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683A87" w14:textId="77777777" w:rsidR="00716F94" w:rsidRPr="002D6C15" w:rsidRDefault="00716F94" w:rsidP="00E84F7B">
      <w:pPr>
        <w:spacing w:after="0" w:line="360" w:lineRule="auto"/>
        <w:contextualSpacing/>
        <w:rPr>
          <w:b/>
        </w:rPr>
      </w:pPr>
    </w:p>
    <w:p w14:paraId="5F9A2DB3" w14:textId="77777777" w:rsidR="009B4A51" w:rsidRPr="002D6C15" w:rsidRDefault="009B4A51" w:rsidP="00E84F7B">
      <w:pPr>
        <w:spacing w:after="0" w:line="360" w:lineRule="auto"/>
        <w:contextualSpacing/>
        <w:rPr>
          <w:b/>
        </w:rPr>
      </w:pPr>
    </w:p>
    <w:p w14:paraId="38D81201" w14:textId="77777777" w:rsidR="009B4A51" w:rsidRPr="002D6C15" w:rsidRDefault="009B4A51" w:rsidP="00E84F7B">
      <w:pPr>
        <w:spacing w:after="0" w:line="360" w:lineRule="auto"/>
        <w:contextualSpacing/>
        <w:jc w:val="center"/>
        <w:rPr>
          <w:b/>
        </w:rPr>
      </w:pPr>
    </w:p>
    <w:p w14:paraId="5437925E" w14:textId="77777777" w:rsidR="009B4A51" w:rsidRPr="002D6C15" w:rsidRDefault="009B4A51" w:rsidP="00E84F7B">
      <w:pPr>
        <w:spacing w:after="0" w:line="360" w:lineRule="auto"/>
        <w:contextualSpacing/>
        <w:jc w:val="center"/>
        <w:rPr>
          <w:b/>
        </w:rPr>
      </w:pPr>
    </w:p>
    <w:p w14:paraId="72F71077" w14:textId="77777777" w:rsidR="009B4A51" w:rsidRPr="002D6C15" w:rsidRDefault="009B4A51" w:rsidP="00E84F7B">
      <w:pPr>
        <w:spacing w:after="0" w:line="360" w:lineRule="auto"/>
        <w:contextualSpacing/>
        <w:jc w:val="center"/>
        <w:rPr>
          <w:color w:val="0033CC"/>
        </w:rPr>
      </w:pPr>
    </w:p>
    <w:p w14:paraId="0B3F89CA" w14:textId="77777777" w:rsidR="00667C89" w:rsidRPr="002D6C15" w:rsidRDefault="00667C89" w:rsidP="00E84F7B">
      <w:pPr>
        <w:spacing w:after="0" w:line="360" w:lineRule="auto"/>
        <w:contextualSpacing/>
        <w:jc w:val="center"/>
        <w:rPr>
          <w:color w:val="0033CC"/>
        </w:rPr>
      </w:pPr>
    </w:p>
    <w:p w14:paraId="1F95B4DF" w14:textId="77777777" w:rsidR="009B4A51" w:rsidRPr="002D6C15" w:rsidRDefault="009B4A51" w:rsidP="00E84F7B">
      <w:pPr>
        <w:spacing w:after="0" w:line="360" w:lineRule="auto"/>
        <w:contextualSpacing/>
        <w:jc w:val="center"/>
      </w:pPr>
    </w:p>
    <w:p w14:paraId="4D48821D" w14:textId="77777777" w:rsidR="009B4A51" w:rsidRPr="002D6C15" w:rsidRDefault="009B4A51" w:rsidP="00E84F7B">
      <w:pPr>
        <w:spacing w:after="0" w:line="360" w:lineRule="auto"/>
        <w:contextualSpacing/>
        <w:jc w:val="center"/>
      </w:pPr>
    </w:p>
    <w:p w14:paraId="30FC3891" w14:textId="6E91513E" w:rsidR="00AA3192" w:rsidRPr="002D6C15" w:rsidRDefault="00FE319B" w:rsidP="00E84F7B">
      <w:pPr>
        <w:spacing w:after="0" w:line="360" w:lineRule="auto"/>
        <w:contextualSpacing/>
        <w:jc w:val="center"/>
        <w:rPr>
          <w:b/>
        </w:rPr>
      </w:pPr>
      <w:r>
        <w:rPr>
          <w:rFonts w:asciiTheme="majorHAnsi" w:hAnsiTheme="majorHAnsi" w:cs="Courier New"/>
          <w:b/>
        </w:rPr>
        <w:t>Annual Survey of Colorectal Cancer Control Activities Conducted by States and Tribal Organizations</w:t>
      </w:r>
    </w:p>
    <w:p w14:paraId="52B97415" w14:textId="77777777" w:rsidR="002777C8" w:rsidRDefault="002777C8" w:rsidP="00E84F7B">
      <w:pPr>
        <w:pStyle w:val="Header"/>
        <w:tabs>
          <w:tab w:val="clear" w:pos="4680"/>
        </w:tabs>
        <w:spacing w:line="360" w:lineRule="auto"/>
        <w:contextualSpacing/>
        <w:jc w:val="center"/>
        <w:rPr>
          <w:rFonts w:asciiTheme="majorHAnsi" w:hAnsiTheme="majorHAnsi"/>
        </w:rPr>
      </w:pPr>
    </w:p>
    <w:p w14:paraId="5712DF07" w14:textId="48A2689D" w:rsidR="00484011" w:rsidRPr="003B716A" w:rsidRDefault="00431367" w:rsidP="00E84F7B">
      <w:pPr>
        <w:pStyle w:val="Header"/>
        <w:tabs>
          <w:tab w:val="clear" w:pos="4680"/>
        </w:tabs>
        <w:spacing w:line="360" w:lineRule="auto"/>
        <w:contextualSpacing/>
        <w:jc w:val="center"/>
        <w:rPr>
          <w:rFonts w:asciiTheme="majorHAnsi" w:hAnsiTheme="majorHAnsi"/>
        </w:rPr>
      </w:pPr>
      <w:r w:rsidRPr="00E76329">
        <w:rPr>
          <w:rFonts w:asciiTheme="majorHAnsi" w:hAnsiTheme="majorHAnsi"/>
        </w:rPr>
        <w:t>NEW</w:t>
      </w:r>
    </w:p>
    <w:p w14:paraId="0A02ECE8" w14:textId="77777777" w:rsidR="009B4A51" w:rsidRPr="003B716A" w:rsidRDefault="009B4A51" w:rsidP="00E84F7B">
      <w:pPr>
        <w:spacing w:after="0" w:line="360" w:lineRule="auto"/>
        <w:contextualSpacing/>
        <w:rPr>
          <w:rFonts w:asciiTheme="majorHAnsi" w:hAnsiTheme="majorHAnsi"/>
          <w:b/>
        </w:rPr>
      </w:pPr>
    </w:p>
    <w:p w14:paraId="2D474032" w14:textId="77777777" w:rsidR="009B4A51" w:rsidRPr="003B716A" w:rsidRDefault="009B4A51" w:rsidP="00E84F7B">
      <w:pPr>
        <w:spacing w:after="0" w:line="360" w:lineRule="auto"/>
        <w:contextualSpacing/>
        <w:rPr>
          <w:rFonts w:asciiTheme="majorHAnsi" w:hAnsiTheme="majorHAnsi"/>
          <w:b/>
        </w:rPr>
      </w:pPr>
    </w:p>
    <w:p w14:paraId="217695AF" w14:textId="77777777" w:rsidR="00AA3192" w:rsidRPr="003B716A" w:rsidRDefault="00AA3192" w:rsidP="00E84F7B">
      <w:pPr>
        <w:spacing w:after="0" w:line="360" w:lineRule="auto"/>
        <w:contextualSpacing/>
        <w:rPr>
          <w:rFonts w:asciiTheme="majorHAnsi" w:hAnsiTheme="majorHAnsi"/>
          <w:b/>
        </w:rPr>
      </w:pPr>
    </w:p>
    <w:p w14:paraId="5D59140B" w14:textId="77777777" w:rsidR="00AA3192" w:rsidRPr="003B716A" w:rsidRDefault="00AA3192" w:rsidP="00E84F7B">
      <w:pPr>
        <w:spacing w:after="0" w:line="360" w:lineRule="auto"/>
        <w:contextualSpacing/>
        <w:rPr>
          <w:rFonts w:asciiTheme="majorHAnsi" w:hAnsiTheme="majorHAnsi"/>
          <w:b/>
        </w:rPr>
      </w:pPr>
    </w:p>
    <w:p w14:paraId="3D62D00D" w14:textId="77777777" w:rsidR="009B4A51" w:rsidRPr="003B716A" w:rsidRDefault="009B4A51" w:rsidP="00E84F7B">
      <w:pPr>
        <w:spacing w:after="0" w:line="360" w:lineRule="auto"/>
        <w:contextualSpacing/>
        <w:jc w:val="center"/>
        <w:rPr>
          <w:rFonts w:asciiTheme="majorHAnsi" w:hAnsiTheme="majorHAnsi"/>
        </w:rPr>
      </w:pPr>
      <w:r w:rsidRPr="003B716A">
        <w:rPr>
          <w:rFonts w:asciiTheme="majorHAnsi" w:hAnsiTheme="majorHAnsi"/>
          <w:b/>
        </w:rPr>
        <w:t xml:space="preserve">Supporting Statement – Section </w:t>
      </w:r>
      <w:r w:rsidR="00601392" w:rsidRPr="003B716A">
        <w:rPr>
          <w:rFonts w:asciiTheme="majorHAnsi" w:hAnsiTheme="majorHAnsi"/>
          <w:b/>
        </w:rPr>
        <w:t>B</w:t>
      </w:r>
    </w:p>
    <w:p w14:paraId="12D44556" w14:textId="77777777" w:rsidR="009B4A51" w:rsidRPr="003B716A" w:rsidRDefault="009B4A51" w:rsidP="00E84F7B">
      <w:pPr>
        <w:spacing w:after="0" w:line="360" w:lineRule="auto"/>
        <w:contextualSpacing/>
        <w:rPr>
          <w:rFonts w:asciiTheme="majorHAnsi" w:hAnsiTheme="majorHAnsi"/>
          <w:b/>
        </w:rPr>
      </w:pPr>
    </w:p>
    <w:p w14:paraId="7474BA13" w14:textId="77777777" w:rsidR="00484011" w:rsidRPr="003B716A" w:rsidRDefault="00484011" w:rsidP="00E84F7B">
      <w:pPr>
        <w:spacing w:after="0" w:line="360" w:lineRule="auto"/>
        <w:contextualSpacing/>
        <w:rPr>
          <w:rFonts w:asciiTheme="majorHAnsi" w:hAnsiTheme="majorHAnsi"/>
          <w:b/>
        </w:rPr>
      </w:pPr>
    </w:p>
    <w:p w14:paraId="442FE3BE" w14:textId="77777777" w:rsidR="009B4A51" w:rsidRPr="003B716A" w:rsidRDefault="009B4A51" w:rsidP="00E84F7B">
      <w:pPr>
        <w:spacing w:after="0" w:line="360" w:lineRule="auto"/>
        <w:contextualSpacing/>
        <w:rPr>
          <w:rFonts w:asciiTheme="majorHAnsi" w:hAnsiTheme="majorHAnsi"/>
          <w:b/>
        </w:rPr>
      </w:pPr>
    </w:p>
    <w:p w14:paraId="7C40CB35" w14:textId="77777777" w:rsidR="00187D5A" w:rsidRPr="003B716A" w:rsidRDefault="00187D5A" w:rsidP="00E84F7B">
      <w:pPr>
        <w:spacing w:after="0" w:line="360" w:lineRule="auto"/>
        <w:contextualSpacing/>
        <w:rPr>
          <w:rFonts w:asciiTheme="majorHAnsi" w:hAnsiTheme="majorHAnsi"/>
          <w:b/>
        </w:rPr>
      </w:pPr>
    </w:p>
    <w:p w14:paraId="5CC0B2A1" w14:textId="001DDAD6" w:rsidR="009B4A51" w:rsidRPr="00AB04A9" w:rsidRDefault="00551E94" w:rsidP="00E84F7B">
      <w:pPr>
        <w:spacing w:after="0" w:line="360" w:lineRule="auto"/>
        <w:contextualSpacing/>
        <w:jc w:val="center"/>
        <w:rPr>
          <w:rFonts w:asciiTheme="majorHAnsi" w:hAnsiTheme="majorHAnsi"/>
        </w:rPr>
      </w:pPr>
      <w:r w:rsidRPr="00656AAB">
        <w:rPr>
          <w:rFonts w:asciiTheme="majorHAnsi" w:hAnsiTheme="majorHAnsi"/>
        </w:rPr>
        <w:t xml:space="preserve">February </w:t>
      </w:r>
      <w:r w:rsidR="00AB04A9">
        <w:rPr>
          <w:rFonts w:asciiTheme="majorHAnsi" w:hAnsiTheme="majorHAnsi"/>
        </w:rPr>
        <w:t>6</w:t>
      </w:r>
      <w:r w:rsidR="00E84F7B" w:rsidRPr="00656AAB">
        <w:rPr>
          <w:rFonts w:asciiTheme="majorHAnsi" w:hAnsiTheme="majorHAnsi"/>
        </w:rPr>
        <w:t>, 2015</w:t>
      </w:r>
    </w:p>
    <w:p w14:paraId="6791A66C" w14:textId="77777777" w:rsidR="009B4A51" w:rsidRPr="003B716A" w:rsidRDefault="009B4A51" w:rsidP="00E84F7B">
      <w:pPr>
        <w:spacing w:after="0" w:line="360" w:lineRule="auto"/>
        <w:contextualSpacing/>
        <w:rPr>
          <w:rFonts w:asciiTheme="majorHAnsi" w:hAnsiTheme="majorHAnsi"/>
          <w:b/>
        </w:rPr>
      </w:pPr>
    </w:p>
    <w:p w14:paraId="59AA7891" w14:textId="77777777" w:rsidR="009B4A51" w:rsidRPr="003B716A" w:rsidRDefault="009B4A51" w:rsidP="00E84F7B">
      <w:pPr>
        <w:spacing w:after="0" w:line="360" w:lineRule="auto"/>
        <w:contextualSpacing/>
        <w:rPr>
          <w:rFonts w:asciiTheme="majorHAnsi" w:hAnsiTheme="majorHAnsi"/>
          <w:b/>
        </w:rPr>
      </w:pPr>
    </w:p>
    <w:p w14:paraId="61FBD6EB" w14:textId="77777777" w:rsidR="009B4A51" w:rsidRPr="003B716A" w:rsidRDefault="009B4A51" w:rsidP="00E84F7B">
      <w:pPr>
        <w:spacing w:after="0" w:line="360" w:lineRule="auto"/>
        <w:contextualSpacing/>
        <w:rPr>
          <w:rFonts w:asciiTheme="majorHAnsi" w:hAnsiTheme="majorHAnsi"/>
          <w:b/>
        </w:rPr>
      </w:pPr>
    </w:p>
    <w:p w14:paraId="1570D19C" w14:textId="77777777" w:rsidR="00667C89" w:rsidRPr="003B716A" w:rsidRDefault="00716F94" w:rsidP="00E84F7B">
      <w:pPr>
        <w:spacing w:after="0" w:line="360" w:lineRule="auto"/>
        <w:contextualSpacing/>
        <w:rPr>
          <w:rFonts w:asciiTheme="majorHAnsi" w:hAnsiTheme="majorHAnsi"/>
          <w:b/>
          <w:u w:val="single"/>
        </w:rPr>
      </w:pPr>
      <w:r w:rsidRPr="003B716A">
        <w:rPr>
          <w:rFonts w:asciiTheme="majorHAnsi" w:hAnsiTheme="majorHAnsi"/>
          <w:b/>
          <w:u w:val="single"/>
        </w:rPr>
        <w:t>P</w:t>
      </w:r>
      <w:r w:rsidR="00667C89" w:rsidRPr="003B716A">
        <w:rPr>
          <w:rFonts w:asciiTheme="majorHAnsi" w:hAnsiTheme="majorHAnsi"/>
          <w:b/>
          <w:u w:val="single"/>
        </w:rPr>
        <w:t>rogram Official/Project Officer</w:t>
      </w:r>
    </w:p>
    <w:p w14:paraId="24261827" w14:textId="3C3C6D18" w:rsidR="00105F59" w:rsidRPr="003B716A" w:rsidRDefault="00105F59" w:rsidP="00E84F7B">
      <w:pPr>
        <w:tabs>
          <w:tab w:val="left" w:pos="8295"/>
        </w:tabs>
        <w:spacing w:after="0" w:line="240" w:lineRule="auto"/>
        <w:contextualSpacing/>
        <w:rPr>
          <w:rFonts w:asciiTheme="majorHAnsi" w:hAnsiTheme="majorHAnsi" w:cs="Times New Roman"/>
          <w:bCs/>
        </w:rPr>
      </w:pPr>
      <w:r w:rsidRPr="003B716A">
        <w:rPr>
          <w:rFonts w:asciiTheme="majorHAnsi" w:hAnsiTheme="majorHAnsi" w:cs="Times New Roman"/>
          <w:bCs/>
        </w:rPr>
        <w:t>Amy DeGroff, PhD</w:t>
      </w:r>
      <w:r w:rsidR="008B0706" w:rsidRPr="003B716A">
        <w:rPr>
          <w:rFonts w:asciiTheme="majorHAnsi" w:hAnsiTheme="majorHAnsi" w:cs="Times New Roman"/>
          <w:bCs/>
        </w:rPr>
        <w:t>, MPH</w:t>
      </w:r>
      <w:r w:rsidR="00280EDA">
        <w:rPr>
          <w:rFonts w:asciiTheme="majorHAnsi" w:hAnsiTheme="majorHAnsi" w:cs="Times New Roman"/>
          <w:bCs/>
        </w:rPr>
        <w:tab/>
      </w:r>
    </w:p>
    <w:p w14:paraId="647958C6" w14:textId="77777777" w:rsidR="00105F59" w:rsidRPr="003B716A" w:rsidRDefault="008B0706" w:rsidP="00E84F7B">
      <w:pPr>
        <w:spacing w:after="0" w:line="240" w:lineRule="auto"/>
        <w:contextualSpacing/>
        <w:rPr>
          <w:rFonts w:asciiTheme="majorHAnsi" w:hAnsiTheme="majorHAnsi" w:cs="Times New Roman"/>
        </w:rPr>
      </w:pPr>
      <w:r w:rsidRPr="003B716A">
        <w:rPr>
          <w:rFonts w:asciiTheme="majorHAnsi" w:hAnsiTheme="majorHAnsi" w:cs="Times New Roman"/>
        </w:rPr>
        <w:t>Lead Health Scientist</w:t>
      </w:r>
    </w:p>
    <w:p w14:paraId="1E4F7E25" w14:textId="77777777" w:rsidR="00105F59" w:rsidRPr="003B716A" w:rsidRDefault="00105F59" w:rsidP="00E84F7B">
      <w:pPr>
        <w:spacing w:after="0" w:line="240" w:lineRule="auto"/>
        <w:contextualSpacing/>
        <w:rPr>
          <w:rFonts w:asciiTheme="majorHAnsi" w:hAnsiTheme="majorHAnsi" w:cs="Times New Roman"/>
        </w:rPr>
      </w:pPr>
      <w:r w:rsidRPr="003B716A">
        <w:rPr>
          <w:rFonts w:asciiTheme="majorHAnsi" w:hAnsiTheme="majorHAnsi" w:cs="Times New Roman"/>
        </w:rPr>
        <w:t>Division of Cancer Prevention and Control</w:t>
      </w:r>
    </w:p>
    <w:p w14:paraId="6AA71F97" w14:textId="77777777" w:rsidR="00105F59" w:rsidRPr="003B716A" w:rsidRDefault="00105F59" w:rsidP="00E84F7B">
      <w:pPr>
        <w:spacing w:after="0" w:line="240" w:lineRule="auto"/>
        <w:contextualSpacing/>
        <w:rPr>
          <w:rFonts w:asciiTheme="majorHAnsi" w:hAnsiTheme="majorHAnsi" w:cs="Times New Roman"/>
        </w:rPr>
      </w:pPr>
      <w:r w:rsidRPr="003B716A">
        <w:rPr>
          <w:rFonts w:asciiTheme="majorHAnsi" w:hAnsiTheme="majorHAnsi" w:cs="Times New Roman"/>
        </w:rPr>
        <w:t>National Center for Chronic Disease Prevention and Health Promotion</w:t>
      </w:r>
    </w:p>
    <w:p w14:paraId="2873CF01" w14:textId="77777777" w:rsidR="00105F59" w:rsidRPr="003B716A" w:rsidRDefault="00105F59" w:rsidP="00E84F7B">
      <w:pPr>
        <w:spacing w:after="0" w:line="240" w:lineRule="auto"/>
        <w:contextualSpacing/>
        <w:rPr>
          <w:rFonts w:asciiTheme="majorHAnsi" w:hAnsiTheme="majorHAnsi" w:cs="Times New Roman"/>
        </w:rPr>
      </w:pPr>
      <w:r w:rsidRPr="003B716A">
        <w:rPr>
          <w:rFonts w:asciiTheme="majorHAnsi" w:hAnsiTheme="majorHAnsi" w:cs="Times New Roman"/>
        </w:rPr>
        <w:t>Centers for Disease Control and Prevention</w:t>
      </w:r>
    </w:p>
    <w:p w14:paraId="7DD92975" w14:textId="77777777" w:rsidR="00105F59" w:rsidRPr="003B716A" w:rsidRDefault="00105F59" w:rsidP="00E84F7B">
      <w:pPr>
        <w:spacing w:after="0" w:line="240" w:lineRule="auto"/>
        <w:contextualSpacing/>
        <w:rPr>
          <w:rFonts w:asciiTheme="majorHAnsi" w:hAnsiTheme="majorHAnsi" w:cs="Times New Roman"/>
        </w:rPr>
      </w:pPr>
      <w:r w:rsidRPr="003B716A">
        <w:rPr>
          <w:rFonts w:asciiTheme="majorHAnsi" w:hAnsiTheme="majorHAnsi" w:cs="Times New Roman"/>
        </w:rPr>
        <w:t>4770 Buford Highway, Mailstop F-76</w:t>
      </w:r>
    </w:p>
    <w:p w14:paraId="0F187461" w14:textId="77777777" w:rsidR="00105F59" w:rsidRPr="003B716A" w:rsidRDefault="00105F59" w:rsidP="00E84F7B">
      <w:pPr>
        <w:spacing w:after="0" w:line="240" w:lineRule="auto"/>
        <w:contextualSpacing/>
        <w:rPr>
          <w:rFonts w:asciiTheme="majorHAnsi" w:hAnsiTheme="majorHAnsi" w:cs="Times New Roman"/>
        </w:rPr>
      </w:pPr>
      <w:r w:rsidRPr="003B716A">
        <w:rPr>
          <w:rFonts w:asciiTheme="majorHAnsi" w:hAnsiTheme="majorHAnsi" w:cs="Times New Roman"/>
        </w:rPr>
        <w:t>Atlanta, GA 30341</w:t>
      </w:r>
    </w:p>
    <w:p w14:paraId="38355EEB" w14:textId="77777777" w:rsidR="00105F59" w:rsidRPr="003B716A" w:rsidRDefault="00105F59" w:rsidP="00E84F7B">
      <w:pPr>
        <w:spacing w:after="0" w:line="240" w:lineRule="auto"/>
        <w:contextualSpacing/>
        <w:rPr>
          <w:rFonts w:asciiTheme="majorHAnsi" w:hAnsiTheme="majorHAnsi" w:cs="Times New Roman"/>
        </w:rPr>
      </w:pPr>
      <w:r w:rsidRPr="003B716A">
        <w:rPr>
          <w:rFonts w:asciiTheme="majorHAnsi" w:hAnsiTheme="majorHAnsi" w:cs="Times New Roman"/>
        </w:rPr>
        <w:t>770-488-2415</w:t>
      </w:r>
    </w:p>
    <w:p w14:paraId="72872141" w14:textId="77777777" w:rsidR="00105F59" w:rsidRPr="003B716A" w:rsidRDefault="00105F59" w:rsidP="00E84F7B">
      <w:pPr>
        <w:spacing w:after="0" w:line="240" w:lineRule="auto"/>
        <w:contextualSpacing/>
        <w:rPr>
          <w:rFonts w:asciiTheme="majorHAnsi" w:hAnsiTheme="majorHAnsi" w:cs="Times New Roman"/>
        </w:rPr>
      </w:pPr>
      <w:r w:rsidRPr="003B716A">
        <w:rPr>
          <w:rFonts w:asciiTheme="majorHAnsi" w:hAnsiTheme="majorHAnsi" w:cs="Times New Roman"/>
        </w:rPr>
        <w:t>770-488-3230</w:t>
      </w:r>
    </w:p>
    <w:p w14:paraId="4513AA2E" w14:textId="77777777" w:rsidR="00105F59" w:rsidRPr="003B716A" w:rsidRDefault="00105F59" w:rsidP="00E84F7B">
      <w:pPr>
        <w:spacing w:after="0" w:line="360" w:lineRule="auto"/>
        <w:contextualSpacing/>
        <w:rPr>
          <w:rFonts w:asciiTheme="majorHAnsi" w:hAnsiTheme="majorHAnsi" w:cs="Times New Roman"/>
        </w:rPr>
      </w:pPr>
      <w:r w:rsidRPr="003B716A">
        <w:rPr>
          <w:rFonts w:asciiTheme="majorHAnsi" w:hAnsiTheme="majorHAnsi" w:cs="Times New Roman"/>
        </w:rPr>
        <w:t>asd1@cdc.gov</w:t>
      </w:r>
    </w:p>
    <w:p w14:paraId="1E749263" w14:textId="77777777" w:rsidR="00F725B5" w:rsidRPr="002D6C15" w:rsidRDefault="00F725B5" w:rsidP="00E84F7B">
      <w:pPr>
        <w:spacing w:after="0" w:line="360" w:lineRule="auto"/>
        <w:contextualSpacing/>
      </w:pPr>
    </w:p>
    <w:p w14:paraId="7920941D" w14:textId="77777777" w:rsidR="00F725B5" w:rsidRPr="002D6C15" w:rsidRDefault="00F725B5" w:rsidP="00E84F7B">
      <w:pPr>
        <w:spacing w:after="0" w:line="360" w:lineRule="auto"/>
        <w:contextualSpacing/>
      </w:pPr>
    </w:p>
    <w:p w14:paraId="71DF068E" w14:textId="77777777" w:rsidR="00F725B5" w:rsidRPr="002D6C15" w:rsidRDefault="00F725B5" w:rsidP="00E84F7B">
      <w:pPr>
        <w:spacing w:after="0" w:line="360" w:lineRule="auto"/>
        <w:contextualSpacing/>
        <w:rPr>
          <w:b/>
        </w:rPr>
      </w:pPr>
    </w:p>
    <w:p w14:paraId="32A30477" w14:textId="3DC6154F" w:rsidR="002777C8" w:rsidRPr="002777C8" w:rsidRDefault="002777C8" w:rsidP="00E84F7B">
      <w:pPr>
        <w:spacing w:after="0" w:line="360" w:lineRule="auto"/>
        <w:contextualSpacing/>
        <w:jc w:val="center"/>
        <w:rPr>
          <w:rFonts w:asciiTheme="majorHAnsi" w:hAnsiTheme="majorHAnsi"/>
          <w:b/>
        </w:rPr>
      </w:pPr>
      <w:r w:rsidRPr="002777C8">
        <w:rPr>
          <w:rFonts w:asciiTheme="majorHAnsi" w:hAnsiTheme="majorHAnsi"/>
          <w:b/>
        </w:rPr>
        <w:t>TABLE OF CONTENTS</w:t>
      </w:r>
    </w:p>
    <w:p w14:paraId="50CDDE32" w14:textId="77777777" w:rsidR="002777C8" w:rsidRDefault="002777C8" w:rsidP="00E84F7B">
      <w:pPr>
        <w:spacing w:after="0" w:line="360" w:lineRule="auto"/>
        <w:contextualSpacing/>
        <w:rPr>
          <w:b/>
        </w:rPr>
      </w:pPr>
    </w:p>
    <w:p w14:paraId="21644A7C" w14:textId="77777777" w:rsidR="00CC3740" w:rsidRPr="00CC3740" w:rsidRDefault="00CC3740" w:rsidP="00E84F7B">
      <w:pPr>
        <w:spacing w:after="0" w:line="360" w:lineRule="auto"/>
        <w:contextualSpacing/>
        <w:rPr>
          <w:rFonts w:asciiTheme="majorHAnsi" w:hAnsiTheme="majorHAnsi"/>
        </w:rPr>
      </w:pPr>
      <w:r w:rsidRPr="00CC3740">
        <w:rPr>
          <w:rFonts w:asciiTheme="majorHAnsi" w:hAnsiTheme="majorHAnsi"/>
          <w:b/>
        </w:rPr>
        <w:t>Section B – Data Collection Procedures</w:t>
      </w:r>
    </w:p>
    <w:p w14:paraId="04D2147C" w14:textId="78727314" w:rsidR="002777C8" w:rsidRPr="00AA02E1" w:rsidRDefault="00CC3740" w:rsidP="00E84F7B">
      <w:pPr>
        <w:pStyle w:val="ListParagraph"/>
        <w:numPr>
          <w:ilvl w:val="0"/>
          <w:numId w:val="23"/>
        </w:numPr>
        <w:spacing w:after="0" w:line="360" w:lineRule="auto"/>
        <w:rPr>
          <w:rFonts w:asciiTheme="majorHAnsi" w:hAnsiTheme="majorHAnsi"/>
        </w:rPr>
      </w:pPr>
      <w:r w:rsidRPr="00AA02E1">
        <w:rPr>
          <w:rFonts w:asciiTheme="majorHAnsi" w:hAnsiTheme="majorHAnsi"/>
        </w:rPr>
        <w:t>Respondent Universe and Sampling Methods</w:t>
      </w:r>
    </w:p>
    <w:p w14:paraId="59B5B037" w14:textId="2A3601D4" w:rsidR="00CC3740" w:rsidRPr="00AA02E1" w:rsidRDefault="00CC3740" w:rsidP="00E84F7B">
      <w:pPr>
        <w:pStyle w:val="ListParagraph"/>
        <w:numPr>
          <w:ilvl w:val="0"/>
          <w:numId w:val="23"/>
        </w:numPr>
        <w:spacing w:after="0" w:line="360" w:lineRule="auto"/>
        <w:rPr>
          <w:rFonts w:asciiTheme="majorHAnsi" w:hAnsiTheme="majorHAnsi"/>
        </w:rPr>
      </w:pPr>
      <w:r w:rsidRPr="00AA02E1">
        <w:rPr>
          <w:rFonts w:asciiTheme="majorHAnsi" w:hAnsiTheme="majorHAnsi"/>
        </w:rPr>
        <w:t>Procedures for the Collection of Information</w:t>
      </w:r>
    </w:p>
    <w:p w14:paraId="1F7E4369" w14:textId="77777777" w:rsidR="00CC3740" w:rsidRPr="00AA02E1" w:rsidRDefault="00CC3740" w:rsidP="00E84F7B">
      <w:pPr>
        <w:pStyle w:val="ListParagraph"/>
        <w:numPr>
          <w:ilvl w:val="0"/>
          <w:numId w:val="23"/>
        </w:numPr>
        <w:spacing w:after="0" w:line="360" w:lineRule="auto"/>
        <w:rPr>
          <w:rFonts w:asciiTheme="majorHAnsi" w:hAnsiTheme="majorHAnsi"/>
        </w:rPr>
      </w:pPr>
      <w:r w:rsidRPr="00AA02E1">
        <w:rPr>
          <w:rFonts w:asciiTheme="majorHAnsi" w:hAnsiTheme="majorHAnsi"/>
        </w:rPr>
        <w:t xml:space="preserve">Methods to Maximize Response Rates , </w:t>
      </w:r>
      <w:r w:rsidRPr="00AA02E1">
        <w:rPr>
          <w:rFonts w:asciiTheme="majorHAnsi" w:hAnsiTheme="majorHAnsi"/>
          <w:bCs/>
        </w:rPr>
        <w:t>Deal with Nonresponse</w:t>
      </w:r>
      <w:r w:rsidRPr="00AA02E1">
        <w:rPr>
          <w:rFonts w:asciiTheme="majorHAnsi" w:hAnsiTheme="majorHAnsi"/>
        </w:rPr>
        <w:t xml:space="preserve"> </w:t>
      </w:r>
    </w:p>
    <w:p w14:paraId="07B6E6E4" w14:textId="77777777" w:rsidR="00CC3740" w:rsidRPr="00E84F7B" w:rsidRDefault="00CC3740" w:rsidP="00E84F7B">
      <w:pPr>
        <w:pStyle w:val="ListParagraph"/>
        <w:numPr>
          <w:ilvl w:val="0"/>
          <w:numId w:val="23"/>
        </w:numPr>
        <w:spacing w:after="0" w:line="360" w:lineRule="auto"/>
        <w:rPr>
          <w:rFonts w:asciiTheme="majorHAnsi" w:hAnsiTheme="majorHAnsi"/>
        </w:rPr>
      </w:pPr>
      <w:r w:rsidRPr="00E84F7B">
        <w:rPr>
          <w:rFonts w:asciiTheme="majorHAnsi" w:hAnsiTheme="majorHAnsi"/>
        </w:rPr>
        <w:t xml:space="preserve">Test of Procedures </w:t>
      </w:r>
      <w:r w:rsidRPr="00E84F7B">
        <w:rPr>
          <w:rFonts w:asciiTheme="majorHAnsi" w:hAnsiTheme="majorHAnsi"/>
          <w:bCs/>
        </w:rPr>
        <w:t>or Methods to be Undertaken</w:t>
      </w:r>
      <w:r w:rsidRPr="00E84F7B">
        <w:rPr>
          <w:rFonts w:asciiTheme="majorHAnsi" w:hAnsiTheme="majorHAnsi"/>
        </w:rPr>
        <w:t xml:space="preserve"> </w:t>
      </w:r>
    </w:p>
    <w:p w14:paraId="7E26D7AC" w14:textId="4872EA90" w:rsidR="002777C8" w:rsidRPr="00CC3740" w:rsidRDefault="00CC3740" w:rsidP="00E84F7B">
      <w:pPr>
        <w:pStyle w:val="ListParagraph"/>
        <w:numPr>
          <w:ilvl w:val="0"/>
          <w:numId w:val="23"/>
        </w:numPr>
        <w:spacing w:after="0" w:line="360" w:lineRule="auto"/>
        <w:rPr>
          <w:b/>
        </w:rPr>
      </w:pPr>
      <w:r w:rsidRPr="00E84F7B">
        <w:rPr>
          <w:rFonts w:asciiTheme="majorHAnsi" w:hAnsiTheme="majorHAnsi"/>
          <w:bCs/>
        </w:rPr>
        <w:t xml:space="preserve">Individuals Consulted on Statistical Aspects and Individuals Collecting and/or Analyzing </w:t>
      </w:r>
      <w:r w:rsidRPr="00AA02E1">
        <w:rPr>
          <w:rFonts w:asciiTheme="majorHAnsi" w:hAnsiTheme="majorHAnsi"/>
          <w:bCs/>
        </w:rPr>
        <w:t>Data</w:t>
      </w:r>
      <w:r w:rsidR="002777C8" w:rsidRPr="00CC3740">
        <w:rPr>
          <w:b/>
        </w:rPr>
        <w:br w:type="page"/>
      </w:r>
    </w:p>
    <w:p w14:paraId="7B7687A3" w14:textId="12E55854" w:rsidR="002777C8" w:rsidRPr="003B716A" w:rsidRDefault="002777C8" w:rsidP="00CB5E65">
      <w:pPr>
        <w:spacing w:after="0" w:line="360" w:lineRule="auto"/>
        <w:contextualSpacing/>
        <w:jc w:val="center"/>
        <w:rPr>
          <w:rFonts w:asciiTheme="majorHAnsi" w:hAnsiTheme="majorHAnsi"/>
          <w:b/>
        </w:rPr>
      </w:pPr>
      <w:r w:rsidRPr="003B716A">
        <w:rPr>
          <w:rFonts w:asciiTheme="majorHAnsi" w:hAnsiTheme="majorHAnsi"/>
          <w:b/>
        </w:rPr>
        <w:lastRenderedPageBreak/>
        <w:t>LIST OF ATTACHMENTS – Supporting Statement B</w:t>
      </w:r>
    </w:p>
    <w:p w14:paraId="2CC9BAB9" w14:textId="77777777" w:rsidR="00730144" w:rsidRDefault="00730144" w:rsidP="00CB5E65">
      <w:pPr>
        <w:spacing w:after="0" w:line="360" w:lineRule="auto"/>
        <w:contextualSpacing/>
        <w:rPr>
          <w:rFonts w:asciiTheme="majorHAnsi" w:hAnsiTheme="majorHAnsi"/>
        </w:rPr>
      </w:pPr>
    </w:p>
    <w:p w14:paraId="0D3E6F0E" w14:textId="77777777" w:rsidR="002777C8" w:rsidRPr="003B716A" w:rsidRDefault="002777C8" w:rsidP="00CB5E65">
      <w:pPr>
        <w:spacing w:after="0" w:line="360" w:lineRule="auto"/>
        <w:contextualSpacing/>
        <w:rPr>
          <w:rFonts w:asciiTheme="majorHAnsi" w:hAnsiTheme="majorHAnsi"/>
        </w:rPr>
      </w:pPr>
      <w:r w:rsidRPr="003B716A">
        <w:rPr>
          <w:rFonts w:asciiTheme="majorHAnsi" w:hAnsiTheme="majorHAnsi"/>
        </w:rPr>
        <w:t>Note: Attachments are included as separate files as instructed.</w:t>
      </w:r>
    </w:p>
    <w:p w14:paraId="0A68973E" w14:textId="77777777" w:rsidR="002777C8" w:rsidRDefault="002777C8" w:rsidP="00CB5E65">
      <w:pPr>
        <w:spacing w:after="0" w:line="360" w:lineRule="auto"/>
        <w:contextualSpacing/>
        <w:rPr>
          <w:rFonts w:asciiTheme="majorHAnsi" w:hAnsiTheme="majorHAnsi"/>
          <w:b/>
        </w:rPr>
      </w:pPr>
    </w:p>
    <w:p w14:paraId="30089E20" w14:textId="77777777" w:rsidR="00DD09E9" w:rsidRDefault="00DD09E9" w:rsidP="00DD09E9">
      <w:pPr>
        <w:spacing w:after="0" w:line="360" w:lineRule="auto"/>
        <w:contextualSpacing/>
        <w:rPr>
          <w:rFonts w:asciiTheme="majorHAnsi" w:hAnsiTheme="majorHAnsi"/>
        </w:rPr>
      </w:pPr>
      <w:r w:rsidRPr="00674806">
        <w:rPr>
          <w:rFonts w:asciiTheme="majorHAnsi" w:hAnsiTheme="majorHAnsi"/>
          <w:b/>
        </w:rPr>
        <w:t>Attachment A</w:t>
      </w:r>
      <w:r>
        <w:rPr>
          <w:rFonts w:asciiTheme="majorHAnsi" w:hAnsiTheme="majorHAnsi"/>
          <w:b/>
        </w:rPr>
        <w:t>-1</w:t>
      </w:r>
      <w:r>
        <w:rPr>
          <w:rFonts w:asciiTheme="majorHAnsi" w:hAnsiTheme="majorHAnsi"/>
        </w:rPr>
        <w:tab/>
      </w:r>
      <w:r w:rsidRPr="00674806">
        <w:rPr>
          <w:rFonts w:asciiTheme="majorHAnsi" w:hAnsiTheme="majorHAnsi"/>
        </w:rPr>
        <w:t xml:space="preserve">CRCCP Framework </w:t>
      </w:r>
    </w:p>
    <w:p w14:paraId="55A6FE47" w14:textId="77777777" w:rsidR="00DD09E9" w:rsidRPr="006911FB" w:rsidRDefault="00DD09E9" w:rsidP="00DD09E9">
      <w:pPr>
        <w:spacing w:after="0" w:line="360" w:lineRule="auto"/>
        <w:contextualSpacing/>
        <w:rPr>
          <w:rFonts w:asciiTheme="majorHAnsi" w:hAnsiTheme="majorHAnsi"/>
          <w:b/>
        </w:rPr>
      </w:pPr>
      <w:r w:rsidRPr="006911FB">
        <w:rPr>
          <w:rFonts w:asciiTheme="majorHAnsi" w:hAnsiTheme="majorHAnsi"/>
          <w:b/>
        </w:rPr>
        <w:t>Attachment A-2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</w:rPr>
        <w:t>Simplified CRCCP Logic Model</w:t>
      </w:r>
    </w:p>
    <w:p w14:paraId="0275BCAB" w14:textId="77777777" w:rsidR="00DD09E9" w:rsidRPr="002248E9" w:rsidRDefault="00DD09E9" w:rsidP="00DD09E9">
      <w:pPr>
        <w:pStyle w:val="ListParagraph"/>
        <w:spacing w:after="0" w:line="360" w:lineRule="auto"/>
        <w:ind w:left="0"/>
        <w:rPr>
          <w:rFonts w:asciiTheme="majorHAnsi" w:hAnsiTheme="majorHAnsi"/>
        </w:rPr>
      </w:pPr>
      <w:r w:rsidRPr="002248E9">
        <w:rPr>
          <w:rFonts w:asciiTheme="majorHAnsi" w:hAnsiTheme="majorHAnsi"/>
          <w:b/>
        </w:rPr>
        <w:t>Attachment B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</w:rPr>
        <w:t>Public Health Service Act</w:t>
      </w:r>
    </w:p>
    <w:p w14:paraId="79D39B8C" w14:textId="77777777" w:rsidR="00DD09E9" w:rsidRPr="00A6253B" w:rsidRDefault="00DD09E9" w:rsidP="00DD09E9">
      <w:pPr>
        <w:pStyle w:val="ListParagraph"/>
        <w:spacing w:after="0" w:line="360" w:lineRule="auto"/>
        <w:ind w:left="0"/>
        <w:rPr>
          <w:rFonts w:asciiTheme="majorHAnsi" w:hAnsiTheme="majorHAnsi"/>
        </w:rPr>
      </w:pPr>
      <w:r w:rsidRPr="00A6253B">
        <w:rPr>
          <w:rFonts w:asciiTheme="majorHAnsi" w:hAnsiTheme="majorHAnsi"/>
          <w:b/>
        </w:rPr>
        <w:t xml:space="preserve">Attachment </w:t>
      </w:r>
      <w:r>
        <w:rPr>
          <w:rFonts w:asciiTheme="majorHAnsi" w:hAnsiTheme="majorHAnsi"/>
          <w:b/>
        </w:rPr>
        <w:t>C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 w:rsidRPr="002736A2">
        <w:rPr>
          <w:rFonts w:asciiTheme="majorHAnsi" w:hAnsiTheme="majorHAnsi" w:cs="Arial"/>
        </w:rPr>
        <w:t xml:space="preserve">60-Day Federal Register Announcement </w:t>
      </w:r>
    </w:p>
    <w:p w14:paraId="4603493D" w14:textId="77777777" w:rsidR="00DD09E9" w:rsidRDefault="00DD09E9" w:rsidP="00DD09E9">
      <w:pPr>
        <w:pStyle w:val="ListParagraph"/>
        <w:spacing w:after="0" w:line="360" w:lineRule="auto"/>
        <w:ind w:left="0"/>
        <w:rPr>
          <w:rFonts w:asciiTheme="majorHAnsi" w:hAnsiTheme="majorHAnsi"/>
        </w:rPr>
      </w:pPr>
      <w:r>
        <w:rPr>
          <w:rFonts w:asciiTheme="majorHAnsi" w:hAnsiTheme="majorHAnsi" w:cs="Arial"/>
          <w:b/>
        </w:rPr>
        <w:t>Attachment D-1</w:t>
      </w:r>
      <w:r>
        <w:rPr>
          <w:rFonts w:asciiTheme="majorHAnsi" w:hAnsiTheme="majorHAnsi" w:cs="Arial"/>
          <w:b/>
        </w:rPr>
        <w:tab/>
      </w:r>
      <w:r>
        <w:rPr>
          <w:rFonts w:asciiTheme="majorHAnsi" w:hAnsiTheme="majorHAnsi"/>
        </w:rPr>
        <w:t>CRCCP Grantee Survey of Program Implementation</w:t>
      </w:r>
      <w:r w:rsidRPr="00A6253B">
        <w:rPr>
          <w:rFonts w:asciiTheme="majorHAnsi" w:hAnsiTheme="majorHAnsi"/>
        </w:rPr>
        <w:t xml:space="preserve">: </w:t>
      </w:r>
      <w:r>
        <w:rPr>
          <w:rFonts w:asciiTheme="majorHAnsi" w:hAnsiTheme="majorHAnsi"/>
        </w:rPr>
        <w:t xml:space="preserve">Screen shots/Layout </w:t>
      </w:r>
    </w:p>
    <w:p w14:paraId="071D91D7" w14:textId="77777777" w:rsidR="00DD09E9" w:rsidRDefault="00DD09E9" w:rsidP="00DD09E9">
      <w:pPr>
        <w:pStyle w:val="ListParagraph"/>
        <w:spacing w:after="0" w:line="360" w:lineRule="auto"/>
        <w:ind w:left="2160"/>
        <w:rPr>
          <w:rFonts w:asciiTheme="majorHAnsi" w:hAnsiTheme="majorHAnsi" w:cs="Arial"/>
        </w:rPr>
      </w:pPr>
      <w:r>
        <w:rPr>
          <w:rFonts w:asciiTheme="majorHAnsi" w:hAnsiTheme="majorHAnsi"/>
        </w:rPr>
        <w:t>Preview (All questions)</w:t>
      </w:r>
    </w:p>
    <w:p w14:paraId="14708F11" w14:textId="77777777" w:rsidR="00DD09E9" w:rsidRPr="00B20BB0" w:rsidRDefault="00DD09E9" w:rsidP="00DD09E9">
      <w:pPr>
        <w:pStyle w:val="ListParagraph"/>
        <w:spacing w:after="0" w:line="360" w:lineRule="auto"/>
        <w:ind w:left="0"/>
        <w:rPr>
          <w:rFonts w:asciiTheme="majorHAnsi" w:hAnsiTheme="majorHAnsi"/>
        </w:rPr>
      </w:pPr>
      <w:r w:rsidRPr="00B20BB0">
        <w:rPr>
          <w:rFonts w:asciiTheme="majorHAnsi" w:hAnsiTheme="majorHAnsi"/>
          <w:b/>
        </w:rPr>
        <w:t xml:space="preserve">Attachment </w:t>
      </w:r>
      <w:r>
        <w:rPr>
          <w:rFonts w:asciiTheme="majorHAnsi" w:hAnsiTheme="majorHAnsi"/>
          <w:b/>
        </w:rPr>
        <w:t>D-2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</w:rPr>
        <w:t xml:space="preserve">CRCCP Grantee Survey of Program Implementation: </w:t>
      </w:r>
      <w:r w:rsidRPr="00B20BB0">
        <w:rPr>
          <w:rFonts w:asciiTheme="majorHAnsi" w:hAnsiTheme="majorHAnsi"/>
        </w:rPr>
        <w:t>MS Word version</w:t>
      </w:r>
    </w:p>
    <w:p w14:paraId="3D2D4E3A" w14:textId="77777777" w:rsidR="00DD09E9" w:rsidRDefault="00DD09E9" w:rsidP="00DD09E9">
      <w:pPr>
        <w:spacing w:after="0" w:line="360" w:lineRule="auto"/>
        <w:contextualSpacing/>
        <w:rPr>
          <w:rFonts w:asciiTheme="majorHAnsi" w:hAnsiTheme="majorHAnsi"/>
        </w:rPr>
      </w:pPr>
      <w:r w:rsidRPr="00AA02E1">
        <w:rPr>
          <w:rFonts w:asciiTheme="majorHAnsi" w:hAnsiTheme="majorHAnsi"/>
          <w:b/>
        </w:rPr>
        <w:t>Attachment E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Introductory </w:t>
      </w:r>
      <w:r w:rsidRPr="002777C8">
        <w:rPr>
          <w:rFonts w:asciiTheme="majorHAnsi" w:hAnsiTheme="majorHAnsi"/>
        </w:rPr>
        <w:t>Email</w:t>
      </w:r>
      <w:r>
        <w:rPr>
          <w:rFonts w:asciiTheme="majorHAnsi" w:hAnsiTheme="majorHAnsi"/>
        </w:rPr>
        <w:t xml:space="preserve"> for CRCCP Grantees</w:t>
      </w:r>
    </w:p>
    <w:p w14:paraId="0E1ED2C0" w14:textId="77777777" w:rsidR="00DD09E9" w:rsidRDefault="00DD09E9" w:rsidP="00DD09E9">
      <w:pPr>
        <w:spacing w:after="0" w:line="360" w:lineRule="auto"/>
        <w:contextualSpacing/>
        <w:rPr>
          <w:rFonts w:asciiTheme="majorHAnsi" w:hAnsiTheme="majorHAnsi"/>
        </w:rPr>
      </w:pPr>
      <w:r>
        <w:rPr>
          <w:rFonts w:asciiTheme="majorHAnsi" w:hAnsiTheme="majorHAnsi"/>
          <w:b/>
        </w:rPr>
        <w:t>Attachment F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</w:rPr>
        <w:t>CRCCP Survey FAQ</w:t>
      </w:r>
    </w:p>
    <w:p w14:paraId="4F87D4C2" w14:textId="77777777" w:rsidR="00DD09E9" w:rsidRDefault="00DD09E9" w:rsidP="00DD09E9">
      <w:pPr>
        <w:spacing w:after="0" w:line="360" w:lineRule="auto"/>
        <w:contextualSpacing/>
        <w:rPr>
          <w:rFonts w:asciiTheme="majorHAnsi" w:hAnsiTheme="majorHAnsi"/>
        </w:rPr>
      </w:pPr>
      <w:r w:rsidRPr="00AA02E1">
        <w:rPr>
          <w:rFonts w:asciiTheme="majorHAnsi" w:hAnsiTheme="majorHAnsi"/>
          <w:b/>
        </w:rPr>
        <w:t xml:space="preserve">Attachment </w:t>
      </w:r>
      <w:r>
        <w:rPr>
          <w:rFonts w:asciiTheme="majorHAnsi" w:hAnsiTheme="majorHAnsi"/>
          <w:b/>
        </w:rPr>
        <w:t>G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2777C8">
        <w:rPr>
          <w:rFonts w:asciiTheme="majorHAnsi" w:hAnsiTheme="majorHAnsi"/>
        </w:rPr>
        <w:t>Reminder Email</w:t>
      </w:r>
      <w:r>
        <w:rPr>
          <w:rFonts w:asciiTheme="majorHAnsi" w:hAnsiTheme="majorHAnsi"/>
        </w:rPr>
        <w:t xml:space="preserve"> for CRCCP Grantees</w:t>
      </w:r>
    </w:p>
    <w:p w14:paraId="28F9FB7B" w14:textId="77777777" w:rsidR="00DD09E9" w:rsidRDefault="00DD09E9" w:rsidP="00DD09E9">
      <w:pPr>
        <w:spacing w:after="0" w:line="360" w:lineRule="auto"/>
        <w:contextualSpacing/>
        <w:rPr>
          <w:rFonts w:asciiTheme="majorHAnsi" w:hAnsiTheme="majorHAnsi"/>
        </w:rPr>
      </w:pPr>
      <w:r w:rsidRPr="00AA02E1">
        <w:rPr>
          <w:rFonts w:asciiTheme="majorHAnsi" w:hAnsiTheme="majorHAnsi"/>
          <w:b/>
        </w:rPr>
        <w:t xml:space="preserve">Attachment </w:t>
      </w:r>
      <w:r>
        <w:rPr>
          <w:rFonts w:asciiTheme="majorHAnsi" w:hAnsiTheme="majorHAnsi"/>
          <w:b/>
        </w:rPr>
        <w:t>H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2777C8">
        <w:rPr>
          <w:rFonts w:asciiTheme="majorHAnsi" w:hAnsiTheme="majorHAnsi"/>
        </w:rPr>
        <w:t>Follow-up Email</w:t>
      </w:r>
      <w:r>
        <w:rPr>
          <w:rFonts w:asciiTheme="majorHAnsi" w:hAnsiTheme="majorHAnsi"/>
        </w:rPr>
        <w:t xml:space="preserve"> for CRCCP Grantees</w:t>
      </w:r>
    </w:p>
    <w:p w14:paraId="37AFE771" w14:textId="77777777" w:rsidR="002777C8" w:rsidRDefault="002777C8" w:rsidP="00CB5E65">
      <w:pPr>
        <w:spacing w:after="0" w:line="360" w:lineRule="auto"/>
        <w:contextualSpacing/>
        <w:rPr>
          <w:rFonts w:asciiTheme="majorHAnsi" w:hAnsiTheme="majorHAnsi"/>
          <w:b/>
        </w:rPr>
      </w:pPr>
    </w:p>
    <w:p w14:paraId="3B55F544" w14:textId="05BB3F42" w:rsidR="002777C8" w:rsidRDefault="002777C8" w:rsidP="00CB5E65">
      <w:pPr>
        <w:spacing w:after="0" w:line="360" w:lineRule="auto"/>
        <w:contextualSpacing/>
        <w:jc w:val="center"/>
        <w:rPr>
          <w:b/>
        </w:rPr>
      </w:pPr>
      <w:r>
        <w:rPr>
          <w:b/>
        </w:rPr>
        <w:br w:type="page"/>
      </w:r>
    </w:p>
    <w:p w14:paraId="140B76B1" w14:textId="2FA72C29" w:rsidR="00B12F51" w:rsidRPr="003B716A" w:rsidRDefault="00B12F51" w:rsidP="00CB5E65">
      <w:pPr>
        <w:spacing w:after="0" w:line="360" w:lineRule="auto"/>
        <w:contextualSpacing/>
        <w:rPr>
          <w:rFonts w:asciiTheme="majorHAnsi" w:hAnsiTheme="majorHAnsi"/>
        </w:rPr>
      </w:pPr>
      <w:r w:rsidRPr="003B716A">
        <w:rPr>
          <w:rFonts w:asciiTheme="majorHAnsi" w:hAnsiTheme="majorHAnsi"/>
          <w:b/>
        </w:rPr>
        <w:lastRenderedPageBreak/>
        <w:t xml:space="preserve">Section B – </w:t>
      </w:r>
      <w:r w:rsidR="00287E2F" w:rsidRPr="003B716A">
        <w:rPr>
          <w:rFonts w:asciiTheme="majorHAnsi" w:hAnsiTheme="majorHAnsi"/>
          <w:b/>
        </w:rPr>
        <w:t>Data Collection Procedures</w:t>
      </w:r>
    </w:p>
    <w:p w14:paraId="16D51695" w14:textId="77777777" w:rsidR="00287E2F" w:rsidRPr="003B716A" w:rsidRDefault="00287E2F" w:rsidP="00CB5E65">
      <w:pPr>
        <w:spacing w:after="0" w:line="360" w:lineRule="auto"/>
        <w:contextualSpacing/>
        <w:rPr>
          <w:rFonts w:asciiTheme="majorHAnsi" w:hAnsiTheme="majorHAnsi"/>
        </w:rPr>
      </w:pPr>
    </w:p>
    <w:p w14:paraId="07D0010A" w14:textId="77777777" w:rsidR="00A75D1C" w:rsidRPr="003B716A" w:rsidRDefault="009759F3" w:rsidP="00CB5E65">
      <w:pPr>
        <w:pStyle w:val="ListParagraph"/>
        <w:numPr>
          <w:ilvl w:val="0"/>
          <w:numId w:val="3"/>
        </w:numPr>
        <w:spacing w:after="0" w:line="360" w:lineRule="auto"/>
        <w:ind w:left="720" w:hanging="720"/>
        <w:rPr>
          <w:rFonts w:asciiTheme="majorHAnsi" w:hAnsiTheme="majorHAnsi"/>
          <w:b/>
        </w:rPr>
      </w:pPr>
      <w:r w:rsidRPr="003B716A">
        <w:rPr>
          <w:rFonts w:asciiTheme="majorHAnsi" w:hAnsiTheme="majorHAnsi"/>
          <w:b/>
          <w:bCs/>
        </w:rPr>
        <w:t>Respondent Universe and Sampling Methods</w:t>
      </w:r>
      <w:r w:rsidR="00A305CE" w:rsidRPr="003B716A">
        <w:rPr>
          <w:rFonts w:asciiTheme="majorHAnsi" w:hAnsiTheme="majorHAnsi"/>
        </w:rPr>
        <w:t xml:space="preserve"> </w:t>
      </w:r>
    </w:p>
    <w:p w14:paraId="51C484DE" w14:textId="7930F704" w:rsidR="006F76B3" w:rsidRPr="00D83A32" w:rsidRDefault="00D65BB6" w:rsidP="00CB5E6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360" w:lineRule="auto"/>
        <w:contextualSpacing/>
        <w:rPr>
          <w:rFonts w:asciiTheme="majorHAnsi" w:hAnsiTheme="majorHAnsi" w:cs="Courier New"/>
          <w:color w:val="000000"/>
        </w:rPr>
      </w:pPr>
      <w:r w:rsidRPr="00D83A32">
        <w:rPr>
          <w:rFonts w:asciiTheme="majorHAnsi" w:hAnsiTheme="majorHAnsi" w:cs="Arial"/>
        </w:rPr>
        <w:t xml:space="preserve">The respondent universe comprises the </w:t>
      </w:r>
      <w:r w:rsidR="0006597C" w:rsidRPr="00D83A32">
        <w:rPr>
          <w:rFonts w:asciiTheme="majorHAnsi" w:hAnsiTheme="majorHAnsi" w:cs="Arial"/>
        </w:rPr>
        <w:t xml:space="preserve">29 </w:t>
      </w:r>
      <w:r w:rsidRPr="00D83A32">
        <w:rPr>
          <w:rFonts w:asciiTheme="majorHAnsi" w:hAnsiTheme="majorHAnsi" w:cs="Arial"/>
        </w:rPr>
        <w:t>state</w:t>
      </w:r>
      <w:r w:rsidR="0006597C" w:rsidRPr="00D83A32">
        <w:rPr>
          <w:rFonts w:asciiTheme="majorHAnsi" w:hAnsiTheme="majorHAnsi" w:cs="Arial"/>
        </w:rPr>
        <w:t>s</w:t>
      </w:r>
      <w:r w:rsidR="002777C8">
        <w:rPr>
          <w:rFonts w:asciiTheme="majorHAnsi" w:hAnsiTheme="majorHAnsi" w:cs="Arial"/>
        </w:rPr>
        <w:t xml:space="preserve"> and</w:t>
      </w:r>
      <w:r w:rsidRPr="00D83A32">
        <w:rPr>
          <w:rFonts w:asciiTheme="majorHAnsi" w:hAnsiTheme="majorHAnsi" w:cs="Arial"/>
        </w:rPr>
        <w:t xml:space="preserve"> tribal </w:t>
      </w:r>
      <w:r w:rsidR="0006597C" w:rsidRPr="00D83A32">
        <w:rPr>
          <w:rFonts w:asciiTheme="majorHAnsi" w:hAnsiTheme="majorHAnsi"/>
        </w:rPr>
        <w:t>Colorectal Cancer Control Program (CRCCP)</w:t>
      </w:r>
      <w:r w:rsidR="00620B09" w:rsidRPr="00D83A32">
        <w:rPr>
          <w:rFonts w:asciiTheme="majorHAnsi" w:hAnsiTheme="majorHAnsi"/>
        </w:rPr>
        <w:t xml:space="preserve"> </w:t>
      </w:r>
      <w:r w:rsidR="008B0706" w:rsidRPr="00D83A32">
        <w:rPr>
          <w:rFonts w:asciiTheme="majorHAnsi" w:hAnsiTheme="majorHAnsi" w:cs="Arial"/>
        </w:rPr>
        <w:t>grantees</w:t>
      </w:r>
      <w:r w:rsidRPr="00D83A32">
        <w:rPr>
          <w:rFonts w:asciiTheme="majorHAnsi" w:hAnsiTheme="majorHAnsi" w:cs="Arial"/>
        </w:rPr>
        <w:t xml:space="preserve"> funded under Program Announcement </w:t>
      </w:r>
      <w:r w:rsidRPr="00D07E52">
        <w:rPr>
          <w:rFonts w:asciiTheme="majorHAnsi" w:hAnsiTheme="majorHAnsi" w:cs="Arial"/>
        </w:rPr>
        <w:t>CDC-RFA-</w:t>
      </w:r>
      <w:r w:rsidR="008C2B7A" w:rsidRPr="00D07E52">
        <w:rPr>
          <w:rFonts w:asciiTheme="majorHAnsi" w:hAnsiTheme="majorHAnsi" w:cs="Arial"/>
        </w:rPr>
        <w:t>DP</w:t>
      </w:r>
      <w:r w:rsidR="0007033A">
        <w:rPr>
          <w:rFonts w:asciiTheme="majorHAnsi" w:hAnsiTheme="majorHAnsi" w:cs="Arial"/>
        </w:rPr>
        <w:t>14</w:t>
      </w:r>
      <w:r w:rsidR="008C2B7A" w:rsidRPr="00D07E52">
        <w:rPr>
          <w:rFonts w:asciiTheme="majorHAnsi" w:hAnsiTheme="majorHAnsi" w:cs="Arial"/>
        </w:rPr>
        <w:t>-</w:t>
      </w:r>
      <w:r w:rsidR="0007033A">
        <w:rPr>
          <w:rFonts w:asciiTheme="majorHAnsi" w:hAnsiTheme="majorHAnsi" w:cs="Arial"/>
        </w:rPr>
        <w:t>1414</w:t>
      </w:r>
      <w:r w:rsidRPr="00D83A32">
        <w:rPr>
          <w:rFonts w:asciiTheme="majorHAnsi" w:hAnsiTheme="majorHAnsi" w:cs="Arial"/>
        </w:rPr>
        <w:t xml:space="preserve">.  </w:t>
      </w:r>
      <w:r w:rsidR="0006597C" w:rsidRPr="00D83A32">
        <w:rPr>
          <w:rFonts w:asciiTheme="majorHAnsi" w:hAnsiTheme="majorHAnsi" w:cs="Courier New"/>
          <w:color w:val="000000"/>
        </w:rPr>
        <w:t xml:space="preserve">The purpose of the CRCCP is to promote colorectal cancer (CRC) screening to increase population-level screening rates to 80% and, subsequently, to reduce CRC incidence and mortality, </w:t>
      </w:r>
      <w:r w:rsidR="0006597C" w:rsidRPr="00D83A32">
        <w:rPr>
          <w:rFonts w:asciiTheme="majorHAnsi" w:hAnsiTheme="majorHAnsi" w:cs="Courier New"/>
        </w:rPr>
        <w:t>(</w:t>
      </w:r>
      <w:hyperlink r:id="rId9" w:history="1">
        <w:r w:rsidR="0006597C" w:rsidRPr="00D83A32">
          <w:rPr>
            <w:rStyle w:val="Hyperlink"/>
            <w:rFonts w:asciiTheme="majorHAnsi" w:hAnsiTheme="majorHAnsi" w:cs="Courier New"/>
          </w:rPr>
          <w:t>www.cdc.gov/cancer/crccp/</w:t>
        </w:r>
      </w:hyperlink>
      <w:r w:rsidR="0006597C" w:rsidRPr="00D83A32">
        <w:rPr>
          <w:rFonts w:asciiTheme="majorHAnsi" w:hAnsiTheme="majorHAnsi" w:cs="Courier New"/>
        </w:rPr>
        <w:t>)</w:t>
      </w:r>
      <w:r w:rsidR="0006597C" w:rsidRPr="00D83A32">
        <w:rPr>
          <w:rFonts w:asciiTheme="majorHAnsi" w:hAnsiTheme="majorHAnsi" w:cs="Courier New"/>
          <w:color w:val="000000"/>
        </w:rPr>
        <w:t xml:space="preserve">.  </w:t>
      </w:r>
    </w:p>
    <w:p w14:paraId="1B305343" w14:textId="77777777" w:rsidR="00D65BB6" w:rsidRDefault="0006597C" w:rsidP="00CB5E6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360" w:lineRule="auto"/>
        <w:contextualSpacing/>
        <w:rPr>
          <w:rFonts w:asciiTheme="majorHAnsi" w:hAnsiTheme="majorHAnsi" w:cs="Arial"/>
        </w:rPr>
      </w:pPr>
      <w:r w:rsidRPr="00D83A32">
        <w:rPr>
          <w:rFonts w:asciiTheme="majorHAnsi" w:hAnsiTheme="majorHAnsi" w:cs="Courier New"/>
          <w:color w:val="000000"/>
        </w:rPr>
        <w:t xml:space="preserve">The </w:t>
      </w:r>
      <w:r w:rsidR="00D65BB6" w:rsidRPr="00D83A32">
        <w:rPr>
          <w:rFonts w:asciiTheme="majorHAnsi" w:hAnsiTheme="majorHAnsi" w:cs="Arial"/>
        </w:rPr>
        <w:t>data collection</w:t>
      </w:r>
      <w:r w:rsidR="00D65BB6" w:rsidRPr="003B716A">
        <w:rPr>
          <w:rFonts w:asciiTheme="majorHAnsi" w:hAnsiTheme="majorHAnsi" w:cs="Arial"/>
        </w:rPr>
        <w:t xml:space="preserve"> efforts described in this proposal concern the entire universe of potential respondents.  As collecting data from the entire population of resp</w:t>
      </w:r>
      <w:r>
        <w:rPr>
          <w:rFonts w:asciiTheme="majorHAnsi" w:hAnsiTheme="majorHAnsi" w:cs="Arial"/>
        </w:rPr>
        <w:t>o</w:t>
      </w:r>
      <w:r w:rsidR="00D65BB6" w:rsidRPr="003B716A">
        <w:rPr>
          <w:rFonts w:asciiTheme="majorHAnsi" w:hAnsiTheme="majorHAnsi" w:cs="Arial"/>
        </w:rPr>
        <w:t xml:space="preserve">ndents is feasible, a sampling strategy will not be employed. </w:t>
      </w:r>
    </w:p>
    <w:p w14:paraId="4FB04EDC" w14:textId="77777777" w:rsidR="006048E4" w:rsidRPr="003B716A" w:rsidRDefault="006048E4" w:rsidP="00CB5E6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360" w:lineRule="auto"/>
        <w:contextualSpacing/>
        <w:rPr>
          <w:rFonts w:asciiTheme="majorHAnsi" w:hAnsiTheme="majorHAnsi" w:cs="Arial"/>
        </w:rPr>
      </w:pPr>
    </w:p>
    <w:p w14:paraId="27F6EDCF" w14:textId="77777777" w:rsidR="00DE5301" w:rsidRPr="003B716A" w:rsidRDefault="00DE5301" w:rsidP="00CB5E65">
      <w:pPr>
        <w:tabs>
          <w:tab w:val="left" w:pos="0"/>
        </w:tabs>
        <w:spacing w:after="0" w:line="360" w:lineRule="auto"/>
        <w:contextualSpacing/>
        <w:rPr>
          <w:rFonts w:asciiTheme="majorHAnsi" w:hAnsiTheme="majorHAnsi"/>
          <w:b/>
        </w:rPr>
      </w:pPr>
      <w:r w:rsidRPr="003B716A">
        <w:rPr>
          <w:rFonts w:asciiTheme="majorHAnsi" w:hAnsiTheme="majorHAnsi"/>
        </w:rPr>
        <w:t xml:space="preserve">This data collection is being proposed in order to assess program implementation, particularly related to these expanded population-based efforts.  </w:t>
      </w:r>
    </w:p>
    <w:p w14:paraId="470DE814" w14:textId="77777777" w:rsidR="00DE5301" w:rsidRPr="003B716A" w:rsidRDefault="00DE5301" w:rsidP="00CB5E65">
      <w:pPr>
        <w:spacing w:after="0" w:line="360" w:lineRule="auto"/>
        <w:ind w:left="360" w:hanging="360"/>
        <w:contextualSpacing/>
        <w:rPr>
          <w:rFonts w:asciiTheme="majorHAnsi" w:hAnsiTheme="majorHAnsi"/>
        </w:rPr>
      </w:pPr>
    </w:p>
    <w:p w14:paraId="7B8D24D9" w14:textId="77777777" w:rsidR="003635BE" w:rsidRPr="003B716A" w:rsidRDefault="003635BE" w:rsidP="00CB5E65">
      <w:pPr>
        <w:spacing w:after="0" w:line="360" w:lineRule="auto"/>
        <w:ind w:left="360" w:hanging="360"/>
        <w:contextualSpacing/>
        <w:rPr>
          <w:rFonts w:asciiTheme="majorHAnsi" w:hAnsiTheme="majorHAnsi"/>
        </w:rPr>
      </w:pPr>
      <w:r w:rsidRPr="003B716A">
        <w:rPr>
          <w:rFonts w:asciiTheme="majorHAnsi" w:hAnsiTheme="majorHAnsi"/>
          <w:b/>
          <w:u w:val="single"/>
        </w:rPr>
        <w:t>Table B-1</w:t>
      </w:r>
      <w:r w:rsidRPr="003B716A">
        <w:rPr>
          <w:rFonts w:asciiTheme="majorHAnsi" w:hAnsiTheme="majorHAnsi"/>
          <w:b/>
        </w:rPr>
        <w:t>:</w:t>
      </w:r>
      <w:r w:rsidRPr="003B716A">
        <w:rPr>
          <w:rFonts w:asciiTheme="majorHAnsi" w:hAnsiTheme="majorHAnsi"/>
        </w:rPr>
        <w:t xml:space="preserve"> Potential Respondent Universe</w:t>
      </w:r>
    </w:p>
    <w:p w14:paraId="70CB9403" w14:textId="77777777" w:rsidR="003635BE" w:rsidRPr="003B716A" w:rsidRDefault="003635BE" w:rsidP="00CB5E65">
      <w:pPr>
        <w:pStyle w:val="ListParagraph"/>
        <w:spacing w:after="0" w:line="360" w:lineRule="auto"/>
        <w:ind w:left="0"/>
        <w:rPr>
          <w:rFonts w:asciiTheme="majorHAnsi" w:hAnsiTheme="majorHAnsi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546"/>
        <w:gridCol w:w="4755"/>
        <w:gridCol w:w="1054"/>
      </w:tblGrid>
      <w:tr w:rsidR="00BC5BB2" w:rsidRPr="003B716A" w14:paraId="50ECEA36" w14:textId="77777777" w:rsidTr="00B24782">
        <w:trPr>
          <w:trHeight w:val="377"/>
        </w:trPr>
        <w:tc>
          <w:tcPr>
            <w:tcW w:w="3546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FA289B" w14:textId="4AB882EB" w:rsidR="00BC5BB2" w:rsidRPr="003B716A" w:rsidRDefault="00D07E52" w:rsidP="00CB5E65">
            <w:pPr>
              <w:pStyle w:val="ListParagraph"/>
              <w:spacing w:line="360" w:lineRule="auto"/>
              <w:ind w:left="360" w:hanging="36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State and Tribe and Tribal </w:t>
            </w:r>
            <w:r w:rsidR="00544B19" w:rsidRPr="003B716A">
              <w:rPr>
                <w:rFonts w:asciiTheme="majorHAnsi" w:hAnsiTheme="majorHAnsi"/>
                <w:b/>
              </w:rPr>
              <w:t>H</w:t>
            </w:r>
            <w:r w:rsidR="004B711E" w:rsidRPr="003B716A">
              <w:rPr>
                <w:rFonts w:asciiTheme="majorHAnsi" w:hAnsiTheme="majorHAnsi"/>
                <w:b/>
              </w:rPr>
              <w:t xml:space="preserve">ealth </w:t>
            </w:r>
            <w:r w:rsidR="00544B19" w:rsidRPr="003B716A">
              <w:rPr>
                <w:rFonts w:asciiTheme="majorHAnsi" w:hAnsiTheme="majorHAnsi"/>
                <w:b/>
              </w:rPr>
              <w:t>D</w:t>
            </w:r>
            <w:r w:rsidR="004B711E" w:rsidRPr="003B716A">
              <w:rPr>
                <w:rFonts w:asciiTheme="majorHAnsi" w:hAnsiTheme="majorHAnsi"/>
                <w:b/>
              </w:rPr>
              <w:t>epts</w:t>
            </w:r>
            <w:r w:rsidR="00935F90" w:rsidRPr="003B716A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4755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F4A357" w14:textId="77777777" w:rsidR="00BC5BB2" w:rsidRPr="003B716A" w:rsidRDefault="00BC5BB2" w:rsidP="00CB5E65">
            <w:pPr>
              <w:pStyle w:val="ListParagraph"/>
              <w:spacing w:line="360" w:lineRule="auto"/>
              <w:ind w:left="360" w:hanging="360"/>
              <w:jc w:val="center"/>
              <w:rPr>
                <w:rFonts w:asciiTheme="majorHAnsi" w:hAnsiTheme="majorHAnsi"/>
                <w:b/>
              </w:rPr>
            </w:pPr>
            <w:r w:rsidRPr="003B716A">
              <w:rPr>
                <w:rFonts w:asciiTheme="majorHAnsi" w:hAnsiTheme="majorHAnsi"/>
                <w:b/>
              </w:rPr>
              <w:t>Potential Respondent</w:t>
            </w:r>
          </w:p>
        </w:tc>
        <w:tc>
          <w:tcPr>
            <w:tcW w:w="105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2B2310" w14:textId="77777777" w:rsidR="00BC5BB2" w:rsidRPr="003B716A" w:rsidRDefault="00BC5BB2" w:rsidP="00CB5E65">
            <w:pPr>
              <w:pStyle w:val="ListParagraph"/>
              <w:spacing w:line="360" w:lineRule="auto"/>
              <w:ind w:left="360" w:hanging="360"/>
              <w:jc w:val="center"/>
              <w:rPr>
                <w:rFonts w:asciiTheme="majorHAnsi" w:hAnsiTheme="majorHAnsi"/>
                <w:b/>
              </w:rPr>
            </w:pPr>
            <w:r w:rsidRPr="003B716A">
              <w:rPr>
                <w:rFonts w:asciiTheme="majorHAnsi" w:hAnsiTheme="majorHAnsi"/>
                <w:b/>
              </w:rPr>
              <w:t>N</w:t>
            </w:r>
          </w:p>
        </w:tc>
      </w:tr>
      <w:tr w:rsidR="00BC5BB2" w:rsidRPr="003B716A" w14:paraId="0D1B36CA" w14:textId="77777777" w:rsidTr="00B24782">
        <w:trPr>
          <w:trHeight w:hRule="exact" w:val="1020"/>
        </w:trPr>
        <w:tc>
          <w:tcPr>
            <w:tcW w:w="354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BE20BCF" w14:textId="30AAD700" w:rsidR="00BC5BB2" w:rsidRPr="003B716A" w:rsidRDefault="0006597C" w:rsidP="00CB5E65">
            <w:pPr>
              <w:pStyle w:val="ListParagraph"/>
              <w:spacing w:line="360" w:lineRule="auto"/>
              <w:ind w:left="360" w:hanging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Colorectal Cancer Control</w:t>
            </w:r>
            <w:r w:rsidR="003A49F0" w:rsidRPr="003B716A">
              <w:rPr>
                <w:rFonts w:asciiTheme="majorHAnsi" w:hAnsiTheme="majorHAnsi"/>
              </w:rPr>
              <w:t xml:space="preserve"> Program Directors </w:t>
            </w:r>
            <w:r w:rsidR="00D07E52">
              <w:rPr>
                <w:rFonts w:asciiTheme="majorHAnsi" w:hAnsiTheme="majorHAnsi"/>
              </w:rPr>
              <w:t xml:space="preserve">or </w:t>
            </w:r>
            <w:r w:rsidR="009A2A5E">
              <w:rPr>
                <w:rFonts w:asciiTheme="majorHAnsi" w:hAnsiTheme="majorHAnsi"/>
              </w:rPr>
              <w:t xml:space="preserve">Program </w:t>
            </w:r>
            <w:r w:rsidR="00D07E52">
              <w:rPr>
                <w:rFonts w:asciiTheme="majorHAnsi" w:hAnsiTheme="majorHAnsi"/>
              </w:rPr>
              <w:t>Managers</w:t>
            </w:r>
          </w:p>
        </w:tc>
        <w:tc>
          <w:tcPr>
            <w:tcW w:w="475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9EBD726" w14:textId="7ED7E910" w:rsidR="00BC5BB2" w:rsidRPr="003B716A" w:rsidRDefault="00BC5BB2" w:rsidP="00CB5E65">
            <w:pPr>
              <w:pStyle w:val="ListParagraph"/>
              <w:spacing w:line="360" w:lineRule="auto"/>
              <w:ind w:left="360" w:hanging="360"/>
              <w:rPr>
                <w:rFonts w:asciiTheme="majorHAnsi" w:hAnsiTheme="majorHAnsi"/>
              </w:rPr>
            </w:pPr>
            <w:r w:rsidRPr="003B716A">
              <w:rPr>
                <w:rFonts w:asciiTheme="majorHAnsi" w:hAnsiTheme="majorHAnsi"/>
              </w:rPr>
              <w:t xml:space="preserve"> </w:t>
            </w:r>
            <w:r w:rsidR="00D65BB6" w:rsidRPr="003B716A">
              <w:rPr>
                <w:rFonts w:asciiTheme="majorHAnsi" w:hAnsiTheme="majorHAnsi"/>
              </w:rPr>
              <w:t>Program Directors</w:t>
            </w:r>
            <w:r w:rsidR="008B0706" w:rsidRPr="003B716A">
              <w:rPr>
                <w:rFonts w:asciiTheme="majorHAnsi" w:hAnsiTheme="majorHAnsi"/>
              </w:rPr>
              <w:t xml:space="preserve">/Program </w:t>
            </w:r>
            <w:r w:rsidR="00D07E52">
              <w:rPr>
                <w:rFonts w:asciiTheme="majorHAnsi" w:hAnsiTheme="majorHAnsi"/>
              </w:rPr>
              <w:t>Managers</w:t>
            </w:r>
          </w:p>
        </w:tc>
        <w:tc>
          <w:tcPr>
            <w:tcW w:w="105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7A98335" w14:textId="77777777" w:rsidR="00BC5BB2" w:rsidRPr="003B716A" w:rsidRDefault="0006597C" w:rsidP="00CB5E65">
            <w:pPr>
              <w:pStyle w:val="ListParagraph"/>
              <w:spacing w:line="360" w:lineRule="auto"/>
              <w:ind w:left="360" w:hanging="36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29</w:t>
            </w:r>
          </w:p>
        </w:tc>
      </w:tr>
      <w:tr w:rsidR="00053A92" w:rsidRPr="003B716A" w14:paraId="4B1033D2" w14:textId="77777777" w:rsidTr="00B24782">
        <w:trPr>
          <w:trHeight w:hRule="exact" w:val="360"/>
        </w:trPr>
        <w:tc>
          <w:tcPr>
            <w:tcW w:w="8301" w:type="dxa"/>
            <w:gridSpan w:val="2"/>
            <w:tcBorders>
              <w:top w:val="single" w:sz="4" w:space="0" w:color="auto"/>
            </w:tcBorders>
            <w:vAlign w:val="center"/>
          </w:tcPr>
          <w:p w14:paraId="692C554C" w14:textId="77777777" w:rsidR="00053A92" w:rsidRPr="003B716A" w:rsidRDefault="00053A92" w:rsidP="00CB5E65">
            <w:pPr>
              <w:pStyle w:val="ListParagraph"/>
              <w:spacing w:line="360" w:lineRule="auto"/>
              <w:ind w:left="360" w:hanging="360"/>
              <w:jc w:val="right"/>
              <w:rPr>
                <w:rFonts w:asciiTheme="majorHAnsi" w:hAnsiTheme="majorHAnsi"/>
                <w:b/>
              </w:rPr>
            </w:pPr>
            <w:r w:rsidRPr="003B716A">
              <w:rPr>
                <w:rFonts w:asciiTheme="majorHAnsi" w:hAnsiTheme="majorHAnsi"/>
                <w:b/>
              </w:rPr>
              <w:t>Total Universe of Potential Respondents</w:t>
            </w:r>
          </w:p>
        </w:tc>
        <w:tc>
          <w:tcPr>
            <w:tcW w:w="1054" w:type="dxa"/>
            <w:tcBorders>
              <w:top w:val="single" w:sz="4" w:space="0" w:color="auto"/>
            </w:tcBorders>
            <w:vAlign w:val="center"/>
          </w:tcPr>
          <w:p w14:paraId="64D14350" w14:textId="0B9B4D26" w:rsidR="00053A92" w:rsidRPr="003B716A" w:rsidRDefault="00B24782" w:rsidP="00CB5E65">
            <w:pPr>
              <w:pStyle w:val="ListParagraph"/>
              <w:spacing w:line="360" w:lineRule="auto"/>
              <w:ind w:left="360" w:hanging="36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29</w:t>
            </w:r>
          </w:p>
        </w:tc>
      </w:tr>
    </w:tbl>
    <w:p w14:paraId="47A0DE5F" w14:textId="77777777" w:rsidR="00BC5BB2" w:rsidRPr="003B716A" w:rsidRDefault="00BC5BB2" w:rsidP="00CB5E65">
      <w:pPr>
        <w:pStyle w:val="ListParagraph"/>
        <w:spacing w:after="0" w:line="360" w:lineRule="auto"/>
        <w:ind w:left="360" w:hanging="360"/>
        <w:rPr>
          <w:rFonts w:asciiTheme="majorHAnsi" w:hAnsiTheme="majorHAnsi"/>
        </w:rPr>
      </w:pPr>
    </w:p>
    <w:p w14:paraId="017FCF9D" w14:textId="77777777" w:rsidR="00F52BCC" w:rsidRPr="003B716A" w:rsidRDefault="00F52BCC" w:rsidP="00CB5E65">
      <w:pPr>
        <w:pStyle w:val="ListParagraph"/>
        <w:spacing w:after="0" w:line="360" w:lineRule="auto"/>
        <w:ind w:left="360" w:hanging="360"/>
        <w:rPr>
          <w:rFonts w:asciiTheme="majorHAnsi" w:hAnsiTheme="majorHAnsi"/>
        </w:rPr>
      </w:pPr>
    </w:p>
    <w:p w14:paraId="1F4C5922" w14:textId="77777777" w:rsidR="00287E2F" w:rsidRPr="003B716A" w:rsidRDefault="00287E2F" w:rsidP="00CB5E65">
      <w:pPr>
        <w:pStyle w:val="ListParagraph"/>
        <w:numPr>
          <w:ilvl w:val="0"/>
          <w:numId w:val="3"/>
        </w:numPr>
        <w:spacing w:after="0" w:line="360" w:lineRule="auto"/>
        <w:ind w:left="720" w:hanging="720"/>
        <w:rPr>
          <w:rFonts w:asciiTheme="majorHAnsi" w:hAnsiTheme="majorHAnsi"/>
          <w:b/>
        </w:rPr>
      </w:pPr>
      <w:r w:rsidRPr="003B716A">
        <w:rPr>
          <w:rFonts w:asciiTheme="majorHAnsi" w:hAnsiTheme="majorHAnsi"/>
          <w:b/>
        </w:rPr>
        <w:t xml:space="preserve">Procedures for </w:t>
      </w:r>
      <w:r w:rsidR="009759F3" w:rsidRPr="003B716A">
        <w:rPr>
          <w:rFonts w:asciiTheme="majorHAnsi" w:hAnsiTheme="majorHAnsi"/>
          <w:b/>
        </w:rPr>
        <w:t xml:space="preserve">the </w:t>
      </w:r>
      <w:r w:rsidRPr="003B716A">
        <w:rPr>
          <w:rFonts w:asciiTheme="majorHAnsi" w:hAnsiTheme="majorHAnsi"/>
          <w:b/>
        </w:rPr>
        <w:t>Collecti</w:t>
      </w:r>
      <w:r w:rsidR="009759F3" w:rsidRPr="003B716A">
        <w:rPr>
          <w:rFonts w:asciiTheme="majorHAnsi" w:hAnsiTheme="majorHAnsi"/>
          <w:b/>
        </w:rPr>
        <w:t>on</w:t>
      </w:r>
      <w:r w:rsidRPr="003B716A">
        <w:rPr>
          <w:rFonts w:asciiTheme="majorHAnsi" w:hAnsiTheme="majorHAnsi"/>
          <w:b/>
        </w:rPr>
        <w:t xml:space="preserve"> of Information</w:t>
      </w:r>
      <w:r w:rsidR="00F725B5" w:rsidRPr="003B716A">
        <w:rPr>
          <w:rFonts w:asciiTheme="majorHAnsi" w:hAnsiTheme="majorHAnsi"/>
          <w:b/>
        </w:rPr>
        <w:t xml:space="preserve"> </w:t>
      </w:r>
      <w:r w:rsidR="009759F3" w:rsidRPr="003B716A">
        <w:rPr>
          <w:rFonts w:asciiTheme="majorHAnsi" w:hAnsiTheme="majorHAnsi"/>
          <w:b/>
        </w:rPr>
        <w:t xml:space="preserve">  </w:t>
      </w:r>
    </w:p>
    <w:p w14:paraId="4F042F70" w14:textId="4A4F71CF" w:rsidR="008C2B7A" w:rsidRPr="00A12FCC" w:rsidRDefault="008C2B7A" w:rsidP="00CB5E65">
      <w:pPr>
        <w:spacing w:after="0" w:line="360" w:lineRule="auto"/>
        <w:contextualSpacing/>
        <w:rPr>
          <w:rFonts w:asciiTheme="majorHAnsi" w:hAnsiTheme="majorHAnsi"/>
        </w:rPr>
      </w:pPr>
      <w:r w:rsidRPr="003B716A">
        <w:rPr>
          <w:rFonts w:asciiTheme="majorHAnsi" w:eastAsia="Times New Roman" w:hAnsiTheme="majorHAnsi" w:cs="Arial"/>
        </w:rPr>
        <w:t>Data will be collected through a</w:t>
      </w:r>
      <w:r w:rsidR="000650A8" w:rsidRPr="003B716A">
        <w:rPr>
          <w:rFonts w:asciiTheme="majorHAnsi" w:eastAsia="Times New Roman" w:hAnsiTheme="majorHAnsi" w:cs="Arial"/>
        </w:rPr>
        <w:t>n</w:t>
      </w:r>
      <w:r w:rsidRPr="003B716A">
        <w:rPr>
          <w:rFonts w:asciiTheme="majorHAnsi" w:eastAsia="Times New Roman" w:hAnsiTheme="majorHAnsi" w:cs="Arial"/>
        </w:rPr>
        <w:t xml:space="preserve"> online </w:t>
      </w:r>
      <w:r w:rsidR="003A49F0" w:rsidRPr="003B716A">
        <w:rPr>
          <w:rFonts w:asciiTheme="majorHAnsi" w:eastAsia="Times New Roman" w:hAnsiTheme="majorHAnsi" w:cs="Arial"/>
        </w:rPr>
        <w:t>data collection instrument</w:t>
      </w:r>
      <w:r w:rsidRPr="003B716A">
        <w:rPr>
          <w:rFonts w:asciiTheme="majorHAnsi" w:eastAsia="Times New Roman" w:hAnsiTheme="majorHAnsi" w:cs="Arial"/>
        </w:rPr>
        <w:t xml:space="preserve"> </w:t>
      </w:r>
      <w:r w:rsidR="00DD09E9">
        <w:rPr>
          <w:rFonts w:asciiTheme="majorHAnsi" w:eastAsia="Times New Roman" w:hAnsiTheme="majorHAnsi" w:cs="Arial"/>
        </w:rPr>
        <w:t>(</w:t>
      </w:r>
      <w:bookmarkStart w:id="0" w:name="_GoBack"/>
      <w:r w:rsidR="00DD09E9" w:rsidRPr="00656AAB">
        <w:rPr>
          <w:rFonts w:asciiTheme="majorHAnsi" w:eastAsia="Times New Roman" w:hAnsiTheme="majorHAnsi" w:cs="Arial"/>
          <w:b/>
        </w:rPr>
        <w:t>Attachment D-1</w:t>
      </w:r>
      <w:bookmarkEnd w:id="0"/>
      <w:r w:rsidR="00DD09E9">
        <w:rPr>
          <w:rFonts w:asciiTheme="majorHAnsi" w:eastAsia="Times New Roman" w:hAnsiTheme="majorHAnsi" w:cs="Arial"/>
        </w:rPr>
        <w:t xml:space="preserve">) </w:t>
      </w:r>
      <w:r w:rsidRPr="003B716A">
        <w:rPr>
          <w:rFonts w:asciiTheme="majorHAnsi" w:eastAsia="Times New Roman" w:hAnsiTheme="majorHAnsi" w:cs="Arial"/>
        </w:rPr>
        <w:t>distributed to all individuals w</w:t>
      </w:r>
      <w:r w:rsidR="000650A8" w:rsidRPr="003B716A">
        <w:rPr>
          <w:rFonts w:asciiTheme="majorHAnsi" w:eastAsia="Times New Roman" w:hAnsiTheme="majorHAnsi" w:cs="Arial"/>
        </w:rPr>
        <w:t xml:space="preserve">ithin </w:t>
      </w:r>
      <w:r w:rsidRPr="003B716A">
        <w:rPr>
          <w:rFonts w:asciiTheme="majorHAnsi" w:eastAsia="Times New Roman" w:hAnsiTheme="majorHAnsi" w:cs="Arial"/>
        </w:rPr>
        <w:t xml:space="preserve">the respondent universe. Eligible respondents include </w:t>
      </w:r>
      <w:r w:rsidR="000650A8" w:rsidRPr="003B716A">
        <w:rPr>
          <w:rFonts w:asciiTheme="majorHAnsi" w:eastAsia="Times New Roman" w:hAnsiTheme="majorHAnsi" w:cs="Arial"/>
        </w:rPr>
        <w:t xml:space="preserve">the </w:t>
      </w:r>
      <w:r w:rsidR="0006597C">
        <w:rPr>
          <w:rFonts w:asciiTheme="majorHAnsi" w:eastAsia="Times New Roman" w:hAnsiTheme="majorHAnsi" w:cs="Arial"/>
        </w:rPr>
        <w:t>CRCCP</w:t>
      </w:r>
      <w:r w:rsidRPr="003B716A">
        <w:rPr>
          <w:rFonts w:asciiTheme="majorHAnsi" w:eastAsia="Times New Roman" w:hAnsiTheme="majorHAnsi" w:cs="Arial"/>
        </w:rPr>
        <w:t xml:space="preserve"> program </w:t>
      </w:r>
      <w:r w:rsidR="000650A8" w:rsidRPr="003B716A">
        <w:rPr>
          <w:rFonts w:asciiTheme="majorHAnsi" w:eastAsia="Times New Roman" w:hAnsiTheme="majorHAnsi" w:cs="Arial"/>
        </w:rPr>
        <w:t>director</w:t>
      </w:r>
      <w:r w:rsidR="008B0706" w:rsidRPr="003B716A">
        <w:rPr>
          <w:rFonts w:asciiTheme="majorHAnsi" w:eastAsia="Times New Roman" w:hAnsiTheme="majorHAnsi" w:cs="Arial"/>
        </w:rPr>
        <w:t xml:space="preserve">, program </w:t>
      </w:r>
      <w:r w:rsidR="00A12FCC">
        <w:rPr>
          <w:rFonts w:asciiTheme="majorHAnsi" w:eastAsia="Times New Roman" w:hAnsiTheme="majorHAnsi" w:cs="Arial"/>
        </w:rPr>
        <w:t>manager</w:t>
      </w:r>
      <w:r w:rsidR="008B0706" w:rsidRPr="003B716A">
        <w:rPr>
          <w:rFonts w:asciiTheme="majorHAnsi" w:eastAsia="Times New Roman" w:hAnsiTheme="majorHAnsi" w:cs="Arial"/>
        </w:rPr>
        <w:t>,</w:t>
      </w:r>
      <w:r w:rsidRPr="003B716A">
        <w:rPr>
          <w:rFonts w:asciiTheme="majorHAnsi" w:eastAsia="Times New Roman" w:hAnsiTheme="majorHAnsi" w:cs="Arial"/>
        </w:rPr>
        <w:t xml:space="preserve"> or other designated official of the program performing </w:t>
      </w:r>
      <w:r w:rsidR="000650A8" w:rsidRPr="003B716A">
        <w:rPr>
          <w:rFonts w:asciiTheme="majorHAnsi" w:eastAsia="Times New Roman" w:hAnsiTheme="majorHAnsi" w:cs="Arial"/>
        </w:rPr>
        <w:t xml:space="preserve">day-to-day managerial </w:t>
      </w:r>
      <w:r w:rsidRPr="003B716A">
        <w:rPr>
          <w:rFonts w:asciiTheme="majorHAnsi" w:eastAsia="Times New Roman" w:hAnsiTheme="majorHAnsi" w:cs="Arial"/>
        </w:rPr>
        <w:t xml:space="preserve">activities </w:t>
      </w:r>
      <w:r w:rsidR="00BA1791">
        <w:rPr>
          <w:rFonts w:asciiTheme="majorHAnsi" w:eastAsia="Times New Roman" w:hAnsiTheme="majorHAnsi" w:cs="Arial"/>
        </w:rPr>
        <w:t>(N=29</w:t>
      </w:r>
      <w:r w:rsidRPr="003B716A">
        <w:rPr>
          <w:rFonts w:asciiTheme="majorHAnsi" w:eastAsia="Times New Roman" w:hAnsiTheme="majorHAnsi" w:cs="Arial"/>
        </w:rPr>
        <w:t>).  We anticipate only one response per state/</w:t>
      </w:r>
      <w:r w:rsidR="005B1F42" w:rsidRPr="003B716A">
        <w:rPr>
          <w:rFonts w:asciiTheme="majorHAnsi" w:eastAsia="Times New Roman" w:hAnsiTheme="majorHAnsi" w:cs="Arial"/>
        </w:rPr>
        <w:t>tribe</w:t>
      </w:r>
      <w:r w:rsidR="00A12FCC">
        <w:rPr>
          <w:rFonts w:asciiTheme="majorHAnsi" w:eastAsia="Times New Roman" w:hAnsiTheme="majorHAnsi" w:cs="Arial"/>
        </w:rPr>
        <w:t xml:space="preserve"> </w:t>
      </w:r>
      <w:r w:rsidR="005B1F42" w:rsidRPr="003B716A">
        <w:rPr>
          <w:rFonts w:asciiTheme="majorHAnsi" w:eastAsia="Times New Roman" w:hAnsiTheme="majorHAnsi" w:cs="Arial"/>
        </w:rPr>
        <w:t>jurisdiction</w:t>
      </w:r>
      <w:r w:rsidRPr="003B716A">
        <w:rPr>
          <w:rFonts w:asciiTheme="majorHAnsi" w:eastAsia="Times New Roman" w:hAnsiTheme="majorHAnsi" w:cs="Arial"/>
        </w:rPr>
        <w:t>.  An introductory email notification (</w:t>
      </w:r>
      <w:r w:rsidR="00431367">
        <w:rPr>
          <w:rFonts w:asciiTheme="majorHAnsi" w:eastAsia="Times New Roman" w:hAnsiTheme="majorHAnsi" w:cs="Arial"/>
          <w:b/>
        </w:rPr>
        <w:t xml:space="preserve">see Attachment </w:t>
      </w:r>
      <w:r w:rsidR="00B24782">
        <w:rPr>
          <w:rFonts w:asciiTheme="majorHAnsi" w:eastAsia="Times New Roman" w:hAnsiTheme="majorHAnsi" w:cs="Arial"/>
          <w:b/>
        </w:rPr>
        <w:t>E</w:t>
      </w:r>
      <w:r w:rsidR="00A12FCC">
        <w:rPr>
          <w:rFonts w:asciiTheme="majorHAnsi" w:eastAsia="Times New Roman" w:hAnsiTheme="majorHAnsi" w:cs="Arial"/>
          <w:b/>
        </w:rPr>
        <w:t>-</w:t>
      </w:r>
      <w:r w:rsidR="009A2A5E">
        <w:rPr>
          <w:rFonts w:asciiTheme="majorHAnsi" w:eastAsia="Times New Roman" w:hAnsiTheme="majorHAnsi" w:cs="Arial"/>
          <w:b/>
        </w:rPr>
        <w:t xml:space="preserve"> </w:t>
      </w:r>
      <w:r w:rsidR="00E62DD7" w:rsidRPr="003B716A">
        <w:rPr>
          <w:rFonts w:asciiTheme="majorHAnsi" w:eastAsia="Times New Roman" w:hAnsiTheme="majorHAnsi" w:cs="Arial"/>
          <w:b/>
        </w:rPr>
        <w:t xml:space="preserve">Introductory </w:t>
      </w:r>
      <w:r w:rsidRPr="003B716A">
        <w:rPr>
          <w:rFonts w:asciiTheme="majorHAnsi" w:eastAsia="Times New Roman" w:hAnsiTheme="majorHAnsi" w:cs="Arial"/>
          <w:b/>
        </w:rPr>
        <w:t>Email</w:t>
      </w:r>
      <w:r w:rsidR="00B24782">
        <w:rPr>
          <w:rFonts w:asciiTheme="majorHAnsi" w:eastAsia="Times New Roman" w:hAnsiTheme="majorHAnsi" w:cs="Arial"/>
          <w:b/>
        </w:rPr>
        <w:t xml:space="preserve"> for CRCCP Grantees</w:t>
      </w:r>
      <w:r w:rsidRPr="00A12FCC">
        <w:rPr>
          <w:rFonts w:asciiTheme="majorHAnsi" w:eastAsia="Times New Roman" w:hAnsiTheme="majorHAnsi" w:cs="Arial"/>
          <w:b/>
        </w:rPr>
        <w:t>)</w:t>
      </w:r>
      <w:r w:rsidRPr="003B716A">
        <w:rPr>
          <w:rFonts w:asciiTheme="majorHAnsi" w:eastAsia="Times New Roman" w:hAnsiTheme="majorHAnsi" w:cs="Arial"/>
        </w:rPr>
        <w:t xml:space="preserve"> will be sent to all </w:t>
      </w:r>
      <w:r w:rsidR="0006597C">
        <w:rPr>
          <w:rFonts w:asciiTheme="majorHAnsi" w:eastAsia="Times New Roman" w:hAnsiTheme="majorHAnsi" w:cs="Arial"/>
        </w:rPr>
        <w:t>CRCCP</w:t>
      </w:r>
      <w:r w:rsidR="008B0706" w:rsidRPr="003B716A">
        <w:rPr>
          <w:rFonts w:asciiTheme="majorHAnsi" w:eastAsia="Times New Roman" w:hAnsiTheme="majorHAnsi" w:cs="Arial"/>
        </w:rPr>
        <w:t xml:space="preserve"> program directors</w:t>
      </w:r>
      <w:r w:rsidRPr="003B716A">
        <w:rPr>
          <w:rFonts w:asciiTheme="majorHAnsi" w:eastAsia="Times New Roman" w:hAnsiTheme="majorHAnsi" w:cs="Arial"/>
        </w:rPr>
        <w:t xml:space="preserve"> informing them of the planned </w:t>
      </w:r>
      <w:r w:rsidR="00076799" w:rsidRPr="003B716A">
        <w:rPr>
          <w:rFonts w:asciiTheme="majorHAnsi" w:eastAsia="Times New Roman" w:hAnsiTheme="majorHAnsi" w:cs="Arial"/>
        </w:rPr>
        <w:t>data collection</w:t>
      </w:r>
      <w:r w:rsidRPr="003B716A">
        <w:rPr>
          <w:rFonts w:asciiTheme="majorHAnsi" w:eastAsia="Times New Roman" w:hAnsiTheme="majorHAnsi" w:cs="Arial"/>
        </w:rPr>
        <w:t xml:space="preserve">, announcing the dates the </w:t>
      </w:r>
      <w:r w:rsidR="00BD4624" w:rsidRPr="003B716A">
        <w:rPr>
          <w:rFonts w:asciiTheme="majorHAnsi" w:eastAsia="Times New Roman" w:hAnsiTheme="majorHAnsi" w:cs="Arial"/>
        </w:rPr>
        <w:t>data collection will remain open</w:t>
      </w:r>
      <w:r w:rsidRPr="003B716A">
        <w:rPr>
          <w:rFonts w:asciiTheme="majorHAnsi" w:eastAsia="Times New Roman" w:hAnsiTheme="majorHAnsi" w:cs="Arial"/>
        </w:rPr>
        <w:t>, and provi</w:t>
      </w:r>
      <w:r w:rsidR="000650A8" w:rsidRPr="003B716A">
        <w:rPr>
          <w:rFonts w:asciiTheme="majorHAnsi" w:eastAsia="Times New Roman" w:hAnsiTheme="majorHAnsi" w:cs="Arial"/>
        </w:rPr>
        <w:t>di</w:t>
      </w:r>
      <w:r w:rsidRPr="003B716A">
        <w:rPr>
          <w:rFonts w:asciiTheme="majorHAnsi" w:eastAsia="Times New Roman" w:hAnsiTheme="majorHAnsi" w:cs="Arial"/>
        </w:rPr>
        <w:t>ng relevant links</w:t>
      </w:r>
      <w:r w:rsidR="006118C4">
        <w:rPr>
          <w:rFonts w:asciiTheme="majorHAnsi" w:eastAsia="Times New Roman" w:hAnsiTheme="majorHAnsi" w:cs="Arial"/>
        </w:rPr>
        <w:t xml:space="preserve"> to the instrument</w:t>
      </w:r>
      <w:r w:rsidR="00830BE2">
        <w:rPr>
          <w:rFonts w:asciiTheme="majorHAnsi" w:eastAsia="Times New Roman" w:hAnsiTheme="majorHAnsi" w:cs="Arial"/>
        </w:rPr>
        <w:t xml:space="preserve">, as well as an FAQ </w:t>
      </w:r>
      <w:r w:rsidR="00830BE2" w:rsidRPr="00830BE2">
        <w:rPr>
          <w:rFonts w:asciiTheme="majorHAnsi" w:eastAsia="Times New Roman" w:hAnsiTheme="majorHAnsi" w:cs="Arial"/>
          <w:b/>
        </w:rPr>
        <w:t xml:space="preserve">(see Attachment F – </w:t>
      </w:r>
      <w:r w:rsidR="00CF3428">
        <w:rPr>
          <w:rFonts w:asciiTheme="majorHAnsi" w:eastAsia="Times New Roman" w:hAnsiTheme="majorHAnsi" w:cs="Arial"/>
          <w:b/>
        </w:rPr>
        <w:t>CRCCP Survey FAQ</w:t>
      </w:r>
      <w:r w:rsidR="00830BE2" w:rsidRPr="00830BE2">
        <w:rPr>
          <w:rFonts w:asciiTheme="majorHAnsi" w:eastAsia="Times New Roman" w:hAnsiTheme="majorHAnsi" w:cs="Arial"/>
          <w:b/>
        </w:rPr>
        <w:t>)</w:t>
      </w:r>
      <w:r w:rsidR="00BD4624" w:rsidRPr="003B716A">
        <w:rPr>
          <w:rFonts w:asciiTheme="majorHAnsi" w:eastAsia="Times New Roman" w:hAnsiTheme="majorHAnsi" w:cs="Arial"/>
        </w:rPr>
        <w:t>.</w:t>
      </w:r>
      <w:r w:rsidRPr="003B716A">
        <w:rPr>
          <w:rFonts w:asciiTheme="majorHAnsi" w:eastAsia="Times New Roman" w:hAnsiTheme="majorHAnsi" w:cs="Arial"/>
        </w:rPr>
        <w:t xml:space="preserve"> </w:t>
      </w:r>
      <w:r w:rsidR="008A188E">
        <w:rPr>
          <w:rFonts w:asciiTheme="majorHAnsi" w:eastAsia="Times New Roman" w:hAnsiTheme="majorHAnsi" w:cs="Arial"/>
        </w:rPr>
        <w:t>Email recipients</w:t>
      </w:r>
      <w:r w:rsidR="008B0706" w:rsidRPr="003B716A">
        <w:rPr>
          <w:rFonts w:asciiTheme="majorHAnsi" w:eastAsia="Times New Roman" w:hAnsiTheme="majorHAnsi" w:cs="Arial"/>
        </w:rPr>
        <w:t xml:space="preserve"> will be encouraged to have the person most familiar with the day-to-day operations of the program complete the </w:t>
      </w:r>
      <w:r w:rsidR="00BD4624" w:rsidRPr="003B716A">
        <w:rPr>
          <w:rFonts w:asciiTheme="majorHAnsi" w:eastAsia="Times New Roman" w:hAnsiTheme="majorHAnsi" w:cs="Arial"/>
        </w:rPr>
        <w:t xml:space="preserve">data </w:t>
      </w:r>
      <w:r w:rsidR="00BD4624" w:rsidRPr="003B716A">
        <w:rPr>
          <w:rFonts w:asciiTheme="majorHAnsi" w:eastAsia="Times New Roman" w:hAnsiTheme="majorHAnsi" w:cs="Arial"/>
        </w:rPr>
        <w:lastRenderedPageBreak/>
        <w:t>collection instrument</w:t>
      </w:r>
      <w:r w:rsidR="008B0706" w:rsidRPr="003B716A">
        <w:rPr>
          <w:rFonts w:asciiTheme="majorHAnsi" w:eastAsia="Times New Roman" w:hAnsiTheme="majorHAnsi" w:cs="Arial"/>
        </w:rPr>
        <w:t>.</w:t>
      </w:r>
      <w:r w:rsidRPr="003B716A">
        <w:rPr>
          <w:rFonts w:asciiTheme="majorHAnsi" w:eastAsia="Times New Roman" w:hAnsiTheme="majorHAnsi" w:cs="Arial"/>
        </w:rPr>
        <w:t xml:space="preserve"> </w:t>
      </w:r>
      <w:r w:rsidR="008B0706" w:rsidRPr="003B716A">
        <w:rPr>
          <w:rFonts w:asciiTheme="majorHAnsi" w:eastAsia="Times New Roman" w:hAnsiTheme="majorHAnsi" w:cs="Arial"/>
        </w:rPr>
        <w:t xml:space="preserve"> We </w:t>
      </w:r>
      <w:r w:rsidR="00A12FCC">
        <w:rPr>
          <w:rFonts w:asciiTheme="majorHAnsi" w:eastAsia="Times New Roman" w:hAnsiTheme="majorHAnsi" w:cs="Arial"/>
        </w:rPr>
        <w:t>will</w:t>
      </w:r>
      <w:r w:rsidR="008B0706" w:rsidRPr="003B716A">
        <w:rPr>
          <w:rFonts w:asciiTheme="majorHAnsi" w:eastAsia="Times New Roman" w:hAnsiTheme="majorHAnsi" w:cs="Arial"/>
        </w:rPr>
        <w:t xml:space="preserve"> collect </w:t>
      </w:r>
      <w:r w:rsidR="009A2A5E">
        <w:rPr>
          <w:rFonts w:asciiTheme="majorHAnsi" w:eastAsia="Times New Roman" w:hAnsiTheme="majorHAnsi" w:cs="Arial"/>
        </w:rPr>
        <w:t>respondent contact</w:t>
      </w:r>
      <w:r w:rsidR="008B0706" w:rsidRPr="003B716A">
        <w:rPr>
          <w:rFonts w:asciiTheme="majorHAnsi" w:eastAsia="Times New Roman" w:hAnsiTheme="majorHAnsi" w:cs="Arial"/>
        </w:rPr>
        <w:t xml:space="preserve"> information</w:t>
      </w:r>
      <w:r w:rsidR="00A12FCC">
        <w:rPr>
          <w:rFonts w:asciiTheme="majorHAnsi" w:eastAsia="Times New Roman" w:hAnsiTheme="majorHAnsi" w:cs="Arial"/>
        </w:rPr>
        <w:t xml:space="preserve"> (name, telephone number, email address) </w:t>
      </w:r>
      <w:r w:rsidR="009A2A5E">
        <w:rPr>
          <w:rFonts w:asciiTheme="majorHAnsi" w:eastAsia="Times New Roman" w:hAnsiTheme="majorHAnsi" w:cs="Arial"/>
        </w:rPr>
        <w:t xml:space="preserve">for follow-up purposes, </w:t>
      </w:r>
      <w:r w:rsidR="009907A5">
        <w:rPr>
          <w:rFonts w:asciiTheme="majorHAnsi" w:eastAsia="Times New Roman" w:hAnsiTheme="majorHAnsi" w:cs="Arial"/>
        </w:rPr>
        <w:t>i.e.,</w:t>
      </w:r>
      <w:r w:rsidR="009A2A5E">
        <w:rPr>
          <w:rFonts w:asciiTheme="majorHAnsi" w:eastAsia="Times New Roman" w:hAnsiTheme="majorHAnsi" w:cs="Arial"/>
        </w:rPr>
        <w:t xml:space="preserve"> if response clarification is necessary</w:t>
      </w:r>
      <w:r w:rsidR="008B0706" w:rsidRPr="00431367">
        <w:rPr>
          <w:rFonts w:asciiTheme="majorHAnsi" w:eastAsia="Times New Roman" w:hAnsiTheme="majorHAnsi" w:cs="Arial"/>
        </w:rPr>
        <w:t>.</w:t>
      </w:r>
      <w:r w:rsidRPr="00431367">
        <w:rPr>
          <w:rFonts w:asciiTheme="majorHAnsi" w:eastAsia="Times New Roman" w:hAnsiTheme="majorHAnsi" w:cs="Arial"/>
        </w:rPr>
        <w:t xml:space="preserve">  </w:t>
      </w:r>
      <w:r w:rsidR="008B0706" w:rsidRPr="00431367">
        <w:rPr>
          <w:rFonts w:asciiTheme="majorHAnsi" w:eastAsia="Times New Roman" w:hAnsiTheme="majorHAnsi" w:cs="Arial"/>
        </w:rPr>
        <w:t>Respondents will have</w:t>
      </w:r>
      <w:r w:rsidRPr="00431367">
        <w:rPr>
          <w:rFonts w:asciiTheme="majorHAnsi" w:eastAsia="Times New Roman" w:hAnsiTheme="majorHAnsi" w:cs="Arial"/>
        </w:rPr>
        <w:t xml:space="preserve"> a period of 2</w:t>
      </w:r>
      <w:r w:rsidR="003B716A" w:rsidRPr="00431367">
        <w:rPr>
          <w:rFonts w:asciiTheme="majorHAnsi" w:eastAsia="Times New Roman" w:hAnsiTheme="majorHAnsi" w:cs="Arial"/>
        </w:rPr>
        <w:t>1</w:t>
      </w:r>
      <w:r w:rsidRPr="00431367">
        <w:rPr>
          <w:rFonts w:asciiTheme="majorHAnsi" w:eastAsia="Times New Roman" w:hAnsiTheme="majorHAnsi" w:cs="Arial"/>
        </w:rPr>
        <w:t xml:space="preserve"> days (</w:t>
      </w:r>
      <w:r w:rsidR="003B716A" w:rsidRPr="00431367">
        <w:rPr>
          <w:rFonts w:asciiTheme="majorHAnsi" w:eastAsia="Times New Roman" w:hAnsiTheme="majorHAnsi" w:cs="Arial"/>
        </w:rPr>
        <w:t xml:space="preserve">15 </w:t>
      </w:r>
      <w:r w:rsidRPr="00431367">
        <w:rPr>
          <w:rFonts w:asciiTheme="majorHAnsi" w:eastAsia="Times New Roman" w:hAnsiTheme="majorHAnsi" w:cs="Arial"/>
        </w:rPr>
        <w:t xml:space="preserve">business days) to complete the </w:t>
      </w:r>
      <w:r w:rsidR="003B716A" w:rsidRPr="00431367">
        <w:rPr>
          <w:rFonts w:asciiTheme="majorHAnsi" w:eastAsia="Times New Roman" w:hAnsiTheme="majorHAnsi" w:cs="Arial"/>
        </w:rPr>
        <w:t>instrument</w:t>
      </w:r>
      <w:r w:rsidRPr="00431367">
        <w:rPr>
          <w:rFonts w:asciiTheme="majorHAnsi" w:eastAsia="Times New Roman" w:hAnsiTheme="majorHAnsi" w:cs="Arial"/>
        </w:rPr>
        <w:t xml:space="preserve">.  </w:t>
      </w:r>
      <w:r w:rsidR="00431367" w:rsidRPr="00431367">
        <w:rPr>
          <w:rFonts w:asciiTheme="majorHAnsi" w:eastAsia="Times New Roman" w:hAnsiTheme="majorHAnsi" w:cs="Arial"/>
        </w:rPr>
        <w:t xml:space="preserve">We estimate that the </w:t>
      </w:r>
      <w:r w:rsidRPr="00431367">
        <w:rPr>
          <w:rFonts w:asciiTheme="majorHAnsi" w:eastAsia="Times New Roman" w:hAnsiTheme="majorHAnsi" w:cs="Arial"/>
        </w:rPr>
        <w:t>time burden</w:t>
      </w:r>
      <w:r w:rsidR="008B0706" w:rsidRPr="00431367">
        <w:rPr>
          <w:rFonts w:asciiTheme="majorHAnsi" w:eastAsia="Times New Roman" w:hAnsiTheme="majorHAnsi" w:cs="Arial"/>
        </w:rPr>
        <w:t xml:space="preserve"> </w:t>
      </w:r>
      <w:r w:rsidR="00431367" w:rsidRPr="00431367">
        <w:rPr>
          <w:rFonts w:asciiTheme="majorHAnsi" w:eastAsia="Times New Roman" w:hAnsiTheme="majorHAnsi" w:cs="Arial"/>
        </w:rPr>
        <w:t xml:space="preserve">to be no more than </w:t>
      </w:r>
      <w:r w:rsidR="008A188E">
        <w:rPr>
          <w:rFonts w:asciiTheme="majorHAnsi" w:eastAsia="Times New Roman" w:hAnsiTheme="majorHAnsi" w:cs="Arial"/>
        </w:rPr>
        <w:t>7</w:t>
      </w:r>
      <w:r w:rsidR="00431367" w:rsidRPr="00431367">
        <w:rPr>
          <w:rFonts w:asciiTheme="majorHAnsi" w:eastAsia="Times New Roman" w:hAnsiTheme="majorHAnsi" w:cs="Arial"/>
        </w:rPr>
        <w:t>5 minutes</w:t>
      </w:r>
      <w:r w:rsidR="000650A8" w:rsidRPr="00431367">
        <w:rPr>
          <w:rFonts w:asciiTheme="majorHAnsi" w:eastAsia="Times New Roman" w:hAnsiTheme="majorHAnsi" w:cs="Arial"/>
        </w:rPr>
        <w:t>.</w:t>
      </w:r>
      <w:r w:rsidRPr="00431367">
        <w:rPr>
          <w:rFonts w:asciiTheme="majorHAnsi" w:eastAsia="Times New Roman" w:hAnsiTheme="majorHAnsi" w:cs="Arial"/>
        </w:rPr>
        <w:t xml:space="preserve"> </w:t>
      </w:r>
      <w:r w:rsidR="001D4B0E" w:rsidRPr="00431367">
        <w:rPr>
          <w:rFonts w:asciiTheme="majorHAnsi" w:eastAsia="Times New Roman" w:hAnsiTheme="majorHAnsi" w:cs="Arial"/>
        </w:rPr>
        <w:t xml:space="preserve">A </w:t>
      </w:r>
      <w:r w:rsidR="003B716A" w:rsidRPr="00431367">
        <w:rPr>
          <w:rFonts w:asciiTheme="majorHAnsi" w:eastAsia="Times New Roman" w:hAnsiTheme="majorHAnsi" w:cs="Arial"/>
        </w:rPr>
        <w:t>r</w:t>
      </w:r>
      <w:r w:rsidRPr="00431367">
        <w:rPr>
          <w:rFonts w:asciiTheme="majorHAnsi" w:eastAsia="Times New Roman" w:hAnsiTheme="majorHAnsi" w:cs="Arial"/>
        </w:rPr>
        <w:t xml:space="preserve">eminder email </w:t>
      </w:r>
      <w:r w:rsidR="00A71284" w:rsidRPr="00431367">
        <w:rPr>
          <w:rFonts w:asciiTheme="majorHAnsi" w:eastAsia="Times New Roman" w:hAnsiTheme="majorHAnsi" w:cs="Arial"/>
        </w:rPr>
        <w:t xml:space="preserve">that notes the deadline for responding </w:t>
      </w:r>
      <w:r w:rsidRPr="00431367">
        <w:rPr>
          <w:rFonts w:asciiTheme="majorHAnsi" w:eastAsia="Times New Roman" w:hAnsiTheme="majorHAnsi" w:cs="Arial"/>
        </w:rPr>
        <w:t xml:space="preserve">will be sent to </w:t>
      </w:r>
      <w:r w:rsidR="000650A8" w:rsidRPr="00431367">
        <w:rPr>
          <w:rFonts w:asciiTheme="majorHAnsi" w:eastAsia="Times New Roman" w:hAnsiTheme="majorHAnsi" w:cs="Arial"/>
        </w:rPr>
        <w:t>program directors</w:t>
      </w:r>
      <w:r w:rsidRPr="00431367">
        <w:rPr>
          <w:rFonts w:asciiTheme="majorHAnsi" w:eastAsia="Times New Roman" w:hAnsiTheme="majorHAnsi" w:cs="Arial"/>
        </w:rPr>
        <w:t xml:space="preserve"> </w:t>
      </w:r>
      <w:r w:rsidR="008A188E">
        <w:rPr>
          <w:rFonts w:asciiTheme="majorHAnsi" w:eastAsia="Times New Roman" w:hAnsiTheme="majorHAnsi" w:cs="Arial"/>
        </w:rPr>
        <w:t>7</w:t>
      </w:r>
      <w:r w:rsidR="003B716A" w:rsidRPr="00431367">
        <w:rPr>
          <w:rFonts w:asciiTheme="majorHAnsi" w:eastAsia="Times New Roman" w:hAnsiTheme="majorHAnsi" w:cs="Arial"/>
        </w:rPr>
        <w:t xml:space="preserve"> days after the data collection begins</w:t>
      </w:r>
      <w:r w:rsidR="003B716A" w:rsidRPr="003B716A">
        <w:rPr>
          <w:rFonts w:asciiTheme="majorHAnsi" w:eastAsia="Times New Roman" w:hAnsiTheme="majorHAnsi" w:cs="Arial"/>
        </w:rPr>
        <w:t xml:space="preserve"> </w:t>
      </w:r>
      <w:r w:rsidRPr="00A12FCC">
        <w:rPr>
          <w:rFonts w:asciiTheme="majorHAnsi" w:eastAsia="Times New Roman" w:hAnsiTheme="majorHAnsi" w:cs="Arial"/>
          <w:b/>
        </w:rPr>
        <w:t>(</w:t>
      </w:r>
      <w:r w:rsidR="003A49F0" w:rsidRPr="00A12FCC">
        <w:rPr>
          <w:rFonts w:asciiTheme="majorHAnsi" w:eastAsia="Times New Roman" w:hAnsiTheme="majorHAnsi" w:cs="Arial"/>
          <w:b/>
        </w:rPr>
        <w:t>see Attachment</w:t>
      </w:r>
      <w:r w:rsidR="00431367" w:rsidRPr="00A12FCC">
        <w:rPr>
          <w:rFonts w:asciiTheme="majorHAnsi" w:eastAsia="Times New Roman" w:hAnsiTheme="majorHAnsi" w:cs="Arial"/>
          <w:b/>
        </w:rPr>
        <w:t xml:space="preserve"> </w:t>
      </w:r>
      <w:r w:rsidR="00AA5E72">
        <w:rPr>
          <w:rFonts w:asciiTheme="majorHAnsi" w:eastAsia="Times New Roman" w:hAnsiTheme="majorHAnsi" w:cs="Arial"/>
          <w:b/>
        </w:rPr>
        <w:t>G</w:t>
      </w:r>
      <w:r w:rsidR="003A49F0" w:rsidRPr="00A12FCC">
        <w:rPr>
          <w:rFonts w:asciiTheme="majorHAnsi" w:eastAsia="Times New Roman" w:hAnsiTheme="majorHAnsi" w:cs="Arial"/>
          <w:b/>
        </w:rPr>
        <w:t xml:space="preserve"> –</w:t>
      </w:r>
      <w:r w:rsidR="00A12FCC" w:rsidRPr="00A12FCC">
        <w:rPr>
          <w:rFonts w:asciiTheme="majorHAnsi" w:hAnsiTheme="majorHAnsi"/>
          <w:b/>
        </w:rPr>
        <w:t xml:space="preserve"> Reminder Email for CRCCP Grantees</w:t>
      </w:r>
      <w:r w:rsidRPr="00A12FCC">
        <w:rPr>
          <w:rFonts w:asciiTheme="majorHAnsi" w:eastAsia="Times New Roman" w:hAnsiTheme="majorHAnsi" w:cs="Arial"/>
          <w:b/>
        </w:rPr>
        <w:t>).</w:t>
      </w:r>
      <w:r w:rsidRPr="003B716A">
        <w:rPr>
          <w:rFonts w:asciiTheme="majorHAnsi" w:eastAsia="Times New Roman" w:hAnsiTheme="majorHAnsi" w:cs="Arial"/>
        </w:rPr>
        <w:t xml:space="preserve">  After data collection</w:t>
      </w:r>
      <w:r w:rsidR="00A71284">
        <w:rPr>
          <w:rFonts w:asciiTheme="majorHAnsi" w:eastAsia="Times New Roman" w:hAnsiTheme="majorHAnsi" w:cs="Arial"/>
        </w:rPr>
        <w:t>, analysis, and report writing</w:t>
      </w:r>
      <w:r w:rsidRPr="003B716A">
        <w:rPr>
          <w:rFonts w:asciiTheme="majorHAnsi" w:eastAsia="Times New Roman" w:hAnsiTheme="majorHAnsi" w:cs="Arial"/>
        </w:rPr>
        <w:t xml:space="preserve"> is completed, </w:t>
      </w:r>
      <w:r w:rsidR="00E62DD7" w:rsidRPr="003B716A">
        <w:rPr>
          <w:rFonts w:asciiTheme="majorHAnsi" w:eastAsia="Times New Roman" w:hAnsiTheme="majorHAnsi" w:cs="Arial"/>
        </w:rPr>
        <w:t>a</w:t>
      </w:r>
      <w:r w:rsidRPr="003B716A">
        <w:rPr>
          <w:rFonts w:asciiTheme="majorHAnsi" w:eastAsia="Times New Roman" w:hAnsiTheme="majorHAnsi" w:cs="Arial"/>
        </w:rPr>
        <w:t xml:space="preserve"> follow-up email </w:t>
      </w:r>
      <w:r w:rsidRPr="00CB5E65">
        <w:rPr>
          <w:rFonts w:asciiTheme="majorHAnsi" w:eastAsia="Times New Roman" w:hAnsiTheme="majorHAnsi" w:cs="Arial"/>
          <w:b/>
        </w:rPr>
        <w:t>(</w:t>
      </w:r>
      <w:r w:rsidRPr="003B716A">
        <w:rPr>
          <w:rFonts w:asciiTheme="majorHAnsi" w:eastAsia="Times New Roman" w:hAnsiTheme="majorHAnsi" w:cs="Arial"/>
          <w:b/>
        </w:rPr>
        <w:t xml:space="preserve">see Attachment </w:t>
      </w:r>
      <w:r w:rsidR="00AA5E72">
        <w:rPr>
          <w:rFonts w:asciiTheme="majorHAnsi" w:eastAsia="Times New Roman" w:hAnsiTheme="majorHAnsi" w:cs="Arial"/>
          <w:b/>
        </w:rPr>
        <w:t>H</w:t>
      </w:r>
      <w:r w:rsidR="009A2A5E">
        <w:rPr>
          <w:rFonts w:asciiTheme="majorHAnsi" w:eastAsia="Times New Roman" w:hAnsiTheme="majorHAnsi" w:cs="Arial"/>
          <w:b/>
        </w:rPr>
        <w:t xml:space="preserve"> </w:t>
      </w:r>
      <w:r w:rsidRPr="003B716A">
        <w:rPr>
          <w:rFonts w:asciiTheme="majorHAnsi" w:eastAsia="Times New Roman" w:hAnsiTheme="majorHAnsi" w:cs="Arial"/>
          <w:b/>
        </w:rPr>
        <w:t>- Follow-up Email</w:t>
      </w:r>
      <w:r w:rsidR="009A2A5E">
        <w:rPr>
          <w:rFonts w:asciiTheme="majorHAnsi" w:eastAsia="Times New Roman" w:hAnsiTheme="majorHAnsi" w:cs="Arial"/>
          <w:b/>
        </w:rPr>
        <w:t xml:space="preserve"> for CRCCP Grantees) </w:t>
      </w:r>
      <w:r w:rsidRPr="003B716A">
        <w:rPr>
          <w:rFonts w:asciiTheme="majorHAnsi" w:eastAsia="Times New Roman" w:hAnsiTheme="majorHAnsi" w:cs="Arial"/>
        </w:rPr>
        <w:t xml:space="preserve">will be sent to the </w:t>
      </w:r>
      <w:r w:rsidR="007C154C" w:rsidRPr="003B716A">
        <w:rPr>
          <w:rFonts w:asciiTheme="majorHAnsi" w:eastAsia="Times New Roman" w:hAnsiTheme="majorHAnsi" w:cs="Arial"/>
        </w:rPr>
        <w:t xml:space="preserve">program directors </w:t>
      </w:r>
      <w:r w:rsidRPr="003B716A">
        <w:rPr>
          <w:rFonts w:asciiTheme="majorHAnsi" w:eastAsia="Times New Roman" w:hAnsiTheme="majorHAnsi" w:cs="Arial"/>
        </w:rPr>
        <w:t xml:space="preserve">thanking them for </w:t>
      </w:r>
      <w:r w:rsidR="00A71284">
        <w:rPr>
          <w:rFonts w:asciiTheme="majorHAnsi" w:eastAsia="Times New Roman" w:hAnsiTheme="majorHAnsi" w:cs="Arial"/>
        </w:rPr>
        <w:t xml:space="preserve">their </w:t>
      </w:r>
      <w:r w:rsidRPr="003B716A">
        <w:rPr>
          <w:rFonts w:asciiTheme="majorHAnsi" w:eastAsia="Times New Roman" w:hAnsiTheme="majorHAnsi" w:cs="Arial"/>
        </w:rPr>
        <w:t>response</w:t>
      </w:r>
      <w:r w:rsidR="00F52A63">
        <w:rPr>
          <w:rFonts w:asciiTheme="majorHAnsi" w:eastAsia="Times New Roman" w:hAnsiTheme="majorHAnsi" w:cs="Arial"/>
        </w:rPr>
        <w:t>.</w:t>
      </w:r>
      <w:r w:rsidR="008A188E" w:rsidRPr="00A12FCC">
        <w:rPr>
          <w:rFonts w:asciiTheme="majorHAnsi" w:eastAsia="Times New Roman" w:hAnsiTheme="majorHAnsi" w:cs="Arial"/>
          <w:b/>
        </w:rPr>
        <w:t xml:space="preserve"> </w:t>
      </w:r>
      <w:r w:rsidR="00E62DD7" w:rsidRPr="003B716A">
        <w:rPr>
          <w:rFonts w:asciiTheme="majorHAnsi" w:eastAsia="Times New Roman" w:hAnsiTheme="majorHAnsi" w:cs="Arial"/>
        </w:rPr>
        <w:t xml:space="preserve">Results of the data collection, in the form of </w:t>
      </w:r>
      <w:r w:rsidR="008A188E">
        <w:rPr>
          <w:rFonts w:asciiTheme="majorHAnsi" w:eastAsia="Times New Roman" w:hAnsiTheme="majorHAnsi" w:cs="Arial"/>
        </w:rPr>
        <w:t xml:space="preserve">CRCCP </w:t>
      </w:r>
      <w:r w:rsidR="00E62DD7" w:rsidRPr="003B716A">
        <w:rPr>
          <w:rFonts w:asciiTheme="majorHAnsi" w:eastAsia="Times New Roman" w:hAnsiTheme="majorHAnsi" w:cs="Arial"/>
        </w:rPr>
        <w:t xml:space="preserve">grantee-specific and summary reports, will be </w:t>
      </w:r>
      <w:r w:rsidR="009A2A5E">
        <w:rPr>
          <w:rFonts w:asciiTheme="majorHAnsi" w:eastAsia="Times New Roman" w:hAnsiTheme="majorHAnsi" w:cs="Arial"/>
        </w:rPr>
        <w:t>provided to respondents</w:t>
      </w:r>
      <w:r w:rsidR="00E62DD7" w:rsidRPr="003B716A">
        <w:rPr>
          <w:rFonts w:asciiTheme="majorHAnsi" w:eastAsia="Times New Roman" w:hAnsiTheme="majorHAnsi" w:cs="Arial"/>
        </w:rPr>
        <w:t>.</w:t>
      </w:r>
    </w:p>
    <w:p w14:paraId="6E9CC8F8" w14:textId="77777777" w:rsidR="008C2B7A" w:rsidRPr="003B716A" w:rsidRDefault="008C2B7A" w:rsidP="00CB5E6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360" w:lineRule="auto"/>
        <w:ind w:left="360" w:hanging="360"/>
        <w:contextualSpacing/>
        <w:rPr>
          <w:rFonts w:asciiTheme="majorHAnsi" w:eastAsia="Times New Roman" w:hAnsiTheme="majorHAnsi" w:cs="Arial"/>
        </w:rPr>
      </w:pPr>
    </w:p>
    <w:p w14:paraId="0FD6BC32" w14:textId="77777777" w:rsidR="008C2B7A" w:rsidRPr="003B716A" w:rsidRDefault="008C2B7A" w:rsidP="00CB5E6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360" w:lineRule="auto"/>
        <w:ind w:left="360"/>
        <w:contextualSpacing/>
        <w:rPr>
          <w:rFonts w:asciiTheme="majorHAnsi" w:eastAsia="Times New Roman" w:hAnsiTheme="majorHAnsi" w:cs="Arial"/>
        </w:rPr>
      </w:pPr>
      <w:r w:rsidRPr="003B716A">
        <w:rPr>
          <w:rFonts w:asciiTheme="majorHAnsi" w:eastAsia="Times New Roman" w:hAnsiTheme="majorHAnsi" w:cs="Arial"/>
        </w:rPr>
        <w:t xml:space="preserve">The </w:t>
      </w:r>
      <w:r w:rsidR="007C154C" w:rsidRPr="003B716A">
        <w:rPr>
          <w:rFonts w:asciiTheme="majorHAnsi" w:eastAsia="Times New Roman" w:hAnsiTheme="majorHAnsi" w:cs="Arial"/>
        </w:rPr>
        <w:t xml:space="preserve">on-line </w:t>
      </w:r>
      <w:r w:rsidR="00BD4624" w:rsidRPr="003B716A">
        <w:rPr>
          <w:rFonts w:asciiTheme="majorHAnsi" w:eastAsia="Times New Roman" w:hAnsiTheme="majorHAnsi" w:cs="Arial"/>
        </w:rPr>
        <w:t xml:space="preserve">data collection </w:t>
      </w:r>
      <w:r w:rsidRPr="003B716A">
        <w:rPr>
          <w:rFonts w:asciiTheme="majorHAnsi" w:eastAsia="Times New Roman" w:hAnsiTheme="majorHAnsi" w:cs="Arial"/>
        </w:rPr>
        <w:t xml:space="preserve">will be administered </w:t>
      </w:r>
      <w:r w:rsidR="008A188E">
        <w:rPr>
          <w:rFonts w:asciiTheme="majorHAnsi" w:eastAsia="Times New Roman" w:hAnsiTheme="majorHAnsi" w:cs="Arial"/>
        </w:rPr>
        <w:t>annually</w:t>
      </w:r>
      <w:r w:rsidRPr="003B716A">
        <w:rPr>
          <w:rFonts w:asciiTheme="majorHAnsi" w:eastAsia="Times New Roman" w:hAnsiTheme="majorHAnsi" w:cs="Arial"/>
        </w:rPr>
        <w:t xml:space="preserve"> and the </w:t>
      </w:r>
      <w:r w:rsidR="00BD4624" w:rsidRPr="003B716A">
        <w:rPr>
          <w:rFonts w:asciiTheme="majorHAnsi" w:eastAsia="Times New Roman" w:hAnsiTheme="majorHAnsi" w:cs="Arial"/>
        </w:rPr>
        <w:t>responses</w:t>
      </w:r>
      <w:r w:rsidRPr="003B716A">
        <w:rPr>
          <w:rFonts w:asciiTheme="majorHAnsi" w:eastAsia="Times New Roman" w:hAnsiTheme="majorHAnsi" w:cs="Arial"/>
        </w:rPr>
        <w:t xml:space="preserve"> will be used to answer the following </w:t>
      </w:r>
      <w:r w:rsidR="00816CDB" w:rsidRPr="003B716A">
        <w:rPr>
          <w:rFonts w:asciiTheme="majorHAnsi" w:eastAsia="Times New Roman" w:hAnsiTheme="majorHAnsi" w:cs="Arial"/>
        </w:rPr>
        <w:t>implementation</w:t>
      </w:r>
      <w:r w:rsidRPr="003B716A">
        <w:rPr>
          <w:rFonts w:asciiTheme="majorHAnsi" w:eastAsia="Times New Roman" w:hAnsiTheme="majorHAnsi" w:cs="Arial"/>
        </w:rPr>
        <w:t xml:space="preserve"> questions regarding the </w:t>
      </w:r>
      <w:r w:rsidR="007C154C" w:rsidRPr="003B716A">
        <w:rPr>
          <w:rFonts w:asciiTheme="majorHAnsi" w:eastAsia="Times New Roman" w:hAnsiTheme="majorHAnsi" w:cs="Arial"/>
        </w:rPr>
        <w:t xml:space="preserve">program </w:t>
      </w:r>
      <w:r w:rsidR="00816CDB" w:rsidRPr="003B716A">
        <w:rPr>
          <w:rFonts w:asciiTheme="majorHAnsi" w:eastAsia="Times New Roman" w:hAnsiTheme="majorHAnsi" w:cs="Arial"/>
        </w:rPr>
        <w:t>activities</w:t>
      </w:r>
      <w:r w:rsidRPr="003B716A">
        <w:rPr>
          <w:rFonts w:asciiTheme="majorHAnsi" w:eastAsia="Times New Roman" w:hAnsiTheme="majorHAnsi" w:cs="Arial"/>
        </w:rPr>
        <w:t>:</w:t>
      </w:r>
    </w:p>
    <w:p w14:paraId="3BFE856F" w14:textId="77777777" w:rsidR="008C2B7A" w:rsidRPr="003B716A" w:rsidRDefault="008C2B7A" w:rsidP="00CB5E6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360" w:lineRule="auto"/>
        <w:ind w:left="360" w:hanging="360"/>
        <w:contextualSpacing/>
        <w:rPr>
          <w:rFonts w:asciiTheme="majorHAnsi" w:eastAsia="Times New Roman" w:hAnsiTheme="majorHAnsi" w:cs="Arial"/>
        </w:rPr>
      </w:pPr>
    </w:p>
    <w:p w14:paraId="2E51C0CD" w14:textId="5EF1C80F" w:rsidR="007C154C" w:rsidRDefault="008C2B7A" w:rsidP="00CB5E65">
      <w:pPr>
        <w:numPr>
          <w:ilvl w:val="0"/>
          <w:numId w:val="2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360" w:lineRule="auto"/>
        <w:contextualSpacing/>
        <w:rPr>
          <w:rFonts w:asciiTheme="majorHAnsi" w:eastAsia="Times New Roman" w:hAnsiTheme="majorHAnsi" w:cs="Arial"/>
        </w:rPr>
      </w:pPr>
      <w:r w:rsidRPr="003B716A">
        <w:rPr>
          <w:rFonts w:asciiTheme="majorHAnsi" w:eastAsia="Times New Roman" w:hAnsiTheme="majorHAnsi" w:cs="Arial"/>
        </w:rPr>
        <w:t xml:space="preserve">What </w:t>
      </w:r>
      <w:r w:rsidR="006A5580">
        <w:rPr>
          <w:rFonts w:asciiTheme="majorHAnsi" w:eastAsia="Times New Roman" w:hAnsiTheme="majorHAnsi" w:cs="Arial"/>
        </w:rPr>
        <w:t xml:space="preserve">colorectal cancer control </w:t>
      </w:r>
      <w:r w:rsidR="00816CDB" w:rsidRPr="003B716A">
        <w:rPr>
          <w:rFonts w:asciiTheme="majorHAnsi" w:eastAsia="Times New Roman" w:hAnsiTheme="majorHAnsi" w:cs="Arial"/>
        </w:rPr>
        <w:t>activities</w:t>
      </w:r>
      <w:r w:rsidRPr="003B716A">
        <w:rPr>
          <w:rFonts w:asciiTheme="majorHAnsi" w:eastAsia="Times New Roman" w:hAnsiTheme="majorHAnsi" w:cs="Arial"/>
        </w:rPr>
        <w:t xml:space="preserve"> are </w:t>
      </w:r>
      <w:r w:rsidR="007C30D1" w:rsidRPr="003B716A">
        <w:rPr>
          <w:rFonts w:asciiTheme="majorHAnsi" w:eastAsia="Times New Roman" w:hAnsiTheme="majorHAnsi" w:cs="Arial"/>
        </w:rPr>
        <w:t xml:space="preserve">being implemented across </w:t>
      </w:r>
      <w:r w:rsidR="008A188E">
        <w:rPr>
          <w:rFonts w:asciiTheme="majorHAnsi" w:eastAsia="Times New Roman" w:hAnsiTheme="majorHAnsi" w:cs="Arial"/>
        </w:rPr>
        <w:t xml:space="preserve">CRCCP </w:t>
      </w:r>
      <w:r w:rsidR="00F52A63">
        <w:rPr>
          <w:rFonts w:asciiTheme="majorHAnsi" w:eastAsia="Times New Roman" w:hAnsiTheme="majorHAnsi" w:cs="Arial"/>
        </w:rPr>
        <w:t>state/tribe</w:t>
      </w:r>
      <w:r w:rsidR="006B1673" w:rsidRPr="003B716A">
        <w:rPr>
          <w:rFonts w:asciiTheme="majorHAnsi" w:eastAsia="Times New Roman" w:hAnsiTheme="majorHAnsi" w:cs="Arial"/>
        </w:rPr>
        <w:t xml:space="preserve"> grantees?</w:t>
      </w:r>
      <w:r w:rsidRPr="003B716A">
        <w:rPr>
          <w:rFonts w:asciiTheme="majorHAnsi" w:eastAsia="Times New Roman" w:hAnsiTheme="majorHAnsi" w:cs="Arial"/>
        </w:rPr>
        <w:t xml:space="preserve"> </w:t>
      </w:r>
    </w:p>
    <w:p w14:paraId="697A64E4" w14:textId="77777777" w:rsidR="006B1673" w:rsidRPr="003B716A" w:rsidRDefault="006B1673" w:rsidP="00CB5E65">
      <w:pPr>
        <w:numPr>
          <w:ilvl w:val="0"/>
          <w:numId w:val="2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360" w:lineRule="auto"/>
        <w:contextualSpacing/>
        <w:rPr>
          <w:rFonts w:asciiTheme="majorHAnsi" w:eastAsia="Times New Roman" w:hAnsiTheme="majorHAnsi" w:cs="Arial"/>
        </w:rPr>
      </w:pPr>
      <w:r w:rsidRPr="003B716A">
        <w:rPr>
          <w:rFonts w:asciiTheme="majorHAnsi" w:eastAsia="Times New Roman" w:hAnsiTheme="majorHAnsi" w:cs="Arial"/>
        </w:rPr>
        <w:t>What implementation models have the potential to increase program impact?</w:t>
      </w:r>
    </w:p>
    <w:p w14:paraId="3F3DE41A" w14:textId="2D5FCD5E" w:rsidR="008923AD" w:rsidRPr="009A2A5E" w:rsidRDefault="008923AD" w:rsidP="00CB5E65">
      <w:pPr>
        <w:numPr>
          <w:ilvl w:val="0"/>
          <w:numId w:val="2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360" w:lineRule="auto"/>
        <w:contextualSpacing/>
        <w:rPr>
          <w:rFonts w:asciiTheme="majorHAnsi" w:eastAsia="Times New Roman" w:hAnsiTheme="majorHAnsi" w:cs="Arial"/>
        </w:rPr>
      </w:pPr>
      <w:r w:rsidRPr="009A2A5E">
        <w:rPr>
          <w:rFonts w:asciiTheme="majorHAnsi" w:eastAsia="Times New Roman" w:hAnsiTheme="majorHAnsi" w:cs="Arial"/>
        </w:rPr>
        <w:t xml:space="preserve">What are current technical assistance and training needs of </w:t>
      </w:r>
      <w:r w:rsidR="008A188E" w:rsidRPr="009A2A5E">
        <w:rPr>
          <w:rFonts w:asciiTheme="majorHAnsi" w:eastAsia="Times New Roman" w:hAnsiTheme="majorHAnsi" w:cs="Arial"/>
        </w:rPr>
        <w:t>CRCCP</w:t>
      </w:r>
      <w:r w:rsidRPr="009A2A5E">
        <w:rPr>
          <w:rFonts w:asciiTheme="majorHAnsi" w:eastAsia="Times New Roman" w:hAnsiTheme="majorHAnsi" w:cs="Arial"/>
        </w:rPr>
        <w:t xml:space="preserve"> grantees?</w:t>
      </w:r>
      <w:r w:rsidR="008A188E" w:rsidRPr="009A2A5E">
        <w:rPr>
          <w:rFonts w:asciiTheme="majorHAnsi" w:eastAsia="Times New Roman" w:hAnsiTheme="majorHAnsi" w:cs="Arial"/>
        </w:rPr>
        <w:t xml:space="preserve"> </w:t>
      </w:r>
    </w:p>
    <w:p w14:paraId="62F457DC" w14:textId="77777777" w:rsidR="002F2069" w:rsidRPr="003B716A" w:rsidRDefault="002F2069" w:rsidP="00CB5E65">
      <w:pPr>
        <w:pStyle w:val="ListParagraph"/>
        <w:spacing w:after="0" w:line="360" w:lineRule="auto"/>
        <w:ind w:left="360" w:hanging="360"/>
        <w:rPr>
          <w:rFonts w:asciiTheme="majorHAnsi" w:hAnsiTheme="majorHAnsi"/>
        </w:rPr>
      </w:pPr>
    </w:p>
    <w:p w14:paraId="52DB838A" w14:textId="77777777" w:rsidR="009759F3" w:rsidRPr="003B716A" w:rsidRDefault="00287E2F" w:rsidP="00CB5E65">
      <w:pPr>
        <w:pStyle w:val="ListParagraph"/>
        <w:numPr>
          <w:ilvl w:val="0"/>
          <w:numId w:val="3"/>
        </w:numPr>
        <w:spacing w:after="0" w:line="360" w:lineRule="auto"/>
        <w:ind w:left="720" w:hanging="720"/>
        <w:rPr>
          <w:rFonts w:asciiTheme="majorHAnsi" w:hAnsiTheme="majorHAnsi"/>
          <w:b/>
        </w:rPr>
      </w:pPr>
      <w:r w:rsidRPr="003B716A">
        <w:rPr>
          <w:rFonts w:asciiTheme="majorHAnsi" w:hAnsiTheme="majorHAnsi"/>
          <w:b/>
        </w:rPr>
        <w:t>Methods to Maximize Response Rates</w:t>
      </w:r>
      <w:r w:rsidR="00F725B5" w:rsidRPr="003B716A">
        <w:rPr>
          <w:rFonts w:asciiTheme="majorHAnsi" w:hAnsiTheme="majorHAnsi"/>
          <w:b/>
        </w:rPr>
        <w:t xml:space="preserve"> </w:t>
      </w:r>
      <w:r w:rsidR="001D4B0E" w:rsidRPr="003B716A">
        <w:rPr>
          <w:rFonts w:asciiTheme="majorHAnsi" w:hAnsiTheme="majorHAnsi"/>
          <w:b/>
        </w:rPr>
        <w:t>,</w:t>
      </w:r>
      <w:r w:rsidRPr="003B716A">
        <w:rPr>
          <w:rFonts w:asciiTheme="majorHAnsi" w:hAnsiTheme="majorHAnsi"/>
          <w:b/>
        </w:rPr>
        <w:t xml:space="preserve"> </w:t>
      </w:r>
      <w:r w:rsidR="009759F3" w:rsidRPr="003B716A">
        <w:rPr>
          <w:rFonts w:asciiTheme="majorHAnsi" w:hAnsiTheme="majorHAnsi"/>
          <w:b/>
          <w:bCs/>
        </w:rPr>
        <w:t>Deal with Nonresponse</w:t>
      </w:r>
    </w:p>
    <w:p w14:paraId="4A521F32" w14:textId="4828D639" w:rsidR="008C2B7A" w:rsidRPr="003B716A" w:rsidRDefault="008C2B7A" w:rsidP="00CB5E65">
      <w:pPr>
        <w:pStyle w:val="Level1"/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verflowPunct w:val="0"/>
        <w:spacing w:line="360" w:lineRule="auto"/>
        <w:ind w:left="0"/>
        <w:contextualSpacing/>
        <w:textAlignment w:val="baseline"/>
        <w:rPr>
          <w:rFonts w:asciiTheme="majorHAnsi" w:hAnsiTheme="majorHAnsi" w:cs="Arial"/>
          <w:sz w:val="22"/>
          <w:szCs w:val="22"/>
        </w:rPr>
      </w:pPr>
      <w:r w:rsidRPr="003B716A">
        <w:rPr>
          <w:rFonts w:asciiTheme="majorHAnsi" w:hAnsiTheme="majorHAnsi" w:cs="Arial"/>
          <w:sz w:val="22"/>
          <w:szCs w:val="22"/>
        </w:rPr>
        <w:t>Advance notification (</w:t>
      </w:r>
      <w:r w:rsidRPr="003B716A">
        <w:rPr>
          <w:rFonts w:asciiTheme="majorHAnsi" w:hAnsiTheme="majorHAnsi" w:cs="Arial"/>
          <w:b/>
          <w:sz w:val="22"/>
          <w:szCs w:val="22"/>
        </w:rPr>
        <w:t>see Attachment</w:t>
      </w:r>
      <w:r w:rsidR="00B24782">
        <w:rPr>
          <w:rFonts w:asciiTheme="majorHAnsi" w:hAnsiTheme="majorHAnsi" w:cs="Arial"/>
          <w:b/>
          <w:sz w:val="22"/>
          <w:szCs w:val="22"/>
        </w:rPr>
        <w:t xml:space="preserve"> E</w:t>
      </w:r>
      <w:r w:rsidR="00130C6D" w:rsidRPr="003B716A">
        <w:rPr>
          <w:rFonts w:asciiTheme="majorHAnsi" w:hAnsiTheme="majorHAnsi" w:cs="Arial"/>
          <w:sz w:val="22"/>
          <w:szCs w:val="22"/>
        </w:rPr>
        <w:t>) and a reminder via email</w:t>
      </w:r>
      <w:r w:rsidRPr="003B716A">
        <w:rPr>
          <w:rFonts w:asciiTheme="majorHAnsi" w:hAnsiTheme="majorHAnsi" w:cs="Arial"/>
          <w:sz w:val="22"/>
          <w:szCs w:val="22"/>
        </w:rPr>
        <w:t xml:space="preserve"> </w:t>
      </w:r>
      <w:r w:rsidR="003A49F0" w:rsidRPr="003B716A">
        <w:rPr>
          <w:rFonts w:asciiTheme="majorHAnsi" w:hAnsiTheme="majorHAnsi" w:cs="Arial"/>
          <w:sz w:val="22"/>
          <w:szCs w:val="22"/>
        </w:rPr>
        <w:t>(</w:t>
      </w:r>
      <w:r w:rsidR="003A49F0" w:rsidRPr="003B716A">
        <w:rPr>
          <w:rFonts w:asciiTheme="majorHAnsi" w:hAnsiTheme="majorHAnsi" w:cs="Arial"/>
          <w:b/>
          <w:sz w:val="22"/>
          <w:szCs w:val="22"/>
        </w:rPr>
        <w:t xml:space="preserve">see Attachment </w:t>
      </w:r>
      <w:r w:rsidR="009907A5">
        <w:rPr>
          <w:rFonts w:asciiTheme="majorHAnsi" w:hAnsiTheme="majorHAnsi" w:cs="Arial"/>
          <w:b/>
          <w:sz w:val="22"/>
          <w:szCs w:val="22"/>
        </w:rPr>
        <w:t>G</w:t>
      </w:r>
      <w:r w:rsidR="003A49F0" w:rsidRPr="003B716A">
        <w:rPr>
          <w:rFonts w:asciiTheme="majorHAnsi" w:hAnsiTheme="majorHAnsi" w:cs="Arial"/>
          <w:sz w:val="22"/>
          <w:szCs w:val="22"/>
        </w:rPr>
        <w:t>)</w:t>
      </w:r>
      <w:r w:rsidR="00935F90" w:rsidRPr="003B716A">
        <w:rPr>
          <w:rFonts w:asciiTheme="majorHAnsi" w:hAnsiTheme="majorHAnsi" w:cs="Arial"/>
          <w:sz w:val="22"/>
          <w:szCs w:val="22"/>
        </w:rPr>
        <w:t xml:space="preserve"> </w:t>
      </w:r>
      <w:r w:rsidRPr="003B716A">
        <w:rPr>
          <w:rFonts w:asciiTheme="majorHAnsi" w:hAnsiTheme="majorHAnsi" w:cs="Arial"/>
          <w:sz w:val="22"/>
          <w:szCs w:val="22"/>
        </w:rPr>
        <w:t>will be utilized to maximize response rates.  The notifications will be sent</w:t>
      </w:r>
      <w:r w:rsidR="008B75DE">
        <w:rPr>
          <w:rFonts w:asciiTheme="majorHAnsi" w:hAnsiTheme="majorHAnsi" w:cs="Arial"/>
          <w:sz w:val="22"/>
          <w:szCs w:val="22"/>
        </w:rPr>
        <w:t xml:space="preserve"> to the potential respondents via emails </w:t>
      </w:r>
      <w:r w:rsidR="009A2A5E">
        <w:rPr>
          <w:rFonts w:asciiTheme="majorHAnsi" w:hAnsiTheme="majorHAnsi" w:cs="Arial"/>
          <w:sz w:val="22"/>
          <w:szCs w:val="22"/>
        </w:rPr>
        <w:t>sent from</w:t>
      </w:r>
      <w:r w:rsidR="008B75DE">
        <w:rPr>
          <w:rFonts w:asciiTheme="majorHAnsi" w:hAnsiTheme="majorHAnsi" w:cs="Arial"/>
          <w:sz w:val="22"/>
          <w:szCs w:val="22"/>
        </w:rPr>
        <w:t xml:space="preserve"> the web-based software. These communications will be signed</w:t>
      </w:r>
      <w:r w:rsidRPr="003B716A">
        <w:rPr>
          <w:rFonts w:asciiTheme="majorHAnsi" w:hAnsiTheme="majorHAnsi" w:cs="Arial"/>
          <w:sz w:val="22"/>
          <w:szCs w:val="22"/>
        </w:rPr>
        <w:t xml:space="preserve"> by the </w:t>
      </w:r>
      <w:r w:rsidR="003B716A">
        <w:rPr>
          <w:rFonts w:asciiTheme="majorHAnsi" w:hAnsiTheme="majorHAnsi" w:cs="Arial"/>
          <w:sz w:val="22"/>
          <w:szCs w:val="22"/>
        </w:rPr>
        <w:t>Branch Chief</w:t>
      </w:r>
      <w:r w:rsidRPr="00F932AE">
        <w:rPr>
          <w:rFonts w:asciiTheme="majorHAnsi" w:hAnsiTheme="majorHAnsi" w:cs="Arial"/>
          <w:sz w:val="22"/>
          <w:szCs w:val="22"/>
        </w:rPr>
        <w:t xml:space="preserve"> of the </w:t>
      </w:r>
      <w:r w:rsidR="003B716A">
        <w:rPr>
          <w:rFonts w:asciiTheme="majorHAnsi" w:hAnsiTheme="majorHAnsi" w:cs="Arial"/>
          <w:sz w:val="22"/>
          <w:szCs w:val="22"/>
        </w:rPr>
        <w:t>Program Services Branch</w:t>
      </w:r>
      <w:r w:rsidR="008B75DE">
        <w:rPr>
          <w:rStyle w:val="CommentReference"/>
          <w:rFonts w:asciiTheme="majorHAnsi" w:eastAsiaTheme="minorEastAsia" w:hAnsiTheme="majorHAnsi" w:cstheme="minorBidi"/>
          <w:sz w:val="22"/>
          <w:szCs w:val="22"/>
        </w:rPr>
        <w:t>.</w:t>
      </w:r>
    </w:p>
    <w:p w14:paraId="1F584D18" w14:textId="77777777" w:rsidR="00F52BCC" w:rsidRPr="003B716A" w:rsidRDefault="00F52BCC" w:rsidP="00CB5E65">
      <w:pPr>
        <w:spacing w:after="0" w:line="360" w:lineRule="auto"/>
        <w:ind w:left="360" w:hanging="360"/>
        <w:contextualSpacing/>
        <w:rPr>
          <w:rFonts w:asciiTheme="majorHAnsi" w:hAnsiTheme="majorHAnsi"/>
        </w:rPr>
      </w:pPr>
    </w:p>
    <w:p w14:paraId="1992463F" w14:textId="77777777" w:rsidR="00F52BCC" w:rsidRPr="003B716A" w:rsidRDefault="00287E2F" w:rsidP="00CB5E65">
      <w:pPr>
        <w:pStyle w:val="ListParagraph"/>
        <w:numPr>
          <w:ilvl w:val="0"/>
          <w:numId w:val="3"/>
        </w:numPr>
        <w:spacing w:after="0" w:line="360" w:lineRule="auto"/>
        <w:ind w:left="720" w:hanging="720"/>
        <w:rPr>
          <w:rFonts w:asciiTheme="majorHAnsi" w:hAnsiTheme="majorHAnsi"/>
          <w:b/>
        </w:rPr>
      </w:pPr>
      <w:r w:rsidRPr="003B716A">
        <w:rPr>
          <w:rFonts w:asciiTheme="majorHAnsi" w:hAnsiTheme="majorHAnsi"/>
          <w:b/>
        </w:rPr>
        <w:t xml:space="preserve">Test of Procedures </w:t>
      </w:r>
      <w:r w:rsidR="009759F3" w:rsidRPr="003B716A">
        <w:rPr>
          <w:rFonts w:asciiTheme="majorHAnsi" w:hAnsiTheme="majorHAnsi"/>
          <w:b/>
          <w:bCs/>
        </w:rPr>
        <w:t>or Methods to be Undertaken</w:t>
      </w:r>
    </w:p>
    <w:p w14:paraId="1B9D9F07" w14:textId="24B020A2" w:rsidR="006A5580" w:rsidRPr="006A5580" w:rsidRDefault="006A5580" w:rsidP="00CB5E65">
      <w:pPr>
        <w:spacing w:after="0" w:line="360" w:lineRule="auto"/>
        <w:contextualSpacing/>
        <w:rPr>
          <w:rFonts w:asciiTheme="majorHAnsi" w:hAnsiTheme="majorHAnsi"/>
        </w:rPr>
      </w:pPr>
      <w:r w:rsidRPr="006A5580">
        <w:rPr>
          <w:rFonts w:asciiTheme="majorHAnsi" w:hAnsiTheme="majorHAnsi"/>
        </w:rPr>
        <w:t xml:space="preserve">The instrument </w:t>
      </w:r>
      <w:r w:rsidR="009A2A5E">
        <w:rPr>
          <w:rFonts w:asciiTheme="majorHAnsi" w:hAnsiTheme="majorHAnsi"/>
        </w:rPr>
        <w:t>was</w:t>
      </w:r>
      <w:r w:rsidRPr="006A5580">
        <w:rPr>
          <w:rFonts w:asciiTheme="majorHAnsi" w:hAnsiTheme="majorHAnsi"/>
        </w:rPr>
        <w:t xml:space="preserve"> pilot tested in two phases. In the first phase, public health professionals test</w:t>
      </w:r>
      <w:r w:rsidR="009907A5">
        <w:rPr>
          <w:rFonts w:asciiTheme="majorHAnsi" w:hAnsiTheme="majorHAnsi"/>
        </w:rPr>
        <w:t>ed</w:t>
      </w:r>
      <w:r w:rsidRPr="006A5580">
        <w:rPr>
          <w:rFonts w:asciiTheme="majorHAnsi" w:hAnsiTheme="majorHAnsi"/>
        </w:rPr>
        <w:t xml:space="preserve"> a </w:t>
      </w:r>
      <w:r w:rsidR="009907A5" w:rsidRPr="006A5580">
        <w:rPr>
          <w:rFonts w:asciiTheme="majorHAnsi" w:hAnsiTheme="majorHAnsi"/>
        </w:rPr>
        <w:t>paper version</w:t>
      </w:r>
      <w:r w:rsidRPr="006A5580">
        <w:rPr>
          <w:rFonts w:asciiTheme="majorHAnsi" w:hAnsiTheme="majorHAnsi"/>
        </w:rPr>
        <w:t xml:space="preserve"> of the instrument to assess the clarity of the questions and response categories. In the second phase, the online (web) version of the instrument</w:t>
      </w:r>
      <w:r w:rsidR="00B54111">
        <w:rPr>
          <w:rFonts w:asciiTheme="majorHAnsi" w:hAnsiTheme="majorHAnsi"/>
        </w:rPr>
        <w:t>s</w:t>
      </w:r>
      <w:r w:rsidRPr="006A5580">
        <w:rPr>
          <w:rFonts w:asciiTheme="majorHAnsi" w:hAnsiTheme="majorHAnsi"/>
        </w:rPr>
        <w:t xml:space="preserve"> </w:t>
      </w:r>
      <w:r w:rsidR="009A2A5E">
        <w:rPr>
          <w:rFonts w:asciiTheme="majorHAnsi" w:hAnsiTheme="majorHAnsi"/>
        </w:rPr>
        <w:t>was</w:t>
      </w:r>
      <w:r w:rsidRPr="006A5580">
        <w:rPr>
          <w:rFonts w:asciiTheme="majorHAnsi" w:hAnsiTheme="majorHAnsi"/>
        </w:rPr>
        <w:t xml:space="preserve"> tested to </w:t>
      </w:r>
      <w:r w:rsidR="009A2A5E">
        <w:rPr>
          <w:rFonts w:asciiTheme="majorHAnsi" w:hAnsiTheme="majorHAnsi"/>
        </w:rPr>
        <w:t xml:space="preserve">assess web survey functionality, </w:t>
      </w:r>
      <w:r w:rsidRPr="006A5580">
        <w:rPr>
          <w:rFonts w:asciiTheme="majorHAnsi" w:hAnsiTheme="majorHAnsi"/>
        </w:rPr>
        <w:t>usability</w:t>
      </w:r>
      <w:r w:rsidR="009A2A5E">
        <w:rPr>
          <w:rFonts w:asciiTheme="majorHAnsi" w:hAnsiTheme="majorHAnsi"/>
        </w:rPr>
        <w:t>, and to estimate the time to complete the survey</w:t>
      </w:r>
      <w:r w:rsidRPr="006A5580">
        <w:rPr>
          <w:rFonts w:asciiTheme="majorHAnsi" w:hAnsiTheme="majorHAnsi"/>
        </w:rPr>
        <w:t>.</w:t>
      </w:r>
    </w:p>
    <w:p w14:paraId="1B699874" w14:textId="77777777" w:rsidR="009A2A5E" w:rsidRPr="003B716A" w:rsidRDefault="009A2A5E" w:rsidP="00CB5E65">
      <w:pPr>
        <w:pStyle w:val="ListParagraph"/>
        <w:spacing w:after="0" w:line="360" w:lineRule="auto"/>
        <w:rPr>
          <w:rFonts w:asciiTheme="majorHAnsi" w:hAnsiTheme="majorHAnsi"/>
        </w:rPr>
      </w:pPr>
    </w:p>
    <w:p w14:paraId="0970EC4B" w14:textId="77777777" w:rsidR="009759F3" w:rsidRPr="005615D8" w:rsidRDefault="009759F3" w:rsidP="00CB5E65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Theme="majorHAnsi" w:hAnsiTheme="majorHAnsi"/>
          <w:b/>
        </w:rPr>
      </w:pPr>
      <w:r w:rsidRPr="003B716A">
        <w:rPr>
          <w:rFonts w:asciiTheme="majorHAnsi" w:hAnsiTheme="majorHAnsi"/>
          <w:b/>
          <w:bCs/>
        </w:rPr>
        <w:t>Individuals Consulted on Statistical Aspects and Individuals Collecting and/or Analyzing Data</w:t>
      </w:r>
    </w:p>
    <w:p w14:paraId="5EE10A0A" w14:textId="126FAD15" w:rsidR="005E71E4" w:rsidRDefault="006A5580" w:rsidP="00CB5E65">
      <w:pPr>
        <w:pStyle w:val="ListParagraph"/>
        <w:spacing w:after="0" w:line="360" w:lineRule="auto"/>
        <w:ind w:left="0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A</w:t>
      </w:r>
      <w:r w:rsidR="00EC3442" w:rsidRPr="00EC3442">
        <w:rPr>
          <w:rFonts w:asciiTheme="majorHAnsi" w:hAnsiTheme="majorHAnsi"/>
        </w:rPr>
        <w:t xml:space="preserve"> project </w:t>
      </w:r>
      <w:r w:rsidR="00EC3442">
        <w:rPr>
          <w:rFonts w:asciiTheme="majorHAnsi" w:hAnsiTheme="majorHAnsi"/>
        </w:rPr>
        <w:t xml:space="preserve">team </w:t>
      </w:r>
      <w:r w:rsidR="00EC3442" w:rsidRPr="00EC3442">
        <w:rPr>
          <w:rFonts w:asciiTheme="majorHAnsi" w:hAnsiTheme="majorHAnsi"/>
        </w:rPr>
        <w:t>from CDC’s Division of</w:t>
      </w:r>
      <w:r w:rsidR="00EC3442">
        <w:rPr>
          <w:rFonts w:asciiTheme="majorHAnsi" w:hAnsiTheme="majorHAnsi"/>
        </w:rPr>
        <w:t xml:space="preserve"> Cancer Prevention and Control</w:t>
      </w:r>
      <w:r w:rsidR="00BA1791">
        <w:rPr>
          <w:rFonts w:asciiTheme="majorHAnsi" w:hAnsiTheme="majorHAnsi"/>
        </w:rPr>
        <w:t>, the National Association of Chronic Disease Directors</w:t>
      </w:r>
      <w:r>
        <w:rPr>
          <w:rFonts w:asciiTheme="majorHAnsi" w:hAnsiTheme="majorHAnsi"/>
        </w:rPr>
        <w:t xml:space="preserve"> </w:t>
      </w:r>
      <w:r w:rsidR="00BA1791">
        <w:rPr>
          <w:rFonts w:asciiTheme="majorHAnsi" w:hAnsiTheme="majorHAnsi"/>
        </w:rPr>
        <w:t xml:space="preserve">(NACDD), </w:t>
      </w:r>
      <w:r>
        <w:rPr>
          <w:rFonts w:asciiTheme="majorHAnsi" w:hAnsiTheme="majorHAnsi"/>
        </w:rPr>
        <w:t xml:space="preserve">and investigators from the </w:t>
      </w:r>
      <w:r w:rsidR="009A2A5E">
        <w:rPr>
          <w:rFonts w:asciiTheme="majorHAnsi" w:hAnsiTheme="majorHAnsi"/>
        </w:rPr>
        <w:t>University</w:t>
      </w:r>
      <w:r w:rsidR="009907A5">
        <w:rPr>
          <w:rFonts w:asciiTheme="majorHAnsi" w:hAnsiTheme="majorHAnsi"/>
        </w:rPr>
        <w:t xml:space="preserve"> </w:t>
      </w:r>
      <w:r w:rsidR="009A2A5E">
        <w:rPr>
          <w:rFonts w:asciiTheme="majorHAnsi" w:hAnsiTheme="majorHAnsi"/>
        </w:rPr>
        <w:t>of Washington (UW</w:t>
      </w:r>
      <w:r w:rsidR="00BA1791">
        <w:rPr>
          <w:rFonts w:asciiTheme="majorHAnsi" w:hAnsiTheme="majorHAnsi"/>
        </w:rPr>
        <w:t>)</w:t>
      </w:r>
      <w:r w:rsidR="009A2A5E">
        <w:rPr>
          <w:rFonts w:asciiTheme="majorHAnsi" w:hAnsiTheme="majorHAnsi"/>
        </w:rPr>
        <w:t xml:space="preserve"> led by Dr. Peggy Hannon</w:t>
      </w:r>
      <w:r w:rsidR="00BA1791">
        <w:rPr>
          <w:rFonts w:asciiTheme="majorHAnsi" w:hAnsiTheme="majorHAnsi"/>
        </w:rPr>
        <w:t xml:space="preserve"> </w:t>
      </w:r>
      <w:r w:rsidR="00EC3442" w:rsidRPr="00EC3442">
        <w:rPr>
          <w:rFonts w:asciiTheme="majorHAnsi" w:hAnsiTheme="majorHAnsi"/>
        </w:rPr>
        <w:t xml:space="preserve">will lead the collection and analysis of data. </w:t>
      </w:r>
    </w:p>
    <w:p w14:paraId="7A4AFCBE" w14:textId="77777777" w:rsidR="00EC3442" w:rsidRDefault="00EC3442" w:rsidP="00CB5E65">
      <w:pPr>
        <w:pStyle w:val="ListParagraph"/>
        <w:spacing w:after="0" w:line="360" w:lineRule="auto"/>
        <w:ind w:left="0"/>
        <w:rPr>
          <w:rFonts w:asciiTheme="majorHAnsi" w:hAnsiTheme="majorHAnsi"/>
        </w:rPr>
      </w:pPr>
    </w:p>
    <w:p w14:paraId="4BFE5671" w14:textId="77777777" w:rsidR="00DE204A" w:rsidRDefault="006A5580" w:rsidP="00CB5E65">
      <w:pPr>
        <w:pStyle w:val="ListParagraph"/>
        <w:spacing w:after="0" w:line="360" w:lineRule="auto"/>
        <w:ind w:left="0"/>
        <w:rPr>
          <w:rFonts w:asciiTheme="majorHAnsi" w:hAnsiTheme="majorHAnsi"/>
        </w:rPr>
      </w:pPr>
      <w:r>
        <w:rPr>
          <w:rFonts w:asciiTheme="majorHAnsi" w:hAnsiTheme="majorHAnsi"/>
        </w:rPr>
        <w:t>Peggy Hannon, PhD, MPH</w:t>
      </w:r>
    </w:p>
    <w:p w14:paraId="77470F21" w14:textId="735C07C6" w:rsidR="006A5580" w:rsidRPr="00DE204A" w:rsidRDefault="006A5580" w:rsidP="00CB5E65">
      <w:pPr>
        <w:pStyle w:val="ListParagraph"/>
        <w:spacing w:after="0" w:line="360" w:lineRule="auto"/>
        <w:ind w:left="0"/>
        <w:rPr>
          <w:rFonts w:asciiTheme="majorHAnsi" w:hAnsiTheme="majorHAnsi"/>
        </w:rPr>
      </w:pPr>
      <w:r>
        <w:rPr>
          <w:rFonts w:asciiTheme="majorHAnsi" w:hAnsiTheme="majorHAnsi"/>
        </w:rPr>
        <w:t>Co-chair</w:t>
      </w:r>
      <w:r w:rsidR="009A2A5E">
        <w:rPr>
          <w:rFonts w:asciiTheme="majorHAnsi" w:hAnsiTheme="majorHAnsi"/>
        </w:rPr>
        <w:t>, Colorectal Cancer Working Group, Cancer Prevention and Control Research Network</w:t>
      </w:r>
    </w:p>
    <w:p w14:paraId="7C1C5C45" w14:textId="7377669E" w:rsidR="00DE204A" w:rsidRPr="00DE204A" w:rsidRDefault="006A5580" w:rsidP="00CB5E65">
      <w:pPr>
        <w:pStyle w:val="ListParagraph"/>
        <w:spacing w:after="0" w:line="360" w:lineRule="auto"/>
        <w:ind w:left="0"/>
        <w:rPr>
          <w:rFonts w:asciiTheme="majorHAnsi" w:hAnsiTheme="majorHAnsi"/>
        </w:rPr>
      </w:pPr>
      <w:r>
        <w:rPr>
          <w:rFonts w:asciiTheme="majorHAnsi" w:hAnsiTheme="majorHAnsi"/>
        </w:rPr>
        <w:t>University o</w:t>
      </w:r>
      <w:r w:rsidR="00BA1791">
        <w:rPr>
          <w:rFonts w:asciiTheme="majorHAnsi" w:hAnsiTheme="majorHAnsi"/>
        </w:rPr>
        <w:t xml:space="preserve">f Washington </w:t>
      </w:r>
    </w:p>
    <w:p w14:paraId="670CC9DC" w14:textId="77777777" w:rsidR="00DE204A" w:rsidRPr="00DE204A" w:rsidRDefault="006A5580" w:rsidP="00CB5E65">
      <w:pPr>
        <w:pStyle w:val="ListParagraph"/>
        <w:spacing w:after="0" w:line="360" w:lineRule="auto"/>
        <w:ind w:left="0"/>
        <w:rPr>
          <w:rFonts w:asciiTheme="majorHAnsi" w:hAnsiTheme="majorHAnsi"/>
        </w:rPr>
      </w:pPr>
      <w:r>
        <w:rPr>
          <w:rFonts w:asciiTheme="majorHAnsi" w:hAnsiTheme="majorHAnsi"/>
        </w:rPr>
        <w:t>206-616-7859</w:t>
      </w:r>
    </w:p>
    <w:p w14:paraId="33C4BABD" w14:textId="0A6E0B32" w:rsidR="00551E94" w:rsidRDefault="00AC5E40" w:rsidP="00CB5E65">
      <w:pPr>
        <w:pStyle w:val="ListParagraph"/>
        <w:spacing w:after="0" w:line="360" w:lineRule="auto"/>
        <w:ind w:left="0"/>
        <w:rPr>
          <w:rFonts w:asciiTheme="majorHAnsi" w:hAnsiTheme="majorHAnsi"/>
        </w:rPr>
      </w:pPr>
      <w:hyperlink r:id="rId10" w:history="1">
        <w:r w:rsidR="00551E94" w:rsidRPr="00A62CFD">
          <w:rPr>
            <w:rStyle w:val="Hyperlink"/>
            <w:rFonts w:asciiTheme="majorHAnsi" w:hAnsiTheme="majorHAnsi"/>
          </w:rPr>
          <w:t>peggyh@uw.edu</w:t>
        </w:r>
      </w:hyperlink>
    </w:p>
    <w:p w14:paraId="3AB02E05" w14:textId="77777777" w:rsidR="00551E94" w:rsidRDefault="00551E94" w:rsidP="00CB5E65">
      <w:pPr>
        <w:pStyle w:val="ListParagraph"/>
        <w:spacing w:after="0" w:line="360" w:lineRule="auto"/>
        <w:ind w:left="0"/>
        <w:rPr>
          <w:rFonts w:asciiTheme="majorHAnsi" w:hAnsiTheme="majorHAnsi"/>
        </w:rPr>
      </w:pPr>
    </w:p>
    <w:p w14:paraId="13E239C8" w14:textId="77777777" w:rsidR="00551E94" w:rsidRPr="003B716A" w:rsidRDefault="00551E94" w:rsidP="00551E94">
      <w:pPr>
        <w:tabs>
          <w:tab w:val="left" w:pos="8295"/>
        </w:tabs>
        <w:spacing w:after="0" w:line="360" w:lineRule="auto"/>
        <w:contextualSpacing/>
        <w:rPr>
          <w:rFonts w:asciiTheme="majorHAnsi" w:hAnsiTheme="majorHAnsi" w:cs="Times New Roman"/>
          <w:bCs/>
        </w:rPr>
      </w:pPr>
      <w:r w:rsidRPr="003B716A">
        <w:rPr>
          <w:rFonts w:asciiTheme="majorHAnsi" w:hAnsiTheme="majorHAnsi" w:cs="Times New Roman"/>
          <w:bCs/>
        </w:rPr>
        <w:t>Amy DeGroff, PhD, MPH</w:t>
      </w:r>
      <w:r>
        <w:rPr>
          <w:rFonts w:asciiTheme="majorHAnsi" w:hAnsiTheme="majorHAnsi" w:cs="Times New Roman"/>
          <w:bCs/>
        </w:rPr>
        <w:tab/>
      </w:r>
    </w:p>
    <w:p w14:paraId="68CF5777" w14:textId="77777777" w:rsidR="00551E94" w:rsidRPr="003B716A" w:rsidRDefault="00551E94" w:rsidP="00551E94">
      <w:pPr>
        <w:spacing w:after="0" w:line="360" w:lineRule="auto"/>
        <w:contextualSpacing/>
        <w:rPr>
          <w:rFonts w:asciiTheme="majorHAnsi" w:hAnsiTheme="majorHAnsi" w:cs="Times New Roman"/>
        </w:rPr>
      </w:pPr>
      <w:r w:rsidRPr="003B716A">
        <w:rPr>
          <w:rFonts w:asciiTheme="majorHAnsi" w:hAnsiTheme="majorHAnsi" w:cs="Times New Roman"/>
        </w:rPr>
        <w:t>Lead Health Scientist</w:t>
      </w:r>
    </w:p>
    <w:p w14:paraId="755B57B4" w14:textId="77777777" w:rsidR="00551E94" w:rsidRPr="003B716A" w:rsidRDefault="00551E94" w:rsidP="00551E94">
      <w:pPr>
        <w:spacing w:after="0" w:line="360" w:lineRule="auto"/>
        <w:contextualSpacing/>
        <w:rPr>
          <w:rFonts w:asciiTheme="majorHAnsi" w:hAnsiTheme="majorHAnsi" w:cs="Times New Roman"/>
        </w:rPr>
      </w:pPr>
      <w:r w:rsidRPr="003B716A">
        <w:rPr>
          <w:rFonts w:asciiTheme="majorHAnsi" w:hAnsiTheme="majorHAnsi" w:cs="Times New Roman"/>
        </w:rPr>
        <w:t>Division of Cancer Prevention and Control</w:t>
      </w:r>
    </w:p>
    <w:p w14:paraId="4C408EAC" w14:textId="77777777" w:rsidR="00551E94" w:rsidRPr="003B716A" w:rsidRDefault="00551E94" w:rsidP="00551E94">
      <w:pPr>
        <w:spacing w:after="0" w:line="360" w:lineRule="auto"/>
        <w:contextualSpacing/>
        <w:rPr>
          <w:rFonts w:asciiTheme="majorHAnsi" w:hAnsiTheme="majorHAnsi" w:cs="Times New Roman"/>
        </w:rPr>
      </w:pPr>
      <w:r w:rsidRPr="003B716A">
        <w:rPr>
          <w:rFonts w:asciiTheme="majorHAnsi" w:hAnsiTheme="majorHAnsi" w:cs="Times New Roman"/>
        </w:rPr>
        <w:t>National Center for Chronic Disease Prevention and Health Promotion</w:t>
      </w:r>
    </w:p>
    <w:p w14:paraId="63AE471B" w14:textId="77777777" w:rsidR="00551E94" w:rsidRPr="003B716A" w:rsidRDefault="00551E94" w:rsidP="00551E94">
      <w:pPr>
        <w:spacing w:after="0" w:line="360" w:lineRule="auto"/>
        <w:contextualSpacing/>
        <w:rPr>
          <w:rFonts w:asciiTheme="majorHAnsi" w:hAnsiTheme="majorHAnsi" w:cs="Times New Roman"/>
        </w:rPr>
      </w:pPr>
      <w:r w:rsidRPr="003B716A">
        <w:rPr>
          <w:rFonts w:asciiTheme="majorHAnsi" w:hAnsiTheme="majorHAnsi" w:cs="Times New Roman"/>
        </w:rPr>
        <w:t>Centers for Disease Control and Prevention</w:t>
      </w:r>
    </w:p>
    <w:p w14:paraId="2FEAC2DB" w14:textId="77777777" w:rsidR="00551E94" w:rsidRPr="003B716A" w:rsidRDefault="00551E94" w:rsidP="00551E94">
      <w:pPr>
        <w:spacing w:after="0" w:line="360" w:lineRule="auto"/>
        <w:contextualSpacing/>
        <w:rPr>
          <w:rFonts w:asciiTheme="majorHAnsi" w:hAnsiTheme="majorHAnsi" w:cs="Times New Roman"/>
        </w:rPr>
      </w:pPr>
      <w:r w:rsidRPr="003B716A">
        <w:rPr>
          <w:rFonts w:asciiTheme="majorHAnsi" w:hAnsiTheme="majorHAnsi" w:cs="Times New Roman"/>
        </w:rPr>
        <w:t>4770 Buford Highway, Mailstop F-76</w:t>
      </w:r>
    </w:p>
    <w:p w14:paraId="5C42228D" w14:textId="77777777" w:rsidR="00551E94" w:rsidRPr="003B716A" w:rsidRDefault="00551E94" w:rsidP="00551E94">
      <w:pPr>
        <w:spacing w:after="0" w:line="360" w:lineRule="auto"/>
        <w:contextualSpacing/>
        <w:rPr>
          <w:rFonts w:asciiTheme="majorHAnsi" w:hAnsiTheme="majorHAnsi" w:cs="Times New Roman"/>
        </w:rPr>
      </w:pPr>
      <w:r w:rsidRPr="003B716A">
        <w:rPr>
          <w:rFonts w:asciiTheme="majorHAnsi" w:hAnsiTheme="majorHAnsi" w:cs="Times New Roman"/>
        </w:rPr>
        <w:t>Atlanta, GA 30341</w:t>
      </w:r>
    </w:p>
    <w:p w14:paraId="703450A3" w14:textId="77777777" w:rsidR="00551E94" w:rsidRPr="003B716A" w:rsidRDefault="00551E94" w:rsidP="00551E94">
      <w:pPr>
        <w:spacing w:after="0" w:line="360" w:lineRule="auto"/>
        <w:contextualSpacing/>
        <w:rPr>
          <w:rFonts w:asciiTheme="majorHAnsi" w:hAnsiTheme="majorHAnsi" w:cs="Times New Roman"/>
        </w:rPr>
      </w:pPr>
      <w:r w:rsidRPr="003B716A">
        <w:rPr>
          <w:rFonts w:asciiTheme="majorHAnsi" w:hAnsiTheme="majorHAnsi" w:cs="Times New Roman"/>
        </w:rPr>
        <w:t>770-488-2415</w:t>
      </w:r>
    </w:p>
    <w:p w14:paraId="6E6DBEF6" w14:textId="4D50742A" w:rsidR="00551E94" w:rsidRDefault="00AC5E40" w:rsidP="00551E94">
      <w:pPr>
        <w:spacing w:after="0" w:line="360" w:lineRule="auto"/>
        <w:contextualSpacing/>
        <w:rPr>
          <w:rFonts w:asciiTheme="majorHAnsi" w:hAnsiTheme="majorHAnsi" w:cs="Times New Roman"/>
        </w:rPr>
      </w:pPr>
      <w:hyperlink r:id="rId11" w:history="1">
        <w:r w:rsidR="00551E94" w:rsidRPr="00A62CFD">
          <w:rPr>
            <w:rStyle w:val="Hyperlink"/>
            <w:rFonts w:asciiTheme="majorHAnsi" w:hAnsiTheme="majorHAnsi" w:cs="Times New Roman"/>
          </w:rPr>
          <w:t>asd1@cdc.gov</w:t>
        </w:r>
      </w:hyperlink>
    </w:p>
    <w:p w14:paraId="60E1598A" w14:textId="77777777" w:rsidR="00551E94" w:rsidRDefault="00551E94" w:rsidP="00551E94">
      <w:pPr>
        <w:spacing w:after="0" w:line="360" w:lineRule="auto"/>
        <w:contextualSpacing/>
        <w:rPr>
          <w:rFonts w:asciiTheme="majorHAnsi" w:hAnsiTheme="majorHAnsi" w:cs="Times New Roman"/>
        </w:rPr>
      </w:pPr>
    </w:p>
    <w:p w14:paraId="22855AA2" w14:textId="2A7630EB" w:rsidR="00551E94" w:rsidRDefault="00551E94" w:rsidP="00551E94">
      <w:pPr>
        <w:spacing w:after="0" w:line="360" w:lineRule="auto"/>
        <w:contextualSpacing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Stephanie Melillo, MPH</w:t>
      </w:r>
    </w:p>
    <w:p w14:paraId="70F2B77D" w14:textId="0635C754" w:rsidR="00551E94" w:rsidRDefault="00551E94" w:rsidP="00551E94">
      <w:pPr>
        <w:spacing w:after="0" w:line="360" w:lineRule="auto"/>
        <w:contextualSpacing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Health Scientist</w:t>
      </w:r>
    </w:p>
    <w:p w14:paraId="45060677" w14:textId="77777777" w:rsidR="00551E94" w:rsidRPr="003B716A" w:rsidRDefault="00551E94" w:rsidP="00551E94">
      <w:pPr>
        <w:spacing w:after="0" w:line="360" w:lineRule="auto"/>
        <w:contextualSpacing/>
        <w:rPr>
          <w:rFonts w:asciiTheme="majorHAnsi" w:hAnsiTheme="majorHAnsi" w:cs="Times New Roman"/>
        </w:rPr>
      </w:pPr>
      <w:r w:rsidRPr="003B716A">
        <w:rPr>
          <w:rFonts w:asciiTheme="majorHAnsi" w:hAnsiTheme="majorHAnsi" w:cs="Times New Roman"/>
        </w:rPr>
        <w:t>Division of Cancer Prevention and Control</w:t>
      </w:r>
    </w:p>
    <w:p w14:paraId="1332EFE1" w14:textId="77777777" w:rsidR="00551E94" w:rsidRPr="003B716A" w:rsidRDefault="00551E94" w:rsidP="00551E94">
      <w:pPr>
        <w:spacing w:after="0" w:line="360" w:lineRule="auto"/>
        <w:contextualSpacing/>
        <w:rPr>
          <w:rFonts w:asciiTheme="majorHAnsi" w:hAnsiTheme="majorHAnsi" w:cs="Times New Roman"/>
        </w:rPr>
      </w:pPr>
      <w:r w:rsidRPr="003B716A">
        <w:rPr>
          <w:rFonts w:asciiTheme="majorHAnsi" w:hAnsiTheme="majorHAnsi" w:cs="Times New Roman"/>
        </w:rPr>
        <w:t>National Center for Chronic Disease Prevention and Health Promotion</w:t>
      </w:r>
    </w:p>
    <w:p w14:paraId="24294CC1" w14:textId="77777777" w:rsidR="00551E94" w:rsidRPr="003B716A" w:rsidRDefault="00551E94" w:rsidP="00551E94">
      <w:pPr>
        <w:spacing w:after="0" w:line="360" w:lineRule="auto"/>
        <w:contextualSpacing/>
        <w:rPr>
          <w:rFonts w:asciiTheme="majorHAnsi" w:hAnsiTheme="majorHAnsi" w:cs="Times New Roman"/>
        </w:rPr>
      </w:pPr>
      <w:r w:rsidRPr="003B716A">
        <w:rPr>
          <w:rFonts w:asciiTheme="majorHAnsi" w:hAnsiTheme="majorHAnsi" w:cs="Times New Roman"/>
        </w:rPr>
        <w:t>Centers for Disease Control and Prevention</w:t>
      </w:r>
    </w:p>
    <w:p w14:paraId="5F723C90" w14:textId="77777777" w:rsidR="00551E94" w:rsidRPr="003B716A" w:rsidRDefault="00551E94" w:rsidP="00551E94">
      <w:pPr>
        <w:spacing w:after="0" w:line="360" w:lineRule="auto"/>
        <w:contextualSpacing/>
        <w:rPr>
          <w:rFonts w:asciiTheme="majorHAnsi" w:hAnsiTheme="majorHAnsi" w:cs="Times New Roman"/>
        </w:rPr>
      </w:pPr>
      <w:r w:rsidRPr="003B716A">
        <w:rPr>
          <w:rFonts w:asciiTheme="majorHAnsi" w:hAnsiTheme="majorHAnsi" w:cs="Times New Roman"/>
        </w:rPr>
        <w:t>4770 Buford Highway, Mailstop F-76</w:t>
      </w:r>
    </w:p>
    <w:p w14:paraId="3C8A3FD9" w14:textId="77777777" w:rsidR="00551E94" w:rsidRPr="003B716A" w:rsidRDefault="00551E94" w:rsidP="00551E94">
      <w:pPr>
        <w:spacing w:after="0" w:line="360" w:lineRule="auto"/>
        <w:contextualSpacing/>
        <w:rPr>
          <w:rFonts w:asciiTheme="majorHAnsi" w:hAnsiTheme="majorHAnsi" w:cs="Times New Roman"/>
        </w:rPr>
      </w:pPr>
      <w:r w:rsidRPr="003B716A">
        <w:rPr>
          <w:rFonts w:asciiTheme="majorHAnsi" w:hAnsiTheme="majorHAnsi" w:cs="Times New Roman"/>
        </w:rPr>
        <w:t>Atlanta, GA 30341</w:t>
      </w:r>
    </w:p>
    <w:p w14:paraId="1EC03203" w14:textId="06A786B4" w:rsidR="00551E94" w:rsidRPr="003B716A" w:rsidRDefault="00551E94" w:rsidP="00551E94">
      <w:pPr>
        <w:spacing w:after="0" w:line="360" w:lineRule="auto"/>
        <w:contextualSpacing/>
        <w:rPr>
          <w:rFonts w:asciiTheme="majorHAnsi" w:hAnsiTheme="majorHAnsi" w:cs="Times New Roman"/>
        </w:rPr>
      </w:pPr>
      <w:r w:rsidRPr="003B716A">
        <w:rPr>
          <w:rFonts w:asciiTheme="majorHAnsi" w:hAnsiTheme="majorHAnsi" w:cs="Times New Roman"/>
        </w:rPr>
        <w:t>770-488-</w:t>
      </w:r>
      <w:r>
        <w:rPr>
          <w:rFonts w:asciiTheme="majorHAnsi" w:hAnsiTheme="majorHAnsi" w:cs="Times New Roman"/>
        </w:rPr>
        <w:t>4294</w:t>
      </w:r>
    </w:p>
    <w:p w14:paraId="133F809D" w14:textId="738B2B82" w:rsidR="00551E94" w:rsidRPr="003B716A" w:rsidRDefault="00AC5E40" w:rsidP="00551E94">
      <w:pPr>
        <w:spacing w:after="0" w:line="360" w:lineRule="auto"/>
        <w:contextualSpacing/>
        <w:rPr>
          <w:rFonts w:asciiTheme="majorHAnsi" w:hAnsiTheme="majorHAnsi" w:cs="Times New Roman"/>
        </w:rPr>
      </w:pPr>
      <w:hyperlink r:id="rId12" w:history="1">
        <w:r w:rsidR="00551E94">
          <w:rPr>
            <w:rStyle w:val="Hyperlink"/>
            <w:rFonts w:asciiTheme="majorHAnsi" w:hAnsiTheme="majorHAnsi" w:cs="Times New Roman"/>
          </w:rPr>
          <w:t>bcu6</w:t>
        </w:r>
        <w:r w:rsidR="00551E94" w:rsidRPr="00A62CFD">
          <w:rPr>
            <w:rStyle w:val="Hyperlink"/>
            <w:rFonts w:asciiTheme="majorHAnsi" w:hAnsiTheme="majorHAnsi" w:cs="Times New Roman"/>
          </w:rPr>
          <w:t>@cdc.gov</w:t>
        </w:r>
      </w:hyperlink>
    </w:p>
    <w:p w14:paraId="70A8F46E" w14:textId="1D3CC03A" w:rsidR="00DE204A" w:rsidRPr="00DE204A" w:rsidRDefault="00DE204A" w:rsidP="00CB5E65">
      <w:pPr>
        <w:pStyle w:val="ListParagraph"/>
        <w:spacing w:after="0" w:line="360" w:lineRule="auto"/>
        <w:ind w:left="0"/>
        <w:rPr>
          <w:rFonts w:asciiTheme="majorHAnsi" w:hAnsiTheme="majorHAnsi"/>
        </w:rPr>
      </w:pPr>
    </w:p>
    <w:p w14:paraId="1CB6154D" w14:textId="77777777" w:rsidR="00DE204A" w:rsidRPr="00C365AE" w:rsidRDefault="00DE204A" w:rsidP="00A454B0">
      <w:pPr>
        <w:pStyle w:val="ListParagraph"/>
        <w:spacing w:after="0"/>
        <w:ind w:left="0"/>
        <w:rPr>
          <w:rFonts w:asciiTheme="majorHAnsi" w:hAnsiTheme="majorHAnsi"/>
        </w:rPr>
      </w:pPr>
    </w:p>
    <w:p w14:paraId="105BEFD6" w14:textId="77777777" w:rsidR="00F423C2" w:rsidRPr="00C365AE" w:rsidRDefault="00F423C2" w:rsidP="00A454B0">
      <w:pPr>
        <w:pStyle w:val="ListParagraph"/>
        <w:spacing w:after="0"/>
        <w:ind w:left="0"/>
        <w:rPr>
          <w:rFonts w:asciiTheme="majorHAnsi" w:hAnsiTheme="majorHAnsi"/>
        </w:rPr>
      </w:pPr>
    </w:p>
    <w:p w14:paraId="12B0D3B8" w14:textId="513601E7" w:rsidR="006A5580" w:rsidRPr="003B716A" w:rsidRDefault="00F423C2" w:rsidP="00551E94">
      <w:pPr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</w:rPr>
        <w:br/>
      </w:r>
    </w:p>
    <w:sectPr w:rsidR="006A5580" w:rsidRPr="003B716A" w:rsidSect="003E5D57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D54949" w14:textId="77777777" w:rsidR="008A188E" w:rsidRDefault="008A188E" w:rsidP="00716F94">
      <w:pPr>
        <w:spacing w:after="0" w:line="240" w:lineRule="auto"/>
      </w:pPr>
      <w:r>
        <w:separator/>
      </w:r>
    </w:p>
  </w:endnote>
  <w:endnote w:type="continuationSeparator" w:id="0">
    <w:p w14:paraId="4F9F99D8" w14:textId="77777777" w:rsidR="008A188E" w:rsidRDefault="008A188E" w:rsidP="00716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ourier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7B64AA" w14:textId="77777777" w:rsidR="008A188E" w:rsidRDefault="006A5580" w:rsidP="006A5580">
    <w:pPr>
      <w:pStyle w:val="Footer"/>
      <w:jc w:val="right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AC5E40">
      <w:rPr>
        <w:noProof/>
      </w:rPr>
      <w:t>5</w:t>
    </w:r>
    <w:r>
      <w:fldChar w:fldCharType="end"/>
    </w:r>
    <w:r>
      <w:t xml:space="preserve"> of </w:t>
    </w:r>
    <w:r w:rsidR="00AC5E40">
      <w:fldChar w:fldCharType="begin"/>
    </w:r>
    <w:r w:rsidR="00AC5E40">
      <w:instrText xml:space="preserve"> NUMPAGES </w:instrText>
    </w:r>
    <w:r w:rsidR="00AC5E40">
      <w:fldChar w:fldCharType="separate"/>
    </w:r>
    <w:r w:rsidR="00AC5E40">
      <w:rPr>
        <w:noProof/>
      </w:rPr>
      <w:t>6</w:t>
    </w:r>
    <w:r w:rsidR="00AC5E4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65BD9C" w14:textId="77777777" w:rsidR="008A188E" w:rsidRDefault="008A188E" w:rsidP="00716F94">
      <w:pPr>
        <w:spacing w:after="0" w:line="240" w:lineRule="auto"/>
      </w:pPr>
      <w:r>
        <w:separator/>
      </w:r>
    </w:p>
  </w:footnote>
  <w:footnote w:type="continuationSeparator" w:id="0">
    <w:p w14:paraId="4F15BECF" w14:textId="77777777" w:rsidR="008A188E" w:rsidRDefault="008A188E" w:rsidP="00716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0B9362" w14:textId="1FC71171" w:rsidR="008A188E" w:rsidRPr="00716F94" w:rsidRDefault="008A188E" w:rsidP="00484011">
    <w:pPr>
      <w:pStyle w:val="Header"/>
      <w:tabs>
        <w:tab w:val="clear" w:pos="4680"/>
      </w:tabs>
      <w:rPr>
        <w:color w:val="0033CC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7CD4"/>
    <w:multiLevelType w:val="hybridMultilevel"/>
    <w:tmpl w:val="D72EAD62"/>
    <w:lvl w:ilvl="0" w:tplc="D960E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B92BAD"/>
    <w:multiLevelType w:val="hybridMultilevel"/>
    <w:tmpl w:val="16645FF8"/>
    <w:lvl w:ilvl="0" w:tplc="512C5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038DA"/>
    <w:multiLevelType w:val="hybridMultilevel"/>
    <w:tmpl w:val="A44095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5C87901"/>
    <w:multiLevelType w:val="hybridMultilevel"/>
    <w:tmpl w:val="E1669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570D6"/>
    <w:multiLevelType w:val="hybridMultilevel"/>
    <w:tmpl w:val="3F807284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202237"/>
    <w:multiLevelType w:val="hybridMultilevel"/>
    <w:tmpl w:val="6E8EB8BC"/>
    <w:lvl w:ilvl="0" w:tplc="750EFF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2A31AB"/>
    <w:multiLevelType w:val="hybridMultilevel"/>
    <w:tmpl w:val="4538C066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4334D2"/>
    <w:multiLevelType w:val="hybridMultilevel"/>
    <w:tmpl w:val="197E5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AF27777"/>
    <w:multiLevelType w:val="hybridMultilevel"/>
    <w:tmpl w:val="EA16EE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B55000"/>
    <w:multiLevelType w:val="hybridMultilevel"/>
    <w:tmpl w:val="E6560C4E"/>
    <w:lvl w:ilvl="0" w:tplc="469E89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D729A1"/>
    <w:multiLevelType w:val="hybridMultilevel"/>
    <w:tmpl w:val="C2BE7C7C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7C2A67"/>
    <w:multiLevelType w:val="hybridMultilevel"/>
    <w:tmpl w:val="B696488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6FC57D3"/>
    <w:multiLevelType w:val="hybridMultilevel"/>
    <w:tmpl w:val="F856A7AA"/>
    <w:lvl w:ilvl="0" w:tplc="33B618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BAF163B"/>
    <w:multiLevelType w:val="hybridMultilevel"/>
    <w:tmpl w:val="692A07C4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BC2E63"/>
    <w:multiLevelType w:val="hybridMultilevel"/>
    <w:tmpl w:val="D488E68C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0F0FA1"/>
    <w:multiLevelType w:val="hybridMultilevel"/>
    <w:tmpl w:val="84063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B333BB"/>
    <w:multiLevelType w:val="hybridMultilevel"/>
    <w:tmpl w:val="6F9ADEAC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7">
    <w:nsid w:val="5A1E6E94"/>
    <w:multiLevelType w:val="hybridMultilevel"/>
    <w:tmpl w:val="F468FF2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43348AA"/>
    <w:multiLevelType w:val="hybridMultilevel"/>
    <w:tmpl w:val="8214C1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2E7E23"/>
    <w:multiLevelType w:val="hybridMultilevel"/>
    <w:tmpl w:val="17AC8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0C6AF8"/>
    <w:multiLevelType w:val="hybridMultilevel"/>
    <w:tmpl w:val="8CAAC424"/>
    <w:lvl w:ilvl="0" w:tplc="BED0E7A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7BF542FC"/>
    <w:multiLevelType w:val="hybridMultilevel"/>
    <w:tmpl w:val="BBEAB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596D47"/>
    <w:multiLevelType w:val="hybridMultilevel"/>
    <w:tmpl w:val="E028E4BC"/>
    <w:lvl w:ilvl="0" w:tplc="E566142A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5"/>
  </w:num>
  <w:num w:numId="3">
    <w:abstractNumId w:val="20"/>
  </w:num>
  <w:num w:numId="4">
    <w:abstractNumId w:val="12"/>
  </w:num>
  <w:num w:numId="5">
    <w:abstractNumId w:val="16"/>
  </w:num>
  <w:num w:numId="6">
    <w:abstractNumId w:val="7"/>
  </w:num>
  <w:num w:numId="7">
    <w:abstractNumId w:val="0"/>
  </w:num>
  <w:num w:numId="8">
    <w:abstractNumId w:val="5"/>
  </w:num>
  <w:num w:numId="9">
    <w:abstractNumId w:val="11"/>
  </w:num>
  <w:num w:numId="10">
    <w:abstractNumId w:val="17"/>
  </w:num>
  <w:num w:numId="11">
    <w:abstractNumId w:val="2"/>
  </w:num>
  <w:num w:numId="12">
    <w:abstractNumId w:val="19"/>
  </w:num>
  <w:num w:numId="13">
    <w:abstractNumId w:val="6"/>
  </w:num>
  <w:num w:numId="14">
    <w:abstractNumId w:val="3"/>
  </w:num>
  <w:num w:numId="15">
    <w:abstractNumId w:val="18"/>
  </w:num>
  <w:num w:numId="16">
    <w:abstractNumId w:val="22"/>
  </w:num>
  <w:num w:numId="17">
    <w:abstractNumId w:val="10"/>
  </w:num>
  <w:num w:numId="18">
    <w:abstractNumId w:val="13"/>
  </w:num>
  <w:num w:numId="19">
    <w:abstractNumId w:val="4"/>
  </w:num>
  <w:num w:numId="20">
    <w:abstractNumId w:val="14"/>
  </w:num>
  <w:num w:numId="21">
    <w:abstractNumId w:val="21"/>
  </w:num>
  <w:num w:numId="22">
    <w:abstractNumId w:val="8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F94"/>
    <w:rsid w:val="00003555"/>
    <w:rsid w:val="00010420"/>
    <w:rsid w:val="00011A98"/>
    <w:rsid w:val="00011F8D"/>
    <w:rsid w:val="000130B4"/>
    <w:rsid w:val="00014361"/>
    <w:rsid w:val="000155CD"/>
    <w:rsid w:val="00040BEA"/>
    <w:rsid w:val="000474FB"/>
    <w:rsid w:val="00053A92"/>
    <w:rsid w:val="0005605E"/>
    <w:rsid w:val="00057F36"/>
    <w:rsid w:val="000650A8"/>
    <w:rsid w:val="0006597C"/>
    <w:rsid w:val="0007033A"/>
    <w:rsid w:val="00076799"/>
    <w:rsid w:val="000A1F30"/>
    <w:rsid w:val="000A2140"/>
    <w:rsid w:val="000A3D04"/>
    <w:rsid w:val="000E6577"/>
    <w:rsid w:val="000E7A19"/>
    <w:rsid w:val="00104A1B"/>
    <w:rsid w:val="00105F59"/>
    <w:rsid w:val="0011060D"/>
    <w:rsid w:val="001177DD"/>
    <w:rsid w:val="001308EB"/>
    <w:rsid w:val="00130C6D"/>
    <w:rsid w:val="001412D4"/>
    <w:rsid w:val="00144F64"/>
    <w:rsid w:val="00151567"/>
    <w:rsid w:val="00163E17"/>
    <w:rsid w:val="00166F9E"/>
    <w:rsid w:val="00183547"/>
    <w:rsid w:val="00187D5A"/>
    <w:rsid w:val="00190DD8"/>
    <w:rsid w:val="001972D7"/>
    <w:rsid w:val="001A28F6"/>
    <w:rsid w:val="001A4F62"/>
    <w:rsid w:val="001B2831"/>
    <w:rsid w:val="001C0493"/>
    <w:rsid w:val="001C28AD"/>
    <w:rsid w:val="001C5FA4"/>
    <w:rsid w:val="001D4B0E"/>
    <w:rsid w:val="001D7FCB"/>
    <w:rsid w:val="001E2B99"/>
    <w:rsid w:val="001E69B6"/>
    <w:rsid w:val="001F4DBB"/>
    <w:rsid w:val="001F7C89"/>
    <w:rsid w:val="0020312D"/>
    <w:rsid w:val="0020495F"/>
    <w:rsid w:val="00206E33"/>
    <w:rsid w:val="00210519"/>
    <w:rsid w:val="00230CEF"/>
    <w:rsid w:val="00241B17"/>
    <w:rsid w:val="00241C81"/>
    <w:rsid w:val="00257A1C"/>
    <w:rsid w:val="0027234C"/>
    <w:rsid w:val="00272E03"/>
    <w:rsid w:val="002777C8"/>
    <w:rsid w:val="00280EDA"/>
    <w:rsid w:val="00281795"/>
    <w:rsid w:val="002850E3"/>
    <w:rsid w:val="00287E2F"/>
    <w:rsid w:val="002A008F"/>
    <w:rsid w:val="002A0D6C"/>
    <w:rsid w:val="002A1948"/>
    <w:rsid w:val="002C0877"/>
    <w:rsid w:val="002C2AE2"/>
    <w:rsid w:val="002D0932"/>
    <w:rsid w:val="002D0DCE"/>
    <w:rsid w:val="002D62FB"/>
    <w:rsid w:val="002D6882"/>
    <w:rsid w:val="002D6C15"/>
    <w:rsid w:val="002E2B10"/>
    <w:rsid w:val="002F1502"/>
    <w:rsid w:val="002F169D"/>
    <w:rsid w:val="002F2069"/>
    <w:rsid w:val="002F6F92"/>
    <w:rsid w:val="003041AD"/>
    <w:rsid w:val="0031279F"/>
    <w:rsid w:val="00336D96"/>
    <w:rsid w:val="00344F07"/>
    <w:rsid w:val="003469C8"/>
    <w:rsid w:val="00355EA4"/>
    <w:rsid w:val="00360C35"/>
    <w:rsid w:val="00362643"/>
    <w:rsid w:val="003635BE"/>
    <w:rsid w:val="00366B5E"/>
    <w:rsid w:val="00372844"/>
    <w:rsid w:val="0037584A"/>
    <w:rsid w:val="003A49F0"/>
    <w:rsid w:val="003B6669"/>
    <w:rsid w:val="003B716A"/>
    <w:rsid w:val="003C31C9"/>
    <w:rsid w:val="003C4961"/>
    <w:rsid w:val="003C7C5D"/>
    <w:rsid w:val="003D0AD2"/>
    <w:rsid w:val="003E4E7D"/>
    <w:rsid w:val="003E5D57"/>
    <w:rsid w:val="003F5913"/>
    <w:rsid w:val="004024F8"/>
    <w:rsid w:val="0041159A"/>
    <w:rsid w:val="004253C2"/>
    <w:rsid w:val="004305A8"/>
    <w:rsid w:val="00431367"/>
    <w:rsid w:val="00432466"/>
    <w:rsid w:val="00435744"/>
    <w:rsid w:val="00440A83"/>
    <w:rsid w:val="00443CA0"/>
    <w:rsid w:val="00450E14"/>
    <w:rsid w:val="00462C65"/>
    <w:rsid w:val="00467B14"/>
    <w:rsid w:val="004723C7"/>
    <w:rsid w:val="00474EDA"/>
    <w:rsid w:val="0047536D"/>
    <w:rsid w:val="004824FA"/>
    <w:rsid w:val="00484011"/>
    <w:rsid w:val="004841F1"/>
    <w:rsid w:val="004A1E3A"/>
    <w:rsid w:val="004B7115"/>
    <w:rsid w:val="004B711E"/>
    <w:rsid w:val="004C4AEA"/>
    <w:rsid w:val="004E003C"/>
    <w:rsid w:val="004E16EB"/>
    <w:rsid w:val="004E6665"/>
    <w:rsid w:val="004F634E"/>
    <w:rsid w:val="004F67A8"/>
    <w:rsid w:val="00504D54"/>
    <w:rsid w:val="00522A50"/>
    <w:rsid w:val="00527225"/>
    <w:rsid w:val="0053557D"/>
    <w:rsid w:val="00544B19"/>
    <w:rsid w:val="005463DE"/>
    <w:rsid w:val="00546DC2"/>
    <w:rsid w:val="00551E94"/>
    <w:rsid w:val="005542E8"/>
    <w:rsid w:val="00556630"/>
    <w:rsid w:val="0055686D"/>
    <w:rsid w:val="005578BE"/>
    <w:rsid w:val="005615D8"/>
    <w:rsid w:val="005618E2"/>
    <w:rsid w:val="005800EE"/>
    <w:rsid w:val="005869D6"/>
    <w:rsid w:val="005911C2"/>
    <w:rsid w:val="005A33F6"/>
    <w:rsid w:val="005A4BC5"/>
    <w:rsid w:val="005A59E5"/>
    <w:rsid w:val="005B1F42"/>
    <w:rsid w:val="005B7440"/>
    <w:rsid w:val="005C6E9D"/>
    <w:rsid w:val="005E2150"/>
    <w:rsid w:val="005E2995"/>
    <w:rsid w:val="005E71E4"/>
    <w:rsid w:val="005F3FEF"/>
    <w:rsid w:val="00601392"/>
    <w:rsid w:val="006048E4"/>
    <w:rsid w:val="00607F7C"/>
    <w:rsid w:val="006102DA"/>
    <w:rsid w:val="006118C4"/>
    <w:rsid w:val="00620B09"/>
    <w:rsid w:val="00621F93"/>
    <w:rsid w:val="006315A3"/>
    <w:rsid w:val="00631742"/>
    <w:rsid w:val="00637CC1"/>
    <w:rsid w:val="00656AAB"/>
    <w:rsid w:val="006579A2"/>
    <w:rsid w:val="00667C89"/>
    <w:rsid w:val="006711EE"/>
    <w:rsid w:val="006809BB"/>
    <w:rsid w:val="006809FD"/>
    <w:rsid w:val="00691D1F"/>
    <w:rsid w:val="00697BAE"/>
    <w:rsid w:val="006A5580"/>
    <w:rsid w:val="006B1673"/>
    <w:rsid w:val="006B4DDC"/>
    <w:rsid w:val="006B5E55"/>
    <w:rsid w:val="006C1EDE"/>
    <w:rsid w:val="006D25A1"/>
    <w:rsid w:val="006F6856"/>
    <w:rsid w:val="006F76B3"/>
    <w:rsid w:val="0071374D"/>
    <w:rsid w:val="007145D0"/>
    <w:rsid w:val="00716F94"/>
    <w:rsid w:val="00730144"/>
    <w:rsid w:val="00760E12"/>
    <w:rsid w:val="00763CF3"/>
    <w:rsid w:val="00772293"/>
    <w:rsid w:val="00783C75"/>
    <w:rsid w:val="00784619"/>
    <w:rsid w:val="0078627B"/>
    <w:rsid w:val="0078764C"/>
    <w:rsid w:val="00794E32"/>
    <w:rsid w:val="007B305A"/>
    <w:rsid w:val="007B774D"/>
    <w:rsid w:val="007C154C"/>
    <w:rsid w:val="007C30D1"/>
    <w:rsid w:val="007F0D48"/>
    <w:rsid w:val="00800993"/>
    <w:rsid w:val="00815C7D"/>
    <w:rsid w:val="00816CDB"/>
    <w:rsid w:val="00817941"/>
    <w:rsid w:val="008261AB"/>
    <w:rsid w:val="00830BE2"/>
    <w:rsid w:val="00832397"/>
    <w:rsid w:val="00835CA7"/>
    <w:rsid w:val="008370D4"/>
    <w:rsid w:val="008414AD"/>
    <w:rsid w:val="008428D9"/>
    <w:rsid w:val="008726CB"/>
    <w:rsid w:val="00874802"/>
    <w:rsid w:val="00884DB9"/>
    <w:rsid w:val="008923AD"/>
    <w:rsid w:val="0089676F"/>
    <w:rsid w:val="008A188E"/>
    <w:rsid w:val="008B06A2"/>
    <w:rsid w:val="008B0706"/>
    <w:rsid w:val="008B1F46"/>
    <w:rsid w:val="008B75DE"/>
    <w:rsid w:val="008C0AC2"/>
    <w:rsid w:val="008C2B7A"/>
    <w:rsid w:val="008C6234"/>
    <w:rsid w:val="008C67D2"/>
    <w:rsid w:val="008E0683"/>
    <w:rsid w:val="008E77C6"/>
    <w:rsid w:val="00902DD9"/>
    <w:rsid w:val="00911486"/>
    <w:rsid w:val="009129CA"/>
    <w:rsid w:val="009206B6"/>
    <w:rsid w:val="009263C1"/>
    <w:rsid w:val="00931C02"/>
    <w:rsid w:val="00935F90"/>
    <w:rsid w:val="00941B4F"/>
    <w:rsid w:val="00963CE3"/>
    <w:rsid w:val="00964F18"/>
    <w:rsid w:val="00966C55"/>
    <w:rsid w:val="00974424"/>
    <w:rsid w:val="009759F3"/>
    <w:rsid w:val="00987F76"/>
    <w:rsid w:val="009907A5"/>
    <w:rsid w:val="00993088"/>
    <w:rsid w:val="0099664F"/>
    <w:rsid w:val="00997D5D"/>
    <w:rsid w:val="009A0447"/>
    <w:rsid w:val="009A2A5E"/>
    <w:rsid w:val="009B034F"/>
    <w:rsid w:val="009B4A51"/>
    <w:rsid w:val="009C28B1"/>
    <w:rsid w:val="009C61AD"/>
    <w:rsid w:val="009D373D"/>
    <w:rsid w:val="009E1D05"/>
    <w:rsid w:val="009E4C5B"/>
    <w:rsid w:val="00A11B0C"/>
    <w:rsid w:val="00A12FCC"/>
    <w:rsid w:val="00A14841"/>
    <w:rsid w:val="00A305CE"/>
    <w:rsid w:val="00A33B35"/>
    <w:rsid w:val="00A36419"/>
    <w:rsid w:val="00A454B0"/>
    <w:rsid w:val="00A578C2"/>
    <w:rsid w:val="00A71284"/>
    <w:rsid w:val="00A72652"/>
    <w:rsid w:val="00A75D1C"/>
    <w:rsid w:val="00A809AA"/>
    <w:rsid w:val="00A81DBC"/>
    <w:rsid w:val="00A849B3"/>
    <w:rsid w:val="00A8510D"/>
    <w:rsid w:val="00A86AF3"/>
    <w:rsid w:val="00A90BDC"/>
    <w:rsid w:val="00A95477"/>
    <w:rsid w:val="00A975A9"/>
    <w:rsid w:val="00AA02E1"/>
    <w:rsid w:val="00AA3192"/>
    <w:rsid w:val="00AA5E72"/>
    <w:rsid w:val="00AB04A9"/>
    <w:rsid w:val="00AB3608"/>
    <w:rsid w:val="00AB4138"/>
    <w:rsid w:val="00AC5C48"/>
    <w:rsid w:val="00AC5E40"/>
    <w:rsid w:val="00AF0CF4"/>
    <w:rsid w:val="00AF128C"/>
    <w:rsid w:val="00AF2252"/>
    <w:rsid w:val="00B1129F"/>
    <w:rsid w:val="00B11D61"/>
    <w:rsid w:val="00B12F51"/>
    <w:rsid w:val="00B24782"/>
    <w:rsid w:val="00B2751E"/>
    <w:rsid w:val="00B3650C"/>
    <w:rsid w:val="00B54111"/>
    <w:rsid w:val="00B64BFA"/>
    <w:rsid w:val="00B674A6"/>
    <w:rsid w:val="00B85DE4"/>
    <w:rsid w:val="00B86ABD"/>
    <w:rsid w:val="00B913EB"/>
    <w:rsid w:val="00B91A31"/>
    <w:rsid w:val="00BA1791"/>
    <w:rsid w:val="00BA6DB4"/>
    <w:rsid w:val="00BC3F3C"/>
    <w:rsid w:val="00BC5BB2"/>
    <w:rsid w:val="00BD4624"/>
    <w:rsid w:val="00BF3F54"/>
    <w:rsid w:val="00BF7B66"/>
    <w:rsid w:val="00C00697"/>
    <w:rsid w:val="00C0376C"/>
    <w:rsid w:val="00C05B1F"/>
    <w:rsid w:val="00C06D77"/>
    <w:rsid w:val="00C14BA6"/>
    <w:rsid w:val="00C347E7"/>
    <w:rsid w:val="00C3485C"/>
    <w:rsid w:val="00C365AE"/>
    <w:rsid w:val="00C45C52"/>
    <w:rsid w:val="00C5297A"/>
    <w:rsid w:val="00C66E43"/>
    <w:rsid w:val="00C9450B"/>
    <w:rsid w:val="00C97D81"/>
    <w:rsid w:val="00CA2004"/>
    <w:rsid w:val="00CA3BA5"/>
    <w:rsid w:val="00CB334D"/>
    <w:rsid w:val="00CB56D5"/>
    <w:rsid w:val="00CB5E65"/>
    <w:rsid w:val="00CC3740"/>
    <w:rsid w:val="00CD0771"/>
    <w:rsid w:val="00CD1EA8"/>
    <w:rsid w:val="00CE1386"/>
    <w:rsid w:val="00CF3428"/>
    <w:rsid w:val="00CF5ABD"/>
    <w:rsid w:val="00CF63CE"/>
    <w:rsid w:val="00D067C1"/>
    <w:rsid w:val="00D07E52"/>
    <w:rsid w:val="00D13B13"/>
    <w:rsid w:val="00D16E78"/>
    <w:rsid w:val="00D201D3"/>
    <w:rsid w:val="00D26A64"/>
    <w:rsid w:val="00D274C4"/>
    <w:rsid w:val="00D4221A"/>
    <w:rsid w:val="00D52B9A"/>
    <w:rsid w:val="00D5367E"/>
    <w:rsid w:val="00D65BB6"/>
    <w:rsid w:val="00D7285C"/>
    <w:rsid w:val="00D73D2D"/>
    <w:rsid w:val="00D83A32"/>
    <w:rsid w:val="00D861ED"/>
    <w:rsid w:val="00D873E0"/>
    <w:rsid w:val="00D94F8B"/>
    <w:rsid w:val="00DA4638"/>
    <w:rsid w:val="00DA4EA9"/>
    <w:rsid w:val="00DA5988"/>
    <w:rsid w:val="00DC317C"/>
    <w:rsid w:val="00DC4FF2"/>
    <w:rsid w:val="00DC79CC"/>
    <w:rsid w:val="00DD09E9"/>
    <w:rsid w:val="00DD3D71"/>
    <w:rsid w:val="00DD443C"/>
    <w:rsid w:val="00DE1A94"/>
    <w:rsid w:val="00DE204A"/>
    <w:rsid w:val="00DE49FD"/>
    <w:rsid w:val="00DE5301"/>
    <w:rsid w:val="00E134F4"/>
    <w:rsid w:val="00E23568"/>
    <w:rsid w:val="00E245B5"/>
    <w:rsid w:val="00E24C20"/>
    <w:rsid w:val="00E33E1B"/>
    <w:rsid w:val="00E34D3E"/>
    <w:rsid w:val="00E445B5"/>
    <w:rsid w:val="00E527D9"/>
    <w:rsid w:val="00E5670A"/>
    <w:rsid w:val="00E62DD7"/>
    <w:rsid w:val="00E76329"/>
    <w:rsid w:val="00E81C5E"/>
    <w:rsid w:val="00E83B3C"/>
    <w:rsid w:val="00E84F7B"/>
    <w:rsid w:val="00E8736B"/>
    <w:rsid w:val="00E90275"/>
    <w:rsid w:val="00E925D4"/>
    <w:rsid w:val="00E97226"/>
    <w:rsid w:val="00EB63B3"/>
    <w:rsid w:val="00EC0325"/>
    <w:rsid w:val="00EC3442"/>
    <w:rsid w:val="00ED37E1"/>
    <w:rsid w:val="00ED6878"/>
    <w:rsid w:val="00EF0EC8"/>
    <w:rsid w:val="00EF33CD"/>
    <w:rsid w:val="00F300CB"/>
    <w:rsid w:val="00F303BD"/>
    <w:rsid w:val="00F37433"/>
    <w:rsid w:val="00F423C2"/>
    <w:rsid w:val="00F42957"/>
    <w:rsid w:val="00F42C3A"/>
    <w:rsid w:val="00F52A63"/>
    <w:rsid w:val="00F52BCC"/>
    <w:rsid w:val="00F5313F"/>
    <w:rsid w:val="00F57581"/>
    <w:rsid w:val="00F6047C"/>
    <w:rsid w:val="00F646B7"/>
    <w:rsid w:val="00F66F04"/>
    <w:rsid w:val="00F67A94"/>
    <w:rsid w:val="00F725B5"/>
    <w:rsid w:val="00F77B45"/>
    <w:rsid w:val="00F81A48"/>
    <w:rsid w:val="00F932AE"/>
    <w:rsid w:val="00FD17C9"/>
    <w:rsid w:val="00FD1EF0"/>
    <w:rsid w:val="00FD2A5B"/>
    <w:rsid w:val="00FE319B"/>
    <w:rsid w:val="00FE3F77"/>
    <w:rsid w:val="00FE6A5C"/>
    <w:rsid w:val="00FF7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2B445C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C31C9"/>
    <w:pPr>
      <w:spacing w:before="225" w:after="150" w:line="240" w:lineRule="auto"/>
      <w:outlineLvl w:val="1"/>
    </w:pPr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F94"/>
  </w:style>
  <w:style w:type="paragraph" w:styleId="Footer">
    <w:name w:val="footer"/>
    <w:basedOn w:val="Normal"/>
    <w:link w:val="Foot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F94"/>
  </w:style>
  <w:style w:type="character" w:styleId="Hyperlink">
    <w:name w:val="Hyperlink"/>
    <w:basedOn w:val="DefaultParagraphFont"/>
    <w:uiPriority w:val="99"/>
    <w:unhideWhenUsed/>
    <w:rsid w:val="00716F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E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2F51"/>
    <w:pPr>
      <w:ind w:left="720"/>
      <w:contextualSpacing/>
    </w:pPr>
  </w:style>
  <w:style w:type="table" w:styleId="TableGrid">
    <w:name w:val="Table Grid"/>
    <w:basedOn w:val="TableNormal"/>
    <w:uiPriority w:val="59"/>
    <w:rsid w:val="00BC5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31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89">
    <w:name w:val="CM89"/>
    <w:basedOn w:val="Default"/>
    <w:next w:val="Default"/>
    <w:uiPriority w:val="99"/>
    <w:rsid w:val="003C31C9"/>
    <w:rPr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3C31C9"/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paragraph" w:customStyle="1" w:styleId="B1BodyCopy">
    <w:name w:val="B1 Body Copy"/>
    <w:basedOn w:val="Normal"/>
    <w:qFormat/>
    <w:rsid w:val="009C61AD"/>
    <w:pPr>
      <w:spacing w:after="0"/>
    </w:pPr>
    <w:rPr>
      <w:rFonts w:ascii="Myriad Pro" w:eastAsia="Calibri" w:hAnsi="Myriad Pro" w:cs="Times New Roman"/>
      <w:color w:val="1F497D"/>
    </w:rPr>
  </w:style>
  <w:style w:type="paragraph" w:styleId="NormalWeb">
    <w:name w:val="Normal (Web)"/>
    <w:basedOn w:val="Normal"/>
    <w:uiPriority w:val="99"/>
    <w:semiHidden/>
    <w:unhideWhenUsed/>
    <w:rsid w:val="0016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6F9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725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25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25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5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5B5"/>
    <w:rPr>
      <w:b/>
      <w:bCs/>
      <w:sz w:val="20"/>
      <w:szCs w:val="20"/>
    </w:rPr>
  </w:style>
  <w:style w:type="paragraph" w:customStyle="1" w:styleId="Level1">
    <w:name w:val="Level 1"/>
    <w:rsid w:val="008C2B7A"/>
    <w:pPr>
      <w:autoSpaceDE w:val="0"/>
      <w:autoSpaceDN w:val="0"/>
      <w:adjustRightInd w:val="0"/>
      <w:spacing w:after="0" w:line="240" w:lineRule="auto"/>
      <w:ind w:left="720"/>
    </w:pPr>
    <w:rPr>
      <w:rFonts w:ascii="Courier 10cpi" w:eastAsia="Times New Roman" w:hAnsi="Courier 10cpi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C31C9"/>
    <w:pPr>
      <w:spacing w:before="225" w:after="150" w:line="240" w:lineRule="auto"/>
      <w:outlineLvl w:val="1"/>
    </w:pPr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F94"/>
  </w:style>
  <w:style w:type="paragraph" w:styleId="Footer">
    <w:name w:val="footer"/>
    <w:basedOn w:val="Normal"/>
    <w:link w:val="Foot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F94"/>
  </w:style>
  <w:style w:type="character" w:styleId="Hyperlink">
    <w:name w:val="Hyperlink"/>
    <w:basedOn w:val="DefaultParagraphFont"/>
    <w:uiPriority w:val="99"/>
    <w:unhideWhenUsed/>
    <w:rsid w:val="00716F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E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2F51"/>
    <w:pPr>
      <w:ind w:left="720"/>
      <w:contextualSpacing/>
    </w:pPr>
  </w:style>
  <w:style w:type="table" w:styleId="TableGrid">
    <w:name w:val="Table Grid"/>
    <w:basedOn w:val="TableNormal"/>
    <w:uiPriority w:val="59"/>
    <w:rsid w:val="00BC5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31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89">
    <w:name w:val="CM89"/>
    <w:basedOn w:val="Default"/>
    <w:next w:val="Default"/>
    <w:uiPriority w:val="99"/>
    <w:rsid w:val="003C31C9"/>
    <w:rPr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3C31C9"/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paragraph" w:customStyle="1" w:styleId="B1BodyCopy">
    <w:name w:val="B1 Body Copy"/>
    <w:basedOn w:val="Normal"/>
    <w:qFormat/>
    <w:rsid w:val="009C61AD"/>
    <w:pPr>
      <w:spacing w:after="0"/>
    </w:pPr>
    <w:rPr>
      <w:rFonts w:ascii="Myriad Pro" w:eastAsia="Calibri" w:hAnsi="Myriad Pro" w:cs="Times New Roman"/>
      <w:color w:val="1F497D"/>
    </w:rPr>
  </w:style>
  <w:style w:type="paragraph" w:styleId="NormalWeb">
    <w:name w:val="Normal (Web)"/>
    <w:basedOn w:val="Normal"/>
    <w:uiPriority w:val="99"/>
    <w:semiHidden/>
    <w:unhideWhenUsed/>
    <w:rsid w:val="0016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6F9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725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25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25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5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5B5"/>
    <w:rPr>
      <w:b/>
      <w:bCs/>
      <w:sz w:val="20"/>
      <w:szCs w:val="20"/>
    </w:rPr>
  </w:style>
  <w:style w:type="paragraph" w:customStyle="1" w:styleId="Level1">
    <w:name w:val="Level 1"/>
    <w:rsid w:val="008C2B7A"/>
    <w:pPr>
      <w:autoSpaceDE w:val="0"/>
      <w:autoSpaceDN w:val="0"/>
      <w:adjustRightInd w:val="0"/>
      <w:spacing w:after="0" w:line="240" w:lineRule="auto"/>
      <w:ind w:left="720"/>
    </w:pPr>
    <w:rPr>
      <w:rFonts w:ascii="Courier 10cpi" w:eastAsia="Times New Roman" w:hAnsi="Courier 10cp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2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sd1@cdc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sd1@cdc.gov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peggyh@uw.ed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dc.gov/cancer/crccp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EC50A-7934-4426-AEBF-87BF8EC01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1019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6815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gel2</dc:creator>
  <cp:lastModifiedBy>CDC User</cp:lastModifiedBy>
  <cp:revision>6</cp:revision>
  <cp:lastPrinted>2015-02-06T23:43:00Z</cp:lastPrinted>
  <dcterms:created xsi:type="dcterms:W3CDTF">2015-02-06T20:33:00Z</dcterms:created>
  <dcterms:modified xsi:type="dcterms:W3CDTF">2015-02-06T23:43:00Z</dcterms:modified>
</cp:coreProperties>
</file>