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2E" w:rsidRPr="002F13A8" w:rsidRDefault="007E532E" w:rsidP="007E532E">
      <w:pPr>
        <w:numPr>
          <w:ilvl w:val="12"/>
          <w:numId w:val="0"/>
        </w:numPr>
        <w:tabs>
          <w:tab w:val="left" w:pos="-471"/>
        </w:tabs>
        <w:rPr>
          <w:rFonts w:ascii="Arial" w:hAnsi="Arial" w:cs="Arial"/>
        </w:rPr>
      </w:pPr>
      <w:r w:rsidRPr="002F13A8">
        <w:rPr>
          <w:rFonts w:ascii="Arial" w:hAnsi="Arial" w:cs="Arial"/>
          <w:b/>
          <w:bCs/>
        </w:rPr>
        <w:t>ATTACHMENT A</w:t>
      </w:r>
    </w:p>
    <w:p w:rsidR="007E532E" w:rsidRPr="002F13A8" w:rsidRDefault="007E532E" w:rsidP="007E532E">
      <w:pPr>
        <w:numPr>
          <w:ilvl w:val="12"/>
          <w:numId w:val="0"/>
        </w:numPr>
        <w:tabs>
          <w:tab w:val="left" w:pos="-471"/>
        </w:tabs>
        <w:rPr>
          <w:rFonts w:ascii="Arial" w:hAnsi="Arial" w:cs="Arial"/>
        </w:rPr>
      </w:pPr>
    </w:p>
    <w:p w:rsidR="007E532E" w:rsidRPr="002F13A8" w:rsidRDefault="00405560" w:rsidP="007E532E">
      <w:pPr>
        <w:jc w:val="right"/>
        <w:rPr>
          <w:rFonts w:ascii="Arial" w:hAnsi="Arial" w:cs="Arial"/>
        </w:rPr>
      </w:pPr>
      <w:r>
        <w:rPr>
          <w:rFonts w:ascii="Arial" w:hAnsi="Arial" w:cs="Arial"/>
        </w:rPr>
        <w:t>OMB No. 0930-034X</w:t>
      </w:r>
    </w:p>
    <w:p w:rsidR="007E532E" w:rsidRPr="002F13A8" w:rsidRDefault="007E532E" w:rsidP="007E532E">
      <w:pPr>
        <w:jc w:val="right"/>
        <w:rPr>
          <w:rFonts w:ascii="Arial" w:hAnsi="Arial" w:cs="Arial"/>
        </w:rPr>
      </w:pPr>
      <w:r w:rsidRPr="002F13A8">
        <w:rPr>
          <w:rFonts w:ascii="Arial" w:hAnsi="Arial" w:cs="Arial"/>
        </w:rPr>
        <w:tab/>
      </w:r>
      <w:r w:rsidRPr="002F13A8">
        <w:rPr>
          <w:rFonts w:ascii="Arial" w:hAnsi="Arial" w:cs="Arial"/>
        </w:rPr>
        <w:tab/>
      </w:r>
      <w:r w:rsidRPr="002F13A8">
        <w:rPr>
          <w:rFonts w:ascii="Arial" w:hAnsi="Arial" w:cs="Arial"/>
        </w:rPr>
        <w:tab/>
      </w:r>
      <w:r w:rsidRPr="002F13A8">
        <w:rPr>
          <w:rFonts w:ascii="Arial" w:hAnsi="Arial" w:cs="Arial"/>
        </w:rPr>
        <w:tab/>
      </w:r>
      <w:r w:rsidRPr="002F13A8">
        <w:rPr>
          <w:rFonts w:ascii="Arial" w:hAnsi="Arial" w:cs="Arial"/>
        </w:rPr>
        <w:tab/>
      </w:r>
      <w:r w:rsidRPr="002F13A8">
        <w:rPr>
          <w:rFonts w:ascii="Arial" w:hAnsi="Arial" w:cs="Arial"/>
        </w:rPr>
        <w:tab/>
      </w:r>
      <w:r w:rsidRPr="002F13A8">
        <w:rPr>
          <w:rFonts w:ascii="Arial" w:hAnsi="Arial" w:cs="Arial"/>
        </w:rPr>
        <w:tab/>
      </w:r>
      <w:r w:rsidRPr="002F13A8">
        <w:rPr>
          <w:rFonts w:ascii="Arial" w:hAnsi="Arial" w:cs="Arial"/>
        </w:rPr>
        <w:tab/>
        <w:t>Expiration Date:  xx/xx/</w:t>
      </w:r>
      <w:proofErr w:type="spellStart"/>
      <w:r w:rsidRPr="002F13A8">
        <w:rPr>
          <w:rFonts w:ascii="Arial" w:hAnsi="Arial" w:cs="Arial"/>
        </w:rPr>
        <w:t>xxxx</w:t>
      </w:r>
      <w:proofErr w:type="spellEnd"/>
    </w:p>
    <w:p w:rsidR="007E532E" w:rsidRPr="002F13A8" w:rsidRDefault="007E532E" w:rsidP="007E532E">
      <w:pPr>
        <w:jc w:val="right"/>
        <w:rPr>
          <w:rFonts w:ascii="Arial" w:hAnsi="Arial" w:cs="Arial"/>
          <w:b/>
        </w:rPr>
      </w:pPr>
    </w:p>
    <w:p w:rsidR="007E532E" w:rsidRPr="002F13A8" w:rsidRDefault="007E532E" w:rsidP="007E532E">
      <w:pPr>
        <w:jc w:val="right"/>
        <w:rPr>
          <w:rFonts w:ascii="Arial" w:hAnsi="Arial" w:cs="Arial"/>
          <w:b/>
        </w:rPr>
      </w:pPr>
    </w:p>
    <w:p w:rsidR="007E532E" w:rsidRPr="002F13A8" w:rsidRDefault="007E532E" w:rsidP="007E532E">
      <w:pPr>
        <w:jc w:val="right"/>
        <w:rPr>
          <w:rFonts w:ascii="Arial" w:hAnsi="Arial" w:cs="Arial"/>
          <w:b/>
        </w:rPr>
      </w:pPr>
    </w:p>
    <w:p w:rsidR="007E532E" w:rsidRPr="002F13A8" w:rsidRDefault="007E532E" w:rsidP="007E532E">
      <w:pPr>
        <w:jc w:val="center"/>
        <w:rPr>
          <w:rFonts w:ascii="Arial" w:hAnsi="Arial" w:cs="Arial"/>
          <w:b/>
        </w:rPr>
      </w:pPr>
      <w:r w:rsidRPr="002F13A8">
        <w:rPr>
          <w:rFonts w:ascii="Arial" w:hAnsi="Arial" w:cs="Arial"/>
          <w:b/>
        </w:rPr>
        <w:t xml:space="preserve">Grantee Training Needs Assessment Survey </w:t>
      </w:r>
    </w:p>
    <w:p w:rsidR="007E532E" w:rsidRPr="002F13A8" w:rsidRDefault="007E532E" w:rsidP="007E532E">
      <w:pPr>
        <w:jc w:val="center"/>
        <w:rPr>
          <w:rFonts w:ascii="Arial" w:hAnsi="Arial" w:cs="Arial"/>
          <w:b/>
        </w:rPr>
      </w:pPr>
      <w:r w:rsidRPr="002F13A8">
        <w:rPr>
          <w:rFonts w:ascii="Arial" w:hAnsi="Arial" w:cs="Arial"/>
          <w:b/>
        </w:rPr>
        <w:t>for SAMHSA Grantees</w:t>
      </w: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jc w:val="center"/>
        <w:rPr>
          <w:rFonts w:ascii="Arial" w:hAnsi="Arial" w:cs="Arial"/>
          <w:b/>
        </w:rPr>
      </w:pPr>
    </w:p>
    <w:p w:rsidR="007E532E" w:rsidRPr="002F13A8" w:rsidRDefault="007E532E" w:rsidP="007E532E">
      <w:pPr>
        <w:rPr>
          <w:rFonts w:ascii="Arial" w:hAnsi="Arial" w:cs="Arial"/>
        </w:rPr>
      </w:pPr>
      <w:r w:rsidRPr="002F13A8">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0930-03</w:t>
      </w:r>
      <w:r w:rsidR="004D088D">
        <w:rPr>
          <w:rFonts w:ascii="Arial" w:hAnsi="Arial" w:cs="Arial"/>
        </w:rPr>
        <w:t>4X</w:t>
      </w:r>
      <w:bookmarkStart w:id="0" w:name="_GoBack"/>
      <w:bookmarkEnd w:id="0"/>
      <w:r w:rsidRPr="002F13A8">
        <w:rPr>
          <w:rFonts w:ascii="Arial" w:hAnsi="Arial" w:cs="Arial"/>
        </w:rPr>
        <w:t>.  Public reporting burden for this collection of information is estimated to average 7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Pr="002F13A8">
        <w:rPr>
          <w:rFonts w:ascii="Arial" w:hAnsi="Arial" w:cs="Arial"/>
        </w:rPr>
        <w:br w:type="page"/>
      </w:r>
    </w:p>
    <w:p w:rsidR="007E532E" w:rsidRPr="002F13A8" w:rsidRDefault="007E532E" w:rsidP="007E532E">
      <w:pPr>
        <w:rPr>
          <w:rFonts w:ascii="Arial" w:hAnsi="Arial" w:cs="Arial"/>
          <w:b/>
        </w:rPr>
      </w:pPr>
      <w:r w:rsidRPr="002F13A8">
        <w:rPr>
          <w:rFonts w:ascii="Arial" w:hAnsi="Arial" w:cs="Arial"/>
          <w:b/>
        </w:rPr>
        <w:lastRenderedPageBreak/>
        <w:t>Introduction and Objectives</w:t>
      </w:r>
    </w:p>
    <w:p w:rsidR="007E532E" w:rsidRPr="002F13A8" w:rsidRDefault="007E532E" w:rsidP="007E532E">
      <w:pPr>
        <w:rPr>
          <w:rFonts w:ascii="Arial" w:hAnsi="Arial" w:cs="Arial"/>
        </w:rPr>
      </w:pPr>
      <w:r w:rsidRPr="002F13A8">
        <w:rPr>
          <w:rFonts w:ascii="Arial" w:hAnsi="Arial" w:cs="Arial"/>
        </w:rPr>
        <w:t>Grantee Data Technical Assistance (GDTA) provides technical assistance to SAMHSA grantees and project officers on the collection, management, and utilization of data. The project is designed to improve the accuracy, completeness, and timeliness of grantee data and to promote the use of data to improve practice, program design, and policy development.</w:t>
      </w:r>
    </w:p>
    <w:p w:rsidR="007E532E" w:rsidRPr="002F13A8" w:rsidRDefault="007E532E" w:rsidP="007E532E">
      <w:pPr>
        <w:rPr>
          <w:rFonts w:ascii="Arial" w:hAnsi="Arial" w:cs="Arial"/>
        </w:rPr>
      </w:pPr>
    </w:p>
    <w:p w:rsidR="007E532E" w:rsidRPr="002F13A8" w:rsidRDefault="007E532E" w:rsidP="007E532E">
      <w:pPr>
        <w:rPr>
          <w:rFonts w:ascii="Arial" w:hAnsi="Arial" w:cs="Arial"/>
        </w:rPr>
      </w:pPr>
      <w:r w:rsidRPr="002F13A8">
        <w:rPr>
          <w:rFonts w:ascii="Arial" w:hAnsi="Arial" w:cs="Arial"/>
        </w:rPr>
        <w:t xml:space="preserve">In order to provide the most relevant and helpful assistance possible, we are conducting an annual survey to identify grantees’ technical assistance needs. To that end, SAMHSA is requesting that one representative from each grantee complete this SAMHSA Technical Assistance Needs Assessment Survey for the grant referenced in the survey. </w:t>
      </w:r>
    </w:p>
    <w:p w:rsidR="007E532E" w:rsidRPr="002F13A8" w:rsidRDefault="007E532E" w:rsidP="007E532E">
      <w:pPr>
        <w:rPr>
          <w:rFonts w:ascii="Arial" w:hAnsi="Arial" w:cs="Arial"/>
        </w:rPr>
      </w:pPr>
      <w:r w:rsidRPr="002F13A8">
        <w:rPr>
          <w:rFonts w:ascii="Arial" w:hAnsi="Arial" w:cs="Arial"/>
        </w:rPr>
        <w:t>The person who completes the survey should have the best knowledge of their organization’s ability to implement their grant. If your organization has more than one SAMHSA grant, it will receive a survey for each of its grants. Please complete a survey for each SAMHSA grant and complete it based on the objectives of that grant.</w:t>
      </w:r>
    </w:p>
    <w:p w:rsidR="007E532E" w:rsidRPr="002F13A8" w:rsidRDefault="007E532E" w:rsidP="007E532E">
      <w:pPr>
        <w:rPr>
          <w:rFonts w:ascii="Arial" w:hAnsi="Arial" w:cs="Arial"/>
          <w:b/>
        </w:rPr>
      </w:pPr>
    </w:p>
    <w:p w:rsidR="007E532E" w:rsidRPr="002F13A8" w:rsidRDefault="007E532E" w:rsidP="007E532E">
      <w:pPr>
        <w:rPr>
          <w:rFonts w:ascii="Arial" w:hAnsi="Arial" w:cs="Arial"/>
          <w:b/>
        </w:rPr>
      </w:pPr>
      <w:r w:rsidRPr="002F13A8">
        <w:rPr>
          <w:rFonts w:ascii="Arial" w:hAnsi="Arial" w:cs="Arial"/>
          <w:b/>
        </w:rPr>
        <w:t>About Your Grant</w:t>
      </w:r>
    </w:p>
    <w:p w:rsidR="007E532E" w:rsidRPr="002F13A8" w:rsidRDefault="007E532E" w:rsidP="007E532E">
      <w:pPr>
        <w:rPr>
          <w:rFonts w:ascii="Arial" w:hAnsi="Arial" w:cs="Arial"/>
          <w:i/>
        </w:rPr>
      </w:pPr>
      <w:r w:rsidRPr="002F13A8">
        <w:rPr>
          <w:rFonts w:ascii="Arial" w:hAnsi="Arial" w:cs="Arial"/>
        </w:rPr>
        <w:t xml:space="preserve">Please answer only for the grant number and Funding Center listed below: </w:t>
      </w:r>
    </w:p>
    <w:p w:rsidR="007E532E" w:rsidRPr="002F13A8" w:rsidRDefault="007E532E" w:rsidP="007E532E">
      <w:pPr>
        <w:pStyle w:val="ListParagraph"/>
        <w:spacing w:after="240"/>
        <w:rPr>
          <w:rFonts w:ascii="Arial" w:hAnsi="Arial"/>
          <w:szCs w:val="24"/>
        </w:rPr>
      </w:pPr>
      <w:r w:rsidRPr="002F13A8">
        <w:rPr>
          <w:rFonts w:ascii="Arial" w:hAnsi="Arial"/>
          <w:szCs w:val="24"/>
        </w:rPr>
        <w:t xml:space="preserve">Your SAMHSA grant number is: ______ </w:t>
      </w:r>
    </w:p>
    <w:p w:rsidR="007E532E" w:rsidRPr="002F13A8" w:rsidRDefault="007E532E" w:rsidP="007E532E">
      <w:pPr>
        <w:pStyle w:val="ListParagraph"/>
        <w:spacing w:after="240"/>
        <w:rPr>
          <w:rFonts w:ascii="Arial" w:hAnsi="Arial"/>
          <w:szCs w:val="24"/>
        </w:rPr>
      </w:pPr>
    </w:p>
    <w:p w:rsidR="007E532E" w:rsidRPr="002F13A8" w:rsidRDefault="007E532E" w:rsidP="007E532E">
      <w:pPr>
        <w:pStyle w:val="ListParagraph"/>
        <w:spacing w:after="240"/>
        <w:rPr>
          <w:rFonts w:ascii="Arial" w:hAnsi="Arial"/>
          <w:i/>
          <w:szCs w:val="24"/>
        </w:rPr>
      </w:pPr>
      <w:r w:rsidRPr="002F13A8">
        <w:rPr>
          <w:rFonts w:ascii="Arial" w:hAnsi="Arial"/>
          <w:szCs w:val="24"/>
        </w:rPr>
        <w:t xml:space="preserve">Your Funding Center is: </w:t>
      </w:r>
    </w:p>
    <w:p w:rsidR="007E532E" w:rsidRPr="002F13A8" w:rsidRDefault="007E532E" w:rsidP="007E532E">
      <w:pPr>
        <w:ind w:left="990" w:firstLine="187"/>
        <w:rPr>
          <w:rFonts w:ascii="Arial" w:hAnsi="Arial" w:cs="Arial"/>
        </w:rPr>
      </w:pPr>
      <w:r w:rsidRPr="002F13A8">
        <w:rPr>
          <w:rFonts w:ascii="Arial" w:hAnsi="Arial" w:cs="Arial"/>
        </w:rPr>
        <w:t>□</w:t>
      </w:r>
      <w:r w:rsidRPr="002F13A8">
        <w:rPr>
          <w:rFonts w:ascii="Arial" w:hAnsi="Arial" w:cs="Arial"/>
        </w:rPr>
        <w:tab/>
        <w:t xml:space="preserve"> Center for Mental Health Services (CMHS)</w:t>
      </w:r>
    </w:p>
    <w:p w:rsidR="007E532E" w:rsidRPr="002F13A8" w:rsidRDefault="007E532E" w:rsidP="007E532E">
      <w:pPr>
        <w:ind w:left="990" w:firstLine="187"/>
        <w:rPr>
          <w:rFonts w:ascii="Arial" w:hAnsi="Arial" w:cs="Arial"/>
        </w:rPr>
      </w:pPr>
      <w:r w:rsidRPr="002F13A8">
        <w:rPr>
          <w:rFonts w:ascii="Arial" w:hAnsi="Arial" w:cs="Arial"/>
        </w:rPr>
        <w:t>□</w:t>
      </w:r>
      <w:r w:rsidRPr="002F13A8">
        <w:rPr>
          <w:rFonts w:ascii="Arial" w:hAnsi="Arial" w:cs="Arial"/>
        </w:rPr>
        <w:tab/>
        <w:t xml:space="preserve"> Center for Substance Abuse Prevention (CSAP)</w:t>
      </w:r>
    </w:p>
    <w:p w:rsidR="007E532E" w:rsidRDefault="007E532E" w:rsidP="007E532E">
      <w:pPr>
        <w:ind w:left="990" w:firstLine="187"/>
        <w:rPr>
          <w:rFonts w:ascii="Arial" w:hAnsi="Arial" w:cs="Arial"/>
        </w:rPr>
      </w:pPr>
      <w:r w:rsidRPr="002F13A8">
        <w:rPr>
          <w:rFonts w:ascii="Arial" w:hAnsi="Arial" w:cs="Arial"/>
        </w:rPr>
        <w:t>□</w:t>
      </w:r>
      <w:r w:rsidRPr="002F13A8">
        <w:rPr>
          <w:rFonts w:ascii="Arial" w:hAnsi="Arial" w:cs="Arial"/>
        </w:rPr>
        <w:tab/>
        <w:t xml:space="preserve"> Center for Substance Abuse Treatment (CSAT)</w:t>
      </w:r>
    </w:p>
    <w:p w:rsidR="007E532E" w:rsidRPr="002F13A8" w:rsidRDefault="007E532E" w:rsidP="007E532E">
      <w:pPr>
        <w:ind w:left="990" w:firstLine="187"/>
        <w:rPr>
          <w:rFonts w:ascii="Arial" w:hAnsi="Arial" w:cs="Arial"/>
        </w:rPr>
      </w:pPr>
    </w:p>
    <w:p w:rsidR="007E532E" w:rsidRPr="002F13A8" w:rsidRDefault="007E532E" w:rsidP="007E532E">
      <w:pPr>
        <w:pStyle w:val="ListParagraph"/>
        <w:numPr>
          <w:ilvl w:val="0"/>
          <w:numId w:val="1"/>
        </w:numPr>
        <w:spacing w:after="240" w:line="276" w:lineRule="auto"/>
        <w:rPr>
          <w:rFonts w:ascii="Arial" w:hAnsi="Arial"/>
          <w:szCs w:val="24"/>
        </w:rPr>
      </w:pPr>
      <w:r w:rsidRPr="002F13A8">
        <w:rPr>
          <w:rFonts w:ascii="Arial" w:hAnsi="Arial"/>
          <w:szCs w:val="24"/>
        </w:rPr>
        <w:t xml:space="preserve">Which of the following activities does your agency undertake using funding resources provided by this grant? Do not include activities that are not supported by the grant. (Please check all that apply). </w:t>
      </w:r>
    </w:p>
    <w:p w:rsidR="007E532E" w:rsidRPr="002F13A8" w:rsidRDefault="007E532E" w:rsidP="007E532E">
      <w:pPr>
        <w:ind w:left="1080" w:hanging="360"/>
        <w:rPr>
          <w:rFonts w:ascii="Arial" w:hAnsi="Arial" w:cs="Arial"/>
        </w:rPr>
      </w:pPr>
      <w:r w:rsidRPr="002F13A8">
        <w:rPr>
          <w:rFonts w:ascii="Arial" w:hAnsi="Arial" w:cs="Arial"/>
        </w:rPr>
        <w:t>□   Behavioral health care services including, but not limited to, provision of behavioral health care in primary care settings, hospitals, and health centers</w:t>
      </w:r>
    </w:p>
    <w:p w:rsidR="007E532E" w:rsidRPr="002F13A8" w:rsidRDefault="007E532E" w:rsidP="007E532E">
      <w:pPr>
        <w:ind w:left="1080" w:hanging="360"/>
        <w:rPr>
          <w:rFonts w:ascii="Arial" w:hAnsi="Arial" w:cs="Arial"/>
        </w:rPr>
      </w:pPr>
      <w:r w:rsidRPr="002F13A8">
        <w:rPr>
          <w:rFonts w:ascii="Arial" w:hAnsi="Arial" w:cs="Arial"/>
        </w:rPr>
        <w:t>□   Capacity development including, but not limited to, expanding provider systems</w:t>
      </w:r>
    </w:p>
    <w:p w:rsidR="007E532E" w:rsidRPr="002F13A8" w:rsidRDefault="007E532E" w:rsidP="007E532E">
      <w:pPr>
        <w:ind w:left="1080" w:hanging="360"/>
        <w:rPr>
          <w:rFonts w:ascii="Arial" w:hAnsi="Arial" w:cs="Arial"/>
        </w:rPr>
      </w:pPr>
      <w:r w:rsidRPr="002F13A8">
        <w:rPr>
          <w:rFonts w:ascii="Arial" w:hAnsi="Arial" w:cs="Arial"/>
        </w:rPr>
        <w:t>□   Conducting client/consumer follow-ups including, but not limited to, client reassessments, GPRA follow-up interviews, patient check-ins</w:t>
      </w:r>
    </w:p>
    <w:p w:rsidR="007E532E" w:rsidRPr="002F13A8" w:rsidRDefault="007E532E" w:rsidP="007E532E">
      <w:pPr>
        <w:ind w:left="1080" w:hanging="360"/>
        <w:rPr>
          <w:rFonts w:ascii="Arial" w:hAnsi="Arial" w:cs="Arial"/>
        </w:rPr>
      </w:pPr>
      <w:r w:rsidRPr="002F13A8">
        <w:rPr>
          <w:rFonts w:ascii="Arial" w:hAnsi="Arial" w:cs="Arial"/>
        </w:rPr>
        <w:t>□   Expanding provider EHR systems or Technology Assisted Care (TAC)</w:t>
      </w:r>
    </w:p>
    <w:p w:rsidR="007E532E" w:rsidRPr="002F13A8" w:rsidRDefault="007E532E" w:rsidP="007E532E">
      <w:pPr>
        <w:ind w:left="1080" w:hanging="360"/>
        <w:rPr>
          <w:rFonts w:ascii="Arial" w:hAnsi="Arial" w:cs="Arial"/>
        </w:rPr>
      </w:pPr>
      <w:r w:rsidRPr="002F13A8">
        <w:rPr>
          <w:rFonts w:ascii="Arial" w:hAnsi="Arial" w:cs="Arial"/>
        </w:rPr>
        <w:t xml:space="preserve">□   HIV outreach activities </w:t>
      </w:r>
    </w:p>
    <w:p w:rsidR="007E532E" w:rsidRPr="002F13A8" w:rsidRDefault="007E532E" w:rsidP="007E532E">
      <w:pPr>
        <w:ind w:left="1080" w:hanging="360"/>
        <w:rPr>
          <w:rFonts w:ascii="Arial" w:hAnsi="Arial" w:cs="Arial"/>
        </w:rPr>
      </w:pPr>
      <w:r w:rsidRPr="002F13A8">
        <w:rPr>
          <w:rFonts w:ascii="Arial" w:hAnsi="Arial" w:cs="Arial"/>
        </w:rPr>
        <w:t>□   Infrastructure development including, but not limited to, epidemiological data development, policy development, workforce development, financing, partnership/collaborations, accountability, monitoring/surveillance</w:t>
      </w:r>
    </w:p>
    <w:p w:rsidR="007E532E" w:rsidRPr="002F13A8" w:rsidRDefault="007E532E" w:rsidP="007E532E">
      <w:pPr>
        <w:ind w:left="1080" w:hanging="360"/>
        <w:rPr>
          <w:rFonts w:ascii="Arial" w:hAnsi="Arial" w:cs="Arial"/>
        </w:rPr>
      </w:pPr>
      <w:r w:rsidRPr="002F13A8">
        <w:rPr>
          <w:rFonts w:ascii="Arial" w:hAnsi="Arial" w:cs="Arial"/>
        </w:rPr>
        <w:t>□   Medication assisted treatment activities including, but not limited to, treatment with buprenorphine, methadone maintenance, naltrexone</w:t>
      </w:r>
    </w:p>
    <w:p w:rsidR="007E532E" w:rsidRPr="002F13A8" w:rsidRDefault="007E532E" w:rsidP="007E532E">
      <w:pPr>
        <w:ind w:left="1080" w:hanging="360"/>
        <w:rPr>
          <w:rFonts w:ascii="Arial" w:hAnsi="Arial" w:cs="Arial"/>
        </w:rPr>
      </w:pPr>
      <w:r w:rsidRPr="002F13A8">
        <w:rPr>
          <w:rFonts w:ascii="Arial" w:hAnsi="Arial" w:cs="Arial"/>
        </w:rPr>
        <w:t>□   Prevention activities – violence including, but not limited to, domestic violence prevention</w:t>
      </w:r>
    </w:p>
    <w:p w:rsidR="007E532E" w:rsidRPr="002F13A8" w:rsidRDefault="007E532E" w:rsidP="007E532E">
      <w:pPr>
        <w:ind w:left="1080" w:hanging="360"/>
        <w:rPr>
          <w:rFonts w:ascii="Arial" w:hAnsi="Arial" w:cs="Arial"/>
        </w:rPr>
      </w:pPr>
      <w:r w:rsidRPr="002F13A8">
        <w:rPr>
          <w:rFonts w:ascii="Arial" w:hAnsi="Arial" w:cs="Arial"/>
        </w:rPr>
        <w:lastRenderedPageBreak/>
        <w:t>□   Prevention activities – HIV including, but not limited to, screening, distribution of pamphlets, public speaking</w:t>
      </w:r>
    </w:p>
    <w:p w:rsidR="007E532E" w:rsidRPr="002F13A8" w:rsidRDefault="007E532E" w:rsidP="007E532E">
      <w:pPr>
        <w:ind w:left="1080" w:hanging="360"/>
        <w:rPr>
          <w:rFonts w:ascii="Arial" w:hAnsi="Arial" w:cs="Arial"/>
        </w:rPr>
      </w:pPr>
      <w:r w:rsidRPr="002F13A8">
        <w:rPr>
          <w:rFonts w:ascii="Arial" w:hAnsi="Arial" w:cs="Arial"/>
        </w:rPr>
        <w:t>□   Prevention activities – underage drinking including, but not limited to, creation of PI and E materials, server training</w:t>
      </w:r>
    </w:p>
    <w:p w:rsidR="007E532E" w:rsidRPr="002F13A8" w:rsidRDefault="007E532E" w:rsidP="007E532E">
      <w:pPr>
        <w:ind w:left="1080" w:hanging="360"/>
        <w:rPr>
          <w:rFonts w:ascii="Arial" w:hAnsi="Arial" w:cs="Arial"/>
        </w:rPr>
      </w:pPr>
      <w:r w:rsidRPr="002F13A8">
        <w:rPr>
          <w:rFonts w:ascii="Arial" w:hAnsi="Arial" w:cs="Arial"/>
        </w:rPr>
        <w:t>□   Primary health care services including, but not limited to, the provision of primary health care within behavioral health facilities</w:t>
      </w:r>
    </w:p>
    <w:p w:rsidR="007E532E" w:rsidRPr="002F13A8" w:rsidRDefault="007E532E" w:rsidP="007E532E">
      <w:pPr>
        <w:ind w:left="1080" w:hanging="360"/>
        <w:rPr>
          <w:rFonts w:ascii="Arial" w:hAnsi="Arial" w:cs="Arial"/>
        </w:rPr>
      </w:pPr>
      <w:r w:rsidRPr="002F13A8">
        <w:rPr>
          <w:rFonts w:ascii="Arial" w:hAnsi="Arial" w:cs="Arial"/>
        </w:rPr>
        <w:t>□   Promoting the adoption of best practices including, but not limited to, the use of evidence-based practices</w:t>
      </w:r>
    </w:p>
    <w:p w:rsidR="007E532E" w:rsidRPr="002F13A8" w:rsidRDefault="007E532E" w:rsidP="007E532E">
      <w:pPr>
        <w:tabs>
          <w:tab w:val="left" w:pos="1080"/>
        </w:tabs>
        <w:ind w:left="1080" w:hanging="360"/>
        <w:rPr>
          <w:rFonts w:ascii="Arial" w:hAnsi="Arial" w:cs="Arial"/>
        </w:rPr>
      </w:pPr>
      <w:r w:rsidRPr="002F13A8">
        <w:rPr>
          <w:rFonts w:ascii="Arial" w:hAnsi="Arial" w:cs="Arial"/>
        </w:rPr>
        <w:t>□   Recovery support services to clients/consumers including, but not limited to, peer-to-peer support</w:t>
      </w:r>
    </w:p>
    <w:p w:rsidR="007E532E" w:rsidRPr="002F13A8" w:rsidRDefault="007E532E" w:rsidP="007E532E">
      <w:pPr>
        <w:ind w:left="1080" w:hanging="360"/>
        <w:rPr>
          <w:rFonts w:ascii="Arial" w:hAnsi="Arial" w:cs="Arial"/>
        </w:rPr>
      </w:pPr>
      <w:r w:rsidRPr="002F13A8">
        <w:rPr>
          <w:rFonts w:ascii="Arial" w:hAnsi="Arial" w:cs="Arial"/>
        </w:rPr>
        <w:t xml:space="preserve">□  </w:t>
      </w:r>
      <w:r>
        <w:rPr>
          <w:rFonts w:ascii="Arial" w:hAnsi="Arial" w:cs="Arial"/>
        </w:rPr>
        <w:t xml:space="preserve"> </w:t>
      </w:r>
      <w:r w:rsidRPr="002F13A8">
        <w:rPr>
          <w:rFonts w:ascii="Arial" w:hAnsi="Arial" w:cs="Arial"/>
        </w:rPr>
        <w:t>Screening including, but not limited to, screening for substance misuse and mental health disorders, screening for HIV risk</w:t>
      </w:r>
    </w:p>
    <w:p w:rsidR="007E532E" w:rsidRPr="002F13A8" w:rsidRDefault="007E532E" w:rsidP="007E532E">
      <w:pPr>
        <w:ind w:left="1080" w:hanging="360"/>
        <w:rPr>
          <w:rFonts w:ascii="Arial" w:hAnsi="Arial" w:cs="Arial"/>
        </w:rPr>
      </w:pPr>
      <w:r w:rsidRPr="002F13A8">
        <w:rPr>
          <w:rFonts w:ascii="Arial" w:hAnsi="Arial" w:cs="Arial"/>
        </w:rPr>
        <w:t>□   Services to individuals involved in criminal justice system including, but not limited to, reintegration programs</w:t>
      </w:r>
    </w:p>
    <w:p w:rsidR="007E532E" w:rsidRPr="002F13A8" w:rsidRDefault="007E532E" w:rsidP="007E532E">
      <w:pPr>
        <w:ind w:left="1080" w:hanging="360"/>
        <w:rPr>
          <w:rFonts w:ascii="Arial" w:hAnsi="Arial" w:cs="Arial"/>
        </w:rPr>
      </w:pPr>
      <w:r w:rsidRPr="002F13A8">
        <w:rPr>
          <w:rFonts w:ascii="Arial" w:hAnsi="Arial" w:cs="Arial"/>
        </w:rPr>
        <w:t>□   Services to individuals involved in drug courts including, but not limited to, veteran drug courts</w:t>
      </w:r>
    </w:p>
    <w:p w:rsidR="007E532E" w:rsidRPr="002F13A8" w:rsidRDefault="007E532E" w:rsidP="007E532E">
      <w:pPr>
        <w:ind w:left="1080" w:hanging="360"/>
        <w:rPr>
          <w:rFonts w:ascii="Arial" w:hAnsi="Arial" w:cs="Arial"/>
        </w:rPr>
      </w:pPr>
      <w:r w:rsidRPr="002F13A8">
        <w:rPr>
          <w:rFonts w:ascii="Arial" w:hAnsi="Arial" w:cs="Arial"/>
        </w:rPr>
        <w:t>□   Services to tribal communities including, but not limited to, sweat lodges and tribal learning circles</w:t>
      </w:r>
    </w:p>
    <w:p w:rsidR="007E532E" w:rsidRPr="002F13A8" w:rsidRDefault="007E532E" w:rsidP="007E532E">
      <w:pPr>
        <w:ind w:left="1080" w:hanging="360"/>
        <w:rPr>
          <w:rFonts w:ascii="Arial" w:hAnsi="Arial" w:cs="Arial"/>
        </w:rPr>
      </w:pPr>
      <w:r w:rsidRPr="002F13A8">
        <w:rPr>
          <w:rFonts w:ascii="Arial" w:hAnsi="Arial" w:cs="Arial"/>
        </w:rPr>
        <w:t>□   Services to veterans and their families including, but not limited to, alcohol and drug services, trauma counseling</w:t>
      </w:r>
    </w:p>
    <w:p w:rsidR="007E532E" w:rsidRPr="002F13A8" w:rsidRDefault="007E532E" w:rsidP="007E532E">
      <w:pPr>
        <w:ind w:left="1080" w:hanging="360"/>
        <w:rPr>
          <w:rFonts w:ascii="Arial" w:hAnsi="Arial" w:cs="Arial"/>
        </w:rPr>
      </w:pPr>
      <w:r w:rsidRPr="002F13A8">
        <w:rPr>
          <w:rFonts w:ascii="Arial" w:hAnsi="Arial" w:cs="Arial"/>
        </w:rPr>
        <w:t xml:space="preserve">□   Services to youth including, but not limited to, </w:t>
      </w:r>
      <w:r w:rsidRPr="002F13A8">
        <w:rPr>
          <w:rFonts w:ascii="Arial" w:hAnsi="Arial" w:cs="Arial"/>
          <w:color w:val="333333"/>
          <w:lang w:val="en"/>
        </w:rPr>
        <w:t xml:space="preserve">services that help prevent abuse, neglect, delinquency, and truancy and </w:t>
      </w:r>
      <w:r w:rsidRPr="002F13A8">
        <w:rPr>
          <w:rFonts w:ascii="Arial" w:hAnsi="Arial" w:cs="Arial"/>
          <w:color w:val="000000"/>
          <w:lang w:val="en"/>
        </w:rPr>
        <w:t>programs for preventing mental and substance use disorders among children and youth</w:t>
      </w:r>
    </w:p>
    <w:p w:rsidR="007E532E" w:rsidRPr="002F13A8" w:rsidRDefault="007E532E" w:rsidP="007E532E">
      <w:pPr>
        <w:ind w:left="1080" w:hanging="360"/>
        <w:rPr>
          <w:rFonts w:ascii="Arial" w:hAnsi="Arial" w:cs="Arial"/>
        </w:rPr>
      </w:pPr>
      <w:r w:rsidRPr="002F13A8">
        <w:rPr>
          <w:rFonts w:ascii="Arial" w:hAnsi="Arial" w:cs="Arial"/>
        </w:rPr>
        <w:t>□   Services to individuals in residential facilities including, but not limited to, comprehensive residential substance abuse treatment, prevention, and recovery support services</w:t>
      </w:r>
    </w:p>
    <w:p w:rsidR="007E532E" w:rsidRPr="002F13A8" w:rsidRDefault="007E532E" w:rsidP="007E532E">
      <w:pPr>
        <w:tabs>
          <w:tab w:val="left" w:pos="1080"/>
        </w:tabs>
        <w:ind w:left="1080" w:hanging="360"/>
        <w:rPr>
          <w:rFonts w:ascii="Arial" w:hAnsi="Arial" w:cs="Arial"/>
        </w:rPr>
      </w:pPr>
      <w:r w:rsidRPr="002F13A8">
        <w:rPr>
          <w:rFonts w:ascii="Arial" w:hAnsi="Arial" w:cs="Arial"/>
        </w:rPr>
        <w:t>□   Training professionals including, but not limited to, certification training, training regarding adoption of best practices or evidence-based practices</w:t>
      </w:r>
    </w:p>
    <w:p w:rsidR="007E532E" w:rsidRPr="002F13A8" w:rsidRDefault="007E532E" w:rsidP="007E532E">
      <w:pPr>
        <w:ind w:left="1080" w:hanging="360"/>
        <w:rPr>
          <w:rFonts w:ascii="Arial" w:hAnsi="Arial" w:cs="Arial"/>
        </w:rPr>
      </w:pPr>
      <w:r w:rsidRPr="002F13A8">
        <w:rPr>
          <w:rFonts w:ascii="Arial" w:hAnsi="Arial" w:cs="Arial"/>
        </w:rPr>
        <w:t>□   Treatment and intervention activities with clients including, but not limited to, brief intervention, brief treatment, motivational interviewing, cognitive behavioral therapy</w:t>
      </w:r>
    </w:p>
    <w:p w:rsidR="007E532E" w:rsidRPr="002F13A8" w:rsidRDefault="007E532E" w:rsidP="007E532E">
      <w:pPr>
        <w:ind w:left="1080" w:hanging="360"/>
        <w:rPr>
          <w:rFonts w:ascii="Arial" w:hAnsi="Arial" w:cs="Arial"/>
        </w:rPr>
      </w:pPr>
      <w:r w:rsidRPr="002F13A8">
        <w:rPr>
          <w:rFonts w:ascii="Arial" w:hAnsi="Arial" w:cs="Arial"/>
        </w:rPr>
        <w:t>□   Other (please explain) ___________________________</w:t>
      </w:r>
    </w:p>
    <w:p w:rsidR="007E532E" w:rsidRPr="002F13A8" w:rsidRDefault="007E532E" w:rsidP="007E532E">
      <w:pPr>
        <w:ind w:left="1080" w:hanging="360"/>
        <w:rPr>
          <w:rFonts w:ascii="Arial" w:hAnsi="Arial" w:cs="Arial"/>
        </w:rPr>
      </w:pPr>
      <w:r w:rsidRPr="002F13A8">
        <w:rPr>
          <w:rFonts w:ascii="Arial" w:hAnsi="Arial" w:cs="Arial"/>
        </w:rPr>
        <w:tab/>
      </w:r>
      <w:r w:rsidRPr="002F13A8">
        <w:rPr>
          <w:rFonts w:ascii="Arial" w:hAnsi="Arial" w:cs="Arial"/>
        </w:rPr>
        <w:tab/>
      </w:r>
    </w:p>
    <w:p w:rsidR="007E532E" w:rsidRPr="002F13A8" w:rsidRDefault="007E532E" w:rsidP="007E532E">
      <w:pPr>
        <w:rPr>
          <w:rFonts w:ascii="Arial" w:hAnsi="Arial" w:cs="Arial"/>
        </w:rPr>
      </w:pPr>
      <w:r w:rsidRPr="002F13A8">
        <w:rPr>
          <w:rFonts w:ascii="Arial" w:hAnsi="Arial" w:cs="Arial"/>
        </w:rPr>
        <w:br w:type="page"/>
      </w:r>
    </w:p>
    <w:p w:rsidR="007E532E" w:rsidRPr="002F13A8" w:rsidRDefault="007E532E" w:rsidP="007E532E">
      <w:pPr>
        <w:spacing w:after="240"/>
        <w:rPr>
          <w:rFonts w:ascii="Arial" w:hAnsi="Arial" w:cs="Arial"/>
          <w:b/>
        </w:rPr>
      </w:pPr>
      <w:r w:rsidRPr="002F13A8">
        <w:rPr>
          <w:rFonts w:ascii="Arial" w:hAnsi="Arial" w:cs="Arial"/>
          <w:b/>
        </w:rPr>
        <w:lastRenderedPageBreak/>
        <w:t>Technical Assistance Needs</w:t>
      </w:r>
    </w:p>
    <w:p w:rsidR="007E532E" w:rsidRPr="002F13A8" w:rsidRDefault="007E532E" w:rsidP="007E532E">
      <w:pPr>
        <w:spacing w:after="240"/>
        <w:rPr>
          <w:rFonts w:ascii="Arial" w:hAnsi="Arial" w:cs="Arial"/>
        </w:rPr>
      </w:pPr>
      <w:r w:rsidRPr="002F13A8">
        <w:rPr>
          <w:rFonts w:ascii="Arial" w:hAnsi="Arial" w:cs="Arial"/>
        </w:rPr>
        <w:t>The next question is about training or technical assistance needs regarding data collected about your clients or program participants, such as grant performance data. The “you” is referring to all of the people involved in this SAMHSA grant at your organization. So, if training or technical assistance is needed by grant staff members for a specific topic, you should check that topic even if you personally do not need the training or technical assistance.</w:t>
      </w:r>
    </w:p>
    <w:p w:rsidR="007E532E" w:rsidRPr="002F13A8" w:rsidRDefault="007E532E" w:rsidP="007E532E">
      <w:pPr>
        <w:pStyle w:val="ListParagraph"/>
        <w:numPr>
          <w:ilvl w:val="0"/>
          <w:numId w:val="1"/>
        </w:numPr>
        <w:spacing w:after="240" w:line="276" w:lineRule="auto"/>
        <w:rPr>
          <w:rFonts w:ascii="Arial" w:hAnsi="Arial"/>
          <w:szCs w:val="24"/>
        </w:rPr>
      </w:pPr>
      <w:r w:rsidRPr="002F13A8">
        <w:rPr>
          <w:rFonts w:ascii="Arial" w:hAnsi="Arial"/>
          <w:szCs w:val="24"/>
        </w:rPr>
        <w:t>Would you like to receive training or technical assistance on any of the following topics? (CHECK ALL THAT APPLY.)</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Collecting community-level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Collecting state-level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Collecting data on funding, other resources, and costs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 xml:space="preserve">Approach for collecting client level data </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to asking sensitive questions on topics such as PTSD, non-consensual sex, domestic abuse, suicidal ideation and reporting requirements for certain responses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Conducting interviews with individuals involved in the criminal justice system</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Conducting interviews with individuals who are homeless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individuals who have co-occurring disorders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in tribal communities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veterans and their families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with youth and their families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with individuals who have a disability, e.g., T.B.I., Autism, AD/HD, Dyslexia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Approaches for gathering information and interviewing with persons from other vulnerable populations, e.g., foster care, public housing, minority populations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Data entry</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Engaging or informing stakeholders, community partners, program staff, or potential clients/program participants with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Evaluation techniques and data for follow-up</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Interviewing Techniques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Leveraging data to support follow-up with clients/study participants, including tools and procedures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Leveraging data to support follow-up with people who are transient/homeless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Leveraging data to support follow-up with youth</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 xml:space="preserve">Human subjects committee or Institutional Review Board (IRB) approvals </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Informed consent</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Interpreting data findings</w:t>
      </w:r>
    </w:p>
    <w:p w:rsidR="007E532E" w:rsidRPr="002F13A8" w:rsidRDefault="007E532E" w:rsidP="007E532E">
      <w:pPr>
        <w:ind w:left="1260" w:hanging="360"/>
        <w:rPr>
          <w:rFonts w:ascii="Arial" w:hAnsi="Arial" w:cs="Arial"/>
        </w:rPr>
      </w:pPr>
      <w:r w:rsidRPr="002F13A8">
        <w:rPr>
          <w:rFonts w:ascii="Arial" w:hAnsi="Arial" w:cs="Arial"/>
        </w:rPr>
        <w:lastRenderedPageBreak/>
        <w:t>□</w:t>
      </w:r>
      <w:r w:rsidRPr="002F13A8">
        <w:rPr>
          <w:rFonts w:ascii="Arial" w:hAnsi="Arial" w:cs="Arial"/>
        </w:rPr>
        <w:tab/>
        <w:t>Linking program data with other data sources [SAMHSA, CDC, Census, HUD, VA, other epidemiologic data, Geographical Information System (GIS), etc.] including negotiating for data sharing</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Marketing or stakeholder communications for your program using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Meeting intake and/or follow-up interview goals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Monitoring and improving program performance with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Orientation to the grant’s data requirements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Recruiting clients/study participants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Reporting findings</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Social media for improving program performance</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Selecting and utilizing the best approach for obtaining valid and consistent client level data</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 xml:space="preserve">Trauma-informed interviewing and techniques for collecting client data </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Using data for program planning</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Using data for program management (identifying successes and challenge areas, training opportunities, opportunities for process change)</w:t>
      </w:r>
    </w:p>
    <w:p w:rsidR="007E532E" w:rsidRPr="002F13A8" w:rsidRDefault="007E532E" w:rsidP="007E532E">
      <w:pPr>
        <w:ind w:left="1260" w:hanging="360"/>
        <w:rPr>
          <w:rFonts w:ascii="Arial" w:hAnsi="Arial" w:cs="Arial"/>
        </w:rPr>
      </w:pPr>
      <w:r w:rsidRPr="002F13A8">
        <w:rPr>
          <w:rFonts w:ascii="Arial" w:hAnsi="Arial" w:cs="Arial"/>
        </w:rPr>
        <w:t>□</w:t>
      </w:r>
      <w:r w:rsidRPr="002F13A8">
        <w:rPr>
          <w:rFonts w:ascii="Arial" w:hAnsi="Arial" w:cs="Arial"/>
        </w:rPr>
        <w:tab/>
        <w:t>Other:  Please describe.________________________________________</w:t>
      </w:r>
    </w:p>
    <w:p w:rsidR="007E532E" w:rsidRPr="002F13A8" w:rsidRDefault="007E532E" w:rsidP="007E532E">
      <w:pPr>
        <w:rPr>
          <w:rFonts w:ascii="Arial" w:hAnsi="Arial" w:cs="Arial"/>
        </w:rPr>
      </w:pPr>
      <w:r w:rsidRPr="002F13A8">
        <w:rPr>
          <w:rFonts w:ascii="Arial" w:hAnsi="Arial" w:cs="Arial"/>
        </w:rPr>
        <w:t xml:space="preserve"> </w:t>
      </w:r>
      <w:r w:rsidRPr="002F13A8">
        <w:rPr>
          <w:rFonts w:ascii="Arial" w:hAnsi="Arial" w:cs="Arial"/>
        </w:rPr>
        <w:tab/>
      </w:r>
    </w:p>
    <w:p w:rsidR="007E532E" w:rsidRPr="002F13A8" w:rsidRDefault="007E532E" w:rsidP="007E532E">
      <w:pPr>
        <w:tabs>
          <w:tab w:val="left" w:pos="450"/>
        </w:tabs>
        <w:spacing w:after="240"/>
        <w:ind w:left="360"/>
        <w:rPr>
          <w:rFonts w:ascii="Arial" w:hAnsi="Arial" w:cs="Arial"/>
        </w:rPr>
      </w:pPr>
      <w:r w:rsidRPr="002F13A8">
        <w:rPr>
          <w:rFonts w:ascii="Arial" w:hAnsi="Arial" w:cs="Arial"/>
        </w:rPr>
        <w:t>On behalf of SAMHSA, we want to thank you for completing our survey. We plan to use this information to create trainings and technical assistance that will meet your program’s needs.</w:t>
      </w:r>
    </w:p>
    <w:p w:rsidR="00AE458F" w:rsidRDefault="00AE458F"/>
    <w:sectPr w:rsidR="00AE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A73C5"/>
    <w:multiLevelType w:val="hybridMultilevel"/>
    <w:tmpl w:val="C658A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2E"/>
    <w:rsid w:val="00405560"/>
    <w:rsid w:val="004D088D"/>
    <w:rsid w:val="007E532E"/>
    <w:rsid w:val="00A85793"/>
    <w:rsid w:val="00A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4DE95-4970-46A5-9C4D-DEF571D8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32E"/>
    <w:pPr>
      <w:spacing w:after="120"/>
      <w:ind w:left="720"/>
      <w:contextualSpacing/>
    </w:pPr>
    <w:rPr>
      <w:rFonts w:eastAsia="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Kenney</dc:creator>
  <cp:keywords/>
  <dc:description/>
  <cp:lastModifiedBy>Rachael Kenney</cp:lastModifiedBy>
  <cp:revision>3</cp:revision>
  <dcterms:created xsi:type="dcterms:W3CDTF">2014-12-18T21:45:00Z</dcterms:created>
  <dcterms:modified xsi:type="dcterms:W3CDTF">2014-12-18T22:58:00Z</dcterms:modified>
</cp:coreProperties>
</file>