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2C" w:rsidRDefault="00C7612C" w:rsidP="00C7612C">
      <w:pPr>
        <w:ind w:right="-720"/>
        <w:jc w:val="center"/>
        <w:rPr>
          <w:b/>
          <w:bCs/>
        </w:rPr>
      </w:pPr>
      <w:bookmarkStart w:id="0" w:name="_GoBack"/>
      <w:bookmarkEnd w:id="0"/>
      <w:r>
        <w:rPr>
          <w:b/>
        </w:rPr>
        <w:t>Addendum to the</w:t>
      </w:r>
      <w:r w:rsidR="000F5963" w:rsidRPr="00500E7B">
        <w:rPr>
          <w:b/>
        </w:rPr>
        <w:t xml:space="preserve"> </w:t>
      </w:r>
      <w:r w:rsidRPr="003D3DBE">
        <w:rPr>
          <w:b/>
        </w:rPr>
        <w:t>Supporting Statement</w:t>
      </w:r>
      <w:r>
        <w:rPr>
          <w:b/>
        </w:rPr>
        <w:t xml:space="preserve"> for </w:t>
      </w:r>
      <w:r>
        <w:rPr>
          <w:b/>
          <w:bCs/>
        </w:rPr>
        <w:t>Form SSA-</w:t>
      </w:r>
      <w:r w:rsidRPr="00885A55">
        <w:rPr>
          <w:b/>
          <w:bCs/>
        </w:rPr>
        <w:t>795</w:t>
      </w:r>
    </w:p>
    <w:p w:rsidR="00C7612C" w:rsidRPr="00885A55" w:rsidRDefault="00C7612C" w:rsidP="00C7612C">
      <w:pPr>
        <w:ind w:right="-720"/>
        <w:jc w:val="center"/>
        <w:rPr>
          <w:b/>
        </w:rPr>
      </w:pPr>
      <w:r w:rsidRPr="00885A55">
        <w:rPr>
          <w:b/>
        </w:rPr>
        <w:t>Statement of Claimant or Other Person</w:t>
      </w:r>
    </w:p>
    <w:p w:rsidR="00C7612C" w:rsidRDefault="00C7612C" w:rsidP="00C7612C">
      <w:pPr>
        <w:tabs>
          <w:tab w:val="left" w:pos="1080"/>
        </w:tabs>
        <w:ind w:right="-720"/>
        <w:jc w:val="center"/>
        <w:rPr>
          <w:b/>
          <w:bCs/>
          <w:iCs/>
        </w:rPr>
      </w:pPr>
      <w:r w:rsidRPr="00885A55">
        <w:rPr>
          <w:b/>
          <w:bCs/>
          <w:iCs/>
        </w:rPr>
        <w:t>20 CFR 404.702, 20 CFR 416.570</w:t>
      </w:r>
    </w:p>
    <w:p w:rsidR="00B6255F" w:rsidRPr="00500E7B" w:rsidRDefault="00C7612C" w:rsidP="00C7612C">
      <w:pPr>
        <w:jc w:val="center"/>
        <w:outlineLvl w:val="0"/>
        <w:rPr>
          <w:b/>
          <w:bCs/>
        </w:rPr>
      </w:pPr>
      <w:r w:rsidRPr="00885A55">
        <w:rPr>
          <w:b/>
        </w:rPr>
        <w:t>OMB No.</w:t>
      </w:r>
      <w:r>
        <w:rPr>
          <w:b/>
        </w:rPr>
        <w:t xml:space="preserve"> </w:t>
      </w:r>
      <w:r w:rsidRPr="00885A55">
        <w:rPr>
          <w:b/>
        </w:rPr>
        <w:t>0960-0045</w:t>
      </w:r>
    </w:p>
    <w:p w:rsidR="000F5963" w:rsidRPr="00500E7B" w:rsidRDefault="000F5963" w:rsidP="000F5963">
      <w:pPr>
        <w:jc w:val="center"/>
        <w:rPr>
          <w:b/>
          <w:bCs/>
        </w:rPr>
      </w:pPr>
    </w:p>
    <w:p w:rsidR="000F5963" w:rsidRPr="00500E7B" w:rsidRDefault="000F5963" w:rsidP="000F5963">
      <w:pPr>
        <w:rPr>
          <w:b/>
          <w:bCs/>
          <w:u w:val="single"/>
        </w:rPr>
      </w:pPr>
      <w:r w:rsidRPr="00500E7B">
        <w:rPr>
          <w:b/>
          <w:bCs/>
          <w:u w:val="single"/>
        </w:rPr>
        <w:t>Background</w:t>
      </w:r>
    </w:p>
    <w:p w:rsidR="000F5963" w:rsidRPr="00500E7B" w:rsidRDefault="000F5963" w:rsidP="000F5963">
      <w:pPr>
        <w:rPr>
          <w:bCs/>
        </w:rPr>
      </w:pPr>
      <w:r w:rsidRPr="00500E7B">
        <w:rPr>
          <w:bCs/>
        </w:rPr>
        <w:t>Generally, SSA sends the paper Form SSA-</w:t>
      </w:r>
      <w:r w:rsidR="00C7612C">
        <w:rPr>
          <w:bCs/>
        </w:rPr>
        <w:t>795</w:t>
      </w:r>
      <w:r w:rsidRPr="00500E7B">
        <w:rPr>
          <w:bCs/>
        </w:rPr>
        <w:t xml:space="preserve"> to claimants </w:t>
      </w:r>
      <w:r w:rsidR="00C7612C">
        <w:t>i</w:t>
      </w:r>
      <w:r w:rsidR="00C7612C" w:rsidRPr="00910C03">
        <w:t>n special situations where there is no authoriz</w:t>
      </w:r>
      <w:r w:rsidR="00C7612C">
        <w:t>ed</w:t>
      </w:r>
      <w:r w:rsidR="00C7612C" w:rsidRPr="00910C03">
        <w:t xml:space="preserve"> form or questionnaire</w:t>
      </w:r>
      <w:r w:rsidR="00C7612C">
        <w:t xml:space="preserve">, yet we require a signed statement from the applicant, claimant, or </w:t>
      </w:r>
      <w:r w:rsidR="00C7612C" w:rsidRPr="00910C03">
        <w:t xml:space="preserve">other persons </w:t>
      </w:r>
      <w:r w:rsidR="00C7612C">
        <w:t>who have</w:t>
      </w:r>
      <w:r w:rsidR="00C7612C" w:rsidRPr="00910C03">
        <w:t xml:space="preserve"> knowledge of facts</w:t>
      </w:r>
      <w:r w:rsidR="00C7612C">
        <w:t>,</w:t>
      </w:r>
      <w:r w:rsidR="00C7612C" w:rsidRPr="00910C03">
        <w:t xml:space="preserve"> in connection with claims for Social Security</w:t>
      </w:r>
      <w:r w:rsidR="00C7612C">
        <w:t xml:space="preserve"> benefits or SSI</w:t>
      </w:r>
      <w:r w:rsidRPr="00500E7B">
        <w:rPr>
          <w:bCs/>
        </w:rPr>
        <w:t>.  Additionally, SSA provides a PDF version of the SSA-</w:t>
      </w:r>
      <w:r w:rsidR="00C7612C">
        <w:rPr>
          <w:bCs/>
        </w:rPr>
        <w:t>795</w:t>
      </w:r>
      <w:r w:rsidRPr="00500E7B">
        <w:rPr>
          <w:bCs/>
        </w:rPr>
        <w:t xml:space="preserve"> on our website for the public to print, complete, and submit to SSA for processing.  At this time, claimants must print the blank PDF and fill it out using pen &amp; ink,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addition, the use of typewriters has decreased significantly, as other tools, such as personal computing devices, have increased in use.</w:t>
      </w:r>
    </w:p>
    <w:p w:rsidR="000F5963" w:rsidRPr="00500E7B" w:rsidRDefault="000F5963" w:rsidP="000F5963">
      <w:pPr>
        <w:rPr>
          <w:bCs/>
        </w:rPr>
      </w:pPr>
    </w:p>
    <w:p w:rsidR="000F5963" w:rsidRPr="00500E7B" w:rsidRDefault="000F5963" w:rsidP="000F5963">
      <w:pPr>
        <w:rPr>
          <w:bCs/>
        </w:rPr>
      </w:pPr>
      <w:r w:rsidRPr="00500E7B">
        <w:rPr>
          <w:bCs/>
        </w:rPr>
        <w:t>SSA developed a fillable, printable version of the SSA-</w:t>
      </w:r>
      <w:r w:rsidR="00C7612C">
        <w:rPr>
          <w:bCs/>
        </w:rPr>
        <w:t>795</w:t>
      </w:r>
      <w:r w:rsidRPr="00500E7B">
        <w:rPr>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w:t>
      </w:r>
      <w:r w:rsidR="00163CB8" w:rsidRPr="00500E7B">
        <w:rPr>
          <w:bCs/>
        </w:rPr>
        <w:t>version,</w:t>
      </w:r>
      <w:r w:rsidRPr="00500E7B">
        <w:rPr>
          <w:bCs/>
        </w:rPr>
        <w:t xml:space="preserve"> as we want to ensure SSA provides effective communication and remains in compliance with the requirements of </w:t>
      </w:r>
      <w:r w:rsidRPr="00C7612C">
        <w:rPr>
          <w:bCs/>
          <w:i/>
        </w:rPr>
        <w:t>45 CFR 85.51</w:t>
      </w:r>
      <w:r w:rsidRPr="00500E7B">
        <w:rPr>
          <w:bCs/>
        </w:rPr>
        <w:t xml:space="preserve"> of the </w:t>
      </w:r>
      <w:r w:rsidRPr="00C7612C">
        <w:rPr>
          <w:bCs/>
          <w:i/>
        </w:rPr>
        <w:t>Code of Federal Regulations</w:t>
      </w:r>
      <w:r w:rsidRPr="00500E7B">
        <w:rPr>
          <w:bCs/>
        </w:rPr>
        <w:t xml:space="preserve"> and section </w:t>
      </w:r>
      <w:r w:rsidRPr="00C7612C">
        <w:rPr>
          <w:bCs/>
          <w:i/>
        </w:rPr>
        <w:t>504</w:t>
      </w:r>
      <w:r w:rsidRPr="00500E7B">
        <w:rPr>
          <w:bCs/>
        </w:rPr>
        <w:t xml:space="preserve"> of the </w:t>
      </w:r>
      <w:r w:rsidRPr="00C7612C">
        <w:rPr>
          <w:bCs/>
          <w:i/>
        </w:rPr>
        <w:t>Rehabilitation Act of 1973</w:t>
      </w:r>
      <w:r w:rsidRPr="00500E7B">
        <w:rPr>
          <w:bCs/>
        </w:rPr>
        <w:t xml:space="preserve">.  </w:t>
      </w:r>
      <w:r w:rsidR="00163CB8" w:rsidRPr="00500E7B">
        <w:rPr>
          <w:bCs/>
        </w:rPr>
        <w:t>We propose the fillable PDF version as a more accessible modality.  In addition, the new fillable modality will enhance our electronic services and recordkeeping efforts.</w:t>
      </w:r>
    </w:p>
    <w:p w:rsidR="000F5963" w:rsidRPr="00500E7B" w:rsidRDefault="000F5963" w:rsidP="000F5963">
      <w:pPr>
        <w:rPr>
          <w:bCs/>
        </w:rPr>
      </w:pPr>
    </w:p>
    <w:p w:rsidR="000F5963" w:rsidRPr="00500E7B" w:rsidRDefault="000F5963" w:rsidP="000F5963">
      <w:pPr>
        <w:rPr>
          <w:b/>
          <w:bCs/>
          <w:u w:val="single"/>
        </w:rPr>
      </w:pPr>
      <w:r w:rsidRPr="00500E7B">
        <w:rPr>
          <w:b/>
          <w:bCs/>
          <w:u w:val="single"/>
        </w:rPr>
        <w:t xml:space="preserve">Revisions to the </w:t>
      </w:r>
      <w:r w:rsidR="00163CB8" w:rsidRPr="00500E7B">
        <w:rPr>
          <w:b/>
          <w:bCs/>
          <w:u w:val="single"/>
        </w:rPr>
        <w:t xml:space="preserve">Information </w:t>
      </w:r>
      <w:r w:rsidRPr="00500E7B">
        <w:rPr>
          <w:b/>
          <w:bCs/>
          <w:u w:val="single"/>
        </w:rPr>
        <w:t>Collection</w:t>
      </w:r>
    </w:p>
    <w:p w:rsidR="00323A84" w:rsidRDefault="00323A84" w:rsidP="00323A84">
      <w:pPr>
        <w:widowControl w:val="0"/>
        <w:numPr>
          <w:ilvl w:val="0"/>
          <w:numId w:val="1"/>
        </w:numPr>
        <w:snapToGrid w:val="0"/>
        <w:rPr>
          <w:snapToGrid w:val="0"/>
        </w:rPr>
      </w:pPr>
      <w:r w:rsidRPr="009E5B3B">
        <w:rPr>
          <w:b/>
          <w:snapToGrid w:val="0"/>
          <w:u w:val="single"/>
        </w:rPr>
        <w:t>Change #1</w:t>
      </w:r>
      <w:r w:rsidRPr="009E5B3B">
        <w:rPr>
          <w:b/>
          <w:snapToGrid w:val="0"/>
        </w:rPr>
        <w:t>:</w:t>
      </w:r>
      <w:r>
        <w:rPr>
          <w:snapToGrid w:val="0"/>
        </w:rPr>
        <w:t xml:space="preserve">  </w:t>
      </w:r>
      <w:r w:rsidRPr="00500E7B">
        <w:rPr>
          <w:bCs/>
        </w:rPr>
        <w:t>SSA intends to provide Form SSA-</w:t>
      </w:r>
      <w:r>
        <w:rPr>
          <w:bCs/>
        </w:rPr>
        <w:t>795</w:t>
      </w:r>
      <w:r w:rsidRPr="00500E7B">
        <w:rPr>
          <w:bCs/>
        </w:rPr>
        <w:t xml:space="preserve"> in a fillable PDF file on our website, in place of the non-fillable PDF version we currently provide.  We propose to m</w:t>
      </w:r>
      <w:r>
        <w:rPr>
          <w:bCs/>
        </w:rPr>
        <w:t>ake all form entries fillable.</w:t>
      </w:r>
    </w:p>
    <w:p w:rsidR="00323A84" w:rsidRDefault="00323A84" w:rsidP="00323A84">
      <w:pPr>
        <w:widowControl w:val="0"/>
        <w:snapToGrid w:val="0"/>
        <w:ind w:left="360"/>
        <w:rPr>
          <w:snapToGrid w:val="0"/>
        </w:rPr>
      </w:pPr>
    </w:p>
    <w:p w:rsidR="00323A84" w:rsidRPr="00323A84" w:rsidRDefault="00323A84" w:rsidP="00323A84">
      <w:pPr>
        <w:widowControl w:val="0"/>
        <w:snapToGrid w:val="0"/>
        <w:ind w:left="360"/>
        <w:rPr>
          <w:snapToGrid w:val="0"/>
        </w:rPr>
      </w:pPr>
      <w:r w:rsidRPr="00323A84">
        <w:rPr>
          <w:b/>
          <w:snapToGrid w:val="0"/>
          <w:u w:val="single"/>
        </w:rPr>
        <w:t>Justification #1</w:t>
      </w:r>
      <w:r w:rsidRPr="00323A84">
        <w:rPr>
          <w:b/>
          <w:snapToGrid w:val="0"/>
        </w:rPr>
        <w:t>:</w:t>
      </w:r>
      <w:r w:rsidRPr="00323A84">
        <w:rPr>
          <w:snapToGrid w:val="0"/>
        </w:rPr>
        <w:t xml:space="preserve">  </w:t>
      </w:r>
      <w:r w:rsidRPr="00500E7B">
        <w:rPr>
          <w:bCs/>
        </w:rPr>
        <w:t>This change will allow the respondents to continue to print and complete the form by hand, or, alternatively, complete the form using a computing device, such as a personal computer or handheld (mobile) device, print, and submit to SSA for processing</w:t>
      </w:r>
      <w:r>
        <w:rPr>
          <w:bCs/>
        </w:rPr>
        <w:t>.</w:t>
      </w:r>
    </w:p>
    <w:p w:rsidR="00323A84" w:rsidRDefault="00323A84" w:rsidP="00323A84">
      <w:pPr>
        <w:rPr>
          <w:bCs/>
        </w:rPr>
      </w:pPr>
    </w:p>
    <w:p w:rsidR="00163CB8" w:rsidRDefault="00163CB8" w:rsidP="000F5963">
      <w:pPr>
        <w:rPr>
          <w:bCs/>
        </w:rPr>
      </w:pPr>
      <w:r w:rsidRPr="00500E7B">
        <w:rPr>
          <w:bCs/>
        </w:rPr>
        <w:t>After OMB approves the addition of the new fillable version of the form, SSA will phase out the standard PDF versions from our Internet and Intranet websites and replace them with the fillable PDF file.</w:t>
      </w:r>
      <w:r>
        <w:rPr>
          <w:bCs/>
        </w:rPr>
        <w:t xml:space="preserve">  </w:t>
      </w:r>
    </w:p>
    <w:p w:rsidR="005744B8" w:rsidRDefault="005744B8" w:rsidP="000F5963">
      <w:pPr>
        <w:rPr>
          <w:bCs/>
        </w:rPr>
      </w:pPr>
    </w:p>
    <w:p w:rsidR="005744B8" w:rsidRPr="00163CB8" w:rsidRDefault="005744B8" w:rsidP="000F5963">
      <w:r>
        <w:rPr>
          <w:bCs/>
        </w:rPr>
        <w:t>This action does not affect the public reporting burden.</w:t>
      </w:r>
    </w:p>
    <w:sectPr w:rsidR="005744B8" w:rsidRPr="00163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63"/>
    <w:rsid w:val="000F123D"/>
    <w:rsid w:val="000F5963"/>
    <w:rsid w:val="001331AC"/>
    <w:rsid w:val="00163CB8"/>
    <w:rsid w:val="00323A84"/>
    <w:rsid w:val="00456E75"/>
    <w:rsid w:val="00500E7B"/>
    <w:rsid w:val="005744B8"/>
    <w:rsid w:val="005D15A2"/>
    <w:rsid w:val="0096541C"/>
    <w:rsid w:val="009D79E8"/>
    <w:rsid w:val="00B6255F"/>
    <w:rsid w:val="00C26785"/>
    <w:rsid w:val="00C7612C"/>
    <w:rsid w:val="00D0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2</cp:revision>
  <dcterms:created xsi:type="dcterms:W3CDTF">2015-06-23T14:55:00Z</dcterms:created>
  <dcterms:modified xsi:type="dcterms:W3CDTF">2015-06-23T14:55:00Z</dcterms:modified>
</cp:coreProperties>
</file>