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484C" w:rsidTr="00AB181E">
        <w:tc>
          <w:tcPr>
            <w:tcW w:w="9350" w:type="dxa"/>
            <w:gridSpan w:val="2"/>
          </w:tcPr>
          <w:p w:rsidR="00D1484C" w:rsidRDefault="00D1484C">
            <w:r w:rsidRPr="00D1484C">
              <w:rPr>
                <w:b/>
              </w:rPr>
              <w:t xml:space="preserve">Survey instrument for the Pilot for Establishing </w:t>
            </w:r>
            <w:proofErr w:type="spellStart"/>
            <w:r w:rsidRPr="00D1484C">
              <w:rPr>
                <w:b/>
              </w:rPr>
              <w:t>Infrastucture</w:t>
            </w:r>
            <w:proofErr w:type="spellEnd"/>
            <w:r w:rsidRPr="00D1484C">
              <w:rPr>
                <w:b/>
              </w:rPr>
              <w:t xml:space="preserve"> for P</w:t>
            </w:r>
            <w:r w:rsidR="006F6AF8">
              <w:rPr>
                <w:b/>
              </w:rPr>
              <w:t>ublicly Released Research Data</w:t>
            </w:r>
            <w:r w:rsidRPr="00D1484C">
              <w:rPr>
                <w:b/>
              </w:rPr>
              <w:t>.</w:t>
            </w:r>
            <w:r>
              <w:t xml:space="preserve"> For each conversation with a grantee funded by an operational division of the Department of Health and Human Services (HHS), five of the following ten questions will </w:t>
            </w:r>
            <w:r w:rsidR="00035DC1">
              <w:t>be asked</w:t>
            </w:r>
            <w:r>
              <w:t xml:space="preserve"> to drive a dialogue about the experience of releasing data. The answers will be recorded </w:t>
            </w:r>
            <w:r w:rsidR="006F6AF8">
              <w:t>initially in a recording tool</w:t>
            </w:r>
            <w:r>
              <w:t xml:space="preserve"> to be shredded after the project concludes. The answers will be incorporated into a final report to be submitted to directors of six HHS operational divisions. Personally identifying information will be removed before sharing the report beyond the pilot team. </w:t>
            </w:r>
          </w:p>
        </w:tc>
      </w:tr>
      <w:tr w:rsidR="002E06F2" w:rsidTr="00D1484C">
        <w:tc>
          <w:tcPr>
            <w:tcW w:w="4675" w:type="dxa"/>
          </w:tcPr>
          <w:p w:rsidR="002E06F2" w:rsidRPr="00035DC1" w:rsidRDefault="002E06F2" w:rsidP="002E06F2">
            <w:pPr>
              <w:jc w:val="center"/>
              <w:rPr>
                <w:b/>
              </w:rPr>
            </w:pPr>
            <w:r w:rsidRPr="00035DC1">
              <w:rPr>
                <w:b/>
              </w:rPr>
              <w:t>Question</w:t>
            </w:r>
          </w:p>
        </w:tc>
        <w:tc>
          <w:tcPr>
            <w:tcW w:w="4675" w:type="dxa"/>
          </w:tcPr>
          <w:p w:rsidR="002E06F2" w:rsidRPr="00035DC1" w:rsidRDefault="002E06F2" w:rsidP="002E06F2">
            <w:pPr>
              <w:jc w:val="center"/>
              <w:rPr>
                <w:b/>
              </w:rPr>
            </w:pPr>
            <w:r w:rsidRPr="00035DC1">
              <w:rPr>
                <w:b/>
              </w:rPr>
              <w:t>Motivation</w:t>
            </w:r>
          </w:p>
        </w:tc>
      </w:tr>
      <w:tr w:rsidR="00D1484C" w:rsidTr="00D1484C">
        <w:tc>
          <w:tcPr>
            <w:tcW w:w="4675" w:type="dxa"/>
          </w:tcPr>
          <w:p w:rsidR="00D1484C" w:rsidRDefault="00D1484C" w:rsidP="00D1484C">
            <w:pPr>
              <w:pStyle w:val="ListParagraph"/>
              <w:numPr>
                <w:ilvl w:val="0"/>
                <w:numId w:val="1"/>
              </w:numPr>
            </w:pPr>
            <w:r>
              <w:t>What is currently lacking from your funding agency’s public access management and policy?</w:t>
            </w:r>
          </w:p>
        </w:tc>
        <w:tc>
          <w:tcPr>
            <w:tcW w:w="4675" w:type="dxa"/>
          </w:tcPr>
          <w:p w:rsidR="00D1484C" w:rsidRDefault="002E06F2">
            <w:r>
              <w:t>This question is intended to collect a narrative in which grantees de</w:t>
            </w:r>
            <w:r w:rsidR="00035DC1">
              <w:t>scribe the challenges and best practices for</w:t>
            </w:r>
            <w:r>
              <w:t xml:space="preserve"> releasing data to the public.</w:t>
            </w:r>
          </w:p>
        </w:tc>
      </w:tr>
      <w:tr w:rsidR="00D1484C" w:rsidTr="00D1484C">
        <w:tc>
          <w:tcPr>
            <w:tcW w:w="4675" w:type="dxa"/>
          </w:tcPr>
          <w:p w:rsidR="00D1484C" w:rsidRDefault="002E06F2" w:rsidP="00D1484C">
            <w:pPr>
              <w:pStyle w:val="ListParagraph"/>
              <w:numPr>
                <w:ilvl w:val="0"/>
                <w:numId w:val="1"/>
              </w:numPr>
            </w:pPr>
            <w:r>
              <w:t>What is the value</w:t>
            </w:r>
            <w:r w:rsidR="00D1484C">
              <w:t xml:space="preserve"> of publicly releasing research data?</w:t>
            </w:r>
          </w:p>
        </w:tc>
        <w:tc>
          <w:tcPr>
            <w:tcW w:w="4675" w:type="dxa"/>
          </w:tcPr>
          <w:p w:rsidR="00D1484C" w:rsidRDefault="002E06F2">
            <w:r>
              <w:t>This question will help our team draft an exhaustive report of the demand for public data in our customer base, HHS grantees.</w:t>
            </w:r>
          </w:p>
        </w:tc>
      </w:tr>
      <w:tr w:rsidR="00D1484C" w:rsidTr="00D1484C">
        <w:tc>
          <w:tcPr>
            <w:tcW w:w="4675" w:type="dxa"/>
          </w:tcPr>
          <w:p w:rsidR="00D1484C" w:rsidRDefault="00D1484C" w:rsidP="00D1484C">
            <w:pPr>
              <w:pStyle w:val="ListParagraph"/>
              <w:numPr>
                <w:ilvl w:val="0"/>
                <w:numId w:val="1"/>
              </w:numPr>
            </w:pPr>
            <w:r>
              <w:t>What are the challenges of releasing data to the public as compared to releasing publications?</w:t>
            </w:r>
          </w:p>
        </w:tc>
        <w:tc>
          <w:tcPr>
            <w:tcW w:w="4675" w:type="dxa"/>
          </w:tcPr>
          <w:p w:rsidR="00D1484C" w:rsidRDefault="002E06F2">
            <w:r>
              <w:t>This question highlights the fact that access policies for publications, but not data, are being implemented</w:t>
            </w:r>
            <w:r w:rsidR="00035DC1">
              <w:t xml:space="preserve">. We hope to identify </w:t>
            </w:r>
            <w:r>
              <w:t>reasonable expectations and estimations for the difference.</w:t>
            </w:r>
          </w:p>
        </w:tc>
      </w:tr>
      <w:tr w:rsidR="00D1484C" w:rsidTr="00D1484C">
        <w:tc>
          <w:tcPr>
            <w:tcW w:w="4675" w:type="dxa"/>
          </w:tcPr>
          <w:p w:rsidR="00D1484C" w:rsidRDefault="00D1484C" w:rsidP="00D1484C">
            <w:pPr>
              <w:pStyle w:val="ListParagraph"/>
              <w:numPr>
                <w:ilvl w:val="0"/>
                <w:numId w:val="1"/>
              </w:numPr>
            </w:pPr>
            <w:r>
              <w:t>How can your public data be searched?</w:t>
            </w:r>
          </w:p>
        </w:tc>
        <w:tc>
          <w:tcPr>
            <w:tcW w:w="4675" w:type="dxa"/>
          </w:tcPr>
          <w:p w:rsidR="00D1484C" w:rsidRDefault="002E06F2">
            <w:r>
              <w:t>Public data must be searchable. We ask the community to identify search methods.  The most effective (i.e., most commonly used) search method will likely be a standard for compliance to data access policy in the future.</w:t>
            </w:r>
          </w:p>
        </w:tc>
      </w:tr>
      <w:tr w:rsidR="00D1484C" w:rsidTr="00D1484C">
        <w:tc>
          <w:tcPr>
            <w:tcW w:w="4675" w:type="dxa"/>
          </w:tcPr>
          <w:p w:rsidR="00D1484C" w:rsidRDefault="00D1484C" w:rsidP="00D1484C">
            <w:pPr>
              <w:pStyle w:val="ListParagraph"/>
              <w:numPr>
                <w:ilvl w:val="0"/>
                <w:numId w:val="1"/>
              </w:numPr>
            </w:pPr>
            <w:r>
              <w:t>How did you choose your public data repository?</w:t>
            </w:r>
          </w:p>
        </w:tc>
        <w:tc>
          <w:tcPr>
            <w:tcW w:w="4675" w:type="dxa"/>
          </w:tcPr>
          <w:p w:rsidR="00D1484C" w:rsidRDefault="002E06F2">
            <w:r>
              <w:t>~20,000 public repositories for data exist. Recognizing the most popular and best established will allow us to consider unique policies for different classes of repository.</w:t>
            </w:r>
          </w:p>
        </w:tc>
      </w:tr>
      <w:tr w:rsidR="00D1484C" w:rsidTr="00D1484C">
        <w:tc>
          <w:tcPr>
            <w:tcW w:w="4675" w:type="dxa"/>
          </w:tcPr>
          <w:p w:rsidR="00D1484C" w:rsidRDefault="00D1484C" w:rsidP="00D1484C">
            <w:pPr>
              <w:pStyle w:val="ListParagraph"/>
              <w:numPr>
                <w:ilvl w:val="0"/>
                <w:numId w:val="1"/>
              </w:numPr>
            </w:pPr>
            <w:r>
              <w:t>What can your funding agency do to simplify the process of releasing data to the public?</w:t>
            </w:r>
          </w:p>
        </w:tc>
        <w:tc>
          <w:tcPr>
            <w:tcW w:w="4675" w:type="dxa"/>
          </w:tcPr>
          <w:p w:rsidR="00D1484C" w:rsidRDefault="002E06F2">
            <w:r>
              <w:t>Some challenges to data release are spe</w:t>
            </w:r>
            <w:r w:rsidR="00035DC1">
              <w:t>cific to the agency that funded</w:t>
            </w:r>
            <w:r>
              <w:t xml:space="preserve"> the generation of the data. Addressing those challenges should be our top priority as they should be the easiest problems to fix.</w:t>
            </w:r>
          </w:p>
        </w:tc>
      </w:tr>
      <w:tr w:rsidR="00D1484C" w:rsidTr="00D1484C">
        <w:tc>
          <w:tcPr>
            <w:tcW w:w="4675" w:type="dxa"/>
          </w:tcPr>
          <w:p w:rsidR="00D1484C" w:rsidRDefault="001F778D" w:rsidP="00D1484C">
            <w:pPr>
              <w:pStyle w:val="ListParagraph"/>
              <w:numPr>
                <w:ilvl w:val="0"/>
                <w:numId w:val="1"/>
              </w:numPr>
            </w:pPr>
            <w:r>
              <w:t>How do you use public data in your research program?</w:t>
            </w:r>
          </w:p>
        </w:tc>
        <w:tc>
          <w:tcPr>
            <w:tcW w:w="4675" w:type="dxa"/>
          </w:tcPr>
          <w:p w:rsidR="00D1484C" w:rsidRDefault="002E06F2">
            <w:r>
              <w:t xml:space="preserve">As in Q2, this question is intended to characterize the value proposition for the community. </w:t>
            </w:r>
          </w:p>
        </w:tc>
      </w:tr>
      <w:tr w:rsidR="00D1484C" w:rsidTr="00D1484C">
        <w:tc>
          <w:tcPr>
            <w:tcW w:w="4675" w:type="dxa"/>
          </w:tcPr>
          <w:p w:rsidR="00D1484C" w:rsidRDefault="002E06F2" w:rsidP="002E06F2">
            <w:pPr>
              <w:pStyle w:val="ListParagraph"/>
              <w:numPr>
                <w:ilvl w:val="0"/>
                <w:numId w:val="1"/>
              </w:numPr>
            </w:pPr>
            <w:r>
              <w:t>If you use public data in your research program, how do you cite it?</w:t>
            </w:r>
          </w:p>
        </w:tc>
        <w:tc>
          <w:tcPr>
            <w:tcW w:w="4675" w:type="dxa"/>
          </w:tcPr>
          <w:p w:rsidR="00D1484C" w:rsidRDefault="002E06F2">
            <w:r>
              <w:t>As in Q4, this question is intended to identify superior strategies for searching the web for data.</w:t>
            </w:r>
          </w:p>
        </w:tc>
      </w:tr>
      <w:tr w:rsidR="00D1484C" w:rsidTr="00D1484C">
        <w:tc>
          <w:tcPr>
            <w:tcW w:w="4675" w:type="dxa"/>
          </w:tcPr>
          <w:p w:rsidR="00D1484C" w:rsidRDefault="002E06F2" w:rsidP="002E06F2">
            <w:pPr>
              <w:pStyle w:val="ListParagraph"/>
              <w:numPr>
                <w:ilvl w:val="0"/>
                <w:numId w:val="1"/>
              </w:numPr>
            </w:pPr>
            <w:r>
              <w:t>What are the key elements of a high quality data management plan?</w:t>
            </w:r>
          </w:p>
        </w:tc>
        <w:tc>
          <w:tcPr>
            <w:tcW w:w="4675" w:type="dxa"/>
          </w:tcPr>
          <w:p w:rsidR="00D1484C" w:rsidRDefault="002E06F2">
            <w:r>
              <w:t xml:space="preserve">Many grantees are already proposing to release data in data management plans. </w:t>
            </w:r>
            <w:r w:rsidR="00035DC1">
              <w:t>This question intends to evaluate the efficacy of this approach and how it can be improved.</w:t>
            </w:r>
          </w:p>
        </w:tc>
      </w:tr>
      <w:tr w:rsidR="00D1484C" w:rsidTr="00D1484C">
        <w:tc>
          <w:tcPr>
            <w:tcW w:w="4675" w:type="dxa"/>
          </w:tcPr>
          <w:p w:rsidR="00D1484C" w:rsidRDefault="002E06F2" w:rsidP="002E06F2">
            <w:pPr>
              <w:pStyle w:val="ListParagraph"/>
              <w:numPr>
                <w:ilvl w:val="0"/>
                <w:numId w:val="1"/>
              </w:numPr>
            </w:pPr>
            <w:r>
              <w:t>What do you expect a department-wide public data policy to look like in five years?</w:t>
            </w:r>
          </w:p>
        </w:tc>
        <w:tc>
          <w:tcPr>
            <w:tcW w:w="4675" w:type="dxa"/>
          </w:tcPr>
          <w:p w:rsidR="00D1484C" w:rsidRDefault="00035DC1">
            <w:r>
              <w:t>The open data effort is a work in progress. This question is intended to identify the expectations and priorities of the community moving forward with this effort.</w:t>
            </w:r>
          </w:p>
        </w:tc>
      </w:tr>
    </w:tbl>
    <w:p w:rsidR="00546907" w:rsidRPr="00080854" w:rsidRDefault="00546907" w:rsidP="0054690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bookmarkStart w:id="0" w:name="_GoBack"/>
      <w:r w:rsidRPr="00080854">
        <w:rPr>
          <w:rFonts w:ascii="Arial Narrow" w:hAnsi="Arial Narrow"/>
          <w:color w:val="000000"/>
          <w:sz w:val="16"/>
        </w:rPr>
        <w:t xml:space="preserve">According to the Paperwork Reduction Act of 1995, no persons are required to respond to a collection of information unless it displays a valid OMB control </w:t>
      </w:r>
      <w:bookmarkEnd w:id="0"/>
      <w:r w:rsidRPr="00080854">
        <w:rPr>
          <w:rFonts w:ascii="Arial Narrow" w:hAnsi="Arial Narrow"/>
          <w:color w:val="000000"/>
          <w:sz w:val="16"/>
        </w:rPr>
        <w:t>number. The valid OMB control number for this information collection is 0990</w:t>
      </w:r>
      <w:r>
        <w:rPr>
          <w:rFonts w:ascii="Arial Narrow" w:hAnsi="Arial Narrow"/>
          <w:color w:val="000000"/>
          <w:sz w:val="16"/>
        </w:rPr>
        <w:t>-</w:t>
      </w:r>
      <w:proofErr w:type="gramStart"/>
      <w:r>
        <w:rPr>
          <w:rFonts w:ascii="Arial Narrow" w:hAnsi="Arial Narrow"/>
          <w:color w:val="000000"/>
          <w:sz w:val="16"/>
        </w:rPr>
        <w:t>0379</w:t>
      </w:r>
      <w:r w:rsidRPr="00080854">
        <w:rPr>
          <w:rFonts w:ascii="Arial Narrow" w:hAnsi="Arial Narrow"/>
          <w:color w:val="000000"/>
          <w:sz w:val="16"/>
        </w:rPr>
        <w:t xml:space="preserve"> .</w:t>
      </w:r>
      <w:proofErr w:type="gramEnd"/>
      <w:r w:rsidRPr="00080854">
        <w:rPr>
          <w:rFonts w:ascii="Arial Narrow" w:hAnsi="Arial Narrow"/>
          <w:color w:val="000000"/>
          <w:sz w:val="16"/>
        </w:rPr>
        <w:t xml:space="preserve"> 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>_</w:t>
      </w:r>
      <w:r>
        <w:rPr>
          <w:rFonts w:ascii="Arial Narrow" w:hAnsi="Arial Narrow"/>
          <w:color w:val="000000"/>
          <w:sz w:val="16"/>
        </w:rPr>
        <w:t>10</w:t>
      </w:r>
      <w:r w:rsidRPr="00080854">
        <w:rPr>
          <w:rFonts w:ascii="Arial Narrow" w:hAnsi="Arial Narrow"/>
          <w:color w:val="000000"/>
          <w:sz w:val="16"/>
        </w:rPr>
        <w:t xml:space="preserve"> minutes per response, including the time to review instructions, search existing data resources, gather the data </w:t>
      </w:r>
      <w:proofErr w:type="gramStart"/>
      <w:r w:rsidRPr="00080854">
        <w:rPr>
          <w:rFonts w:ascii="Arial Narrow" w:hAnsi="Arial Narrow"/>
          <w:color w:val="000000"/>
          <w:sz w:val="16"/>
        </w:rPr>
        <w:t>needed,</w:t>
      </w:r>
      <w:proofErr w:type="gramEnd"/>
      <w:r w:rsidRPr="00080854">
        <w:rPr>
          <w:rFonts w:ascii="Arial Narrow" w:hAnsi="Arial Narrow"/>
          <w:color w:val="000000"/>
          <w:sz w:val="16"/>
        </w:rPr>
        <w:t xml:space="preserve">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080854">
        <w:rPr>
          <w:rFonts w:ascii="Arial Narrow" w:hAnsi="Arial Narrow"/>
          <w:color w:val="000000"/>
          <w:sz w:val="16"/>
        </w:rPr>
        <w:t>Attention</w:t>
      </w:r>
      <w:proofErr w:type="gramEnd"/>
      <w:r w:rsidRPr="00080854">
        <w:rPr>
          <w:rFonts w:ascii="Arial Narrow" w:hAnsi="Arial Narrow"/>
          <w:color w:val="000000"/>
          <w:sz w:val="16"/>
        </w:rPr>
        <w:t>: PRA Reports Clearance Officer</w:t>
      </w:r>
    </w:p>
    <w:sectPr w:rsidR="00546907" w:rsidRPr="00080854" w:rsidSect="00546907">
      <w:headerReference w:type="default" r:id="rId8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F8" w:rsidRDefault="006F6AF8" w:rsidP="006F6AF8">
      <w:pPr>
        <w:spacing w:after="0" w:line="240" w:lineRule="auto"/>
      </w:pPr>
      <w:r>
        <w:separator/>
      </w:r>
    </w:p>
  </w:endnote>
  <w:endnote w:type="continuationSeparator" w:id="0">
    <w:p w:rsidR="006F6AF8" w:rsidRDefault="006F6AF8" w:rsidP="006F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F8" w:rsidRDefault="006F6AF8" w:rsidP="006F6AF8">
      <w:pPr>
        <w:spacing w:after="0" w:line="240" w:lineRule="auto"/>
      </w:pPr>
      <w:r>
        <w:separator/>
      </w:r>
    </w:p>
  </w:footnote>
  <w:footnote w:type="continuationSeparator" w:id="0">
    <w:p w:rsidR="006F6AF8" w:rsidRDefault="006F6AF8" w:rsidP="006F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F8" w:rsidRDefault="006F6AF8" w:rsidP="006F6AF8">
    <w:pPr>
      <w:pStyle w:val="Header"/>
      <w:jc w:val="right"/>
    </w:pPr>
    <w:r w:rsidRPr="006F6AF8">
      <w:t>OMB Control Number: 0990-0379</w:t>
    </w:r>
  </w:p>
  <w:p w:rsidR="008C373C" w:rsidRDefault="008C373C" w:rsidP="006F6AF8">
    <w:pPr>
      <w:pStyle w:val="Header"/>
      <w:jc w:val="right"/>
    </w:pPr>
    <w:proofErr w:type="gramStart"/>
    <w:r>
      <w:t>Approved  Expiration</w:t>
    </w:r>
    <w:proofErr w:type="gramEnd"/>
    <w:r>
      <w:t xml:space="preserve"> Date: 08/31/2017</w:t>
    </w:r>
  </w:p>
  <w:p w:rsidR="006F6AF8" w:rsidRDefault="006F6A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03A"/>
    <w:multiLevelType w:val="hybridMultilevel"/>
    <w:tmpl w:val="E976D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4C"/>
    <w:rsid w:val="00035DC1"/>
    <w:rsid w:val="00180FF3"/>
    <w:rsid w:val="001F778D"/>
    <w:rsid w:val="002E06F2"/>
    <w:rsid w:val="00475D4F"/>
    <w:rsid w:val="00546907"/>
    <w:rsid w:val="006F6AF8"/>
    <w:rsid w:val="008C373C"/>
    <w:rsid w:val="00D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AF8"/>
  </w:style>
  <w:style w:type="paragraph" w:styleId="Footer">
    <w:name w:val="footer"/>
    <w:basedOn w:val="Normal"/>
    <w:link w:val="Foot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AF8"/>
  </w:style>
  <w:style w:type="paragraph" w:styleId="NormalWeb">
    <w:name w:val="Normal (Web)"/>
    <w:basedOn w:val="Normal"/>
    <w:rsid w:val="00546907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AF8"/>
  </w:style>
  <w:style w:type="paragraph" w:styleId="Footer">
    <w:name w:val="footer"/>
    <w:basedOn w:val="Normal"/>
    <w:link w:val="Foot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AF8"/>
  </w:style>
  <w:style w:type="paragraph" w:styleId="NormalWeb">
    <w:name w:val="Normal (Web)"/>
    <w:basedOn w:val="Normal"/>
    <w:rsid w:val="00546907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Daniel (NIH/NIGMS) [E]</dc:creator>
  <cp:lastModifiedBy>Windows User</cp:lastModifiedBy>
  <cp:revision>2</cp:revision>
  <dcterms:created xsi:type="dcterms:W3CDTF">2017-03-02T19:57:00Z</dcterms:created>
  <dcterms:modified xsi:type="dcterms:W3CDTF">2017-03-02T19:57:00Z</dcterms:modified>
</cp:coreProperties>
</file>