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3EBA07" w14:textId="77777777" w:rsidR="00704649" w:rsidRPr="00704649" w:rsidRDefault="00704649" w:rsidP="00704649">
      <w:pPr>
        <w:pStyle w:val="Header"/>
        <w:jc w:val="right"/>
        <w:rPr>
          <w:rFonts w:cs="Arial"/>
          <w:sz w:val="20"/>
          <w:szCs w:val="20"/>
        </w:rPr>
      </w:pPr>
      <w:r w:rsidRPr="00704649">
        <w:rPr>
          <w:rFonts w:cs="Arial"/>
          <w:sz w:val="20"/>
          <w:szCs w:val="20"/>
        </w:rPr>
        <w:t>Form Approved</w:t>
      </w:r>
    </w:p>
    <w:p w14:paraId="7C735F47" w14:textId="77777777" w:rsidR="00704649" w:rsidRPr="00704649" w:rsidRDefault="00704649" w:rsidP="00704649">
      <w:pPr>
        <w:pStyle w:val="Header"/>
        <w:jc w:val="right"/>
        <w:rPr>
          <w:rFonts w:cs="Arial"/>
          <w:sz w:val="20"/>
          <w:szCs w:val="20"/>
        </w:rPr>
      </w:pPr>
      <w:r w:rsidRPr="00704649">
        <w:rPr>
          <w:rFonts w:cs="Arial"/>
          <w:sz w:val="20"/>
          <w:szCs w:val="20"/>
        </w:rPr>
        <w:t xml:space="preserve">   OMB No. 0990-0379</w:t>
      </w:r>
    </w:p>
    <w:p w14:paraId="711B2498" w14:textId="77777777" w:rsidR="00704649" w:rsidRPr="00704649" w:rsidRDefault="00704649" w:rsidP="00704649">
      <w:pPr>
        <w:jc w:val="right"/>
        <w:rPr>
          <w:sz w:val="20"/>
          <w:szCs w:val="20"/>
        </w:rPr>
      </w:pPr>
      <w:r w:rsidRPr="00704649">
        <w:rPr>
          <w:rFonts w:cs="Arial"/>
          <w:sz w:val="20"/>
          <w:szCs w:val="20"/>
        </w:rPr>
        <w:t xml:space="preserve">   Exp. Date 08/31/2017</w:t>
      </w:r>
    </w:p>
    <w:p w14:paraId="3957DA86" w14:textId="77777777" w:rsidR="00704649" w:rsidRPr="00704649" w:rsidRDefault="00704649" w:rsidP="00704649">
      <w:pPr>
        <w:rPr>
          <w:sz w:val="20"/>
          <w:szCs w:val="20"/>
        </w:rPr>
      </w:pPr>
    </w:p>
    <w:p w14:paraId="7A671188" w14:textId="77777777" w:rsidR="00704649" w:rsidRPr="00704649" w:rsidRDefault="00704649" w:rsidP="00704649">
      <w:pPr>
        <w:rPr>
          <w:sz w:val="20"/>
          <w:szCs w:val="20"/>
        </w:rPr>
      </w:pPr>
    </w:p>
    <w:p w14:paraId="5F1879DA" w14:textId="77777777" w:rsidR="00704649" w:rsidRPr="00704649" w:rsidRDefault="00704649" w:rsidP="00704649">
      <w:pPr>
        <w:rPr>
          <w:sz w:val="20"/>
          <w:szCs w:val="20"/>
        </w:rPr>
      </w:pPr>
    </w:p>
    <w:p w14:paraId="49078C2B" w14:textId="77777777" w:rsidR="00704649" w:rsidRPr="00704649" w:rsidRDefault="00704649" w:rsidP="00704649">
      <w:pPr>
        <w:rPr>
          <w:sz w:val="20"/>
          <w:szCs w:val="20"/>
        </w:rPr>
      </w:pPr>
    </w:p>
    <w:p w14:paraId="41991DA5" w14:textId="77777777" w:rsidR="00704649" w:rsidRPr="00704649" w:rsidRDefault="00704649" w:rsidP="00704649">
      <w:pPr>
        <w:rPr>
          <w:sz w:val="20"/>
          <w:szCs w:val="20"/>
        </w:rPr>
      </w:pPr>
    </w:p>
    <w:p w14:paraId="2A131C7B" w14:textId="77777777" w:rsidR="00704649" w:rsidRPr="00704649" w:rsidRDefault="00704649" w:rsidP="00704649">
      <w:pPr>
        <w:pStyle w:val="NormalWeb"/>
        <w:spacing w:line="160" w:lineRule="atLeast"/>
        <w:rPr>
          <w:rFonts w:asciiTheme="minorHAnsi" w:hAnsiTheme="minorHAnsi"/>
          <w:color w:val="000000"/>
          <w:sz w:val="20"/>
          <w:szCs w:val="20"/>
        </w:rPr>
      </w:pPr>
    </w:p>
    <w:p w14:paraId="3A3876D9" w14:textId="77777777" w:rsidR="00704649" w:rsidRPr="00704649" w:rsidRDefault="00704649" w:rsidP="00704649">
      <w:pPr>
        <w:pStyle w:val="NormalWeb"/>
        <w:spacing w:line="160" w:lineRule="atLeast"/>
        <w:rPr>
          <w:rFonts w:asciiTheme="minorHAnsi" w:hAnsiTheme="minorHAnsi"/>
          <w:color w:val="000000"/>
          <w:sz w:val="20"/>
          <w:szCs w:val="20"/>
        </w:rPr>
      </w:pPr>
    </w:p>
    <w:p w14:paraId="23342658" w14:textId="77777777" w:rsidR="00704649" w:rsidRPr="00704649" w:rsidRDefault="00704649" w:rsidP="00704649">
      <w:pPr>
        <w:pStyle w:val="NormalWeb"/>
        <w:spacing w:line="160" w:lineRule="atLeast"/>
        <w:rPr>
          <w:rFonts w:asciiTheme="minorHAnsi" w:hAnsiTheme="minorHAnsi"/>
          <w:color w:val="000000"/>
          <w:sz w:val="20"/>
          <w:szCs w:val="20"/>
        </w:rPr>
      </w:pPr>
    </w:p>
    <w:p w14:paraId="22AFCAB3" w14:textId="77777777" w:rsidR="00704649" w:rsidRPr="00704649" w:rsidRDefault="00704649" w:rsidP="00704649">
      <w:pPr>
        <w:pStyle w:val="NormalWeb"/>
        <w:spacing w:line="160" w:lineRule="atLeast"/>
        <w:rPr>
          <w:rFonts w:asciiTheme="minorHAnsi" w:hAnsiTheme="minorHAnsi"/>
          <w:color w:val="000000"/>
          <w:sz w:val="20"/>
          <w:szCs w:val="20"/>
        </w:rPr>
      </w:pPr>
    </w:p>
    <w:p w14:paraId="4CFFE881" w14:textId="77777777" w:rsidR="00704649" w:rsidRPr="00704649" w:rsidRDefault="00704649" w:rsidP="00704649">
      <w:pPr>
        <w:pStyle w:val="NormalWeb"/>
        <w:spacing w:line="160" w:lineRule="atLeast"/>
        <w:rPr>
          <w:rFonts w:asciiTheme="minorHAnsi" w:hAnsiTheme="minorHAnsi"/>
          <w:color w:val="000000"/>
          <w:sz w:val="20"/>
          <w:szCs w:val="20"/>
        </w:rPr>
      </w:pPr>
    </w:p>
    <w:p w14:paraId="10876E8A" w14:textId="77777777" w:rsidR="00704649" w:rsidRPr="00704649" w:rsidRDefault="00704649" w:rsidP="00704649">
      <w:pPr>
        <w:pStyle w:val="NormalWeb"/>
        <w:spacing w:line="160" w:lineRule="atLeast"/>
        <w:rPr>
          <w:rFonts w:asciiTheme="minorHAnsi" w:hAnsiTheme="minorHAnsi"/>
          <w:color w:val="000000"/>
          <w:sz w:val="20"/>
          <w:szCs w:val="20"/>
        </w:rPr>
      </w:pPr>
    </w:p>
    <w:p w14:paraId="36A85729" w14:textId="77777777" w:rsidR="00704649" w:rsidRPr="00704649" w:rsidRDefault="00704649" w:rsidP="00704649">
      <w:pPr>
        <w:pStyle w:val="NormalWeb"/>
        <w:spacing w:line="160" w:lineRule="atLeast"/>
        <w:rPr>
          <w:rFonts w:asciiTheme="minorHAnsi" w:hAnsiTheme="minorHAnsi"/>
          <w:color w:val="000000"/>
          <w:sz w:val="20"/>
          <w:szCs w:val="20"/>
        </w:rPr>
      </w:pPr>
    </w:p>
    <w:p w14:paraId="73248E1E" w14:textId="77777777" w:rsidR="00704649" w:rsidRPr="00704649" w:rsidRDefault="00704649" w:rsidP="00704649">
      <w:pPr>
        <w:pStyle w:val="NormalWeb"/>
        <w:spacing w:line="160" w:lineRule="atLeast"/>
        <w:rPr>
          <w:rFonts w:asciiTheme="minorHAnsi" w:hAnsiTheme="minorHAnsi"/>
          <w:color w:val="000000"/>
          <w:sz w:val="20"/>
          <w:szCs w:val="20"/>
        </w:rPr>
      </w:pPr>
    </w:p>
    <w:p w14:paraId="5C6D0703" w14:textId="77777777" w:rsidR="00704649" w:rsidRPr="00704649" w:rsidRDefault="00704649" w:rsidP="00704649">
      <w:pPr>
        <w:pStyle w:val="NormalWeb"/>
        <w:spacing w:line="160" w:lineRule="atLeast"/>
        <w:rPr>
          <w:rFonts w:asciiTheme="minorHAnsi" w:hAnsiTheme="minorHAnsi"/>
          <w:color w:val="000000"/>
          <w:sz w:val="20"/>
          <w:szCs w:val="20"/>
        </w:rPr>
      </w:pPr>
    </w:p>
    <w:p w14:paraId="5DB2F081" w14:textId="77777777" w:rsidR="00704649" w:rsidRPr="00704649" w:rsidRDefault="00704649" w:rsidP="00704649">
      <w:pPr>
        <w:pStyle w:val="NormalWeb"/>
        <w:spacing w:line="160" w:lineRule="atLeast"/>
        <w:rPr>
          <w:rFonts w:asciiTheme="minorHAnsi" w:hAnsiTheme="minorHAnsi"/>
          <w:color w:val="000000"/>
          <w:sz w:val="20"/>
          <w:szCs w:val="20"/>
        </w:rPr>
      </w:pPr>
    </w:p>
    <w:p w14:paraId="34C16CB7" w14:textId="77777777" w:rsidR="00704649" w:rsidRPr="00704649" w:rsidRDefault="00704649" w:rsidP="00704649">
      <w:pPr>
        <w:pStyle w:val="NormalWeb"/>
        <w:spacing w:line="160" w:lineRule="atLeast"/>
        <w:rPr>
          <w:rFonts w:asciiTheme="minorHAnsi" w:hAnsiTheme="minorHAnsi"/>
          <w:color w:val="000000"/>
          <w:sz w:val="20"/>
          <w:szCs w:val="20"/>
        </w:rPr>
      </w:pPr>
    </w:p>
    <w:p w14:paraId="7B7478E0" w14:textId="77777777" w:rsidR="00704649" w:rsidRPr="00704649" w:rsidRDefault="00704649" w:rsidP="00704649">
      <w:pPr>
        <w:pStyle w:val="NormalWeb"/>
        <w:spacing w:line="160" w:lineRule="atLeast"/>
        <w:rPr>
          <w:rFonts w:asciiTheme="minorHAnsi" w:hAnsiTheme="minorHAnsi"/>
          <w:color w:val="000000"/>
          <w:sz w:val="20"/>
          <w:szCs w:val="20"/>
        </w:rPr>
      </w:pPr>
    </w:p>
    <w:p w14:paraId="3E4E25C2" w14:textId="77777777" w:rsidR="00704649" w:rsidRPr="00704649" w:rsidRDefault="00704649" w:rsidP="00704649">
      <w:pPr>
        <w:pStyle w:val="NormalWeb"/>
        <w:spacing w:line="160" w:lineRule="atLeast"/>
        <w:rPr>
          <w:rFonts w:asciiTheme="minorHAnsi" w:hAnsiTheme="minorHAnsi"/>
          <w:color w:val="000000"/>
          <w:sz w:val="20"/>
          <w:szCs w:val="20"/>
        </w:rPr>
      </w:pPr>
    </w:p>
    <w:p w14:paraId="570B4B08" w14:textId="4411D585" w:rsidR="00704649" w:rsidRPr="00704649" w:rsidRDefault="00704649" w:rsidP="00704649">
      <w:pPr>
        <w:pStyle w:val="NormalWeb"/>
        <w:spacing w:line="160" w:lineRule="atLeast"/>
        <w:rPr>
          <w:rFonts w:asciiTheme="minorHAnsi" w:hAnsiTheme="minorHAnsi"/>
          <w:color w:val="000000"/>
          <w:sz w:val="20"/>
          <w:szCs w:val="20"/>
        </w:rPr>
      </w:pPr>
      <w:r w:rsidRPr="00704649">
        <w:rPr>
          <w:rFonts w:asciiTheme="minorHAnsi" w:hAnsiTheme="minorHAnsi"/>
          <w:color w:val="000000"/>
          <w:sz w:val="20"/>
          <w:szCs w:val="20"/>
        </w:rPr>
        <w:t>According to the Paperwork Reduction Act of 1995, no persons are required to respond to a collection of information unless it displays a valid OMB control number. The valid OMB control number for this information collection is 0990-0379. The time required to complete this information collection is estimated to</w:t>
      </w:r>
      <w:r w:rsidRPr="00B05751">
        <w:rPr>
          <w:rFonts w:asciiTheme="minorHAnsi" w:hAnsiTheme="minorHAnsi"/>
          <w:sz w:val="20"/>
          <w:szCs w:val="20"/>
        </w:rPr>
        <w:t xml:space="preserve"> average 10 minutes </w:t>
      </w:r>
      <w:r w:rsidRPr="00704649">
        <w:rPr>
          <w:rFonts w:asciiTheme="minorHAnsi" w:hAnsiTheme="minorHAnsi"/>
          <w:color w:val="000000"/>
          <w:sz w:val="20"/>
          <w:szCs w:val="20"/>
        </w:rPr>
        <w:t xml:space="preserve">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w:t>
      </w:r>
      <w:r w:rsidR="00C64F5B">
        <w:rPr>
          <w:rFonts w:asciiTheme="minorHAnsi" w:hAnsiTheme="minorHAnsi"/>
          <w:color w:val="000000"/>
          <w:sz w:val="20"/>
          <w:szCs w:val="20"/>
        </w:rPr>
        <w:t xml:space="preserve">336-E, Washington D.C. 20201, </w:t>
      </w:r>
      <w:r w:rsidRPr="00704649">
        <w:rPr>
          <w:rFonts w:asciiTheme="minorHAnsi" w:hAnsiTheme="minorHAnsi"/>
          <w:color w:val="000000"/>
          <w:sz w:val="20"/>
          <w:szCs w:val="20"/>
        </w:rPr>
        <w:t>Attention: PRA Reports Clearance Officer</w:t>
      </w:r>
    </w:p>
    <w:p w14:paraId="7B53E4B4" w14:textId="77777777" w:rsidR="00704649" w:rsidRDefault="00704649" w:rsidP="00704649">
      <w:pPr>
        <w:pStyle w:val="Heading1"/>
        <w:spacing w:before="0" w:line="240" w:lineRule="auto"/>
        <w:jc w:val="right"/>
        <w:rPr>
          <w:b w:val="0"/>
          <w:color w:val="auto"/>
          <w:sz w:val="24"/>
          <w:szCs w:val="24"/>
        </w:rPr>
      </w:pPr>
      <w:r w:rsidRPr="0030743A">
        <w:rPr>
          <w:b w:val="0"/>
          <w:color w:val="auto"/>
          <w:sz w:val="24"/>
          <w:szCs w:val="24"/>
        </w:rPr>
        <w:t xml:space="preserve"> </w:t>
      </w:r>
    </w:p>
    <w:p w14:paraId="47FF0FE5" w14:textId="77777777" w:rsidR="00704649" w:rsidRDefault="00704649">
      <w:pPr>
        <w:rPr>
          <w:rFonts w:asciiTheme="majorHAnsi" w:eastAsiaTheme="majorEastAsia" w:hAnsiTheme="majorHAnsi" w:cstheme="majorBidi"/>
          <w:bCs/>
          <w:sz w:val="24"/>
          <w:szCs w:val="24"/>
        </w:rPr>
      </w:pPr>
      <w:r>
        <w:rPr>
          <w:b/>
          <w:sz w:val="24"/>
          <w:szCs w:val="24"/>
        </w:rPr>
        <w:br w:type="page"/>
      </w:r>
    </w:p>
    <w:p w14:paraId="14B1EE23" w14:textId="503BE86B" w:rsidR="005030E3" w:rsidRDefault="00E820F7" w:rsidP="00E26939">
      <w:pPr>
        <w:pStyle w:val="Heading1"/>
        <w:spacing w:before="0" w:line="240" w:lineRule="auto"/>
      </w:pPr>
      <w:r>
        <w:lastRenderedPageBreak/>
        <w:t>HRSA National Health Service Corps (NHSC)</w:t>
      </w:r>
      <w:r w:rsidR="005030E3">
        <w:t xml:space="preserve"> Information Architecture Validation </w:t>
      </w:r>
    </w:p>
    <w:p w14:paraId="20ECBFD1" w14:textId="37C73ADE" w:rsidR="003D11C5" w:rsidRPr="003D11C5" w:rsidRDefault="005030E3" w:rsidP="003D11C5">
      <w:r>
        <w:t xml:space="preserve">A </w:t>
      </w:r>
      <w:r w:rsidR="00296A21">
        <w:t xml:space="preserve">preview of the </w:t>
      </w:r>
      <w:r>
        <w:t>draft version of the ins</w:t>
      </w:r>
      <w:r w:rsidR="00296A21">
        <w:t xml:space="preserve">trument is available online at </w:t>
      </w:r>
      <w:hyperlink r:id="rId7" w:history="1">
        <w:r w:rsidR="00091080">
          <w:rPr>
            <w:rStyle w:val="Hyperlink"/>
            <w:sz w:val="24"/>
            <w:szCs w:val="24"/>
          </w:rPr>
          <w:t>https://aquilentux.optimalworkshop.com/treejack/hrsa_nhsc_072017</w:t>
        </w:r>
      </w:hyperlink>
      <w:r w:rsidR="00091080">
        <w:rPr>
          <w:sz w:val="24"/>
          <w:szCs w:val="24"/>
        </w:rPr>
        <w:t xml:space="preserve"> </w:t>
      </w:r>
    </w:p>
    <w:p w14:paraId="0EDC8E78" w14:textId="77777777" w:rsidR="00FC7FDB" w:rsidRDefault="005C0E98" w:rsidP="007B32B8">
      <w:pPr>
        <w:pStyle w:val="Heading2"/>
        <w:spacing w:before="0" w:line="240" w:lineRule="auto"/>
      </w:pPr>
      <w:r>
        <w:t>Introductory message:</w:t>
      </w:r>
    </w:p>
    <w:p w14:paraId="5492BD43" w14:textId="1C73A71B" w:rsidR="007C615C" w:rsidRPr="005F23B8" w:rsidRDefault="007C615C" w:rsidP="007B32B8">
      <w:pPr>
        <w:spacing w:after="0" w:line="240" w:lineRule="auto"/>
        <w:rPr>
          <w:rFonts w:eastAsia="Times New Roman" w:cs="Times New Roman"/>
          <w:b/>
          <w:sz w:val="28"/>
          <w:szCs w:val="28"/>
        </w:rPr>
      </w:pPr>
      <w:r w:rsidRPr="005F23B8">
        <w:rPr>
          <w:rFonts w:eastAsia="Times New Roman" w:cs="Times New Roman"/>
          <w:b/>
          <w:sz w:val="28"/>
          <w:szCs w:val="28"/>
        </w:rPr>
        <w:t>Welcome</w:t>
      </w:r>
    </w:p>
    <w:p w14:paraId="40619B2A" w14:textId="7C72A99D" w:rsidR="00336585" w:rsidRPr="00DC6345" w:rsidRDefault="007421C5" w:rsidP="00336585">
      <w:pPr>
        <w:spacing w:before="100" w:beforeAutospacing="1" w:after="100" w:afterAutospacing="1" w:line="240" w:lineRule="auto"/>
        <w:rPr>
          <w:rFonts w:eastAsia="Times New Roman" w:cs="Times New Roman"/>
        </w:rPr>
      </w:pPr>
      <w:r w:rsidRPr="00DC6345">
        <w:rPr>
          <w:rFonts w:eastAsia="Times New Roman" w:cs="Times New Roman"/>
        </w:rPr>
        <w:t xml:space="preserve">Thank you for participating in HRSA’s </w:t>
      </w:r>
      <w:r w:rsidR="00E820F7">
        <w:rPr>
          <w:rFonts w:eastAsia="Times New Roman" w:cs="Times New Roman"/>
        </w:rPr>
        <w:t>National Health Service Corps’</w:t>
      </w:r>
      <w:r w:rsidR="00336585" w:rsidRPr="00DC6345">
        <w:rPr>
          <w:rFonts w:eastAsia="Times New Roman" w:cs="Times New Roman"/>
        </w:rPr>
        <w:t xml:space="preserve"> website </w:t>
      </w:r>
      <w:r w:rsidRPr="00DC6345">
        <w:rPr>
          <w:rFonts w:eastAsia="Times New Roman" w:cs="Times New Roman"/>
        </w:rPr>
        <w:t xml:space="preserve">usability </w:t>
      </w:r>
      <w:r w:rsidR="00336585" w:rsidRPr="00DC6345">
        <w:rPr>
          <w:rFonts w:eastAsia="Times New Roman" w:cs="Times New Roman"/>
        </w:rPr>
        <w:t>study</w:t>
      </w:r>
      <w:r w:rsidRPr="00DC6345">
        <w:rPr>
          <w:rFonts w:eastAsia="Times New Roman" w:cs="Times New Roman"/>
        </w:rPr>
        <w:t>.</w:t>
      </w:r>
      <w:r w:rsidR="00336585" w:rsidRPr="00DC6345">
        <w:rPr>
          <w:rFonts w:eastAsia="Times New Roman" w:cs="Times New Roman"/>
        </w:rPr>
        <w:t xml:space="preserve"> </w:t>
      </w:r>
    </w:p>
    <w:p w14:paraId="7B8A8314" w14:textId="05DB45A1" w:rsidR="00336585" w:rsidRPr="00DC6345" w:rsidRDefault="00336585" w:rsidP="00336585">
      <w:pPr>
        <w:spacing w:before="100" w:beforeAutospacing="1" w:after="100" w:afterAutospacing="1" w:line="240" w:lineRule="auto"/>
        <w:rPr>
          <w:rFonts w:eastAsia="Times New Roman" w:cs="Times New Roman"/>
        </w:rPr>
      </w:pPr>
      <w:r w:rsidRPr="00DC6345">
        <w:rPr>
          <w:rFonts w:eastAsia="Times New Roman" w:cs="Times New Roman"/>
        </w:rPr>
        <w:t>Th</w:t>
      </w:r>
      <w:r w:rsidR="00DC6345" w:rsidRPr="00DC6345">
        <w:rPr>
          <w:rFonts w:eastAsia="Times New Roman" w:cs="Times New Roman"/>
        </w:rPr>
        <w:t xml:space="preserve">is will take you </w:t>
      </w:r>
      <w:r w:rsidR="00F273B0">
        <w:rPr>
          <w:rFonts w:eastAsia="Times New Roman" w:cs="Times New Roman"/>
        </w:rPr>
        <w:t>around</w:t>
      </w:r>
      <w:r w:rsidR="00DC6345" w:rsidRPr="00DC6345">
        <w:rPr>
          <w:rFonts w:eastAsia="Times New Roman" w:cs="Times New Roman"/>
        </w:rPr>
        <w:t xml:space="preserve"> </w:t>
      </w:r>
      <w:r w:rsidR="00F273B0">
        <w:rPr>
          <w:rFonts w:eastAsia="Times New Roman" w:cs="Times New Roman"/>
          <w:b/>
          <w:bCs/>
        </w:rPr>
        <w:t>10</w:t>
      </w:r>
      <w:r w:rsidRPr="00DC6345">
        <w:rPr>
          <w:rFonts w:eastAsia="Times New Roman" w:cs="Times New Roman"/>
          <w:b/>
          <w:bCs/>
        </w:rPr>
        <w:t xml:space="preserve"> minutes</w:t>
      </w:r>
      <w:r w:rsidRPr="00DC6345">
        <w:rPr>
          <w:rFonts w:eastAsia="Times New Roman" w:cs="Times New Roman"/>
        </w:rPr>
        <w:t xml:space="preserve"> to complete. </w:t>
      </w:r>
    </w:p>
    <w:p w14:paraId="0BD39AE4" w14:textId="77777777" w:rsidR="00336585" w:rsidRDefault="00336585" w:rsidP="00336585">
      <w:pPr>
        <w:spacing w:before="100" w:beforeAutospacing="1" w:after="100" w:afterAutospacing="1" w:line="240" w:lineRule="auto"/>
        <w:rPr>
          <w:rFonts w:eastAsia="Times New Roman" w:cs="Times New Roman"/>
          <w:b/>
          <w:bCs/>
        </w:rPr>
      </w:pPr>
      <w:r w:rsidRPr="00DC6345">
        <w:rPr>
          <w:rFonts w:eastAsia="Times New Roman" w:cs="Times New Roman"/>
        </w:rPr>
        <w:t>Your response will</w:t>
      </w:r>
      <w:r w:rsidRPr="00DC6345">
        <w:rPr>
          <w:rFonts w:eastAsia="Times New Roman" w:cs="Times New Roman"/>
          <w:b/>
          <w:bCs/>
        </w:rPr>
        <w:t xml:space="preserve"> help us understand how to organize and improve the content on our website to make it more useful for you. </w:t>
      </w:r>
      <w:bookmarkStart w:id="0" w:name="_GoBack"/>
      <w:bookmarkEnd w:id="0"/>
    </w:p>
    <w:p w14:paraId="56E9F0A1" w14:textId="4BF13C00" w:rsidR="002B6661" w:rsidRPr="00AF19DE" w:rsidRDefault="002B6661" w:rsidP="00336585">
      <w:pPr>
        <w:spacing w:before="100" w:beforeAutospacing="1" w:after="100" w:afterAutospacing="1" w:line="240" w:lineRule="auto"/>
        <w:rPr>
          <w:rFonts w:eastAsia="Times New Roman" w:cs="Times New Roman"/>
        </w:rPr>
      </w:pPr>
      <w:r>
        <w:rPr>
          <w:rFonts w:eastAsia="Times New Roman" w:cs="Times New Roman"/>
          <w:b/>
          <w:bCs/>
        </w:rPr>
        <w:t xml:space="preserve">&lt;Get started&gt; </w:t>
      </w:r>
      <w:r w:rsidR="00784EA7" w:rsidRPr="001C6B94">
        <w:rPr>
          <w:rFonts w:eastAsia="Times New Roman" w:cs="Times New Roman"/>
          <w:bCs/>
          <w:i/>
        </w:rPr>
        <w:t>(</w:t>
      </w:r>
      <w:r w:rsidR="00784EA7">
        <w:rPr>
          <w:rFonts w:eastAsia="Times New Roman" w:cs="Times New Roman"/>
          <w:bCs/>
          <w:i/>
        </w:rPr>
        <w:t>Link</w:t>
      </w:r>
      <w:r w:rsidR="00784EA7" w:rsidRPr="001C6B94">
        <w:rPr>
          <w:rFonts w:eastAsia="Times New Roman" w:cs="Times New Roman"/>
          <w:bCs/>
          <w:i/>
        </w:rPr>
        <w:t xml:space="preserve"> to Pre-survey Questionnaire)</w:t>
      </w:r>
    </w:p>
    <w:p w14:paraId="4246B1D8" w14:textId="1C2C3CCD" w:rsidR="00336585" w:rsidRDefault="00336585" w:rsidP="005C0E98">
      <w:pPr>
        <w:pStyle w:val="Heading2"/>
      </w:pPr>
      <w:r>
        <w:t>Pre-Survey Questionnaire</w:t>
      </w:r>
      <w:r w:rsidR="00FF14AE">
        <w:t>:</w:t>
      </w:r>
    </w:p>
    <w:p w14:paraId="069A3491" w14:textId="55ABDF30" w:rsidR="0072098D" w:rsidRPr="0072098D" w:rsidRDefault="0072098D" w:rsidP="0072098D">
      <w:pPr>
        <w:rPr>
          <w:b/>
          <w:sz w:val="28"/>
          <w:szCs w:val="28"/>
        </w:rPr>
      </w:pPr>
      <w:r w:rsidRPr="0072098D">
        <w:rPr>
          <w:b/>
          <w:sz w:val="28"/>
          <w:szCs w:val="28"/>
        </w:rPr>
        <w:t>Before We Begin</w:t>
      </w:r>
    </w:p>
    <w:p w14:paraId="674B6F7D" w14:textId="7166D349" w:rsidR="0072098D" w:rsidRPr="0072098D" w:rsidRDefault="00FE413C" w:rsidP="005F23B8">
      <w:r w:rsidRPr="00FE413C">
        <w:t xml:space="preserve">Please answer the following questions to help us understand how you use the MCHB website, and what </w:t>
      </w:r>
      <w:r w:rsidR="00B93583">
        <w:t>content is</w:t>
      </w:r>
      <w:r w:rsidR="00B93583" w:rsidRPr="00FE413C">
        <w:t xml:space="preserve"> </w:t>
      </w:r>
      <w:r w:rsidRPr="00FE413C">
        <w:t>most important to you.</w:t>
      </w:r>
      <w:r>
        <w:t xml:space="preserve"> </w:t>
      </w:r>
    </w:p>
    <w:p w14:paraId="5EF18E04" w14:textId="0EF5F6D4" w:rsidR="00336585" w:rsidRDefault="00336585" w:rsidP="00336585">
      <w:pPr>
        <w:pStyle w:val="ListParagraph"/>
        <w:numPr>
          <w:ilvl w:val="0"/>
          <w:numId w:val="4"/>
        </w:numPr>
      </w:pPr>
      <w:r w:rsidRPr="00336585">
        <w:t>Which of the following best describes you or the organization that you represent? Select all that apply:</w:t>
      </w:r>
      <w:r>
        <w:t xml:space="preserve"> </w:t>
      </w:r>
      <w:r w:rsidRPr="00336585">
        <w:rPr>
          <w:i/>
        </w:rPr>
        <w:t>(multi-select)</w:t>
      </w:r>
      <w:r>
        <w:rPr>
          <w:i/>
        </w:rPr>
        <w:t xml:space="preserve"> (Required)</w:t>
      </w:r>
    </w:p>
    <w:p w14:paraId="1D2A0801" w14:textId="251B1010" w:rsidR="00336585" w:rsidRDefault="00F145C5" w:rsidP="00336585">
      <w:pPr>
        <w:pStyle w:val="ListParagraph"/>
        <w:numPr>
          <w:ilvl w:val="1"/>
          <w:numId w:val="5"/>
        </w:numPr>
      </w:pPr>
      <w:r>
        <w:t xml:space="preserve">NHSC Program </w:t>
      </w:r>
      <w:r w:rsidR="006C1A20">
        <w:t>Applicant</w:t>
      </w:r>
    </w:p>
    <w:p w14:paraId="1A440756" w14:textId="7698D953" w:rsidR="006C1A20" w:rsidRDefault="006C1A20" w:rsidP="00336585">
      <w:pPr>
        <w:pStyle w:val="ListParagraph"/>
        <w:numPr>
          <w:ilvl w:val="1"/>
          <w:numId w:val="5"/>
        </w:numPr>
      </w:pPr>
      <w:r>
        <w:t>NHSC Program Recipient</w:t>
      </w:r>
    </w:p>
    <w:p w14:paraId="0C414958" w14:textId="4A6D342F" w:rsidR="00F145C5" w:rsidRDefault="00F145C5" w:rsidP="00336585">
      <w:pPr>
        <w:pStyle w:val="ListParagraph"/>
        <w:numPr>
          <w:ilvl w:val="1"/>
          <w:numId w:val="5"/>
        </w:numPr>
      </w:pPr>
      <w:r>
        <w:t xml:space="preserve">NHSC Site </w:t>
      </w:r>
      <w:r w:rsidR="00EE2A95">
        <w:t>Administrator</w:t>
      </w:r>
    </w:p>
    <w:p w14:paraId="5A77CA56" w14:textId="5E179010" w:rsidR="00EE2A95" w:rsidRDefault="00EE2A95" w:rsidP="00336585">
      <w:pPr>
        <w:pStyle w:val="ListParagraph"/>
        <w:numPr>
          <w:ilvl w:val="1"/>
          <w:numId w:val="5"/>
        </w:numPr>
      </w:pPr>
      <w:r>
        <w:t>State Primary Care Office</w:t>
      </w:r>
    </w:p>
    <w:p w14:paraId="48AD34B9" w14:textId="591FA50B" w:rsidR="00336585" w:rsidRDefault="00336585" w:rsidP="00336585">
      <w:pPr>
        <w:pStyle w:val="ListParagraph"/>
        <w:numPr>
          <w:ilvl w:val="1"/>
          <w:numId w:val="5"/>
        </w:numPr>
      </w:pPr>
      <w:r w:rsidRPr="00336585">
        <w:t>State or Local Government</w:t>
      </w:r>
    </w:p>
    <w:p w14:paraId="63088693" w14:textId="266312F5" w:rsidR="00336585" w:rsidRDefault="00336585" w:rsidP="00336585">
      <w:pPr>
        <w:pStyle w:val="ListParagraph"/>
        <w:numPr>
          <w:ilvl w:val="1"/>
          <w:numId w:val="5"/>
        </w:numPr>
      </w:pPr>
      <w:r w:rsidRPr="00336585">
        <w:t>Federal Government Agency</w:t>
      </w:r>
    </w:p>
    <w:p w14:paraId="68D09EA5" w14:textId="6260ED1D" w:rsidR="00336585" w:rsidRDefault="00336585" w:rsidP="00336585">
      <w:pPr>
        <w:pStyle w:val="ListParagraph"/>
        <w:numPr>
          <w:ilvl w:val="1"/>
          <w:numId w:val="5"/>
        </w:numPr>
      </w:pPr>
      <w:r w:rsidRPr="00336585">
        <w:t>Professional Association</w:t>
      </w:r>
    </w:p>
    <w:p w14:paraId="4D3E1964" w14:textId="2B6C7FAE" w:rsidR="00336585" w:rsidRDefault="00336585" w:rsidP="00336585">
      <w:pPr>
        <w:pStyle w:val="ListParagraph"/>
        <w:numPr>
          <w:ilvl w:val="1"/>
          <w:numId w:val="5"/>
        </w:numPr>
      </w:pPr>
      <w:r w:rsidRPr="00336585">
        <w:t>Advocacy Group</w:t>
      </w:r>
    </w:p>
    <w:p w14:paraId="0ECB619D" w14:textId="381E15CE" w:rsidR="00336585" w:rsidRDefault="00336585" w:rsidP="00336585">
      <w:pPr>
        <w:pStyle w:val="ListParagraph"/>
        <w:numPr>
          <w:ilvl w:val="1"/>
          <w:numId w:val="5"/>
        </w:numPr>
      </w:pPr>
      <w:r w:rsidRPr="00336585">
        <w:t>Health or Social Service Professional</w:t>
      </w:r>
    </w:p>
    <w:p w14:paraId="054B62E8" w14:textId="4D942600" w:rsidR="00336585" w:rsidRDefault="00336585" w:rsidP="00336585">
      <w:pPr>
        <w:pStyle w:val="ListParagraph"/>
        <w:numPr>
          <w:ilvl w:val="1"/>
          <w:numId w:val="5"/>
        </w:numPr>
      </w:pPr>
      <w:r w:rsidRPr="00336585">
        <w:t>Academic Institution</w:t>
      </w:r>
    </w:p>
    <w:p w14:paraId="5101CFF7" w14:textId="479E8F3F" w:rsidR="00336585" w:rsidRDefault="00336585" w:rsidP="00336585">
      <w:pPr>
        <w:pStyle w:val="ListParagraph"/>
        <w:numPr>
          <w:ilvl w:val="1"/>
          <w:numId w:val="5"/>
        </w:numPr>
      </w:pPr>
      <w:r w:rsidRPr="00336585">
        <w:t>Research Institution</w:t>
      </w:r>
    </w:p>
    <w:p w14:paraId="277827E0" w14:textId="6B395B50" w:rsidR="00336585" w:rsidRDefault="00336585" w:rsidP="00336585">
      <w:pPr>
        <w:pStyle w:val="ListParagraph"/>
        <w:numPr>
          <w:ilvl w:val="1"/>
          <w:numId w:val="5"/>
        </w:numPr>
      </w:pPr>
      <w:r w:rsidRPr="00336585">
        <w:t>Media</w:t>
      </w:r>
      <w:r w:rsidR="00784EA7">
        <w:t>/Public Affairs</w:t>
      </w:r>
    </w:p>
    <w:p w14:paraId="41ED64C3" w14:textId="68637ABF" w:rsidR="00336585" w:rsidRDefault="00336585" w:rsidP="00336585">
      <w:pPr>
        <w:pStyle w:val="ListParagraph"/>
        <w:numPr>
          <w:ilvl w:val="1"/>
          <w:numId w:val="5"/>
        </w:numPr>
      </w:pPr>
      <w:r w:rsidRPr="00336585">
        <w:t>Foundation</w:t>
      </w:r>
    </w:p>
    <w:p w14:paraId="01139C65" w14:textId="2F4E9FCB" w:rsidR="00336585" w:rsidRDefault="00784EA7" w:rsidP="00336585">
      <w:pPr>
        <w:pStyle w:val="ListParagraph"/>
        <w:numPr>
          <w:ilvl w:val="1"/>
          <w:numId w:val="5"/>
        </w:numPr>
      </w:pPr>
      <w:r>
        <w:t xml:space="preserve">Other: </w:t>
      </w:r>
      <w:r>
        <w:rPr>
          <w:i/>
        </w:rPr>
        <w:t>(Text field: “If other, please specify”)</w:t>
      </w:r>
    </w:p>
    <w:p w14:paraId="451237A8" w14:textId="359269F0" w:rsidR="00336585" w:rsidRDefault="007D676C" w:rsidP="00336585">
      <w:pPr>
        <w:pStyle w:val="ListParagraph"/>
        <w:numPr>
          <w:ilvl w:val="0"/>
          <w:numId w:val="5"/>
        </w:numPr>
      </w:pPr>
      <w:r>
        <w:t>For w</w:t>
      </w:r>
      <w:r w:rsidR="00336585" w:rsidRPr="00336585">
        <w:t xml:space="preserve">hich </w:t>
      </w:r>
      <w:r w:rsidR="00164F6A">
        <w:t>National Health Service Corps’</w:t>
      </w:r>
      <w:r w:rsidR="00336585" w:rsidRPr="00336585">
        <w:t xml:space="preserve"> content are you likely to search? Select all that apply:</w:t>
      </w:r>
      <w:r w:rsidR="00336585">
        <w:t xml:space="preserve"> (</w:t>
      </w:r>
      <w:r w:rsidR="00336585">
        <w:rPr>
          <w:i/>
        </w:rPr>
        <w:t>multi</w:t>
      </w:r>
      <w:r w:rsidR="00A837E3">
        <w:rPr>
          <w:i/>
        </w:rPr>
        <w:t>-</w:t>
      </w:r>
      <w:r w:rsidR="00336585">
        <w:rPr>
          <w:i/>
        </w:rPr>
        <w:t>select) (Required)</w:t>
      </w:r>
    </w:p>
    <w:p w14:paraId="60A543FC" w14:textId="5FD8D565" w:rsidR="00336585" w:rsidRDefault="00164F6A" w:rsidP="00336585">
      <w:pPr>
        <w:pStyle w:val="ListParagraph"/>
        <w:numPr>
          <w:ilvl w:val="1"/>
          <w:numId w:val="5"/>
        </w:numPr>
      </w:pPr>
      <w:r>
        <w:t xml:space="preserve">Loan repayment </w:t>
      </w:r>
      <w:r w:rsidR="0079427D">
        <w:t xml:space="preserve">information </w:t>
      </w:r>
    </w:p>
    <w:p w14:paraId="7C028889" w14:textId="7FCA33F7" w:rsidR="00336585" w:rsidRDefault="00164F6A" w:rsidP="00336585">
      <w:pPr>
        <w:pStyle w:val="ListParagraph"/>
        <w:numPr>
          <w:ilvl w:val="1"/>
          <w:numId w:val="5"/>
        </w:numPr>
      </w:pPr>
      <w:r>
        <w:t>Scholarship opportunities</w:t>
      </w:r>
    </w:p>
    <w:p w14:paraId="184AE437" w14:textId="56356CC4" w:rsidR="00336585" w:rsidRDefault="00164F6A" w:rsidP="00336585">
      <w:pPr>
        <w:pStyle w:val="ListParagraph"/>
        <w:numPr>
          <w:ilvl w:val="1"/>
          <w:numId w:val="5"/>
        </w:numPr>
      </w:pPr>
      <w:r>
        <w:t>NHSC-approved sites</w:t>
      </w:r>
    </w:p>
    <w:p w14:paraId="5A9A6C59" w14:textId="268C81E2" w:rsidR="00EE2A95" w:rsidRDefault="00EE2A95" w:rsidP="00EE2A95">
      <w:pPr>
        <w:pStyle w:val="ListParagraph"/>
        <w:numPr>
          <w:ilvl w:val="1"/>
          <w:numId w:val="5"/>
        </w:numPr>
      </w:pPr>
      <w:r>
        <w:t>Application</w:t>
      </w:r>
      <w:r w:rsidRPr="00336585">
        <w:t xml:space="preserve"> assistance</w:t>
      </w:r>
    </w:p>
    <w:p w14:paraId="127D216B" w14:textId="17E351EB" w:rsidR="00336585" w:rsidRDefault="0079427D" w:rsidP="00336585">
      <w:pPr>
        <w:pStyle w:val="ListParagraph"/>
        <w:numPr>
          <w:ilvl w:val="1"/>
          <w:numId w:val="5"/>
        </w:numPr>
      </w:pPr>
      <w:r>
        <w:lastRenderedPageBreak/>
        <w:t>Job or talent search</w:t>
      </w:r>
    </w:p>
    <w:p w14:paraId="2A680B59" w14:textId="347E97F4" w:rsidR="00F145C5" w:rsidRDefault="00F145C5" w:rsidP="00336585">
      <w:pPr>
        <w:pStyle w:val="ListParagraph"/>
        <w:numPr>
          <w:ilvl w:val="1"/>
          <w:numId w:val="5"/>
        </w:numPr>
      </w:pPr>
      <w:r>
        <w:t>Ambassador resources</w:t>
      </w:r>
    </w:p>
    <w:p w14:paraId="77983BF6" w14:textId="54CFAEBE" w:rsidR="00801083" w:rsidRDefault="00801083" w:rsidP="00336585">
      <w:pPr>
        <w:pStyle w:val="ListParagraph"/>
        <w:numPr>
          <w:ilvl w:val="1"/>
          <w:numId w:val="5"/>
        </w:numPr>
      </w:pPr>
      <w:r>
        <w:t>Alumni network</w:t>
      </w:r>
    </w:p>
    <w:p w14:paraId="7FEC3B5A" w14:textId="4D0DDC8B" w:rsidR="00EE2A95" w:rsidRDefault="00EE2A95" w:rsidP="00336585">
      <w:pPr>
        <w:pStyle w:val="ListParagraph"/>
        <w:numPr>
          <w:ilvl w:val="1"/>
          <w:numId w:val="5"/>
        </w:numPr>
      </w:pPr>
      <w:r>
        <w:t>National Advisory Council</w:t>
      </w:r>
    </w:p>
    <w:p w14:paraId="310DF99F" w14:textId="1A5FD803" w:rsidR="00336585" w:rsidRDefault="00336585" w:rsidP="00336585">
      <w:pPr>
        <w:pStyle w:val="ListParagraph"/>
        <w:numPr>
          <w:ilvl w:val="1"/>
          <w:numId w:val="5"/>
        </w:numPr>
      </w:pPr>
      <w:r>
        <w:t xml:space="preserve">Other: </w:t>
      </w:r>
      <w:r w:rsidRPr="00336585">
        <w:rPr>
          <w:i/>
        </w:rPr>
        <w:t>(Text field: “If other, please specify”)</w:t>
      </w:r>
    </w:p>
    <w:p w14:paraId="52EAF257" w14:textId="6A304BBF" w:rsidR="00336585" w:rsidRDefault="00336585" w:rsidP="0079427D">
      <w:pPr>
        <w:pStyle w:val="ListParagraph"/>
        <w:numPr>
          <w:ilvl w:val="0"/>
          <w:numId w:val="5"/>
        </w:numPr>
      </w:pPr>
      <w:r w:rsidRPr="00336585">
        <w:t xml:space="preserve">Which option best describes how often do you use the </w:t>
      </w:r>
      <w:hyperlink r:id="rId8" w:history="1">
        <w:r w:rsidR="0079427D" w:rsidRPr="0079427D">
          <w:rPr>
            <w:rStyle w:val="Hyperlink"/>
          </w:rPr>
          <w:t>National Health Service Corps’ website</w:t>
        </w:r>
      </w:hyperlink>
      <w:r w:rsidR="0079427D">
        <w:t xml:space="preserve">? </w:t>
      </w:r>
      <w:r>
        <w:t>(</w:t>
      </w:r>
      <w:r w:rsidRPr="0079427D">
        <w:rPr>
          <w:i/>
        </w:rPr>
        <w:t>single select) (Required)</w:t>
      </w:r>
    </w:p>
    <w:p w14:paraId="43A7B40F" w14:textId="75EC0C62" w:rsidR="00336585" w:rsidRDefault="00336585" w:rsidP="00336585">
      <w:pPr>
        <w:pStyle w:val="ListParagraph"/>
        <w:numPr>
          <w:ilvl w:val="1"/>
          <w:numId w:val="5"/>
        </w:numPr>
      </w:pPr>
      <w:r>
        <w:t>Several times a year</w:t>
      </w:r>
    </w:p>
    <w:p w14:paraId="0F561EE6" w14:textId="6B24F8A7" w:rsidR="00336585" w:rsidRDefault="00336585" w:rsidP="00336585">
      <w:pPr>
        <w:pStyle w:val="ListParagraph"/>
        <w:numPr>
          <w:ilvl w:val="1"/>
          <w:numId w:val="5"/>
        </w:numPr>
      </w:pPr>
      <w:r>
        <w:t>Several times a month</w:t>
      </w:r>
    </w:p>
    <w:p w14:paraId="665BCF1A" w14:textId="17BBBCE1" w:rsidR="00336585" w:rsidRDefault="00336585" w:rsidP="00336585">
      <w:pPr>
        <w:pStyle w:val="ListParagraph"/>
        <w:numPr>
          <w:ilvl w:val="1"/>
          <w:numId w:val="5"/>
        </w:numPr>
      </w:pPr>
      <w:r>
        <w:t>Several times a week</w:t>
      </w:r>
    </w:p>
    <w:p w14:paraId="745C65D6" w14:textId="628FF020" w:rsidR="00336585" w:rsidRPr="00336585" w:rsidRDefault="00336585" w:rsidP="00336585">
      <w:pPr>
        <w:pStyle w:val="ListParagraph"/>
        <w:numPr>
          <w:ilvl w:val="1"/>
          <w:numId w:val="5"/>
        </w:numPr>
      </w:pPr>
      <w:r>
        <w:t xml:space="preserve">I have never used the </w:t>
      </w:r>
      <w:r w:rsidR="0079427D">
        <w:t>NHSC</w:t>
      </w:r>
      <w:r>
        <w:t xml:space="preserve"> website</w:t>
      </w:r>
      <w:r w:rsidR="007D676C">
        <w:t>.</w:t>
      </w:r>
    </w:p>
    <w:p w14:paraId="53DD30DE" w14:textId="7BF2F88C" w:rsidR="000D237B" w:rsidRPr="007B32B8" w:rsidRDefault="000D237B" w:rsidP="007B32B8">
      <w:pPr>
        <w:spacing w:before="100" w:beforeAutospacing="1" w:after="100" w:afterAutospacing="1" w:line="240" w:lineRule="auto"/>
        <w:rPr>
          <w:rFonts w:eastAsia="Times New Roman" w:cs="Times New Roman"/>
        </w:rPr>
      </w:pPr>
      <w:r w:rsidRPr="000D237B">
        <w:rPr>
          <w:rFonts w:eastAsia="Times New Roman" w:cs="Times New Roman"/>
          <w:b/>
          <w:bCs/>
        </w:rPr>
        <w:t>&lt;</w:t>
      </w:r>
      <w:r>
        <w:rPr>
          <w:rFonts w:eastAsia="Times New Roman" w:cs="Times New Roman"/>
          <w:b/>
          <w:bCs/>
        </w:rPr>
        <w:t>Continue</w:t>
      </w:r>
      <w:r w:rsidRPr="000D237B">
        <w:rPr>
          <w:rFonts w:eastAsia="Times New Roman" w:cs="Times New Roman"/>
          <w:b/>
          <w:bCs/>
        </w:rPr>
        <w:t xml:space="preserve">&gt; </w:t>
      </w:r>
      <w:r w:rsidR="00784EA7" w:rsidRPr="001C6B94">
        <w:rPr>
          <w:rFonts w:eastAsia="Times New Roman" w:cs="Times New Roman"/>
          <w:bCs/>
          <w:i/>
        </w:rPr>
        <w:t>(</w:t>
      </w:r>
      <w:r w:rsidR="00784EA7">
        <w:rPr>
          <w:rFonts w:eastAsia="Times New Roman" w:cs="Times New Roman"/>
          <w:bCs/>
          <w:i/>
        </w:rPr>
        <w:t>Link</w:t>
      </w:r>
      <w:r w:rsidR="00784EA7" w:rsidRPr="001C6B94">
        <w:rPr>
          <w:rFonts w:eastAsia="Times New Roman" w:cs="Times New Roman"/>
          <w:bCs/>
          <w:i/>
        </w:rPr>
        <w:t xml:space="preserve"> to Instrument instructions)</w:t>
      </w:r>
    </w:p>
    <w:p w14:paraId="517ABFBC" w14:textId="77777777" w:rsidR="005C0E98" w:rsidRDefault="005C0E98" w:rsidP="005C0E98">
      <w:pPr>
        <w:pStyle w:val="Heading2"/>
      </w:pPr>
      <w:r>
        <w:t>Instrument Instructions:</w:t>
      </w:r>
    </w:p>
    <w:p w14:paraId="3D3CCC8A" w14:textId="77777777" w:rsidR="00336585" w:rsidRPr="00336585" w:rsidRDefault="00336585" w:rsidP="00336585">
      <w:pPr>
        <w:spacing w:before="100" w:beforeAutospacing="1" w:after="100" w:afterAutospacing="1" w:line="240" w:lineRule="auto"/>
        <w:rPr>
          <w:rFonts w:ascii="Times New Roman" w:eastAsia="Times New Roman" w:hAnsi="Times New Roman" w:cs="Times New Roman"/>
          <w:sz w:val="24"/>
          <w:szCs w:val="24"/>
        </w:rPr>
      </w:pPr>
      <w:r w:rsidRPr="00336585">
        <w:rPr>
          <w:rFonts w:ascii="Times New Roman" w:eastAsia="Times New Roman" w:hAnsi="Times New Roman" w:cs="Times New Roman"/>
          <w:b/>
          <w:bCs/>
          <w:sz w:val="24"/>
          <w:szCs w:val="24"/>
        </w:rPr>
        <w:t>Great, let's get started! Here's how it works:</w:t>
      </w:r>
      <w:r w:rsidRPr="00336585">
        <w:rPr>
          <w:rFonts w:ascii="Times New Roman" w:eastAsia="Times New Roman" w:hAnsi="Times New Roman" w:cs="Times New Roman"/>
          <w:sz w:val="24"/>
          <w:szCs w:val="24"/>
        </w:rPr>
        <w:t xml:space="preserve"> </w:t>
      </w:r>
    </w:p>
    <w:p w14:paraId="58DD0147" w14:textId="76AAE0E5" w:rsidR="00DC2637" w:rsidRPr="00AF4D8E" w:rsidRDefault="00784EA7" w:rsidP="00042481">
      <w:pPr>
        <w:pStyle w:val="ListParagraph"/>
        <w:numPr>
          <w:ilvl w:val="0"/>
          <w:numId w:val="7"/>
        </w:numPr>
        <w:spacing w:after="0" w:line="240" w:lineRule="auto"/>
      </w:pPr>
      <w:r w:rsidRPr="00336585">
        <w:rPr>
          <w:rFonts w:ascii="Times New Roman" w:eastAsia="Times New Roman" w:hAnsi="Times New Roman" w:cs="Times New Roman"/>
          <w:noProof/>
          <w:sz w:val="24"/>
          <w:szCs w:val="24"/>
        </w:rPr>
        <w:drawing>
          <wp:inline distT="0" distB="0" distL="0" distR="0" wp14:anchorId="16823295" wp14:editId="1BDB4AB5">
            <wp:extent cx="1527175" cy="1017905"/>
            <wp:effectExtent l="0" t="0" r="0" b="0"/>
            <wp:docPr id="6" name="Picture 6" descr="https://ow_instructions.s3.amazonaws.com/TJ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w_instructions.s3.amazonaws.com/TJ_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7175" cy="1017905"/>
                    </a:xfrm>
                    <a:prstGeom prst="rect">
                      <a:avLst/>
                    </a:prstGeom>
                    <a:noFill/>
                    <a:ln>
                      <a:noFill/>
                    </a:ln>
                  </pic:spPr>
                </pic:pic>
              </a:graphicData>
            </a:graphic>
          </wp:inline>
        </w:drawing>
      </w:r>
      <w:r>
        <w:br/>
      </w:r>
      <w:r w:rsidR="00F901A9" w:rsidRPr="00042481">
        <w:t>At the top of the page, y</w:t>
      </w:r>
      <w:r w:rsidR="00336585" w:rsidRPr="00042481">
        <w:t>ou will be</w:t>
      </w:r>
      <w:r w:rsidR="00F901A9" w:rsidRPr="00042481">
        <w:t xml:space="preserve"> given a task,</w:t>
      </w:r>
      <w:r w:rsidR="00336585" w:rsidRPr="00042481">
        <w:t xml:space="preserve"> ask</w:t>
      </w:r>
      <w:r w:rsidR="00F901A9" w:rsidRPr="00042481">
        <w:t>ing</w:t>
      </w:r>
      <w:r w:rsidR="00336585" w:rsidRPr="00042481">
        <w:t xml:space="preserve"> </w:t>
      </w:r>
      <w:r w:rsidR="00F901A9" w:rsidRPr="00042481">
        <w:t xml:space="preserve">you </w:t>
      </w:r>
      <w:r w:rsidR="00336585" w:rsidRPr="00042481">
        <w:t>to find a certain item</w:t>
      </w:r>
      <w:r w:rsidR="00F901A9" w:rsidRPr="00042481">
        <w:t>. Below the task,</w:t>
      </w:r>
      <w:r w:rsidR="00336585" w:rsidRPr="00042481">
        <w:t xml:space="preserve"> </w:t>
      </w:r>
      <w:r w:rsidR="00F901A9" w:rsidRPr="00042481">
        <w:t xml:space="preserve">you will be </w:t>
      </w:r>
      <w:r w:rsidR="00336585" w:rsidRPr="00042481">
        <w:t>presented with a list of links.</w:t>
      </w:r>
      <w:r>
        <w:br/>
      </w:r>
    </w:p>
    <w:p w14:paraId="198C129C" w14:textId="14829A3E" w:rsidR="00336585" w:rsidRPr="00042481" w:rsidRDefault="00784EA7" w:rsidP="00042481">
      <w:pPr>
        <w:pStyle w:val="ListParagraph"/>
        <w:numPr>
          <w:ilvl w:val="0"/>
          <w:numId w:val="7"/>
        </w:numPr>
        <w:spacing w:after="0" w:line="240" w:lineRule="auto"/>
      </w:pPr>
      <w:r w:rsidRPr="00336585">
        <w:rPr>
          <w:rFonts w:ascii="Times New Roman" w:eastAsia="Times New Roman" w:hAnsi="Times New Roman" w:cs="Times New Roman"/>
          <w:noProof/>
          <w:sz w:val="24"/>
          <w:szCs w:val="24"/>
        </w:rPr>
        <w:drawing>
          <wp:inline distT="0" distB="0" distL="0" distR="0" wp14:anchorId="6B82C34E" wp14:editId="128B7CE7">
            <wp:extent cx="1527175" cy="1017905"/>
            <wp:effectExtent l="0" t="0" r="0" b="0"/>
            <wp:docPr id="5" name="Picture 5" descr="https://ow_instructions.s3.amazonaws.com/TJ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w_instructions.s3.amazonaws.com/TJ_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7175" cy="1017905"/>
                    </a:xfrm>
                    <a:prstGeom prst="rect">
                      <a:avLst/>
                    </a:prstGeom>
                    <a:noFill/>
                    <a:ln>
                      <a:noFill/>
                    </a:ln>
                  </pic:spPr>
                </pic:pic>
              </a:graphicData>
            </a:graphic>
          </wp:inline>
        </w:drawing>
      </w:r>
      <w:r>
        <w:br/>
      </w:r>
      <w:r w:rsidR="00DC2637" w:rsidRPr="00AF4D8E">
        <w:t>Within each set of links, select the one that you think will help you best accomplish the task</w:t>
      </w:r>
      <w:r w:rsidR="00DC2637">
        <w:t>.</w:t>
      </w:r>
      <w:r>
        <w:br/>
      </w:r>
    </w:p>
    <w:p w14:paraId="0E701998" w14:textId="585EB598" w:rsidR="00B56801" w:rsidRPr="00B56801" w:rsidRDefault="00784EA7" w:rsidP="00B56801">
      <w:pPr>
        <w:pStyle w:val="ListParagraph"/>
        <w:numPr>
          <w:ilvl w:val="0"/>
          <w:numId w:val="7"/>
        </w:numPr>
        <w:spacing w:after="0" w:line="240" w:lineRule="auto"/>
      </w:pPr>
      <w:r w:rsidRPr="00336585">
        <w:rPr>
          <w:rFonts w:ascii="Times New Roman" w:eastAsia="Times New Roman" w:hAnsi="Times New Roman" w:cs="Times New Roman"/>
          <w:noProof/>
          <w:sz w:val="24"/>
          <w:szCs w:val="24"/>
        </w:rPr>
        <w:drawing>
          <wp:inline distT="0" distB="0" distL="0" distR="0" wp14:anchorId="3F2ED170" wp14:editId="02258A96">
            <wp:extent cx="1527175" cy="1017905"/>
            <wp:effectExtent l="0" t="0" r="0" b="0"/>
            <wp:docPr id="4" name="Picture 4" descr="https://ow_instructions.s3.amazonaws.com/TJ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ow_instructions.s3.amazonaws.com/TJ_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7175" cy="1017905"/>
                    </a:xfrm>
                    <a:prstGeom prst="rect">
                      <a:avLst/>
                    </a:prstGeom>
                    <a:noFill/>
                    <a:ln>
                      <a:noFill/>
                    </a:ln>
                  </pic:spPr>
                </pic:pic>
              </a:graphicData>
            </a:graphic>
          </wp:inline>
        </w:drawing>
      </w:r>
      <w:r>
        <w:br/>
      </w:r>
      <w:r w:rsidR="00336585" w:rsidRPr="00042481">
        <w:t>If you take a wrong turn, you can go back by clicking one of the links above.</w:t>
      </w:r>
      <w:r w:rsidR="00B56801">
        <w:t xml:space="preserve"> </w:t>
      </w:r>
      <w:r w:rsidR="00336585" w:rsidRPr="00B56801">
        <w:rPr>
          <w:rFonts w:ascii="Times New Roman" w:eastAsia="Times New Roman" w:hAnsi="Times New Roman" w:cs="Times New Roman"/>
          <w:i/>
          <w:iCs/>
          <w:sz w:val="24"/>
          <w:szCs w:val="24"/>
        </w:rPr>
        <w:t>Please don't use the back button on your browser.</w:t>
      </w:r>
      <w:r w:rsidR="00336585" w:rsidRPr="00B56801">
        <w:rPr>
          <w:rFonts w:ascii="Times New Roman" w:eastAsia="Times New Roman" w:hAnsi="Times New Roman" w:cs="Times New Roman"/>
          <w:i/>
          <w:iCs/>
          <w:sz w:val="24"/>
          <w:szCs w:val="24"/>
        </w:rPr>
        <w:br/>
      </w:r>
    </w:p>
    <w:p w14:paraId="1EB4BFCC" w14:textId="77777777" w:rsidR="009A7FBA" w:rsidRDefault="005F23B8" w:rsidP="009A7FBA">
      <w:pPr>
        <w:spacing w:after="0" w:line="240" w:lineRule="auto"/>
        <w:rPr>
          <w:rFonts w:eastAsia="Times New Roman" w:cs="Times New Roman"/>
        </w:rPr>
      </w:pPr>
      <w:r w:rsidRPr="000A3A13">
        <w:rPr>
          <w:rFonts w:eastAsia="Times New Roman" w:cs="Times New Roman"/>
          <w:b/>
          <w:iCs/>
        </w:rPr>
        <w:t>Note</w:t>
      </w:r>
      <w:r w:rsidRPr="000A3A13">
        <w:rPr>
          <w:rFonts w:eastAsia="Times New Roman" w:cs="Times New Roman"/>
          <w:iCs/>
        </w:rPr>
        <w:t xml:space="preserve">: </w:t>
      </w:r>
      <w:r w:rsidR="0079427D">
        <w:rPr>
          <w:rFonts w:eastAsia="Times New Roman" w:cs="Times New Roman"/>
          <w:iCs/>
        </w:rPr>
        <w:t>We are not testing</w:t>
      </w:r>
      <w:r w:rsidR="00336585" w:rsidRPr="001C6B94">
        <w:rPr>
          <w:rFonts w:eastAsia="Times New Roman" w:cs="Times New Roman"/>
          <w:iCs/>
        </w:rPr>
        <w:t xml:space="preserve"> your ability</w:t>
      </w:r>
      <w:r w:rsidR="00B56801" w:rsidRPr="001C6B94">
        <w:rPr>
          <w:rFonts w:eastAsia="Times New Roman" w:cs="Times New Roman"/>
          <w:iCs/>
        </w:rPr>
        <w:t>;</w:t>
      </w:r>
      <w:r w:rsidR="00336585" w:rsidRPr="001C6B94">
        <w:rPr>
          <w:rFonts w:eastAsia="Times New Roman" w:cs="Times New Roman"/>
          <w:iCs/>
        </w:rPr>
        <w:t xml:space="preserve"> there are no right or wrong answers.</w:t>
      </w:r>
      <w:r w:rsidR="00336585" w:rsidRPr="000A3A13">
        <w:rPr>
          <w:rFonts w:eastAsia="Times New Roman" w:cs="Times New Roman"/>
        </w:rPr>
        <w:t xml:space="preserve"> </w:t>
      </w:r>
    </w:p>
    <w:p w14:paraId="662DC399" w14:textId="75C1966D" w:rsidR="00336585" w:rsidRPr="009A7FBA" w:rsidRDefault="00B56801" w:rsidP="009A7FBA">
      <w:pPr>
        <w:spacing w:after="0" w:line="240" w:lineRule="auto"/>
        <w:rPr>
          <w:rFonts w:eastAsia="Times New Roman" w:cs="Times New Roman"/>
        </w:rPr>
      </w:pPr>
      <w:r w:rsidRPr="00B56801">
        <w:rPr>
          <w:b/>
          <w:sz w:val="24"/>
          <w:szCs w:val="24"/>
        </w:rPr>
        <w:t>&lt;Continue&gt;</w:t>
      </w:r>
      <w:r w:rsidR="00784EA7">
        <w:rPr>
          <w:b/>
          <w:sz w:val="24"/>
          <w:szCs w:val="24"/>
        </w:rPr>
        <w:t xml:space="preserve"> </w:t>
      </w:r>
      <w:r w:rsidR="00784EA7">
        <w:rPr>
          <w:i/>
          <w:sz w:val="24"/>
          <w:szCs w:val="24"/>
        </w:rPr>
        <w:t>(Link to Tasks)</w:t>
      </w:r>
    </w:p>
    <w:p w14:paraId="19A74DD7" w14:textId="75AFC105" w:rsidR="00784EA7" w:rsidRDefault="00784EA7">
      <w:pPr>
        <w:rPr>
          <w:rFonts w:asciiTheme="majorHAnsi" w:eastAsiaTheme="majorEastAsia" w:hAnsiTheme="majorHAnsi" w:cstheme="majorBidi"/>
          <w:color w:val="2E74B5" w:themeColor="accent1" w:themeShade="BF"/>
          <w:sz w:val="26"/>
          <w:szCs w:val="26"/>
        </w:rPr>
      </w:pPr>
    </w:p>
    <w:p w14:paraId="3A94E8E3" w14:textId="79A66D51" w:rsidR="005C0E98" w:rsidRDefault="00C632D7" w:rsidP="005C0E98">
      <w:pPr>
        <w:pStyle w:val="Heading2"/>
      </w:pPr>
      <w:r>
        <w:t xml:space="preserve">Content </w:t>
      </w:r>
      <w:r w:rsidR="005C0E98">
        <w:t>Hierarchy</w:t>
      </w:r>
    </w:p>
    <w:p w14:paraId="475742B1" w14:textId="57F1BE6C" w:rsidR="001C6B94" w:rsidRPr="001C6B94" w:rsidRDefault="001C6B94" w:rsidP="001C6B94">
      <w:pPr>
        <w:rPr>
          <w:i/>
        </w:rPr>
      </w:pPr>
      <w:r w:rsidRPr="001C6B94">
        <w:rPr>
          <w:i/>
        </w:rPr>
        <w:t>Each task (below) prompts a user to select the term in the hierarchy where they would expect to complete the task.</w:t>
      </w:r>
      <w:r>
        <w:rPr>
          <w:i/>
        </w:rPr>
        <w:t xml:space="preserve"> Content is presented in a collapsed hierarchy, forcing users to expand a category to review the terms within. Primary content categories (in bold) ar</w:t>
      </w:r>
      <w:r w:rsidR="00A837E3">
        <w:rPr>
          <w:i/>
        </w:rPr>
        <w:t>e not selectable as an “answer,”</w:t>
      </w:r>
      <w:r>
        <w:rPr>
          <w:i/>
        </w:rPr>
        <w:t xml:space="preserve"> forcing users to drill down to select where they would complete the task.</w:t>
      </w:r>
    </w:p>
    <w:p w14:paraId="7DB70DCD" w14:textId="0B5F985C" w:rsidR="005C0E98" w:rsidRPr="001C6B94" w:rsidRDefault="00503967">
      <w:pPr>
        <w:rPr>
          <w:b/>
        </w:rPr>
      </w:pPr>
      <w:r>
        <w:rPr>
          <w:b/>
        </w:rPr>
        <w:t>Programs</w:t>
      </w:r>
    </w:p>
    <w:p w14:paraId="72995A4B" w14:textId="2CD59FB1" w:rsidR="005C0E98" w:rsidRDefault="004207F0" w:rsidP="005C0E98">
      <w:pPr>
        <w:pStyle w:val="ListParagraph"/>
        <w:numPr>
          <w:ilvl w:val="0"/>
          <w:numId w:val="2"/>
        </w:numPr>
      </w:pPr>
      <w:r>
        <w:t xml:space="preserve">Loan Repayment </w:t>
      </w:r>
    </w:p>
    <w:p w14:paraId="0029F3F3" w14:textId="1A5C1368" w:rsidR="005C0E98" w:rsidRDefault="004207F0" w:rsidP="005C0E98">
      <w:pPr>
        <w:pStyle w:val="ListParagraph"/>
        <w:numPr>
          <w:ilvl w:val="0"/>
          <w:numId w:val="2"/>
        </w:numPr>
      </w:pPr>
      <w:r>
        <w:t xml:space="preserve">Students to Service </w:t>
      </w:r>
    </w:p>
    <w:p w14:paraId="648058C3" w14:textId="371976D0" w:rsidR="005C0E98" w:rsidRDefault="004207F0" w:rsidP="005C0E98">
      <w:pPr>
        <w:pStyle w:val="ListParagraph"/>
        <w:numPr>
          <w:ilvl w:val="0"/>
          <w:numId w:val="2"/>
        </w:numPr>
      </w:pPr>
      <w:r>
        <w:t>State Loan Repayment</w:t>
      </w:r>
    </w:p>
    <w:p w14:paraId="2ADA267B" w14:textId="3068333E" w:rsidR="005C0E98" w:rsidRDefault="004207F0" w:rsidP="005C0E98">
      <w:pPr>
        <w:pStyle w:val="ListParagraph"/>
        <w:numPr>
          <w:ilvl w:val="0"/>
          <w:numId w:val="2"/>
        </w:numPr>
      </w:pPr>
      <w:r>
        <w:t>Zika Loan Repayment</w:t>
      </w:r>
    </w:p>
    <w:p w14:paraId="288290D7" w14:textId="03D881E5" w:rsidR="00D91C0F" w:rsidRDefault="00D91C0F" w:rsidP="005C0E98">
      <w:pPr>
        <w:pStyle w:val="ListParagraph"/>
        <w:numPr>
          <w:ilvl w:val="0"/>
          <w:numId w:val="2"/>
        </w:numPr>
      </w:pPr>
      <w:r>
        <w:t>Scholarship</w:t>
      </w:r>
    </w:p>
    <w:p w14:paraId="021E0088" w14:textId="53695B4B" w:rsidR="005C0E98" w:rsidRPr="001C6B94" w:rsidRDefault="00503967" w:rsidP="005C0E98">
      <w:pPr>
        <w:rPr>
          <w:b/>
        </w:rPr>
      </w:pPr>
      <w:r>
        <w:rPr>
          <w:b/>
        </w:rPr>
        <w:t>Sites</w:t>
      </w:r>
    </w:p>
    <w:p w14:paraId="54070286" w14:textId="4D58A82D" w:rsidR="005C0E98" w:rsidRDefault="00AB7088" w:rsidP="005C0E98">
      <w:pPr>
        <w:pStyle w:val="ListParagraph"/>
        <w:numPr>
          <w:ilvl w:val="0"/>
          <w:numId w:val="2"/>
        </w:numPr>
      </w:pPr>
      <w:r>
        <w:t>Eligibility</w:t>
      </w:r>
    </w:p>
    <w:p w14:paraId="21387ED5" w14:textId="346E1B94" w:rsidR="00AB7088" w:rsidRDefault="00AB7088" w:rsidP="005C0E98">
      <w:pPr>
        <w:pStyle w:val="ListParagraph"/>
        <w:numPr>
          <w:ilvl w:val="0"/>
          <w:numId w:val="2"/>
        </w:numPr>
      </w:pPr>
      <w:r>
        <w:t>Application Process</w:t>
      </w:r>
    </w:p>
    <w:p w14:paraId="7F098C1B" w14:textId="5F03DA45" w:rsidR="005C0E98" w:rsidRDefault="00EE2A95" w:rsidP="005C0E98">
      <w:pPr>
        <w:pStyle w:val="ListParagraph"/>
        <w:numPr>
          <w:ilvl w:val="0"/>
          <w:numId w:val="2"/>
        </w:numPr>
      </w:pPr>
      <w:r>
        <w:t>Virtual Job Fair</w:t>
      </w:r>
      <w:r w:rsidR="006748F0">
        <w:t>s</w:t>
      </w:r>
    </w:p>
    <w:p w14:paraId="2C50EAA3" w14:textId="0D15E849" w:rsidR="005C0E98" w:rsidRPr="001C6B94" w:rsidRDefault="00503967" w:rsidP="005C0E98">
      <w:pPr>
        <w:rPr>
          <w:b/>
        </w:rPr>
      </w:pPr>
      <w:r>
        <w:rPr>
          <w:b/>
        </w:rPr>
        <w:t>Health Workforce Connector</w:t>
      </w:r>
    </w:p>
    <w:p w14:paraId="2F32A62F" w14:textId="2B15A0A1" w:rsidR="009E6A74" w:rsidRDefault="009E6A74" w:rsidP="009E6A74">
      <w:pPr>
        <w:rPr>
          <w:b/>
        </w:rPr>
      </w:pPr>
      <w:r w:rsidRPr="009E6A74">
        <w:rPr>
          <w:b/>
        </w:rPr>
        <w:t xml:space="preserve">About </w:t>
      </w:r>
      <w:r>
        <w:rPr>
          <w:b/>
        </w:rPr>
        <w:t>NHSC</w:t>
      </w:r>
    </w:p>
    <w:p w14:paraId="77C01108" w14:textId="7E1BCBB4" w:rsidR="006748F0" w:rsidRPr="006748F0" w:rsidRDefault="006748F0" w:rsidP="006748F0">
      <w:pPr>
        <w:pStyle w:val="ListParagraph"/>
        <w:numPr>
          <w:ilvl w:val="0"/>
          <w:numId w:val="15"/>
        </w:numPr>
        <w:rPr>
          <w:b/>
        </w:rPr>
      </w:pPr>
      <w:r>
        <w:t>National Advisory Council</w:t>
      </w:r>
    </w:p>
    <w:p w14:paraId="641D9D98" w14:textId="77777777" w:rsidR="009E6A74" w:rsidRDefault="009E6A74" w:rsidP="009E6A74"/>
    <w:p w14:paraId="5EAC0067" w14:textId="77777777" w:rsidR="00242B6D" w:rsidRDefault="00242B6D" w:rsidP="00242B6D">
      <w:pPr>
        <w:pStyle w:val="Heading2"/>
      </w:pPr>
      <w:r>
        <w:t>Tasks</w:t>
      </w:r>
    </w:p>
    <w:p w14:paraId="735311CD" w14:textId="1C26F832" w:rsidR="00C632D7" w:rsidRPr="001C6B94" w:rsidRDefault="001C6B94" w:rsidP="001C6B94">
      <w:r>
        <w:rPr>
          <w:i/>
        </w:rPr>
        <w:t>Tasks are presented to participants in a randomized order</w:t>
      </w:r>
      <w:r w:rsidR="00C632D7">
        <w:rPr>
          <w:i/>
        </w:rPr>
        <w:t>. Tasks offer the option to skip.</w:t>
      </w:r>
    </w:p>
    <w:p w14:paraId="711443B7" w14:textId="1A0DB7F8" w:rsidR="00336585" w:rsidRDefault="007B69D5" w:rsidP="001C6B94">
      <w:pPr>
        <w:pStyle w:val="ListParagraph"/>
        <w:numPr>
          <w:ilvl w:val="0"/>
          <w:numId w:val="13"/>
        </w:numPr>
      </w:pPr>
      <w:r>
        <w:t>Find out how to become an approved NHSC site.</w:t>
      </w:r>
    </w:p>
    <w:p w14:paraId="1B5777BF" w14:textId="79CAD323" w:rsidR="006C1A20" w:rsidRDefault="006C1A20" w:rsidP="006C1A20">
      <w:pPr>
        <w:pStyle w:val="ListParagraph"/>
        <w:numPr>
          <w:ilvl w:val="0"/>
          <w:numId w:val="13"/>
        </w:numPr>
      </w:pPr>
      <w:r w:rsidRPr="00336585">
        <w:t xml:space="preserve">Register for an upcoming </w:t>
      </w:r>
      <w:r>
        <w:t>Virtual Job Fair.</w:t>
      </w:r>
    </w:p>
    <w:p w14:paraId="05FAF0B0" w14:textId="721D5E24" w:rsidR="00336585" w:rsidRDefault="007B69D5" w:rsidP="001C6B94">
      <w:pPr>
        <w:pStyle w:val="ListParagraph"/>
        <w:numPr>
          <w:ilvl w:val="0"/>
          <w:numId w:val="13"/>
        </w:numPr>
      </w:pPr>
      <w:r>
        <w:t xml:space="preserve">Download the Application &amp; Program Guidance for the </w:t>
      </w:r>
      <w:r w:rsidR="00894B76">
        <w:t>Students to Service program</w:t>
      </w:r>
      <w:r>
        <w:t>.</w:t>
      </w:r>
    </w:p>
    <w:p w14:paraId="217CC4E9" w14:textId="407AFBF3" w:rsidR="00336585" w:rsidRDefault="007B69D5" w:rsidP="001C6B94">
      <w:pPr>
        <w:pStyle w:val="ListParagraph"/>
        <w:numPr>
          <w:ilvl w:val="0"/>
          <w:numId w:val="13"/>
        </w:numPr>
      </w:pPr>
      <w:r>
        <w:t>Determine how to become a mentor.</w:t>
      </w:r>
    </w:p>
    <w:p w14:paraId="5FC9E28F" w14:textId="77777777" w:rsidR="007B69D5" w:rsidRDefault="007B69D5" w:rsidP="007B69D5">
      <w:pPr>
        <w:pStyle w:val="ListParagraph"/>
        <w:numPr>
          <w:ilvl w:val="0"/>
          <w:numId w:val="13"/>
        </w:numPr>
      </w:pPr>
      <w:r>
        <w:t>Locate an NHSC site in your area with open jobs.</w:t>
      </w:r>
    </w:p>
    <w:p w14:paraId="3AEED4E3" w14:textId="05FDA32A" w:rsidR="007B69D5" w:rsidRDefault="007B69D5" w:rsidP="007B69D5">
      <w:pPr>
        <w:pStyle w:val="ListParagraph"/>
        <w:numPr>
          <w:ilvl w:val="0"/>
          <w:numId w:val="13"/>
        </w:numPr>
      </w:pPr>
      <w:r>
        <w:t>Submit your report on completed practice hours for the LRP.</w:t>
      </w:r>
    </w:p>
    <w:p w14:paraId="302196F6" w14:textId="49255FEE" w:rsidR="00336585" w:rsidRDefault="00336585" w:rsidP="001C6B94">
      <w:pPr>
        <w:pStyle w:val="ListParagraph"/>
        <w:numPr>
          <w:ilvl w:val="0"/>
          <w:numId w:val="13"/>
        </w:numPr>
      </w:pPr>
      <w:r w:rsidRPr="00336585">
        <w:t xml:space="preserve">Where </w:t>
      </w:r>
      <w:r w:rsidR="007B69D5">
        <w:t xml:space="preserve">would you find information on </w:t>
      </w:r>
      <w:r w:rsidR="00E71B7E">
        <w:t>service commitment requirements for the Zika Loan Repayment program?</w:t>
      </w:r>
    </w:p>
    <w:p w14:paraId="39DDF82A" w14:textId="3CE6A81A" w:rsidR="006C1A20" w:rsidRDefault="006C1A20" w:rsidP="006C1A20">
      <w:pPr>
        <w:pStyle w:val="ListParagraph"/>
        <w:numPr>
          <w:ilvl w:val="0"/>
          <w:numId w:val="13"/>
        </w:numPr>
      </w:pPr>
      <w:r w:rsidRPr="00336585">
        <w:t xml:space="preserve">Find </w:t>
      </w:r>
      <w:r>
        <w:t xml:space="preserve">out if </w:t>
      </w:r>
      <w:r w:rsidR="00894B76">
        <w:t>a particular</w:t>
      </w:r>
      <w:r>
        <w:t xml:space="preserve"> site is in a Health Professional Shortage Area (HPSA).</w:t>
      </w:r>
    </w:p>
    <w:p w14:paraId="11FEA4D8" w14:textId="6F040CFD" w:rsidR="00336585" w:rsidRDefault="00AB5050" w:rsidP="001C6B94">
      <w:pPr>
        <w:pStyle w:val="ListParagraph"/>
        <w:numPr>
          <w:ilvl w:val="0"/>
          <w:numId w:val="13"/>
        </w:numPr>
      </w:pPr>
      <w:r>
        <w:t>Where would you find information about the benefits of joining the National Health Service Corps (NHSC)?</w:t>
      </w:r>
    </w:p>
    <w:p w14:paraId="653A4917" w14:textId="2C69DFA6" w:rsidR="00C632D7" w:rsidRDefault="00894B76" w:rsidP="00C632D7">
      <w:pPr>
        <w:pStyle w:val="ListParagraph"/>
        <w:numPr>
          <w:ilvl w:val="0"/>
          <w:numId w:val="13"/>
        </w:numPr>
      </w:pPr>
      <w:r>
        <w:t>Find out if you are eligible to serve on the National Advisory Council on the National Health Service Corps (NACNHSC).</w:t>
      </w:r>
    </w:p>
    <w:p w14:paraId="531314C5" w14:textId="77777777" w:rsidR="00C632D7" w:rsidRDefault="00C632D7" w:rsidP="001C6B94">
      <w:pPr>
        <w:pStyle w:val="ListParagraph"/>
      </w:pPr>
    </w:p>
    <w:p w14:paraId="23965529" w14:textId="6FE3730C" w:rsidR="00336585" w:rsidRDefault="00336585" w:rsidP="00336585">
      <w:pPr>
        <w:pStyle w:val="Heading2"/>
      </w:pPr>
      <w:r>
        <w:lastRenderedPageBreak/>
        <w:t>Post-Survey Questionnaire</w:t>
      </w:r>
      <w:r w:rsidR="0032065D">
        <w:t>:</w:t>
      </w:r>
    </w:p>
    <w:p w14:paraId="3EA587C6" w14:textId="4496197C" w:rsidR="00784EA7" w:rsidRPr="00C632D7" w:rsidRDefault="00784EA7" w:rsidP="001C6B94">
      <w:r>
        <w:rPr>
          <w:i/>
        </w:rPr>
        <w:t>(Displays after all tasks are completed and/or skipped)</w:t>
      </w:r>
    </w:p>
    <w:p w14:paraId="732F192A" w14:textId="77777777" w:rsidR="0032065D" w:rsidRPr="0004105E" w:rsidRDefault="0032065D" w:rsidP="0032065D">
      <w:pPr>
        <w:rPr>
          <w:b/>
          <w:sz w:val="28"/>
          <w:szCs w:val="28"/>
        </w:rPr>
      </w:pPr>
      <w:r w:rsidRPr="0004105E">
        <w:rPr>
          <w:b/>
          <w:sz w:val="28"/>
          <w:szCs w:val="28"/>
        </w:rPr>
        <w:t>Just about finished</w:t>
      </w:r>
    </w:p>
    <w:p w14:paraId="75844F4F" w14:textId="5B5091EC" w:rsidR="0032065D" w:rsidRPr="0032065D" w:rsidRDefault="0032065D" w:rsidP="0032065D">
      <w:r>
        <w:t xml:space="preserve">Thank you for participating in our usability study! Please take a moment to answer the questions below to help us identify additional ways that we can improve your experience on the </w:t>
      </w:r>
      <w:r w:rsidR="00EA2316">
        <w:t>NHSC</w:t>
      </w:r>
      <w:r>
        <w:t xml:space="preserve"> website.</w:t>
      </w:r>
    </w:p>
    <w:p w14:paraId="6147F6AF" w14:textId="4CDA9B84" w:rsidR="00336585" w:rsidRDefault="0032065D" w:rsidP="00336585">
      <w:pPr>
        <w:pStyle w:val="ListParagraph"/>
        <w:numPr>
          <w:ilvl w:val="0"/>
          <w:numId w:val="6"/>
        </w:numPr>
      </w:pPr>
      <w:r>
        <w:t>T</w:t>
      </w:r>
      <w:r w:rsidR="00336585" w:rsidRPr="00336585">
        <w:t xml:space="preserve">ell us about any additional tasks that are important to you when you visit the </w:t>
      </w:r>
      <w:r w:rsidR="00EA2316">
        <w:t>NHSC</w:t>
      </w:r>
      <w:r w:rsidR="00336585" w:rsidRPr="00336585">
        <w:t xml:space="preserve"> website.</w:t>
      </w:r>
      <w:r w:rsidR="00336585">
        <w:t xml:space="preserve"> </w:t>
      </w:r>
      <w:r w:rsidR="00336585">
        <w:rPr>
          <w:i/>
        </w:rPr>
        <w:t>(text field input)</w:t>
      </w:r>
    </w:p>
    <w:p w14:paraId="0BF14B93" w14:textId="07B3CAF1" w:rsidR="00336585" w:rsidRPr="00A40ED8" w:rsidRDefault="00336585" w:rsidP="00336585">
      <w:pPr>
        <w:pStyle w:val="ListParagraph"/>
        <w:numPr>
          <w:ilvl w:val="0"/>
          <w:numId w:val="6"/>
        </w:numPr>
      </w:pPr>
      <w:r w:rsidRPr="00336585">
        <w:t xml:space="preserve">How can the </w:t>
      </w:r>
      <w:r w:rsidR="00EA2316">
        <w:t>NHSC</w:t>
      </w:r>
      <w:r w:rsidRPr="00336585">
        <w:t xml:space="preserve"> site help you better accomplish these tasks?</w:t>
      </w:r>
      <w:r>
        <w:t xml:space="preserve"> </w:t>
      </w:r>
      <w:r>
        <w:rPr>
          <w:i/>
        </w:rPr>
        <w:t>(text field input)</w:t>
      </w:r>
    </w:p>
    <w:p w14:paraId="171839E8" w14:textId="5D88980C" w:rsidR="00A40ED8" w:rsidRPr="001C6B94" w:rsidRDefault="00A40ED8" w:rsidP="00A40ED8">
      <w:pPr>
        <w:pStyle w:val="ListParagraph"/>
        <w:numPr>
          <w:ilvl w:val="0"/>
          <w:numId w:val="6"/>
        </w:numPr>
      </w:pPr>
      <w:r w:rsidRPr="00A40ED8">
        <w:t xml:space="preserve">Please share any additional suggestions for improving the content or structure of the </w:t>
      </w:r>
      <w:r w:rsidR="00EA2316">
        <w:t>NHSC</w:t>
      </w:r>
      <w:r w:rsidRPr="00A40ED8">
        <w:t xml:space="preserve"> site.</w:t>
      </w:r>
      <w:r>
        <w:t xml:space="preserve"> </w:t>
      </w:r>
      <w:r>
        <w:rPr>
          <w:i/>
        </w:rPr>
        <w:t>(text field input)</w:t>
      </w:r>
    </w:p>
    <w:p w14:paraId="4D5C90D9" w14:textId="26DEF7DF" w:rsidR="00784EA7" w:rsidRDefault="00784EA7" w:rsidP="001C6B94">
      <w:r>
        <w:rPr>
          <w:b/>
        </w:rPr>
        <w:t>&lt;Continue&gt;</w:t>
      </w:r>
      <w:r>
        <w:t xml:space="preserve"> </w:t>
      </w:r>
      <w:r>
        <w:rPr>
          <w:i/>
        </w:rPr>
        <w:t>(Link to Thank You message)</w:t>
      </w:r>
    </w:p>
    <w:p w14:paraId="3249ECF2" w14:textId="42751075" w:rsidR="00784EA7" w:rsidRDefault="00784EA7" w:rsidP="001C6B94">
      <w:pPr>
        <w:pStyle w:val="Heading2"/>
      </w:pPr>
      <w:r>
        <w:t>Thank You Message</w:t>
      </w:r>
    </w:p>
    <w:p w14:paraId="1386D0FD" w14:textId="77777777" w:rsidR="0032065D" w:rsidRPr="0004105E" w:rsidRDefault="0032065D" w:rsidP="0032065D">
      <w:pPr>
        <w:rPr>
          <w:b/>
          <w:sz w:val="28"/>
          <w:szCs w:val="28"/>
        </w:rPr>
      </w:pPr>
      <w:r w:rsidRPr="0004105E">
        <w:rPr>
          <w:b/>
          <w:sz w:val="28"/>
          <w:szCs w:val="28"/>
        </w:rPr>
        <w:t>Thanks</w:t>
      </w:r>
    </w:p>
    <w:p w14:paraId="777870DF" w14:textId="530F433D" w:rsidR="0032065D" w:rsidRDefault="0032065D" w:rsidP="0032065D">
      <w:r>
        <w:t>Thanks again for your participation. Your feedback is essential to making our website understandable, useful and accessible to our users.</w:t>
      </w:r>
      <w:r w:rsidR="007B32B8">
        <w:t xml:space="preserve"> </w:t>
      </w:r>
      <w:r w:rsidR="00784EA7">
        <w:rPr>
          <w:i/>
        </w:rPr>
        <w:t xml:space="preserve">(Users redirected back to </w:t>
      </w:r>
      <w:hyperlink r:id="rId12" w:history="1">
        <w:r w:rsidR="00EA2316" w:rsidRPr="00C36FA3">
          <w:rPr>
            <w:rStyle w:val="Hyperlink"/>
          </w:rPr>
          <w:t>https://nhsc.hrsa.gov/</w:t>
        </w:r>
      </w:hyperlink>
      <w:r w:rsidR="00EA2316">
        <w:t xml:space="preserve">) </w:t>
      </w:r>
    </w:p>
    <w:sectPr w:rsidR="0032065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7788F1" w14:textId="77777777" w:rsidR="002835FD" w:rsidRDefault="002835FD" w:rsidP="002835FD">
      <w:pPr>
        <w:spacing w:after="0" w:line="240" w:lineRule="auto"/>
      </w:pPr>
      <w:r>
        <w:separator/>
      </w:r>
    </w:p>
  </w:endnote>
  <w:endnote w:type="continuationSeparator" w:id="0">
    <w:p w14:paraId="40E9C56B" w14:textId="77777777" w:rsidR="002835FD" w:rsidRDefault="002835FD" w:rsidP="00283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9B6E49" w14:textId="77777777" w:rsidR="002835FD" w:rsidRDefault="002835FD" w:rsidP="002835FD">
      <w:pPr>
        <w:spacing w:after="0" w:line="240" w:lineRule="auto"/>
      </w:pPr>
      <w:r>
        <w:separator/>
      </w:r>
    </w:p>
  </w:footnote>
  <w:footnote w:type="continuationSeparator" w:id="0">
    <w:p w14:paraId="54F3CEB0" w14:textId="77777777" w:rsidR="002835FD" w:rsidRDefault="002835FD" w:rsidP="002835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07DD"/>
    <w:multiLevelType w:val="hybridMultilevel"/>
    <w:tmpl w:val="C55A82E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720839"/>
    <w:multiLevelType w:val="hybridMultilevel"/>
    <w:tmpl w:val="5A085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4A6EB9"/>
    <w:multiLevelType w:val="hybridMultilevel"/>
    <w:tmpl w:val="F86496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0E6FDE"/>
    <w:multiLevelType w:val="hybridMultilevel"/>
    <w:tmpl w:val="CF104C2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496952"/>
    <w:multiLevelType w:val="hybridMultilevel"/>
    <w:tmpl w:val="8A068F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EC681B"/>
    <w:multiLevelType w:val="hybridMultilevel"/>
    <w:tmpl w:val="30A4834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5C0863"/>
    <w:multiLevelType w:val="multilevel"/>
    <w:tmpl w:val="FD649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4232D3"/>
    <w:multiLevelType w:val="multilevel"/>
    <w:tmpl w:val="04CE9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E57BB1"/>
    <w:multiLevelType w:val="hybridMultilevel"/>
    <w:tmpl w:val="FFA29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1C222E"/>
    <w:multiLevelType w:val="hybridMultilevel"/>
    <w:tmpl w:val="0046E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3E72CB"/>
    <w:multiLevelType w:val="hybridMultilevel"/>
    <w:tmpl w:val="37A62334"/>
    <w:lvl w:ilvl="0" w:tplc="04AEE910">
      <w:start w:val="1"/>
      <w:numFmt w:val="bullet"/>
      <w:lvlText w:val="•"/>
      <w:lvlJc w:val="left"/>
      <w:pPr>
        <w:tabs>
          <w:tab w:val="num" w:pos="720"/>
        </w:tabs>
        <w:ind w:left="720" w:hanging="360"/>
      </w:pPr>
      <w:rPr>
        <w:rFonts w:ascii="Arial" w:hAnsi="Arial" w:hint="default"/>
      </w:rPr>
    </w:lvl>
    <w:lvl w:ilvl="1" w:tplc="AB0EB354" w:tentative="1">
      <w:start w:val="1"/>
      <w:numFmt w:val="bullet"/>
      <w:lvlText w:val="•"/>
      <w:lvlJc w:val="left"/>
      <w:pPr>
        <w:tabs>
          <w:tab w:val="num" w:pos="1440"/>
        </w:tabs>
        <w:ind w:left="1440" w:hanging="360"/>
      </w:pPr>
      <w:rPr>
        <w:rFonts w:ascii="Arial" w:hAnsi="Arial" w:hint="default"/>
      </w:rPr>
    </w:lvl>
    <w:lvl w:ilvl="2" w:tplc="52367446" w:tentative="1">
      <w:start w:val="1"/>
      <w:numFmt w:val="bullet"/>
      <w:lvlText w:val="•"/>
      <w:lvlJc w:val="left"/>
      <w:pPr>
        <w:tabs>
          <w:tab w:val="num" w:pos="2160"/>
        </w:tabs>
        <w:ind w:left="2160" w:hanging="360"/>
      </w:pPr>
      <w:rPr>
        <w:rFonts w:ascii="Arial" w:hAnsi="Arial" w:hint="default"/>
      </w:rPr>
    </w:lvl>
    <w:lvl w:ilvl="3" w:tplc="07AE1A5E" w:tentative="1">
      <w:start w:val="1"/>
      <w:numFmt w:val="bullet"/>
      <w:lvlText w:val="•"/>
      <w:lvlJc w:val="left"/>
      <w:pPr>
        <w:tabs>
          <w:tab w:val="num" w:pos="2880"/>
        </w:tabs>
        <w:ind w:left="2880" w:hanging="360"/>
      </w:pPr>
      <w:rPr>
        <w:rFonts w:ascii="Arial" w:hAnsi="Arial" w:hint="default"/>
      </w:rPr>
    </w:lvl>
    <w:lvl w:ilvl="4" w:tplc="EC7CFFCC" w:tentative="1">
      <w:start w:val="1"/>
      <w:numFmt w:val="bullet"/>
      <w:lvlText w:val="•"/>
      <w:lvlJc w:val="left"/>
      <w:pPr>
        <w:tabs>
          <w:tab w:val="num" w:pos="3600"/>
        </w:tabs>
        <w:ind w:left="3600" w:hanging="360"/>
      </w:pPr>
      <w:rPr>
        <w:rFonts w:ascii="Arial" w:hAnsi="Arial" w:hint="default"/>
      </w:rPr>
    </w:lvl>
    <w:lvl w:ilvl="5" w:tplc="BE541B52" w:tentative="1">
      <w:start w:val="1"/>
      <w:numFmt w:val="bullet"/>
      <w:lvlText w:val="•"/>
      <w:lvlJc w:val="left"/>
      <w:pPr>
        <w:tabs>
          <w:tab w:val="num" w:pos="4320"/>
        </w:tabs>
        <w:ind w:left="4320" w:hanging="360"/>
      </w:pPr>
      <w:rPr>
        <w:rFonts w:ascii="Arial" w:hAnsi="Arial" w:hint="default"/>
      </w:rPr>
    </w:lvl>
    <w:lvl w:ilvl="6" w:tplc="6AC693D6" w:tentative="1">
      <w:start w:val="1"/>
      <w:numFmt w:val="bullet"/>
      <w:lvlText w:val="•"/>
      <w:lvlJc w:val="left"/>
      <w:pPr>
        <w:tabs>
          <w:tab w:val="num" w:pos="5040"/>
        </w:tabs>
        <w:ind w:left="5040" w:hanging="360"/>
      </w:pPr>
      <w:rPr>
        <w:rFonts w:ascii="Arial" w:hAnsi="Arial" w:hint="default"/>
      </w:rPr>
    </w:lvl>
    <w:lvl w:ilvl="7" w:tplc="EEE8D498" w:tentative="1">
      <w:start w:val="1"/>
      <w:numFmt w:val="bullet"/>
      <w:lvlText w:val="•"/>
      <w:lvlJc w:val="left"/>
      <w:pPr>
        <w:tabs>
          <w:tab w:val="num" w:pos="5760"/>
        </w:tabs>
        <w:ind w:left="5760" w:hanging="360"/>
      </w:pPr>
      <w:rPr>
        <w:rFonts w:ascii="Arial" w:hAnsi="Arial" w:hint="default"/>
      </w:rPr>
    </w:lvl>
    <w:lvl w:ilvl="8" w:tplc="66BA82C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19A194E"/>
    <w:multiLevelType w:val="hybridMultilevel"/>
    <w:tmpl w:val="ABF8EE26"/>
    <w:lvl w:ilvl="0" w:tplc="9390845E">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2D0D45"/>
    <w:multiLevelType w:val="hybridMultilevel"/>
    <w:tmpl w:val="799862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3C3F7A"/>
    <w:multiLevelType w:val="hybridMultilevel"/>
    <w:tmpl w:val="2F7E666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EEA097C"/>
    <w:multiLevelType w:val="hybridMultilevel"/>
    <w:tmpl w:val="473E86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10"/>
  </w:num>
  <w:num w:numId="4">
    <w:abstractNumId w:val="14"/>
  </w:num>
  <w:num w:numId="5">
    <w:abstractNumId w:val="5"/>
  </w:num>
  <w:num w:numId="6">
    <w:abstractNumId w:val="4"/>
  </w:num>
  <w:num w:numId="7">
    <w:abstractNumId w:val="6"/>
  </w:num>
  <w:num w:numId="8">
    <w:abstractNumId w:val="2"/>
  </w:num>
  <w:num w:numId="9">
    <w:abstractNumId w:val="9"/>
  </w:num>
  <w:num w:numId="10">
    <w:abstractNumId w:val="3"/>
  </w:num>
  <w:num w:numId="11">
    <w:abstractNumId w:val="0"/>
  </w:num>
  <w:num w:numId="1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E98"/>
    <w:rsid w:val="0004105E"/>
    <w:rsid w:val="00042481"/>
    <w:rsid w:val="00091080"/>
    <w:rsid w:val="000A3A13"/>
    <w:rsid w:val="000C7948"/>
    <w:rsid w:val="000D237B"/>
    <w:rsid w:val="00164F6A"/>
    <w:rsid w:val="001C6B94"/>
    <w:rsid w:val="00242B6D"/>
    <w:rsid w:val="002835FD"/>
    <w:rsid w:val="00296A21"/>
    <w:rsid w:val="002A22E6"/>
    <w:rsid w:val="002B6661"/>
    <w:rsid w:val="002D276C"/>
    <w:rsid w:val="0030743A"/>
    <w:rsid w:val="00313035"/>
    <w:rsid w:val="0032065D"/>
    <w:rsid w:val="00336585"/>
    <w:rsid w:val="003D11C5"/>
    <w:rsid w:val="004207F0"/>
    <w:rsid w:val="00450421"/>
    <w:rsid w:val="004A218A"/>
    <w:rsid w:val="004B213E"/>
    <w:rsid w:val="005030E3"/>
    <w:rsid w:val="00503967"/>
    <w:rsid w:val="0056196F"/>
    <w:rsid w:val="00597ED4"/>
    <w:rsid w:val="005A1F85"/>
    <w:rsid w:val="005C0E98"/>
    <w:rsid w:val="005F0134"/>
    <w:rsid w:val="005F23B8"/>
    <w:rsid w:val="00613A5E"/>
    <w:rsid w:val="006748F0"/>
    <w:rsid w:val="006C1A20"/>
    <w:rsid w:val="00704649"/>
    <w:rsid w:val="0072098D"/>
    <w:rsid w:val="007421C5"/>
    <w:rsid w:val="00784EA7"/>
    <w:rsid w:val="0078651D"/>
    <w:rsid w:val="0079427D"/>
    <w:rsid w:val="007B32B8"/>
    <w:rsid w:val="007B69D5"/>
    <w:rsid w:val="007C615C"/>
    <w:rsid w:val="007D676C"/>
    <w:rsid w:val="00801083"/>
    <w:rsid w:val="00894B76"/>
    <w:rsid w:val="00896E61"/>
    <w:rsid w:val="008F1508"/>
    <w:rsid w:val="009A7FBA"/>
    <w:rsid w:val="009B0170"/>
    <w:rsid w:val="009B0D9C"/>
    <w:rsid w:val="009E6A74"/>
    <w:rsid w:val="00A319CA"/>
    <w:rsid w:val="00A40ED8"/>
    <w:rsid w:val="00A837E3"/>
    <w:rsid w:val="00AB5050"/>
    <w:rsid w:val="00AB7088"/>
    <w:rsid w:val="00AF19DE"/>
    <w:rsid w:val="00B05751"/>
    <w:rsid w:val="00B56801"/>
    <w:rsid w:val="00B93583"/>
    <w:rsid w:val="00BC7B7E"/>
    <w:rsid w:val="00C35968"/>
    <w:rsid w:val="00C632D7"/>
    <w:rsid w:val="00C64F5B"/>
    <w:rsid w:val="00CD3727"/>
    <w:rsid w:val="00D76577"/>
    <w:rsid w:val="00D91C0F"/>
    <w:rsid w:val="00DC2637"/>
    <w:rsid w:val="00DC6345"/>
    <w:rsid w:val="00E26939"/>
    <w:rsid w:val="00E31BC5"/>
    <w:rsid w:val="00E601C7"/>
    <w:rsid w:val="00E71B7E"/>
    <w:rsid w:val="00E820F7"/>
    <w:rsid w:val="00E912F8"/>
    <w:rsid w:val="00EA2316"/>
    <w:rsid w:val="00EE2A95"/>
    <w:rsid w:val="00F145C5"/>
    <w:rsid w:val="00F273B0"/>
    <w:rsid w:val="00F56839"/>
    <w:rsid w:val="00F901A9"/>
    <w:rsid w:val="00FC7FDB"/>
    <w:rsid w:val="00FE413C"/>
    <w:rsid w:val="00FF1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6ACCF"/>
  <w15:docId w15:val="{9F07EAB5-DEA1-4BD9-BCDA-1BF7DB3EC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2065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5C0E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C0E9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0E98"/>
    <w:rPr>
      <w:b/>
      <w:bCs/>
    </w:rPr>
  </w:style>
  <w:style w:type="character" w:styleId="Emphasis">
    <w:name w:val="Emphasis"/>
    <w:basedOn w:val="DefaultParagraphFont"/>
    <w:uiPriority w:val="20"/>
    <w:qFormat/>
    <w:rsid w:val="005C0E98"/>
    <w:rPr>
      <w:i/>
      <w:iCs/>
    </w:rPr>
  </w:style>
  <w:style w:type="character" w:customStyle="1" w:styleId="default-text">
    <w:name w:val="default-text"/>
    <w:basedOn w:val="DefaultParagraphFont"/>
    <w:rsid w:val="005C0E98"/>
  </w:style>
  <w:style w:type="character" w:customStyle="1" w:styleId="Heading2Char">
    <w:name w:val="Heading 2 Char"/>
    <w:basedOn w:val="DefaultParagraphFont"/>
    <w:link w:val="Heading2"/>
    <w:uiPriority w:val="9"/>
    <w:rsid w:val="005C0E98"/>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5C0E98"/>
    <w:pPr>
      <w:ind w:left="720"/>
      <w:contextualSpacing/>
    </w:pPr>
  </w:style>
  <w:style w:type="character" w:styleId="CommentReference">
    <w:name w:val="annotation reference"/>
    <w:basedOn w:val="DefaultParagraphFont"/>
    <w:uiPriority w:val="99"/>
    <w:semiHidden/>
    <w:unhideWhenUsed/>
    <w:rsid w:val="00242B6D"/>
    <w:rPr>
      <w:sz w:val="16"/>
      <w:szCs w:val="16"/>
    </w:rPr>
  </w:style>
  <w:style w:type="paragraph" w:styleId="CommentText">
    <w:name w:val="annotation text"/>
    <w:basedOn w:val="Normal"/>
    <w:link w:val="CommentTextChar"/>
    <w:uiPriority w:val="99"/>
    <w:semiHidden/>
    <w:unhideWhenUsed/>
    <w:rsid w:val="00242B6D"/>
    <w:pPr>
      <w:spacing w:line="240" w:lineRule="auto"/>
    </w:pPr>
    <w:rPr>
      <w:sz w:val="20"/>
      <w:szCs w:val="20"/>
    </w:rPr>
  </w:style>
  <w:style w:type="character" w:customStyle="1" w:styleId="CommentTextChar">
    <w:name w:val="Comment Text Char"/>
    <w:basedOn w:val="DefaultParagraphFont"/>
    <w:link w:val="CommentText"/>
    <w:uiPriority w:val="99"/>
    <w:semiHidden/>
    <w:rsid w:val="00242B6D"/>
    <w:rPr>
      <w:sz w:val="20"/>
      <w:szCs w:val="20"/>
    </w:rPr>
  </w:style>
  <w:style w:type="paragraph" w:styleId="CommentSubject">
    <w:name w:val="annotation subject"/>
    <w:basedOn w:val="CommentText"/>
    <w:next w:val="CommentText"/>
    <w:link w:val="CommentSubjectChar"/>
    <w:uiPriority w:val="99"/>
    <w:semiHidden/>
    <w:unhideWhenUsed/>
    <w:rsid w:val="00242B6D"/>
    <w:rPr>
      <w:b/>
      <w:bCs/>
    </w:rPr>
  </w:style>
  <w:style w:type="character" w:customStyle="1" w:styleId="CommentSubjectChar">
    <w:name w:val="Comment Subject Char"/>
    <w:basedOn w:val="CommentTextChar"/>
    <w:link w:val="CommentSubject"/>
    <w:uiPriority w:val="99"/>
    <w:semiHidden/>
    <w:rsid w:val="00242B6D"/>
    <w:rPr>
      <w:b/>
      <w:bCs/>
      <w:sz w:val="20"/>
      <w:szCs w:val="20"/>
    </w:rPr>
  </w:style>
  <w:style w:type="paragraph" w:styleId="BalloonText">
    <w:name w:val="Balloon Text"/>
    <w:basedOn w:val="Normal"/>
    <w:link w:val="BalloonTextChar"/>
    <w:uiPriority w:val="99"/>
    <w:semiHidden/>
    <w:unhideWhenUsed/>
    <w:rsid w:val="00242B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2B6D"/>
    <w:rPr>
      <w:rFonts w:ascii="Segoe UI" w:hAnsi="Segoe UI" w:cs="Segoe UI"/>
      <w:sz w:val="18"/>
      <w:szCs w:val="18"/>
    </w:rPr>
  </w:style>
  <w:style w:type="character" w:styleId="Hyperlink">
    <w:name w:val="Hyperlink"/>
    <w:basedOn w:val="DefaultParagraphFont"/>
    <w:uiPriority w:val="99"/>
    <w:unhideWhenUsed/>
    <w:rsid w:val="00336585"/>
    <w:rPr>
      <w:color w:val="0563C1" w:themeColor="hyperlink"/>
      <w:u w:val="single"/>
    </w:rPr>
  </w:style>
  <w:style w:type="paragraph" w:styleId="Revision">
    <w:name w:val="Revision"/>
    <w:hidden/>
    <w:uiPriority w:val="99"/>
    <w:semiHidden/>
    <w:rsid w:val="002B6661"/>
    <w:pPr>
      <w:spacing w:after="0" w:line="240" w:lineRule="auto"/>
    </w:pPr>
  </w:style>
  <w:style w:type="character" w:customStyle="1" w:styleId="Heading1Char">
    <w:name w:val="Heading 1 Char"/>
    <w:basedOn w:val="DefaultParagraphFont"/>
    <w:link w:val="Heading1"/>
    <w:uiPriority w:val="9"/>
    <w:rsid w:val="0032065D"/>
    <w:rPr>
      <w:rFonts w:asciiTheme="majorHAnsi" w:eastAsiaTheme="majorEastAsia" w:hAnsiTheme="majorHAnsi" w:cstheme="majorBidi"/>
      <w:b/>
      <w:bCs/>
      <w:color w:val="2E74B5" w:themeColor="accent1" w:themeShade="BF"/>
      <w:sz w:val="28"/>
      <w:szCs w:val="28"/>
    </w:rPr>
  </w:style>
  <w:style w:type="paragraph" w:styleId="Header">
    <w:name w:val="header"/>
    <w:basedOn w:val="Normal"/>
    <w:link w:val="HeaderChar"/>
    <w:unhideWhenUsed/>
    <w:rsid w:val="002835FD"/>
    <w:pPr>
      <w:tabs>
        <w:tab w:val="center" w:pos="4680"/>
        <w:tab w:val="right" w:pos="9360"/>
      </w:tabs>
      <w:spacing w:after="0" w:line="240" w:lineRule="auto"/>
    </w:pPr>
  </w:style>
  <w:style w:type="character" w:customStyle="1" w:styleId="HeaderChar">
    <w:name w:val="Header Char"/>
    <w:basedOn w:val="DefaultParagraphFont"/>
    <w:link w:val="Header"/>
    <w:rsid w:val="002835FD"/>
  </w:style>
  <w:style w:type="paragraph" w:styleId="Footer">
    <w:name w:val="footer"/>
    <w:basedOn w:val="Normal"/>
    <w:link w:val="FooterChar"/>
    <w:uiPriority w:val="99"/>
    <w:unhideWhenUsed/>
    <w:rsid w:val="002835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083539">
      <w:bodyDiv w:val="1"/>
      <w:marLeft w:val="0"/>
      <w:marRight w:val="0"/>
      <w:marTop w:val="0"/>
      <w:marBottom w:val="0"/>
      <w:divBdr>
        <w:top w:val="none" w:sz="0" w:space="0" w:color="auto"/>
        <w:left w:val="none" w:sz="0" w:space="0" w:color="auto"/>
        <w:bottom w:val="none" w:sz="0" w:space="0" w:color="auto"/>
        <w:right w:val="none" w:sz="0" w:space="0" w:color="auto"/>
      </w:divBdr>
    </w:div>
    <w:div w:id="757097033">
      <w:bodyDiv w:val="1"/>
      <w:marLeft w:val="0"/>
      <w:marRight w:val="0"/>
      <w:marTop w:val="0"/>
      <w:marBottom w:val="0"/>
      <w:divBdr>
        <w:top w:val="none" w:sz="0" w:space="0" w:color="auto"/>
        <w:left w:val="none" w:sz="0" w:space="0" w:color="auto"/>
        <w:bottom w:val="none" w:sz="0" w:space="0" w:color="auto"/>
        <w:right w:val="none" w:sz="0" w:space="0" w:color="auto"/>
      </w:divBdr>
      <w:divsChild>
        <w:div w:id="673605123">
          <w:marLeft w:val="0"/>
          <w:marRight w:val="0"/>
          <w:marTop w:val="0"/>
          <w:marBottom w:val="0"/>
          <w:divBdr>
            <w:top w:val="none" w:sz="0" w:space="0" w:color="auto"/>
            <w:left w:val="none" w:sz="0" w:space="0" w:color="auto"/>
            <w:bottom w:val="none" w:sz="0" w:space="0" w:color="auto"/>
            <w:right w:val="none" w:sz="0" w:space="0" w:color="auto"/>
          </w:divBdr>
        </w:div>
      </w:divsChild>
    </w:div>
    <w:div w:id="801117442">
      <w:bodyDiv w:val="1"/>
      <w:marLeft w:val="0"/>
      <w:marRight w:val="0"/>
      <w:marTop w:val="0"/>
      <w:marBottom w:val="0"/>
      <w:divBdr>
        <w:top w:val="none" w:sz="0" w:space="0" w:color="auto"/>
        <w:left w:val="none" w:sz="0" w:space="0" w:color="auto"/>
        <w:bottom w:val="none" w:sz="0" w:space="0" w:color="auto"/>
        <w:right w:val="none" w:sz="0" w:space="0" w:color="auto"/>
      </w:divBdr>
    </w:div>
    <w:div w:id="838689838">
      <w:bodyDiv w:val="1"/>
      <w:marLeft w:val="0"/>
      <w:marRight w:val="0"/>
      <w:marTop w:val="0"/>
      <w:marBottom w:val="0"/>
      <w:divBdr>
        <w:top w:val="none" w:sz="0" w:space="0" w:color="auto"/>
        <w:left w:val="none" w:sz="0" w:space="0" w:color="auto"/>
        <w:bottom w:val="none" w:sz="0" w:space="0" w:color="auto"/>
        <w:right w:val="none" w:sz="0" w:space="0" w:color="auto"/>
      </w:divBdr>
      <w:divsChild>
        <w:div w:id="1826359948">
          <w:marLeft w:val="0"/>
          <w:marRight w:val="0"/>
          <w:marTop w:val="0"/>
          <w:marBottom w:val="0"/>
          <w:divBdr>
            <w:top w:val="none" w:sz="0" w:space="0" w:color="auto"/>
            <w:left w:val="none" w:sz="0" w:space="0" w:color="auto"/>
            <w:bottom w:val="none" w:sz="0" w:space="0" w:color="auto"/>
            <w:right w:val="none" w:sz="0" w:space="0" w:color="auto"/>
          </w:divBdr>
        </w:div>
      </w:divsChild>
    </w:div>
    <w:div w:id="1373530688">
      <w:bodyDiv w:val="1"/>
      <w:marLeft w:val="0"/>
      <w:marRight w:val="0"/>
      <w:marTop w:val="0"/>
      <w:marBottom w:val="0"/>
      <w:divBdr>
        <w:top w:val="none" w:sz="0" w:space="0" w:color="auto"/>
        <w:left w:val="none" w:sz="0" w:space="0" w:color="auto"/>
        <w:bottom w:val="none" w:sz="0" w:space="0" w:color="auto"/>
        <w:right w:val="none" w:sz="0" w:space="0" w:color="auto"/>
      </w:divBdr>
      <w:divsChild>
        <w:div w:id="1934778293">
          <w:marLeft w:val="446"/>
          <w:marRight w:val="0"/>
          <w:marTop w:val="0"/>
          <w:marBottom w:val="0"/>
          <w:divBdr>
            <w:top w:val="none" w:sz="0" w:space="0" w:color="auto"/>
            <w:left w:val="none" w:sz="0" w:space="0" w:color="auto"/>
            <w:bottom w:val="none" w:sz="0" w:space="0" w:color="auto"/>
            <w:right w:val="none" w:sz="0" w:space="0" w:color="auto"/>
          </w:divBdr>
        </w:div>
        <w:div w:id="1207136725">
          <w:marLeft w:val="446"/>
          <w:marRight w:val="0"/>
          <w:marTop w:val="0"/>
          <w:marBottom w:val="0"/>
          <w:divBdr>
            <w:top w:val="none" w:sz="0" w:space="0" w:color="auto"/>
            <w:left w:val="none" w:sz="0" w:space="0" w:color="auto"/>
            <w:bottom w:val="none" w:sz="0" w:space="0" w:color="auto"/>
            <w:right w:val="none" w:sz="0" w:space="0" w:color="auto"/>
          </w:divBdr>
        </w:div>
        <w:div w:id="290484352">
          <w:marLeft w:val="446"/>
          <w:marRight w:val="0"/>
          <w:marTop w:val="0"/>
          <w:marBottom w:val="0"/>
          <w:divBdr>
            <w:top w:val="none" w:sz="0" w:space="0" w:color="auto"/>
            <w:left w:val="none" w:sz="0" w:space="0" w:color="auto"/>
            <w:bottom w:val="none" w:sz="0" w:space="0" w:color="auto"/>
            <w:right w:val="none" w:sz="0" w:space="0" w:color="auto"/>
          </w:divBdr>
        </w:div>
        <w:div w:id="1995257051">
          <w:marLeft w:val="446"/>
          <w:marRight w:val="0"/>
          <w:marTop w:val="0"/>
          <w:marBottom w:val="0"/>
          <w:divBdr>
            <w:top w:val="none" w:sz="0" w:space="0" w:color="auto"/>
            <w:left w:val="none" w:sz="0" w:space="0" w:color="auto"/>
            <w:bottom w:val="none" w:sz="0" w:space="0" w:color="auto"/>
            <w:right w:val="none" w:sz="0" w:space="0" w:color="auto"/>
          </w:divBdr>
        </w:div>
        <w:div w:id="223874906">
          <w:marLeft w:val="446"/>
          <w:marRight w:val="0"/>
          <w:marTop w:val="0"/>
          <w:marBottom w:val="0"/>
          <w:divBdr>
            <w:top w:val="none" w:sz="0" w:space="0" w:color="auto"/>
            <w:left w:val="none" w:sz="0" w:space="0" w:color="auto"/>
            <w:bottom w:val="none" w:sz="0" w:space="0" w:color="auto"/>
            <w:right w:val="none" w:sz="0" w:space="0" w:color="auto"/>
          </w:divBdr>
        </w:div>
        <w:div w:id="1065297355">
          <w:marLeft w:val="446"/>
          <w:marRight w:val="0"/>
          <w:marTop w:val="0"/>
          <w:marBottom w:val="0"/>
          <w:divBdr>
            <w:top w:val="none" w:sz="0" w:space="0" w:color="auto"/>
            <w:left w:val="none" w:sz="0" w:space="0" w:color="auto"/>
            <w:bottom w:val="none" w:sz="0" w:space="0" w:color="auto"/>
            <w:right w:val="none" w:sz="0" w:space="0" w:color="auto"/>
          </w:divBdr>
        </w:div>
        <w:div w:id="1890652821">
          <w:marLeft w:val="446"/>
          <w:marRight w:val="0"/>
          <w:marTop w:val="0"/>
          <w:marBottom w:val="0"/>
          <w:divBdr>
            <w:top w:val="none" w:sz="0" w:space="0" w:color="auto"/>
            <w:left w:val="none" w:sz="0" w:space="0" w:color="auto"/>
            <w:bottom w:val="none" w:sz="0" w:space="0" w:color="auto"/>
            <w:right w:val="none" w:sz="0" w:space="0" w:color="auto"/>
          </w:divBdr>
        </w:div>
        <w:div w:id="1792163813">
          <w:marLeft w:val="446"/>
          <w:marRight w:val="0"/>
          <w:marTop w:val="0"/>
          <w:marBottom w:val="0"/>
          <w:divBdr>
            <w:top w:val="none" w:sz="0" w:space="0" w:color="auto"/>
            <w:left w:val="none" w:sz="0" w:space="0" w:color="auto"/>
            <w:bottom w:val="none" w:sz="0" w:space="0" w:color="auto"/>
            <w:right w:val="none" w:sz="0" w:space="0" w:color="auto"/>
          </w:divBdr>
        </w:div>
        <w:div w:id="721098631">
          <w:marLeft w:val="446"/>
          <w:marRight w:val="0"/>
          <w:marTop w:val="0"/>
          <w:marBottom w:val="0"/>
          <w:divBdr>
            <w:top w:val="none" w:sz="0" w:space="0" w:color="auto"/>
            <w:left w:val="none" w:sz="0" w:space="0" w:color="auto"/>
            <w:bottom w:val="none" w:sz="0" w:space="0" w:color="auto"/>
            <w:right w:val="none" w:sz="0" w:space="0" w:color="auto"/>
          </w:divBdr>
        </w:div>
        <w:div w:id="1893954163">
          <w:marLeft w:val="446"/>
          <w:marRight w:val="0"/>
          <w:marTop w:val="0"/>
          <w:marBottom w:val="0"/>
          <w:divBdr>
            <w:top w:val="none" w:sz="0" w:space="0" w:color="auto"/>
            <w:left w:val="none" w:sz="0" w:space="0" w:color="auto"/>
            <w:bottom w:val="none" w:sz="0" w:space="0" w:color="auto"/>
            <w:right w:val="none" w:sz="0" w:space="0" w:color="auto"/>
          </w:divBdr>
        </w:div>
      </w:divsChild>
    </w:div>
    <w:div w:id="1531915789">
      <w:bodyDiv w:val="1"/>
      <w:marLeft w:val="0"/>
      <w:marRight w:val="0"/>
      <w:marTop w:val="0"/>
      <w:marBottom w:val="0"/>
      <w:divBdr>
        <w:top w:val="none" w:sz="0" w:space="0" w:color="auto"/>
        <w:left w:val="none" w:sz="0" w:space="0" w:color="auto"/>
        <w:bottom w:val="none" w:sz="0" w:space="0" w:color="auto"/>
        <w:right w:val="none" w:sz="0" w:space="0" w:color="auto"/>
      </w:divBdr>
      <w:divsChild>
        <w:div w:id="197662517">
          <w:marLeft w:val="0"/>
          <w:marRight w:val="0"/>
          <w:marTop w:val="0"/>
          <w:marBottom w:val="0"/>
          <w:divBdr>
            <w:top w:val="none" w:sz="0" w:space="0" w:color="auto"/>
            <w:left w:val="none" w:sz="0" w:space="0" w:color="auto"/>
            <w:bottom w:val="none" w:sz="0" w:space="0" w:color="auto"/>
            <w:right w:val="none" w:sz="0" w:space="0" w:color="auto"/>
          </w:divBdr>
        </w:div>
      </w:divsChild>
    </w:div>
    <w:div w:id="1711492827">
      <w:bodyDiv w:val="1"/>
      <w:marLeft w:val="0"/>
      <w:marRight w:val="0"/>
      <w:marTop w:val="0"/>
      <w:marBottom w:val="0"/>
      <w:divBdr>
        <w:top w:val="none" w:sz="0" w:space="0" w:color="auto"/>
        <w:left w:val="none" w:sz="0" w:space="0" w:color="auto"/>
        <w:bottom w:val="none" w:sz="0" w:space="0" w:color="auto"/>
        <w:right w:val="none" w:sz="0" w:space="0" w:color="auto"/>
      </w:divBdr>
      <w:divsChild>
        <w:div w:id="286589498">
          <w:marLeft w:val="0"/>
          <w:marRight w:val="0"/>
          <w:marTop w:val="0"/>
          <w:marBottom w:val="0"/>
          <w:divBdr>
            <w:top w:val="none" w:sz="0" w:space="0" w:color="auto"/>
            <w:left w:val="none" w:sz="0" w:space="0" w:color="auto"/>
            <w:bottom w:val="none" w:sz="0" w:space="0" w:color="auto"/>
            <w:right w:val="none" w:sz="0" w:space="0" w:color="auto"/>
          </w:divBdr>
        </w:div>
      </w:divsChild>
    </w:div>
    <w:div w:id="2057046814">
      <w:bodyDiv w:val="1"/>
      <w:marLeft w:val="0"/>
      <w:marRight w:val="0"/>
      <w:marTop w:val="0"/>
      <w:marBottom w:val="0"/>
      <w:divBdr>
        <w:top w:val="none" w:sz="0" w:space="0" w:color="auto"/>
        <w:left w:val="none" w:sz="0" w:space="0" w:color="auto"/>
        <w:bottom w:val="none" w:sz="0" w:space="0" w:color="auto"/>
        <w:right w:val="none" w:sz="0" w:space="0" w:color="auto"/>
      </w:divBdr>
      <w:divsChild>
        <w:div w:id="7779935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hsc.hrsa.gov/index.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quilentux.optimalworkshop.com/treejack/hrsa_nhsc_072017" TargetMode="External"/><Relationship Id="rId12" Type="http://schemas.openxmlformats.org/officeDocument/2006/relationships/hyperlink" Target="https://nhsc.hrs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854</Words>
  <Characters>4869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Szabo, Brandon</dc:creator>
  <cp:lastModifiedBy>Cummings, Mackenzie (HRSA)</cp:lastModifiedBy>
  <cp:revision>2</cp:revision>
  <dcterms:created xsi:type="dcterms:W3CDTF">2017-07-07T19:39:00Z</dcterms:created>
  <dcterms:modified xsi:type="dcterms:W3CDTF">2017-07-07T19:39:00Z</dcterms:modified>
</cp:coreProperties>
</file>