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F617E" w14:textId="4C07F499" w:rsidR="00800460" w:rsidRPr="00CE01CF" w:rsidRDefault="00800460">
      <w:pPr>
        <w:pStyle w:val="Heading1"/>
        <w:ind w:left="720"/>
        <w:rPr>
          <w:rFonts w:ascii="Arial" w:hAnsi="Arial" w:cs="Arial"/>
          <w:sz w:val="22"/>
          <w:szCs w:val="22"/>
        </w:rPr>
      </w:pPr>
      <w:r w:rsidRPr="00CE01CF">
        <w:rPr>
          <w:rFonts w:ascii="Arial" w:hAnsi="Arial" w:cs="Arial"/>
          <w:sz w:val="22"/>
          <w:szCs w:val="22"/>
        </w:rPr>
        <w:t>B.</w:t>
      </w:r>
      <w:r w:rsidRPr="00CE01CF">
        <w:rPr>
          <w:rFonts w:ascii="Arial" w:hAnsi="Arial" w:cs="Arial"/>
          <w:sz w:val="22"/>
          <w:szCs w:val="22"/>
        </w:rPr>
        <w:tab/>
        <w:t xml:space="preserve">Collection of Information Employing Statistical Methods </w:t>
      </w:r>
    </w:p>
    <w:p w14:paraId="409BF9F6" w14:textId="77777777" w:rsidR="005A27E5" w:rsidRPr="00CE01CF" w:rsidRDefault="005A27E5" w:rsidP="00CE01CF">
      <w:pPr>
        <w:rPr>
          <w:rFonts w:ascii="Arial" w:hAnsi="Arial" w:cs="Arial"/>
          <w:sz w:val="22"/>
          <w:szCs w:val="22"/>
        </w:rPr>
      </w:pPr>
    </w:p>
    <w:p w14:paraId="74386250" w14:textId="683F74B6" w:rsidR="002B323F" w:rsidRPr="00CE01CF" w:rsidRDefault="002B323F" w:rsidP="00CE01CF">
      <w:pPr>
        <w:jc w:val="both"/>
        <w:rPr>
          <w:rFonts w:ascii="Arial" w:hAnsi="Arial" w:cs="Arial"/>
          <w:sz w:val="22"/>
          <w:szCs w:val="22"/>
        </w:rPr>
      </w:pPr>
      <w:r w:rsidRPr="00CE01CF">
        <w:rPr>
          <w:rFonts w:ascii="Arial" w:eastAsia="Arial" w:hAnsi="Arial" w:cs="Arial"/>
          <w:sz w:val="22"/>
          <w:szCs w:val="22"/>
        </w:rPr>
        <w:t xml:space="preserve">The Midwest HIV Prevention and Pregnancy Planning Initiative (MHPPPI) </w:t>
      </w:r>
      <w:r w:rsidR="00904BD8">
        <w:rPr>
          <w:rFonts w:ascii="Arial" w:eastAsia="Arial" w:hAnsi="Arial" w:cs="Arial"/>
          <w:sz w:val="22"/>
          <w:szCs w:val="22"/>
        </w:rPr>
        <w:t>aims to</w:t>
      </w:r>
      <w:r w:rsidR="00904BD8" w:rsidRPr="00CE01CF">
        <w:rPr>
          <w:rFonts w:ascii="Arial" w:eastAsia="Arial" w:hAnsi="Arial" w:cs="Arial"/>
          <w:sz w:val="22"/>
          <w:szCs w:val="22"/>
        </w:rPr>
        <w:t xml:space="preserve"> </w:t>
      </w:r>
      <w:r w:rsidRPr="00CE01CF">
        <w:rPr>
          <w:rFonts w:ascii="Arial" w:eastAsia="Arial" w:hAnsi="Arial" w:cs="Arial"/>
          <w:sz w:val="22"/>
          <w:szCs w:val="22"/>
        </w:rPr>
        <w:t>reduce HIV infections and increase pregnancy planning among women in high HIV prevalence communities in the Midwest through building providers’ capacity to offer expanded HIV prevention and family planning options. This application</w:t>
      </w:r>
      <w:r w:rsidR="005A27E5" w:rsidRPr="00CE01CF">
        <w:rPr>
          <w:rFonts w:ascii="Arial" w:eastAsia="Arial" w:hAnsi="Arial" w:cs="Arial"/>
          <w:sz w:val="22"/>
          <w:szCs w:val="22"/>
        </w:rPr>
        <w:t xml:space="preserve"> seeks the approval to conduct:</w:t>
      </w:r>
    </w:p>
    <w:p w14:paraId="273B1EBF" w14:textId="51834962" w:rsidR="002B323F" w:rsidRPr="00CE01CF" w:rsidRDefault="002B323F" w:rsidP="00CE01CF">
      <w:pPr>
        <w:numPr>
          <w:ilvl w:val="0"/>
          <w:numId w:val="1"/>
        </w:numPr>
        <w:ind w:left="0"/>
        <w:jc w:val="both"/>
        <w:rPr>
          <w:rFonts w:ascii="Arial" w:eastAsia="Arial" w:hAnsi="Arial" w:cs="Arial"/>
          <w:sz w:val="22"/>
          <w:szCs w:val="22"/>
        </w:rPr>
      </w:pPr>
      <w:r w:rsidRPr="00CE01CF">
        <w:rPr>
          <w:rFonts w:ascii="Arial" w:eastAsia="Arial" w:hAnsi="Arial" w:cs="Arial"/>
          <w:sz w:val="22"/>
          <w:szCs w:val="22"/>
        </w:rPr>
        <w:t xml:space="preserve">Descriptive survey (“climate survey”) to describe current knowledge, attitudes and behaviors of </w:t>
      </w:r>
      <w:r w:rsidR="00904BD8">
        <w:rPr>
          <w:rFonts w:ascii="Arial" w:eastAsia="Arial" w:hAnsi="Arial" w:cs="Arial"/>
          <w:sz w:val="22"/>
          <w:szCs w:val="22"/>
        </w:rPr>
        <w:t xml:space="preserve">a convenience sample of </w:t>
      </w:r>
      <w:r w:rsidR="5BD70121" w:rsidRPr="00CE01CF">
        <w:rPr>
          <w:rFonts w:ascii="Arial" w:eastAsia="Arial" w:hAnsi="Arial" w:cs="Arial"/>
          <w:sz w:val="22"/>
          <w:szCs w:val="22"/>
        </w:rPr>
        <w:t>M</w:t>
      </w:r>
      <w:r w:rsidRPr="00CE01CF">
        <w:rPr>
          <w:rFonts w:ascii="Arial" w:eastAsia="Arial" w:hAnsi="Arial" w:cs="Arial"/>
          <w:sz w:val="22"/>
          <w:szCs w:val="22"/>
        </w:rPr>
        <w:t>idwes</w:t>
      </w:r>
      <w:r w:rsidR="005A27E5" w:rsidRPr="00CE01CF">
        <w:rPr>
          <w:rFonts w:ascii="Arial" w:eastAsia="Arial" w:hAnsi="Arial" w:cs="Arial"/>
          <w:sz w:val="22"/>
          <w:szCs w:val="22"/>
        </w:rPr>
        <w:t>t</w:t>
      </w:r>
      <w:r w:rsidRPr="00CE01CF">
        <w:rPr>
          <w:rFonts w:ascii="Arial" w:eastAsia="Arial" w:hAnsi="Arial" w:cs="Arial"/>
          <w:sz w:val="22"/>
          <w:szCs w:val="22"/>
        </w:rPr>
        <w:t xml:space="preserve"> medical providers concerning pregnancy planning for HIV-positive women or women in relationships with HIV-positive partners. </w:t>
      </w:r>
    </w:p>
    <w:p w14:paraId="715497CA" w14:textId="77777777" w:rsidR="002B323F" w:rsidRPr="00CE01CF" w:rsidRDefault="002B323F" w:rsidP="00CE01CF">
      <w:pPr>
        <w:numPr>
          <w:ilvl w:val="0"/>
          <w:numId w:val="1"/>
        </w:numPr>
        <w:ind w:left="0"/>
        <w:jc w:val="both"/>
        <w:rPr>
          <w:rFonts w:ascii="Arial" w:eastAsia="Arial" w:hAnsi="Arial" w:cs="Arial"/>
          <w:sz w:val="22"/>
          <w:szCs w:val="22"/>
        </w:rPr>
      </w:pPr>
      <w:r w:rsidRPr="00CE01CF">
        <w:rPr>
          <w:rFonts w:ascii="Arial" w:eastAsia="Arial" w:hAnsi="Arial" w:cs="Arial"/>
          <w:sz w:val="22"/>
          <w:szCs w:val="22"/>
        </w:rPr>
        <w:t xml:space="preserve">Qualitative study (“qualitative substudy”) with patients (HIV+ </w:t>
      </w:r>
      <w:r w:rsidR="005A27E5" w:rsidRPr="00CE01CF">
        <w:rPr>
          <w:rFonts w:ascii="Arial" w:eastAsia="Arial" w:hAnsi="Arial" w:cs="Arial"/>
          <w:sz w:val="22"/>
          <w:szCs w:val="22"/>
        </w:rPr>
        <w:t xml:space="preserve">persons of reproductive health age </w:t>
      </w:r>
      <w:r w:rsidRPr="00CE01CF">
        <w:rPr>
          <w:rFonts w:ascii="Arial" w:eastAsia="Arial" w:hAnsi="Arial" w:cs="Arial"/>
          <w:sz w:val="22"/>
          <w:szCs w:val="22"/>
        </w:rPr>
        <w:t xml:space="preserve">or </w:t>
      </w:r>
      <w:r w:rsidR="005A27E5" w:rsidRPr="00CE01CF">
        <w:rPr>
          <w:rFonts w:ascii="Arial" w:eastAsia="Arial" w:hAnsi="Arial" w:cs="Arial"/>
          <w:sz w:val="22"/>
          <w:szCs w:val="22"/>
        </w:rPr>
        <w:t>persons</w:t>
      </w:r>
      <w:r w:rsidRPr="00CE01CF">
        <w:rPr>
          <w:rFonts w:ascii="Arial" w:eastAsia="Arial" w:hAnsi="Arial" w:cs="Arial"/>
          <w:sz w:val="22"/>
          <w:szCs w:val="22"/>
        </w:rPr>
        <w:t xml:space="preserve"> in relationships</w:t>
      </w:r>
      <w:r w:rsidR="005A27E5" w:rsidRPr="00CE01CF">
        <w:rPr>
          <w:rFonts w:ascii="Arial" w:eastAsia="Arial" w:hAnsi="Arial" w:cs="Arial"/>
          <w:sz w:val="22"/>
          <w:szCs w:val="22"/>
        </w:rPr>
        <w:t xml:space="preserve"> with HIV-positive partners) to describe and document experiences with reproductive health, family planning and experiences in medical settings. </w:t>
      </w:r>
    </w:p>
    <w:p w14:paraId="1034FDB1" w14:textId="3A4FF536" w:rsidR="4FA7FED5" w:rsidRDefault="4FA7FED5"/>
    <w:p w14:paraId="4BD98EFD" w14:textId="77777777" w:rsidR="00800460" w:rsidRPr="00CE01CF" w:rsidRDefault="00800460" w:rsidP="00CE01CF">
      <w:pPr>
        <w:rPr>
          <w:rFonts w:ascii="Arial" w:hAnsi="Arial" w:cs="Arial"/>
          <w:b/>
          <w:bCs/>
          <w:sz w:val="22"/>
          <w:szCs w:val="22"/>
        </w:rPr>
      </w:pPr>
      <w:r w:rsidRPr="00CE01CF">
        <w:rPr>
          <w:rFonts w:ascii="Arial" w:eastAsia="Arial" w:hAnsi="Arial" w:cs="Arial"/>
          <w:b/>
          <w:bCs/>
          <w:sz w:val="22"/>
          <w:szCs w:val="22"/>
        </w:rPr>
        <w:t>1. Respondent Universe and Sampling Methods</w:t>
      </w:r>
    </w:p>
    <w:p w14:paraId="4BC22AD7" w14:textId="3FC08138" w:rsidR="00184DEC" w:rsidRPr="00CE01CF" w:rsidRDefault="00184DEC" w:rsidP="00CE01CF">
      <w:pPr>
        <w:jc w:val="both"/>
        <w:rPr>
          <w:rFonts w:ascii="Arial" w:hAnsi="Arial" w:cs="Arial"/>
          <w:sz w:val="22"/>
          <w:szCs w:val="22"/>
        </w:rPr>
      </w:pPr>
      <w:r w:rsidRPr="00CE01CF">
        <w:rPr>
          <w:rFonts w:ascii="Arial" w:eastAsia="Arial" w:hAnsi="Arial" w:cs="Arial"/>
          <w:sz w:val="22"/>
          <w:szCs w:val="22"/>
        </w:rPr>
        <w:t xml:space="preserve">There are between 1500 to 2000 physicians with professional licenses having either a gynecologic, </w:t>
      </w:r>
      <w:r w:rsidR="00772BAA" w:rsidRPr="00CE01CF">
        <w:rPr>
          <w:rFonts w:ascii="Arial" w:eastAsia="Arial" w:hAnsi="Arial" w:cs="Arial"/>
          <w:sz w:val="22"/>
          <w:szCs w:val="22"/>
        </w:rPr>
        <w:t>obstetric</w:t>
      </w:r>
      <w:r w:rsidRPr="00CE01CF">
        <w:rPr>
          <w:rFonts w:ascii="Arial" w:eastAsia="Arial" w:hAnsi="Arial" w:cs="Arial"/>
          <w:sz w:val="22"/>
          <w:szCs w:val="22"/>
        </w:rPr>
        <w:t xml:space="preserve">, infectious disease, preventive medicine, or family practice </w:t>
      </w:r>
      <w:r w:rsidR="00772BAA" w:rsidRPr="00CE01CF">
        <w:rPr>
          <w:rFonts w:ascii="Arial" w:eastAsia="Arial" w:hAnsi="Arial" w:cs="Arial"/>
          <w:sz w:val="22"/>
          <w:szCs w:val="22"/>
        </w:rPr>
        <w:t>specialty</w:t>
      </w:r>
      <w:r w:rsidRPr="00CE01CF">
        <w:rPr>
          <w:rFonts w:ascii="Arial" w:eastAsia="Arial" w:hAnsi="Arial" w:cs="Arial"/>
          <w:sz w:val="22"/>
          <w:szCs w:val="22"/>
        </w:rPr>
        <w:t xml:space="preserve"> in each of the eight states we are surveying (according to the active </w:t>
      </w:r>
      <w:r w:rsidR="00772BAA" w:rsidRPr="00CE01CF">
        <w:rPr>
          <w:rFonts w:ascii="Arial" w:eastAsia="Arial" w:hAnsi="Arial" w:cs="Arial"/>
          <w:sz w:val="22"/>
          <w:szCs w:val="22"/>
        </w:rPr>
        <w:t>licenses</w:t>
      </w:r>
      <w:r w:rsidRPr="00CE01CF">
        <w:rPr>
          <w:rFonts w:ascii="Arial" w:eastAsia="Arial" w:hAnsi="Arial" w:cs="Arial"/>
          <w:sz w:val="22"/>
          <w:szCs w:val="22"/>
        </w:rPr>
        <w:t xml:space="preserve"> main</w:t>
      </w:r>
      <w:r w:rsidR="008C5193" w:rsidRPr="00CE01CF">
        <w:rPr>
          <w:rFonts w:ascii="Arial" w:eastAsia="Arial" w:hAnsi="Arial" w:cs="Arial"/>
          <w:sz w:val="22"/>
          <w:szCs w:val="22"/>
        </w:rPr>
        <w:t>tain</w:t>
      </w:r>
      <w:r w:rsidRPr="00CE01CF">
        <w:rPr>
          <w:rFonts w:ascii="Arial" w:eastAsia="Arial" w:hAnsi="Arial" w:cs="Arial"/>
          <w:sz w:val="22"/>
          <w:szCs w:val="22"/>
        </w:rPr>
        <w:t>ed by each individual state board). Given this, our potential universe</w:t>
      </w:r>
      <w:r w:rsidR="00D90CC1" w:rsidRPr="00CE01CF">
        <w:rPr>
          <w:rFonts w:ascii="Arial" w:eastAsia="Arial" w:hAnsi="Arial" w:cs="Arial"/>
          <w:sz w:val="22"/>
          <w:szCs w:val="22"/>
        </w:rPr>
        <w:t xml:space="preserve"> for the </w:t>
      </w:r>
      <w:r w:rsidR="004E1A26" w:rsidRPr="00CE01CF">
        <w:rPr>
          <w:rFonts w:ascii="Arial" w:eastAsia="Arial" w:hAnsi="Arial" w:cs="Arial"/>
          <w:sz w:val="22"/>
          <w:szCs w:val="22"/>
        </w:rPr>
        <w:t xml:space="preserve">descriptive </w:t>
      </w:r>
      <w:r w:rsidR="00D90CC1" w:rsidRPr="00CE01CF">
        <w:rPr>
          <w:rFonts w:ascii="Arial" w:eastAsia="Arial" w:hAnsi="Arial" w:cs="Arial"/>
          <w:sz w:val="22"/>
          <w:szCs w:val="22"/>
        </w:rPr>
        <w:t>climate survey</w:t>
      </w:r>
      <w:r w:rsidRPr="00CE01CF">
        <w:rPr>
          <w:rFonts w:ascii="Arial" w:eastAsia="Arial" w:hAnsi="Arial" w:cs="Arial"/>
          <w:sz w:val="22"/>
          <w:szCs w:val="22"/>
        </w:rPr>
        <w:t xml:space="preserve"> ranges from 12000-16000. </w:t>
      </w:r>
      <w:r w:rsidR="00E35B3F">
        <w:rPr>
          <w:rFonts w:ascii="Arial" w:eastAsia="Arial" w:hAnsi="Arial" w:cs="Arial"/>
          <w:sz w:val="22"/>
          <w:szCs w:val="22"/>
        </w:rPr>
        <w:t xml:space="preserve"> </w:t>
      </w:r>
      <w:r w:rsidR="00B15EEE">
        <w:rPr>
          <w:rFonts w:ascii="Arial" w:eastAsia="Arial" w:hAnsi="Arial" w:cs="Arial"/>
          <w:sz w:val="22"/>
          <w:szCs w:val="22"/>
        </w:rPr>
        <w:t xml:space="preserve">While it is beyond the scope of MHPPPI to train every provider within these specialty areas, it is important that the potential universe include an estimate of every provider as that is who we want to survey to understand current practices. </w:t>
      </w:r>
      <w:r w:rsidR="00E35B3F">
        <w:rPr>
          <w:rFonts w:ascii="Arial" w:eastAsia="Arial" w:hAnsi="Arial" w:cs="Arial"/>
          <w:sz w:val="22"/>
          <w:szCs w:val="22"/>
        </w:rPr>
        <w:t>MHPPPI education and training efforts are estimated to reach approximately</w:t>
      </w:r>
      <w:r w:rsidR="00A406D0">
        <w:rPr>
          <w:rFonts w:ascii="Arial" w:eastAsia="Arial" w:hAnsi="Arial" w:cs="Arial"/>
          <w:sz w:val="22"/>
          <w:szCs w:val="22"/>
        </w:rPr>
        <w:t xml:space="preserve"> </w:t>
      </w:r>
      <w:r w:rsidR="00E35B3F">
        <w:rPr>
          <w:rFonts w:ascii="Arial" w:eastAsia="Arial" w:hAnsi="Arial" w:cs="Arial"/>
          <w:sz w:val="22"/>
          <w:szCs w:val="22"/>
        </w:rPr>
        <w:t xml:space="preserve">1,900 providers. </w:t>
      </w:r>
      <w:r w:rsidR="00B15EEE">
        <w:rPr>
          <w:rFonts w:ascii="Arial" w:eastAsia="Arial" w:hAnsi="Arial" w:cs="Arial"/>
          <w:sz w:val="22"/>
          <w:szCs w:val="22"/>
        </w:rPr>
        <w:t xml:space="preserve">The climate survey will inform training content but will not evaluate the efficacy of the trainings. </w:t>
      </w:r>
      <w:r w:rsidRPr="00CE01CF">
        <w:rPr>
          <w:rFonts w:ascii="Arial" w:eastAsia="Arial" w:hAnsi="Arial" w:cs="Arial"/>
          <w:sz w:val="22"/>
          <w:szCs w:val="22"/>
        </w:rPr>
        <w:t xml:space="preserve">Ideally our survey would reach each potential participant, however, the </w:t>
      </w:r>
      <w:r w:rsidR="008C5193" w:rsidRPr="00CE01CF">
        <w:rPr>
          <w:rFonts w:ascii="Arial" w:eastAsia="Arial" w:hAnsi="Arial" w:cs="Arial"/>
          <w:sz w:val="22"/>
          <w:szCs w:val="22"/>
        </w:rPr>
        <w:t>licensing</w:t>
      </w:r>
      <w:r w:rsidRPr="00CE01CF">
        <w:rPr>
          <w:rFonts w:ascii="Arial" w:eastAsia="Arial" w:hAnsi="Arial" w:cs="Arial"/>
          <w:sz w:val="22"/>
          <w:szCs w:val="22"/>
        </w:rPr>
        <w:t xml:space="preserve"> database does not contain contact information and there is no way to ensure the su</w:t>
      </w:r>
      <w:r w:rsidR="008C5193" w:rsidRPr="00CE01CF">
        <w:rPr>
          <w:rFonts w:ascii="Arial" w:eastAsia="Arial" w:hAnsi="Arial" w:cs="Arial"/>
          <w:sz w:val="22"/>
          <w:szCs w:val="22"/>
        </w:rPr>
        <w:t>rvey is distributed to each licensed</w:t>
      </w:r>
      <w:r w:rsidRPr="00CE01CF">
        <w:rPr>
          <w:rFonts w:ascii="Arial" w:eastAsia="Arial" w:hAnsi="Arial" w:cs="Arial"/>
          <w:sz w:val="22"/>
          <w:szCs w:val="22"/>
        </w:rPr>
        <w:t xml:space="preserve"> physician. Therefore, we are enumerating a </w:t>
      </w:r>
      <w:r w:rsidR="008C5193" w:rsidRPr="00CE01CF">
        <w:rPr>
          <w:rFonts w:ascii="Arial" w:eastAsia="Arial" w:hAnsi="Arial" w:cs="Arial"/>
          <w:sz w:val="22"/>
          <w:szCs w:val="22"/>
        </w:rPr>
        <w:t>convenience</w:t>
      </w:r>
      <w:r w:rsidRPr="00CE01CF">
        <w:rPr>
          <w:rFonts w:ascii="Arial" w:eastAsia="Arial" w:hAnsi="Arial" w:cs="Arial"/>
          <w:sz w:val="22"/>
          <w:szCs w:val="22"/>
        </w:rPr>
        <w:t xml:space="preserve"> sample universe based on distribution </w:t>
      </w:r>
      <w:r w:rsidR="008C5193" w:rsidRPr="00CE01CF">
        <w:rPr>
          <w:rFonts w:ascii="Arial" w:eastAsia="Arial" w:hAnsi="Arial" w:cs="Arial"/>
          <w:sz w:val="22"/>
          <w:szCs w:val="22"/>
        </w:rPr>
        <w:t>lists</w:t>
      </w:r>
      <w:r w:rsidRPr="00CE01CF">
        <w:rPr>
          <w:rFonts w:ascii="Arial" w:eastAsia="Arial" w:hAnsi="Arial" w:cs="Arial"/>
          <w:sz w:val="22"/>
          <w:szCs w:val="22"/>
        </w:rPr>
        <w:t xml:space="preserve">, professional memberships, and partner contacts. Our target sample size is </w:t>
      </w:r>
      <w:r w:rsidR="0029398E" w:rsidRPr="00CE01CF">
        <w:rPr>
          <w:rFonts w:ascii="Arial" w:eastAsia="Arial" w:hAnsi="Arial" w:cs="Arial"/>
          <w:sz w:val="22"/>
          <w:szCs w:val="22"/>
        </w:rPr>
        <w:t xml:space="preserve">300 </w:t>
      </w:r>
      <w:r w:rsidRPr="00CE01CF">
        <w:rPr>
          <w:rFonts w:ascii="Arial" w:eastAsia="Arial" w:hAnsi="Arial" w:cs="Arial"/>
          <w:sz w:val="22"/>
          <w:szCs w:val="22"/>
        </w:rPr>
        <w:t>completed surveys.</w:t>
      </w:r>
      <w:r w:rsidR="0029398E" w:rsidRPr="00CE01CF">
        <w:rPr>
          <w:rFonts w:ascii="Arial" w:eastAsia="Arial" w:hAnsi="Arial" w:cs="Arial"/>
          <w:sz w:val="22"/>
          <w:szCs w:val="22"/>
        </w:rPr>
        <w:t xml:space="preserve"> Given the potential universe size of 12000-6000, with a 90% confidence level and a 5% margin of error we need to enroll at least 264 participants, thus our goal is an overall sample size of 300 which will allow for potential incompletes. </w:t>
      </w:r>
      <w:r w:rsidRPr="00CE01CF">
        <w:rPr>
          <w:rFonts w:ascii="Arial" w:eastAsia="Arial" w:hAnsi="Arial" w:cs="Arial"/>
          <w:sz w:val="22"/>
          <w:szCs w:val="22"/>
        </w:rPr>
        <w:t xml:space="preserve"> The average completion rate for online surveys is 24%, therefore </w:t>
      </w:r>
      <w:r w:rsidR="00772BAA" w:rsidRPr="00CE01CF">
        <w:rPr>
          <w:rFonts w:ascii="Arial" w:eastAsia="Arial" w:hAnsi="Arial" w:cs="Arial"/>
          <w:sz w:val="22"/>
          <w:szCs w:val="22"/>
        </w:rPr>
        <w:t xml:space="preserve">we aim to distribute the survey link to </w:t>
      </w:r>
      <w:r w:rsidR="008C5193" w:rsidRPr="00CE01CF">
        <w:rPr>
          <w:rFonts w:ascii="Arial" w:eastAsia="Arial" w:hAnsi="Arial" w:cs="Arial"/>
          <w:sz w:val="22"/>
          <w:szCs w:val="22"/>
        </w:rPr>
        <w:t xml:space="preserve">at least </w:t>
      </w:r>
      <w:r w:rsidR="00772BAA" w:rsidRPr="00CE01CF">
        <w:rPr>
          <w:rFonts w:ascii="Arial" w:eastAsia="Arial" w:hAnsi="Arial" w:cs="Arial"/>
          <w:sz w:val="22"/>
          <w:szCs w:val="22"/>
        </w:rPr>
        <w:t>1250 unique potential participants</w:t>
      </w:r>
      <w:r w:rsidR="0029398E" w:rsidRPr="00CE01CF">
        <w:rPr>
          <w:rFonts w:ascii="Arial" w:eastAsia="Arial" w:hAnsi="Arial" w:cs="Arial"/>
          <w:sz w:val="22"/>
          <w:szCs w:val="22"/>
        </w:rPr>
        <w:t xml:space="preserve"> (Fan, 2010</w:t>
      </w:r>
      <w:r w:rsidR="000F5E96" w:rsidRPr="00CE01CF">
        <w:rPr>
          <w:rFonts w:ascii="Arial" w:eastAsia="Arial" w:hAnsi="Arial" w:cs="Arial"/>
          <w:sz w:val="22"/>
          <w:szCs w:val="22"/>
        </w:rPr>
        <w:t>; Sheehan, 2001</w:t>
      </w:r>
      <w:r w:rsidR="0029398E" w:rsidRPr="00CE01CF">
        <w:rPr>
          <w:rFonts w:ascii="Arial" w:eastAsia="Arial" w:hAnsi="Arial" w:cs="Arial"/>
          <w:sz w:val="22"/>
          <w:szCs w:val="22"/>
        </w:rPr>
        <w:t>)</w:t>
      </w:r>
      <w:r w:rsidR="00772BAA" w:rsidRPr="00CE01CF">
        <w:rPr>
          <w:rFonts w:ascii="Arial" w:eastAsia="Arial" w:hAnsi="Arial" w:cs="Arial"/>
          <w:sz w:val="22"/>
          <w:szCs w:val="22"/>
        </w:rPr>
        <w:t>.</w:t>
      </w:r>
      <w:r w:rsidR="00B15EEE">
        <w:rPr>
          <w:rFonts w:ascii="Arial" w:eastAsia="Arial" w:hAnsi="Arial" w:cs="Arial"/>
          <w:sz w:val="22"/>
          <w:szCs w:val="22"/>
        </w:rPr>
        <w:t xml:space="preserve"> While we aim to distribute the survey to at least 1250 potential participants, it is unlikely every email will be delivered, opened and the recipient will take the eligibility screener. We estimate about 64% of the 1250 will complete the screener, this estimate is based on previous studies with similar methodology (Fan, 2010).</w:t>
      </w:r>
    </w:p>
    <w:p w14:paraId="56827176" w14:textId="77777777" w:rsidR="00800460" w:rsidRPr="00CE01CF" w:rsidRDefault="002B323F" w:rsidP="00CE01CF">
      <w:pPr>
        <w:rPr>
          <w:rFonts w:ascii="Arial" w:hAnsi="Arial" w:cs="Arial"/>
          <w:sz w:val="22"/>
          <w:szCs w:val="22"/>
        </w:rPr>
      </w:pPr>
      <w:r w:rsidRPr="00CE01CF">
        <w:rPr>
          <w:rFonts w:ascii="Arial" w:eastAsia="Arial" w:hAnsi="Arial" w:cs="Arial"/>
          <w:sz w:val="22"/>
          <w:szCs w:val="22"/>
        </w:rPr>
        <w:t xml:space="preserve">There was no sample size calculation for </w:t>
      </w:r>
      <w:r w:rsidR="000A7243" w:rsidRPr="00CE01CF">
        <w:rPr>
          <w:rFonts w:ascii="Arial" w:eastAsia="Arial" w:hAnsi="Arial" w:cs="Arial"/>
          <w:sz w:val="22"/>
          <w:szCs w:val="22"/>
        </w:rPr>
        <w:t>the qualitative substudy, rather, we consulted the literature on best practice for constructing a purposeful sampling frame. Creswell, 2007, suggests enrolling 20 to 30 individuals when using the grounded theory approach. Likewise, the recommendation from Charmaz, 2006, is from 20-30 with option for additional participants should theories go unconfirmed or new information emerge. We propose to sample 20 HIV+ female patients</w:t>
      </w:r>
      <w:r w:rsidR="005A27E5" w:rsidRPr="00CE01CF">
        <w:rPr>
          <w:rFonts w:ascii="Arial" w:eastAsia="Arial" w:hAnsi="Arial" w:cs="Arial"/>
          <w:sz w:val="22"/>
          <w:szCs w:val="22"/>
        </w:rPr>
        <w:t xml:space="preserve"> of reproductive age</w:t>
      </w:r>
      <w:r w:rsidR="000A7243" w:rsidRPr="00CE01CF">
        <w:rPr>
          <w:rFonts w:ascii="Arial" w:eastAsia="Arial" w:hAnsi="Arial" w:cs="Arial"/>
          <w:sz w:val="22"/>
          <w:szCs w:val="22"/>
        </w:rPr>
        <w:t xml:space="preserve"> or patients with HIV-positive partners to participate in the substudy. This is the lower end of the sampling frame and was chosen to minimize </w:t>
      </w:r>
      <w:r w:rsidR="00542352" w:rsidRPr="00CE01CF">
        <w:rPr>
          <w:rFonts w:ascii="Arial" w:eastAsia="Arial" w:hAnsi="Arial" w:cs="Arial"/>
          <w:sz w:val="22"/>
          <w:szCs w:val="22"/>
        </w:rPr>
        <w:t>burden to</w:t>
      </w:r>
      <w:r w:rsidR="000A7243" w:rsidRPr="00CE01CF">
        <w:rPr>
          <w:rFonts w:ascii="Arial" w:eastAsia="Arial" w:hAnsi="Arial" w:cs="Arial"/>
          <w:sz w:val="22"/>
          <w:szCs w:val="22"/>
        </w:rPr>
        <w:t xml:space="preserve"> the population. </w:t>
      </w:r>
    </w:p>
    <w:p w14:paraId="0A96E0C5" w14:textId="4D4E0E77" w:rsidR="00800460" w:rsidRPr="00CE01CF" w:rsidRDefault="00800460" w:rsidP="00CE01CF">
      <w:pPr>
        <w:rPr>
          <w:rFonts w:ascii="Arial" w:hAnsi="Arial" w:cs="Arial"/>
          <w:b/>
          <w:bCs/>
          <w:sz w:val="22"/>
          <w:szCs w:val="22"/>
        </w:rPr>
      </w:pPr>
      <w:r>
        <w:br/>
      </w:r>
      <w:r w:rsidRPr="00CE01CF">
        <w:rPr>
          <w:rFonts w:ascii="Arial" w:eastAsia="Arial" w:hAnsi="Arial" w:cs="Arial"/>
          <w:b/>
          <w:bCs/>
          <w:sz w:val="22"/>
          <w:szCs w:val="22"/>
        </w:rPr>
        <w:t>2. Procedures for the Collection of Information</w:t>
      </w:r>
    </w:p>
    <w:p w14:paraId="12AC782D" w14:textId="77777777" w:rsidR="00D618BE" w:rsidRDefault="003126DF">
      <w:pPr>
        <w:rPr>
          <w:rFonts w:ascii="Arial" w:eastAsia="Arial" w:hAnsi="Arial" w:cs="Arial"/>
          <w:sz w:val="22"/>
          <w:szCs w:val="22"/>
        </w:rPr>
      </w:pPr>
      <w:r w:rsidRPr="00CE01CF">
        <w:rPr>
          <w:rFonts w:ascii="Arial" w:eastAsia="Arial" w:hAnsi="Arial" w:cs="Arial"/>
          <w:sz w:val="22"/>
          <w:szCs w:val="22"/>
        </w:rPr>
        <w:t>The survey is cross-sectional and is designed to provide a description on the landscape/climate of physicians’ knowledge, attitudes and behaviors</w:t>
      </w:r>
      <w:r w:rsidR="0029398E" w:rsidRPr="00CE01CF">
        <w:rPr>
          <w:rFonts w:ascii="Arial" w:eastAsia="Arial" w:hAnsi="Arial" w:cs="Arial"/>
          <w:sz w:val="22"/>
          <w:szCs w:val="22"/>
        </w:rPr>
        <w:t xml:space="preserve"> concerning reproductive health, </w:t>
      </w:r>
      <w:r w:rsidR="00542352" w:rsidRPr="00CE01CF">
        <w:rPr>
          <w:rFonts w:ascii="Arial" w:eastAsia="Arial" w:hAnsi="Arial" w:cs="Arial"/>
          <w:sz w:val="22"/>
          <w:szCs w:val="22"/>
        </w:rPr>
        <w:t>pregnancy</w:t>
      </w:r>
      <w:r w:rsidR="0029398E" w:rsidRPr="00CE01CF">
        <w:rPr>
          <w:rFonts w:ascii="Arial" w:eastAsia="Arial" w:hAnsi="Arial" w:cs="Arial"/>
          <w:sz w:val="22"/>
          <w:szCs w:val="22"/>
        </w:rPr>
        <w:t xml:space="preserve"> planning, HIV prevention and </w:t>
      </w:r>
      <w:r w:rsidR="00542352" w:rsidRPr="00CE01CF">
        <w:rPr>
          <w:rFonts w:ascii="Arial" w:eastAsia="Arial" w:hAnsi="Arial" w:cs="Arial"/>
          <w:sz w:val="22"/>
          <w:szCs w:val="22"/>
        </w:rPr>
        <w:t xml:space="preserve">HIV medical </w:t>
      </w:r>
      <w:r w:rsidR="0029398E" w:rsidRPr="00CE01CF">
        <w:rPr>
          <w:rFonts w:ascii="Arial" w:eastAsia="Arial" w:hAnsi="Arial" w:cs="Arial"/>
          <w:sz w:val="22"/>
          <w:szCs w:val="22"/>
        </w:rPr>
        <w:t>care</w:t>
      </w:r>
      <w:r w:rsidRPr="00CE01CF">
        <w:rPr>
          <w:rFonts w:ascii="Arial" w:eastAsia="Arial" w:hAnsi="Arial" w:cs="Arial"/>
          <w:sz w:val="22"/>
          <w:szCs w:val="22"/>
        </w:rPr>
        <w:t xml:space="preserve">. We will </w:t>
      </w:r>
      <w:r w:rsidRPr="00CE01CF">
        <w:rPr>
          <w:rFonts w:ascii="Arial" w:eastAsia="Arial" w:hAnsi="Arial" w:cs="Arial"/>
          <w:sz w:val="22"/>
          <w:szCs w:val="22"/>
        </w:rPr>
        <w:lastRenderedPageBreak/>
        <w:t xml:space="preserve">repeat the survey to describe the landscape in year 3 of the study; however, the survey will not track individuals over time. </w:t>
      </w:r>
      <w:r w:rsidR="005978BC" w:rsidRPr="00CE01CF">
        <w:rPr>
          <w:rFonts w:ascii="Arial" w:eastAsia="Arial" w:hAnsi="Arial" w:cs="Arial"/>
          <w:sz w:val="22"/>
          <w:szCs w:val="22"/>
        </w:rPr>
        <w:t xml:space="preserve"> The survey methodology was chosen to assess the landscape of reproductive health and pregnancy planning options for HIV+ women and women in high prevalence communities offered by medical providers. </w:t>
      </w:r>
    </w:p>
    <w:p w14:paraId="596F3C0C" w14:textId="77777777" w:rsidR="00D618BE" w:rsidRDefault="00D618BE">
      <w:pPr>
        <w:rPr>
          <w:rFonts w:ascii="Arial" w:eastAsia="Arial" w:hAnsi="Arial" w:cs="Arial"/>
          <w:sz w:val="22"/>
          <w:szCs w:val="22"/>
        </w:rPr>
      </w:pPr>
    </w:p>
    <w:p w14:paraId="550F0578" w14:textId="72F350D8" w:rsidR="003126DF" w:rsidRDefault="005978BC">
      <w:pPr>
        <w:rPr>
          <w:rFonts w:ascii="Arial" w:eastAsia="Arial" w:hAnsi="Arial" w:cs="Arial"/>
          <w:sz w:val="22"/>
          <w:szCs w:val="22"/>
        </w:rPr>
      </w:pPr>
      <w:r w:rsidRPr="00CE01CF">
        <w:rPr>
          <w:rFonts w:ascii="Arial" w:eastAsia="Arial" w:hAnsi="Arial" w:cs="Arial"/>
          <w:sz w:val="22"/>
          <w:szCs w:val="22"/>
        </w:rPr>
        <w:t xml:space="preserve">Our hypothesis is that our training program </w:t>
      </w:r>
      <w:r w:rsidR="00D618BE">
        <w:rPr>
          <w:rFonts w:ascii="Arial" w:eastAsia="Arial" w:hAnsi="Arial" w:cs="Arial"/>
          <w:sz w:val="22"/>
          <w:szCs w:val="22"/>
        </w:rPr>
        <w:t>may potentially</w:t>
      </w:r>
      <w:r w:rsidRPr="00CE01CF">
        <w:rPr>
          <w:rFonts w:ascii="Arial" w:eastAsia="Arial" w:hAnsi="Arial" w:cs="Arial"/>
          <w:sz w:val="22"/>
          <w:szCs w:val="22"/>
        </w:rPr>
        <w:t xml:space="preserve"> shift the landscape and increase the overall competency </w:t>
      </w:r>
      <w:r w:rsidR="001068EA" w:rsidRPr="00CE01CF">
        <w:rPr>
          <w:rFonts w:ascii="Arial" w:eastAsia="Arial" w:hAnsi="Arial" w:cs="Arial"/>
          <w:sz w:val="22"/>
          <w:szCs w:val="22"/>
        </w:rPr>
        <w:t xml:space="preserve">(e.g., knowledge), attitude and potentially behavior </w:t>
      </w:r>
      <w:r w:rsidRPr="00CE01CF">
        <w:rPr>
          <w:rFonts w:ascii="Arial" w:eastAsia="Arial" w:hAnsi="Arial" w:cs="Arial"/>
          <w:sz w:val="22"/>
          <w:szCs w:val="22"/>
        </w:rPr>
        <w:t xml:space="preserve">of medical providers (HIV primary &amp; reproductive health care), thus describing the differences and similarities between findings before and after the trainings are offered </w:t>
      </w:r>
      <w:r w:rsidR="00D618BE">
        <w:rPr>
          <w:rFonts w:ascii="Arial" w:eastAsia="Arial" w:hAnsi="Arial" w:cs="Arial"/>
          <w:sz w:val="22"/>
          <w:szCs w:val="22"/>
        </w:rPr>
        <w:t>may provide insight into</w:t>
      </w:r>
      <w:r w:rsidRPr="00CE01CF">
        <w:rPr>
          <w:rFonts w:ascii="Arial" w:eastAsia="Arial" w:hAnsi="Arial" w:cs="Arial"/>
          <w:sz w:val="22"/>
          <w:szCs w:val="22"/>
        </w:rPr>
        <w:t xml:space="preserve"> any changes in the </w:t>
      </w:r>
      <w:r w:rsidR="001068EA" w:rsidRPr="00CE01CF">
        <w:rPr>
          <w:rFonts w:ascii="Arial" w:eastAsia="Arial" w:hAnsi="Arial" w:cs="Arial"/>
          <w:sz w:val="22"/>
          <w:szCs w:val="22"/>
        </w:rPr>
        <w:t xml:space="preserve">overall </w:t>
      </w:r>
      <w:r w:rsidRPr="00CE01CF">
        <w:rPr>
          <w:rFonts w:ascii="Arial" w:eastAsia="Arial" w:hAnsi="Arial" w:cs="Arial"/>
          <w:sz w:val="22"/>
          <w:szCs w:val="22"/>
        </w:rPr>
        <w:t xml:space="preserve">landscape. </w:t>
      </w:r>
      <w:r w:rsidR="00F54E84">
        <w:rPr>
          <w:rFonts w:ascii="Arial" w:eastAsia="Arial" w:hAnsi="Arial" w:cs="Arial"/>
          <w:sz w:val="22"/>
          <w:szCs w:val="22"/>
        </w:rPr>
        <w:t>As</w:t>
      </w:r>
      <w:r w:rsidR="00F54E84" w:rsidRPr="00CE01CF">
        <w:rPr>
          <w:rFonts w:ascii="Arial" w:eastAsia="Arial" w:hAnsi="Arial" w:cs="Arial"/>
          <w:sz w:val="22"/>
          <w:szCs w:val="22"/>
        </w:rPr>
        <w:t xml:space="preserve"> </w:t>
      </w:r>
      <w:r w:rsidRPr="00CE01CF">
        <w:rPr>
          <w:rFonts w:ascii="Arial" w:eastAsia="Arial" w:hAnsi="Arial" w:cs="Arial"/>
          <w:sz w:val="22"/>
          <w:szCs w:val="22"/>
        </w:rPr>
        <w:t>the</w:t>
      </w:r>
      <w:r w:rsidR="00F54E84">
        <w:rPr>
          <w:rFonts w:ascii="Arial" w:eastAsia="Arial" w:hAnsi="Arial" w:cs="Arial"/>
          <w:sz w:val="22"/>
          <w:szCs w:val="22"/>
        </w:rPr>
        <w:t xml:space="preserve"> observed</w:t>
      </w:r>
      <w:r w:rsidRPr="00CE01CF">
        <w:rPr>
          <w:rFonts w:ascii="Arial" w:eastAsia="Arial" w:hAnsi="Arial" w:cs="Arial"/>
          <w:sz w:val="22"/>
          <w:szCs w:val="22"/>
        </w:rPr>
        <w:t xml:space="preserve"> changes may be due to various</w:t>
      </w:r>
      <w:r w:rsidR="005E6CA6" w:rsidRPr="00CE01CF">
        <w:rPr>
          <w:rFonts w:ascii="Arial" w:eastAsia="Arial" w:hAnsi="Arial" w:cs="Arial"/>
          <w:sz w:val="22"/>
          <w:szCs w:val="22"/>
        </w:rPr>
        <w:t xml:space="preserve"> environmental</w:t>
      </w:r>
      <w:r w:rsidRPr="00CE01CF">
        <w:rPr>
          <w:rFonts w:ascii="Arial" w:eastAsia="Arial" w:hAnsi="Arial" w:cs="Arial"/>
          <w:sz w:val="22"/>
          <w:szCs w:val="22"/>
        </w:rPr>
        <w:t xml:space="preserve"> factors (e.g., </w:t>
      </w:r>
      <w:r w:rsidR="001068EA" w:rsidRPr="00CE01CF">
        <w:rPr>
          <w:rFonts w:ascii="Arial" w:eastAsia="Arial" w:hAnsi="Arial" w:cs="Arial"/>
          <w:sz w:val="22"/>
          <w:szCs w:val="22"/>
        </w:rPr>
        <w:t xml:space="preserve">drug </w:t>
      </w:r>
      <w:r w:rsidRPr="00CE01CF">
        <w:rPr>
          <w:rFonts w:ascii="Arial" w:eastAsia="Arial" w:hAnsi="Arial" w:cs="Arial"/>
          <w:sz w:val="22"/>
          <w:szCs w:val="22"/>
        </w:rPr>
        <w:t xml:space="preserve">formulary, policy, </w:t>
      </w:r>
      <w:r w:rsidR="001068EA" w:rsidRPr="00CE01CF">
        <w:rPr>
          <w:rFonts w:ascii="Arial" w:eastAsia="Arial" w:hAnsi="Arial" w:cs="Arial"/>
          <w:sz w:val="22"/>
          <w:szCs w:val="22"/>
        </w:rPr>
        <w:t xml:space="preserve">HIV </w:t>
      </w:r>
      <w:r w:rsidRPr="00CE01CF">
        <w:rPr>
          <w:rFonts w:ascii="Arial" w:eastAsia="Arial" w:hAnsi="Arial" w:cs="Arial"/>
          <w:sz w:val="22"/>
          <w:szCs w:val="22"/>
        </w:rPr>
        <w:t xml:space="preserve">prevalence, etc.) </w:t>
      </w:r>
      <w:r w:rsidR="00804059">
        <w:rPr>
          <w:rFonts w:ascii="Arial" w:eastAsia="Arial" w:hAnsi="Arial" w:cs="Arial"/>
          <w:sz w:val="22"/>
          <w:szCs w:val="22"/>
        </w:rPr>
        <w:t>and sampling bias, the</w:t>
      </w:r>
      <w:r w:rsidRPr="00CE01CF">
        <w:rPr>
          <w:rFonts w:ascii="Arial" w:eastAsia="Arial" w:hAnsi="Arial" w:cs="Arial"/>
          <w:sz w:val="22"/>
          <w:szCs w:val="22"/>
        </w:rPr>
        <w:t xml:space="preserve"> results </w:t>
      </w:r>
      <w:r w:rsidR="00804059">
        <w:rPr>
          <w:rFonts w:ascii="Arial" w:eastAsia="Arial" w:hAnsi="Arial" w:cs="Arial"/>
          <w:sz w:val="22"/>
          <w:szCs w:val="22"/>
        </w:rPr>
        <w:t>from this study will be considered in</w:t>
      </w:r>
      <w:r w:rsidR="00CF7991">
        <w:rPr>
          <w:rFonts w:ascii="Arial" w:eastAsia="Arial" w:hAnsi="Arial" w:cs="Arial"/>
          <w:sz w:val="22"/>
          <w:szCs w:val="22"/>
        </w:rPr>
        <w:t xml:space="preserve"> the</w:t>
      </w:r>
      <w:r w:rsidR="00804059">
        <w:rPr>
          <w:rFonts w:ascii="Arial" w:eastAsia="Arial" w:hAnsi="Arial" w:cs="Arial"/>
          <w:sz w:val="22"/>
          <w:szCs w:val="22"/>
        </w:rPr>
        <w:t xml:space="preserve"> context of the</w:t>
      </w:r>
      <w:r w:rsidRPr="00CE01CF">
        <w:rPr>
          <w:rFonts w:ascii="Arial" w:eastAsia="Arial" w:hAnsi="Arial" w:cs="Arial"/>
          <w:sz w:val="22"/>
          <w:szCs w:val="22"/>
        </w:rPr>
        <w:t xml:space="preserve"> limitations </w:t>
      </w:r>
      <w:r w:rsidR="00804059">
        <w:rPr>
          <w:rFonts w:ascii="Arial" w:eastAsia="Arial" w:hAnsi="Arial" w:cs="Arial"/>
          <w:sz w:val="22"/>
          <w:szCs w:val="22"/>
        </w:rPr>
        <w:t>of the</w:t>
      </w:r>
      <w:r w:rsidRPr="00CE01CF">
        <w:rPr>
          <w:rFonts w:ascii="Arial" w:eastAsia="Arial" w:hAnsi="Arial" w:cs="Arial"/>
          <w:sz w:val="22"/>
          <w:szCs w:val="22"/>
        </w:rPr>
        <w:t xml:space="preserve"> study</w:t>
      </w:r>
      <w:r w:rsidR="006B362E">
        <w:rPr>
          <w:rFonts w:ascii="Arial" w:eastAsia="Arial" w:hAnsi="Arial" w:cs="Arial"/>
          <w:sz w:val="22"/>
          <w:szCs w:val="22"/>
        </w:rPr>
        <w:t>’s</w:t>
      </w:r>
      <w:r w:rsidRPr="00CE01CF">
        <w:rPr>
          <w:rFonts w:ascii="Arial" w:eastAsia="Arial" w:hAnsi="Arial" w:cs="Arial"/>
          <w:sz w:val="22"/>
          <w:szCs w:val="22"/>
        </w:rPr>
        <w:t xml:space="preserve"> </w:t>
      </w:r>
      <w:r w:rsidR="00804059">
        <w:rPr>
          <w:rFonts w:ascii="Arial" w:eastAsia="Arial" w:hAnsi="Arial" w:cs="Arial"/>
          <w:sz w:val="22"/>
          <w:szCs w:val="22"/>
        </w:rPr>
        <w:t xml:space="preserve">design. </w:t>
      </w:r>
      <w:r w:rsidR="006B362E">
        <w:rPr>
          <w:rFonts w:ascii="Arial" w:eastAsia="Arial" w:hAnsi="Arial" w:cs="Arial"/>
          <w:sz w:val="22"/>
          <w:szCs w:val="22"/>
        </w:rPr>
        <w:t>D</w:t>
      </w:r>
      <w:r w:rsidR="00804059">
        <w:rPr>
          <w:rFonts w:ascii="Arial" w:eastAsia="Arial" w:hAnsi="Arial" w:cs="Arial"/>
          <w:sz w:val="22"/>
          <w:szCs w:val="22"/>
        </w:rPr>
        <w:t xml:space="preserve">ata gathered from this collection will not be generalizable to the entire provider population in the Midwest and any communications/publications of the data will include discussions of the </w:t>
      </w:r>
      <w:r w:rsidRPr="00CE01CF">
        <w:rPr>
          <w:rFonts w:ascii="Arial" w:eastAsia="Arial" w:hAnsi="Arial" w:cs="Arial"/>
          <w:sz w:val="22"/>
          <w:szCs w:val="22"/>
        </w:rPr>
        <w:t>under or over representation of particular groups (sampling bias)</w:t>
      </w:r>
      <w:r w:rsidR="005E6CA6" w:rsidRPr="00CE01CF">
        <w:rPr>
          <w:rFonts w:ascii="Arial" w:eastAsia="Arial" w:hAnsi="Arial" w:cs="Arial"/>
          <w:sz w:val="22"/>
          <w:szCs w:val="22"/>
        </w:rPr>
        <w:t xml:space="preserve"> and non</w:t>
      </w:r>
      <w:r w:rsidR="00EF3A05">
        <w:rPr>
          <w:rFonts w:ascii="Arial" w:eastAsia="Arial" w:hAnsi="Arial" w:cs="Arial"/>
          <w:sz w:val="22"/>
          <w:szCs w:val="22"/>
        </w:rPr>
        <w:t>-</w:t>
      </w:r>
      <w:r w:rsidR="005E6CA6" w:rsidRPr="00CE01CF">
        <w:rPr>
          <w:rFonts w:ascii="Arial" w:eastAsia="Arial" w:hAnsi="Arial" w:cs="Arial"/>
          <w:sz w:val="22"/>
          <w:szCs w:val="22"/>
        </w:rPr>
        <w:t xml:space="preserve">response bias </w:t>
      </w:r>
      <w:r w:rsidR="00804059">
        <w:rPr>
          <w:rFonts w:ascii="Arial" w:eastAsia="Arial" w:hAnsi="Arial" w:cs="Arial"/>
          <w:sz w:val="22"/>
          <w:szCs w:val="22"/>
        </w:rPr>
        <w:t xml:space="preserve">that </w:t>
      </w:r>
      <w:r w:rsidR="005E6CA6" w:rsidRPr="00CE01CF">
        <w:rPr>
          <w:rFonts w:ascii="Arial" w:eastAsia="Arial" w:hAnsi="Arial" w:cs="Arial"/>
          <w:sz w:val="22"/>
          <w:szCs w:val="22"/>
        </w:rPr>
        <w:t xml:space="preserve">may impact </w:t>
      </w:r>
      <w:r w:rsidR="00804059">
        <w:rPr>
          <w:rFonts w:ascii="Arial" w:eastAsia="Arial" w:hAnsi="Arial" w:cs="Arial"/>
          <w:sz w:val="22"/>
          <w:szCs w:val="22"/>
        </w:rPr>
        <w:t>the</w:t>
      </w:r>
      <w:r w:rsidR="00804059" w:rsidRPr="00CE01CF">
        <w:rPr>
          <w:rFonts w:ascii="Arial" w:eastAsia="Arial" w:hAnsi="Arial" w:cs="Arial"/>
          <w:sz w:val="22"/>
          <w:szCs w:val="22"/>
        </w:rPr>
        <w:t xml:space="preserve"> </w:t>
      </w:r>
      <w:r w:rsidR="005E6CA6" w:rsidRPr="00CE01CF">
        <w:rPr>
          <w:rFonts w:ascii="Arial" w:eastAsia="Arial" w:hAnsi="Arial" w:cs="Arial"/>
          <w:sz w:val="22"/>
          <w:szCs w:val="22"/>
        </w:rPr>
        <w:t>results</w:t>
      </w:r>
      <w:r w:rsidRPr="00CE01CF">
        <w:rPr>
          <w:rFonts w:ascii="Arial" w:eastAsia="Arial" w:hAnsi="Arial" w:cs="Arial"/>
          <w:sz w:val="22"/>
          <w:szCs w:val="22"/>
        </w:rPr>
        <w:t>.</w:t>
      </w:r>
      <w:r w:rsidR="000F5E96" w:rsidRPr="00CE01CF">
        <w:rPr>
          <w:rFonts w:ascii="Arial" w:eastAsia="Arial" w:hAnsi="Arial" w:cs="Arial"/>
          <w:sz w:val="22"/>
          <w:szCs w:val="22"/>
        </w:rPr>
        <w:t xml:space="preserve"> </w:t>
      </w:r>
      <w:r w:rsidR="00A56EE0">
        <w:rPr>
          <w:rFonts w:ascii="Arial" w:eastAsia="Arial" w:hAnsi="Arial" w:cs="Arial"/>
          <w:sz w:val="22"/>
          <w:szCs w:val="22"/>
        </w:rPr>
        <w:t>As bias in estimates/results could lead to incorrect conclusions about providers and the reproductive health landscape in the Midwest, we will evaluate nonresponse bias and include the methods and results in all publications and reports (Lineback, 2010). To evaluate nonresponse in the sample we will compare early and late respondents on outcomes (attitudes, behavior)</w:t>
      </w:r>
      <w:r w:rsidR="00BB392A">
        <w:rPr>
          <w:rFonts w:ascii="Arial" w:eastAsia="Arial" w:hAnsi="Arial" w:cs="Arial"/>
          <w:sz w:val="22"/>
          <w:szCs w:val="22"/>
        </w:rPr>
        <w:t xml:space="preserve"> (Lineback, 2010)</w:t>
      </w:r>
      <w:r w:rsidR="00A56EE0">
        <w:rPr>
          <w:rFonts w:ascii="Arial" w:eastAsia="Arial" w:hAnsi="Arial" w:cs="Arial"/>
          <w:sz w:val="22"/>
          <w:szCs w:val="22"/>
        </w:rPr>
        <w:t>. Late respondents will serve as proxies for non-respondents in analyses; if statistically significant differences arise between the two groups it may be an indication of response bias</w:t>
      </w:r>
      <w:r w:rsidR="00BB392A">
        <w:rPr>
          <w:rFonts w:ascii="Arial" w:eastAsia="Arial" w:hAnsi="Arial" w:cs="Arial"/>
          <w:sz w:val="22"/>
          <w:szCs w:val="22"/>
        </w:rPr>
        <w:t xml:space="preserve"> (Lineback, 2010)</w:t>
      </w:r>
      <w:r w:rsidR="00A56EE0">
        <w:rPr>
          <w:rFonts w:ascii="Arial" w:eastAsia="Arial" w:hAnsi="Arial" w:cs="Arial"/>
          <w:sz w:val="22"/>
          <w:szCs w:val="22"/>
        </w:rPr>
        <w:t xml:space="preserve">.  </w:t>
      </w:r>
      <w:r w:rsidR="000F5E96" w:rsidRPr="00CE01CF">
        <w:rPr>
          <w:rFonts w:ascii="Arial" w:eastAsia="Arial" w:hAnsi="Arial" w:cs="Arial"/>
          <w:sz w:val="22"/>
          <w:szCs w:val="22"/>
        </w:rPr>
        <w:t>Advantages to online data collection include ability to sample a wide geographic area</w:t>
      </w:r>
      <w:r w:rsidR="00804059">
        <w:rPr>
          <w:rFonts w:ascii="Arial" w:eastAsia="Arial" w:hAnsi="Arial" w:cs="Arial"/>
          <w:sz w:val="22"/>
          <w:szCs w:val="22"/>
        </w:rPr>
        <w:t xml:space="preserve"> (though</w:t>
      </w:r>
      <w:r w:rsidR="00CF7991">
        <w:rPr>
          <w:rFonts w:ascii="Arial" w:eastAsia="Arial" w:hAnsi="Arial" w:cs="Arial"/>
          <w:sz w:val="22"/>
          <w:szCs w:val="22"/>
        </w:rPr>
        <w:t>,</w:t>
      </w:r>
      <w:r w:rsidR="00804059">
        <w:rPr>
          <w:rFonts w:ascii="Arial" w:eastAsia="Arial" w:hAnsi="Arial" w:cs="Arial"/>
          <w:sz w:val="22"/>
          <w:szCs w:val="22"/>
        </w:rPr>
        <w:t xml:space="preserve"> </w:t>
      </w:r>
      <w:r w:rsidR="00CF7991">
        <w:rPr>
          <w:rFonts w:ascii="Arial" w:eastAsia="Arial" w:hAnsi="Arial" w:cs="Arial"/>
          <w:sz w:val="22"/>
          <w:szCs w:val="22"/>
        </w:rPr>
        <w:t xml:space="preserve">due to the convenience sampling methods used in this project, the collection of information from the sampled providers in this study will not be representative of the </w:t>
      </w:r>
      <w:r w:rsidR="00804059">
        <w:rPr>
          <w:rFonts w:ascii="Arial" w:eastAsia="Arial" w:hAnsi="Arial" w:cs="Arial"/>
          <w:sz w:val="22"/>
          <w:szCs w:val="22"/>
        </w:rPr>
        <w:t xml:space="preserve">geographic </w:t>
      </w:r>
      <w:r w:rsidR="00CF7991">
        <w:rPr>
          <w:rFonts w:ascii="Arial" w:eastAsia="Arial" w:hAnsi="Arial" w:cs="Arial"/>
          <w:sz w:val="22"/>
          <w:szCs w:val="22"/>
        </w:rPr>
        <w:t>distribution</w:t>
      </w:r>
      <w:r w:rsidR="00804059">
        <w:rPr>
          <w:rFonts w:ascii="Arial" w:eastAsia="Arial" w:hAnsi="Arial" w:cs="Arial"/>
          <w:sz w:val="22"/>
          <w:szCs w:val="22"/>
        </w:rPr>
        <w:t xml:space="preserve"> of </w:t>
      </w:r>
      <w:r w:rsidR="00CF7991">
        <w:rPr>
          <w:rFonts w:ascii="Arial" w:eastAsia="Arial" w:hAnsi="Arial" w:cs="Arial"/>
          <w:sz w:val="22"/>
          <w:szCs w:val="22"/>
        </w:rPr>
        <w:t>providers in the</w:t>
      </w:r>
      <w:r w:rsidR="00804059">
        <w:rPr>
          <w:rFonts w:ascii="Arial" w:eastAsia="Arial" w:hAnsi="Arial" w:cs="Arial"/>
          <w:sz w:val="22"/>
          <w:szCs w:val="22"/>
        </w:rPr>
        <w:t xml:space="preserve"> Midwest </w:t>
      </w:r>
      <w:r w:rsidR="00CF7991">
        <w:rPr>
          <w:rFonts w:ascii="Arial" w:eastAsia="Arial" w:hAnsi="Arial" w:cs="Arial"/>
          <w:sz w:val="22"/>
          <w:szCs w:val="22"/>
        </w:rPr>
        <w:t>MHPPPI network</w:t>
      </w:r>
      <w:r w:rsidR="00804059">
        <w:rPr>
          <w:rFonts w:ascii="Arial" w:eastAsia="Arial" w:hAnsi="Arial" w:cs="Arial"/>
          <w:sz w:val="22"/>
          <w:szCs w:val="22"/>
        </w:rPr>
        <w:t>)</w:t>
      </w:r>
      <w:r w:rsidR="000F5E96" w:rsidRPr="00CE01CF">
        <w:rPr>
          <w:rFonts w:ascii="Arial" w:eastAsia="Arial" w:hAnsi="Arial" w:cs="Arial"/>
          <w:sz w:val="22"/>
          <w:szCs w:val="22"/>
        </w:rPr>
        <w:t>, survey accessibility when participants are available (important for clinicians who may have unconventional schedules), and automated data collection (reduces researcher time) (Wright, 2005)</w:t>
      </w:r>
      <w:r w:rsidRPr="00CE01CF">
        <w:rPr>
          <w:rFonts w:ascii="Arial" w:eastAsia="Arial" w:hAnsi="Arial" w:cs="Arial"/>
          <w:sz w:val="22"/>
          <w:szCs w:val="22"/>
        </w:rPr>
        <w:t xml:space="preserve">  </w:t>
      </w:r>
      <w:r w:rsidR="00B04270">
        <w:rPr>
          <w:rFonts w:ascii="Arial" w:eastAsia="Arial" w:hAnsi="Arial" w:cs="Arial"/>
          <w:sz w:val="22"/>
          <w:szCs w:val="22"/>
        </w:rPr>
        <w:t>Our chief aim in this collection</w:t>
      </w:r>
      <w:r w:rsidR="00B04270" w:rsidRPr="00CE01CF">
        <w:rPr>
          <w:rFonts w:ascii="Arial" w:eastAsia="Arial" w:hAnsi="Arial" w:cs="Arial"/>
          <w:sz w:val="22"/>
          <w:szCs w:val="22"/>
        </w:rPr>
        <w:t xml:space="preserve"> </w:t>
      </w:r>
      <w:r w:rsidR="00B04270">
        <w:rPr>
          <w:rFonts w:ascii="Arial" w:eastAsia="Arial" w:hAnsi="Arial" w:cs="Arial"/>
          <w:sz w:val="22"/>
          <w:szCs w:val="22"/>
        </w:rPr>
        <w:t>is</w:t>
      </w:r>
      <w:r w:rsidR="00B04270" w:rsidRPr="00CE01CF">
        <w:rPr>
          <w:rFonts w:ascii="Arial" w:eastAsia="Arial" w:hAnsi="Arial" w:cs="Arial"/>
          <w:sz w:val="22"/>
          <w:szCs w:val="22"/>
        </w:rPr>
        <w:t xml:space="preserve"> </w:t>
      </w:r>
      <w:r w:rsidRPr="00CE01CF">
        <w:rPr>
          <w:rFonts w:ascii="Arial" w:eastAsia="Arial" w:hAnsi="Arial" w:cs="Arial"/>
          <w:sz w:val="22"/>
          <w:szCs w:val="22"/>
        </w:rPr>
        <w:t>to add substantive descriptive information to the field to establish the need as well as the content of the trainings for medical providers.</w:t>
      </w:r>
    </w:p>
    <w:p w14:paraId="3699F4EF" w14:textId="77777777" w:rsidR="00581B4A" w:rsidRPr="00CE01CF" w:rsidRDefault="00581B4A">
      <w:pPr>
        <w:rPr>
          <w:rFonts w:ascii="Arial" w:hAnsi="Arial" w:cs="Arial"/>
          <w:bCs/>
          <w:sz w:val="22"/>
          <w:szCs w:val="22"/>
        </w:rPr>
      </w:pPr>
    </w:p>
    <w:p w14:paraId="3F4C0562" w14:textId="039AD121" w:rsidR="005978BC" w:rsidRDefault="005978BC" w:rsidP="005978BC">
      <w:pPr>
        <w:rPr>
          <w:rFonts w:ascii="Arial" w:eastAsia="Arial" w:hAnsi="Arial" w:cs="Arial"/>
          <w:sz w:val="22"/>
          <w:szCs w:val="22"/>
        </w:rPr>
      </w:pPr>
      <w:r w:rsidRPr="00CE01CF">
        <w:rPr>
          <w:rFonts w:ascii="Arial" w:eastAsia="Arial" w:hAnsi="Arial" w:cs="Arial"/>
          <w:sz w:val="22"/>
          <w:szCs w:val="22"/>
        </w:rPr>
        <w:t>A qualitative substudy will be conducted with patients. This substudy will help inform the development of the curriculum content for the trainings.</w:t>
      </w:r>
      <w:r w:rsidR="005E6CA6" w:rsidRPr="00CE01CF">
        <w:rPr>
          <w:rFonts w:ascii="Arial" w:eastAsia="Arial" w:hAnsi="Arial" w:cs="Arial"/>
          <w:sz w:val="22"/>
          <w:szCs w:val="22"/>
        </w:rPr>
        <w:t xml:space="preserve"> </w:t>
      </w:r>
      <w:r w:rsidRPr="00CE01CF">
        <w:rPr>
          <w:rFonts w:ascii="Arial" w:eastAsia="Arial" w:hAnsi="Arial" w:cs="Arial"/>
          <w:sz w:val="22"/>
          <w:szCs w:val="22"/>
        </w:rPr>
        <w:t xml:space="preserve">AFC and its partner agencies have heard many </w:t>
      </w:r>
      <w:r w:rsidR="005E6CA6" w:rsidRPr="00CE01CF">
        <w:rPr>
          <w:rFonts w:ascii="Arial" w:eastAsia="Arial" w:hAnsi="Arial" w:cs="Arial"/>
          <w:sz w:val="22"/>
          <w:szCs w:val="22"/>
        </w:rPr>
        <w:t xml:space="preserve">anecdotal </w:t>
      </w:r>
      <w:r w:rsidRPr="00CE01CF">
        <w:rPr>
          <w:rFonts w:ascii="Arial" w:eastAsia="Arial" w:hAnsi="Arial" w:cs="Arial"/>
          <w:sz w:val="22"/>
          <w:szCs w:val="22"/>
        </w:rPr>
        <w:t xml:space="preserve">stories from providers and patients about their experiences with reproductive health options; the qualitative interviews will allow us to systematically document </w:t>
      </w:r>
      <w:r w:rsidR="005E6CA6" w:rsidRPr="00CE01CF">
        <w:rPr>
          <w:rFonts w:ascii="Arial" w:eastAsia="Arial" w:hAnsi="Arial" w:cs="Arial"/>
          <w:sz w:val="22"/>
          <w:szCs w:val="22"/>
        </w:rPr>
        <w:t xml:space="preserve">and record </w:t>
      </w:r>
      <w:r w:rsidRPr="00CE01CF">
        <w:rPr>
          <w:rFonts w:ascii="Arial" w:eastAsia="Arial" w:hAnsi="Arial" w:cs="Arial"/>
          <w:sz w:val="22"/>
          <w:szCs w:val="22"/>
        </w:rPr>
        <w:t xml:space="preserve">these stories. We will thematically code all data and disseminate results in peer-reviewed journals with open access. </w:t>
      </w:r>
    </w:p>
    <w:p w14:paraId="06CA3A52" w14:textId="77777777" w:rsidR="009856CF" w:rsidRPr="00CE01CF" w:rsidRDefault="009856CF" w:rsidP="005978BC">
      <w:pPr>
        <w:rPr>
          <w:rFonts w:ascii="Arial" w:hAnsi="Arial" w:cs="Arial"/>
          <w:sz w:val="22"/>
          <w:szCs w:val="22"/>
        </w:rPr>
      </w:pPr>
    </w:p>
    <w:p w14:paraId="17261A9D" w14:textId="26F30BA4" w:rsidR="005978BC" w:rsidRDefault="005978BC" w:rsidP="005978BC">
      <w:pPr>
        <w:rPr>
          <w:rFonts w:ascii="Arial" w:eastAsia="Arial" w:hAnsi="Arial" w:cs="Arial"/>
          <w:sz w:val="22"/>
          <w:szCs w:val="22"/>
        </w:rPr>
      </w:pPr>
      <w:r w:rsidRPr="00CE01CF">
        <w:rPr>
          <w:rFonts w:ascii="Arial" w:eastAsia="Arial" w:hAnsi="Arial" w:cs="Arial"/>
          <w:sz w:val="22"/>
          <w:szCs w:val="22"/>
        </w:rPr>
        <w:t>We will enroll up to 20 patients in the qualitative sub study; we will stratify participants on the two eligibility criteria aiming to enroll equal numbers in each arm (10</w:t>
      </w:r>
      <w:r w:rsidR="005A27E5" w:rsidRPr="00CE01CF">
        <w:rPr>
          <w:rFonts w:ascii="Arial" w:eastAsia="Arial" w:hAnsi="Arial" w:cs="Arial"/>
          <w:sz w:val="22"/>
          <w:szCs w:val="22"/>
        </w:rPr>
        <w:t xml:space="preserve"> </w:t>
      </w:r>
      <w:r w:rsidRPr="00CE01CF">
        <w:rPr>
          <w:rFonts w:ascii="Arial" w:eastAsia="Arial" w:hAnsi="Arial" w:cs="Arial"/>
          <w:sz w:val="22"/>
          <w:szCs w:val="22"/>
        </w:rPr>
        <w:t>HIV+ people of reproductive age; 10 HIV- people with HIV+ partners). Participants will be recruited via partner agencies and will be screened for eligibility by evaluation staff at AFC</w:t>
      </w:r>
      <w:r w:rsidR="005E6CA6" w:rsidRPr="00CE01CF">
        <w:rPr>
          <w:rFonts w:ascii="Arial" w:eastAsia="Arial" w:hAnsi="Arial" w:cs="Arial"/>
          <w:sz w:val="22"/>
          <w:szCs w:val="22"/>
        </w:rPr>
        <w:t xml:space="preserve"> (see eligibility screener)</w:t>
      </w:r>
      <w:r w:rsidRPr="00CE01CF">
        <w:rPr>
          <w:rFonts w:ascii="Arial" w:eastAsia="Arial" w:hAnsi="Arial" w:cs="Arial"/>
          <w:sz w:val="22"/>
          <w:szCs w:val="22"/>
        </w:rPr>
        <w:t>.</w:t>
      </w:r>
    </w:p>
    <w:p w14:paraId="172C1723" w14:textId="77777777" w:rsidR="009856CF" w:rsidRPr="00CE01CF" w:rsidRDefault="009856CF" w:rsidP="005978BC">
      <w:pPr>
        <w:rPr>
          <w:rFonts w:ascii="Arial" w:hAnsi="Arial" w:cs="Arial"/>
          <w:sz w:val="22"/>
          <w:szCs w:val="22"/>
        </w:rPr>
      </w:pPr>
    </w:p>
    <w:p w14:paraId="13754A72" w14:textId="77777777" w:rsidR="003126DF" w:rsidRPr="00CE01CF" w:rsidRDefault="003126DF" w:rsidP="003126DF">
      <w:pPr>
        <w:pStyle w:val="NoSpacing"/>
        <w:rPr>
          <w:rFonts w:ascii="Arial" w:hAnsi="Arial" w:cs="Arial"/>
          <w:b/>
        </w:rPr>
      </w:pPr>
      <w:r w:rsidRPr="00CE01CF">
        <w:rPr>
          <w:rFonts w:ascii="Arial" w:hAnsi="Arial" w:cs="Arial"/>
          <w:b/>
        </w:rPr>
        <w:t>Data Management &amp; Statistical Analysis</w:t>
      </w:r>
    </w:p>
    <w:p w14:paraId="15B5BA54" w14:textId="2F9BAAD9" w:rsidR="003126DF" w:rsidRPr="00CE01CF" w:rsidRDefault="003126DF" w:rsidP="003126DF">
      <w:pPr>
        <w:pStyle w:val="NoSpacing"/>
        <w:rPr>
          <w:rFonts w:ascii="Arial" w:hAnsi="Arial" w:cs="Arial"/>
        </w:rPr>
      </w:pPr>
      <w:r w:rsidRPr="00CE01CF">
        <w:rPr>
          <w:rFonts w:ascii="Arial" w:eastAsia="Arial" w:hAnsi="Arial" w:cs="Arial"/>
        </w:rPr>
        <w:t xml:space="preserve">AFC does not anticipate receiving any identifiable health information as part of this project; however, investigators are certified </w:t>
      </w:r>
      <w:r w:rsidR="005E6CA6" w:rsidRPr="00CE01CF">
        <w:rPr>
          <w:rFonts w:ascii="Arial" w:eastAsia="Arial" w:hAnsi="Arial" w:cs="Arial"/>
        </w:rPr>
        <w:t xml:space="preserve">to conduct human subjects research (CITI) </w:t>
      </w:r>
      <w:r w:rsidRPr="00CE01CF">
        <w:rPr>
          <w:rFonts w:ascii="Arial" w:eastAsia="Arial" w:hAnsi="Arial" w:cs="Arial"/>
        </w:rPr>
        <w:t>and</w:t>
      </w:r>
      <w:r w:rsidR="005E6CA6" w:rsidRPr="00CE01CF">
        <w:rPr>
          <w:rFonts w:ascii="Arial" w:eastAsia="Arial" w:hAnsi="Arial" w:cs="Arial"/>
        </w:rPr>
        <w:t xml:space="preserve"> are</w:t>
      </w:r>
      <w:r w:rsidRPr="00CE01CF">
        <w:rPr>
          <w:rFonts w:ascii="Arial" w:eastAsia="Arial" w:hAnsi="Arial" w:cs="Arial"/>
        </w:rPr>
        <w:t xml:space="preserve"> trained in the Health Insurance Portability and Accountability Act (HIPAA) compliance and will adhere to that by maintaining all data in compliance to standards. </w:t>
      </w:r>
      <w:r w:rsidRPr="00CE01CF">
        <w:rPr>
          <w:rFonts w:ascii="Arial" w:eastAsia="Arial" w:hAnsi="Arial" w:cs="Arial"/>
        </w:rPr>
        <w:lastRenderedPageBreak/>
        <w:t xml:space="preserve">No identifying information will be collected or stored. </w:t>
      </w:r>
      <w:r w:rsidR="00A56EE0">
        <w:rPr>
          <w:rFonts w:ascii="Arial" w:eastAsia="Arial" w:hAnsi="Arial" w:cs="Arial"/>
        </w:rPr>
        <w:t xml:space="preserve">No personal identifying information will be requested or stored for any participants in either study (qualitative interviews or climate survey). </w:t>
      </w:r>
    </w:p>
    <w:p w14:paraId="61903BE5" w14:textId="79251F16" w:rsidR="005978BC" w:rsidRPr="00CE01CF" w:rsidRDefault="003126DF" w:rsidP="003126DF">
      <w:pPr>
        <w:pStyle w:val="Normal1"/>
        <w:spacing w:line="240" w:lineRule="auto"/>
        <w:rPr>
          <w:sz w:val="22"/>
          <w:szCs w:val="22"/>
        </w:rPr>
      </w:pPr>
      <w:r w:rsidRPr="00CE01CF">
        <w:rPr>
          <w:sz w:val="22"/>
          <w:szCs w:val="22"/>
        </w:rPr>
        <w:t xml:space="preserve">Data analysis will be conducted by PI Johnson. </w:t>
      </w:r>
    </w:p>
    <w:p w14:paraId="7556BCB8" w14:textId="77777777" w:rsidR="005978BC" w:rsidRPr="00CE01CF" w:rsidRDefault="005978BC" w:rsidP="003126DF">
      <w:pPr>
        <w:pStyle w:val="Normal1"/>
        <w:spacing w:line="240" w:lineRule="auto"/>
        <w:rPr>
          <w:sz w:val="22"/>
          <w:szCs w:val="22"/>
        </w:rPr>
      </w:pPr>
      <w:r w:rsidRPr="00CE01CF">
        <w:rPr>
          <w:sz w:val="22"/>
          <w:szCs w:val="22"/>
        </w:rPr>
        <w:t>The outcome under investigation is factors associated with routinely discussing family planning with patients (</w:t>
      </w:r>
      <w:r w:rsidR="005E6CA6" w:rsidRPr="00CE01CF">
        <w:rPr>
          <w:sz w:val="22"/>
          <w:szCs w:val="22"/>
        </w:rPr>
        <w:t xml:space="preserve">coded dichotomously </w:t>
      </w:r>
      <w:r w:rsidRPr="00CE01CF">
        <w:rPr>
          <w:sz w:val="22"/>
          <w:szCs w:val="22"/>
        </w:rPr>
        <w:t xml:space="preserve">yes/no). </w:t>
      </w:r>
    </w:p>
    <w:p w14:paraId="1B92DAB4" w14:textId="77777777" w:rsidR="005978BC" w:rsidRPr="00CE01CF" w:rsidRDefault="005978BC" w:rsidP="003126DF">
      <w:pPr>
        <w:pStyle w:val="Normal1"/>
        <w:spacing w:line="240" w:lineRule="auto"/>
        <w:rPr>
          <w:sz w:val="22"/>
          <w:szCs w:val="22"/>
        </w:rPr>
      </w:pPr>
    </w:p>
    <w:p w14:paraId="14D46B83" w14:textId="20267F76" w:rsidR="003126DF" w:rsidRPr="00CE01CF" w:rsidRDefault="003126DF" w:rsidP="003126DF">
      <w:pPr>
        <w:pStyle w:val="Normal1"/>
        <w:spacing w:before="160" w:after="160" w:line="240" w:lineRule="auto"/>
        <w:rPr>
          <w:sz w:val="22"/>
          <w:szCs w:val="22"/>
        </w:rPr>
      </w:pPr>
      <w:r w:rsidRPr="00CE01CF">
        <w:rPr>
          <w:sz w:val="22"/>
          <w:szCs w:val="22"/>
        </w:rPr>
        <w:t xml:space="preserve">Univariate analysis will describe the sample </w:t>
      </w:r>
      <w:r w:rsidR="005978BC" w:rsidRPr="00CE01CF">
        <w:rPr>
          <w:sz w:val="22"/>
          <w:szCs w:val="22"/>
        </w:rPr>
        <w:t xml:space="preserve">of the climate survey </w:t>
      </w:r>
      <w:r w:rsidRPr="00CE01CF">
        <w:rPr>
          <w:sz w:val="22"/>
          <w:szCs w:val="22"/>
        </w:rPr>
        <w:t xml:space="preserve">including frequency tables for categorical variables and displays of median and mean values for continuous variables. Bivariate analysis will be used to detect any associations between categorical variables using chi-square and ANOVA for continuous variables. </w:t>
      </w:r>
      <w:r w:rsidRPr="00CE01CF">
        <w:rPr>
          <w:sz w:val="22"/>
          <w:szCs w:val="22"/>
          <w:highlight w:val="white"/>
        </w:rPr>
        <w:t xml:space="preserve">Log binomial regression will be used to estimate prevalence ratios (PRs) from this cross sectional study. Log binomial models use the log link function to connect the dichotomous outcome to the linear predictor. The limitation to this model is it may fail to converge. If this is the case a Poisson regression with robust variance estimator can be used. </w:t>
      </w:r>
      <w:r w:rsidRPr="00CE01CF">
        <w:rPr>
          <w:sz w:val="22"/>
          <w:szCs w:val="22"/>
        </w:rPr>
        <w:t>Data will be analyzed using Stata V 15.0.</w:t>
      </w:r>
    </w:p>
    <w:p w14:paraId="342D34F7" w14:textId="77777777" w:rsidR="005978BC" w:rsidRPr="00CE01CF" w:rsidRDefault="005978BC" w:rsidP="005978BC">
      <w:pPr>
        <w:rPr>
          <w:rFonts w:ascii="Arial" w:hAnsi="Arial" w:cs="Arial"/>
          <w:sz w:val="22"/>
          <w:szCs w:val="22"/>
        </w:rPr>
      </w:pPr>
      <w:r w:rsidRPr="00CE01CF">
        <w:rPr>
          <w:rFonts w:ascii="Arial" w:eastAsia="Arial" w:hAnsi="Arial" w:cs="Arial"/>
          <w:sz w:val="22"/>
          <w:szCs w:val="22"/>
        </w:rPr>
        <w:t xml:space="preserve">The qualitative study data will be </w:t>
      </w:r>
      <w:r w:rsidR="005E6CA6" w:rsidRPr="00CE01CF">
        <w:rPr>
          <w:rFonts w:ascii="Arial" w:eastAsia="Arial" w:hAnsi="Arial" w:cs="Arial"/>
          <w:sz w:val="22"/>
          <w:szCs w:val="22"/>
        </w:rPr>
        <w:t xml:space="preserve">thematically </w:t>
      </w:r>
      <w:r w:rsidRPr="00CE01CF">
        <w:rPr>
          <w:rFonts w:ascii="Arial" w:eastAsia="Arial" w:hAnsi="Arial" w:cs="Arial"/>
          <w:sz w:val="22"/>
          <w:szCs w:val="22"/>
        </w:rPr>
        <w:t xml:space="preserve">coded by the evaluation team using a grounded theory approach. Through a series of open coding we will reach saturation by looking for instances within transcripts as well as probing within interviews. We seek to publish the results of the study to add to the literature on this topic. </w:t>
      </w:r>
    </w:p>
    <w:p w14:paraId="4555C04C" w14:textId="77777777" w:rsidR="005978BC" w:rsidRPr="00CE01CF" w:rsidRDefault="005978BC" w:rsidP="003126DF">
      <w:pPr>
        <w:pStyle w:val="Normal1"/>
        <w:spacing w:before="160" w:after="160" w:line="240" w:lineRule="auto"/>
        <w:rPr>
          <w:sz w:val="22"/>
          <w:szCs w:val="22"/>
        </w:rPr>
      </w:pPr>
    </w:p>
    <w:p w14:paraId="05BEF1EA" w14:textId="77777777" w:rsidR="003126DF" w:rsidRPr="00CE01CF" w:rsidRDefault="003126DF" w:rsidP="003126DF">
      <w:pPr>
        <w:pStyle w:val="Normal1"/>
        <w:spacing w:line="240" w:lineRule="auto"/>
        <w:rPr>
          <w:sz w:val="22"/>
          <w:szCs w:val="22"/>
        </w:rPr>
      </w:pPr>
      <w:r w:rsidRPr="00CE01CF">
        <w:rPr>
          <w:b/>
          <w:sz w:val="22"/>
          <w:szCs w:val="22"/>
        </w:rPr>
        <w:t>Quality Control and Quality Assurance</w:t>
      </w:r>
    </w:p>
    <w:p w14:paraId="09534A5E" w14:textId="77777777" w:rsidR="003126DF" w:rsidRPr="00CE01CF" w:rsidRDefault="003126DF" w:rsidP="003126DF">
      <w:pPr>
        <w:pStyle w:val="Normal1"/>
        <w:rPr>
          <w:sz w:val="22"/>
          <w:szCs w:val="22"/>
        </w:rPr>
      </w:pPr>
    </w:p>
    <w:p w14:paraId="5B58C001" w14:textId="77777777" w:rsidR="003126DF" w:rsidRPr="00CE01CF" w:rsidRDefault="003126DF" w:rsidP="003126DF">
      <w:pPr>
        <w:pStyle w:val="Normal1"/>
        <w:rPr>
          <w:sz w:val="22"/>
          <w:szCs w:val="22"/>
        </w:rPr>
      </w:pPr>
      <w:r w:rsidRPr="00CE01CF">
        <w:rPr>
          <w:sz w:val="22"/>
          <w:szCs w:val="22"/>
        </w:rPr>
        <w:t>Data</w:t>
      </w:r>
      <w:r w:rsidR="005E6CA6" w:rsidRPr="00CE01CF">
        <w:rPr>
          <w:sz w:val="22"/>
          <w:szCs w:val="22"/>
        </w:rPr>
        <w:t xml:space="preserve"> from the online survey</w:t>
      </w:r>
      <w:r w:rsidRPr="00CE01CF">
        <w:rPr>
          <w:sz w:val="22"/>
          <w:szCs w:val="22"/>
        </w:rPr>
        <w:t xml:space="preserve"> will be checked for consistency in skip patterns and completeness on a weekly basis. </w:t>
      </w:r>
      <w:r w:rsidR="00F54C16" w:rsidRPr="00CE01CF">
        <w:rPr>
          <w:sz w:val="22"/>
          <w:szCs w:val="22"/>
        </w:rPr>
        <w:t xml:space="preserve">Transcripts from the qualitative interviews will be reviewed for accuracy prior to coding. </w:t>
      </w:r>
    </w:p>
    <w:p w14:paraId="5AF2CCF4" w14:textId="77777777" w:rsidR="003126DF" w:rsidRPr="00CE01CF" w:rsidRDefault="003126DF" w:rsidP="003126DF">
      <w:pPr>
        <w:pStyle w:val="NoSpacing"/>
        <w:ind w:left="720"/>
        <w:rPr>
          <w:rFonts w:ascii="Arial" w:hAnsi="Arial" w:cs="Arial"/>
        </w:rPr>
      </w:pPr>
    </w:p>
    <w:p w14:paraId="2FAD8090" w14:textId="77777777" w:rsidR="003126DF" w:rsidRPr="00CE01CF" w:rsidRDefault="003126DF" w:rsidP="003126DF">
      <w:pPr>
        <w:pStyle w:val="NoSpacing"/>
        <w:rPr>
          <w:rFonts w:ascii="Arial" w:hAnsi="Arial" w:cs="Arial"/>
          <w:b/>
        </w:rPr>
      </w:pPr>
      <w:r w:rsidRPr="00CE01CF">
        <w:rPr>
          <w:rFonts w:ascii="Arial" w:hAnsi="Arial" w:cs="Arial"/>
          <w:b/>
        </w:rPr>
        <w:t>Dissemination of Results &amp; Publication Policy</w:t>
      </w:r>
    </w:p>
    <w:p w14:paraId="2E29D893" w14:textId="01F62373" w:rsidR="003126DF" w:rsidRPr="00CE01CF" w:rsidRDefault="003126DF" w:rsidP="003126DF">
      <w:pPr>
        <w:pStyle w:val="NoSpacing"/>
        <w:rPr>
          <w:rFonts w:ascii="Arial" w:hAnsi="Arial" w:cs="Arial"/>
        </w:rPr>
      </w:pPr>
      <w:r w:rsidRPr="00CE01CF">
        <w:rPr>
          <w:rFonts w:ascii="Arial" w:eastAsia="Arial" w:hAnsi="Arial" w:cs="Arial"/>
        </w:rPr>
        <w:t>Project findings will be disseminated via presentations at local and national conferences, as well as within professional networks, and via peer-reviewed journal articles. Each participating agency will receive a summary of findings and suggestions for implementing curricula outputs. All dissemination will include information about how to access trainings and promotional materials. To engage non-academic and non-professional audiences, AFC will</w:t>
      </w:r>
      <w:r w:rsidR="00693EFD" w:rsidRPr="00CE01CF">
        <w:rPr>
          <w:rFonts w:ascii="Arial" w:eastAsia="Arial" w:hAnsi="Arial" w:cs="Arial"/>
        </w:rPr>
        <w:t xml:space="preserve"> include outcomes in its training curriculum delivery; </w:t>
      </w:r>
      <w:r w:rsidRPr="00CE01CF">
        <w:rPr>
          <w:rFonts w:ascii="Arial" w:eastAsia="Arial" w:hAnsi="Arial" w:cs="Arial"/>
        </w:rPr>
        <w:t>develop a do</w:t>
      </w:r>
      <w:r w:rsidR="00693EFD" w:rsidRPr="00CE01CF">
        <w:rPr>
          <w:rFonts w:ascii="Arial" w:eastAsia="Arial" w:hAnsi="Arial" w:cs="Arial"/>
        </w:rPr>
        <w:t>wnloadable webinar and podcast; and</w:t>
      </w:r>
      <w:r w:rsidRPr="00CE01CF">
        <w:rPr>
          <w:rFonts w:ascii="Arial" w:eastAsia="Arial" w:hAnsi="Arial" w:cs="Arial"/>
        </w:rPr>
        <w:t xml:space="preserve"> </w:t>
      </w:r>
      <w:r w:rsidR="00693EFD" w:rsidRPr="00CE01CF">
        <w:rPr>
          <w:rFonts w:ascii="Arial" w:eastAsia="Arial" w:hAnsi="Arial" w:cs="Arial"/>
        </w:rPr>
        <w:t>feature the outcomes on the agency’s website</w:t>
      </w:r>
      <w:r w:rsidRPr="00CE01CF">
        <w:rPr>
          <w:rFonts w:ascii="Arial" w:eastAsia="Arial" w:hAnsi="Arial" w:cs="Arial"/>
        </w:rPr>
        <w:t xml:space="preserve">. </w:t>
      </w:r>
      <w:r w:rsidR="005978BC" w:rsidRPr="00CE01CF">
        <w:rPr>
          <w:rFonts w:ascii="Arial" w:eastAsia="Arial" w:hAnsi="Arial" w:cs="Arial"/>
        </w:rPr>
        <w:t>Limitations will be included in all publications, with attention to the limitations of a convenience sample,</w:t>
      </w:r>
      <w:r w:rsidR="00F54C16" w:rsidRPr="00CE01CF">
        <w:rPr>
          <w:rFonts w:ascii="Arial" w:eastAsia="Arial" w:hAnsi="Arial" w:cs="Arial"/>
        </w:rPr>
        <w:t xml:space="preserve"> cross sectional data, online</w:t>
      </w:r>
      <w:r w:rsidR="005978BC" w:rsidRPr="00CE01CF">
        <w:rPr>
          <w:rFonts w:ascii="Arial" w:eastAsia="Arial" w:hAnsi="Arial" w:cs="Arial"/>
        </w:rPr>
        <w:t xml:space="preserve"> survey methodology, and qualitative methods. We will include information about </w:t>
      </w:r>
      <w:r w:rsidR="00C243DF" w:rsidRPr="00CE01CF">
        <w:rPr>
          <w:rFonts w:ascii="Arial" w:eastAsia="Arial" w:hAnsi="Arial" w:cs="Arial"/>
        </w:rPr>
        <w:t>generalizability</w:t>
      </w:r>
      <w:r w:rsidR="005978BC" w:rsidRPr="00CE01CF">
        <w:rPr>
          <w:rFonts w:ascii="Arial" w:eastAsia="Arial" w:hAnsi="Arial" w:cs="Arial"/>
        </w:rPr>
        <w:t xml:space="preserve"> and </w:t>
      </w:r>
      <w:r w:rsidR="00C243DF" w:rsidRPr="00CE01CF">
        <w:rPr>
          <w:rFonts w:ascii="Arial" w:eastAsia="Arial" w:hAnsi="Arial" w:cs="Arial"/>
        </w:rPr>
        <w:t>interpreting</w:t>
      </w:r>
      <w:r w:rsidR="005978BC" w:rsidRPr="00CE01CF">
        <w:rPr>
          <w:rFonts w:ascii="Arial" w:eastAsia="Arial" w:hAnsi="Arial" w:cs="Arial"/>
        </w:rPr>
        <w:t xml:space="preserve"> results</w:t>
      </w:r>
      <w:r w:rsidR="00F54C16" w:rsidRPr="00CE01CF">
        <w:rPr>
          <w:rFonts w:ascii="Arial" w:eastAsia="Arial" w:hAnsi="Arial" w:cs="Arial"/>
        </w:rPr>
        <w:t xml:space="preserve"> including potential threats of bias</w:t>
      </w:r>
      <w:r w:rsidR="00BC7559">
        <w:rPr>
          <w:rFonts w:ascii="Arial" w:eastAsia="Arial" w:hAnsi="Arial" w:cs="Arial"/>
        </w:rPr>
        <w:t>, including</w:t>
      </w:r>
      <w:r w:rsidR="00F54C16" w:rsidRPr="00CE01CF">
        <w:rPr>
          <w:rFonts w:ascii="Arial" w:eastAsia="Arial" w:hAnsi="Arial" w:cs="Arial"/>
        </w:rPr>
        <w:t xml:space="preserve"> information</w:t>
      </w:r>
      <w:r w:rsidR="001510C6">
        <w:rPr>
          <w:rFonts w:ascii="Arial" w:eastAsia="Arial" w:hAnsi="Arial" w:cs="Arial"/>
        </w:rPr>
        <w:t>, nonresponse bias,</w:t>
      </w:r>
      <w:r w:rsidR="00F54C16" w:rsidRPr="00CE01CF">
        <w:rPr>
          <w:rFonts w:ascii="Arial" w:eastAsia="Arial" w:hAnsi="Arial" w:cs="Arial"/>
        </w:rPr>
        <w:t xml:space="preserve"> and selection bias.</w:t>
      </w:r>
    </w:p>
    <w:p w14:paraId="16664517" w14:textId="77777777" w:rsidR="003126DF" w:rsidRPr="00CE01CF" w:rsidRDefault="003126DF" w:rsidP="003126DF">
      <w:pPr>
        <w:tabs>
          <w:tab w:val="center" w:pos="4320"/>
        </w:tabs>
        <w:rPr>
          <w:rFonts w:ascii="Arial" w:hAnsi="Arial" w:cs="Arial"/>
          <w:bCs/>
          <w:sz w:val="22"/>
          <w:szCs w:val="22"/>
        </w:rPr>
      </w:pPr>
    </w:p>
    <w:p w14:paraId="6C7533FB" w14:textId="77777777" w:rsidR="00800460" w:rsidRPr="00CE01CF" w:rsidRDefault="00800460">
      <w:pPr>
        <w:rPr>
          <w:rFonts w:ascii="Arial" w:hAnsi="Arial" w:cs="Arial"/>
          <w:b/>
          <w:bCs/>
          <w:sz w:val="22"/>
          <w:szCs w:val="22"/>
        </w:rPr>
      </w:pPr>
      <w:r w:rsidRPr="00CE01CF">
        <w:rPr>
          <w:rFonts w:ascii="Arial" w:eastAsia="Arial" w:hAnsi="Arial" w:cs="Arial"/>
          <w:b/>
          <w:bCs/>
          <w:sz w:val="22"/>
          <w:szCs w:val="22"/>
        </w:rPr>
        <w:t>3. Methods to Maximize Response Rates and Deal with Nonresponse</w:t>
      </w:r>
    </w:p>
    <w:p w14:paraId="74BC35C0" w14:textId="42B47DE1" w:rsidR="003126DF" w:rsidRPr="00CE01CF" w:rsidRDefault="000F5E96" w:rsidP="00CE01CF">
      <w:pPr>
        <w:rPr>
          <w:rFonts w:ascii="Arial" w:hAnsi="Arial" w:cs="Arial"/>
          <w:sz w:val="22"/>
          <w:szCs w:val="22"/>
        </w:rPr>
      </w:pPr>
      <w:r w:rsidRPr="00CE01CF">
        <w:rPr>
          <w:rFonts w:ascii="Arial" w:eastAsia="Arial" w:hAnsi="Arial" w:cs="Arial"/>
          <w:sz w:val="22"/>
          <w:szCs w:val="22"/>
        </w:rPr>
        <w:t>For the climate survey, a</w:t>
      </w:r>
      <w:r w:rsidR="005B1CB3" w:rsidRPr="00CE01CF">
        <w:rPr>
          <w:rFonts w:ascii="Arial" w:eastAsia="Arial" w:hAnsi="Arial" w:cs="Arial"/>
          <w:sz w:val="22"/>
          <w:szCs w:val="22"/>
        </w:rPr>
        <w:t xml:space="preserve"> list of potential participants will be enumerated, in addition, partner agencies will be asked to forward the survey link to their networks. Partner agencies will be asked to tally how many forwards they complete (in order to assess number of survey links distributed). The survey link will be monitored in real time to assess number of initiates and number of completes vs. incompletes. </w:t>
      </w:r>
      <w:r w:rsidRPr="00CE01CF">
        <w:rPr>
          <w:rFonts w:ascii="Arial" w:eastAsia="Arial" w:hAnsi="Arial" w:cs="Arial"/>
          <w:sz w:val="22"/>
          <w:szCs w:val="22"/>
        </w:rPr>
        <w:t>A limitation of online survey methodology i</w:t>
      </w:r>
      <w:r w:rsidR="001510C6">
        <w:rPr>
          <w:rFonts w:ascii="Arial" w:eastAsia="Arial" w:hAnsi="Arial" w:cs="Arial"/>
          <w:sz w:val="22"/>
          <w:szCs w:val="22"/>
        </w:rPr>
        <w:t>s</w:t>
      </w:r>
      <w:r w:rsidRPr="00CE01CF">
        <w:rPr>
          <w:rFonts w:ascii="Arial" w:eastAsia="Arial" w:hAnsi="Arial" w:cs="Arial"/>
          <w:sz w:val="22"/>
          <w:szCs w:val="22"/>
        </w:rPr>
        <w:t xml:space="preserve"> non-response bias, in that individuals who do not choose to participate may be different in terms of outcomes or exposures of interest. The </w:t>
      </w:r>
      <w:r w:rsidRPr="00CE01CF">
        <w:rPr>
          <w:rFonts w:ascii="Arial" w:eastAsia="Arial" w:hAnsi="Arial" w:cs="Arial"/>
          <w:sz w:val="22"/>
          <w:szCs w:val="22"/>
        </w:rPr>
        <w:lastRenderedPageBreak/>
        <w:t>evaluation team will identify, reduce and evaluate nonresponse patterns and potential bias</w:t>
      </w:r>
      <w:r w:rsidR="00461A8F" w:rsidRPr="00CE01CF">
        <w:rPr>
          <w:rFonts w:ascii="Arial" w:eastAsia="Arial" w:hAnsi="Arial" w:cs="Arial"/>
          <w:sz w:val="22"/>
          <w:szCs w:val="22"/>
        </w:rPr>
        <w:t xml:space="preserve"> (Krenzke, 2005)</w:t>
      </w:r>
      <w:r w:rsidRPr="00CE01CF">
        <w:rPr>
          <w:rFonts w:ascii="Arial" w:eastAsia="Arial" w:hAnsi="Arial" w:cs="Arial"/>
          <w:sz w:val="22"/>
          <w:szCs w:val="22"/>
        </w:rPr>
        <w:t>. The team will plan to achieve a high response rate via using partners to reach out to their networks, promoting the survey in national and regional newsletters and listservs as well as notifying potential respondents prior to engaging them with the survey link via an introduction email describing the MHPPPI program and goals as well as a brief overview of the survey; a follow-up email will be sent to invite participants to screen for eligibility. We will monitor response patterns during data collect</w:t>
      </w:r>
      <w:r w:rsidR="00461A8F" w:rsidRPr="00CE01CF">
        <w:rPr>
          <w:rFonts w:ascii="Arial" w:eastAsia="Arial" w:hAnsi="Arial" w:cs="Arial"/>
          <w:sz w:val="22"/>
          <w:szCs w:val="22"/>
        </w:rPr>
        <w:t xml:space="preserve">ion and </w:t>
      </w:r>
      <w:r w:rsidR="00A844A2">
        <w:rPr>
          <w:rFonts w:ascii="Arial" w:eastAsia="Arial" w:hAnsi="Arial" w:cs="Arial"/>
          <w:sz w:val="22"/>
          <w:szCs w:val="22"/>
        </w:rPr>
        <w:t>will</w:t>
      </w:r>
      <w:r w:rsidR="00A844A2" w:rsidRPr="00CE01CF">
        <w:rPr>
          <w:rFonts w:ascii="Arial" w:eastAsia="Arial" w:hAnsi="Arial" w:cs="Arial"/>
          <w:sz w:val="22"/>
          <w:szCs w:val="22"/>
        </w:rPr>
        <w:t xml:space="preserve"> </w:t>
      </w:r>
      <w:r w:rsidR="00461A8F" w:rsidRPr="00CE01CF">
        <w:rPr>
          <w:rFonts w:ascii="Arial" w:eastAsia="Arial" w:hAnsi="Arial" w:cs="Arial"/>
          <w:sz w:val="22"/>
          <w:szCs w:val="22"/>
        </w:rPr>
        <w:t xml:space="preserve">target regions and subgroups if we detect low response rates in any particular region or subgroup, this will be an effort to reduce non-response. </w:t>
      </w:r>
      <w:r w:rsidR="00BB392A">
        <w:rPr>
          <w:rFonts w:ascii="Arial" w:eastAsia="Arial" w:hAnsi="Arial" w:cs="Arial"/>
          <w:sz w:val="22"/>
          <w:szCs w:val="22"/>
        </w:rPr>
        <w:t>To evaluate nonresponse in the sample post-collection, we will compare early and late respondents on outcomes (attitudes, behavior) (Lineback, 2010). Late respondents will serve as proxies for non-respondents in analyses; if statistically significant differences arise between the two groups it may be an indication of response bias (Lineback, 2010).</w:t>
      </w:r>
    </w:p>
    <w:p w14:paraId="4EA5BCE0" w14:textId="77777777" w:rsidR="005B1CB3" w:rsidRPr="00CE01CF" w:rsidRDefault="005B1CB3">
      <w:pPr>
        <w:rPr>
          <w:rFonts w:ascii="Arial" w:hAnsi="Arial" w:cs="Arial"/>
          <w:b/>
          <w:bCs/>
          <w:sz w:val="22"/>
          <w:szCs w:val="22"/>
        </w:rPr>
      </w:pPr>
    </w:p>
    <w:p w14:paraId="474BBC02" w14:textId="77777777" w:rsidR="00800460" w:rsidRPr="00CE01CF" w:rsidRDefault="00800460">
      <w:pPr>
        <w:rPr>
          <w:rFonts w:ascii="Arial" w:hAnsi="Arial" w:cs="Arial"/>
          <w:b/>
          <w:bCs/>
          <w:sz w:val="22"/>
          <w:szCs w:val="22"/>
        </w:rPr>
      </w:pPr>
      <w:r w:rsidRPr="00CE01CF">
        <w:rPr>
          <w:rFonts w:ascii="Arial" w:eastAsia="Arial" w:hAnsi="Arial" w:cs="Arial"/>
          <w:b/>
          <w:bCs/>
          <w:sz w:val="22"/>
          <w:szCs w:val="22"/>
        </w:rPr>
        <w:t>4. Tests of Procedures or Methods to be Undertaken</w:t>
      </w:r>
    </w:p>
    <w:p w14:paraId="1E71DB38" w14:textId="77777777" w:rsidR="008C5193" w:rsidRPr="00CE01CF" w:rsidRDefault="008C5193">
      <w:pPr>
        <w:rPr>
          <w:rFonts w:ascii="Arial" w:hAnsi="Arial" w:cs="Arial"/>
          <w:bCs/>
          <w:sz w:val="22"/>
          <w:szCs w:val="22"/>
        </w:rPr>
      </w:pPr>
      <w:r w:rsidRPr="00CE01CF">
        <w:rPr>
          <w:rFonts w:ascii="Arial" w:hAnsi="Arial" w:cs="Arial"/>
          <w:bCs/>
          <w:sz w:val="22"/>
          <w:szCs w:val="22"/>
        </w:rPr>
        <w:t xml:space="preserve">AFC pilot tested the survey tool with 4 experts in the field. This procedure was exempt for clearance and was used to refine survey questions. No further pilot testing will occur. </w:t>
      </w:r>
    </w:p>
    <w:p w14:paraId="10F3B0F0" w14:textId="77777777" w:rsidR="008C5193" w:rsidRPr="00CE01CF" w:rsidRDefault="008C5193">
      <w:pPr>
        <w:rPr>
          <w:rFonts w:ascii="Arial" w:hAnsi="Arial" w:cs="Arial"/>
          <w:b/>
          <w:bCs/>
          <w:sz w:val="22"/>
          <w:szCs w:val="22"/>
        </w:rPr>
      </w:pPr>
    </w:p>
    <w:p w14:paraId="6FD7A680" w14:textId="77777777" w:rsidR="00800460" w:rsidRPr="00CE01CF" w:rsidRDefault="00800460">
      <w:pPr>
        <w:rPr>
          <w:rFonts w:ascii="Arial" w:hAnsi="Arial" w:cs="Arial"/>
          <w:b/>
          <w:bCs/>
          <w:sz w:val="22"/>
          <w:szCs w:val="22"/>
        </w:rPr>
      </w:pPr>
      <w:r w:rsidRPr="00CE01CF">
        <w:rPr>
          <w:rFonts w:ascii="Arial" w:hAnsi="Arial" w:cs="Arial"/>
          <w:b/>
          <w:bCs/>
          <w:sz w:val="22"/>
          <w:szCs w:val="22"/>
        </w:rPr>
        <w:t>5. Individuals Consulted on Statistical Aspects and Individuals Collecting and/or</w:t>
      </w:r>
    </w:p>
    <w:p w14:paraId="3F1B68FF" w14:textId="77777777" w:rsidR="00800460" w:rsidRPr="00CE01CF" w:rsidRDefault="00800460">
      <w:pPr>
        <w:rPr>
          <w:rFonts w:ascii="Arial" w:hAnsi="Arial" w:cs="Arial"/>
          <w:b/>
          <w:bCs/>
          <w:sz w:val="22"/>
          <w:szCs w:val="22"/>
        </w:rPr>
      </w:pPr>
      <w:r w:rsidRPr="00CE01CF">
        <w:rPr>
          <w:rFonts w:ascii="Arial" w:eastAsia="Arial" w:hAnsi="Arial" w:cs="Arial"/>
          <w:b/>
          <w:bCs/>
          <w:sz w:val="22"/>
          <w:szCs w:val="22"/>
        </w:rPr>
        <w:t>Analyzing Data</w:t>
      </w:r>
    </w:p>
    <w:p w14:paraId="604D7717" w14:textId="77777777" w:rsidR="008C5193" w:rsidRPr="00CE01CF" w:rsidRDefault="008C5193">
      <w:pPr>
        <w:rPr>
          <w:rFonts w:ascii="Arial" w:hAnsi="Arial" w:cs="Arial"/>
          <w:sz w:val="22"/>
          <w:szCs w:val="22"/>
        </w:rPr>
      </w:pPr>
      <w:r w:rsidRPr="00CE01CF">
        <w:rPr>
          <w:rFonts w:ascii="Arial" w:hAnsi="Arial" w:cs="Arial"/>
          <w:sz w:val="22"/>
          <w:szCs w:val="22"/>
        </w:rPr>
        <w:t>Designed data collection and will analyze data:</w:t>
      </w:r>
    </w:p>
    <w:p w14:paraId="16DE9D9A" w14:textId="77777777" w:rsidR="008C5193" w:rsidRPr="00CE01CF" w:rsidRDefault="008C5193">
      <w:pPr>
        <w:rPr>
          <w:rFonts w:ascii="Arial" w:hAnsi="Arial" w:cs="Arial"/>
          <w:sz w:val="22"/>
          <w:szCs w:val="22"/>
        </w:rPr>
      </w:pPr>
      <w:r w:rsidRPr="00CE01CF">
        <w:rPr>
          <w:rFonts w:ascii="Arial" w:hAnsi="Arial" w:cs="Arial"/>
          <w:sz w:val="22"/>
          <w:szCs w:val="22"/>
        </w:rPr>
        <w:t>Amy Johnson</w:t>
      </w:r>
    </w:p>
    <w:p w14:paraId="7550D42A" w14:textId="77777777" w:rsidR="008C5193" w:rsidRPr="00CE01CF" w:rsidRDefault="008C5193">
      <w:pPr>
        <w:rPr>
          <w:rFonts w:ascii="Arial" w:hAnsi="Arial" w:cs="Arial"/>
          <w:sz w:val="22"/>
          <w:szCs w:val="22"/>
        </w:rPr>
      </w:pPr>
      <w:r w:rsidRPr="00CE01CF">
        <w:rPr>
          <w:rFonts w:ascii="Arial" w:hAnsi="Arial" w:cs="Arial"/>
          <w:sz w:val="22"/>
          <w:szCs w:val="22"/>
        </w:rPr>
        <w:t>312-334-0978</w:t>
      </w:r>
    </w:p>
    <w:p w14:paraId="38E84A71" w14:textId="77777777" w:rsidR="008C5193" w:rsidRPr="00CE01CF" w:rsidRDefault="00C83CF8">
      <w:pPr>
        <w:rPr>
          <w:rFonts w:ascii="Arial" w:hAnsi="Arial" w:cs="Arial"/>
          <w:sz w:val="22"/>
          <w:szCs w:val="22"/>
        </w:rPr>
      </w:pPr>
      <w:hyperlink r:id="rId7" w:history="1">
        <w:r w:rsidR="008C5193" w:rsidRPr="00CE01CF">
          <w:rPr>
            <w:rStyle w:val="Hyperlink"/>
            <w:rFonts w:ascii="Arial" w:eastAsia="Arial" w:hAnsi="Arial" w:cs="Arial"/>
            <w:sz w:val="22"/>
            <w:szCs w:val="22"/>
          </w:rPr>
          <w:t>Akjohnson@aidschicago.org</w:t>
        </w:r>
      </w:hyperlink>
    </w:p>
    <w:p w14:paraId="418157D9" w14:textId="77777777" w:rsidR="005B1CB3" w:rsidRPr="00CE01CF" w:rsidRDefault="008C5193" w:rsidP="00CE01CF">
      <w:pPr>
        <w:pStyle w:val="BodyText"/>
        <w:ind w:left="0" w:right="119"/>
        <w:rPr>
          <w:rFonts w:cs="Arial"/>
          <w:sz w:val="22"/>
          <w:szCs w:val="22"/>
        </w:rPr>
      </w:pPr>
      <w:r w:rsidRPr="00CE01CF">
        <w:rPr>
          <w:rFonts w:cs="Arial"/>
          <w:sz w:val="22"/>
          <w:szCs w:val="22"/>
        </w:rPr>
        <w:t>Dat</w:t>
      </w:r>
      <w:r w:rsidR="005B1CB3" w:rsidRPr="00CE01CF">
        <w:rPr>
          <w:rFonts w:cs="Arial"/>
          <w:sz w:val="22"/>
          <w:szCs w:val="22"/>
        </w:rPr>
        <w:t xml:space="preserve">a collection will occur online using the data collection platform Qualtrics. </w:t>
      </w:r>
      <w:r w:rsidR="005B1CB3" w:rsidRPr="00CE01CF">
        <w:rPr>
          <w:rFonts w:cs="Arial"/>
          <w:spacing w:val="-1"/>
          <w:sz w:val="22"/>
          <w:szCs w:val="22"/>
        </w:rPr>
        <w:t>Su</w:t>
      </w:r>
      <w:r w:rsidR="005B1CB3" w:rsidRPr="00CE01CF">
        <w:rPr>
          <w:rFonts w:cs="Arial"/>
          <w:sz w:val="22"/>
          <w:szCs w:val="22"/>
        </w:rPr>
        <w:t>rv</w:t>
      </w:r>
      <w:r w:rsidR="005B1CB3" w:rsidRPr="00CE01CF">
        <w:rPr>
          <w:rFonts w:cs="Arial"/>
          <w:spacing w:val="-1"/>
          <w:sz w:val="22"/>
          <w:szCs w:val="22"/>
        </w:rPr>
        <w:t>e</w:t>
      </w:r>
      <w:r w:rsidR="005B1CB3" w:rsidRPr="00CE01CF">
        <w:rPr>
          <w:rFonts w:cs="Arial"/>
          <w:sz w:val="22"/>
          <w:szCs w:val="22"/>
        </w:rPr>
        <w:t xml:space="preserve">ys </w:t>
      </w:r>
      <w:r w:rsidR="005B1CB3" w:rsidRPr="00CE01CF">
        <w:rPr>
          <w:rFonts w:cs="Arial"/>
          <w:spacing w:val="-1"/>
          <w:sz w:val="22"/>
          <w:szCs w:val="22"/>
        </w:rPr>
        <w:t>wi</w:t>
      </w:r>
      <w:r w:rsidR="005B1CB3" w:rsidRPr="00CE01CF">
        <w:rPr>
          <w:rFonts w:cs="Arial"/>
          <w:sz w:val="22"/>
          <w:szCs w:val="22"/>
        </w:rPr>
        <w:t xml:space="preserve">ll </w:t>
      </w:r>
      <w:r w:rsidR="005B1CB3" w:rsidRPr="00CE01CF">
        <w:rPr>
          <w:rFonts w:cs="Arial"/>
          <w:spacing w:val="-1"/>
          <w:sz w:val="22"/>
          <w:szCs w:val="22"/>
        </w:rPr>
        <w:t>b</w:t>
      </w:r>
      <w:r w:rsidR="005B1CB3" w:rsidRPr="00CE01CF">
        <w:rPr>
          <w:rFonts w:cs="Arial"/>
          <w:sz w:val="22"/>
          <w:szCs w:val="22"/>
        </w:rPr>
        <w:t xml:space="preserve">e </w:t>
      </w:r>
      <w:r w:rsidR="005B1CB3" w:rsidRPr="00CE01CF">
        <w:rPr>
          <w:rFonts w:cs="Arial"/>
          <w:spacing w:val="-1"/>
          <w:sz w:val="22"/>
          <w:szCs w:val="22"/>
        </w:rPr>
        <w:t>ad</w:t>
      </w:r>
      <w:r w:rsidR="005B1CB3" w:rsidRPr="00CE01CF">
        <w:rPr>
          <w:rFonts w:cs="Arial"/>
          <w:sz w:val="22"/>
          <w:szCs w:val="22"/>
        </w:rPr>
        <w:t>m</w:t>
      </w:r>
      <w:r w:rsidR="005B1CB3" w:rsidRPr="00CE01CF">
        <w:rPr>
          <w:rFonts w:cs="Arial"/>
          <w:spacing w:val="-1"/>
          <w:sz w:val="22"/>
          <w:szCs w:val="22"/>
        </w:rPr>
        <w:t>in</w:t>
      </w:r>
      <w:r w:rsidR="005B1CB3" w:rsidRPr="00CE01CF">
        <w:rPr>
          <w:rFonts w:cs="Arial"/>
          <w:sz w:val="22"/>
          <w:szCs w:val="22"/>
        </w:rPr>
        <w:t>ist</w:t>
      </w:r>
      <w:r w:rsidR="005B1CB3" w:rsidRPr="00CE01CF">
        <w:rPr>
          <w:rFonts w:cs="Arial"/>
          <w:spacing w:val="-1"/>
          <w:sz w:val="22"/>
          <w:szCs w:val="22"/>
        </w:rPr>
        <w:t>e</w:t>
      </w:r>
      <w:r w:rsidR="005B1CB3" w:rsidRPr="00CE01CF">
        <w:rPr>
          <w:rFonts w:cs="Arial"/>
          <w:sz w:val="22"/>
          <w:szCs w:val="22"/>
        </w:rPr>
        <w:t>r</w:t>
      </w:r>
      <w:r w:rsidR="005B1CB3" w:rsidRPr="00CE01CF">
        <w:rPr>
          <w:rFonts w:cs="Arial"/>
          <w:spacing w:val="-1"/>
          <w:sz w:val="22"/>
          <w:szCs w:val="22"/>
        </w:rPr>
        <w:t>e</w:t>
      </w:r>
      <w:r w:rsidR="005B1CB3" w:rsidRPr="00CE01CF">
        <w:rPr>
          <w:rFonts w:cs="Arial"/>
          <w:sz w:val="22"/>
          <w:szCs w:val="22"/>
        </w:rPr>
        <w:t xml:space="preserve">d </w:t>
      </w:r>
      <w:r w:rsidR="005B1CB3" w:rsidRPr="00CE01CF">
        <w:rPr>
          <w:rFonts w:cs="Arial"/>
          <w:spacing w:val="-1"/>
          <w:sz w:val="22"/>
          <w:szCs w:val="22"/>
        </w:rPr>
        <w:t>u</w:t>
      </w:r>
      <w:r w:rsidR="005B1CB3" w:rsidRPr="00CE01CF">
        <w:rPr>
          <w:rFonts w:cs="Arial"/>
          <w:sz w:val="22"/>
          <w:szCs w:val="22"/>
        </w:rPr>
        <w:t>s</w:t>
      </w:r>
      <w:r w:rsidR="005B1CB3" w:rsidRPr="00CE01CF">
        <w:rPr>
          <w:rFonts w:cs="Arial"/>
          <w:spacing w:val="-1"/>
          <w:sz w:val="22"/>
          <w:szCs w:val="22"/>
        </w:rPr>
        <w:t>in</w:t>
      </w:r>
      <w:r w:rsidR="005B1CB3" w:rsidRPr="00CE01CF">
        <w:rPr>
          <w:rFonts w:cs="Arial"/>
          <w:sz w:val="22"/>
          <w:szCs w:val="22"/>
        </w:rPr>
        <w:t xml:space="preserve">g </w:t>
      </w:r>
      <w:r w:rsidR="005B1CB3" w:rsidRPr="00CE01CF">
        <w:rPr>
          <w:rFonts w:cs="Arial"/>
          <w:spacing w:val="-1"/>
          <w:sz w:val="22"/>
          <w:szCs w:val="22"/>
        </w:rPr>
        <w:t>a</w:t>
      </w:r>
      <w:r w:rsidR="005B1CB3" w:rsidRPr="00CE01CF">
        <w:rPr>
          <w:rFonts w:cs="Arial"/>
          <w:sz w:val="22"/>
          <w:szCs w:val="22"/>
        </w:rPr>
        <w:t xml:space="preserve">n </w:t>
      </w:r>
      <w:r w:rsidR="005B1CB3" w:rsidRPr="00CE01CF">
        <w:rPr>
          <w:rFonts w:cs="Arial"/>
          <w:spacing w:val="-1"/>
          <w:sz w:val="22"/>
          <w:szCs w:val="22"/>
        </w:rPr>
        <w:t>onli</w:t>
      </w:r>
      <w:r w:rsidR="005B1CB3" w:rsidRPr="00CE01CF">
        <w:rPr>
          <w:rFonts w:cs="Arial"/>
          <w:sz w:val="22"/>
          <w:szCs w:val="22"/>
        </w:rPr>
        <w:t>ne</w:t>
      </w:r>
      <w:r w:rsidR="005B1CB3" w:rsidRPr="00CE01CF">
        <w:rPr>
          <w:rFonts w:cs="Arial"/>
          <w:spacing w:val="1"/>
          <w:sz w:val="22"/>
          <w:szCs w:val="22"/>
        </w:rPr>
        <w:t xml:space="preserve"> </w:t>
      </w:r>
      <w:r w:rsidR="005B1CB3" w:rsidRPr="00CE01CF">
        <w:rPr>
          <w:rFonts w:cs="Arial"/>
          <w:spacing w:val="-1"/>
          <w:sz w:val="22"/>
          <w:szCs w:val="22"/>
        </w:rPr>
        <w:t>pla</w:t>
      </w:r>
      <w:r w:rsidR="005B1CB3" w:rsidRPr="00CE01CF">
        <w:rPr>
          <w:rFonts w:cs="Arial"/>
          <w:sz w:val="22"/>
          <w:szCs w:val="22"/>
        </w:rPr>
        <w:t>tf</w:t>
      </w:r>
      <w:r w:rsidR="005B1CB3" w:rsidRPr="00CE01CF">
        <w:rPr>
          <w:rFonts w:cs="Arial"/>
          <w:spacing w:val="-1"/>
          <w:sz w:val="22"/>
          <w:szCs w:val="22"/>
        </w:rPr>
        <w:t>o</w:t>
      </w:r>
      <w:r w:rsidR="005B1CB3" w:rsidRPr="00CE01CF">
        <w:rPr>
          <w:rFonts w:cs="Arial"/>
          <w:sz w:val="22"/>
          <w:szCs w:val="22"/>
        </w:rPr>
        <w:t>rm</w:t>
      </w:r>
      <w:r w:rsidR="005B1CB3" w:rsidRPr="00CE01CF">
        <w:rPr>
          <w:rFonts w:cs="Arial"/>
          <w:spacing w:val="1"/>
          <w:sz w:val="22"/>
          <w:szCs w:val="22"/>
        </w:rPr>
        <w:t xml:space="preserve"> </w:t>
      </w:r>
      <w:r w:rsidR="005B1CB3" w:rsidRPr="00CE01CF">
        <w:rPr>
          <w:rFonts w:cs="Arial"/>
          <w:spacing w:val="-2"/>
          <w:sz w:val="22"/>
          <w:szCs w:val="22"/>
        </w:rPr>
        <w:t>c</w:t>
      </w:r>
      <w:r w:rsidR="005B1CB3" w:rsidRPr="00CE01CF">
        <w:rPr>
          <w:rFonts w:cs="Arial"/>
          <w:spacing w:val="-1"/>
          <w:sz w:val="22"/>
          <w:szCs w:val="22"/>
        </w:rPr>
        <w:t>all</w:t>
      </w:r>
      <w:r w:rsidR="005B1CB3" w:rsidRPr="00CE01CF">
        <w:rPr>
          <w:rFonts w:cs="Arial"/>
          <w:sz w:val="22"/>
          <w:szCs w:val="22"/>
        </w:rPr>
        <w:t>ed Q</w:t>
      </w:r>
      <w:r w:rsidR="005B1CB3" w:rsidRPr="00CE01CF">
        <w:rPr>
          <w:rFonts w:cs="Arial"/>
          <w:spacing w:val="-1"/>
          <w:sz w:val="22"/>
          <w:szCs w:val="22"/>
        </w:rPr>
        <w:t>ual</w:t>
      </w:r>
      <w:r w:rsidR="005B1CB3" w:rsidRPr="00CE01CF">
        <w:rPr>
          <w:rFonts w:cs="Arial"/>
          <w:sz w:val="22"/>
          <w:szCs w:val="22"/>
        </w:rPr>
        <w:t>tr</w:t>
      </w:r>
      <w:r w:rsidR="005B1CB3" w:rsidRPr="00CE01CF">
        <w:rPr>
          <w:rFonts w:cs="Arial"/>
          <w:spacing w:val="-1"/>
          <w:sz w:val="22"/>
          <w:szCs w:val="22"/>
        </w:rPr>
        <w:t>i</w:t>
      </w:r>
      <w:r w:rsidR="005B1CB3" w:rsidRPr="00CE01CF">
        <w:rPr>
          <w:rFonts w:cs="Arial"/>
          <w:sz w:val="22"/>
          <w:szCs w:val="22"/>
        </w:rPr>
        <w:t>cs.</w:t>
      </w:r>
      <w:r w:rsidR="005B1CB3" w:rsidRPr="00CE01CF">
        <w:rPr>
          <w:rFonts w:cs="Arial"/>
          <w:spacing w:val="1"/>
          <w:sz w:val="22"/>
          <w:szCs w:val="22"/>
        </w:rPr>
        <w:t xml:space="preserve"> </w:t>
      </w:r>
      <w:r w:rsidR="005B1CB3" w:rsidRPr="00CE01CF">
        <w:rPr>
          <w:rFonts w:cs="Arial"/>
          <w:sz w:val="22"/>
          <w:szCs w:val="22"/>
        </w:rPr>
        <w:t>Q</w:t>
      </w:r>
      <w:r w:rsidR="005B1CB3" w:rsidRPr="00CE01CF">
        <w:rPr>
          <w:rFonts w:cs="Arial"/>
          <w:spacing w:val="-1"/>
          <w:sz w:val="22"/>
          <w:szCs w:val="22"/>
        </w:rPr>
        <w:t>ual</w:t>
      </w:r>
      <w:r w:rsidR="005B1CB3" w:rsidRPr="00CE01CF">
        <w:rPr>
          <w:rFonts w:cs="Arial"/>
          <w:sz w:val="22"/>
          <w:szCs w:val="22"/>
        </w:rPr>
        <w:t>tr</w:t>
      </w:r>
      <w:r w:rsidR="005B1CB3" w:rsidRPr="00CE01CF">
        <w:rPr>
          <w:rFonts w:cs="Arial"/>
          <w:spacing w:val="-1"/>
          <w:sz w:val="22"/>
          <w:szCs w:val="22"/>
        </w:rPr>
        <w:t>i</w:t>
      </w:r>
      <w:r w:rsidR="005B1CB3" w:rsidRPr="00CE01CF">
        <w:rPr>
          <w:rFonts w:cs="Arial"/>
          <w:sz w:val="22"/>
          <w:szCs w:val="22"/>
        </w:rPr>
        <w:t xml:space="preserve">cs </w:t>
      </w:r>
      <w:r w:rsidR="005B1CB3" w:rsidRPr="00CE01CF">
        <w:rPr>
          <w:rFonts w:cs="Arial"/>
          <w:spacing w:val="-1"/>
          <w:sz w:val="22"/>
          <w:szCs w:val="22"/>
        </w:rPr>
        <w:t>i</w:t>
      </w:r>
      <w:r w:rsidR="005B1CB3" w:rsidRPr="00CE01CF">
        <w:rPr>
          <w:rFonts w:cs="Arial"/>
          <w:sz w:val="22"/>
          <w:szCs w:val="22"/>
        </w:rPr>
        <w:t xml:space="preserve">s </w:t>
      </w:r>
      <w:r w:rsidR="005B1CB3" w:rsidRPr="00CE01CF">
        <w:rPr>
          <w:rFonts w:cs="Arial"/>
          <w:spacing w:val="-1"/>
          <w:sz w:val="22"/>
          <w:szCs w:val="22"/>
        </w:rPr>
        <w:t>a</w:t>
      </w:r>
      <w:r w:rsidR="005B1CB3" w:rsidRPr="00CE01CF">
        <w:rPr>
          <w:rFonts w:cs="Arial"/>
          <w:sz w:val="22"/>
          <w:szCs w:val="22"/>
        </w:rPr>
        <w:t xml:space="preserve">n </w:t>
      </w:r>
      <w:r w:rsidR="005B1CB3" w:rsidRPr="00CE01CF">
        <w:rPr>
          <w:rFonts w:cs="Arial"/>
          <w:spacing w:val="-1"/>
          <w:sz w:val="22"/>
          <w:szCs w:val="22"/>
        </w:rPr>
        <w:t>App</w:t>
      </w:r>
      <w:r w:rsidR="005B1CB3" w:rsidRPr="00CE01CF">
        <w:rPr>
          <w:rFonts w:cs="Arial"/>
          <w:sz w:val="22"/>
          <w:szCs w:val="22"/>
        </w:rPr>
        <w:t>l</w:t>
      </w:r>
      <w:r w:rsidR="005B1CB3" w:rsidRPr="00CE01CF">
        <w:rPr>
          <w:rFonts w:cs="Arial"/>
          <w:spacing w:val="-1"/>
          <w:sz w:val="22"/>
          <w:szCs w:val="22"/>
        </w:rPr>
        <w:t>i</w:t>
      </w:r>
      <w:r w:rsidR="005B1CB3" w:rsidRPr="00CE01CF">
        <w:rPr>
          <w:rFonts w:cs="Arial"/>
          <w:spacing w:val="1"/>
          <w:sz w:val="22"/>
          <w:szCs w:val="22"/>
        </w:rPr>
        <w:t>c</w:t>
      </w:r>
      <w:r w:rsidR="005B1CB3" w:rsidRPr="00CE01CF">
        <w:rPr>
          <w:rFonts w:cs="Arial"/>
          <w:spacing w:val="-1"/>
          <w:sz w:val="22"/>
          <w:szCs w:val="22"/>
        </w:rPr>
        <w:t>a</w:t>
      </w:r>
      <w:r w:rsidR="005B1CB3" w:rsidRPr="00CE01CF">
        <w:rPr>
          <w:rFonts w:cs="Arial"/>
          <w:sz w:val="22"/>
          <w:szCs w:val="22"/>
        </w:rPr>
        <w:t>t</w:t>
      </w:r>
      <w:r w:rsidR="005B1CB3" w:rsidRPr="00CE01CF">
        <w:rPr>
          <w:rFonts w:cs="Arial"/>
          <w:spacing w:val="-1"/>
          <w:sz w:val="22"/>
          <w:szCs w:val="22"/>
        </w:rPr>
        <w:t>io</w:t>
      </w:r>
      <w:r w:rsidR="005B1CB3" w:rsidRPr="00CE01CF">
        <w:rPr>
          <w:rFonts w:cs="Arial"/>
          <w:sz w:val="22"/>
          <w:szCs w:val="22"/>
        </w:rPr>
        <w:t xml:space="preserve">n </w:t>
      </w:r>
      <w:r w:rsidR="005B1CB3" w:rsidRPr="00CE01CF">
        <w:rPr>
          <w:rFonts w:cs="Arial"/>
          <w:spacing w:val="-1"/>
          <w:sz w:val="22"/>
          <w:szCs w:val="22"/>
        </w:rPr>
        <w:t>Se</w:t>
      </w:r>
      <w:r w:rsidR="005B1CB3" w:rsidRPr="00CE01CF">
        <w:rPr>
          <w:rFonts w:cs="Arial"/>
          <w:sz w:val="22"/>
          <w:szCs w:val="22"/>
        </w:rPr>
        <w:t xml:space="preserve">rvice </w:t>
      </w:r>
      <w:r w:rsidR="005B1CB3" w:rsidRPr="00CE01CF">
        <w:rPr>
          <w:rFonts w:cs="Arial"/>
          <w:spacing w:val="-1"/>
          <w:sz w:val="22"/>
          <w:szCs w:val="22"/>
        </w:rPr>
        <w:t>P</w:t>
      </w:r>
      <w:r w:rsidR="005B1CB3" w:rsidRPr="00CE01CF">
        <w:rPr>
          <w:rFonts w:cs="Arial"/>
          <w:sz w:val="22"/>
          <w:szCs w:val="22"/>
        </w:rPr>
        <w:t>r</w:t>
      </w:r>
      <w:r w:rsidR="005B1CB3" w:rsidRPr="00CE01CF">
        <w:rPr>
          <w:rFonts w:cs="Arial"/>
          <w:spacing w:val="-1"/>
          <w:sz w:val="22"/>
          <w:szCs w:val="22"/>
        </w:rPr>
        <w:t>o</w:t>
      </w:r>
      <w:r w:rsidR="005B1CB3" w:rsidRPr="00CE01CF">
        <w:rPr>
          <w:rFonts w:cs="Arial"/>
          <w:sz w:val="22"/>
          <w:szCs w:val="22"/>
        </w:rPr>
        <w:t>v</w:t>
      </w:r>
      <w:r w:rsidR="005B1CB3" w:rsidRPr="00CE01CF">
        <w:rPr>
          <w:rFonts w:cs="Arial"/>
          <w:spacing w:val="-1"/>
          <w:sz w:val="22"/>
          <w:szCs w:val="22"/>
        </w:rPr>
        <w:t>ide</w:t>
      </w:r>
      <w:r w:rsidR="005B1CB3" w:rsidRPr="00CE01CF">
        <w:rPr>
          <w:rFonts w:cs="Arial"/>
          <w:sz w:val="22"/>
          <w:szCs w:val="22"/>
        </w:rPr>
        <w:t>r (</w:t>
      </w:r>
      <w:r w:rsidR="005B1CB3" w:rsidRPr="00CE01CF">
        <w:rPr>
          <w:rFonts w:cs="Arial"/>
          <w:spacing w:val="-1"/>
          <w:sz w:val="22"/>
          <w:szCs w:val="22"/>
        </w:rPr>
        <w:t>ASP</w:t>
      </w:r>
      <w:r w:rsidR="005B1CB3" w:rsidRPr="00CE01CF">
        <w:rPr>
          <w:rFonts w:cs="Arial"/>
          <w:sz w:val="22"/>
          <w:szCs w:val="22"/>
        </w:rPr>
        <w:t xml:space="preserve">) </w:t>
      </w:r>
      <w:r w:rsidR="005B1CB3" w:rsidRPr="00CE01CF">
        <w:rPr>
          <w:rFonts w:cs="Arial"/>
          <w:spacing w:val="-1"/>
          <w:sz w:val="22"/>
          <w:szCs w:val="22"/>
        </w:rPr>
        <w:t>wi</w:t>
      </w:r>
      <w:r w:rsidR="005B1CB3" w:rsidRPr="00CE01CF">
        <w:rPr>
          <w:rFonts w:cs="Arial"/>
          <w:sz w:val="22"/>
          <w:szCs w:val="22"/>
        </w:rPr>
        <w:t xml:space="preserve">th a </w:t>
      </w:r>
      <w:r w:rsidR="005B1CB3" w:rsidRPr="00CE01CF">
        <w:rPr>
          <w:rFonts w:cs="Arial"/>
          <w:spacing w:val="-1"/>
          <w:sz w:val="22"/>
          <w:szCs w:val="22"/>
        </w:rPr>
        <w:t>pla</w:t>
      </w:r>
      <w:r w:rsidR="005B1CB3" w:rsidRPr="00CE01CF">
        <w:rPr>
          <w:rFonts w:cs="Arial"/>
          <w:sz w:val="22"/>
          <w:szCs w:val="22"/>
        </w:rPr>
        <w:t>tf</w:t>
      </w:r>
      <w:r w:rsidR="005B1CB3" w:rsidRPr="00CE01CF">
        <w:rPr>
          <w:rFonts w:cs="Arial"/>
          <w:spacing w:val="-1"/>
          <w:sz w:val="22"/>
          <w:szCs w:val="22"/>
        </w:rPr>
        <w:t>o</w:t>
      </w:r>
      <w:r w:rsidR="005B1CB3" w:rsidRPr="00CE01CF">
        <w:rPr>
          <w:rFonts w:cs="Arial"/>
          <w:sz w:val="22"/>
          <w:szCs w:val="22"/>
        </w:rPr>
        <w:t>rm</w:t>
      </w:r>
      <w:r w:rsidR="005B1CB3" w:rsidRPr="00CE01CF">
        <w:rPr>
          <w:rFonts w:cs="Arial"/>
          <w:spacing w:val="-2"/>
          <w:sz w:val="22"/>
          <w:szCs w:val="22"/>
        </w:rPr>
        <w:t xml:space="preserve"> </w:t>
      </w:r>
      <w:r w:rsidR="005B1CB3" w:rsidRPr="00CE01CF">
        <w:rPr>
          <w:rFonts w:cs="Arial"/>
          <w:sz w:val="22"/>
          <w:szCs w:val="22"/>
        </w:rPr>
        <w:t>f</w:t>
      </w:r>
      <w:r w:rsidR="005B1CB3" w:rsidRPr="00CE01CF">
        <w:rPr>
          <w:rFonts w:cs="Arial"/>
          <w:spacing w:val="-1"/>
          <w:sz w:val="22"/>
          <w:szCs w:val="22"/>
        </w:rPr>
        <w:t>o</w:t>
      </w:r>
      <w:r w:rsidR="005B1CB3" w:rsidRPr="00CE01CF">
        <w:rPr>
          <w:rFonts w:cs="Arial"/>
          <w:sz w:val="22"/>
          <w:szCs w:val="22"/>
        </w:rPr>
        <w:t>r cr</w:t>
      </w:r>
      <w:r w:rsidR="005B1CB3" w:rsidRPr="00CE01CF">
        <w:rPr>
          <w:rFonts w:cs="Arial"/>
          <w:spacing w:val="-1"/>
          <w:sz w:val="22"/>
          <w:szCs w:val="22"/>
        </w:rPr>
        <w:t>ea</w:t>
      </w:r>
      <w:r w:rsidR="005B1CB3" w:rsidRPr="00CE01CF">
        <w:rPr>
          <w:rFonts w:cs="Arial"/>
          <w:sz w:val="22"/>
          <w:szCs w:val="22"/>
        </w:rPr>
        <w:t>t</w:t>
      </w:r>
      <w:r w:rsidR="005B1CB3" w:rsidRPr="00CE01CF">
        <w:rPr>
          <w:rFonts w:cs="Arial"/>
          <w:spacing w:val="-1"/>
          <w:sz w:val="22"/>
          <w:szCs w:val="22"/>
        </w:rPr>
        <w:t>in</w:t>
      </w:r>
      <w:r w:rsidR="005B1CB3" w:rsidRPr="00CE01CF">
        <w:rPr>
          <w:rFonts w:cs="Arial"/>
          <w:sz w:val="22"/>
          <w:szCs w:val="22"/>
        </w:rPr>
        <w:t>g</w:t>
      </w:r>
      <w:r w:rsidR="005B1CB3" w:rsidRPr="00CE01CF">
        <w:rPr>
          <w:rFonts w:cs="Arial"/>
          <w:spacing w:val="-1"/>
          <w:sz w:val="22"/>
          <w:szCs w:val="22"/>
        </w:rPr>
        <w:t xml:space="preserve"> an</w:t>
      </w:r>
      <w:r w:rsidR="005B1CB3" w:rsidRPr="00CE01CF">
        <w:rPr>
          <w:rFonts w:cs="Arial"/>
          <w:sz w:val="22"/>
          <w:szCs w:val="22"/>
        </w:rPr>
        <w:t xml:space="preserve">d </w:t>
      </w:r>
      <w:r w:rsidR="005B1CB3" w:rsidRPr="00CE01CF">
        <w:rPr>
          <w:rFonts w:cs="Arial"/>
          <w:spacing w:val="-1"/>
          <w:sz w:val="22"/>
          <w:szCs w:val="22"/>
        </w:rPr>
        <w:t>di</w:t>
      </w:r>
      <w:r w:rsidR="005B1CB3" w:rsidRPr="00CE01CF">
        <w:rPr>
          <w:rFonts w:cs="Arial"/>
          <w:sz w:val="22"/>
          <w:szCs w:val="22"/>
        </w:rPr>
        <w:t>str</w:t>
      </w:r>
      <w:r w:rsidR="005B1CB3" w:rsidRPr="00CE01CF">
        <w:rPr>
          <w:rFonts w:cs="Arial"/>
          <w:spacing w:val="-1"/>
          <w:sz w:val="22"/>
          <w:szCs w:val="22"/>
        </w:rPr>
        <w:t>ibu</w:t>
      </w:r>
      <w:r w:rsidR="005B1CB3" w:rsidRPr="00CE01CF">
        <w:rPr>
          <w:rFonts w:cs="Arial"/>
          <w:sz w:val="22"/>
          <w:szCs w:val="22"/>
        </w:rPr>
        <w:t>t</w:t>
      </w:r>
      <w:r w:rsidR="005B1CB3" w:rsidRPr="00CE01CF">
        <w:rPr>
          <w:rFonts w:cs="Arial"/>
          <w:spacing w:val="-1"/>
          <w:sz w:val="22"/>
          <w:szCs w:val="22"/>
        </w:rPr>
        <w:t>ing onl</w:t>
      </w:r>
      <w:r w:rsidR="005B1CB3" w:rsidRPr="00CE01CF">
        <w:rPr>
          <w:rFonts w:cs="Arial"/>
          <w:sz w:val="22"/>
          <w:szCs w:val="22"/>
        </w:rPr>
        <w:t>i</w:t>
      </w:r>
      <w:r w:rsidR="005B1CB3" w:rsidRPr="00CE01CF">
        <w:rPr>
          <w:rFonts w:cs="Arial"/>
          <w:spacing w:val="-1"/>
          <w:sz w:val="22"/>
          <w:szCs w:val="22"/>
        </w:rPr>
        <w:t>n</w:t>
      </w:r>
      <w:r w:rsidR="005B1CB3" w:rsidRPr="00CE01CF">
        <w:rPr>
          <w:rFonts w:cs="Arial"/>
          <w:sz w:val="22"/>
          <w:szCs w:val="22"/>
        </w:rPr>
        <w:t>e</w:t>
      </w:r>
      <w:r w:rsidR="005B1CB3" w:rsidRPr="00CE01CF">
        <w:rPr>
          <w:rFonts w:cs="Arial"/>
          <w:spacing w:val="-1"/>
          <w:sz w:val="22"/>
          <w:szCs w:val="22"/>
        </w:rPr>
        <w:t xml:space="preserve"> </w:t>
      </w:r>
      <w:r w:rsidR="005B1CB3" w:rsidRPr="00CE01CF">
        <w:rPr>
          <w:rFonts w:cs="Arial"/>
          <w:sz w:val="22"/>
          <w:szCs w:val="22"/>
        </w:rPr>
        <w:t>s</w:t>
      </w:r>
      <w:r w:rsidR="005B1CB3" w:rsidRPr="00CE01CF">
        <w:rPr>
          <w:rFonts w:cs="Arial"/>
          <w:spacing w:val="-1"/>
          <w:sz w:val="22"/>
          <w:szCs w:val="22"/>
        </w:rPr>
        <w:t>u</w:t>
      </w:r>
      <w:r w:rsidR="005B1CB3" w:rsidRPr="00CE01CF">
        <w:rPr>
          <w:rFonts w:cs="Arial"/>
          <w:sz w:val="22"/>
          <w:szCs w:val="22"/>
        </w:rPr>
        <w:t>rv</w:t>
      </w:r>
      <w:r w:rsidR="005B1CB3" w:rsidRPr="00CE01CF">
        <w:rPr>
          <w:rFonts w:cs="Arial"/>
          <w:spacing w:val="-1"/>
          <w:sz w:val="22"/>
          <w:szCs w:val="22"/>
        </w:rPr>
        <w:t>e</w:t>
      </w:r>
      <w:r w:rsidR="005B1CB3" w:rsidRPr="00CE01CF">
        <w:rPr>
          <w:rFonts w:cs="Arial"/>
          <w:sz w:val="22"/>
          <w:szCs w:val="22"/>
        </w:rPr>
        <w:t>ys.</w:t>
      </w:r>
      <w:r w:rsidR="005B1CB3" w:rsidRPr="00CE01CF">
        <w:rPr>
          <w:rFonts w:cs="Arial"/>
          <w:spacing w:val="23"/>
          <w:position w:val="11"/>
          <w:sz w:val="22"/>
          <w:szCs w:val="22"/>
        </w:rPr>
        <w:t xml:space="preserve"> </w:t>
      </w:r>
      <w:r w:rsidR="005B1CB3" w:rsidRPr="00CE01CF">
        <w:rPr>
          <w:rFonts w:cs="Arial"/>
          <w:spacing w:val="-1"/>
          <w:sz w:val="22"/>
          <w:szCs w:val="22"/>
        </w:rPr>
        <w:t>Th</w:t>
      </w:r>
      <w:r w:rsidR="005B1CB3" w:rsidRPr="00CE01CF">
        <w:rPr>
          <w:rFonts w:cs="Arial"/>
          <w:sz w:val="22"/>
          <w:szCs w:val="22"/>
        </w:rPr>
        <w:t xml:space="preserve">e </w:t>
      </w:r>
      <w:r w:rsidR="005B1CB3" w:rsidRPr="00CE01CF">
        <w:rPr>
          <w:rFonts w:cs="Arial"/>
          <w:spacing w:val="-1"/>
          <w:sz w:val="22"/>
          <w:szCs w:val="22"/>
        </w:rPr>
        <w:t>pla</w:t>
      </w:r>
      <w:r w:rsidR="005B1CB3" w:rsidRPr="00CE01CF">
        <w:rPr>
          <w:rFonts w:cs="Arial"/>
          <w:sz w:val="22"/>
          <w:szCs w:val="22"/>
        </w:rPr>
        <w:t>tf</w:t>
      </w:r>
      <w:r w:rsidR="005B1CB3" w:rsidRPr="00CE01CF">
        <w:rPr>
          <w:rFonts w:cs="Arial"/>
          <w:spacing w:val="-1"/>
          <w:sz w:val="22"/>
          <w:szCs w:val="22"/>
        </w:rPr>
        <w:t>o</w:t>
      </w:r>
      <w:r w:rsidR="005B1CB3" w:rsidRPr="00CE01CF">
        <w:rPr>
          <w:rFonts w:cs="Arial"/>
          <w:sz w:val="22"/>
          <w:szCs w:val="22"/>
        </w:rPr>
        <w:t>rm</w:t>
      </w:r>
      <w:r w:rsidR="005B1CB3" w:rsidRPr="00CE01CF">
        <w:rPr>
          <w:rFonts w:cs="Arial"/>
          <w:spacing w:val="-1"/>
          <w:sz w:val="22"/>
          <w:szCs w:val="22"/>
        </w:rPr>
        <w:t xml:space="preserve"> </w:t>
      </w:r>
      <w:r w:rsidR="005B1CB3" w:rsidRPr="00CE01CF">
        <w:rPr>
          <w:rFonts w:cs="Arial"/>
          <w:sz w:val="22"/>
          <w:szCs w:val="22"/>
        </w:rPr>
        <w:t>r</w:t>
      </w:r>
      <w:r w:rsidR="005B1CB3" w:rsidRPr="00CE01CF">
        <w:rPr>
          <w:rFonts w:cs="Arial"/>
          <w:spacing w:val="-2"/>
          <w:sz w:val="22"/>
          <w:szCs w:val="22"/>
        </w:rPr>
        <w:t>e</w:t>
      </w:r>
      <w:r w:rsidR="005B1CB3" w:rsidRPr="00CE01CF">
        <w:rPr>
          <w:rFonts w:cs="Arial"/>
          <w:sz w:val="22"/>
          <w:szCs w:val="22"/>
        </w:rPr>
        <w:t>c</w:t>
      </w:r>
      <w:r w:rsidR="005B1CB3" w:rsidRPr="00CE01CF">
        <w:rPr>
          <w:rFonts w:cs="Arial"/>
          <w:spacing w:val="-1"/>
          <w:sz w:val="22"/>
          <w:szCs w:val="22"/>
        </w:rPr>
        <w:t>o</w:t>
      </w:r>
      <w:r w:rsidR="005B1CB3" w:rsidRPr="00CE01CF">
        <w:rPr>
          <w:rFonts w:cs="Arial"/>
          <w:sz w:val="22"/>
          <w:szCs w:val="22"/>
        </w:rPr>
        <w:t>r</w:t>
      </w:r>
      <w:r w:rsidR="005B1CB3" w:rsidRPr="00CE01CF">
        <w:rPr>
          <w:rFonts w:cs="Arial"/>
          <w:spacing w:val="-1"/>
          <w:sz w:val="22"/>
          <w:szCs w:val="22"/>
        </w:rPr>
        <w:t>d</w:t>
      </w:r>
      <w:r w:rsidR="005B1CB3" w:rsidRPr="00CE01CF">
        <w:rPr>
          <w:rFonts w:cs="Arial"/>
          <w:sz w:val="22"/>
          <w:szCs w:val="22"/>
        </w:rPr>
        <w:t>s r</w:t>
      </w:r>
      <w:r w:rsidR="005B1CB3" w:rsidRPr="00CE01CF">
        <w:rPr>
          <w:rFonts w:cs="Arial"/>
          <w:spacing w:val="-1"/>
          <w:sz w:val="22"/>
          <w:szCs w:val="22"/>
        </w:rPr>
        <w:t>e</w:t>
      </w:r>
      <w:r w:rsidR="005B1CB3" w:rsidRPr="00CE01CF">
        <w:rPr>
          <w:rFonts w:cs="Arial"/>
          <w:sz w:val="22"/>
          <w:szCs w:val="22"/>
        </w:rPr>
        <w:t>s</w:t>
      </w:r>
      <w:r w:rsidR="005B1CB3" w:rsidRPr="00CE01CF">
        <w:rPr>
          <w:rFonts w:cs="Arial"/>
          <w:spacing w:val="-1"/>
          <w:sz w:val="22"/>
          <w:szCs w:val="22"/>
        </w:rPr>
        <w:t>pon</w:t>
      </w:r>
      <w:r w:rsidR="005B1CB3" w:rsidRPr="00CE01CF">
        <w:rPr>
          <w:rFonts w:cs="Arial"/>
          <w:sz w:val="22"/>
          <w:szCs w:val="22"/>
        </w:rPr>
        <w:t xml:space="preserve">se </w:t>
      </w:r>
      <w:r w:rsidR="005B1CB3" w:rsidRPr="00CE01CF">
        <w:rPr>
          <w:rFonts w:cs="Arial"/>
          <w:spacing w:val="-1"/>
          <w:sz w:val="22"/>
          <w:szCs w:val="22"/>
        </w:rPr>
        <w:t>da</w:t>
      </w:r>
      <w:r w:rsidR="005B1CB3" w:rsidRPr="00CE01CF">
        <w:rPr>
          <w:rFonts w:cs="Arial"/>
          <w:sz w:val="22"/>
          <w:szCs w:val="22"/>
        </w:rPr>
        <w:t xml:space="preserve">ta </w:t>
      </w:r>
      <w:r w:rsidR="005B1CB3" w:rsidRPr="00CE01CF">
        <w:rPr>
          <w:rFonts w:cs="Arial"/>
          <w:spacing w:val="-1"/>
          <w:sz w:val="22"/>
          <w:szCs w:val="22"/>
        </w:rPr>
        <w:t>an</w:t>
      </w:r>
      <w:r w:rsidR="005B1CB3" w:rsidRPr="00CE01CF">
        <w:rPr>
          <w:rFonts w:cs="Arial"/>
          <w:sz w:val="22"/>
          <w:szCs w:val="22"/>
        </w:rPr>
        <w:t>d c</w:t>
      </w:r>
      <w:r w:rsidR="005B1CB3" w:rsidRPr="00CE01CF">
        <w:rPr>
          <w:rFonts w:cs="Arial"/>
          <w:spacing w:val="-1"/>
          <w:sz w:val="22"/>
          <w:szCs w:val="22"/>
        </w:rPr>
        <w:t>a</w:t>
      </w:r>
      <w:r w:rsidR="005B1CB3" w:rsidRPr="00CE01CF">
        <w:rPr>
          <w:rFonts w:cs="Arial"/>
          <w:sz w:val="22"/>
          <w:szCs w:val="22"/>
        </w:rPr>
        <w:t xml:space="preserve">n </w:t>
      </w:r>
      <w:r w:rsidR="005B1CB3" w:rsidRPr="00CE01CF">
        <w:rPr>
          <w:rFonts w:cs="Arial"/>
          <w:spacing w:val="-1"/>
          <w:sz w:val="22"/>
          <w:szCs w:val="22"/>
        </w:rPr>
        <w:t>p</w:t>
      </w:r>
      <w:r w:rsidR="005B1CB3" w:rsidRPr="00CE01CF">
        <w:rPr>
          <w:rFonts w:cs="Arial"/>
          <w:sz w:val="22"/>
          <w:szCs w:val="22"/>
        </w:rPr>
        <w:t>erf</w:t>
      </w:r>
      <w:r w:rsidR="005B1CB3" w:rsidRPr="00CE01CF">
        <w:rPr>
          <w:rFonts w:cs="Arial"/>
          <w:spacing w:val="-1"/>
          <w:sz w:val="22"/>
          <w:szCs w:val="22"/>
        </w:rPr>
        <w:t>o</w:t>
      </w:r>
      <w:r w:rsidR="005B1CB3" w:rsidRPr="00CE01CF">
        <w:rPr>
          <w:rFonts w:cs="Arial"/>
          <w:sz w:val="22"/>
          <w:szCs w:val="22"/>
        </w:rPr>
        <w:t>rm</w:t>
      </w:r>
      <w:r w:rsidR="005B1CB3" w:rsidRPr="00CE01CF">
        <w:rPr>
          <w:rFonts w:cs="Arial"/>
          <w:spacing w:val="-1"/>
          <w:sz w:val="22"/>
          <w:szCs w:val="22"/>
        </w:rPr>
        <w:t xml:space="preserve"> </w:t>
      </w:r>
      <w:r w:rsidR="005B1CB3" w:rsidRPr="00CE01CF">
        <w:rPr>
          <w:rFonts w:cs="Arial"/>
          <w:sz w:val="22"/>
          <w:szCs w:val="22"/>
        </w:rPr>
        <w:t>r</w:t>
      </w:r>
      <w:r w:rsidR="005B1CB3" w:rsidRPr="00CE01CF">
        <w:rPr>
          <w:rFonts w:cs="Arial"/>
          <w:spacing w:val="-1"/>
          <w:sz w:val="22"/>
          <w:szCs w:val="22"/>
        </w:rPr>
        <w:t>epor</w:t>
      </w:r>
      <w:r w:rsidR="005B1CB3" w:rsidRPr="00CE01CF">
        <w:rPr>
          <w:rFonts w:cs="Arial"/>
          <w:sz w:val="22"/>
          <w:szCs w:val="22"/>
        </w:rPr>
        <w:t>t</w:t>
      </w:r>
      <w:r w:rsidR="005B1CB3" w:rsidRPr="00CE01CF">
        <w:rPr>
          <w:rFonts w:cs="Arial"/>
          <w:spacing w:val="-1"/>
          <w:sz w:val="22"/>
          <w:szCs w:val="22"/>
        </w:rPr>
        <w:t>in</w:t>
      </w:r>
      <w:r w:rsidR="005B1CB3" w:rsidRPr="00CE01CF">
        <w:rPr>
          <w:rFonts w:cs="Arial"/>
          <w:sz w:val="22"/>
          <w:szCs w:val="22"/>
        </w:rPr>
        <w:t>g</w:t>
      </w:r>
      <w:r w:rsidR="005B1CB3" w:rsidRPr="00CE01CF">
        <w:rPr>
          <w:rFonts w:cs="Arial"/>
          <w:spacing w:val="-1"/>
          <w:sz w:val="22"/>
          <w:szCs w:val="22"/>
        </w:rPr>
        <w:t xml:space="preserve"> o</w:t>
      </w:r>
      <w:r w:rsidR="005B1CB3" w:rsidRPr="00CE01CF">
        <w:rPr>
          <w:rFonts w:cs="Arial"/>
          <w:sz w:val="22"/>
          <w:szCs w:val="22"/>
        </w:rPr>
        <w:t>n t</w:t>
      </w:r>
      <w:r w:rsidR="005B1CB3" w:rsidRPr="00CE01CF">
        <w:rPr>
          <w:rFonts w:cs="Arial"/>
          <w:spacing w:val="-1"/>
          <w:sz w:val="22"/>
          <w:szCs w:val="22"/>
        </w:rPr>
        <w:t>he da</w:t>
      </w:r>
      <w:r w:rsidR="005B1CB3" w:rsidRPr="00CE01CF">
        <w:rPr>
          <w:rFonts w:cs="Arial"/>
          <w:sz w:val="22"/>
          <w:szCs w:val="22"/>
        </w:rPr>
        <w:t>t</w:t>
      </w:r>
      <w:r w:rsidR="005B1CB3" w:rsidRPr="00CE01CF">
        <w:rPr>
          <w:rFonts w:cs="Arial"/>
          <w:spacing w:val="-1"/>
          <w:sz w:val="22"/>
          <w:szCs w:val="22"/>
        </w:rPr>
        <w:t>a</w:t>
      </w:r>
      <w:r w:rsidR="005B1CB3" w:rsidRPr="00CE01CF">
        <w:rPr>
          <w:rFonts w:cs="Arial"/>
          <w:sz w:val="22"/>
          <w:szCs w:val="22"/>
        </w:rPr>
        <w:t xml:space="preserve">. </w:t>
      </w:r>
      <w:r w:rsidR="005B1CB3" w:rsidRPr="00CE01CF">
        <w:rPr>
          <w:rFonts w:cs="Arial"/>
          <w:spacing w:val="-1"/>
          <w:sz w:val="22"/>
          <w:szCs w:val="22"/>
        </w:rPr>
        <w:t>Al</w:t>
      </w:r>
      <w:r w:rsidR="005B1CB3" w:rsidRPr="00CE01CF">
        <w:rPr>
          <w:rFonts w:cs="Arial"/>
          <w:sz w:val="22"/>
          <w:szCs w:val="22"/>
        </w:rPr>
        <w:t>l s</w:t>
      </w:r>
      <w:r w:rsidR="005B1CB3" w:rsidRPr="00CE01CF">
        <w:rPr>
          <w:rFonts w:cs="Arial"/>
          <w:spacing w:val="-1"/>
          <w:sz w:val="22"/>
          <w:szCs w:val="22"/>
        </w:rPr>
        <w:t>e</w:t>
      </w:r>
      <w:r w:rsidR="005B1CB3" w:rsidRPr="00CE01CF">
        <w:rPr>
          <w:rFonts w:cs="Arial"/>
          <w:sz w:val="22"/>
          <w:szCs w:val="22"/>
        </w:rPr>
        <w:t>rv</w:t>
      </w:r>
      <w:r w:rsidR="005B1CB3" w:rsidRPr="00CE01CF">
        <w:rPr>
          <w:rFonts w:cs="Arial"/>
          <w:spacing w:val="-1"/>
          <w:sz w:val="22"/>
          <w:szCs w:val="22"/>
        </w:rPr>
        <w:t>i</w:t>
      </w:r>
      <w:r w:rsidR="005B1CB3" w:rsidRPr="00CE01CF">
        <w:rPr>
          <w:rFonts w:cs="Arial"/>
          <w:sz w:val="22"/>
          <w:szCs w:val="22"/>
        </w:rPr>
        <w:t>c</w:t>
      </w:r>
      <w:r w:rsidR="005B1CB3" w:rsidRPr="00CE01CF">
        <w:rPr>
          <w:rFonts w:cs="Arial"/>
          <w:spacing w:val="-1"/>
          <w:sz w:val="22"/>
          <w:szCs w:val="22"/>
        </w:rPr>
        <w:t>e</w:t>
      </w:r>
      <w:r w:rsidR="005B1CB3" w:rsidRPr="00CE01CF">
        <w:rPr>
          <w:rFonts w:cs="Arial"/>
          <w:sz w:val="22"/>
          <w:szCs w:val="22"/>
        </w:rPr>
        <w:t xml:space="preserve">s </w:t>
      </w:r>
      <w:r w:rsidR="005B1CB3" w:rsidRPr="00CE01CF">
        <w:rPr>
          <w:rFonts w:cs="Arial"/>
          <w:spacing w:val="-1"/>
          <w:sz w:val="22"/>
          <w:szCs w:val="22"/>
        </w:rPr>
        <w:t>a</w:t>
      </w:r>
      <w:r w:rsidR="005B1CB3" w:rsidRPr="00CE01CF">
        <w:rPr>
          <w:rFonts w:cs="Arial"/>
          <w:sz w:val="22"/>
          <w:szCs w:val="22"/>
        </w:rPr>
        <w:t>re</w:t>
      </w:r>
      <w:r w:rsidR="005B1CB3" w:rsidRPr="00CE01CF">
        <w:rPr>
          <w:rFonts w:cs="Arial"/>
          <w:spacing w:val="-1"/>
          <w:sz w:val="22"/>
          <w:szCs w:val="22"/>
        </w:rPr>
        <w:t xml:space="preserve"> ho</w:t>
      </w:r>
      <w:r w:rsidR="005B1CB3" w:rsidRPr="00CE01CF">
        <w:rPr>
          <w:rFonts w:cs="Arial"/>
          <w:sz w:val="22"/>
          <w:szCs w:val="22"/>
        </w:rPr>
        <w:t>st</w:t>
      </w:r>
      <w:r w:rsidR="005B1CB3" w:rsidRPr="00CE01CF">
        <w:rPr>
          <w:rFonts w:cs="Arial"/>
          <w:spacing w:val="-1"/>
          <w:sz w:val="22"/>
          <w:szCs w:val="22"/>
        </w:rPr>
        <w:t>e</w:t>
      </w:r>
      <w:r w:rsidR="005B1CB3" w:rsidRPr="00CE01CF">
        <w:rPr>
          <w:rFonts w:cs="Arial"/>
          <w:sz w:val="22"/>
          <w:szCs w:val="22"/>
        </w:rPr>
        <w:t xml:space="preserve">d </w:t>
      </w:r>
      <w:r w:rsidR="005B1CB3" w:rsidRPr="00CE01CF">
        <w:rPr>
          <w:rFonts w:cs="Arial"/>
          <w:spacing w:val="-1"/>
          <w:sz w:val="22"/>
          <w:szCs w:val="22"/>
        </w:rPr>
        <w:t>onl</w:t>
      </w:r>
      <w:r w:rsidR="005B1CB3" w:rsidRPr="00CE01CF">
        <w:rPr>
          <w:rFonts w:cs="Arial"/>
          <w:sz w:val="22"/>
          <w:szCs w:val="22"/>
        </w:rPr>
        <w:t>i</w:t>
      </w:r>
      <w:r w:rsidR="005B1CB3" w:rsidRPr="00CE01CF">
        <w:rPr>
          <w:rFonts w:cs="Arial"/>
          <w:spacing w:val="-1"/>
          <w:sz w:val="22"/>
          <w:szCs w:val="22"/>
        </w:rPr>
        <w:t>n</w:t>
      </w:r>
      <w:r w:rsidR="005B1CB3" w:rsidRPr="00CE01CF">
        <w:rPr>
          <w:rFonts w:cs="Arial"/>
          <w:sz w:val="22"/>
          <w:szCs w:val="22"/>
        </w:rPr>
        <w:t xml:space="preserve">e </w:t>
      </w:r>
      <w:r w:rsidR="005B1CB3" w:rsidRPr="00CE01CF">
        <w:rPr>
          <w:rFonts w:cs="Arial"/>
          <w:spacing w:val="-1"/>
          <w:sz w:val="22"/>
          <w:szCs w:val="22"/>
        </w:rPr>
        <w:t>an</w:t>
      </w:r>
      <w:r w:rsidR="005B1CB3" w:rsidRPr="00CE01CF">
        <w:rPr>
          <w:rFonts w:cs="Arial"/>
          <w:sz w:val="22"/>
          <w:szCs w:val="22"/>
        </w:rPr>
        <w:t>d r</w:t>
      </w:r>
      <w:r w:rsidR="005B1CB3" w:rsidRPr="00CE01CF">
        <w:rPr>
          <w:rFonts w:cs="Arial"/>
          <w:spacing w:val="-1"/>
          <w:sz w:val="22"/>
          <w:szCs w:val="22"/>
        </w:rPr>
        <w:t>equi</w:t>
      </w:r>
      <w:r w:rsidR="005B1CB3" w:rsidRPr="00CE01CF">
        <w:rPr>
          <w:rFonts w:cs="Arial"/>
          <w:sz w:val="22"/>
          <w:szCs w:val="22"/>
        </w:rPr>
        <w:t xml:space="preserve">re </w:t>
      </w:r>
      <w:r w:rsidR="005B1CB3" w:rsidRPr="00CE01CF">
        <w:rPr>
          <w:rFonts w:cs="Arial"/>
          <w:spacing w:val="-1"/>
          <w:sz w:val="22"/>
          <w:szCs w:val="22"/>
        </w:rPr>
        <w:t>n</w:t>
      </w:r>
      <w:r w:rsidR="005B1CB3" w:rsidRPr="00CE01CF">
        <w:rPr>
          <w:rFonts w:cs="Arial"/>
          <w:sz w:val="22"/>
          <w:szCs w:val="22"/>
        </w:rPr>
        <w:t xml:space="preserve">o </w:t>
      </w:r>
      <w:r w:rsidR="005B1CB3" w:rsidRPr="00CE01CF">
        <w:rPr>
          <w:rFonts w:cs="Arial"/>
          <w:spacing w:val="-1"/>
          <w:sz w:val="22"/>
          <w:szCs w:val="22"/>
        </w:rPr>
        <w:t>d</w:t>
      </w:r>
      <w:r w:rsidR="005B1CB3" w:rsidRPr="00CE01CF">
        <w:rPr>
          <w:rFonts w:cs="Arial"/>
          <w:sz w:val="22"/>
          <w:szCs w:val="22"/>
        </w:rPr>
        <w:t>o</w:t>
      </w:r>
      <w:r w:rsidR="005B1CB3" w:rsidRPr="00CE01CF">
        <w:rPr>
          <w:rFonts w:cs="Arial"/>
          <w:spacing w:val="-1"/>
          <w:sz w:val="22"/>
          <w:szCs w:val="22"/>
        </w:rPr>
        <w:t>wnl</w:t>
      </w:r>
      <w:r w:rsidR="005B1CB3" w:rsidRPr="00CE01CF">
        <w:rPr>
          <w:rFonts w:cs="Arial"/>
          <w:spacing w:val="1"/>
          <w:sz w:val="22"/>
          <w:szCs w:val="22"/>
        </w:rPr>
        <w:t>o</w:t>
      </w:r>
      <w:r w:rsidR="005B1CB3" w:rsidRPr="00CE01CF">
        <w:rPr>
          <w:rFonts w:cs="Arial"/>
          <w:spacing w:val="-1"/>
          <w:sz w:val="22"/>
          <w:szCs w:val="22"/>
        </w:rPr>
        <w:t>a</w:t>
      </w:r>
      <w:r w:rsidR="005B1CB3" w:rsidRPr="00CE01CF">
        <w:rPr>
          <w:rFonts w:cs="Arial"/>
          <w:sz w:val="22"/>
          <w:szCs w:val="22"/>
        </w:rPr>
        <w:t>d to cr</w:t>
      </w:r>
      <w:r w:rsidR="005B1CB3" w:rsidRPr="00CE01CF">
        <w:rPr>
          <w:rFonts w:cs="Arial"/>
          <w:spacing w:val="-1"/>
          <w:sz w:val="22"/>
          <w:szCs w:val="22"/>
        </w:rPr>
        <w:t>ea</w:t>
      </w:r>
      <w:r w:rsidR="005B1CB3" w:rsidRPr="00CE01CF">
        <w:rPr>
          <w:rFonts w:cs="Arial"/>
          <w:sz w:val="22"/>
          <w:szCs w:val="22"/>
        </w:rPr>
        <w:t xml:space="preserve">te </w:t>
      </w:r>
      <w:r w:rsidR="005B1CB3" w:rsidRPr="00CE01CF">
        <w:rPr>
          <w:rFonts w:cs="Arial"/>
          <w:spacing w:val="-1"/>
          <w:sz w:val="22"/>
          <w:szCs w:val="22"/>
        </w:rPr>
        <w:t>o</w:t>
      </w:r>
      <w:r w:rsidR="005B1CB3" w:rsidRPr="00CE01CF">
        <w:rPr>
          <w:rFonts w:cs="Arial"/>
          <w:sz w:val="22"/>
          <w:szCs w:val="22"/>
        </w:rPr>
        <w:t>r</w:t>
      </w:r>
      <w:r w:rsidR="005B1CB3" w:rsidRPr="00CE01CF">
        <w:rPr>
          <w:rFonts w:cs="Arial"/>
          <w:spacing w:val="-1"/>
          <w:sz w:val="22"/>
          <w:szCs w:val="22"/>
        </w:rPr>
        <w:t xml:space="preserve"> </w:t>
      </w:r>
      <w:r w:rsidR="005B1CB3" w:rsidRPr="00CE01CF">
        <w:rPr>
          <w:rFonts w:cs="Arial"/>
          <w:sz w:val="22"/>
          <w:szCs w:val="22"/>
        </w:rPr>
        <w:t>r</w:t>
      </w:r>
      <w:r w:rsidR="005B1CB3" w:rsidRPr="00CE01CF">
        <w:rPr>
          <w:rFonts w:cs="Arial"/>
          <w:spacing w:val="-1"/>
          <w:sz w:val="22"/>
          <w:szCs w:val="22"/>
        </w:rPr>
        <w:t>e</w:t>
      </w:r>
      <w:r w:rsidR="005B1CB3" w:rsidRPr="00CE01CF">
        <w:rPr>
          <w:rFonts w:cs="Arial"/>
          <w:sz w:val="22"/>
          <w:szCs w:val="22"/>
        </w:rPr>
        <w:t>s</w:t>
      </w:r>
      <w:r w:rsidR="005B1CB3" w:rsidRPr="00CE01CF">
        <w:rPr>
          <w:rFonts w:cs="Arial"/>
          <w:spacing w:val="-1"/>
          <w:sz w:val="22"/>
          <w:szCs w:val="22"/>
        </w:rPr>
        <w:t>pon</w:t>
      </w:r>
      <w:r w:rsidR="005B1CB3" w:rsidRPr="00CE01CF">
        <w:rPr>
          <w:rFonts w:cs="Arial"/>
          <w:sz w:val="22"/>
          <w:szCs w:val="22"/>
        </w:rPr>
        <w:t>d to s</w:t>
      </w:r>
      <w:r w:rsidR="005B1CB3" w:rsidRPr="00CE01CF">
        <w:rPr>
          <w:rFonts w:cs="Arial"/>
          <w:spacing w:val="-1"/>
          <w:sz w:val="22"/>
          <w:szCs w:val="22"/>
        </w:rPr>
        <w:t>u</w:t>
      </w:r>
      <w:r w:rsidR="005B1CB3" w:rsidRPr="00CE01CF">
        <w:rPr>
          <w:rFonts w:cs="Arial"/>
          <w:sz w:val="22"/>
          <w:szCs w:val="22"/>
        </w:rPr>
        <w:t>rv</w:t>
      </w:r>
      <w:r w:rsidR="005B1CB3" w:rsidRPr="00CE01CF">
        <w:rPr>
          <w:rFonts w:cs="Arial"/>
          <w:spacing w:val="-1"/>
          <w:sz w:val="22"/>
          <w:szCs w:val="22"/>
        </w:rPr>
        <w:t>e</w:t>
      </w:r>
      <w:r w:rsidR="005B1CB3" w:rsidRPr="00CE01CF">
        <w:rPr>
          <w:rFonts w:cs="Arial"/>
          <w:sz w:val="22"/>
          <w:szCs w:val="22"/>
        </w:rPr>
        <w:t>ys.</w:t>
      </w:r>
      <w:r w:rsidR="005B1CB3" w:rsidRPr="00CE01CF">
        <w:rPr>
          <w:rFonts w:cs="Arial"/>
          <w:spacing w:val="1"/>
          <w:sz w:val="22"/>
          <w:szCs w:val="22"/>
        </w:rPr>
        <w:t xml:space="preserve"> </w:t>
      </w:r>
      <w:r w:rsidR="005B1CB3" w:rsidRPr="00CE01CF">
        <w:rPr>
          <w:rFonts w:cs="Arial"/>
          <w:spacing w:val="-1"/>
          <w:sz w:val="22"/>
          <w:szCs w:val="22"/>
        </w:rPr>
        <w:t>Qual</w:t>
      </w:r>
      <w:r w:rsidR="005B1CB3" w:rsidRPr="00CE01CF">
        <w:rPr>
          <w:rFonts w:cs="Arial"/>
          <w:sz w:val="22"/>
          <w:szCs w:val="22"/>
        </w:rPr>
        <w:t>tr</w:t>
      </w:r>
      <w:r w:rsidR="005B1CB3" w:rsidRPr="00CE01CF">
        <w:rPr>
          <w:rFonts w:cs="Arial"/>
          <w:spacing w:val="-1"/>
          <w:sz w:val="22"/>
          <w:szCs w:val="22"/>
        </w:rPr>
        <w:t>i</w:t>
      </w:r>
      <w:r w:rsidR="005B1CB3" w:rsidRPr="00CE01CF">
        <w:rPr>
          <w:rFonts w:cs="Arial"/>
          <w:sz w:val="22"/>
          <w:szCs w:val="22"/>
        </w:rPr>
        <w:t xml:space="preserve">cs </w:t>
      </w:r>
      <w:r w:rsidR="005B1CB3" w:rsidRPr="00CE01CF">
        <w:rPr>
          <w:rFonts w:cs="Arial"/>
          <w:spacing w:val="-1"/>
          <w:sz w:val="22"/>
          <w:szCs w:val="22"/>
        </w:rPr>
        <w:t>p</w:t>
      </w:r>
      <w:r w:rsidR="005B1CB3" w:rsidRPr="00CE01CF">
        <w:rPr>
          <w:rFonts w:cs="Arial"/>
          <w:sz w:val="22"/>
          <w:szCs w:val="22"/>
        </w:rPr>
        <w:t>r</w:t>
      </w:r>
      <w:r w:rsidR="005B1CB3" w:rsidRPr="00CE01CF">
        <w:rPr>
          <w:rFonts w:cs="Arial"/>
          <w:spacing w:val="-1"/>
          <w:sz w:val="22"/>
          <w:szCs w:val="22"/>
        </w:rPr>
        <w:t>o</w:t>
      </w:r>
      <w:r w:rsidR="005B1CB3" w:rsidRPr="00CE01CF">
        <w:rPr>
          <w:rFonts w:cs="Arial"/>
          <w:sz w:val="22"/>
          <w:szCs w:val="22"/>
        </w:rPr>
        <w:t>t</w:t>
      </w:r>
      <w:r w:rsidR="005B1CB3" w:rsidRPr="00CE01CF">
        <w:rPr>
          <w:rFonts w:cs="Arial"/>
          <w:spacing w:val="-1"/>
          <w:sz w:val="22"/>
          <w:szCs w:val="22"/>
        </w:rPr>
        <w:t>e</w:t>
      </w:r>
      <w:r w:rsidR="005B1CB3" w:rsidRPr="00CE01CF">
        <w:rPr>
          <w:rFonts w:cs="Arial"/>
          <w:sz w:val="22"/>
          <w:szCs w:val="22"/>
        </w:rPr>
        <w:t xml:space="preserve">cts </w:t>
      </w:r>
      <w:r w:rsidR="005B1CB3" w:rsidRPr="00CE01CF">
        <w:rPr>
          <w:rFonts w:cs="Arial"/>
          <w:spacing w:val="-1"/>
          <w:sz w:val="22"/>
          <w:szCs w:val="22"/>
        </w:rPr>
        <w:t>i</w:t>
      </w:r>
      <w:r w:rsidR="005B1CB3" w:rsidRPr="00CE01CF">
        <w:rPr>
          <w:rFonts w:cs="Arial"/>
          <w:sz w:val="22"/>
          <w:szCs w:val="22"/>
        </w:rPr>
        <w:t>ts</w:t>
      </w:r>
      <w:r w:rsidR="005B1CB3" w:rsidRPr="00CE01CF">
        <w:rPr>
          <w:rFonts w:cs="Arial"/>
          <w:spacing w:val="-1"/>
          <w:sz w:val="22"/>
          <w:szCs w:val="22"/>
        </w:rPr>
        <w:t xml:space="preserve"> </w:t>
      </w:r>
      <w:r w:rsidR="005B1CB3" w:rsidRPr="00CE01CF">
        <w:rPr>
          <w:rFonts w:cs="Arial"/>
          <w:sz w:val="22"/>
          <w:szCs w:val="22"/>
        </w:rPr>
        <w:t>s</w:t>
      </w:r>
      <w:r w:rsidR="005B1CB3" w:rsidRPr="00CE01CF">
        <w:rPr>
          <w:rFonts w:cs="Arial"/>
          <w:spacing w:val="-1"/>
          <w:sz w:val="22"/>
          <w:szCs w:val="22"/>
        </w:rPr>
        <w:t>er</w:t>
      </w:r>
      <w:r w:rsidR="005B1CB3" w:rsidRPr="00CE01CF">
        <w:rPr>
          <w:rFonts w:cs="Arial"/>
          <w:sz w:val="22"/>
          <w:szCs w:val="22"/>
        </w:rPr>
        <w:t>v</w:t>
      </w:r>
      <w:r w:rsidR="005B1CB3" w:rsidRPr="00CE01CF">
        <w:rPr>
          <w:rFonts w:cs="Arial"/>
          <w:spacing w:val="-1"/>
          <w:sz w:val="22"/>
          <w:szCs w:val="22"/>
        </w:rPr>
        <w:t>e</w:t>
      </w:r>
      <w:r w:rsidR="005B1CB3" w:rsidRPr="00CE01CF">
        <w:rPr>
          <w:rFonts w:cs="Arial"/>
          <w:sz w:val="22"/>
          <w:szCs w:val="22"/>
        </w:rPr>
        <w:t xml:space="preserve">rs </w:t>
      </w:r>
      <w:r w:rsidR="005B1CB3" w:rsidRPr="00CE01CF">
        <w:rPr>
          <w:rFonts w:cs="Arial"/>
          <w:spacing w:val="-1"/>
          <w:sz w:val="22"/>
          <w:szCs w:val="22"/>
        </w:rPr>
        <w:t>b</w:t>
      </w:r>
      <w:r w:rsidR="005B1CB3" w:rsidRPr="00CE01CF">
        <w:rPr>
          <w:rFonts w:cs="Arial"/>
          <w:sz w:val="22"/>
          <w:szCs w:val="22"/>
        </w:rPr>
        <w:t xml:space="preserve">y </w:t>
      </w:r>
      <w:r w:rsidR="005B1CB3" w:rsidRPr="00CE01CF">
        <w:rPr>
          <w:rFonts w:cs="Arial"/>
          <w:spacing w:val="-1"/>
          <w:sz w:val="22"/>
          <w:szCs w:val="22"/>
        </w:rPr>
        <w:t>high</w:t>
      </w:r>
      <w:r w:rsidR="005B1CB3" w:rsidRPr="00CE01CF">
        <w:rPr>
          <w:rFonts w:cs="Arial"/>
          <w:sz w:val="22"/>
          <w:szCs w:val="22"/>
        </w:rPr>
        <w:t>-</w:t>
      </w:r>
      <w:r w:rsidR="005B1CB3" w:rsidRPr="00CE01CF">
        <w:rPr>
          <w:rFonts w:cs="Arial"/>
          <w:spacing w:val="-1"/>
          <w:sz w:val="22"/>
          <w:szCs w:val="22"/>
        </w:rPr>
        <w:t>en</w:t>
      </w:r>
      <w:r w:rsidR="005B1CB3" w:rsidRPr="00CE01CF">
        <w:rPr>
          <w:rFonts w:cs="Arial"/>
          <w:sz w:val="22"/>
          <w:szCs w:val="22"/>
        </w:rPr>
        <w:t>d f</w:t>
      </w:r>
      <w:r w:rsidR="005B1CB3" w:rsidRPr="00CE01CF">
        <w:rPr>
          <w:rFonts w:cs="Arial"/>
          <w:spacing w:val="-1"/>
          <w:sz w:val="22"/>
          <w:szCs w:val="22"/>
        </w:rPr>
        <w:t>i</w:t>
      </w:r>
      <w:r w:rsidR="005B1CB3" w:rsidRPr="00CE01CF">
        <w:rPr>
          <w:rFonts w:cs="Arial"/>
          <w:sz w:val="22"/>
          <w:szCs w:val="22"/>
        </w:rPr>
        <w:t>r</w:t>
      </w:r>
      <w:r w:rsidR="005B1CB3" w:rsidRPr="00CE01CF">
        <w:rPr>
          <w:rFonts w:cs="Arial"/>
          <w:spacing w:val="-1"/>
          <w:sz w:val="22"/>
          <w:szCs w:val="22"/>
        </w:rPr>
        <w:t>ewal</w:t>
      </w:r>
      <w:r w:rsidR="005B1CB3" w:rsidRPr="00CE01CF">
        <w:rPr>
          <w:rFonts w:cs="Arial"/>
          <w:sz w:val="22"/>
          <w:szCs w:val="22"/>
        </w:rPr>
        <w:t>l syst</w:t>
      </w:r>
      <w:r w:rsidR="005B1CB3" w:rsidRPr="00CE01CF">
        <w:rPr>
          <w:rFonts w:cs="Arial"/>
          <w:spacing w:val="-1"/>
          <w:sz w:val="22"/>
          <w:szCs w:val="22"/>
        </w:rPr>
        <w:t>e</w:t>
      </w:r>
      <w:r w:rsidR="005B1CB3" w:rsidRPr="00CE01CF">
        <w:rPr>
          <w:rFonts w:cs="Arial"/>
          <w:sz w:val="22"/>
          <w:szCs w:val="22"/>
        </w:rPr>
        <w:t xml:space="preserve">ms </w:t>
      </w:r>
      <w:r w:rsidR="005B1CB3" w:rsidRPr="00CE01CF">
        <w:rPr>
          <w:rFonts w:cs="Arial"/>
          <w:spacing w:val="-1"/>
          <w:sz w:val="22"/>
          <w:szCs w:val="22"/>
        </w:rPr>
        <w:t>wi</w:t>
      </w:r>
      <w:r w:rsidR="005B1CB3" w:rsidRPr="00CE01CF">
        <w:rPr>
          <w:rFonts w:cs="Arial"/>
          <w:sz w:val="22"/>
          <w:szCs w:val="22"/>
        </w:rPr>
        <w:t>th r</w:t>
      </w:r>
      <w:r w:rsidR="005B1CB3" w:rsidRPr="00CE01CF">
        <w:rPr>
          <w:rFonts w:cs="Arial"/>
          <w:spacing w:val="-1"/>
          <w:sz w:val="22"/>
          <w:szCs w:val="22"/>
        </w:rPr>
        <w:t>egul</w:t>
      </w:r>
      <w:r w:rsidR="005B1CB3" w:rsidRPr="00CE01CF">
        <w:rPr>
          <w:rFonts w:cs="Arial"/>
          <w:sz w:val="22"/>
          <w:szCs w:val="22"/>
        </w:rPr>
        <w:t>ar v</w:t>
      </w:r>
      <w:r w:rsidR="005B1CB3" w:rsidRPr="00CE01CF">
        <w:rPr>
          <w:rFonts w:cs="Arial"/>
          <w:spacing w:val="-1"/>
          <w:sz w:val="22"/>
          <w:szCs w:val="22"/>
        </w:rPr>
        <w:t>ulne</w:t>
      </w:r>
      <w:r w:rsidR="005B1CB3" w:rsidRPr="00CE01CF">
        <w:rPr>
          <w:rFonts w:cs="Arial"/>
          <w:sz w:val="22"/>
          <w:szCs w:val="22"/>
        </w:rPr>
        <w:t>r</w:t>
      </w:r>
      <w:r w:rsidR="005B1CB3" w:rsidRPr="00CE01CF">
        <w:rPr>
          <w:rFonts w:cs="Arial"/>
          <w:spacing w:val="-1"/>
          <w:sz w:val="22"/>
          <w:szCs w:val="22"/>
        </w:rPr>
        <w:t>a</w:t>
      </w:r>
      <w:r w:rsidR="005B1CB3" w:rsidRPr="00CE01CF">
        <w:rPr>
          <w:rFonts w:cs="Arial"/>
          <w:spacing w:val="1"/>
          <w:sz w:val="22"/>
          <w:szCs w:val="22"/>
        </w:rPr>
        <w:t>b</w:t>
      </w:r>
      <w:r w:rsidR="005B1CB3" w:rsidRPr="00CE01CF">
        <w:rPr>
          <w:rFonts w:cs="Arial"/>
          <w:spacing w:val="-1"/>
          <w:sz w:val="22"/>
          <w:szCs w:val="22"/>
        </w:rPr>
        <w:t>ili</w:t>
      </w:r>
      <w:r w:rsidR="005B1CB3" w:rsidRPr="00CE01CF">
        <w:rPr>
          <w:rFonts w:cs="Arial"/>
          <w:spacing w:val="1"/>
          <w:sz w:val="22"/>
          <w:szCs w:val="22"/>
        </w:rPr>
        <w:t>t</w:t>
      </w:r>
      <w:r w:rsidR="005B1CB3" w:rsidRPr="00CE01CF">
        <w:rPr>
          <w:rFonts w:cs="Arial"/>
          <w:sz w:val="22"/>
          <w:szCs w:val="22"/>
        </w:rPr>
        <w:t>y sc</w:t>
      </w:r>
      <w:r w:rsidR="005B1CB3" w:rsidRPr="00CE01CF">
        <w:rPr>
          <w:rFonts w:cs="Arial"/>
          <w:spacing w:val="-1"/>
          <w:sz w:val="22"/>
          <w:szCs w:val="22"/>
        </w:rPr>
        <w:t>an</w:t>
      </w:r>
      <w:r w:rsidR="005B1CB3" w:rsidRPr="00CE01CF">
        <w:rPr>
          <w:rFonts w:cs="Arial"/>
          <w:sz w:val="22"/>
          <w:szCs w:val="22"/>
        </w:rPr>
        <w:t xml:space="preserve">s </w:t>
      </w:r>
      <w:r w:rsidR="005B1CB3" w:rsidRPr="00CE01CF">
        <w:rPr>
          <w:rFonts w:cs="Arial"/>
          <w:spacing w:val="-1"/>
          <w:sz w:val="22"/>
          <w:szCs w:val="22"/>
        </w:rPr>
        <w:t>pe</w:t>
      </w:r>
      <w:r w:rsidR="005B1CB3" w:rsidRPr="00CE01CF">
        <w:rPr>
          <w:rFonts w:cs="Arial"/>
          <w:sz w:val="22"/>
          <w:szCs w:val="22"/>
        </w:rPr>
        <w:t>rf</w:t>
      </w:r>
      <w:r w:rsidR="005B1CB3" w:rsidRPr="00CE01CF">
        <w:rPr>
          <w:rFonts w:cs="Arial"/>
          <w:spacing w:val="-1"/>
          <w:sz w:val="22"/>
          <w:szCs w:val="22"/>
        </w:rPr>
        <w:t>o</w:t>
      </w:r>
      <w:r w:rsidR="005B1CB3" w:rsidRPr="00CE01CF">
        <w:rPr>
          <w:rFonts w:cs="Arial"/>
          <w:sz w:val="22"/>
          <w:szCs w:val="22"/>
        </w:rPr>
        <w:t>rm</w:t>
      </w:r>
      <w:r w:rsidR="005B1CB3" w:rsidRPr="00CE01CF">
        <w:rPr>
          <w:rFonts w:cs="Arial"/>
          <w:spacing w:val="-1"/>
          <w:sz w:val="22"/>
          <w:szCs w:val="22"/>
        </w:rPr>
        <w:t>ed</w:t>
      </w:r>
      <w:r w:rsidR="005B1CB3" w:rsidRPr="00CE01CF">
        <w:rPr>
          <w:rFonts w:cs="Arial"/>
          <w:sz w:val="22"/>
          <w:szCs w:val="22"/>
        </w:rPr>
        <w:t>.</w:t>
      </w:r>
      <w:r w:rsidR="005B1CB3" w:rsidRPr="00CE01CF">
        <w:rPr>
          <w:rFonts w:cs="Arial"/>
          <w:spacing w:val="-1"/>
          <w:sz w:val="22"/>
          <w:szCs w:val="22"/>
        </w:rPr>
        <w:t xml:space="preserve"> </w:t>
      </w:r>
      <w:r w:rsidR="005B1CB3" w:rsidRPr="00CE01CF">
        <w:rPr>
          <w:rFonts w:cs="Arial"/>
          <w:sz w:val="22"/>
          <w:szCs w:val="22"/>
        </w:rPr>
        <w:t>Q</w:t>
      </w:r>
      <w:r w:rsidR="005B1CB3" w:rsidRPr="00CE01CF">
        <w:rPr>
          <w:rFonts w:cs="Arial"/>
          <w:spacing w:val="-2"/>
          <w:sz w:val="22"/>
          <w:szCs w:val="22"/>
        </w:rPr>
        <w:t>u</w:t>
      </w:r>
      <w:r w:rsidR="005B1CB3" w:rsidRPr="00CE01CF">
        <w:rPr>
          <w:rFonts w:cs="Arial"/>
          <w:spacing w:val="-1"/>
          <w:sz w:val="22"/>
          <w:szCs w:val="22"/>
        </w:rPr>
        <w:t>al</w:t>
      </w:r>
      <w:r w:rsidR="005B1CB3" w:rsidRPr="00CE01CF">
        <w:rPr>
          <w:rFonts w:cs="Arial"/>
          <w:sz w:val="22"/>
          <w:szCs w:val="22"/>
        </w:rPr>
        <w:t>tr</w:t>
      </w:r>
      <w:r w:rsidR="005B1CB3" w:rsidRPr="00CE01CF">
        <w:rPr>
          <w:rFonts w:cs="Arial"/>
          <w:spacing w:val="-1"/>
          <w:sz w:val="22"/>
          <w:szCs w:val="22"/>
        </w:rPr>
        <w:t>i</w:t>
      </w:r>
      <w:r w:rsidR="005B1CB3" w:rsidRPr="00CE01CF">
        <w:rPr>
          <w:rFonts w:cs="Arial"/>
          <w:sz w:val="22"/>
          <w:szCs w:val="22"/>
        </w:rPr>
        <w:t xml:space="preserve">cs </w:t>
      </w:r>
      <w:r w:rsidR="005B1CB3" w:rsidRPr="00CE01CF">
        <w:rPr>
          <w:rFonts w:cs="Arial"/>
          <w:spacing w:val="-1"/>
          <w:sz w:val="22"/>
          <w:szCs w:val="22"/>
        </w:rPr>
        <w:t>u</w:t>
      </w:r>
      <w:r w:rsidR="005B1CB3" w:rsidRPr="00CE01CF">
        <w:rPr>
          <w:rFonts w:cs="Arial"/>
          <w:sz w:val="22"/>
          <w:szCs w:val="22"/>
        </w:rPr>
        <w:t>s</w:t>
      </w:r>
      <w:r w:rsidR="005B1CB3" w:rsidRPr="00CE01CF">
        <w:rPr>
          <w:rFonts w:cs="Arial"/>
          <w:spacing w:val="-1"/>
          <w:sz w:val="22"/>
          <w:szCs w:val="22"/>
        </w:rPr>
        <w:t>e</w:t>
      </w:r>
      <w:r w:rsidR="005B1CB3" w:rsidRPr="00CE01CF">
        <w:rPr>
          <w:rFonts w:cs="Arial"/>
          <w:sz w:val="22"/>
          <w:szCs w:val="22"/>
        </w:rPr>
        <w:t xml:space="preserve">s </w:t>
      </w:r>
      <w:r w:rsidR="005B1CB3" w:rsidRPr="00CE01CF">
        <w:rPr>
          <w:rFonts w:cs="Arial"/>
          <w:spacing w:val="-1"/>
          <w:sz w:val="22"/>
          <w:szCs w:val="22"/>
        </w:rPr>
        <w:t>T</w:t>
      </w:r>
      <w:r w:rsidR="005B1CB3" w:rsidRPr="00CE01CF">
        <w:rPr>
          <w:rFonts w:cs="Arial"/>
          <w:sz w:val="22"/>
          <w:szCs w:val="22"/>
        </w:rPr>
        <w:t>r</w:t>
      </w:r>
      <w:r w:rsidR="005B1CB3" w:rsidRPr="00CE01CF">
        <w:rPr>
          <w:rFonts w:cs="Arial"/>
          <w:spacing w:val="-1"/>
          <w:sz w:val="22"/>
          <w:szCs w:val="22"/>
        </w:rPr>
        <w:t>an</w:t>
      </w:r>
      <w:r w:rsidR="005B1CB3" w:rsidRPr="00CE01CF">
        <w:rPr>
          <w:rFonts w:cs="Arial"/>
          <w:sz w:val="22"/>
          <w:szCs w:val="22"/>
        </w:rPr>
        <w:t>s</w:t>
      </w:r>
      <w:r w:rsidR="005B1CB3" w:rsidRPr="00CE01CF">
        <w:rPr>
          <w:rFonts w:cs="Arial"/>
          <w:spacing w:val="-1"/>
          <w:sz w:val="22"/>
          <w:szCs w:val="22"/>
        </w:rPr>
        <w:t>po</w:t>
      </w:r>
      <w:r w:rsidR="005B1CB3" w:rsidRPr="00CE01CF">
        <w:rPr>
          <w:rFonts w:cs="Arial"/>
          <w:sz w:val="22"/>
          <w:szCs w:val="22"/>
        </w:rPr>
        <w:t>rt</w:t>
      </w:r>
      <w:r w:rsidR="005B1CB3" w:rsidRPr="00CE01CF">
        <w:rPr>
          <w:rFonts w:cs="Arial"/>
          <w:spacing w:val="-1"/>
          <w:sz w:val="22"/>
          <w:szCs w:val="22"/>
        </w:rPr>
        <w:t xml:space="preserve"> La</w:t>
      </w:r>
      <w:r w:rsidR="005B1CB3" w:rsidRPr="00CE01CF">
        <w:rPr>
          <w:rFonts w:cs="Arial"/>
          <w:sz w:val="22"/>
          <w:szCs w:val="22"/>
        </w:rPr>
        <w:t>y</w:t>
      </w:r>
      <w:r w:rsidR="005B1CB3" w:rsidRPr="00CE01CF">
        <w:rPr>
          <w:rFonts w:cs="Arial"/>
          <w:spacing w:val="-1"/>
          <w:sz w:val="22"/>
          <w:szCs w:val="22"/>
        </w:rPr>
        <w:t>e</w:t>
      </w:r>
      <w:r w:rsidR="005B1CB3" w:rsidRPr="00CE01CF">
        <w:rPr>
          <w:rFonts w:cs="Arial"/>
          <w:sz w:val="22"/>
          <w:szCs w:val="22"/>
        </w:rPr>
        <w:t xml:space="preserve">r </w:t>
      </w:r>
      <w:r w:rsidR="005B1CB3" w:rsidRPr="00CE01CF">
        <w:rPr>
          <w:rFonts w:cs="Arial"/>
          <w:spacing w:val="-1"/>
          <w:sz w:val="22"/>
          <w:szCs w:val="22"/>
        </w:rPr>
        <w:t>Se</w:t>
      </w:r>
      <w:r w:rsidR="005B1CB3" w:rsidRPr="00CE01CF">
        <w:rPr>
          <w:rFonts w:cs="Arial"/>
          <w:sz w:val="22"/>
          <w:szCs w:val="22"/>
        </w:rPr>
        <w:t>cur</w:t>
      </w:r>
      <w:r w:rsidR="005B1CB3" w:rsidRPr="00CE01CF">
        <w:rPr>
          <w:rFonts w:cs="Arial"/>
          <w:spacing w:val="-1"/>
          <w:sz w:val="22"/>
          <w:szCs w:val="22"/>
        </w:rPr>
        <w:t>i</w:t>
      </w:r>
      <w:r w:rsidR="005B1CB3" w:rsidRPr="00CE01CF">
        <w:rPr>
          <w:rFonts w:cs="Arial"/>
          <w:sz w:val="22"/>
          <w:szCs w:val="22"/>
        </w:rPr>
        <w:t>ty (</w:t>
      </w:r>
      <w:r w:rsidR="005B1CB3" w:rsidRPr="00CE01CF">
        <w:rPr>
          <w:rFonts w:cs="Arial"/>
          <w:spacing w:val="-1"/>
          <w:sz w:val="22"/>
          <w:szCs w:val="22"/>
        </w:rPr>
        <w:t>TLS</w:t>
      </w:r>
      <w:r w:rsidR="005B1CB3" w:rsidRPr="00CE01CF">
        <w:rPr>
          <w:rFonts w:cs="Arial"/>
          <w:sz w:val="22"/>
          <w:szCs w:val="22"/>
        </w:rPr>
        <w:t xml:space="preserve">) </w:t>
      </w:r>
      <w:r w:rsidR="005B1CB3" w:rsidRPr="00CE01CF">
        <w:rPr>
          <w:rFonts w:cs="Arial"/>
          <w:spacing w:val="-2"/>
          <w:sz w:val="22"/>
          <w:szCs w:val="22"/>
        </w:rPr>
        <w:t>e</w:t>
      </w:r>
      <w:r w:rsidR="005B1CB3" w:rsidRPr="00CE01CF">
        <w:rPr>
          <w:rFonts w:cs="Arial"/>
          <w:spacing w:val="-1"/>
          <w:sz w:val="22"/>
          <w:szCs w:val="22"/>
        </w:rPr>
        <w:t>n</w:t>
      </w:r>
      <w:r w:rsidR="005B1CB3" w:rsidRPr="00CE01CF">
        <w:rPr>
          <w:rFonts w:cs="Arial"/>
          <w:sz w:val="22"/>
          <w:szCs w:val="22"/>
        </w:rPr>
        <w:t>cry</w:t>
      </w:r>
      <w:r w:rsidR="005B1CB3" w:rsidRPr="00CE01CF">
        <w:rPr>
          <w:rFonts w:cs="Arial"/>
          <w:spacing w:val="-1"/>
          <w:sz w:val="22"/>
          <w:szCs w:val="22"/>
        </w:rPr>
        <w:t>p</w:t>
      </w:r>
      <w:r w:rsidR="005B1CB3" w:rsidRPr="00CE01CF">
        <w:rPr>
          <w:rFonts w:cs="Arial"/>
          <w:sz w:val="22"/>
          <w:szCs w:val="22"/>
        </w:rPr>
        <w:t>t</w:t>
      </w:r>
      <w:r w:rsidR="005B1CB3" w:rsidRPr="00CE01CF">
        <w:rPr>
          <w:rFonts w:cs="Arial"/>
          <w:spacing w:val="-1"/>
          <w:sz w:val="22"/>
          <w:szCs w:val="22"/>
        </w:rPr>
        <w:t xml:space="preserve">ion </w:t>
      </w:r>
      <w:r w:rsidR="005B1CB3" w:rsidRPr="00CE01CF">
        <w:rPr>
          <w:rFonts w:cs="Arial"/>
          <w:sz w:val="22"/>
          <w:szCs w:val="22"/>
        </w:rPr>
        <w:t>(</w:t>
      </w:r>
      <w:r w:rsidR="005B1CB3" w:rsidRPr="00CE01CF">
        <w:rPr>
          <w:rFonts w:cs="Arial"/>
          <w:spacing w:val="-1"/>
          <w:sz w:val="22"/>
          <w:szCs w:val="22"/>
        </w:rPr>
        <w:t>al</w:t>
      </w:r>
      <w:r w:rsidR="005B1CB3" w:rsidRPr="00CE01CF">
        <w:rPr>
          <w:rFonts w:cs="Arial"/>
          <w:sz w:val="22"/>
          <w:szCs w:val="22"/>
        </w:rPr>
        <w:t>so k</w:t>
      </w:r>
      <w:r w:rsidR="005B1CB3" w:rsidRPr="00CE01CF">
        <w:rPr>
          <w:rFonts w:cs="Arial"/>
          <w:spacing w:val="-1"/>
          <w:sz w:val="22"/>
          <w:szCs w:val="22"/>
        </w:rPr>
        <w:t>no</w:t>
      </w:r>
      <w:r w:rsidR="005B1CB3" w:rsidRPr="00CE01CF">
        <w:rPr>
          <w:rFonts w:cs="Arial"/>
          <w:sz w:val="22"/>
          <w:szCs w:val="22"/>
        </w:rPr>
        <w:t xml:space="preserve">wn </w:t>
      </w:r>
      <w:r w:rsidR="005B1CB3" w:rsidRPr="00CE01CF">
        <w:rPr>
          <w:rFonts w:cs="Arial"/>
          <w:spacing w:val="-1"/>
          <w:sz w:val="22"/>
          <w:szCs w:val="22"/>
        </w:rPr>
        <w:t>a</w:t>
      </w:r>
      <w:r w:rsidR="005B1CB3" w:rsidRPr="00CE01CF">
        <w:rPr>
          <w:rFonts w:cs="Arial"/>
          <w:sz w:val="22"/>
          <w:szCs w:val="22"/>
        </w:rPr>
        <w:t xml:space="preserve">s </w:t>
      </w:r>
      <w:r w:rsidR="005B1CB3" w:rsidRPr="00CE01CF">
        <w:rPr>
          <w:rFonts w:cs="Arial"/>
          <w:spacing w:val="-1"/>
          <w:sz w:val="22"/>
          <w:szCs w:val="22"/>
        </w:rPr>
        <w:t>HTT</w:t>
      </w:r>
      <w:r w:rsidR="005B1CB3" w:rsidRPr="00CE01CF">
        <w:rPr>
          <w:rFonts w:cs="Arial"/>
          <w:sz w:val="22"/>
          <w:szCs w:val="22"/>
        </w:rPr>
        <w:t>P</w:t>
      </w:r>
      <w:r w:rsidR="005B1CB3" w:rsidRPr="00CE01CF">
        <w:rPr>
          <w:rFonts w:cs="Arial"/>
          <w:spacing w:val="-1"/>
          <w:sz w:val="22"/>
          <w:szCs w:val="22"/>
        </w:rPr>
        <w:t>S</w:t>
      </w:r>
      <w:r w:rsidR="005B1CB3" w:rsidRPr="00CE01CF">
        <w:rPr>
          <w:rFonts w:cs="Arial"/>
          <w:sz w:val="22"/>
          <w:szCs w:val="22"/>
        </w:rPr>
        <w:t>) f</w:t>
      </w:r>
      <w:r w:rsidR="005B1CB3" w:rsidRPr="00CE01CF">
        <w:rPr>
          <w:rFonts w:cs="Arial"/>
          <w:spacing w:val="-1"/>
          <w:sz w:val="22"/>
          <w:szCs w:val="22"/>
        </w:rPr>
        <w:t>o</w:t>
      </w:r>
      <w:r w:rsidR="005B1CB3" w:rsidRPr="00CE01CF">
        <w:rPr>
          <w:rFonts w:cs="Arial"/>
          <w:sz w:val="22"/>
          <w:szCs w:val="22"/>
        </w:rPr>
        <w:t xml:space="preserve">r </w:t>
      </w:r>
      <w:r w:rsidR="005B1CB3" w:rsidRPr="00CE01CF">
        <w:rPr>
          <w:rFonts w:cs="Arial"/>
          <w:spacing w:val="-1"/>
          <w:sz w:val="22"/>
          <w:szCs w:val="22"/>
        </w:rPr>
        <w:t>al</w:t>
      </w:r>
      <w:r w:rsidR="005B1CB3" w:rsidRPr="00CE01CF">
        <w:rPr>
          <w:rFonts w:cs="Arial"/>
          <w:sz w:val="22"/>
          <w:szCs w:val="22"/>
        </w:rPr>
        <w:t xml:space="preserve">l </w:t>
      </w:r>
      <w:r w:rsidR="005B1CB3" w:rsidRPr="00CE01CF">
        <w:rPr>
          <w:rFonts w:cs="Arial"/>
          <w:spacing w:val="-1"/>
          <w:sz w:val="22"/>
          <w:szCs w:val="22"/>
        </w:rPr>
        <w:t>tran</w:t>
      </w:r>
      <w:r w:rsidR="005B1CB3" w:rsidRPr="00CE01CF">
        <w:rPr>
          <w:rFonts w:cs="Arial"/>
          <w:sz w:val="22"/>
          <w:szCs w:val="22"/>
        </w:rPr>
        <w:t>sm</w:t>
      </w:r>
      <w:r w:rsidR="005B1CB3" w:rsidRPr="00CE01CF">
        <w:rPr>
          <w:rFonts w:cs="Arial"/>
          <w:spacing w:val="-1"/>
          <w:sz w:val="22"/>
          <w:szCs w:val="22"/>
        </w:rPr>
        <w:t>i</w:t>
      </w:r>
      <w:r w:rsidR="005B1CB3" w:rsidRPr="00CE01CF">
        <w:rPr>
          <w:rFonts w:cs="Arial"/>
          <w:sz w:val="22"/>
          <w:szCs w:val="22"/>
        </w:rPr>
        <w:t>tt</w:t>
      </w:r>
      <w:r w:rsidR="005B1CB3" w:rsidRPr="00CE01CF">
        <w:rPr>
          <w:rFonts w:cs="Arial"/>
          <w:spacing w:val="-1"/>
          <w:sz w:val="22"/>
          <w:szCs w:val="22"/>
        </w:rPr>
        <w:t>e</w:t>
      </w:r>
      <w:r w:rsidR="005B1CB3" w:rsidRPr="00CE01CF">
        <w:rPr>
          <w:rFonts w:cs="Arial"/>
          <w:sz w:val="22"/>
          <w:szCs w:val="22"/>
        </w:rPr>
        <w:t xml:space="preserve">d </w:t>
      </w:r>
      <w:r w:rsidR="005B1CB3" w:rsidRPr="00CE01CF">
        <w:rPr>
          <w:rFonts w:cs="Arial"/>
          <w:spacing w:val="-1"/>
          <w:sz w:val="22"/>
          <w:szCs w:val="22"/>
        </w:rPr>
        <w:t>in</w:t>
      </w:r>
      <w:r w:rsidR="005B1CB3" w:rsidRPr="00CE01CF">
        <w:rPr>
          <w:rFonts w:cs="Arial"/>
          <w:sz w:val="22"/>
          <w:szCs w:val="22"/>
        </w:rPr>
        <w:t>t</w:t>
      </w:r>
      <w:r w:rsidR="005B1CB3" w:rsidRPr="00CE01CF">
        <w:rPr>
          <w:rFonts w:cs="Arial"/>
          <w:spacing w:val="-1"/>
          <w:sz w:val="22"/>
          <w:szCs w:val="22"/>
        </w:rPr>
        <w:t>e</w:t>
      </w:r>
      <w:r w:rsidR="005B1CB3" w:rsidRPr="00CE01CF">
        <w:rPr>
          <w:rFonts w:cs="Arial"/>
          <w:sz w:val="22"/>
          <w:szCs w:val="22"/>
        </w:rPr>
        <w:t>r</w:t>
      </w:r>
      <w:r w:rsidR="005B1CB3" w:rsidRPr="00CE01CF">
        <w:rPr>
          <w:rFonts w:cs="Arial"/>
          <w:spacing w:val="-1"/>
          <w:sz w:val="22"/>
          <w:szCs w:val="22"/>
        </w:rPr>
        <w:t>ne</w:t>
      </w:r>
      <w:r w:rsidR="005B1CB3" w:rsidRPr="00CE01CF">
        <w:rPr>
          <w:rFonts w:cs="Arial"/>
          <w:sz w:val="22"/>
          <w:szCs w:val="22"/>
        </w:rPr>
        <w:t>t</w:t>
      </w:r>
      <w:r w:rsidR="005B1CB3" w:rsidRPr="00CE01CF">
        <w:rPr>
          <w:rFonts w:cs="Arial"/>
          <w:spacing w:val="1"/>
          <w:sz w:val="22"/>
          <w:szCs w:val="22"/>
        </w:rPr>
        <w:t xml:space="preserve"> </w:t>
      </w:r>
      <w:r w:rsidR="005B1CB3" w:rsidRPr="00CE01CF">
        <w:rPr>
          <w:rFonts w:cs="Arial"/>
          <w:spacing w:val="-1"/>
          <w:sz w:val="22"/>
          <w:szCs w:val="22"/>
        </w:rPr>
        <w:t>data</w:t>
      </w:r>
      <w:r w:rsidR="005B1CB3" w:rsidRPr="00CE01CF">
        <w:rPr>
          <w:rFonts w:cs="Arial"/>
          <w:sz w:val="22"/>
          <w:szCs w:val="22"/>
        </w:rPr>
        <w:t>.</w:t>
      </w:r>
      <w:r w:rsidR="005B1CB3" w:rsidRPr="00CE01CF">
        <w:rPr>
          <w:rFonts w:cs="Arial"/>
          <w:spacing w:val="1"/>
          <w:sz w:val="22"/>
          <w:szCs w:val="22"/>
        </w:rPr>
        <w:t xml:space="preserve"> </w:t>
      </w:r>
      <w:r w:rsidR="005B1CB3" w:rsidRPr="00CE01CF">
        <w:rPr>
          <w:rFonts w:cs="Arial"/>
          <w:spacing w:val="-1"/>
          <w:sz w:val="22"/>
          <w:szCs w:val="22"/>
        </w:rPr>
        <w:t>The</w:t>
      </w:r>
      <w:r w:rsidR="005B1CB3" w:rsidRPr="00CE01CF">
        <w:rPr>
          <w:rFonts w:cs="Arial"/>
          <w:sz w:val="22"/>
          <w:szCs w:val="22"/>
        </w:rPr>
        <w:t xml:space="preserve">re </w:t>
      </w:r>
      <w:r w:rsidR="005B1CB3" w:rsidRPr="00CE01CF">
        <w:rPr>
          <w:rFonts w:cs="Arial"/>
          <w:spacing w:val="-1"/>
          <w:sz w:val="22"/>
          <w:szCs w:val="22"/>
        </w:rPr>
        <w:t>i</w:t>
      </w:r>
      <w:r w:rsidR="005B1CB3" w:rsidRPr="00CE01CF">
        <w:rPr>
          <w:rFonts w:cs="Arial"/>
          <w:sz w:val="22"/>
          <w:szCs w:val="22"/>
        </w:rPr>
        <w:t>s</w:t>
      </w:r>
      <w:r w:rsidR="005B1CB3" w:rsidRPr="00CE01CF">
        <w:rPr>
          <w:rFonts w:cs="Arial"/>
          <w:spacing w:val="-1"/>
          <w:sz w:val="22"/>
          <w:szCs w:val="22"/>
        </w:rPr>
        <w:t xml:space="preserve"> a</w:t>
      </w:r>
      <w:r w:rsidR="005B1CB3" w:rsidRPr="00CE01CF">
        <w:rPr>
          <w:rFonts w:cs="Arial"/>
          <w:sz w:val="22"/>
          <w:szCs w:val="22"/>
        </w:rPr>
        <w:t xml:space="preserve">n </w:t>
      </w:r>
      <w:r w:rsidR="005B1CB3" w:rsidRPr="00CE01CF">
        <w:rPr>
          <w:rFonts w:cs="Arial"/>
          <w:spacing w:val="-1"/>
          <w:sz w:val="22"/>
          <w:szCs w:val="22"/>
        </w:rPr>
        <w:t>abi</w:t>
      </w:r>
      <w:r w:rsidR="005B1CB3" w:rsidRPr="00CE01CF">
        <w:rPr>
          <w:rFonts w:cs="Arial"/>
          <w:sz w:val="22"/>
          <w:szCs w:val="22"/>
        </w:rPr>
        <w:t>l</w:t>
      </w:r>
      <w:r w:rsidR="005B1CB3" w:rsidRPr="00CE01CF">
        <w:rPr>
          <w:rFonts w:cs="Arial"/>
          <w:spacing w:val="-1"/>
          <w:sz w:val="22"/>
          <w:szCs w:val="22"/>
        </w:rPr>
        <w:t>i</w:t>
      </w:r>
      <w:r w:rsidR="005B1CB3" w:rsidRPr="00CE01CF">
        <w:rPr>
          <w:rFonts w:cs="Arial"/>
          <w:sz w:val="22"/>
          <w:szCs w:val="22"/>
        </w:rPr>
        <w:t xml:space="preserve">ty to </w:t>
      </w:r>
      <w:r w:rsidR="005B1CB3" w:rsidRPr="00CE01CF">
        <w:rPr>
          <w:rFonts w:cs="Arial"/>
          <w:spacing w:val="-1"/>
          <w:sz w:val="22"/>
          <w:szCs w:val="22"/>
        </w:rPr>
        <w:t>pa</w:t>
      </w:r>
      <w:r w:rsidR="005B1CB3" w:rsidRPr="00CE01CF">
        <w:rPr>
          <w:rFonts w:cs="Arial"/>
          <w:sz w:val="22"/>
          <w:szCs w:val="22"/>
        </w:rPr>
        <w:t>ss</w:t>
      </w:r>
      <w:r w:rsidR="005B1CB3" w:rsidRPr="00CE01CF">
        <w:rPr>
          <w:rFonts w:cs="Arial"/>
          <w:spacing w:val="-1"/>
          <w:sz w:val="22"/>
          <w:szCs w:val="22"/>
        </w:rPr>
        <w:t>wo</w:t>
      </w:r>
      <w:r w:rsidR="005B1CB3" w:rsidRPr="00CE01CF">
        <w:rPr>
          <w:rFonts w:cs="Arial"/>
          <w:sz w:val="22"/>
          <w:szCs w:val="22"/>
        </w:rPr>
        <w:t>r</w:t>
      </w:r>
      <w:r w:rsidR="005B1CB3" w:rsidRPr="00CE01CF">
        <w:rPr>
          <w:rFonts w:cs="Arial"/>
          <w:spacing w:val="-1"/>
          <w:sz w:val="22"/>
          <w:szCs w:val="22"/>
        </w:rPr>
        <w:t>d</w:t>
      </w:r>
      <w:r w:rsidR="005B1CB3" w:rsidRPr="00CE01CF">
        <w:rPr>
          <w:rFonts w:cs="Arial"/>
          <w:sz w:val="22"/>
          <w:szCs w:val="22"/>
        </w:rPr>
        <w:t xml:space="preserve">- </w:t>
      </w:r>
      <w:r w:rsidR="005B1CB3" w:rsidRPr="00CE01CF">
        <w:rPr>
          <w:rFonts w:cs="Arial"/>
          <w:spacing w:val="-1"/>
          <w:sz w:val="22"/>
          <w:szCs w:val="22"/>
        </w:rPr>
        <w:t>p</w:t>
      </w:r>
      <w:r w:rsidR="005B1CB3" w:rsidRPr="00CE01CF">
        <w:rPr>
          <w:rFonts w:cs="Arial"/>
          <w:sz w:val="22"/>
          <w:szCs w:val="22"/>
        </w:rPr>
        <w:t>r</w:t>
      </w:r>
      <w:r w:rsidR="005B1CB3" w:rsidRPr="00CE01CF">
        <w:rPr>
          <w:rFonts w:cs="Arial"/>
          <w:spacing w:val="-1"/>
          <w:sz w:val="22"/>
          <w:szCs w:val="22"/>
        </w:rPr>
        <w:t>o</w:t>
      </w:r>
      <w:r w:rsidR="005B1CB3" w:rsidRPr="00CE01CF">
        <w:rPr>
          <w:rFonts w:cs="Arial"/>
          <w:sz w:val="22"/>
          <w:szCs w:val="22"/>
        </w:rPr>
        <w:t>t</w:t>
      </w:r>
      <w:r w:rsidR="005B1CB3" w:rsidRPr="00CE01CF">
        <w:rPr>
          <w:rFonts w:cs="Arial"/>
          <w:spacing w:val="-1"/>
          <w:sz w:val="22"/>
          <w:szCs w:val="22"/>
        </w:rPr>
        <w:t>e</w:t>
      </w:r>
      <w:r w:rsidR="005B1CB3" w:rsidRPr="00CE01CF">
        <w:rPr>
          <w:rFonts w:cs="Arial"/>
          <w:sz w:val="22"/>
          <w:szCs w:val="22"/>
        </w:rPr>
        <w:t>ct s</w:t>
      </w:r>
      <w:r w:rsidR="005B1CB3" w:rsidRPr="00CE01CF">
        <w:rPr>
          <w:rFonts w:cs="Arial"/>
          <w:spacing w:val="-1"/>
          <w:sz w:val="22"/>
          <w:szCs w:val="22"/>
        </w:rPr>
        <w:t>ur</w:t>
      </w:r>
      <w:r w:rsidR="005B1CB3" w:rsidRPr="00CE01CF">
        <w:rPr>
          <w:rFonts w:cs="Arial"/>
          <w:sz w:val="22"/>
          <w:szCs w:val="22"/>
        </w:rPr>
        <w:t>v</w:t>
      </w:r>
      <w:r w:rsidR="005B1CB3" w:rsidRPr="00CE01CF">
        <w:rPr>
          <w:rFonts w:cs="Arial"/>
          <w:spacing w:val="-1"/>
          <w:sz w:val="22"/>
          <w:szCs w:val="22"/>
        </w:rPr>
        <w:t>e</w:t>
      </w:r>
      <w:r w:rsidR="005B1CB3" w:rsidRPr="00CE01CF">
        <w:rPr>
          <w:rFonts w:cs="Arial"/>
          <w:sz w:val="22"/>
          <w:szCs w:val="22"/>
        </w:rPr>
        <w:t xml:space="preserve">ys </w:t>
      </w:r>
      <w:r w:rsidR="005B1CB3" w:rsidRPr="00CE01CF">
        <w:rPr>
          <w:rFonts w:cs="Arial"/>
          <w:spacing w:val="-1"/>
          <w:sz w:val="22"/>
          <w:szCs w:val="22"/>
        </w:rPr>
        <w:t>an</w:t>
      </w:r>
      <w:r w:rsidR="005B1CB3" w:rsidRPr="00CE01CF">
        <w:rPr>
          <w:rFonts w:cs="Arial"/>
          <w:sz w:val="22"/>
          <w:szCs w:val="22"/>
        </w:rPr>
        <w:t xml:space="preserve">d </w:t>
      </w:r>
      <w:r w:rsidR="005B1CB3" w:rsidRPr="00CE01CF">
        <w:rPr>
          <w:rFonts w:cs="Arial"/>
          <w:spacing w:val="-1"/>
          <w:sz w:val="22"/>
          <w:szCs w:val="22"/>
        </w:rPr>
        <w:t>ha</w:t>
      </w:r>
      <w:r w:rsidR="005B1CB3" w:rsidRPr="00CE01CF">
        <w:rPr>
          <w:rFonts w:cs="Arial"/>
          <w:sz w:val="22"/>
          <w:szCs w:val="22"/>
        </w:rPr>
        <w:t xml:space="preserve">ve </w:t>
      </w:r>
      <w:r w:rsidR="005B1CB3" w:rsidRPr="00CE01CF">
        <w:rPr>
          <w:rFonts w:cs="Arial"/>
          <w:spacing w:val="-1"/>
          <w:sz w:val="22"/>
          <w:szCs w:val="22"/>
        </w:rPr>
        <w:t>uniq</w:t>
      </w:r>
      <w:r w:rsidR="005B1CB3" w:rsidRPr="00CE01CF">
        <w:rPr>
          <w:rFonts w:cs="Arial"/>
          <w:sz w:val="22"/>
          <w:szCs w:val="22"/>
        </w:rPr>
        <w:t>ue</w:t>
      </w:r>
      <w:r w:rsidR="005B1CB3" w:rsidRPr="00CE01CF">
        <w:rPr>
          <w:rFonts w:cs="Arial"/>
          <w:spacing w:val="1"/>
          <w:sz w:val="22"/>
          <w:szCs w:val="22"/>
        </w:rPr>
        <w:t xml:space="preserve"> </w:t>
      </w:r>
      <w:r w:rsidR="005B1CB3" w:rsidRPr="00CE01CF">
        <w:rPr>
          <w:rFonts w:cs="Arial"/>
          <w:sz w:val="22"/>
          <w:szCs w:val="22"/>
        </w:rPr>
        <w:t xml:space="preserve">ID </w:t>
      </w:r>
      <w:r w:rsidR="005B1CB3" w:rsidRPr="00CE01CF">
        <w:rPr>
          <w:rFonts w:cs="Arial"/>
          <w:spacing w:val="-1"/>
          <w:sz w:val="22"/>
          <w:szCs w:val="22"/>
        </w:rPr>
        <w:t>lin</w:t>
      </w:r>
      <w:r w:rsidR="005B1CB3" w:rsidRPr="00CE01CF">
        <w:rPr>
          <w:rFonts w:cs="Arial"/>
          <w:sz w:val="22"/>
          <w:szCs w:val="22"/>
        </w:rPr>
        <w:t xml:space="preserve">ks. </w:t>
      </w:r>
      <w:r w:rsidR="005B1CB3" w:rsidRPr="00CE01CF">
        <w:rPr>
          <w:rFonts w:cs="Arial"/>
          <w:spacing w:val="-1"/>
          <w:sz w:val="22"/>
          <w:szCs w:val="22"/>
        </w:rPr>
        <w:t>Al</w:t>
      </w:r>
      <w:r w:rsidR="005B1CB3" w:rsidRPr="00CE01CF">
        <w:rPr>
          <w:rFonts w:cs="Arial"/>
          <w:sz w:val="22"/>
          <w:szCs w:val="22"/>
        </w:rPr>
        <w:t xml:space="preserve">l </w:t>
      </w:r>
      <w:r w:rsidR="005B1CB3" w:rsidRPr="00CE01CF">
        <w:rPr>
          <w:rFonts w:cs="Arial"/>
          <w:spacing w:val="-1"/>
          <w:sz w:val="22"/>
          <w:szCs w:val="22"/>
        </w:rPr>
        <w:t>da</w:t>
      </w:r>
      <w:r w:rsidR="005B1CB3" w:rsidRPr="00CE01CF">
        <w:rPr>
          <w:rFonts w:cs="Arial"/>
          <w:sz w:val="22"/>
          <w:szCs w:val="22"/>
        </w:rPr>
        <w:t xml:space="preserve">ta </w:t>
      </w:r>
      <w:r w:rsidR="005B1CB3" w:rsidRPr="00CE01CF">
        <w:rPr>
          <w:rFonts w:cs="Arial"/>
          <w:spacing w:val="-1"/>
          <w:sz w:val="22"/>
          <w:szCs w:val="22"/>
        </w:rPr>
        <w:t>a</w:t>
      </w:r>
      <w:r w:rsidR="005B1CB3" w:rsidRPr="00CE01CF">
        <w:rPr>
          <w:rFonts w:cs="Arial"/>
          <w:sz w:val="22"/>
          <w:szCs w:val="22"/>
        </w:rPr>
        <w:t>t r</w:t>
      </w:r>
      <w:r w:rsidR="005B1CB3" w:rsidRPr="00CE01CF">
        <w:rPr>
          <w:rFonts w:cs="Arial"/>
          <w:spacing w:val="-2"/>
          <w:sz w:val="22"/>
          <w:szCs w:val="22"/>
        </w:rPr>
        <w:t>e</w:t>
      </w:r>
      <w:r w:rsidR="005B1CB3" w:rsidRPr="00CE01CF">
        <w:rPr>
          <w:rFonts w:cs="Arial"/>
          <w:sz w:val="22"/>
          <w:szCs w:val="22"/>
        </w:rPr>
        <w:t xml:space="preserve">st </w:t>
      </w:r>
      <w:r w:rsidR="005B1CB3" w:rsidRPr="00CE01CF">
        <w:rPr>
          <w:rFonts w:cs="Arial"/>
          <w:spacing w:val="-1"/>
          <w:sz w:val="22"/>
          <w:szCs w:val="22"/>
        </w:rPr>
        <w:t>i</w:t>
      </w:r>
      <w:r w:rsidR="005B1CB3" w:rsidRPr="00CE01CF">
        <w:rPr>
          <w:rFonts w:cs="Arial"/>
          <w:sz w:val="22"/>
          <w:szCs w:val="22"/>
        </w:rPr>
        <w:t xml:space="preserve">s </w:t>
      </w:r>
      <w:r w:rsidR="005B1CB3" w:rsidRPr="00CE01CF">
        <w:rPr>
          <w:rFonts w:cs="Arial"/>
          <w:spacing w:val="-1"/>
          <w:sz w:val="22"/>
          <w:szCs w:val="22"/>
        </w:rPr>
        <w:t>en</w:t>
      </w:r>
      <w:r w:rsidR="005B1CB3" w:rsidRPr="00CE01CF">
        <w:rPr>
          <w:rFonts w:cs="Arial"/>
          <w:sz w:val="22"/>
          <w:szCs w:val="22"/>
        </w:rPr>
        <w:t>cry</w:t>
      </w:r>
      <w:r w:rsidR="005B1CB3" w:rsidRPr="00CE01CF">
        <w:rPr>
          <w:rFonts w:cs="Arial"/>
          <w:spacing w:val="-2"/>
          <w:sz w:val="22"/>
          <w:szCs w:val="22"/>
        </w:rPr>
        <w:t>p</w:t>
      </w:r>
      <w:r w:rsidR="005B1CB3" w:rsidRPr="00CE01CF">
        <w:rPr>
          <w:rFonts w:cs="Arial"/>
          <w:sz w:val="22"/>
          <w:szCs w:val="22"/>
        </w:rPr>
        <w:t>t</w:t>
      </w:r>
      <w:r w:rsidR="005B1CB3" w:rsidRPr="00CE01CF">
        <w:rPr>
          <w:rFonts w:cs="Arial"/>
          <w:spacing w:val="-1"/>
          <w:sz w:val="22"/>
          <w:szCs w:val="22"/>
        </w:rPr>
        <w:t>ed.</w:t>
      </w:r>
    </w:p>
    <w:p w14:paraId="4CE28C4E" w14:textId="77777777" w:rsidR="00A56EE0" w:rsidRDefault="00A56EE0" w:rsidP="005B1CB3">
      <w:pPr>
        <w:rPr>
          <w:rFonts w:ascii="Arial" w:eastAsia="Arial" w:hAnsi="Arial" w:cs="Arial"/>
          <w:sz w:val="22"/>
          <w:szCs w:val="22"/>
        </w:rPr>
      </w:pPr>
    </w:p>
    <w:p w14:paraId="0B9D4A51" w14:textId="77777777" w:rsidR="008C5193" w:rsidRPr="00CE01CF" w:rsidRDefault="0029398E" w:rsidP="005B1CB3">
      <w:pPr>
        <w:rPr>
          <w:rFonts w:ascii="Arial" w:hAnsi="Arial" w:cs="Arial"/>
          <w:sz w:val="22"/>
          <w:szCs w:val="22"/>
        </w:rPr>
      </w:pPr>
      <w:r w:rsidRPr="00CE01CF">
        <w:rPr>
          <w:rFonts w:ascii="Arial" w:eastAsia="Arial" w:hAnsi="Arial" w:cs="Arial"/>
          <w:sz w:val="22"/>
          <w:szCs w:val="22"/>
        </w:rPr>
        <w:t>References</w:t>
      </w:r>
    </w:p>
    <w:p w14:paraId="14F2606C" w14:textId="77777777" w:rsidR="00626CDD" w:rsidRPr="00CE01CF" w:rsidRDefault="00626CDD" w:rsidP="005B1CB3">
      <w:pPr>
        <w:rPr>
          <w:rFonts w:ascii="Arial" w:hAnsi="Arial" w:cs="Arial"/>
          <w:color w:val="222222"/>
          <w:sz w:val="22"/>
          <w:szCs w:val="22"/>
        </w:rPr>
      </w:pPr>
      <w:r w:rsidRPr="00CE01CF">
        <w:rPr>
          <w:rFonts w:ascii="Arial" w:eastAsia="Arial" w:hAnsi="Arial" w:cs="Arial"/>
          <w:color w:val="222222"/>
          <w:sz w:val="22"/>
          <w:szCs w:val="22"/>
        </w:rPr>
        <w:t xml:space="preserve">Charmaz, K. (2006). Constructing grounded theory: A practical guide through qualitative research. </w:t>
      </w:r>
      <w:r w:rsidRPr="00CE01CF">
        <w:rPr>
          <w:rFonts w:ascii="Arial" w:eastAsia="Arial" w:hAnsi="Arial" w:cs="Arial"/>
          <w:i/>
          <w:iCs/>
          <w:color w:val="222222"/>
          <w:sz w:val="22"/>
          <w:szCs w:val="22"/>
        </w:rPr>
        <w:t>Sage Publications Ltd, London</w:t>
      </w:r>
      <w:r w:rsidRPr="00CE01CF">
        <w:rPr>
          <w:rFonts w:ascii="Arial" w:eastAsia="Arial" w:hAnsi="Arial" w:cs="Arial"/>
          <w:color w:val="222222"/>
          <w:sz w:val="22"/>
          <w:szCs w:val="22"/>
        </w:rPr>
        <w:t>.</w:t>
      </w:r>
    </w:p>
    <w:p w14:paraId="44E6292E" w14:textId="77777777" w:rsidR="00626CDD" w:rsidRDefault="00626CDD" w:rsidP="005B1CB3">
      <w:pPr>
        <w:rPr>
          <w:rFonts w:ascii="Arial" w:hAnsi="Arial" w:cs="Arial"/>
          <w:color w:val="222222"/>
          <w:sz w:val="22"/>
          <w:szCs w:val="22"/>
        </w:rPr>
      </w:pPr>
      <w:r w:rsidRPr="00CE01CF">
        <w:rPr>
          <w:rFonts w:ascii="Arial" w:eastAsia="Arial" w:hAnsi="Arial" w:cs="Arial"/>
          <w:color w:val="222222"/>
          <w:sz w:val="22"/>
          <w:szCs w:val="22"/>
        </w:rPr>
        <w:t>Creswell, J. W. (2007). Qualitative enquiry and research design: Choosing among five approaches.</w:t>
      </w:r>
    </w:p>
    <w:p w14:paraId="78293749" w14:textId="4A3760BA" w:rsidR="000F5E96" w:rsidRPr="005A27E5" w:rsidRDefault="0029398E" w:rsidP="005B1CB3">
      <w:r w:rsidRPr="00CE01CF">
        <w:rPr>
          <w:rFonts w:ascii="Arial" w:eastAsia="Arial" w:hAnsi="Arial" w:cs="Arial"/>
          <w:color w:val="222222"/>
          <w:sz w:val="22"/>
          <w:szCs w:val="22"/>
        </w:rPr>
        <w:t xml:space="preserve">Fan, W., &amp; Yan, Z. (2010). Factors affecting response rates of the web survey: A systematic review. </w:t>
      </w:r>
      <w:r w:rsidRPr="00CE01CF">
        <w:rPr>
          <w:rFonts w:ascii="Arial" w:eastAsia="Arial" w:hAnsi="Arial" w:cs="Arial"/>
          <w:i/>
          <w:iCs/>
          <w:color w:val="222222"/>
          <w:sz w:val="22"/>
          <w:szCs w:val="22"/>
        </w:rPr>
        <w:t>Computers in human behavior</w:t>
      </w:r>
      <w:r w:rsidRPr="00CE01CF">
        <w:rPr>
          <w:rFonts w:ascii="Arial" w:eastAsia="Arial" w:hAnsi="Arial" w:cs="Arial"/>
          <w:color w:val="222222"/>
          <w:sz w:val="22"/>
          <w:szCs w:val="22"/>
        </w:rPr>
        <w:t xml:space="preserve">, </w:t>
      </w:r>
      <w:r w:rsidRPr="00CE01CF">
        <w:rPr>
          <w:rFonts w:ascii="Arial" w:eastAsia="Arial" w:hAnsi="Arial" w:cs="Arial"/>
          <w:i/>
          <w:iCs/>
          <w:color w:val="222222"/>
          <w:sz w:val="22"/>
          <w:szCs w:val="22"/>
        </w:rPr>
        <w:t>26</w:t>
      </w:r>
      <w:r w:rsidRPr="00CE01CF">
        <w:rPr>
          <w:rFonts w:ascii="Arial" w:eastAsia="Arial" w:hAnsi="Arial" w:cs="Arial"/>
          <w:color w:val="222222"/>
          <w:sz w:val="22"/>
          <w:szCs w:val="22"/>
        </w:rPr>
        <w:t>(2), 132-139.</w:t>
      </w:r>
    </w:p>
    <w:p w14:paraId="2AC39568" w14:textId="77777777" w:rsidR="00B15EEE" w:rsidRDefault="00461A8F" w:rsidP="005B1CB3">
      <w:pPr>
        <w:rPr>
          <w:rFonts w:ascii="Arial" w:eastAsia="Arial" w:hAnsi="Arial" w:cs="Arial"/>
          <w:color w:val="222222"/>
          <w:sz w:val="22"/>
          <w:szCs w:val="22"/>
        </w:rPr>
      </w:pPr>
      <w:r w:rsidRPr="00CE01CF">
        <w:rPr>
          <w:rFonts w:ascii="Arial" w:eastAsia="Arial" w:hAnsi="Arial" w:cs="Arial"/>
          <w:color w:val="222222"/>
          <w:sz w:val="22"/>
          <w:szCs w:val="22"/>
        </w:rPr>
        <w:t xml:space="preserve">Krenzke, T., Van de Kerckhove, W., &amp; Mohadjer, L. (2005). Identifying and Reducing Nonresponse Bias Throughout the Survey Process. In </w:t>
      </w:r>
      <w:r w:rsidRPr="00CE01CF">
        <w:rPr>
          <w:rFonts w:ascii="Arial" w:eastAsia="Arial" w:hAnsi="Arial" w:cs="Arial"/>
          <w:i/>
          <w:iCs/>
          <w:color w:val="222222"/>
          <w:sz w:val="22"/>
          <w:szCs w:val="22"/>
        </w:rPr>
        <w:t>ASA Proceedings of the Joint Statistical Meetings</w:t>
      </w:r>
      <w:r w:rsidRPr="00CE01CF">
        <w:rPr>
          <w:rFonts w:ascii="Arial" w:eastAsia="Arial" w:hAnsi="Arial" w:cs="Arial"/>
          <w:color w:val="222222"/>
          <w:sz w:val="22"/>
          <w:szCs w:val="22"/>
        </w:rPr>
        <w:t>.</w:t>
      </w:r>
    </w:p>
    <w:p w14:paraId="2264F032" w14:textId="0D33A2F4" w:rsidR="000F5E96" w:rsidRPr="00CE01CF" w:rsidRDefault="00B15EEE" w:rsidP="005B1CB3">
      <w:pPr>
        <w:rPr>
          <w:rFonts w:ascii="Arial" w:hAnsi="Arial" w:cs="Arial"/>
          <w:color w:val="222222"/>
          <w:sz w:val="22"/>
          <w:szCs w:val="22"/>
        </w:rPr>
      </w:pPr>
      <w:r>
        <w:rPr>
          <w:rFonts w:ascii="Arial" w:hAnsi="Arial" w:cs="Arial"/>
          <w:color w:val="222222"/>
          <w:szCs w:val="20"/>
          <w:shd w:val="clear" w:color="auto" w:fill="FFFFFF"/>
        </w:rPr>
        <w:t>Lineback, J. F., &amp; Thompson, K. J. (2010). Conducting Nonresponse Bias Analysis for Business Surveys. In</w:t>
      </w:r>
      <w:r>
        <w:rPr>
          <w:rStyle w:val="apple-converted-space"/>
          <w:rFonts w:ascii="Arial" w:hAnsi="Arial" w:cs="Arial"/>
          <w:color w:val="222222"/>
          <w:szCs w:val="20"/>
          <w:shd w:val="clear" w:color="auto" w:fill="FFFFFF"/>
        </w:rPr>
        <w:t> </w:t>
      </w:r>
      <w:r>
        <w:rPr>
          <w:rFonts w:ascii="Arial" w:hAnsi="Arial" w:cs="Arial"/>
          <w:i/>
          <w:iCs/>
          <w:color w:val="222222"/>
          <w:szCs w:val="20"/>
          <w:shd w:val="clear" w:color="auto" w:fill="FFFFFF"/>
        </w:rPr>
        <w:t>Proceedings of the American Statistical Association, Section on Government Statistics</w:t>
      </w:r>
      <w:r>
        <w:rPr>
          <w:rFonts w:ascii="Arial" w:hAnsi="Arial" w:cs="Arial"/>
          <w:color w:val="222222"/>
          <w:szCs w:val="20"/>
          <w:shd w:val="clear" w:color="auto" w:fill="FFFFFF"/>
        </w:rPr>
        <w:t>.</w:t>
      </w:r>
      <w:r w:rsidR="000F5E96" w:rsidRPr="00CE01CF">
        <w:rPr>
          <w:rFonts w:ascii="Arial" w:eastAsia="Arial" w:hAnsi="Arial" w:cs="Arial"/>
          <w:color w:val="222222"/>
          <w:sz w:val="22"/>
          <w:szCs w:val="22"/>
        </w:rPr>
        <w:br w:type="page"/>
      </w:r>
      <w:r w:rsidR="000F5E96" w:rsidRPr="00CE01CF">
        <w:rPr>
          <w:rFonts w:ascii="Arial" w:eastAsia="Arial" w:hAnsi="Arial" w:cs="Arial"/>
          <w:color w:val="222222"/>
          <w:sz w:val="22"/>
          <w:szCs w:val="22"/>
        </w:rPr>
        <w:lastRenderedPageBreak/>
        <w:t>Sheehan, K. B. (2001). E</w:t>
      </w:r>
      <w:r w:rsidR="000F5E96" w:rsidRPr="00CE01CF">
        <w:rPr>
          <w:rFonts w:ascii="Cambria Math" w:eastAsia="Cambria Math" w:hAnsi="Cambria Math" w:cs="Cambria Math"/>
          <w:color w:val="222222"/>
          <w:sz w:val="22"/>
          <w:szCs w:val="22"/>
        </w:rPr>
        <w:t>‐</w:t>
      </w:r>
      <w:r w:rsidR="000F5E96" w:rsidRPr="00CE01CF">
        <w:rPr>
          <w:rFonts w:ascii="Arial" w:eastAsia="Arial" w:hAnsi="Arial" w:cs="Arial"/>
          <w:color w:val="222222"/>
          <w:sz w:val="22"/>
          <w:szCs w:val="22"/>
        </w:rPr>
        <w:t xml:space="preserve">mail survey response rates: A review. </w:t>
      </w:r>
      <w:r w:rsidR="000F5E96" w:rsidRPr="00CE01CF">
        <w:rPr>
          <w:rFonts w:ascii="Arial" w:eastAsia="Arial" w:hAnsi="Arial" w:cs="Arial"/>
          <w:i/>
          <w:iCs/>
          <w:color w:val="222222"/>
          <w:sz w:val="22"/>
          <w:szCs w:val="22"/>
        </w:rPr>
        <w:t>Journal of Computer</w:t>
      </w:r>
      <w:r w:rsidR="000F5E96" w:rsidRPr="00CE01CF">
        <w:rPr>
          <w:rFonts w:ascii="Cambria Math" w:eastAsia="Cambria Math" w:hAnsi="Cambria Math" w:cs="Cambria Math"/>
          <w:i/>
          <w:iCs/>
          <w:color w:val="222222"/>
          <w:sz w:val="22"/>
          <w:szCs w:val="22"/>
        </w:rPr>
        <w:t>‐</w:t>
      </w:r>
      <w:r w:rsidR="000F5E96" w:rsidRPr="00CE01CF">
        <w:rPr>
          <w:rFonts w:ascii="Arial" w:eastAsia="Arial" w:hAnsi="Arial" w:cs="Arial"/>
          <w:i/>
          <w:iCs/>
          <w:color w:val="222222"/>
          <w:sz w:val="22"/>
          <w:szCs w:val="22"/>
        </w:rPr>
        <w:t>Mediated Communication</w:t>
      </w:r>
      <w:r w:rsidR="000F5E96" w:rsidRPr="00CE01CF">
        <w:rPr>
          <w:rFonts w:ascii="Arial" w:eastAsia="Arial" w:hAnsi="Arial" w:cs="Arial"/>
          <w:color w:val="222222"/>
          <w:sz w:val="22"/>
          <w:szCs w:val="22"/>
        </w:rPr>
        <w:t xml:space="preserve">, </w:t>
      </w:r>
      <w:r w:rsidR="000F5E96" w:rsidRPr="00CE01CF">
        <w:rPr>
          <w:rFonts w:ascii="Arial" w:eastAsia="Arial" w:hAnsi="Arial" w:cs="Arial"/>
          <w:i/>
          <w:iCs/>
          <w:color w:val="222222"/>
          <w:sz w:val="22"/>
          <w:szCs w:val="22"/>
        </w:rPr>
        <w:t>6</w:t>
      </w:r>
      <w:r w:rsidR="000F5E96" w:rsidRPr="00CE01CF">
        <w:rPr>
          <w:rFonts w:ascii="Arial" w:eastAsia="Arial" w:hAnsi="Arial" w:cs="Arial"/>
          <w:color w:val="222222"/>
          <w:sz w:val="22"/>
          <w:szCs w:val="22"/>
        </w:rPr>
        <w:t>(2), 0-0.</w:t>
      </w:r>
    </w:p>
    <w:p w14:paraId="12C51E6C" w14:textId="49869C55" w:rsidR="042BF2EC" w:rsidRDefault="042BF2EC">
      <w:r w:rsidRPr="00CE01CF">
        <w:rPr>
          <w:rFonts w:ascii="Arial" w:eastAsia="Arial" w:hAnsi="Arial" w:cs="Arial"/>
          <w:color w:val="222222"/>
          <w:sz w:val="22"/>
          <w:szCs w:val="22"/>
        </w:rPr>
        <w:t xml:space="preserve">Krenzke, T., Van de Kerckhove, W., &amp; Mohadjer, L. (2005). Identifying and Reducing Nonresponse Bias Throughout the Survey Process. In </w:t>
      </w:r>
      <w:r w:rsidRPr="00CE01CF">
        <w:rPr>
          <w:rFonts w:ascii="Arial" w:eastAsia="Arial" w:hAnsi="Arial" w:cs="Arial"/>
          <w:i/>
          <w:iCs/>
          <w:color w:val="222222"/>
          <w:sz w:val="22"/>
          <w:szCs w:val="22"/>
        </w:rPr>
        <w:t>ASA Proceedings of the Joint Statistical Meetings</w:t>
      </w:r>
      <w:r w:rsidRPr="00CE01CF">
        <w:rPr>
          <w:rFonts w:ascii="Arial" w:eastAsia="Arial" w:hAnsi="Arial" w:cs="Arial"/>
          <w:color w:val="222222"/>
          <w:sz w:val="22"/>
          <w:szCs w:val="22"/>
        </w:rPr>
        <w:t>.Sheehan, K. B. (2001). E</w:t>
      </w:r>
      <w:r w:rsidRPr="00CE01CF">
        <w:rPr>
          <w:rFonts w:ascii="Cambria Math" w:eastAsia="Cambria Math" w:hAnsi="Cambria Math" w:cs="Cambria Math"/>
          <w:color w:val="222222"/>
          <w:sz w:val="22"/>
          <w:szCs w:val="22"/>
        </w:rPr>
        <w:t>‐</w:t>
      </w:r>
      <w:r w:rsidRPr="00CE01CF">
        <w:rPr>
          <w:rFonts w:ascii="Arial" w:eastAsia="Arial" w:hAnsi="Arial" w:cs="Arial"/>
          <w:color w:val="222222"/>
          <w:sz w:val="22"/>
          <w:szCs w:val="22"/>
        </w:rPr>
        <w:t xml:space="preserve">mail survey response rates: A review. </w:t>
      </w:r>
      <w:r w:rsidRPr="00CE01CF">
        <w:rPr>
          <w:rFonts w:ascii="Arial" w:eastAsia="Arial" w:hAnsi="Arial" w:cs="Arial"/>
          <w:i/>
          <w:iCs/>
          <w:color w:val="222222"/>
          <w:sz w:val="22"/>
          <w:szCs w:val="22"/>
        </w:rPr>
        <w:t>Journal of Computer</w:t>
      </w:r>
      <w:r w:rsidRPr="00CE01CF">
        <w:rPr>
          <w:rFonts w:ascii="Cambria Math" w:eastAsia="Cambria Math" w:hAnsi="Cambria Math" w:cs="Cambria Math"/>
          <w:i/>
          <w:iCs/>
          <w:color w:val="222222"/>
          <w:sz w:val="22"/>
          <w:szCs w:val="22"/>
        </w:rPr>
        <w:t>‐</w:t>
      </w:r>
      <w:r w:rsidRPr="00CE01CF">
        <w:rPr>
          <w:rFonts w:ascii="Arial" w:eastAsia="Arial" w:hAnsi="Arial" w:cs="Arial"/>
          <w:i/>
          <w:iCs/>
          <w:color w:val="222222"/>
          <w:sz w:val="22"/>
          <w:szCs w:val="22"/>
        </w:rPr>
        <w:t>Mediated Communication</w:t>
      </w:r>
      <w:r w:rsidRPr="00CE01CF">
        <w:rPr>
          <w:rFonts w:ascii="Arial" w:eastAsia="Arial" w:hAnsi="Arial" w:cs="Arial"/>
          <w:color w:val="222222"/>
          <w:sz w:val="22"/>
          <w:szCs w:val="22"/>
        </w:rPr>
        <w:t xml:space="preserve">, </w:t>
      </w:r>
      <w:r w:rsidRPr="00CE01CF">
        <w:rPr>
          <w:rFonts w:ascii="Arial" w:eastAsia="Arial" w:hAnsi="Arial" w:cs="Arial"/>
          <w:i/>
          <w:iCs/>
          <w:color w:val="222222"/>
          <w:sz w:val="22"/>
          <w:szCs w:val="22"/>
        </w:rPr>
        <w:t>6</w:t>
      </w:r>
      <w:r w:rsidRPr="00CE01CF">
        <w:rPr>
          <w:rFonts w:ascii="Arial" w:eastAsia="Arial" w:hAnsi="Arial" w:cs="Arial"/>
          <w:color w:val="222222"/>
          <w:sz w:val="22"/>
          <w:szCs w:val="22"/>
        </w:rPr>
        <w:t>(2), 0-0.</w:t>
      </w:r>
    </w:p>
    <w:p w14:paraId="0B33D416" w14:textId="77777777" w:rsidR="000F5E96" w:rsidRPr="00CE01CF" w:rsidRDefault="000F5E96" w:rsidP="005B1CB3">
      <w:pPr>
        <w:rPr>
          <w:rFonts w:ascii="Arial" w:hAnsi="Arial" w:cs="Arial"/>
          <w:sz w:val="22"/>
          <w:szCs w:val="22"/>
        </w:rPr>
      </w:pPr>
      <w:r w:rsidRPr="00CE01CF">
        <w:rPr>
          <w:rFonts w:ascii="Arial" w:eastAsia="Arial" w:hAnsi="Arial" w:cs="Arial"/>
          <w:color w:val="222222"/>
          <w:sz w:val="22"/>
          <w:szCs w:val="22"/>
        </w:rPr>
        <w:t>Wright, K. B. (2005). Researching Internet</w:t>
      </w:r>
      <w:r w:rsidRPr="00CE01CF">
        <w:rPr>
          <w:rFonts w:ascii="Cambria Math" w:eastAsia="Cambria Math" w:hAnsi="Cambria Math" w:cs="Cambria Math"/>
          <w:color w:val="222222"/>
          <w:sz w:val="22"/>
          <w:szCs w:val="22"/>
        </w:rPr>
        <w:t>‐</w:t>
      </w:r>
      <w:r w:rsidRPr="00CE01CF">
        <w:rPr>
          <w:rFonts w:ascii="Arial" w:eastAsia="Arial" w:hAnsi="Arial" w:cs="Arial"/>
          <w:color w:val="222222"/>
          <w:sz w:val="22"/>
          <w:szCs w:val="22"/>
        </w:rPr>
        <w:t xml:space="preserve">based populations: Advantages and disadvantages of online survey research, online questionnaire authoring software packages, and web survey services. </w:t>
      </w:r>
      <w:r w:rsidRPr="00CE01CF">
        <w:rPr>
          <w:rFonts w:ascii="Arial" w:eastAsia="Arial" w:hAnsi="Arial" w:cs="Arial"/>
          <w:i/>
          <w:iCs/>
          <w:color w:val="222222"/>
          <w:sz w:val="22"/>
          <w:szCs w:val="22"/>
        </w:rPr>
        <w:t>Journal of Computer</w:t>
      </w:r>
      <w:r w:rsidRPr="00CE01CF">
        <w:rPr>
          <w:rFonts w:ascii="Cambria Math" w:eastAsia="Cambria Math" w:hAnsi="Cambria Math" w:cs="Cambria Math"/>
          <w:i/>
          <w:iCs/>
          <w:color w:val="222222"/>
          <w:sz w:val="22"/>
          <w:szCs w:val="22"/>
        </w:rPr>
        <w:t>‐</w:t>
      </w:r>
      <w:r w:rsidRPr="00CE01CF">
        <w:rPr>
          <w:rFonts w:ascii="Arial" w:eastAsia="Arial" w:hAnsi="Arial" w:cs="Arial"/>
          <w:i/>
          <w:iCs/>
          <w:color w:val="222222"/>
          <w:sz w:val="22"/>
          <w:szCs w:val="22"/>
        </w:rPr>
        <w:t>Mediated Communication</w:t>
      </w:r>
      <w:r w:rsidRPr="00CE01CF">
        <w:rPr>
          <w:rFonts w:ascii="Arial" w:eastAsia="Arial" w:hAnsi="Arial" w:cs="Arial"/>
          <w:color w:val="222222"/>
          <w:sz w:val="22"/>
          <w:szCs w:val="22"/>
        </w:rPr>
        <w:t xml:space="preserve">, </w:t>
      </w:r>
      <w:r w:rsidRPr="00CE01CF">
        <w:rPr>
          <w:rFonts w:ascii="Arial" w:eastAsia="Arial" w:hAnsi="Arial" w:cs="Arial"/>
          <w:i/>
          <w:iCs/>
          <w:color w:val="222222"/>
          <w:sz w:val="22"/>
          <w:szCs w:val="22"/>
        </w:rPr>
        <w:t>10</w:t>
      </w:r>
      <w:r w:rsidRPr="00CE01CF">
        <w:rPr>
          <w:rFonts w:ascii="Arial" w:eastAsia="Arial" w:hAnsi="Arial" w:cs="Arial"/>
          <w:color w:val="222222"/>
          <w:sz w:val="22"/>
          <w:szCs w:val="22"/>
        </w:rPr>
        <w:t>(3), 00-00.</w:t>
      </w:r>
      <w:bookmarkStart w:id="0" w:name="_GoBack"/>
      <w:bookmarkEnd w:id="0"/>
    </w:p>
    <w:sectPr w:rsidR="000F5E96" w:rsidRPr="00CE01CF" w:rsidSect="00CE01C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E0C86" w14:textId="77777777" w:rsidR="00A162F7" w:rsidRDefault="00A162F7">
      <w:r>
        <w:separator/>
      </w:r>
    </w:p>
  </w:endnote>
  <w:endnote w:type="continuationSeparator" w:id="0">
    <w:p w14:paraId="375C80B6" w14:textId="77777777" w:rsidR="00A162F7" w:rsidRDefault="00A1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D1B96" w14:textId="77777777" w:rsidR="00A162F7" w:rsidRDefault="00A162F7">
      <w:r>
        <w:separator/>
      </w:r>
    </w:p>
  </w:footnote>
  <w:footnote w:type="continuationSeparator" w:id="0">
    <w:p w14:paraId="01627763" w14:textId="77777777" w:rsidR="00A162F7" w:rsidRDefault="00A1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787"/>
    <w:multiLevelType w:val="hybridMultilevel"/>
    <w:tmpl w:val="74007D68"/>
    <w:lvl w:ilvl="0" w:tplc="78829B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EC"/>
    <w:rsid w:val="000A6313"/>
    <w:rsid w:val="000A7243"/>
    <w:rsid w:val="000F5E96"/>
    <w:rsid w:val="001068EA"/>
    <w:rsid w:val="001510C6"/>
    <w:rsid w:val="00184DEC"/>
    <w:rsid w:val="001A76A2"/>
    <w:rsid w:val="001C1861"/>
    <w:rsid w:val="00206503"/>
    <w:rsid w:val="00276F11"/>
    <w:rsid w:val="0029398E"/>
    <w:rsid w:val="002B323F"/>
    <w:rsid w:val="002B3C02"/>
    <w:rsid w:val="003126DF"/>
    <w:rsid w:val="00461A8F"/>
    <w:rsid w:val="004E1A26"/>
    <w:rsid w:val="004E2128"/>
    <w:rsid w:val="00542352"/>
    <w:rsid w:val="00581B4A"/>
    <w:rsid w:val="005978BC"/>
    <w:rsid w:val="005A27E5"/>
    <w:rsid w:val="005B1CB3"/>
    <w:rsid w:val="005C2641"/>
    <w:rsid w:val="005E6CA6"/>
    <w:rsid w:val="00613DF3"/>
    <w:rsid w:val="00626CDD"/>
    <w:rsid w:val="00646BA2"/>
    <w:rsid w:val="00693EFD"/>
    <w:rsid w:val="006B362E"/>
    <w:rsid w:val="00772BAA"/>
    <w:rsid w:val="007E3B7F"/>
    <w:rsid w:val="00800460"/>
    <w:rsid w:val="00804059"/>
    <w:rsid w:val="008C5193"/>
    <w:rsid w:val="008E40DF"/>
    <w:rsid w:val="00904BD8"/>
    <w:rsid w:val="009856CF"/>
    <w:rsid w:val="00A162F7"/>
    <w:rsid w:val="00A406D0"/>
    <w:rsid w:val="00A56EE0"/>
    <w:rsid w:val="00A844A2"/>
    <w:rsid w:val="00B04270"/>
    <w:rsid w:val="00B15EEE"/>
    <w:rsid w:val="00BB392A"/>
    <w:rsid w:val="00BC7559"/>
    <w:rsid w:val="00C243DF"/>
    <w:rsid w:val="00C427B7"/>
    <w:rsid w:val="00C83CF8"/>
    <w:rsid w:val="00CE01CF"/>
    <w:rsid w:val="00CF7991"/>
    <w:rsid w:val="00D618BE"/>
    <w:rsid w:val="00D66D52"/>
    <w:rsid w:val="00D90CC1"/>
    <w:rsid w:val="00DD2B74"/>
    <w:rsid w:val="00E35B3F"/>
    <w:rsid w:val="00EF3A05"/>
    <w:rsid w:val="00F42F9D"/>
    <w:rsid w:val="00F54C16"/>
    <w:rsid w:val="00F54E84"/>
    <w:rsid w:val="00F922D2"/>
    <w:rsid w:val="042BF2EC"/>
    <w:rsid w:val="0E4CFC70"/>
    <w:rsid w:val="129AD064"/>
    <w:rsid w:val="1E7C5FCE"/>
    <w:rsid w:val="21AC0614"/>
    <w:rsid w:val="23C1E3C7"/>
    <w:rsid w:val="30DFB105"/>
    <w:rsid w:val="358E23AC"/>
    <w:rsid w:val="429EA014"/>
    <w:rsid w:val="4601340C"/>
    <w:rsid w:val="4FA7FED5"/>
    <w:rsid w:val="5428575E"/>
    <w:rsid w:val="5AF2936F"/>
    <w:rsid w:val="5BD70121"/>
    <w:rsid w:val="6B1CD28C"/>
    <w:rsid w:val="7062D69C"/>
    <w:rsid w:val="716FA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EA4A4"/>
  <w15:docId w15:val="{31B41ED8-E476-4547-BE3F-9F8D27BC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lang w:eastAsia="en-US"/>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193"/>
    <w:rPr>
      <w:color w:val="0563C1"/>
      <w:u w:val="single"/>
    </w:rPr>
  </w:style>
  <w:style w:type="paragraph" w:styleId="NoSpacing">
    <w:name w:val="No Spacing"/>
    <w:uiPriority w:val="1"/>
    <w:qFormat/>
    <w:rsid w:val="003126DF"/>
    <w:rPr>
      <w:rFonts w:ascii="Calibri" w:eastAsia="Calibri" w:hAnsi="Calibri"/>
      <w:sz w:val="22"/>
      <w:szCs w:val="22"/>
      <w:lang w:eastAsia="en-US"/>
    </w:rPr>
  </w:style>
  <w:style w:type="paragraph" w:customStyle="1" w:styleId="Normal1">
    <w:name w:val="Normal1"/>
    <w:rsid w:val="003126DF"/>
    <w:pPr>
      <w:widowControl w:val="0"/>
      <w:spacing w:line="273" w:lineRule="auto"/>
      <w:contextualSpacing/>
    </w:pPr>
    <w:rPr>
      <w:rFonts w:ascii="Arial" w:eastAsia="Arial" w:hAnsi="Arial" w:cs="Arial"/>
      <w:color w:val="000000"/>
      <w:sz w:val="24"/>
      <w:lang w:eastAsia="en-US"/>
    </w:rPr>
  </w:style>
  <w:style w:type="paragraph" w:styleId="BodyText">
    <w:name w:val="Body Text"/>
    <w:basedOn w:val="Normal"/>
    <w:link w:val="BodyTextChar"/>
    <w:uiPriority w:val="1"/>
    <w:qFormat/>
    <w:rsid w:val="005B1CB3"/>
    <w:pPr>
      <w:autoSpaceDE/>
      <w:autoSpaceDN/>
      <w:adjustRightInd/>
      <w:ind w:left="100"/>
    </w:pPr>
    <w:rPr>
      <w:rFonts w:ascii="Arial" w:eastAsia="Arial" w:hAnsi="Arial"/>
      <w:sz w:val="24"/>
    </w:rPr>
  </w:style>
  <w:style w:type="character" w:customStyle="1" w:styleId="BodyTextChar">
    <w:name w:val="Body Text Char"/>
    <w:link w:val="BodyText"/>
    <w:uiPriority w:val="1"/>
    <w:rsid w:val="005B1CB3"/>
    <w:rPr>
      <w:rFonts w:ascii="Arial" w:eastAsia="Arial" w:hAnsi="Arial"/>
      <w:sz w:val="24"/>
      <w:szCs w:val="24"/>
    </w:rPr>
  </w:style>
  <w:style w:type="character" w:styleId="CommentReference">
    <w:name w:val="annotation reference"/>
    <w:uiPriority w:val="99"/>
    <w:rsid w:val="00F42F9D"/>
    <w:rPr>
      <w:sz w:val="16"/>
      <w:szCs w:val="16"/>
    </w:rPr>
  </w:style>
  <w:style w:type="paragraph" w:styleId="CommentText">
    <w:name w:val="annotation text"/>
    <w:basedOn w:val="Normal"/>
    <w:link w:val="CommentTextChar"/>
    <w:uiPriority w:val="99"/>
    <w:rsid w:val="00F42F9D"/>
    <w:rPr>
      <w:szCs w:val="20"/>
    </w:rPr>
  </w:style>
  <w:style w:type="character" w:customStyle="1" w:styleId="CommentTextChar">
    <w:name w:val="Comment Text Char"/>
    <w:basedOn w:val="DefaultParagraphFont"/>
    <w:link w:val="CommentText"/>
    <w:uiPriority w:val="99"/>
    <w:rsid w:val="00F42F9D"/>
  </w:style>
  <w:style w:type="paragraph" w:styleId="CommentSubject">
    <w:name w:val="annotation subject"/>
    <w:basedOn w:val="CommentText"/>
    <w:next w:val="CommentText"/>
    <w:link w:val="CommentSubjectChar"/>
    <w:rsid w:val="00F42F9D"/>
    <w:rPr>
      <w:b/>
      <w:bCs/>
    </w:rPr>
  </w:style>
  <w:style w:type="character" w:customStyle="1" w:styleId="CommentSubjectChar">
    <w:name w:val="Comment Subject Char"/>
    <w:link w:val="CommentSubject"/>
    <w:rsid w:val="00F42F9D"/>
    <w:rPr>
      <w:b/>
      <w:bCs/>
    </w:rPr>
  </w:style>
  <w:style w:type="paragraph" w:styleId="BalloonText">
    <w:name w:val="Balloon Text"/>
    <w:basedOn w:val="Normal"/>
    <w:link w:val="BalloonTextChar"/>
    <w:rsid w:val="00F42F9D"/>
    <w:rPr>
      <w:rFonts w:ascii="Segoe UI" w:hAnsi="Segoe UI" w:cs="Segoe UI"/>
      <w:sz w:val="18"/>
      <w:szCs w:val="18"/>
    </w:rPr>
  </w:style>
  <w:style w:type="character" w:customStyle="1" w:styleId="BalloonTextChar">
    <w:name w:val="Balloon Text Char"/>
    <w:link w:val="BalloonText"/>
    <w:rsid w:val="00F42F9D"/>
    <w:rPr>
      <w:rFonts w:ascii="Segoe UI" w:hAnsi="Segoe UI" w:cs="Segoe UI"/>
      <w:sz w:val="18"/>
      <w:szCs w:val="18"/>
    </w:rPr>
  </w:style>
  <w:style w:type="character" w:customStyle="1" w:styleId="apple-converted-space">
    <w:name w:val="apple-converted-space"/>
    <w:basedOn w:val="DefaultParagraphFont"/>
    <w:rsid w:val="00B15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1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johnson@aidschica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2179</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Jessica Terlikowski</cp:lastModifiedBy>
  <cp:revision>4</cp:revision>
  <cp:lastPrinted>2015-09-17T11:28:00Z</cp:lastPrinted>
  <dcterms:created xsi:type="dcterms:W3CDTF">2015-10-30T13:48:00Z</dcterms:created>
  <dcterms:modified xsi:type="dcterms:W3CDTF">2015-10-30T14:04:00Z</dcterms:modified>
</cp:coreProperties>
</file>