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CDF2D" w14:textId="77777777" w:rsidR="009D32E4" w:rsidRPr="00AB2DE2" w:rsidRDefault="009D32E4">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sz w:val="22"/>
          <w:szCs w:val="22"/>
        </w:rPr>
      </w:pPr>
    </w:p>
    <w:p w14:paraId="212AB351"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14:paraId="7E2DE877"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458" w:type="dxa"/>
        <w:tblLayout w:type="fixed"/>
        <w:tblLook w:val="0000" w:firstRow="0" w:lastRow="0" w:firstColumn="0" w:lastColumn="0" w:noHBand="0" w:noVBand="0"/>
      </w:tblPr>
      <w:tblGrid>
        <w:gridCol w:w="10458"/>
      </w:tblGrid>
      <w:tr w:rsidR="00610CE4" w:rsidRPr="00E437BF" w14:paraId="3A6931DF" w14:textId="77777777" w:rsidTr="00610CE4">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14:paraId="423C065B" w14:textId="77777777" w:rsidR="00610CE4" w:rsidRPr="00E437BF" w:rsidRDefault="00610CE4" w:rsidP="00AD353F">
            <w:pPr>
              <w:widowControl/>
              <w:rPr>
                <w:rFonts w:ascii="Shruti" w:hAnsi="Shruti" w:cs="Shruti"/>
                <w:b/>
                <w:bCs/>
                <w:sz w:val="36"/>
                <w:szCs w:val="36"/>
              </w:rPr>
            </w:pPr>
            <w:r w:rsidRPr="00E437BF">
              <w:rPr>
                <w:rFonts w:ascii="Shruti" w:hAnsi="Shruti" w:cs="Shruti"/>
                <w:b/>
                <w:bCs/>
                <w:sz w:val="36"/>
                <w:szCs w:val="36"/>
              </w:rPr>
              <w:t>U.S. Department of the Interior</w:t>
            </w:r>
          </w:p>
          <w:p w14:paraId="13CCA4E8" w14:textId="77777777" w:rsidR="00610CE4" w:rsidRPr="00E437BF" w:rsidRDefault="00B7050A" w:rsidP="00AD353F">
            <w:pPr>
              <w:widowControl/>
              <w:rPr>
                <w:rFonts w:ascii="Shruti" w:hAnsi="Shruti" w:cs="Shruti"/>
                <w:sz w:val="36"/>
                <w:szCs w:val="36"/>
              </w:rPr>
            </w:pPr>
            <w:r w:rsidRPr="00E437BF">
              <w:rPr>
                <w:rFonts w:ascii="Shruti" w:hAnsi="Shruti" w:cs="Shruti"/>
                <w:b/>
                <w:bCs/>
                <w:sz w:val="36"/>
                <w:szCs w:val="36"/>
              </w:rPr>
              <w:fldChar w:fldCharType="begin"/>
            </w:r>
            <w:r w:rsidR="00610CE4" w:rsidRPr="00E437BF">
              <w:rPr>
                <w:rFonts w:ascii="Shruti" w:hAnsi="Shruti" w:cs="Shruti"/>
                <w:b/>
                <w:bCs/>
                <w:sz w:val="36"/>
                <w:szCs w:val="36"/>
              </w:rPr>
              <w:instrText>ADVANCE \d12</w:instrText>
            </w:r>
            <w:r w:rsidRPr="00E437BF">
              <w:rPr>
                <w:rFonts w:ascii="Shruti" w:hAnsi="Shruti" w:cs="Shruti"/>
                <w:b/>
                <w:bCs/>
                <w:sz w:val="36"/>
                <w:szCs w:val="36"/>
              </w:rPr>
              <w:fldChar w:fldCharType="end"/>
            </w:r>
            <w:r w:rsidR="00610CE4" w:rsidRPr="00E437BF">
              <w:rPr>
                <w:rFonts w:ascii="Shruti" w:hAnsi="Shruti" w:cs="Shruti"/>
                <w:b/>
                <w:bCs/>
                <w:sz w:val="28"/>
                <w:szCs w:val="28"/>
              </w:rPr>
              <w:t>Office of Policy Analysis</w:t>
            </w:r>
          </w:p>
          <w:p w14:paraId="2CDF1593"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054B7236" w14:textId="77777777" w:rsidR="00610CE4" w:rsidRPr="00E437BF" w:rsidRDefault="00610CE4" w:rsidP="00AD353F">
            <w:pPr>
              <w:widowControl/>
              <w:jc w:val="right"/>
              <w:rPr>
                <w:rFonts w:ascii="Shruti" w:hAnsi="Shruti" w:cs="Shruti"/>
                <w:sz w:val="44"/>
                <w:szCs w:val="44"/>
              </w:rPr>
            </w:pPr>
          </w:p>
        </w:tc>
      </w:tr>
    </w:tbl>
    <w:p w14:paraId="70AB10F3" w14:textId="77777777" w:rsidR="00610CE4" w:rsidRDefault="005529D8"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5A127105" wp14:editId="1086B2F2">
                <wp:simplePos x="0" y="0"/>
                <wp:positionH relativeFrom="margin">
                  <wp:posOffset>-73025</wp:posOffset>
                </wp:positionH>
                <wp:positionV relativeFrom="paragraph">
                  <wp:posOffset>36830</wp:posOffset>
                </wp:positionV>
                <wp:extent cx="6400800" cy="62230"/>
                <wp:effectExtent l="3175" t="0" r="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ECEFAC" w14:textId="77777777"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6C279ED4" wp14:editId="47051BA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" o:allowincell="f" filled="f" stroked="f" strokeweight="0">
                <v:textbox inset="0,0,0,0">
                  <w:txbxContent>
                    <w:p w14:paraId="5EECEFAC" w14:textId="77777777" w:rsidR="00AD353F" w:rsidRDefault="00C1602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6C279ED4" wp14:editId="47051BA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6DB62B6B"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 xml:space="preserve">a Survey </w:t>
      </w:r>
      <w:r w:rsidR="006120DA">
        <w:rPr>
          <w:rFonts w:ascii="Shruti" w:hAnsi="Shruti" w:cs="Shruti"/>
          <w:b/>
          <w:bCs/>
          <w:sz w:val="44"/>
          <w:szCs w:val="44"/>
        </w:rPr>
        <w:t>u</w:t>
      </w:r>
      <w:r w:rsidR="00085B32">
        <w:rPr>
          <w:rFonts w:ascii="Shruti" w:hAnsi="Shruti" w:cs="Shruti"/>
          <w:b/>
          <w:bCs/>
          <w:sz w:val="44"/>
          <w:szCs w:val="44"/>
        </w:rPr>
        <w:t xml:space="preserve">nder </w:t>
      </w:r>
      <w:r w:rsidR="00610CE4">
        <w:rPr>
          <w:rFonts w:ascii="Shruti" w:hAnsi="Shruti" w:cs="Shruti"/>
          <w:b/>
          <w:bCs/>
          <w:sz w:val="44"/>
          <w:szCs w:val="44"/>
        </w:rPr>
        <w:t xml:space="preserve">the Department of the Interior’s </w:t>
      </w:r>
      <w:r w:rsidR="00C16028">
        <w:rPr>
          <w:rFonts w:ascii="Shruti" w:hAnsi="Shruti" w:cs="Shruti"/>
          <w:b/>
          <w:bCs/>
          <w:sz w:val="44"/>
          <w:szCs w:val="44"/>
        </w:rPr>
        <w:t>Programmatic</w:t>
      </w:r>
      <w:r w:rsidR="00610CE4">
        <w:rPr>
          <w:rFonts w:ascii="Shruti" w:hAnsi="Shruti" w:cs="Shruti"/>
          <w:b/>
          <w:bCs/>
          <w:sz w:val="44"/>
          <w:szCs w:val="44"/>
        </w:rPr>
        <w:t xml:space="preserve"> Clearance for Customer Satisfaction Surveys</w:t>
      </w:r>
      <w:bookmarkEnd w:id="0"/>
    </w:p>
    <w:p w14:paraId="00AC8C81" w14:textId="77777777" w:rsidR="005529D8" w:rsidRDefault="005529D8"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7696E23D" w14:textId="77777777" w:rsidR="005529D8" w:rsidRDefault="005529D8"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r>
        <w:rPr>
          <w:rFonts w:ascii="Shruti" w:hAnsi="Shruti" w:cs="Shruti"/>
          <w:b/>
          <w:bCs/>
          <w:sz w:val="44"/>
          <w:szCs w:val="44"/>
        </w:rPr>
        <w:t>(OMB Control Number 1040-0001)</w:t>
      </w:r>
    </w:p>
    <w:p w14:paraId="157232E7"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591786C8"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14:paraId="769A8FB4"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2287DF8F"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610CE4">
        <w:rPr>
          <w:rFonts w:ascii="Shruti" w:hAnsi="Shruti" w:cs="Shruti"/>
          <w:b/>
          <w:bCs/>
          <w:sz w:val="36"/>
          <w:szCs w:val="36"/>
        </w:rPr>
        <w:t xml:space="preserve">Revised </w:t>
      </w:r>
      <w:r w:rsidR="005529D8">
        <w:rPr>
          <w:rFonts w:ascii="Shruti" w:hAnsi="Shruti" w:cs="Shruti"/>
          <w:b/>
          <w:bCs/>
          <w:sz w:val="36"/>
          <w:szCs w:val="36"/>
        </w:rPr>
        <w:t>June 2015</w:t>
      </w:r>
    </w:p>
    <w:p w14:paraId="51982B78"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1"/>
          <w:footerReference w:type="default" r:id="rId12"/>
          <w:type w:val="continuous"/>
          <w:pgSz w:w="12240" w:h="15840"/>
          <w:pgMar w:top="720" w:right="1080" w:bottom="288" w:left="1080" w:header="720" w:footer="288" w:gutter="0"/>
          <w:cols w:space="720"/>
          <w:noEndnote/>
        </w:sectPr>
      </w:pPr>
    </w:p>
    <w:p w14:paraId="55C86F1D" w14:textId="77777777"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95794828"/>
      <w:bookmarkEnd w:id="2"/>
      <w:r w:rsidR="009D32E4" w:rsidRPr="00AB2DE2">
        <w:rPr>
          <w:rFonts w:ascii="Arial" w:hAnsi="Arial" w:cs="Arial"/>
          <w:b/>
          <w:bCs/>
          <w:sz w:val="22"/>
          <w:szCs w:val="22"/>
        </w:rPr>
        <w:t xml:space="preserve">Instructions for Completing </w:t>
      </w:r>
      <w:r w:rsidR="00CE666F">
        <w:rPr>
          <w:rFonts w:ascii="Arial" w:hAnsi="Arial" w:cs="Arial"/>
          <w:b/>
          <w:bCs/>
          <w:sz w:val="22"/>
          <w:szCs w:val="22"/>
        </w:rPr>
        <w:t>Justification</w:t>
      </w:r>
      <w:r w:rsidR="009D32E4" w:rsidRPr="00AB2DE2">
        <w:rPr>
          <w:rFonts w:ascii="Arial" w:hAnsi="Arial" w:cs="Arial"/>
          <w:b/>
          <w:bCs/>
          <w:sz w:val="22"/>
          <w:szCs w:val="22"/>
        </w:rPr>
        <w:t xml:space="preserve"> for DOI </w:t>
      </w:r>
      <w:r w:rsidR="0081327F">
        <w:rPr>
          <w:rFonts w:ascii="Arial" w:hAnsi="Arial" w:cs="Arial"/>
          <w:b/>
          <w:bCs/>
          <w:sz w:val="22"/>
          <w:szCs w:val="22"/>
        </w:rPr>
        <w:t>Programmatic</w:t>
      </w:r>
      <w:r w:rsidR="009D32E4" w:rsidRPr="00AB2DE2">
        <w:rPr>
          <w:rFonts w:ascii="Arial" w:hAnsi="Arial" w:cs="Arial"/>
          <w:b/>
          <w:bCs/>
          <w:sz w:val="22"/>
          <w:szCs w:val="22"/>
        </w:rPr>
        <w:t xml:space="preserve"> 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1040-0001 </w:t>
      </w:r>
      <w:bookmarkEnd w:id="3"/>
    </w:p>
    <w:p w14:paraId="055B812F" w14:textId="77777777" w:rsidR="009D32E4" w:rsidRPr="00AB2DE2"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22778CCB"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w:t>
      </w:r>
      <w:bookmarkStart w:id="4" w:name="a_Toc437313599"/>
      <w:bookmarkStart w:id="5" w:name="a_Toc437314321"/>
      <w:bookmarkStart w:id="6" w:name="a_Toc439995869"/>
      <w:bookmarkEnd w:id="4"/>
      <w:bookmarkEnd w:id="5"/>
      <w:r w:rsidRPr="00AB2DE2">
        <w:rPr>
          <w:rFonts w:ascii="Arial" w:hAnsi="Arial" w:cs="Arial"/>
          <w:sz w:val="22"/>
          <w:szCs w:val="22"/>
        </w:rPr>
        <w:t>urvey Title/Date Submitted to the Office of Policy Analysis (PPA):  Insert title for the proposed survey.  Insert date that the expedited approval package will be submitted to PPA.  Reminder:  Please submit the package through your bureau/office Information Collection Clearance Officer.</w:t>
      </w:r>
    </w:p>
    <w:p w14:paraId="5F60FB5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Bureau/Office:  Insert the name of the bureau/office conducting the survey.</w:t>
      </w:r>
    </w:p>
    <w:p w14:paraId="26984B1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7" w:name="a_Toc437313601"/>
      <w:bookmarkStart w:id="8" w:name="a_Toc437314323"/>
      <w:bookmarkStart w:id="9" w:name="a_Toc439995871"/>
      <w:bookmarkEnd w:id="6"/>
      <w:bookmarkEnd w:id="7"/>
      <w:bookmarkEnd w:id="8"/>
      <w:r w:rsidRPr="00AB2DE2">
        <w:rPr>
          <w:rFonts w:ascii="Arial" w:hAnsi="Arial" w:cs="Arial"/>
          <w:sz w:val="22"/>
          <w:szCs w:val="22"/>
        </w:rPr>
        <w:t>bstract:  Summarize the proposed study with an abstract not to exceed 150 words.</w:t>
      </w:r>
      <w:bookmarkStart w:id="10" w:name="a_Toc437313603"/>
      <w:bookmarkStart w:id="11" w:name="a_Toc437314325"/>
      <w:bookmarkStart w:id="12" w:name="a_Toc439995873"/>
      <w:bookmarkEnd w:id="9"/>
      <w:bookmarkEnd w:id="10"/>
      <w:bookmarkEnd w:id="11"/>
    </w:p>
    <w:p w14:paraId="3B86B569"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2"/>
      <w:r w:rsidRPr="00AB2DE2">
        <w:rPr>
          <w:rFonts w:ascii="Arial" w:hAnsi="Arial" w:cs="Arial"/>
          <w:sz w:val="22"/>
          <w:szCs w:val="22"/>
        </w:rPr>
        <w:t xml:space="preserve"> PPA will communicate with the point of contact listed here throughout the entire approval process.  </w:t>
      </w:r>
    </w:p>
    <w:p w14:paraId="39EA4C1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3" w:name="a_Toc437313605"/>
      <w:bookmarkStart w:id="14" w:name="a_Toc437314327"/>
      <w:bookmarkStart w:id="15" w:name="a_Toc439995875"/>
      <w:bookmarkEnd w:id="13"/>
      <w:bookmarkEnd w:id="14"/>
      <w:r w:rsidRPr="00AB2DE2">
        <w:rPr>
          <w:rFonts w:ascii="Arial" w:hAnsi="Arial" w:cs="Arial"/>
          <w:sz w:val="22"/>
          <w:szCs w:val="22"/>
        </w:rPr>
        <w:t>P</w:t>
      </w:r>
      <w:bookmarkStart w:id="16" w:name="a_Toc437313607"/>
      <w:bookmarkStart w:id="17" w:name="a_Toc437314329"/>
      <w:bookmarkStart w:id="18" w:name="a_Toc439995877"/>
      <w:bookmarkEnd w:id="15"/>
      <w:bookmarkEnd w:id="16"/>
      <w:bookmarkEnd w:id="17"/>
      <w:r w:rsidRPr="00AB2DE2">
        <w:rPr>
          <w:rFonts w:ascii="Arial" w:hAnsi="Arial" w:cs="Arial"/>
          <w:sz w:val="22"/>
          <w:szCs w:val="22"/>
        </w:rPr>
        <w:t>rincipal Investigator (PI) Conducting the Survey:  Complete information about the PI who will be conducting the survey,</w:t>
      </w:r>
      <w:bookmarkStart w:id="19" w:name="a_Toc437313609"/>
      <w:bookmarkStart w:id="20" w:name="a_Toc437314331"/>
      <w:bookmarkStart w:id="21" w:name="a_Toc439995879"/>
      <w:bookmarkEnd w:id="18"/>
      <w:bookmarkEnd w:id="19"/>
      <w:bookmarkEnd w:id="20"/>
      <w:r w:rsidRPr="00AB2DE2">
        <w:rPr>
          <w:rFonts w:ascii="Arial" w:hAnsi="Arial" w:cs="Arial"/>
          <w:sz w:val="22"/>
          <w:szCs w:val="22"/>
        </w:rPr>
        <w:t xml:space="preserve"> if different than Point of Contact listed in #4.  Otherwise note:  Same as #4.</w:t>
      </w:r>
    </w:p>
    <w:p w14:paraId="6C7705F8"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Name of Program Office Conducting Survey:  Provide the name of the bureau program, office, or organizational unit conducting the survey.</w:t>
      </w:r>
    </w:p>
    <w:p w14:paraId="2D2CEA97" w14:textId="77777777" w:rsidR="009D32E4" w:rsidRPr="00AB2DE2"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Customers and </w:t>
      </w:r>
      <w:r w:rsidR="009D32E4" w:rsidRPr="00AB2DE2">
        <w:rPr>
          <w:rFonts w:ascii="Arial" w:hAnsi="Arial" w:cs="Arial"/>
          <w:sz w:val="22"/>
          <w:szCs w:val="22"/>
        </w:rPr>
        <w:t>Services Provided:  Provide a brief description of the customers who will be surveyed, the services provided by the program conducting the survey, and how these services are provided to customers.</w:t>
      </w:r>
    </w:p>
    <w:p w14:paraId="2F30611F"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Survey Dates:  List the time period in which the survey will be conducted,</w:t>
      </w:r>
      <w:bookmarkEnd w:id="21"/>
      <w:r w:rsidRPr="00AB2DE2">
        <w:rPr>
          <w:rFonts w:ascii="Arial" w:hAnsi="Arial" w:cs="Arial"/>
          <w:sz w:val="22"/>
          <w:szCs w:val="22"/>
        </w:rPr>
        <w:t xml:space="preserve"> including spec</w:t>
      </w:r>
      <w:bookmarkStart w:id="22" w:name="a_Toc437313611"/>
      <w:bookmarkStart w:id="23" w:name="a_Toc437314333"/>
      <w:bookmarkStart w:id="24" w:name="a_Toc439995881"/>
      <w:bookmarkEnd w:id="22"/>
      <w:bookmarkEnd w:id="23"/>
      <w:r w:rsidRPr="00AB2DE2">
        <w:rPr>
          <w:rFonts w:ascii="Arial" w:hAnsi="Arial" w:cs="Arial"/>
          <w:sz w:val="22"/>
          <w:szCs w:val="22"/>
        </w:rPr>
        <w:t xml:space="preserve">ific starting and ending dates.  The starting date should be at least </w:t>
      </w:r>
      <w:r w:rsidRPr="006D1101">
        <w:rPr>
          <w:rFonts w:ascii="Arial" w:hAnsi="Arial" w:cs="Arial"/>
          <w:bCs/>
          <w:i/>
          <w:iCs/>
          <w:sz w:val="22"/>
          <w:szCs w:val="22"/>
        </w:rPr>
        <w:t>45</w:t>
      </w:r>
      <w:r w:rsidRPr="00AB2DE2">
        <w:rPr>
          <w:rFonts w:ascii="Arial" w:hAnsi="Arial" w:cs="Arial"/>
          <w:sz w:val="22"/>
          <w:szCs w:val="22"/>
        </w:rPr>
        <w:t xml:space="preserve"> days after the submission date.  The request for expedited approval, and submission of a complete and accurate approval package, must be made at least </w:t>
      </w:r>
      <w:r w:rsidRPr="006D1101">
        <w:rPr>
          <w:rFonts w:ascii="Arial" w:hAnsi="Arial" w:cs="Arial"/>
          <w:bCs/>
          <w:i/>
          <w:iCs/>
          <w:sz w:val="22"/>
          <w:szCs w:val="22"/>
        </w:rPr>
        <w:t>45</w:t>
      </w:r>
      <w:r w:rsidRPr="00AB2DE2">
        <w:rPr>
          <w:rFonts w:ascii="Arial" w:hAnsi="Arial" w:cs="Arial"/>
          <w:sz w:val="22"/>
          <w:szCs w:val="22"/>
        </w:rPr>
        <w:t xml:space="preserve"> calendar days prior to the first day the PI wishes to administer the survey instrument to the public. </w:t>
      </w:r>
    </w:p>
    <w:p w14:paraId="6E0AB9ED"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Information Collection Instrument:  Check the type(s) of information collection instrument(s) that will be used.  If other, please explain.</w:t>
      </w:r>
    </w:p>
    <w:p w14:paraId="2C8BA6DE"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5" w:name="a_Toc437313613"/>
      <w:bookmarkStart w:id="26" w:name="a_Toc437314335"/>
      <w:bookmarkStart w:id="27" w:name="a_Toc439995883"/>
      <w:bookmarkEnd w:id="24"/>
      <w:bookmarkEnd w:id="25"/>
      <w:bookmarkEnd w:id="26"/>
      <w:r w:rsidRPr="00AB2DE2">
        <w:rPr>
          <w:rFonts w:ascii="Arial" w:hAnsi="Arial" w:cs="Arial"/>
          <w:sz w:val="22"/>
          <w:szCs w:val="22"/>
        </w:rPr>
        <w:t>Survey Development: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14:paraId="048D708A"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Survey Methodology:  Explain how the survey will be conducted.  Provide a description of the survey methodology including: (a) </w:t>
      </w:r>
      <w:proofErr w:type="gramStart"/>
      <w:r w:rsidRPr="00AB2DE2">
        <w:rPr>
          <w:rFonts w:ascii="Arial" w:hAnsi="Arial" w:cs="Arial"/>
          <w:sz w:val="22"/>
          <w:szCs w:val="22"/>
        </w:rPr>
        <w:t>How</w:t>
      </w:r>
      <w:proofErr w:type="gramEnd"/>
      <w:r w:rsidRPr="00AB2DE2">
        <w:rPr>
          <w:rFonts w:ascii="Arial" w:hAnsi="Arial" w:cs="Arial"/>
          <w:sz w:val="22"/>
          <w:szCs w:val="22"/>
        </w:rPr>
        <w:t xml:space="preserve"> will the customers be sampled? (</w:t>
      </w:r>
      <w:proofErr w:type="gramStart"/>
      <w:r w:rsidRPr="00AB2DE2">
        <w:rPr>
          <w:rFonts w:ascii="Arial" w:hAnsi="Arial" w:cs="Arial"/>
          <w:sz w:val="22"/>
          <w:szCs w:val="22"/>
        </w:rPr>
        <w:t>if</w:t>
      </w:r>
      <w:proofErr w:type="gramEnd"/>
      <w:r w:rsidRPr="00AB2DE2">
        <w:rPr>
          <w:rFonts w:ascii="Arial" w:hAnsi="Arial" w:cs="Arial"/>
          <w:sz w:val="22"/>
          <w:szCs w:val="22"/>
        </w:rPr>
        <w:t xml:space="preserve">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14:paraId="41230219"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77145A1C"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62D1ECFD"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roofErr w:type="gramStart"/>
      <w:r w:rsidR="009D32E4" w:rsidRPr="00AB2DE2">
        <w:rPr>
          <w:rFonts w:ascii="Arial" w:hAnsi="Arial" w:cs="Arial"/>
          <w:sz w:val="22"/>
          <w:szCs w:val="22"/>
        </w:rPr>
        <w:t>;</w:t>
      </w:r>
      <w:proofErr w:type="gramEnd"/>
    </w:p>
    <w:p w14:paraId="2A7D99D3"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2F830D6B"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51A68C93" w14:textId="77777777"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Note:  Web-based surveys are not an acceptable method of sampling a broad population.  Web-based surveys 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p>
    <w:p w14:paraId="7D6BC0E9" w14:textId="77777777" w:rsidR="009D32E4" w:rsidRPr="00AB2DE2"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9D32E4" w:rsidRPr="00AB2DE2">
          <w:pgSz w:w="12240" w:h="15840"/>
          <w:pgMar w:top="720" w:right="1080" w:bottom="288" w:left="1080" w:header="720" w:footer="288" w:gutter="0"/>
          <w:cols w:space="720"/>
          <w:noEndnote/>
        </w:sectPr>
      </w:pPr>
    </w:p>
    <w:p w14:paraId="29D49EDC"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12.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5CDF2D4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13.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9D32E4" w:rsidRPr="00AB2DE2">
        <w:rPr>
          <w:rFonts w:ascii="Arial" w:hAnsi="Arial" w:cs="Arial"/>
          <w:sz w:val="22"/>
          <w:szCs w:val="22"/>
        </w:rPr>
        <w:t>survey instrument (in minutes).</w:t>
      </w:r>
    </w:p>
    <w:p w14:paraId="78D8979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14.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14:paraId="283D634A"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C37983">
        <w:rPr>
          <w:rFonts w:ascii="Arial" w:hAnsi="Arial" w:cs="Arial"/>
          <w:bCs/>
          <w:sz w:val="22"/>
          <w:szCs w:val="22"/>
        </w:rPr>
        <w:t>15.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5616CE1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9D32E4" w:rsidRPr="00C37983">
        <w:rPr>
          <w:rFonts w:ascii="Arial" w:hAnsi="Arial" w:cs="Arial"/>
          <w:bCs/>
          <w:sz w:val="22"/>
          <w:szCs w:val="22"/>
        </w:rPr>
        <w:t>16.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survey, its purpose, goals, and utility to managers.</w:t>
      </w:r>
      <w:bookmarkEnd w:id="27"/>
      <w:r w:rsidR="009D32E4" w:rsidRPr="00AB2DE2">
        <w:rPr>
          <w:rFonts w:ascii="Arial" w:hAnsi="Arial" w:cs="Arial"/>
          <w:sz w:val="22"/>
          <w:szCs w:val="22"/>
        </w:rPr>
        <w:t xml:space="preserve"> S</w:t>
      </w:r>
      <w:bookmarkStart w:id="28" w:name="a_Toc437313615"/>
      <w:bookmarkStart w:id="29" w:name="a_Toc437314337"/>
      <w:bookmarkStart w:id="30" w:name="a_Toc439995885"/>
      <w:bookmarkEnd w:id="28"/>
      <w:bookmarkEnd w:id="29"/>
      <w:r w:rsidR="009D32E4" w:rsidRPr="00AB2DE2">
        <w:rPr>
          <w:rFonts w:ascii="Arial" w:hAnsi="Arial" w:cs="Arial"/>
          <w:sz w:val="22"/>
          <w:szCs w:val="22"/>
        </w:rPr>
        <w:t xml:space="preserve">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 </w:t>
      </w:r>
      <w:bookmarkStart w:id="31" w:name="a_Toc437313619"/>
      <w:bookmarkStart w:id="32" w:name="a_Toc437314341"/>
      <w:bookmarkStart w:id="33" w:name="a_Toc439995889"/>
      <w:bookmarkEnd w:id="30"/>
      <w:bookmarkEnd w:id="31"/>
      <w:bookmarkEnd w:id="32"/>
      <w:r w:rsidR="009D32E4" w:rsidRPr="00AB2DE2">
        <w:rPr>
          <w:rFonts w:ascii="Arial" w:hAnsi="Arial" w:cs="Arial"/>
          <w:sz w:val="22"/>
          <w:szCs w:val="22"/>
        </w:rPr>
        <w:t xml:space="preserve"> </w:t>
      </w:r>
    </w:p>
    <w:p w14:paraId="43ED621C"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04D99B86"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4" w:name="a_Toc14140411"/>
      <w:bookmarkEnd w:id="33"/>
    </w:p>
    <w:p w14:paraId="2B3024DE"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9D32E4" w:rsidRPr="00AB2DE2">
        <w:rPr>
          <w:rStyle w:val="Heading1Ch"/>
          <w:sz w:val="22"/>
          <w:szCs w:val="22"/>
        </w:rPr>
        <w:t>DOI Progr</w:t>
      </w:r>
      <w:r w:rsidR="004714FC">
        <w:rPr>
          <w:rStyle w:val="Heading1Ch"/>
          <w:sz w:val="22"/>
          <w:szCs w:val="22"/>
        </w:rPr>
        <w:t xml:space="preserve">ammatic </w:t>
      </w:r>
      <w:r w:rsidR="009D32E4" w:rsidRPr="00AB2DE2">
        <w:rPr>
          <w:rStyle w:val="Heading1Ch"/>
          <w:sz w:val="22"/>
          <w:szCs w:val="22"/>
        </w:rPr>
        <w:t>Clearance for Customer Satisfaction Surveys (OMB Control Number 1040-0001)</w:t>
      </w:r>
    </w:p>
    <w:bookmarkEnd w:id="34"/>
    <w:p w14:paraId="7103338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502C98EA"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22DCF546"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U.S. Department of the Interior</w:t>
            </w:r>
          </w:p>
          <w:p w14:paraId="11BA447E"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AB2DE2">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14:paraId="31E242E2"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PPA Tracking Number:  </w:t>
            </w:r>
            <w:r w:rsidR="009D32E4" w:rsidRPr="00D807EC">
              <w:rPr>
                <w:rFonts w:ascii="Arial" w:hAnsi="Arial" w:cs="Arial"/>
                <w:iCs/>
                <w:sz w:val="22"/>
                <w:szCs w:val="22"/>
              </w:rPr>
              <w:t>(for PPA use only)</w:t>
            </w:r>
          </w:p>
        </w:tc>
      </w:tr>
    </w:tbl>
    <w:p w14:paraId="59F3276B"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16CC6272" w14:textId="77777777"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03C089D"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7A235994"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14:paraId="39308E35"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AB2DE2" w14:paraId="5E8F5FEF"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9E9651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49D6F2C0"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562B84B8" w14:textId="77777777"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F7CC7" w:rsidRPr="00AB2DE2" w14:paraId="16603CE2"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3D602C8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2D99865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14:paraId="75C4B4FD"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050C5E0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3D584CBE"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468007A9"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38B2C56C"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3D4C90B5" w14:textId="77777777" w:rsidR="00C20BDE" w:rsidRPr="00AB2DE2"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14:paraId="2670ECA1"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7F84D875"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55329429"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AD353F" w14:paraId="75E98EC7" w14:textId="77777777"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14:paraId="106AC12A"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6A811AA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55B77340" w14:textId="77777777" w:rsidTr="00D807EC">
        <w:trPr>
          <w:gridAfter w:val="2"/>
          <w:wAfter w:w="24" w:type="dxa"/>
          <w:jc w:val="center"/>
        </w:trPr>
        <w:tc>
          <w:tcPr>
            <w:tcW w:w="547" w:type="dxa"/>
            <w:tcBorders>
              <w:left w:val="single" w:sz="2" w:space="0" w:color="auto"/>
              <w:right w:val="single" w:sz="6" w:space="0" w:color="FFFFFF"/>
            </w:tcBorders>
          </w:tcPr>
          <w:p w14:paraId="1C17550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6254382"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1E9BAFE4" w14:textId="77777777"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36C6F0D8" w14:textId="77777777" w:rsidTr="004A2C20">
        <w:trPr>
          <w:trHeight w:val="255"/>
          <w:jc w:val="center"/>
        </w:trPr>
        <w:tc>
          <w:tcPr>
            <w:tcW w:w="547" w:type="dxa"/>
            <w:tcBorders>
              <w:left w:val="single" w:sz="2" w:space="0" w:color="auto"/>
              <w:right w:val="single" w:sz="6" w:space="0" w:color="FFFFFF"/>
            </w:tcBorders>
          </w:tcPr>
          <w:p w14:paraId="79CD4BA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3DBDA4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34518779" w14:textId="77777777"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35F67021" w14:textId="77777777" w:rsidTr="00D807EC">
        <w:trPr>
          <w:gridAfter w:val="2"/>
          <w:wAfter w:w="24" w:type="dxa"/>
          <w:jc w:val="center"/>
        </w:trPr>
        <w:tc>
          <w:tcPr>
            <w:tcW w:w="547" w:type="dxa"/>
            <w:tcBorders>
              <w:left w:val="single" w:sz="2" w:space="0" w:color="auto"/>
              <w:right w:val="single" w:sz="6" w:space="0" w:color="FFFFFF"/>
            </w:tcBorders>
          </w:tcPr>
          <w:p w14:paraId="091257A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FBA4D1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492BF22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6C6BC5AB" w14:textId="77777777" w:rsidTr="00D807EC">
        <w:trPr>
          <w:gridAfter w:val="2"/>
          <w:wAfter w:w="24" w:type="dxa"/>
          <w:trHeight w:val="210"/>
          <w:jc w:val="center"/>
        </w:trPr>
        <w:tc>
          <w:tcPr>
            <w:tcW w:w="547" w:type="dxa"/>
            <w:tcBorders>
              <w:left w:val="single" w:sz="2" w:space="0" w:color="auto"/>
              <w:right w:val="single" w:sz="6" w:space="0" w:color="FFFFFF"/>
            </w:tcBorders>
          </w:tcPr>
          <w:p w14:paraId="4A387C47"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740484E9"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69297AD6" w14:textId="77777777" w:rsidTr="004A2C20">
        <w:trPr>
          <w:jc w:val="center"/>
        </w:trPr>
        <w:tc>
          <w:tcPr>
            <w:tcW w:w="547" w:type="dxa"/>
            <w:tcBorders>
              <w:left w:val="single" w:sz="2" w:space="0" w:color="auto"/>
              <w:right w:val="single" w:sz="6" w:space="0" w:color="FFFFFF"/>
            </w:tcBorders>
          </w:tcPr>
          <w:p w14:paraId="7D8B2807"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E8B9EEF"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2D5D238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76F716CF" w14:textId="77777777" w:rsidTr="00D807EC">
        <w:trPr>
          <w:gridAfter w:val="2"/>
          <w:wAfter w:w="24" w:type="dxa"/>
          <w:jc w:val="center"/>
        </w:trPr>
        <w:tc>
          <w:tcPr>
            <w:tcW w:w="547" w:type="dxa"/>
            <w:tcBorders>
              <w:left w:val="single" w:sz="2" w:space="0" w:color="auto"/>
              <w:right w:val="single" w:sz="4" w:space="0" w:color="auto"/>
            </w:tcBorders>
          </w:tcPr>
          <w:p w14:paraId="775A60C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1405204"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7B975078"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0676E4DB" w14:textId="77777777" w:rsidTr="00D807EC">
        <w:trPr>
          <w:gridAfter w:val="2"/>
          <w:wAfter w:w="24" w:type="dxa"/>
          <w:jc w:val="center"/>
        </w:trPr>
        <w:tc>
          <w:tcPr>
            <w:tcW w:w="547" w:type="dxa"/>
            <w:tcBorders>
              <w:left w:val="single" w:sz="2" w:space="0" w:color="auto"/>
              <w:right w:val="single" w:sz="4" w:space="0" w:color="auto"/>
            </w:tcBorders>
          </w:tcPr>
          <w:p w14:paraId="0032EFED"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3D2AF9CA"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34BD980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1" w:type="dxa"/>
            <w:gridSpan w:val="5"/>
            <w:tcBorders>
              <w:top w:val="single" w:sz="6" w:space="0" w:color="000000"/>
              <w:left w:val="single" w:sz="6" w:space="0" w:color="000000"/>
              <w:bottom w:val="single" w:sz="6" w:space="0" w:color="FFFFFF"/>
              <w:right w:val="single" w:sz="6" w:space="0" w:color="000000"/>
            </w:tcBorders>
          </w:tcPr>
          <w:p w14:paraId="687EC82B"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62D20238"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9" w:type="dxa"/>
            <w:gridSpan w:val="3"/>
            <w:tcBorders>
              <w:top w:val="single" w:sz="6" w:space="0" w:color="000000"/>
              <w:left w:val="single" w:sz="6" w:space="0" w:color="000000"/>
              <w:bottom w:val="single" w:sz="6" w:space="0" w:color="FFFFFF"/>
              <w:right w:val="single" w:sz="4" w:space="0" w:color="auto"/>
            </w:tcBorders>
          </w:tcPr>
          <w:p w14:paraId="2DAC0E1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3CA44EFC"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r w:rsidR="004F2A84" w:rsidRPr="00AD353F" w14:paraId="03E69EF4" w14:textId="77777777" w:rsidTr="00D807EC">
        <w:trPr>
          <w:gridAfter w:val="2"/>
          <w:wAfter w:w="24" w:type="dxa"/>
          <w:jc w:val="center"/>
        </w:trPr>
        <w:tc>
          <w:tcPr>
            <w:tcW w:w="547" w:type="dxa"/>
            <w:tcBorders>
              <w:left w:val="single" w:sz="2" w:space="0" w:color="auto"/>
              <w:right w:val="single" w:sz="4" w:space="0" w:color="auto"/>
            </w:tcBorders>
          </w:tcPr>
          <w:p w14:paraId="1A3647B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2F6A7DD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23698D33"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4" w:space="0" w:color="auto"/>
              <w:right w:val="single" w:sz="6" w:space="0" w:color="000000"/>
            </w:tcBorders>
          </w:tcPr>
          <w:p w14:paraId="235AA1F0"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670347C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7F52A440" w14:textId="77777777" w:rsidTr="00D807EC">
        <w:trPr>
          <w:gridAfter w:val="2"/>
          <w:wAfter w:w="24" w:type="dxa"/>
          <w:jc w:val="center"/>
        </w:trPr>
        <w:tc>
          <w:tcPr>
            <w:tcW w:w="547" w:type="dxa"/>
            <w:tcBorders>
              <w:left w:val="single" w:sz="2" w:space="0" w:color="auto"/>
              <w:bottom w:val="single" w:sz="6" w:space="0" w:color="FFFFFF"/>
              <w:right w:val="single" w:sz="4" w:space="0" w:color="auto"/>
            </w:tcBorders>
          </w:tcPr>
          <w:p w14:paraId="416CA67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003A38E9"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54A5FFC9"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491A685B" w14:textId="77777777"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2074187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20DC93A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p>
        </w:tc>
      </w:tr>
      <w:tr w:rsidR="004F2A84" w:rsidRPr="00AD353F" w14:paraId="2B08254F" w14:textId="77777777" w:rsidTr="00D807EC">
        <w:trPr>
          <w:gridAfter w:val="2"/>
          <w:wAfter w:w="24" w:type="dxa"/>
          <w:jc w:val="center"/>
        </w:trPr>
        <w:tc>
          <w:tcPr>
            <w:tcW w:w="547" w:type="dxa"/>
            <w:tcBorders>
              <w:top w:val="single" w:sz="4" w:space="0" w:color="auto"/>
              <w:left w:val="single" w:sz="2" w:space="0" w:color="auto"/>
              <w:right w:val="single" w:sz="4" w:space="0" w:color="auto"/>
            </w:tcBorders>
            <w:vAlign w:val="center"/>
          </w:tcPr>
          <w:p w14:paraId="1522455A"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5ECB3C7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35DAEEC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3460DBD0" w14:textId="77777777" w:rsidTr="00D807EC">
        <w:trPr>
          <w:gridAfter w:val="2"/>
          <w:wAfter w:w="24" w:type="dxa"/>
          <w:jc w:val="center"/>
        </w:trPr>
        <w:tc>
          <w:tcPr>
            <w:tcW w:w="547" w:type="dxa"/>
            <w:tcBorders>
              <w:left w:val="single" w:sz="2" w:space="0" w:color="auto"/>
              <w:right w:val="single" w:sz="4" w:space="0" w:color="auto"/>
            </w:tcBorders>
            <w:vAlign w:val="center"/>
          </w:tcPr>
          <w:p w14:paraId="728C24A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0568376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0A2123A3"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2D5AF97E" w14:textId="77777777" w:rsidTr="00D807EC">
        <w:trPr>
          <w:gridAfter w:val="2"/>
          <w:wAfter w:w="24" w:type="dxa"/>
          <w:jc w:val="center"/>
        </w:trPr>
        <w:tc>
          <w:tcPr>
            <w:tcW w:w="547" w:type="dxa"/>
            <w:tcBorders>
              <w:left w:val="single" w:sz="2" w:space="0" w:color="auto"/>
              <w:right w:val="single" w:sz="4" w:space="0" w:color="auto"/>
            </w:tcBorders>
            <w:vAlign w:val="center"/>
          </w:tcPr>
          <w:p w14:paraId="02DD8BDD"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84B53D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CDBF536"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5D3FAEE8" w14:textId="77777777" w:rsidTr="00D807EC">
        <w:trPr>
          <w:gridAfter w:val="2"/>
          <w:wAfter w:w="24" w:type="dxa"/>
          <w:jc w:val="center"/>
        </w:trPr>
        <w:tc>
          <w:tcPr>
            <w:tcW w:w="547" w:type="dxa"/>
            <w:tcBorders>
              <w:left w:val="single" w:sz="2" w:space="0" w:color="auto"/>
              <w:right w:val="single" w:sz="4" w:space="0" w:color="auto"/>
            </w:tcBorders>
            <w:vAlign w:val="center"/>
          </w:tcPr>
          <w:p w14:paraId="16221C03"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35994C4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50FE136"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096ABB4E" w14:textId="77777777" w:rsidTr="00D807EC">
        <w:trPr>
          <w:gridAfter w:val="2"/>
          <w:wAfter w:w="24" w:type="dxa"/>
          <w:jc w:val="center"/>
        </w:trPr>
        <w:tc>
          <w:tcPr>
            <w:tcW w:w="547" w:type="dxa"/>
            <w:tcBorders>
              <w:left w:val="single" w:sz="2" w:space="0" w:color="auto"/>
              <w:right w:val="single" w:sz="4" w:space="0" w:color="auto"/>
            </w:tcBorders>
            <w:vAlign w:val="center"/>
          </w:tcPr>
          <w:p w14:paraId="6F25CF6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8926315"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2EFED2D"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7A8AD9B2" w14:textId="77777777" w:rsidTr="00D807EC">
        <w:trPr>
          <w:gridAfter w:val="2"/>
          <w:wAfter w:w="24" w:type="dxa"/>
          <w:jc w:val="center"/>
        </w:trPr>
        <w:tc>
          <w:tcPr>
            <w:tcW w:w="547" w:type="dxa"/>
            <w:tcBorders>
              <w:left w:val="single" w:sz="2" w:space="0" w:color="auto"/>
              <w:right w:val="single" w:sz="4" w:space="0" w:color="auto"/>
            </w:tcBorders>
            <w:vAlign w:val="center"/>
          </w:tcPr>
          <w:p w14:paraId="5EA05EA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495BF2CD"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677E7CE9"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4E13ABB2" w14:textId="77777777" w:rsidTr="004A2C20">
        <w:trPr>
          <w:gridAfter w:val="1"/>
          <w:wAfter w:w="8" w:type="dxa"/>
          <w:jc w:val="center"/>
        </w:trPr>
        <w:tc>
          <w:tcPr>
            <w:tcW w:w="553" w:type="dxa"/>
            <w:gridSpan w:val="2"/>
            <w:tcBorders>
              <w:left w:val="single" w:sz="2" w:space="0" w:color="auto"/>
              <w:right w:val="single" w:sz="6" w:space="0" w:color="FFFFFF"/>
            </w:tcBorders>
            <w:vAlign w:val="center"/>
          </w:tcPr>
          <w:p w14:paraId="3BCE86D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7D16AAD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69A596D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10984C3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3DB07D7F"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36CB4EB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097E407"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04399D6B" w14:textId="77777777" w:rsidTr="00D807EC">
        <w:trPr>
          <w:gridAfter w:val="2"/>
          <w:wAfter w:w="24" w:type="dxa"/>
          <w:jc w:val="center"/>
        </w:trPr>
        <w:tc>
          <w:tcPr>
            <w:tcW w:w="547" w:type="dxa"/>
            <w:tcBorders>
              <w:left w:val="single" w:sz="2" w:space="0" w:color="auto"/>
              <w:right w:val="single" w:sz="6" w:space="0" w:color="FFFFFF"/>
            </w:tcBorders>
            <w:vAlign w:val="center"/>
          </w:tcPr>
          <w:p w14:paraId="63AEAC9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3F212B4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768507C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6888026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44D04025"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19EBE0BD" w14:textId="77777777"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3158BA69"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33F40BE3"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3478D0B8" w14:textId="77777777"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69AE35EE" w14:textId="77777777"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14:paraId="091967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2EA3DC0F"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5F3E0762"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AC4471" w:rsidRPr="00AD353F" w14:paraId="632483E4" w14:textId="77777777"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5B57EAEA"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56DBEBB9"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Name of Program or Office Conducting Survey:</w:t>
            </w:r>
          </w:p>
        </w:tc>
        <w:tc>
          <w:tcPr>
            <w:tcW w:w="6524" w:type="dxa"/>
            <w:gridSpan w:val="16"/>
            <w:tcBorders>
              <w:top w:val="single" w:sz="6" w:space="0" w:color="000000"/>
              <w:left w:val="single" w:sz="6" w:space="0" w:color="000000"/>
              <w:bottom w:val="single" w:sz="6" w:space="0" w:color="000000"/>
              <w:right w:val="single" w:sz="6" w:space="0" w:color="000000"/>
            </w:tcBorders>
          </w:tcPr>
          <w:p w14:paraId="4DEEF471"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1A433720" w14:textId="77777777" w:rsidTr="00B97F2E">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14:paraId="0AE4B0C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25F5C54" w14:textId="77777777" w:rsidR="00AC4471" w:rsidRPr="00AD353F"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Description of Customers</w:t>
            </w:r>
            <w:r w:rsidR="00B97F2E">
              <w:rPr>
                <w:rFonts w:ascii="Arial" w:hAnsi="Arial" w:cs="Arial"/>
                <w:b/>
                <w:bCs/>
                <w:sz w:val="20"/>
                <w:szCs w:val="20"/>
              </w:rPr>
              <w:t xml:space="preserve"> and</w:t>
            </w:r>
            <w:r w:rsidRPr="00AD353F">
              <w:rPr>
                <w:rFonts w:ascii="Arial" w:hAnsi="Arial" w:cs="Arial"/>
                <w:b/>
                <w:bCs/>
                <w:sz w:val="20"/>
                <w:szCs w:val="20"/>
              </w:rPr>
              <w:t xml:space="preserve"> Services Provided:</w:t>
            </w:r>
          </w:p>
        </w:tc>
        <w:tc>
          <w:tcPr>
            <w:tcW w:w="6524" w:type="dxa"/>
            <w:gridSpan w:val="16"/>
            <w:tcBorders>
              <w:top w:val="single" w:sz="6" w:space="0" w:color="000000"/>
              <w:left w:val="single" w:sz="6" w:space="0" w:color="000000"/>
              <w:bottom w:val="single" w:sz="6" w:space="0" w:color="000000"/>
              <w:right w:val="single" w:sz="6" w:space="0" w:color="000000"/>
            </w:tcBorders>
          </w:tcPr>
          <w:p w14:paraId="1F65AA4E"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52A3D23A" w14:textId="77777777"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14:paraId="1FA6875E"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72691721" w14:textId="77777777" w:rsidTr="00D807EC">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14:paraId="71C4D3EF"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27036200"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Survey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47D35C50"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12893964"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356B5A04"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iCs/>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r>
      <w:tr w:rsidR="00D0243F" w:rsidRPr="00AD353F" w14:paraId="12AA96C0" w14:textId="77777777"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tcPr>
          <w:p w14:paraId="44A9385C"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2AE40680"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08DA379E" w14:textId="77777777"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2" w:space="0" w:color="auto"/>
              <w:left w:val="single" w:sz="2" w:space="0" w:color="auto"/>
              <w:bottom w:val="single" w:sz="2" w:space="0" w:color="auto"/>
              <w:right w:val="single" w:sz="2" w:space="0" w:color="auto"/>
            </w:tcBorders>
          </w:tcPr>
          <w:p w14:paraId="36945714"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73DD7A52"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14:paraId="7F233341" w14:textId="77777777"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14:paraId="3565FA13"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14:paraId="243778D4"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241D5BE0" w14:textId="77777777" w:rsidTr="004A2C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04724771"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p>
        </w:tc>
        <w:tc>
          <w:tcPr>
            <w:tcW w:w="1894" w:type="dxa"/>
            <w:gridSpan w:val="2"/>
            <w:tcBorders>
              <w:left w:val="single" w:sz="2" w:space="0" w:color="auto"/>
              <w:bottom w:val="single" w:sz="2" w:space="0" w:color="auto"/>
              <w:right w:val="single" w:sz="6" w:space="0" w:color="FFFFFF"/>
            </w:tcBorders>
            <w:vAlign w:val="center"/>
          </w:tcPr>
          <w:p w14:paraId="2F2B7339"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30F01BE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066AA690"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4484A6A6"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FF9FAF5"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D0243F" w:rsidRPr="00AD353F" w14:paraId="0DA8ABBA" w14:textId="77777777"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14:paraId="155A762C"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sidRPr="00AD353F">
              <w:rPr>
                <w:rFonts w:ascii="Arial" w:hAnsi="Arial" w:cs="Arial"/>
                <w:b/>
                <w:bCs/>
                <w:sz w:val="20"/>
                <w:szCs w:val="20"/>
              </w:rPr>
              <w:t>__Other</w:t>
            </w:r>
          </w:p>
        </w:tc>
        <w:tc>
          <w:tcPr>
            <w:tcW w:w="1166" w:type="dxa"/>
            <w:tcBorders>
              <w:top w:val="single" w:sz="2" w:space="0" w:color="auto"/>
              <w:bottom w:val="single" w:sz="2" w:space="0" w:color="auto"/>
              <w:right w:val="single" w:sz="2" w:space="0" w:color="auto"/>
            </w:tcBorders>
            <w:vAlign w:val="center"/>
          </w:tcPr>
          <w:p w14:paraId="4A7428A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14:paraId="6547C6F6"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1AD0C8AD"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Ind w:w="-1401" w:type="dxa"/>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35968FEF"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56AF60F9"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10. Survey Development:</w:t>
            </w:r>
          </w:p>
          <w:p w14:paraId="21281F47" w14:textId="77777777"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survey content </w:t>
            </w:r>
            <w:r w:rsidR="00983DB0" w:rsidRPr="00AD353F">
              <w:rPr>
                <w:rFonts w:ascii="Arial" w:hAnsi="Arial" w:cs="Arial"/>
                <w:sz w:val="20"/>
                <w:szCs w:val="20"/>
              </w:rPr>
              <w:t>development statistics</w:t>
            </w:r>
            <w:r w:rsidRPr="00AD353F">
              <w:rPr>
                <w:rFonts w:ascii="Arial" w:hAnsi="Arial" w:cs="Arial"/>
                <w:sz w:val="20"/>
                <w:szCs w:val="20"/>
              </w:rPr>
              <w:t>?  Was the survey pretested? How were improvements integrated? Which of the six topic areas will be addressed?)</w:t>
            </w:r>
          </w:p>
          <w:p w14:paraId="1B44B313" w14:textId="77777777"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727E7B3D"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6C1C87DB" w14:textId="77777777" w:rsidR="00AD353F" w:rsidRPr="00AD353F" w:rsidRDefault="00AD353F" w:rsidP="00AD353F">
            <w:pPr>
              <w:rPr>
                <w:rFonts w:ascii="Arial" w:hAnsi="Arial" w:cs="Arial"/>
                <w:sz w:val="20"/>
                <w:szCs w:val="20"/>
              </w:rPr>
            </w:pPr>
            <w:r w:rsidRPr="00AD353F">
              <w:rPr>
                <w:rFonts w:ascii="Arial" w:hAnsi="Arial" w:cs="Arial"/>
                <w:b/>
                <w:sz w:val="20"/>
                <w:szCs w:val="20"/>
              </w:rPr>
              <w:t>11. Survey Methodology:</w:t>
            </w:r>
            <w:r w:rsidRPr="00AD353F">
              <w:rPr>
                <w:rFonts w:ascii="Arial" w:hAnsi="Arial" w:cs="Arial"/>
                <w:sz w:val="20"/>
                <w:szCs w:val="20"/>
              </w:rPr>
              <w:t xml:space="preserve"> </w:t>
            </w:r>
          </w:p>
          <w:p w14:paraId="1D94DA11"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0242C5A3"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94AD4C8"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46D20626"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5134FB45"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6A4ABEC"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06644EF0"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6B628065"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789854B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06F7CC3A"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60527DE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CE48CCA"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26FA030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1375D59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7B5E641"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784F40CC"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5B1D09F9"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A90931F"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0768D0C0"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2276C052"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414867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7B199073"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40BCDBC3"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284796BE"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5D6EB4C3"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204C6F78"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1EC79666"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69E17C07"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0A60027F"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5D7CE8F1"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2F5D2450"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14.</w:t>
            </w:r>
          </w:p>
        </w:tc>
        <w:tc>
          <w:tcPr>
            <w:tcW w:w="4320" w:type="dxa"/>
            <w:gridSpan w:val="2"/>
            <w:tcBorders>
              <w:top w:val="single" w:sz="2" w:space="0" w:color="auto"/>
              <w:left w:val="single" w:sz="2" w:space="0" w:color="auto"/>
              <w:bottom w:val="single" w:sz="4" w:space="0" w:color="auto"/>
              <w:right w:val="single" w:sz="2" w:space="0" w:color="auto"/>
            </w:tcBorders>
          </w:tcPr>
          <w:p w14:paraId="2346E31C"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71837F09"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5CAD829D"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0778B51A"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3CC867C9"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6F424C7A"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14:paraId="79D50F5F"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C0152E0"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15. </w:t>
            </w:r>
            <w:r w:rsidRPr="00AD353F">
              <w:rPr>
                <w:rFonts w:ascii="Arial" w:hAnsi="Arial" w:cs="Arial"/>
                <w:b/>
                <w:bCs/>
                <w:sz w:val="20"/>
                <w:szCs w:val="20"/>
              </w:rPr>
              <w:t>Reporting Plan:</w:t>
            </w:r>
          </w:p>
        </w:tc>
      </w:tr>
    </w:tbl>
    <w:p w14:paraId="7DBBB1F5" w14:textId="77777777" w:rsidR="00AD353F" w:rsidRDefault="00AD353F">
      <w:r>
        <w:br w:type="page"/>
      </w:r>
    </w:p>
    <w:tbl>
      <w:tblPr>
        <w:tblW w:w="0" w:type="auto"/>
        <w:jc w:val="center"/>
        <w:tblInd w:w="-1401" w:type="dxa"/>
        <w:tblLayout w:type="fixed"/>
        <w:tblCellMar>
          <w:left w:w="114" w:type="dxa"/>
          <w:right w:w="114" w:type="dxa"/>
        </w:tblCellMar>
        <w:tblLook w:val="0000" w:firstRow="0" w:lastRow="0" w:firstColumn="0" w:lastColumn="0" w:noHBand="0" w:noVBand="0"/>
      </w:tblPr>
      <w:tblGrid>
        <w:gridCol w:w="3400"/>
        <w:gridCol w:w="6469"/>
      </w:tblGrid>
      <w:tr w:rsidR="00AC4471" w:rsidRPr="00AB2DE2" w14:paraId="37B7E739"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24A70D59" w14:textId="77777777" w:rsidR="00AC4471" w:rsidRPr="00AD353F"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16. Justification, Purpose, and Use:</w:t>
            </w:r>
          </w:p>
        </w:tc>
      </w:tr>
      <w:tr w:rsidR="00AD353F" w:rsidRPr="00AB2DE2" w14:paraId="4B74802D"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252E5205"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14:paraId="7D0D5B43" w14:textId="77777777" w:rsid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04730431"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35FBF26C"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4F6616E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Goals</w:t>
            </w:r>
          </w:p>
        </w:tc>
        <w:tc>
          <w:tcPr>
            <w:tcW w:w="6469" w:type="dxa"/>
            <w:tcBorders>
              <w:top w:val="single" w:sz="2" w:space="0" w:color="auto"/>
              <w:left w:val="single" w:sz="2" w:space="0" w:color="auto"/>
              <w:bottom w:val="single" w:sz="2" w:space="0" w:color="auto"/>
              <w:right w:val="single" w:sz="6" w:space="0" w:color="000000"/>
            </w:tcBorders>
          </w:tcPr>
          <w:p w14:paraId="1A89DD4F"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2A792809"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1D8FE118"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33BB109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0DCC1009"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0501A250"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14:paraId="2ABC7DA7" w14:textId="77777777" w:rsidR="00AD353F" w:rsidRDefault="00AD353F">
            <w:pPr>
              <w:widowControl/>
              <w:autoSpaceDE/>
              <w:autoSpaceDN/>
              <w:adjustRightInd/>
              <w:rPr>
                <w:rFonts w:ascii="Arial" w:hAnsi="Arial" w:cs="Arial"/>
                <w:sz w:val="20"/>
                <w:szCs w:val="20"/>
              </w:rPr>
            </w:pPr>
          </w:p>
          <w:p w14:paraId="1C2D380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488D954E"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688FDD6B"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22E3BE4"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survey 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72BC9ADA" w14:textId="77777777" w:rsidR="00AD353F" w:rsidRPr="00AD353F" w:rsidRDefault="00AD353F" w:rsidP="00AD353F">
            <w:pPr>
              <w:widowControl/>
              <w:autoSpaceDE/>
              <w:autoSpaceDN/>
              <w:adjustRightInd/>
              <w:jc w:val="both"/>
              <w:rPr>
                <w:rFonts w:ascii="Arial" w:hAnsi="Arial" w:cs="Arial"/>
                <w:sz w:val="20"/>
                <w:szCs w:val="20"/>
              </w:rPr>
            </w:pPr>
          </w:p>
        </w:tc>
      </w:tr>
      <w:tr w:rsidR="00AD353F" w:rsidRPr="00AB2DE2" w14:paraId="710F92BB"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7AA5B1C4"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41A1A3A4" w14:textId="77777777" w:rsidR="00AD353F" w:rsidRP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tc>
      </w:tr>
    </w:tbl>
    <w:p w14:paraId="7D7D0D0F"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416B05D7"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41CBD9A7"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5" w:name="a_Toc95794829"/>
      <w:r w:rsidRPr="00AB2DE2">
        <w:rPr>
          <w:rFonts w:ascii="Arial" w:hAnsi="Arial" w:cs="Arial"/>
          <w:b/>
          <w:bCs/>
          <w:sz w:val="22"/>
          <w:szCs w:val="22"/>
        </w:rPr>
        <w:t>Checklist for Submitting a Request to Use DOI Programmatic Clearance for Customer Satisfaction Surveys</w:t>
      </w:r>
      <w:bookmarkEnd w:id="35"/>
    </w:p>
    <w:p w14:paraId="4469BF9F" w14:textId="77777777" w:rsidR="00A5106F" w:rsidRPr="00AB2DE2" w:rsidRDefault="00A5106F" w:rsidP="00AB2DE2">
      <w:pPr>
        <w:rPr>
          <w:rFonts w:ascii="Arial" w:hAnsi="Arial" w:cs="Arial"/>
          <w:sz w:val="22"/>
          <w:szCs w:val="22"/>
        </w:rPr>
      </w:pPr>
    </w:p>
    <w:p w14:paraId="27E91C71"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DOI Programmatic Clearance for Customer Satisfaction Surveys topic areas.</w:t>
      </w:r>
    </w:p>
    <w:p w14:paraId="34F4E12F"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16FA284"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Office of Policy Analysis 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survey to the public.</w:t>
      </w:r>
    </w:p>
    <w:p w14:paraId="22BA5EA6"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62CDBEB9"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A qualified statistician has reviewed and approved your request.</w:t>
      </w:r>
    </w:p>
    <w:p w14:paraId="0A1AB6CC"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DE35FB0"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56DAC9E3"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227FF956" w14:textId="77777777"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The approval package includes:</w:t>
      </w:r>
    </w:p>
    <w:p w14:paraId="228D12FD" w14:textId="77777777" w:rsidR="00A5106F" w:rsidRPr="00AB2DE2"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14:paraId="191E36F9"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A</w:t>
      </w:r>
      <w:r w:rsidR="009D32E4" w:rsidRPr="00AB2DE2">
        <w:rPr>
          <w:rFonts w:ascii="Arial" w:hAnsi="Arial" w:cs="Arial"/>
          <w:b/>
          <w:sz w:val="22"/>
          <w:szCs w:val="22"/>
        </w:rPr>
        <w:t xml:space="preserve"> completed </w:t>
      </w:r>
      <w:r>
        <w:rPr>
          <w:rFonts w:ascii="Arial" w:hAnsi="Arial" w:cs="Arial"/>
          <w:b/>
          <w:sz w:val="22"/>
          <w:szCs w:val="22"/>
        </w:rPr>
        <w:t>Justification</w:t>
      </w:r>
    </w:p>
    <w:p w14:paraId="372FB7BD" w14:textId="77777777" w:rsidR="00AB2DE2" w:rsidRPr="00AB2DE2" w:rsidRDefault="00B7050A" w:rsidP="00AB2DE2">
      <w:pPr>
        <w:numPr>
          <w:ilvl w:val="0"/>
          <w:numId w:val="10"/>
        </w:numPr>
        <w:ind w:left="180" w:hanging="18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signed Certification Form</w:t>
      </w:r>
    </w:p>
    <w:p w14:paraId="3CA899DD"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 xml:space="preserve">copy of the survey instrument </w:t>
      </w:r>
    </w:p>
    <w:p w14:paraId="2B2382B6" w14:textId="77777777" w:rsidR="00AB2DE2" w:rsidRPr="00AB2DE2" w:rsidRDefault="008D141C" w:rsidP="00AB2DE2">
      <w:pPr>
        <w:numPr>
          <w:ilvl w:val="0"/>
          <w:numId w:val="10"/>
        </w:numPr>
        <w:ind w:left="180" w:hanging="180"/>
        <w:rPr>
          <w:rFonts w:ascii="Arial" w:hAnsi="Arial" w:cs="Arial"/>
          <w:b/>
          <w:sz w:val="22"/>
          <w:szCs w:val="22"/>
        </w:rPr>
      </w:pPr>
      <w:r>
        <w:rPr>
          <w:rFonts w:ascii="Arial" w:hAnsi="Arial" w:cs="Arial"/>
          <w:b/>
          <w:sz w:val="22"/>
          <w:szCs w:val="22"/>
        </w:rPr>
        <w:t xml:space="preserve">  </w:t>
      </w:r>
      <w:r w:rsidR="00A5106F" w:rsidRPr="00AB2DE2">
        <w:rPr>
          <w:rFonts w:ascii="Arial" w:hAnsi="Arial" w:cs="Arial"/>
          <w:b/>
          <w:sz w:val="22"/>
          <w:szCs w:val="22"/>
        </w:rPr>
        <w:t>O</w:t>
      </w:r>
      <w:r w:rsidR="009D32E4" w:rsidRPr="00AB2DE2">
        <w:rPr>
          <w:rFonts w:ascii="Arial" w:hAnsi="Arial" w:cs="Arial"/>
          <w:b/>
          <w:sz w:val="22"/>
          <w:szCs w:val="22"/>
        </w:rPr>
        <w:t>ther supporting materials, such as</w:t>
      </w:r>
      <w:r w:rsidR="00AB2DE2" w:rsidRPr="00AB2DE2">
        <w:rPr>
          <w:rFonts w:ascii="Arial" w:hAnsi="Arial" w:cs="Arial"/>
          <w:b/>
          <w:sz w:val="22"/>
          <w:szCs w:val="22"/>
        </w:rPr>
        <w:t>:</w:t>
      </w:r>
    </w:p>
    <w:p w14:paraId="0C5A4847" w14:textId="77777777"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C</w:t>
      </w:r>
      <w:r w:rsidR="009D32E4" w:rsidRPr="00AB2DE2">
        <w:rPr>
          <w:rFonts w:ascii="Arial" w:hAnsi="Arial" w:cs="Arial"/>
          <w:b/>
          <w:sz w:val="22"/>
          <w:szCs w:val="22"/>
        </w:rPr>
        <w:t>over letters to accompany mail-back questionnaires</w:t>
      </w:r>
    </w:p>
    <w:p w14:paraId="7E937C31" w14:textId="77777777" w:rsidR="00AB2DE2"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I</w:t>
      </w:r>
      <w:r w:rsidR="009D32E4" w:rsidRPr="00AB2DE2">
        <w:rPr>
          <w:rFonts w:ascii="Arial" w:hAnsi="Arial" w:cs="Arial"/>
          <w:b/>
          <w:sz w:val="22"/>
          <w:szCs w:val="22"/>
        </w:rPr>
        <w:t>ntroductory scripts for initial contact of respondents</w:t>
      </w:r>
    </w:p>
    <w:p w14:paraId="7B10710A" w14:textId="77777777"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N</w:t>
      </w:r>
      <w:r w:rsidR="009D32E4" w:rsidRPr="00AB2DE2">
        <w:rPr>
          <w:rFonts w:ascii="Arial" w:hAnsi="Arial" w:cs="Arial"/>
          <w:b/>
          <w:sz w:val="22"/>
          <w:szCs w:val="22"/>
        </w:rPr>
        <w:t>ecessary Paperwork Reduction Act compliance language</w:t>
      </w:r>
    </w:p>
    <w:p w14:paraId="40CD759C" w14:textId="77777777" w:rsidR="009D32E4"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F</w:t>
      </w:r>
      <w:r w:rsidR="009D32E4" w:rsidRPr="00AB2DE2">
        <w:rPr>
          <w:rFonts w:ascii="Arial" w:hAnsi="Arial" w:cs="Arial"/>
          <w:b/>
          <w:sz w:val="22"/>
          <w:szCs w:val="22"/>
        </w:rPr>
        <w:t>ollow-up letters/reminders sent to respondents</w:t>
      </w:r>
    </w:p>
    <w:p w14:paraId="2525A79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309AC4AA" w14:textId="77777777" w:rsidR="009D32E4" w:rsidRPr="00AB2DE2"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 xml:space="preserve">The survey methodology presented </w:t>
      </w:r>
      <w:r w:rsidR="008D141C">
        <w:rPr>
          <w:rFonts w:ascii="Arial" w:hAnsi="Arial" w:cs="Arial"/>
          <w:b/>
          <w:bCs/>
          <w:sz w:val="22"/>
          <w:szCs w:val="22"/>
        </w:rPr>
        <w:t>in the Justification</w:t>
      </w:r>
      <w:r w:rsidR="009D32E4" w:rsidRPr="00AB2DE2">
        <w:rPr>
          <w:rFonts w:ascii="Arial" w:hAnsi="Arial" w:cs="Arial"/>
          <w:b/>
          <w:bCs/>
          <w:sz w:val="22"/>
          <w:szCs w:val="22"/>
        </w:rPr>
        <w:t xml:space="preserve"> includes a specific description of:</w:t>
      </w:r>
    </w:p>
    <w:p w14:paraId="3C7776D0"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T</w:t>
      </w:r>
      <w:r w:rsidR="009D32E4" w:rsidRPr="00AB2DE2">
        <w:rPr>
          <w:rFonts w:ascii="Arial" w:hAnsi="Arial" w:cs="Arial"/>
          <w:b/>
          <w:sz w:val="22"/>
          <w:szCs w:val="22"/>
        </w:rPr>
        <w:t>he respondent universe</w:t>
      </w:r>
    </w:p>
    <w:p w14:paraId="4E15E739" w14:textId="77777777" w:rsidR="00A172B1" w:rsidRPr="00AB2DE2" w:rsidRDefault="00AB2DE2" w:rsidP="00AB2DE2">
      <w:pPr>
        <w:numPr>
          <w:ilvl w:val="0"/>
          <w:numId w:val="11"/>
        </w:numPr>
        <w:ind w:hanging="720"/>
        <w:rPr>
          <w:rFonts w:ascii="Arial" w:hAnsi="Arial" w:cs="Arial"/>
          <w:b/>
          <w:sz w:val="22"/>
          <w:szCs w:val="22"/>
        </w:rPr>
      </w:pPr>
      <w:r w:rsidRPr="00AB2DE2">
        <w:rPr>
          <w:rFonts w:ascii="Arial" w:hAnsi="Arial" w:cs="Arial"/>
          <w:b/>
          <w:sz w:val="22"/>
          <w:szCs w:val="22"/>
        </w:rPr>
        <w:t>The</w:t>
      </w:r>
      <w:r w:rsidR="009D32E4" w:rsidRPr="00AB2DE2">
        <w:rPr>
          <w:rFonts w:ascii="Arial" w:hAnsi="Arial" w:cs="Arial"/>
          <w:b/>
          <w:sz w:val="22"/>
          <w:szCs w:val="22"/>
        </w:rPr>
        <w:t xml:space="preserve"> sampling plan and all sampling procedures, including how </w:t>
      </w:r>
      <w:r w:rsidR="00A172B1" w:rsidRPr="00AB2DE2">
        <w:rPr>
          <w:rFonts w:ascii="Arial" w:hAnsi="Arial" w:cs="Arial"/>
          <w:b/>
          <w:sz w:val="22"/>
          <w:szCs w:val="22"/>
        </w:rPr>
        <w:t>re</w:t>
      </w:r>
      <w:r w:rsidR="009D32E4" w:rsidRPr="00AB2DE2">
        <w:rPr>
          <w:rFonts w:ascii="Arial" w:hAnsi="Arial" w:cs="Arial"/>
          <w:b/>
          <w:sz w:val="22"/>
          <w:szCs w:val="22"/>
        </w:rPr>
        <w:t>spondents will be selected</w:t>
      </w:r>
    </w:p>
    <w:p w14:paraId="3954517F"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H</w:t>
      </w:r>
      <w:r w:rsidR="009D32E4" w:rsidRPr="00AB2DE2">
        <w:rPr>
          <w:rFonts w:ascii="Arial" w:hAnsi="Arial" w:cs="Arial"/>
          <w:b/>
          <w:sz w:val="22"/>
          <w:szCs w:val="22"/>
        </w:rPr>
        <w:t>ow the instrument will be administered</w:t>
      </w:r>
    </w:p>
    <w:p w14:paraId="72C73C2A" w14:textId="77777777" w:rsidR="009D32E4" w:rsidRPr="00AB2DE2" w:rsidRDefault="008D141C" w:rsidP="00AB2DE2">
      <w:pPr>
        <w:numPr>
          <w:ilvl w:val="0"/>
          <w:numId w:val="11"/>
        </w:numPr>
        <w:ind w:left="360"/>
        <w:rPr>
          <w:rFonts w:ascii="Arial" w:hAnsi="Arial" w:cs="Arial"/>
          <w:b/>
          <w:sz w:val="22"/>
          <w:szCs w:val="22"/>
        </w:rPr>
      </w:pPr>
      <w:r>
        <w:rPr>
          <w:rFonts w:ascii="Arial" w:hAnsi="Arial" w:cs="Arial"/>
          <w:b/>
          <w:sz w:val="22"/>
          <w:szCs w:val="22"/>
        </w:rPr>
        <w:t xml:space="preserve">      </w:t>
      </w:r>
      <w:r w:rsidR="00AB2DE2" w:rsidRPr="00AB2DE2">
        <w:rPr>
          <w:rFonts w:ascii="Arial" w:hAnsi="Arial" w:cs="Arial"/>
          <w:b/>
          <w:sz w:val="22"/>
          <w:szCs w:val="22"/>
        </w:rPr>
        <w:t>E</w:t>
      </w:r>
      <w:r w:rsidR="009D32E4" w:rsidRPr="00AB2DE2">
        <w:rPr>
          <w:rFonts w:ascii="Arial" w:hAnsi="Arial" w:cs="Arial"/>
          <w:b/>
          <w:sz w:val="22"/>
          <w:szCs w:val="22"/>
        </w:rPr>
        <w:t>xpected response rate and confidence levels</w:t>
      </w:r>
    </w:p>
    <w:p w14:paraId="605C1EF4" w14:textId="77777777" w:rsidR="00AB2DE2" w:rsidRPr="00AB2DE2" w:rsidRDefault="00B7050A" w:rsidP="00AB2DE2">
      <w:pPr>
        <w:numPr>
          <w:ilvl w:val="0"/>
          <w:numId w:val="11"/>
        </w:numPr>
        <w:ind w:left="360"/>
        <w:rPr>
          <w:rFonts w:ascii="Arial" w:hAnsi="Arial" w:cs="Arial"/>
          <w:b/>
          <w:sz w:val="22"/>
          <w:szCs w:val="22"/>
        </w:rPr>
      </w:pPr>
      <w:r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Pr="00AB2DE2">
        <w:rPr>
          <w:rFonts w:ascii="Arial" w:hAnsi="Arial" w:cs="Arial"/>
          <w:b/>
          <w:sz w:val="22"/>
          <w:szCs w:val="22"/>
        </w:rPr>
        <w:fldChar w:fldCharType="end"/>
      </w:r>
      <w:r w:rsidR="008D141C">
        <w:rPr>
          <w:rFonts w:ascii="Arial" w:hAnsi="Arial" w:cs="Arial"/>
          <w:b/>
          <w:sz w:val="22"/>
          <w:szCs w:val="22"/>
        </w:rPr>
        <w:t xml:space="preserve">      </w:t>
      </w:r>
      <w:r w:rsidR="00AB2DE2" w:rsidRPr="00AB2DE2">
        <w:rPr>
          <w:rFonts w:ascii="Arial" w:hAnsi="Arial" w:cs="Arial"/>
          <w:b/>
          <w:sz w:val="22"/>
          <w:szCs w:val="22"/>
        </w:rPr>
        <w:t>S</w:t>
      </w:r>
      <w:r w:rsidR="009D32E4" w:rsidRPr="00AB2DE2">
        <w:rPr>
          <w:rFonts w:ascii="Arial" w:hAnsi="Arial" w:cs="Arial"/>
          <w:b/>
          <w:sz w:val="22"/>
          <w:szCs w:val="22"/>
        </w:rPr>
        <w:t>trategies for dealing with potential non-response bias</w:t>
      </w:r>
    </w:p>
    <w:p w14:paraId="491C4EAE" w14:textId="77777777" w:rsidR="009D32E4" w:rsidRPr="00AB2DE2" w:rsidRDefault="00AB2DE2" w:rsidP="00296CF6">
      <w:pPr>
        <w:pStyle w:val="NoSpacing"/>
        <w:numPr>
          <w:ilvl w:val="0"/>
          <w:numId w:val="11"/>
        </w:numPr>
        <w:ind w:hanging="720"/>
        <w:rPr>
          <w:rFonts w:ascii="Arial" w:hAnsi="Arial" w:cs="Arial"/>
          <w:b/>
          <w:sz w:val="22"/>
          <w:szCs w:val="22"/>
        </w:rPr>
      </w:pPr>
      <w:r w:rsidRPr="00AB2DE2">
        <w:rPr>
          <w:rFonts w:ascii="Arial" w:hAnsi="Arial" w:cs="Arial"/>
          <w:b/>
          <w:sz w:val="22"/>
          <w:szCs w:val="22"/>
        </w:rPr>
        <w:t>A</w:t>
      </w:r>
      <w:r w:rsidR="009D32E4" w:rsidRPr="00AB2DE2">
        <w:rPr>
          <w:rFonts w:ascii="Arial" w:hAnsi="Arial" w:cs="Arial"/>
          <w:b/>
          <w:sz w:val="22"/>
          <w:szCs w:val="22"/>
        </w:rPr>
        <w:t xml:space="preserve"> description of any pre-testing and peer review of the methods and/or the instrument is highly recommended.</w:t>
      </w:r>
    </w:p>
    <w:p w14:paraId="5E035375"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40A59F13" w14:textId="77777777" w:rsidR="00296CF6"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2CD46123" w14:textId="77777777" w:rsidR="00A5106F" w:rsidRPr="00AD353F" w:rsidRDefault="009D32E4" w:rsidP="00296CF6">
      <w:pPr>
        <w:numPr>
          <w:ilvl w:val="0"/>
          <w:numId w:val="17"/>
        </w:numPr>
        <w:ind w:hanging="630"/>
        <w:rPr>
          <w:rFonts w:ascii="Arial" w:hAnsi="Arial" w:cs="Arial"/>
          <w:b/>
          <w:sz w:val="22"/>
          <w:szCs w:val="22"/>
        </w:rPr>
      </w:pPr>
      <w:r w:rsidRPr="00AD353F">
        <w:rPr>
          <w:rFonts w:ascii="Arial" w:hAnsi="Arial" w:cs="Arial"/>
          <w:b/>
          <w:sz w:val="22"/>
          <w:szCs w:val="22"/>
        </w:rPr>
        <w:t xml:space="preserve">The burden hours reported </w:t>
      </w:r>
      <w:r w:rsidR="008D141C">
        <w:rPr>
          <w:rFonts w:ascii="Arial" w:hAnsi="Arial" w:cs="Arial"/>
          <w:b/>
          <w:sz w:val="22"/>
          <w:szCs w:val="22"/>
        </w:rPr>
        <w:t>in the Justification</w:t>
      </w:r>
      <w:r w:rsidRPr="00AD353F">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6A9F4F42" w14:textId="77777777" w:rsidR="00A5106F" w:rsidRPr="00AD353F" w:rsidRDefault="00A5106F" w:rsidP="00296CF6">
      <w:pPr>
        <w:ind w:left="720" w:hanging="630"/>
        <w:rPr>
          <w:rFonts w:ascii="Arial" w:hAnsi="Arial" w:cs="Arial"/>
          <w:b/>
          <w:sz w:val="22"/>
          <w:szCs w:val="22"/>
        </w:rPr>
      </w:pPr>
    </w:p>
    <w:p w14:paraId="7CB0851E" w14:textId="77777777" w:rsidR="00A5106F" w:rsidRPr="00AD353F" w:rsidRDefault="00296CF6" w:rsidP="00296CF6">
      <w:pPr>
        <w:numPr>
          <w:ilvl w:val="0"/>
          <w:numId w:val="17"/>
        </w:numPr>
        <w:ind w:hanging="630"/>
        <w:rPr>
          <w:rFonts w:ascii="Arial" w:hAnsi="Arial" w:cs="Arial"/>
          <w:b/>
          <w:bCs/>
          <w:sz w:val="22"/>
          <w:szCs w:val="22"/>
        </w:rPr>
      </w:pPr>
      <w:r w:rsidRPr="00AD353F">
        <w:rPr>
          <w:rFonts w:ascii="Arial" w:hAnsi="Arial" w:cs="Arial"/>
          <w:b/>
          <w:sz w:val="22"/>
          <w:szCs w:val="22"/>
        </w:rPr>
        <w:t>T</w:t>
      </w:r>
      <w:r w:rsidR="009D32E4" w:rsidRPr="00AD353F">
        <w:rPr>
          <w:rFonts w:ascii="Arial" w:hAnsi="Arial" w:cs="Arial"/>
          <w:b/>
          <w:sz w:val="22"/>
          <w:szCs w:val="22"/>
        </w:rPr>
        <w:t xml:space="preserve">he package is properly formatted (Word) and submitted to the Office of Policy Analysis electronically. </w:t>
      </w:r>
      <w:r w:rsidR="00B7050A" w:rsidRPr="00AD353F">
        <w:rPr>
          <w:rFonts w:ascii="Arial" w:hAnsi="Arial" w:cs="Arial"/>
          <w:sz w:val="22"/>
          <w:szCs w:val="22"/>
        </w:rPr>
        <w:fldChar w:fldCharType="begin"/>
      </w:r>
      <w:r w:rsidR="009D32E4" w:rsidRPr="00AD353F">
        <w:rPr>
          <w:rFonts w:ascii="Arial" w:hAnsi="Arial" w:cs="Arial"/>
          <w:sz w:val="22"/>
          <w:szCs w:val="22"/>
        </w:rPr>
        <w:instrText>ADVANCE \d1</w:instrText>
      </w:r>
      <w:r w:rsidR="00B7050A" w:rsidRPr="00AD353F">
        <w:rPr>
          <w:rFonts w:ascii="Arial" w:hAnsi="Arial" w:cs="Arial"/>
          <w:sz w:val="22"/>
          <w:szCs w:val="22"/>
        </w:rPr>
        <w:fldChar w:fldCharType="end"/>
      </w:r>
    </w:p>
    <w:p w14:paraId="1AEFD08E"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14:paraId="7D20866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63D17E80"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76EEE73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6" w:name="a_Toc95794830"/>
    </w:p>
    <w:p w14:paraId="46290657" w14:textId="77777777" w:rsidR="00A5106F" w:rsidRPr="00AB2DE2"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FOR </w:t>
      </w:r>
      <w:bookmarkStart w:id="37" w:name="a_Toc14140414"/>
      <w:bookmarkStart w:id="38" w:name="a_Toc14140415"/>
      <w:bookmarkEnd w:id="36"/>
      <w:bookmarkEnd w:id="37"/>
      <w:r w:rsidRPr="00AB2DE2">
        <w:rPr>
          <w:rFonts w:ascii="Arial" w:hAnsi="Arial" w:cs="Arial"/>
          <w:b/>
          <w:bCs/>
          <w:sz w:val="22"/>
          <w:szCs w:val="22"/>
        </w:rPr>
        <w:t>SUBMISSION UNDER OMB CONTROL NUMBER 1040-0001</w:t>
      </w:r>
      <w:bookmarkEnd w:id="38"/>
    </w:p>
    <w:p w14:paraId="2EE51E09"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6BDFE5C" w14:textId="77777777" w:rsidR="002A0695" w:rsidRPr="00296CF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AB2DE2">
        <w:rPr>
          <w:rFonts w:ascii="Arial" w:hAnsi="Arial" w:cs="Arial"/>
          <w:b/>
          <w:sz w:val="22"/>
          <w:szCs w:val="22"/>
        </w:rPr>
        <w:t>T</w:t>
      </w:r>
      <w:r w:rsidR="009D32E4" w:rsidRPr="00AB2DE2">
        <w:rPr>
          <w:rFonts w:ascii="Arial" w:hAnsi="Arial" w:cs="Arial"/>
          <w:b/>
          <w:sz w:val="22"/>
          <w:szCs w:val="22"/>
        </w:rPr>
        <w:t>his form should only be used if you are submitting a collection of information for approval under the DOI Programmatic Clearance for Customer Satisfaction Surveys.</w:t>
      </w:r>
    </w:p>
    <w:p w14:paraId="61D3E703"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If the collection does not satisfy the requirements of the Programmatic Clearance, you should follow the regular PRA clearance procedures described in 5 CFR 1320.</w:t>
      </w:r>
    </w:p>
    <w:p w14:paraId="195244E5"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14:paraId="50D4BBD3" w14:textId="77777777" w:rsidTr="00AD353F">
        <w:trPr>
          <w:trHeight w:val="802"/>
        </w:trPr>
        <w:tc>
          <w:tcPr>
            <w:tcW w:w="10099" w:type="dxa"/>
            <w:gridSpan w:val="8"/>
          </w:tcPr>
          <w:p w14:paraId="0429C0C3"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Subgroup or Program</w:t>
            </w:r>
          </w:p>
        </w:tc>
      </w:tr>
      <w:tr w:rsidR="00AD353F" w:rsidRPr="00AB2DE2" w14:paraId="206644D7" w14:textId="77777777" w:rsidTr="00AD353F">
        <w:trPr>
          <w:trHeight w:val="773"/>
        </w:trPr>
        <w:tc>
          <w:tcPr>
            <w:tcW w:w="10099" w:type="dxa"/>
            <w:gridSpan w:val="8"/>
          </w:tcPr>
          <w:p w14:paraId="0C367655"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Title </w:t>
            </w:r>
            <w:r w:rsidRPr="00AB2DE2">
              <w:rPr>
                <w:rFonts w:ascii="Arial" w:hAnsi="Arial" w:cs="Arial"/>
                <w:bCs/>
                <w:i/>
                <w:iCs/>
                <w:sz w:val="22"/>
                <w:szCs w:val="22"/>
              </w:rPr>
              <w:t>(Please be specific)</w:t>
            </w:r>
          </w:p>
        </w:tc>
      </w:tr>
      <w:tr w:rsidR="00AD353F" w:rsidRPr="00AB2DE2" w14:paraId="4B49E8D3" w14:textId="77777777" w:rsidTr="00AD353F">
        <w:trPr>
          <w:trHeight w:val="652"/>
        </w:trPr>
        <w:tc>
          <w:tcPr>
            <w:tcW w:w="2976" w:type="dxa"/>
            <w:gridSpan w:val="2"/>
          </w:tcPr>
          <w:p w14:paraId="0E6BBB28" w14:textId="77777777"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r w:rsidR="0088755A">
              <w:rPr>
                <w:rFonts w:ascii="Arial" w:hAnsi="Arial" w:cs="Arial"/>
                <w:bCs/>
                <w:sz w:val="22"/>
                <w:szCs w:val="22"/>
              </w:rPr>
              <w:t xml:space="preserve"> </w:t>
            </w:r>
            <w:bookmarkStart w:id="39" w:name="_GoBack"/>
            <w:bookmarkEnd w:id="39"/>
          </w:p>
          <w:p w14:paraId="55F7B935" w14:textId="77777777"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1B8911A1"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74760C20"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6FBC2221"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1F764B98"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183EC696" w14:textId="77777777"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14:paraId="3B551D18"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33B0D18A" w14:textId="77777777" w:rsidTr="00EB4172">
        <w:trPr>
          <w:trHeight w:val="1487"/>
        </w:trPr>
        <w:tc>
          <w:tcPr>
            <w:tcW w:w="2976" w:type="dxa"/>
            <w:gridSpan w:val="2"/>
          </w:tcPr>
          <w:p w14:paraId="6D75CEF3"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5B913A7C"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6D7D8AC6" w14:textId="77777777"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0441C512"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6A31EFD2"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18CA328B" w14:textId="77777777"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2001BD83"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14:paraId="7DD01B36"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00B638AF" w14:textId="77777777" w:rsidTr="00AD353F">
        <w:trPr>
          <w:trHeight w:val="829"/>
        </w:trPr>
        <w:tc>
          <w:tcPr>
            <w:tcW w:w="10099" w:type="dxa"/>
            <w:gridSpan w:val="8"/>
            <w:tcBorders>
              <w:bottom w:val="single" w:sz="4" w:space="0" w:color="auto"/>
            </w:tcBorders>
          </w:tcPr>
          <w:p w14:paraId="21637CC4"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14:paraId="57741DE5" w14:textId="77777777" w:rsidTr="00AD353F">
        <w:trPr>
          <w:trHeight w:val="465"/>
        </w:trPr>
        <w:tc>
          <w:tcPr>
            <w:tcW w:w="1138" w:type="dxa"/>
            <w:tcBorders>
              <w:bottom w:val="single" w:sz="12" w:space="0" w:color="595959"/>
            </w:tcBorders>
          </w:tcPr>
          <w:p w14:paraId="69A93E01"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1CBCA18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42" w:type="dxa"/>
            <w:tcBorders>
              <w:bottom w:val="single" w:sz="12" w:space="0" w:color="595959"/>
            </w:tcBorders>
          </w:tcPr>
          <w:p w14:paraId="0B8E86D3"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14:paraId="75D71601"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05BE3F33"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CABCC03"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6C2A40A4" w14:textId="77777777" w:rsidTr="00AD353F">
        <w:trPr>
          <w:trHeight w:val="960"/>
        </w:trPr>
        <w:tc>
          <w:tcPr>
            <w:tcW w:w="10099" w:type="dxa"/>
            <w:gridSpan w:val="8"/>
            <w:tcBorders>
              <w:top w:val="single" w:sz="12" w:space="0" w:color="595959"/>
            </w:tcBorders>
            <w:vAlign w:val="center"/>
          </w:tcPr>
          <w:p w14:paraId="6E8B2C2A" w14:textId="77777777" w:rsidR="00AD353F" w:rsidRPr="00296CF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Certification:  The collection of information requested by this submission meets the requirements of OMB control number 1040-0001</w:t>
            </w:r>
          </w:p>
        </w:tc>
      </w:tr>
      <w:tr w:rsidR="00AD353F" w:rsidRPr="00AB2DE2" w14:paraId="3CF92E53" w14:textId="77777777" w:rsidTr="00AD353F">
        <w:trPr>
          <w:trHeight w:val="643"/>
        </w:trPr>
        <w:tc>
          <w:tcPr>
            <w:tcW w:w="7267" w:type="dxa"/>
            <w:gridSpan w:val="6"/>
          </w:tcPr>
          <w:p w14:paraId="2BFEB74F"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14:paraId="65CB228B"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04926C16" w14:textId="77777777" w:rsidTr="00AD353F">
        <w:trPr>
          <w:trHeight w:val="689"/>
        </w:trPr>
        <w:tc>
          <w:tcPr>
            <w:tcW w:w="7267" w:type="dxa"/>
            <w:gridSpan w:val="6"/>
          </w:tcPr>
          <w:p w14:paraId="3E72FB59"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14:paraId="5C214CF6"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15B146F5" w14:textId="77777777" w:rsidTr="00AD353F">
        <w:trPr>
          <w:trHeight w:val="689"/>
        </w:trPr>
        <w:tc>
          <w:tcPr>
            <w:tcW w:w="7267" w:type="dxa"/>
            <w:gridSpan w:val="6"/>
          </w:tcPr>
          <w:p w14:paraId="00493EFE"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Office of Policy Analysis</w:t>
            </w:r>
          </w:p>
        </w:tc>
        <w:tc>
          <w:tcPr>
            <w:tcW w:w="2832" w:type="dxa"/>
            <w:gridSpan w:val="2"/>
          </w:tcPr>
          <w:p w14:paraId="15025631"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30683C41" w14:textId="77777777" w:rsidTr="00AD353F">
        <w:trPr>
          <w:trHeight w:val="689"/>
        </w:trPr>
        <w:tc>
          <w:tcPr>
            <w:tcW w:w="7267" w:type="dxa"/>
            <w:gridSpan w:val="6"/>
          </w:tcPr>
          <w:p w14:paraId="4CFBECD7"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c>
          <w:tcPr>
            <w:tcW w:w="2832" w:type="dxa"/>
            <w:gridSpan w:val="2"/>
          </w:tcPr>
          <w:p w14:paraId="77B9DD35"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bl>
    <w:p w14:paraId="29DC692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7BAA0F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DBEB6A5"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8719C47"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9851C71"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2A1144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8940A7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26237D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D0453DF"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3"/>
      <w:headerReference w:type="default" r:id="rId14"/>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A7B31" w14:textId="77777777" w:rsidR="00C90DF6" w:rsidRDefault="00C90DF6" w:rsidP="009D32E4">
      <w:r>
        <w:separator/>
      </w:r>
    </w:p>
  </w:endnote>
  <w:endnote w:type="continuationSeparator" w:id="0">
    <w:p w14:paraId="147A3852" w14:textId="77777777" w:rsidR="00C90DF6" w:rsidRDefault="00C90DF6"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nstantia">
    <w:panose1 w:val="02030602050306030303"/>
    <w:charset w:val="00"/>
    <w:family w:val="auto"/>
    <w:pitch w:val="variable"/>
    <w:sig w:usb0="A00002EF" w:usb1="4000204B" w:usb2="00000000" w:usb3="00000000" w:csb0="0000019F" w:csb1="00000000"/>
  </w:font>
  <w:font w:name="Cambria">
    <w:panose1 w:val="02040503050406030204"/>
    <w:charset w:val="00"/>
    <w:family w:val="auto"/>
    <w:pitch w:val="variable"/>
    <w:sig w:usb0="E00002FF" w:usb1="400004FF" w:usb2="00000000" w:usb3="00000000" w:csb0="0000019F" w:csb1="00000000"/>
  </w:font>
  <w:font w:name="Baskerville Old Face">
    <w:panose1 w:val="020206020805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atha">
    <w:altName w:val="Times New Roman"/>
    <w:panose1 w:val="00000000000000000000"/>
    <w:charset w:val="01"/>
    <w:family w:val="roman"/>
    <w:notTrueType/>
    <w:pitch w:val="variable"/>
    <w:sig w:usb0="00040000" w:usb1="00000000" w:usb2="00000000" w:usb3="00000000" w:csb0="00000000" w:csb1="00000000"/>
  </w:font>
  <w:font w:name="Shruti">
    <w:altName w:val="Times New Roman"/>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D2D2" w14:textId="77777777" w:rsidR="00AD353F" w:rsidRDefault="00AD353F"/>
  <w:p w14:paraId="0682A546" w14:textId="77777777" w:rsidR="00AD353F" w:rsidRDefault="00AD353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5D0B1FE2" w14:textId="77777777" w:rsidR="00AD353F" w:rsidRDefault="00AD353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0ED2F673" w14:textId="77777777" w:rsidR="00AD353F" w:rsidRDefault="00AD353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4E4548FB" w14:textId="77777777" w:rsidR="00AD353F" w:rsidRDefault="00B7050A">
    <w:pPr>
      <w:framePr w:w="10081" w:wrap="notBeside" w:vAnchor="text" w:hAnchor="text" w:x="1" w:y="1"/>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end"/>
    </w:r>
  </w:p>
  <w:p w14:paraId="530DAFA8" w14:textId="77777777" w:rsidR="00AD353F" w:rsidRDefault="00AD353F">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7AA4F" w14:textId="77777777" w:rsidR="00AD353F" w:rsidRDefault="00AD353F">
    <w:pPr>
      <w:spacing w:line="240" w:lineRule="exact"/>
    </w:pPr>
  </w:p>
  <w:p w14:paraId="4FCD93BB" w14:textId="77777777"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88755A">
      <w:rPr>
        <w:rFonts w:ascii="Shruti" w:hAnsi="Shruti" w:cs="Shruti"/>
        <w:noProof/>
      </w:rPr>
      <w:t>1</w:t>
    </w:r>
    <w:r>
      <w:rPr>
        <w:rFonts w:ascii="Shruti" w:hAnsi="Shruti" w:cs="Shruti"/>
      </w:rPr>
      <w:fldChar w:fldCharType="end"/>
    </w:r>
  </w:p>
  <w:p w14:paraId="1CA950AA" w14:textId="77777777" w:rsidR="00AD353F" w:rsidRDefault="00AD353F">
    <w:pPr>
      <w:ind w:left="360"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E5E7" w14:textId="77777777" w:rsidR="00AD353F" w:rsidRDefault="00AD353F">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CD0D" w14:textId="77777777" w:rsidR="00AD353F" w:rsidRDefault="00AD353F"/>
  <w:p w14:paraId="6B5A6208" w14:textId="77777777" w:rsidR="00AD353F" w:rsidRDefault="00B7050A">
    <w:pPr>
      <w:framePr w:w="10081" w:wrap="notBeside" w:vAnchor="text" w:hAnchor="text" w:x="1" w:y="1"/>
      <w:jc w:val="right"/>
      <w:rPr>
        <w:rFonts w:ascii="Shruti" w:hAnsi="Shruti" w:cs="Shruti"/>
      </w:rPr>
    </w:pPr>
    <w:r>
      <w:rPr>
        <w:rFonts w:ascii="Shruti" w:hAnsi="Shruti" w:cs="Shruti"/>
      </w:rPr>
      <w:fldChar w:fldCharType="begin"/>
    </w:r>
    <w:r w:rsidR="00AD353F">
      <w:rPr>
        <w:rFonts w:ascii="Shruti" w:hAnsi="Shruti" w:cs="Shruti"/>
      </w:rPr>
      <w:instrText xml:space="preserve">PAGE </w:instrText>
    </w:r>
    <w:r>
      <w:rPr>
        <w:rFonts w:ascii="Shruti" w:hAnsi="Shruti" w:cs="Shruti"/>
      </w:rPr>
      <w:fldChar w:fldCharType="separate"/>
    </w:r>
    <w:r w:rsidR="0088755A">
      <w:rPr>
        <w:rFonts w:ascii="Shruti" w:hAnsi="Shruti" w:cs="Shruti"/>
        <w:noProof/>
      </w:rPr>
      <w:t>7</w:t>
    </w:r>
    <w:r>
      <w:rPr>
        <w:rFonts w:ascii="Shruti" w:hAnsi="Shruti" w:cs="Shruti"/>
      </w:rPr>
      <w:fldChar w:fldCharType="end"/>
    </w:r>
  </w:p>
  <w:p w14:paraId="056FC5D8" w14:textId="77777777" w:rsidR="00AD353F" w:rsidRDefault="00AD353F">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BB77F" w14:textId="77777777" w:rsidR="00C90DF6" w:rsidRDefault="00C90DF6" w:rsidP="009D32E4">
      <w:r>
        <w:separator/>
      </w:r>
    </w:p>
  </w:footnote>
  <w:footnote w:type="continuationSeparator" w:id="0">
    <w:p w14:paraId="345D1E23" w14:textId="77777777" w:rsidR="00C90DF6" w:rsidRDefault="00C90DF6" w:rsidP="009D32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E434" w14:textId="77777777" w:rsidR="00AD353F" w:rsidRPr="00B31361" w:rsidRDefault="00AD353F" w:rsidP="00B3136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80C3E" w14:textId="77777777" w:rsidR="00AD353F" w:rsidRPr="00A172B1" w:rsidRDefault="00AD353F" w:rsidP="00A172B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29"/>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85B32"/>
    <w:rsid w:val="000D052E"/>
    <w:rsid w:val="002073CB"/>
    <w:rsid w:val="00296CF6"/>
    <w:rsid w:val="002A0695"/>
    <w:rsid w:val="002C3140"/>
    <w:rsid w:val="003C5F2B"/>
    <w:rsid w:val="003E1D06"/>
    <w:rsid w:val="004046FA"/>
    <w:rsid w:val="004071AA"/>
    <w:rsid w:val="00441E18"/>
    <w:rsid w:val="00467062"/>
    <w:rsid w:val="004714FC"/>
    <w:rsid w:val="00491C71"/>
    <w:rsid w:val="004A2C20"/>
    <w:rsid w:val="004A5CEF"/>
    <w:rsid w:val="004E1C5A"/>
    <w:rsid w:val="004F2A84"/>
    <w:rsid w:val="00524806"/>
    <w:rsid w:val="0054512E"/>
    <w:rsid w:val="005529D8"/>
    <w:rsid w:val="005817B5"/>
    <w:rsid w:val="005C2E13"/>
    <w:rsid w:val="00610CE4"/>
    <w:rsid w:val="006120DA"/>
    <w:rsid w:val="0061472C"/>
    <w:rsid w:val="006636FF"/>
    <w:rsid w:val="006D1101"/>
    <w:rsid w:val="0081327F"/>
    <w:rsid w:val="0088755A"/>
    <w:rsid w:val="008978BB"/>
    <w:rsid w:val="008A60F4"/>
    <w:rsid w:val="008D141C"/>
    <w:rsid w:val="008D61DB"/>
    <w:rsid w:val="00906D3D"/>
    <w:rsid w:val="00933D01"/>
    <w:rsid w:val="00983DB0"/>
    <w:rsid w:val="009D32E4"/>
    <w:rsid w:val="009E2A7F"/>
    <w:rsid w:val="009F33BE"/>
    <w:rsid w:val="00A14C27"/>
    <w:rsid w:val="00A172B1"/>
    <w:rsid w:val="00A44804"/>
    <w:rsid w:val="00A4721C"/>
    <w:rsid w:val="00A5106F"/>
    <w:rsid w:val="00A75932"/>
    <w:rsid w:val="00AB2DE2"/>
    <w:rsid w:val="00AC4471"/>
    <w:rsid w:val="00AD353F"/>
    <w:rsid w:val="00B31361"/>
    <w:rsid w:val="00B44983"/>
    <w:rsid w:val="00B7050A"/>
    <w:rsid w:val="00B97F2E"/>
    <w:rsid w:val="00BC49D9"/>
    <w:rsid w:val="00BD1EEE"/>
    <w:rsid w:val="00C16028"/>
    <w:rsid w:val="00C20BDE"/>
    <w:rsid w:val="00C37983"/>
    <w:rsid w:val="00C56AD5"/>
    <w:rsid w:val="00C90DF6"/>
    <w:rsid w:val="00CE666F"/>
    <w:rsid w:val="00D0243F"/>
    <w:rsid w:val="00D354F8"/>
    <w:rsid w:val="00D439C4"/>
    <w:rsid w:val="00D807EC"/>
    <w:rsid w:val="00E22C90"/>
    <w:rsid w:val="00E437BF"/>
    <w:rsid w:val="00EA4F75"/>
    <w:rsid w:val="00EB4172"/>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2760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1622</Words>
  <Characters>9248</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dc:description/>
  <cp:lastModifiedBy>Donald Bieniewicz</cp:lastModifiedBy>
  <cp:revision>3</cp:revision>
  <cp:lastPrinted>2012-03-24T18:10:00Z</cp:lastPrinted>
  <dcterms:created xsi:type="dcterms:W3CDTF">2015-06-17T21:17:00Z</dcterms:created>
  <dcterms:modified xsi:type="dcterms:W3CDTF">2015-06-17T21:20:00Z</dcterms:modified>
</cp:coreProperties>
</file>