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6F0A" w14:textId="77777777" w:rsidR="00535299" w:rsidRPr="00536FBA" w:rsidRDefault="00535299" w:rsidP="00E604D5">
      <w:pPr>
        <w:pStyle w:val="Heading1"/>
        <w:rPr>
          <w:color w:val="auto"/>
        </w:rPr>
      </w:pPr>
      <w:r w:rsidRPr="00536FBA">
        <w:rPr>
          <w:color w:val="auto"/>
        </w:rPr>
        <w:t>Post-offer survey questions</w:t>
      </w:r>
    </w:p>
    <w:p w14:paraId="6136C57F" w14:textId="0DBF23C6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Please indicate below the locations at which you own fractional interests and ACCEPTED all or some part of the purchase offer provided by the Buy-Back Program:</w:t>
      </w:r>
    </w:p>
    <w:p w14:paraId="0D438470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16"/>
          <w:szCs w:val="16"/>
        </w:rPr>
      </w:pPr>
    </w:p>
    <w:p w14:paraId="723C745B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16"/>
          <w:szCs w:val="16"/>
        </w:rPr>
        <w:sectPr w:rsidR="00535299" w:rsidRPr="00536FBA" w:rsidSect="00B3339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14:paraId="1448C5B1" w14:textId="78CC2610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Cheyenne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 xml:space="preserve">Coeur </w:t>
      </w:r>
      <w:r w:rsidR="00B201FD" w:rsidRPr="00536FBA">
        <w:rPr>
          <w:color w:val="auto"/>
          <w:sz w:val="22"/>
          <w:szCs w:val="22"/>
          <w:shd w:val="clear" w:color="auto" w:fill="FFFFFF"/>
        </w:rPr>
        <w:t>d’Alene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Crow Nation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Flathead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Fort Belknap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Fort Peck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Gila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Lake Traverse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Makah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Northern Cheyenne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Pine Ridge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Prairie Band of Potawatomi Nation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Quapaw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Rosebud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Salt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Squaxin Island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Standing Rock Sioux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Swinomish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Umatilla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</w:p>
    <w:p w14:paraId="46D4C9E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  <w:sectPr w:rsidR="00535299" w:rsidRPr="00536FBA" w:rsidSect="008616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6C518784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0EC8B76F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Please indicate below the locations at which you own fractional interests and DID NOT ACCEPT any part of the purchase offer provided by the Buy-Back Program:</w:t>
      </w:r>
    </w:p>
    <w:p w14:paraId="4531E72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16"/>
          <w:szCs w:val="16"/>
        </w:rPr>
      </w:pPr>
    </w:p>
    <w:p w14:paraId="267CB39B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  <w:sectPr w:rsidR="00535299" w:rsidRPr="00536FBA" w:rsidSect="00DE272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9031A40" w14:textId="4ADD35ED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Cheyenne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 xml:space="preserve">Coeur </w:t>
      </w:r>
      <w:r w:rsidR="00B201FD" w:rsidRPr="00536FBA">
        <w:rPr>
          <w:color w:val="auto"/>
          <w:sz w:val="22"/>
          <w:szCs w:val="22"/>
          <w:shd w:val="clear" w:color="auto" w:fill="FFFFFF"/>
        </w:rPr>
        <w:t>d’Alene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Crow Nation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Flathead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Fort Belknap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Fort Peck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Gila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Lake Traverse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Makah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Northern Cheyenne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Pine Ridge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Prairie Band of Potawatomi Nation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Quapaw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Rosebud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Salt River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Squaxin Island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Standing Rock Sioux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Swinomish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536FBA">
        <w:rPr>
          <w:color w:val="auto"/>
          <w:sz w:val="22"/>
          <w:szCs w:val="22"/>
        </w:rPr>
        <w:br/>
      </w:r>
      <w:r w:rsidRPr="00536FBA">
        <w:rPr>
          <w:color w:val="auto"/>
          <w:sz w:val="22"/>
          <w:szCs w:val="22"/>
        </w:rPr>
        <w:t>      </w:t>
      </w:r>
      <w:r w:rsidRPr="00536FBA">
        <w:rPr>
          <w:color w:val="auto"/>
          <w:sz w:val="22"/>
          <w:szCs w:val="22"/>
          <w:shd w:val="clear" w:color="auto" w:fill="FFFFFF"/>
        </w:rPr>
        <w:t>Umatilla</w:t>
      </w:r>
      <w:r w:rsidRPr="00536FB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</w:p>
    <w:p w14:paraId="2712D408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  <w:sectPr w:rsidR="00535299" w:rsidRPr="00536FBA" w:rsidSect="008616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85CF506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4130B0E9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  <w:shd w:val="clear" w:color="auto" w:fill="FFFFFF"/>
        </w:rPr>
        <w:t>If you chose to SELL</w:t>
      </w:r>
      <w:r w:rsidR="00875B8E" w:rsidRPr="00536FBA">
        <w:rPr>
          <w:rStyle w:val="apple-converted-space"/>
          <w:color w:val="auto"/>
          <w:sz w:val="22"/>
          <w:szCs w:val="22"/>
          <w:shd w:val="clear" w:color="auto" w:fill="FFFFFF"/>
        </w:rPr>
        <w:t xml:space="preserve"> any of </w:t>
      </w:r>
      <w:r w:rsidRPr="00536FBA">
        <w:rPr>
          <w:color w:val="auto"/>
          <w:sz w:val="22"/>
          <w:szCs w:val="22"/>
          <w:shd w:val="clear" w:color="auto" w:fill="FFFFFF"/>
        </w:rPr>
        <w:t xml:space="preserve">your land interests, please identify the reasons why you chose to sell </w:t>
      </w:r>
      <w:r w:rsidRPr="00536FBA">
        <w:rPr>
          <w:color w:val="auto"/>
          <w:sz w:val="22"/>
          <w:szCs w:val="22"/>
        </w:rPr>
        <w:t xml:space="preserve">(check all that apply): </w:t>
      </w:r>
    </w:p>
    <w:p w14:paraId="03FFAA4C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16"/>
          <w:szCs w:val="16"/>
        </w:rPr>
      </w:pPr>
    </w:p>
    <w:p w14:paraId="0234DC50" w14:textId="0F514E2E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      I was </w:t>
      </w:r>
      <w:r w:rsidR="00875B8E" w:rsidRPr="00536FBA">
        <w:rPr>
          <w:color w:val="auto"/>
          <w:sz w:val="22"/>
          <w:szCs w:val="22"/>
        </w:rPr>
        <w:t>satisfied</w:t>
      </w:r>
      <w:r w:rsidRPr="00536FBA">
        <w:rPr>
          <w:color w:val="auto"/>
          <w:sz w:val="22"/>
          <w:szCs w:val="22"/>
        </w:rPr>
        <w:t xml:space="preserve"> with the amount that was offered</w:t>
      </w:r>
    </w:p>
    <w:p w14:paraId="40F48D1A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wanted the tribe to have ownership of the land</w:t>
      </w:r>
    </w:p>
    <w:p w14:paraId="00D60674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motivated by the tribal government’s plan for using consolidated land</w:t>
      </w:r>
    </w:p>
    <w:p w14:paraId="2DC238C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not able to use the land because it was fractionated</w:t>
      </w:r>
    </w:p>
    <w:p w14:paraId="0F0808D4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advised by friends and/or family to sell the land</w:t>
      </w:r>
    </w:p>
    <w:p w14:paraId="42475B49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wanted the land to be available to the community and to future generations</w:t>
      </w:r>
    </w:p>
    <w:p w14:paraId="1600967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 I did not make use of my land or did not receive enough income from it</w:t>
      </w:r>
    </w:p>
    <w:p w14:paraId="56D33469" w14:textId="53C5455E" w:rsidR="003B4379" w:rsidRPr="00536FBA" w:rsidRDefault="003B437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 Other: __________________________________________________________________________</w:t>
      </w:r>
    </w:p>
    <w:p w14:paraId="2F9837E8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22"/>
          <w:szCs w:val="22"/>
        </w:rPr>
      </w:pPr>
    </w:p>
    <w:p w14:paraId="7DA5845D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  <w:shd w:val="clear" w:color="auto" w:fill="FFFFFF"/>
        </w:rPr>
        <w:t>If you chose NOT to sell some or all of your land interests, please identify below the reasons why you chose NOT to sell (check all that apply):</w:t>
      </w:r>
    </w:p>
    <w:p w14:paraId="51D3CFC2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16"/>
          <w:szCs w:val="16"/>
        </w:rPr>
      </w:pPr>
    </w:p>
    <w:p w14:paraId="45D61593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confused by the purchase offer packet</w:t>
      </w:r>
    </w:p>
    <w:p w14:paraId="410688E9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missed the deadline</w:t>
      </w:r>
    </w:p>
    <w:p w14:paraId="32BF2AB0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wasn’t offered enough money for my land</w:t>
      </w:r>
    </w:p>
    <w:p w14:paraId="0C9A2BFC" w14:textId="21073D41" w:rsidR="00396796" w:rsidRPr="00396796" w:rsidRDefault="00535299" w:rsidP="00396796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396796">
        <w:rPr>
          <w:color w:val="auto"/>
          <w:sz w:val="22"/>
          <w:szCs w:val="22"/>
        </w:rPr>
        <w:t>      I want</w:t>
      </w:r>
      <w:r w:rsidR="00B201FD" w:rsidRPr="00396796">
        <w:rPr>
          <w:color w:val="auto"/>
          <w:sz w:val="22"/>
          <w:szCs w:val="22"/>
        </w:rPr>
        <w:t>ed</w:t>
      </w:r>
      <w:r w:rsidRPr="00396796">
        <w:rPr>
          <w:color w:val="auto"/>
          <w:sz w:val="22"/>
          <w:szCs w:val="22"/>
        </w:rPr>
        <w:t xml:space="preserve"> to keep my </w:t>
      </w:r>
      <w:r w:rsidR="00396796" w:rsidRPr="00396796">
        <w:rPr>
          <w:color w:val="auto"/>
          <w:sz w:val="22"/>
          <w:szCs w:val="22"/>
        </w:rPr>
        <w:t>land because I live on it</w:t>
      </w:r>
    </w:p>
    <w:p w14:paraId="11961427" w14:textId="48A7F2A8" w:rsidR="00396796" w:rsidRPr="00396796" w:rsidRDefault="00396796" w:rsidP="00396796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396796">
        <w:rPr>
          <w:color w:val="auto"/>
          <w:sz w:val="22"/>
          <w:szCs w:val="22"/>
        </w:rPr>
        <w:lastRenderedPageBreak/>
        <w:t>    </w:t>
      </w:r>
      <w:r w:rsidRPr="00396796">
        <w:rPr>
          <w:color w:val="auto"/>
          <w:sz w:val="22"/>
          <w:szCs w:val="22"/>
        </w:rPr>
        <w:t xml:space="preserve"> </w:t>
      </w:r>
      <w:r w:rsidRPr="00396796">
        <w:rPr>
          <w:color w:val="auto"/>
          <w:sz w:val="22"/>
          <w:szCs w:val="22"/>
        </w:rPr>
        <w:t> I want to keep my land because I earn income from it</w:t>
      </w:r>
    </w:p>
    <w:p w14:paraId="458FD916" w14:textId="670E40BD" w:rsidR="00396796" w:rsidRPr="00396796" w:rsidRDefault="00396796" w:rsidP="00396796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396796">
        <w:rPr>
          <w:color w:val="auto"/>
          <w:sz w:val="22"/>
          <w:szCs w:val="22"/>
        </w:rPr>
        <w:t>      I want to keep my land because it is important that it stay in my family</w:t>
      </w:r>
    </w:p>
    <w:p w14:paraId="59B6753B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advised by friends and/or family not to sell the land</w:t>
      </w:r>
    </w:p>
    <w:p w14:paraId="47BC32F2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      I did </w:t>
      </w:r>
      <w:bookmarkStart w:id="0" w:name="_GoBack"/>
      <w:bookmarkEnd w:id="0"/>
      <w:r w:rsidRPr="00536FBA">
        <w:rPr>
          <w:color w:val="auto"/>
          <w:sz w:val="22"/>
          <w:szCs w:val="22"/>
        </w:rPr>
        <w:t>not feel I had enough information to make a decision</w:t>
      </w:r>
    </w:p>
    <w:p w14:paraId="19FB57F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I was unaware of how my tribal government would use the land</w:t>
      </w:r>
    </w:p>
    <w:p w14:paraId="5A696CD9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 I have signed a will that describes how my land will transfer upon my death</w:t>
      </w:r>
    </w:p>
    <w:p w14:paraId="56A2A5CD" w14:textId="29E05A69" w:rsidR="003B4379" w:rsidRPr="00536FBA" w:rsidRDefault="003B437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 Other: __________________________________________________________________________</w:t>
      </w:r>
    </w:p>
    <w:p w14:paraId="1981B8CB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209B162B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Before receiving your purchase offer, how familiar were you with the Buy-Back Program?</w:t>
      </w:r>
    </w:p>
    <w:p w14:paraId="78AE41F7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16"/>
          <w:szCs w:val="16"/>
        </w:rPr>
      </w:pPr>
    </w:p>
    <w:p w14:paraId="50259279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Very familiar</w:t>
      </w:r>
    </w:p>
    <w:p w14:paraId="74E78352" w14:textId="77777777" w:rsidR="00DD4DDA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Somewhat familiar</w:t>
      </w:r>
    </w:p>
    <w:p w14:paraId="05A574EB" w14:textId="70A5E004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Not familiar at all</w:t>
      </w:r>
    </w:p>
    <w:p w14:paraId="37831D02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3BFCB410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From which sources did you receive information about Buy-Back Program? Please check all that apply AND rate their usefulness: </w:t>
      </w:r>
    </w:p>
    <w:p w14:paraId="68949796" w14:textId="7922198A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0" w:firstLine="720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Very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Somewhat </w:t>
      </w:r>
      <w:r w:rsidRPr="00536FBA">
        <w:rPr>
          <w:color w:val="auto"/>
          <w:sz w:val="22"/>
          <w:szCs w:val="22"/>
        </w:rPr>
        <w:tab/>
        <w:t xml:space="preserve">      Not Useful</w:t>
      </w:r>
    </w:p>
    <w:p w14:paraId="2788442A" w14:textId="6DBDC148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0" w:firstLine="720"/>
        <w:rPr>
          <w:color w:val="auto"/>
          <w:sz w:val="22"/>
          <w:szCs w:val="22"/>
        </w:rPr>
        <w:sectPr w:rsidR="00535299" w:rsidRPr="00536FBA" w:rsidSect="00DE272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36FBA">
        <w:rPr>
          <w:color w:val="auto"/>
          <w:sz w:val="22"/>
          <w:szCs w:val="22"/>
        </w:rPr>
        <w:t>Useful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="007B5047" w:rsidRPr="00536FBA">
        <w:rPr>
          <w:color w:val="auto"/>
          <w:sz w:val="22"/>
          <w:szCs w:val="22"/>
        </w:rPr>
        <w:t xml:space="preserve">   </w:t>
      </w:r>
      <w:r w:rsidRPr="00536FBA">
        <w:rPr>
          <w:color w:val="auto"/>
          <w:sz w:val="22"/>
          <w:szCs w:val="22"/>
        </w:rPr>
        <w:t>Useful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     </w:t>
      </w:r>
    </w:p>
    <w:p w14:paraId="31ABBD99" w14:textId="18B3A445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Friends/neighbors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 xml:space="preserve">      </w:t>
      </w:r>
      <w:r w:rsidRPr="00536FBA">
        <w:rPr>
          <w:color w:val="auto"/>
          <w:sz w:val="22"/>
          <w:szCs w:val="22"/>
        </w:rPr>
        <w:tab/>
      </w:r>
    </w:p>
    <w:p w14:paraId="24957538" w14:textId="48AF0488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Social media (Facebook /Twitter)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 w:rsidDel="006150FF">
        <w:rPr>
          <w:color w:val="auto"/>
          <w:sz w:val="22"/>
          <w:szCs w:val="22"/>
        </w:rPr>
        <w:t xml:space="preserve"> </w:t>
      </w:r>
      <w:r w:rsidRPr="00536FBA">
        <w:rPr>
          <w:color w:val="auto"/>
          <w:sz w:val="22"/>
          <w:szCs w:val="22"/>
        </w:rPr>
        <w:t xml:space="preserve">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</w:p>
    <w:p w14:paraId="14BEA8A2" w14:textId="7136980A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      Newspapers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715806AC" w14:textId="3F4F1129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Radio announcements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5904DAAF" w14:textId="56639BBA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Television announcements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2A46627D" w14:textId="0F34105A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Tribal leadership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693D1300" w14:textId="1AE922D4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Local BIA staff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670ECCAD" w14:textId="5667DA9E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Local OST staff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3DCEF558" w14:textId="201C4AAB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      Trust Beneficiary Call Center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47A70B68" w14:textId="5B86F78D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Purchase Offer Package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6E6D77D5" w14:textId="7C9359FE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Postcards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</w:p>
    <w:p w14:paraId="789B2B86" w14:textId="5DD9FB18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Mail sent by the tribe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</w:t>
      </w:r>
      <w:r w:rsidR="00BE59BA" w:rsidRPr="00536FBA">
        <w:rPr>
          <w:color w:val="auto"/>
          <w:sz w:val="22"/>
          <w:szCs w:val="22"/>
        </w:rPr>
        <w:t xml:space="preserve">           </w:t>
      </w:r>
      <w:r w:rsidR="00BE59BA" w:rsidRPr="00536FBA">
        <w:rPr>
          <w:color w:val="auto"/>
          <w:sz w:val="22"/>
          <w:szCs w:val="22"/>
        </w:rPr>
        <w:t> </w:t>
      </w:r>
      <w:r w:rsidR="00BE59BA"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</w:r>
    </w:p>
    <w:p w14:paraId="73E1AB56" w14:textId="066E4EF4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      Community meetings, events, or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</w:p>
    <w:p w14:paraId="33770598" w14:textId="6A21DB4F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         information sessions 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</w:r>
    </w:p>
    <w:p w14:paraId="781E5BBA" w14:textId="1681AA1B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  <w:sectPr w:rsidR="00535299" w:rsidRPr="00536FBA" w:rsidSect="00DE272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36FBA">
        <w:rPr>
          <w:color w:val="auto"/>
          <w:sz w:val="22"/>
          <w:szCs w:val="22"/>
        </w:rPr>
        <w:t xml:space="preserve">      None of the above        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ab/>
        <w:t xml:space="preserve">      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> </w:t>
      </w:r>
      <w:r w:rsidRPr="00536FBA">
        <w:rPr>
          <w:color w:val="auto"/>
          <w:sz w:val="22"/>
          <w:szCs w:val="22"/>
        </w:rPr>
        <w:tab/>
        <w:t xml:space="preserve">               </w:t>
      </w:r>
      <w:r w:rsidRPr="00536FBA">
        <w:rPr>
          <w:color w:val="auto"/>
          <w:sz w:val="22"/>
          <w:szCs w:val="22"/>
        </w:rPr>
        <w:tab/>
      </w:r>
    </w:p>
    <w:p w14:paraId="3FB1E1A9" w14:textId="1909F135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262AEA3C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How satisfied were you with the following aspects of the Land Buy-Back Program?  </w:t>
      </w:r>
    </w:p>
    <w:p w14:paraId="5768D178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16"/>
          <w:szCs w:val="16"/>
        </w:rPr>
      </w:pPr>
    </w:p>
    <w:p w14:paraId="6B38C1FB" w14:textId="77777777" w:rsidR="00535299" w:rsidRPr="00536FBA" w:rsidRDefault="00535299" w:rsidP="00535299">
      <w:pPr>
        <w:shd w:val="clear" w:color="auto" w:fill="FFFFFF"/>
        <w:spacing w:after="0" w:line="240" w:lineRule="auto"/>
        <w:ind w:left="3600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Very Satisfied    Satisfied    Somewhat Dissatisfied    Dissatisfied</w:t>
      </w:r>
    </w:p>
    <w:p w14:paraId="7B76AEC5" w14:textId="091061EF" w:rsidR="00535299" w:rsidRPr="00536FBA" w:rsidRDefault="00B052A0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O</w:t>
      </w:r>
      <w:r w:rsidR="00B201FD" w:rsidRPr="00536FBA">
        <w:rPr>
          <w:color w:val="auto"/>
          <w:sz w:val="22"/>
          <w:szCs w:val="22"/>
        </w:rPr>
        <w:t>utreach by federal staff</w:t>
      </w:r>
      <w:r w:rsidR="00535299" w:rsidRPr="00536FBA">
        <w:rPr>
          <w:color w:val="auto"/>
          <w:sz w:val="22"/>
          <w:szCs w:val="22"/>
        </w:rPr>
        <w:tab/>
      </w:r>
      <w:r w:rsidR="00535299" w:rsidRPr="00536FBA">
        <w:rPr>
          <w:color w:val="auto"/>
          <w:sz w:val="22"/>
          <w:szCs w:val="22"/>
        </w:rPr>
        <w:tab/>
        <w:t xml:space="preserve">             </w:t>
      </w:r>
      <w:r w:rsidR="00535299" w:rsidRPr="00536FBA">
        <w:rPr>
          <w:color w:val="auto"/>
          <w:sz w:val="22"/>
          <w:szCs w:val="22"/>
        </w:rPr>
        <w:t> </w:t>
      </w:r>
      <w:r w:rsidR="00535299" w:rsidRPr="00536FBA">
        <w:rPr>
          <w:color w:val="auto"/>
          <w:sz w:val="22"/>
          <w:szCs w:val="22"/>
        </w:rPr>
        <w:tab/>
        <w:t xml:space="preserve">      </w:t>
      </w:r>
      <w:r w:rsidR="00535299" w:rsidRPr="00536FBA">
        <w:rPr>
          <w:color w:val="auto"/>
          <w:sz w:val="22"/>
          <w:szCs w:val="22"/>
        </w:rPr>
        <w:t> </w:t>
      </w:r>
      <w:r w:rsidR="00535299" w:rsidRPr="00536FBA">
        <w:rPr>
          <w:color w:val="auto"/>
          <w:sz w:val="22"/>
          <w:szCs w:val="22"/>
        </w:rPr>
        <w:tab/>
      </w:r>
      <w:r w:rsidR="00535299" w:rsidRPr="00536FBA">
        <w:rPr>
          <w:color w:val="auto"/>
          <w:sz w:val="22"/>
          <w:szCs w:val="22"/>
        </w:rPr>
        <w:tab/>
        <w:t xml:space="preserve">          </w:t>
      </w:r>
      <w:r w:rsidR="00535299" w:rsidRPr="00536FBA">
        <w:rPr>
          <w:color w:val="auto"/>
          <w:sz w:val="22"/>
          <w:szCs w:val="22"/>
        </w:rPr>
        <w:t> </w:t>
      </w:r>
      <w:r w:rsidR="00535299" w:rsidRPr="00536FBA">
        <w:rPr>
          <w:color w:val="auto"/>
          <w:sz w:val="22"/>
          <w:szCs w:val="22"/>
        </w:rPr>
        <w:tab/>
      </w:r>
      <w:r w:rsidR="00535299" w:rsidRPr="00536FBA">
        <w:rPr>
          <w:color w:val="auto"/>
          <w:sz w:val="22"/>
          <w:szCs w:val="22"/>
        </w:rPr>
        <w:tab/>
        <w:t xml:space="preserve">    </w:t>
      </w:r>
      <w:r w:rsidR="00535299" w:rsidRPr="00536FBA">
        <w:rPr>
          <w:color w:val="auto"/>
          <w:sz w:val="22"/>
          <w:szCs w:val="22"/>
        </w:rPr>
        <w:t xml:space="preserve">      </w:t>
      </w:r>
    </w:p>
    <w:p w14:paraId="131BADAF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Accuracy of information provided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</w:t>
      </w:r>
      <w:r w:rsidRPr="00536FBA">
        <w:rPr>
          <w:color w:val="auto"/>
          <w:sz w:val="22"/>
          <w:szCs w:val="22"/>
        </w:rPr>
        <w:t xml:space="preserve">      </w:t>
      </w:r>
    </w:p>
    <w:p w14:paraId="27E2DEA1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Sale payment processing time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</w:t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  <w:t xml:space="preserve">      </w:t>
      </w:r>
    </w:p>
    <w:p w14:paraId="458387FA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Offer packet ease of use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</w:t>
      </w:r>
      <w:r w:rsidRPr="00536FBA">
        <w:rPr>
          <w:color w:val="auto"/>
          <w:sz w:val="22"/>
          <w:szCs w:val="22"/>
        </w:rPr>
        <w:t xml:space="preserve">    </w:t>
      </w:r>
    </w:p>
    <w:p w14:paraId="62045237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Trust Beneficiary Call Center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  <w:t xml:space="preserve">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      </w:t>
      </w:r>
      <w:r w:rsidRPr="00536FBA">
        <w:rPr>
          <w:color w:val="auto"/>
          <w:sz w:val="22"/>
          <w:szCs w:val="22"/>
        </w:rPr>
        <w:t> </w:t>
      </w:r>
      <w:r w:rsidRPr="00536FBA">
        <w:rPr>
          <w:color w:val="auto"/>
          <w:sz w:val="22"/>
          <w:szCs w:val="22"/>
        </w:rPr>
        <w:tab/>
      </w:r>
      <w:r w:rsidRPr="00536FBA">
        <w:rPr>
          <w:color w:val="auto"/>
          <w:sz w:val="22"/>
          <w:szCs w:val="22"/>
        </w:rPr>
        <w:tab/>
        <w:t xml:space="preserve">    </w:t>
      </w:r>
      <w:r w:rsidRPr="00536FBA">
        <w:rPr>
          <w:color w:val="auto"/>
          <w:sz w:val="22"/>
          <w:szCs w:val="22"/>
        </w:rPr>
        <w:t></w:t>
      </w:r>
      <w:r w:rsidRPr="00536FBA">
        <w:rPr>
          <w:color w:val="auto"/>
          <w:sz w:val="22"/>
          <w:szCs w:val="22"/>
        </w:rPr>
        <w:tab/>
        <w:t xml:space="preserve">      </w:t>
      </w:r>
    </w:p>
    <w:p w14:paraId="5203990D" w14:textId="77777777" w:rsidR="00932473" w:rsidRPr="00536FBA" w:rsidRDefault="00932473" w:rsidP="00932473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22"/>
          <w:szCs w:val="22"/>
        </w:rPr>
      </w:pPr>
    </w:p>
    <w:p w14:paraId="6C5B2B57" w14:textId="77777777" w:rsidR="00535299" w:rsidRPr="00536FBA" w:rsidRDefault="00535299" w:rsidP="005352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Overall, what is your opinion of the Buy-Back Program?</w:t>
      </w:r>
    </w:p>
    <w:p w14:paraId="009A945B" w14:textId="77777777" w:rsidR="00535299" w:rsidRPr="00536FBA" w:rsidRDefault="00535299" w:rsidP="00535299">
      <w:pPr>
        <w:pStyle w:val="ListParagraph"/>
        <w:shd w:val="clear" w:color="auto" w:fill="FFFFFF"/>
        <w:spacing w:after="0" w:line="240" w:lineRule="auto"/>
        <w:ind w:left="360"/>
        <w:rPr>
          <w:color w:val="auto"/>
          <w:sz w:val="16"/>
          <w:szCs w:val="16"/>
        </w:rPr>
      </w:pPr>
    </w:p>
    <w:p w14:paraId="453A2254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Very positive</w:t>
      </w:r>
    </w:p>
    <w:p w14:paraId="6243BDFE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Somewhat positive</w:t>
      </w:r>
    </w:p>
    <w:p w14:paraId="5BDC9788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Somewhat negative</w:t>
      </w:r>
    </w:p>
    <w:p w14:paraId="38AE2994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  <w:r w:rsidRPr="00536FBA">
        <w:rPr>
          <w:color w:val="auto"/>
          <w:sz w:val="22"/>
          <w:szCs w:val="22"/>
        </w:rPr>
        <w:t>      Very negative</w:t>
      </w:r>
    </w:p>
    <w:p w14:paraId="0C7DDF32" w14:textId="77777777" w:rsidR="00535299" w:rsidRPr="00536FBA" w:rsidRDefault="00535299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53E83F21" w14:textId="77777777" w:rsidR="00535299" w:rsidRDefault="00535299" w:rsidP="00535299">
      <w:pPr>
        <w:shd w:val="clear" w:color="auto" w:fill="FFFFFF"/>
        <w:spacing w:after="0" w:line="240" w:lineRule="auto"/>
        <w:rPr>
          <w:sz w:val="22"/>
          <w:szCs w:val="22"/>
        </w:rPr>
      </w:pPr>
      <w:r w:rsidRPr="00536FBA">
        <w:rPr>
          <w:color w:val="auto"/>
          <w:sz w:val="22"/>
          <w:szCs w:val="22"/>
        </w:rPr>
        <w:t xml:space="preserve">If you have further thoughts, comments, or feedback about the Buy-Back Program, please email </w:t>
      </w:r>
      <w:hyperlink r:id="rId10" w:history="1">
        <w:r w:rsidRPr="00DE2720">
          <w:rPr>
            <w:rStyle w:val="Hyperlink"/>
            <w:sz w:val="22"/>
            <w:szCs w:val="22"/>
          </w:rPr>
          <w:t>buybackprogram@ios.doi.gov</w:t>
        </w:r>
      </w:hyperlink>
      <w:r w:rsidRPr="00DE2720">
        <w:rPr>
          <w:sz w:val="22"/>
          <w:szCs w:val="22"/>
        </w:rPr>
        <w:t xml:space="preserve"> </w:t>
      </w:r>
      <w:r w:rsidRPr="00536FBA">
        <w:rPr>
          <w:color w:val="auto"/>
          <w:sz w:val="22"/>
          <w:szCs w:val="22"/>
        </w:rPr>
        <w:t>and include the words “Survey response” in the email title.</w:t>
      </w:r>
    </w:p>
    <w:p w14:paraId="4EB31AD2" w14:textId="77777777" w:rsidR="002D2E02" w:rsidRDefault="002D2E02" w:rsidP="00535299">
      <w:pPr>
        <w:shd w:val="clear" w:color="auto" w:fill="FFFFFF"/>
        <w:spacing w:after="0" w:line="240" w:lineRule="auto"/>
        <w:rPr>
          <w:sz w:val="22"/>
          <w:szCs w:val="22"/>
        </w:rPr>
      </w:pPr>
    </w:p>
    <w:p w14:paraId="4818D117" w14:textId="77777777" w:rsidR="002D2E02" w:rsidRPr="00536FBA" w:rsidRDefault="002D2E02" w:rsidP="00535299">
      <w:pPr>
        <w:shd w:val="clear" w:color="auto" w:fill="FFFFFF"/>
        <w:spacing w:after="0" w:line="240" w:lineRule="auto"/>
        <w:rPr>
          <w:color w:val="auto"/>
          <w:sz w:val="22"/>
          <w:szCs w:val="22"/>
        </w:rPr>
      </w:pPr>
    </w:p>
    <w:p w14:paraId="0FCAB726" w14:textId="5948D3B9" w:rsidR="00E30C89" w:rsidRPr="003B4379" w:rsidRDefault="002D2E02" w:rsidP="003B4379">
      <w:pPr>
        <w:spacing w:after="0" w:line="240" w:lineRule="auto"/>
        <w:rPr>
          <w:sz w:val="22"/>
        </w:rPr>
      </w:pPr>
      <w:r w:rsidRPr="00536FBA">
        <w:rPr>
          <w:color w:val="auto"/>
          <w:sz w:val="22"/>
          <w:lang w:val="en"/>
        </w:rPr>
        <w:t xml:space="preserve">PAPERWORK REDUCTION ACT STATEMENT: A Federal agency may not conduct or sponsor, and a person is not required to respond to a collection of information unless it displays a currently valid OMB control number. Public burden for the collection of this information is estimated to average 5 minutes per response and the response is voluntary. You may direct comments regarding the burden estimate or any other aspect of this collection of information to the Land Buy-Back Program Office at </w:t>
      </w:r>
      <w:r w:rsidR="003B4379" w:rsidRPr="00536FBA">
        <w:rPr>
          <w:color w:val="auto"/>
          <w:sz w:val="22"/>
          <w:lang w:val="en"/>
        </w:rPr>
        <w:t>buybackprogram@ios.doi.gov</w:t>
      </w:r>
      <w:r w:rsidR="003B4379" w:rsidRPr="003B4379">
        <w:rPr>
          <w:sz w:val="22"/>
          <w:lang w:val="en"/>
        </w:rPr>
        <w:t>.</w:t>
      </w:r>
    </w:p>
    <w:sectPr w:rsidR="00E30C89" w:rsidRPr="003B4379" w:rsidSect="00DE272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53848" w14:textId="77777777" w:rsidR="00574671" w:rsidRDefault="00574671">
      <w:pPr>
        <w:spacing w:after="0" w:line="240" w:lineRule="auto"/>
      </w:pPr>
      <w:r>
        <w:separator/>
      </w:r>
    </w:p>
  </w:endnote>
  <w:endnote w:type="continuationSeparator" w:id="0">
    <w:p w14:paraId="5CDF42B0" w14:textId="77777777" w:rsidR="00574671" w:rsidRDefault="0057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A10C" w14:textId="77777777" w:rsidR="0026556A" w:rsidRPr="000B7C9A" w:rsidRDefault="00535299">
    <w:pPr>
      <w:pStyle w:val="Normal1"/>
      <w:jc w:val="center"/>
      <w:rPr>
        <w:rFonts w:ascii="Times" w:hAnsi="Times"/>
      </w:rPr>
    </w:pPr>
    <w:r w:rsidRPr="000B7C9A">
      <w:rPr>
        <w:rFonts w:ascii="Times" w:hAnsi="Times"/>
      </w:rPr>
      <w:fldChar w:fldCharType="begin"/>
    </w:r>
    <w:r w:rsidRPr="000B7C9A">
      <w:rPr>
        <w:rFonts w:ascii="Times" w:hAnsi="Times"/>
      </w:rPr>
      <w:instrText>PAGE</w:instrText>
    </w:r>
    <w:r w:rsidRPr="000B7C9A">
      <w:rPr>
        <w:rFonts w:ascii="Times" w:hAnsi="Times"/>
      </w:rPr>
      <w:fldChar w:fldCharType="separate"/>
    </w:r>
    <w:r w:rsidR="00BC19EF">
      <w:rPr>
        <w:rFonts w:ascii="Times" w:hAnsi="Times"/>
        <w:noProof/>
      </w:rPr>
      <w:t>3</w:t>
    </w:r>
    <w:r w:rsidRPr="000B7C9A">
      <w:rPr>
        <w:rFonts w:ascii="Times" w:hAnsi="Times"/>
        <w:noProof/>
      </w:rPr>
      <w:fldChar w:fldCharType="end"/>
    </w:r>
  </w:p>
  <w:p w14:paraId="524F49C9" w14:textId="77777777" w:rsidR="0026556A" w:rsidRDefault="005746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4FB67" w14:textId="77777777" w:rsidR="00574671" w:rsidRDefault="00574671">
      <w:pPr>
        <w:spacing w:after="0" w:line="240" w:lineRule="auto"/>
      </w:pPr>
      <w:r>
        <w:separator/>
      </w:r>
    </w:p>
  </w:footnote>
  <w:footnote w:type="continuationSeparator" w:id="0">
    <w:p w14:paraId="1912EA1A" w14:textId="77777777" w:rsidR="00574671" w:rsidRDefault="0057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C3FA5" w14:textId="77777777" w:rsidR="00FD2943" w:rsidRDefault="00FD2943" w:rsidP="003B4379">
    <w:pPr>
      <w:pStyle w:val="Header"/>
      <w:ind w:left="1800"/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</w:p>
  <w:p w14:paraId="4662BD81" w14:textId="3BD56C6A" w:rsidR="00FD2943" w:rsidRPr="00935671" w:rsidRDefault="00FD2943" w:rsidP="003B4379">
    <w:pPr>
      <w:pStyle w:val="Header"/>
      <w:ind w:left="1800"/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 w:rsidRPr="00935671">
      <w:rPr>
        <w:b/>
        <w:bCs/>
        <w:sz w:val="20"/>
      </w:rPr>
      <w:t>OMB Control Number: 1090-0011</w:t>
    </w:r>
  </w:p>
  <w:p w14:paraId="2B95FC0F" w14:textId="404E3274" w:rsidR="00FD2943" w:rsidRDefault="00FD2943" w:rsidP="00935671">
    <w:pPr>
      <w:pStyle w:val="Header"/>
      <w:ind w:left="1800" w:firstLine="4680"/>
    </w:pPr>
    <w:r>
      <w:t>Expiration:</w:t>
    </w:r>
    <w:r w:rsidR="00676012">
      <w:t xml:space="preserve"> 8/31/18</w:t>
    </w:r>
  </w:p>
  <w:p w14:paraId="6FE8634E" w14:textId="77777777" w:rsidR="0026556A" w:rsidRDefault="005746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E1B"/>
    <w:multiLevelType w:val="hybridMultilevel"/>
    <w:tmpl w:val="6DE42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564B8"/>
    <w:multiLevelType w:val="hybridMultilevel"/>
    <w:tmpl w:val="CDEC8A7A"/>
    <w:lvl w:ilvl="0" w:tplc="0B504576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99"/>
    <w:rsid w:val="001643E3"/>
    <w:rsid w:val="001E04F7"/>
    <w:rsid w:val="002D2E02"/>
    <w:rsid w:val="00396796"/>
    <w:rsid w:val="003B4379"/>
    <w:rsid w:val="00503FF2"/>
    <w:rsid w:val="00535299"/>
    <w:rsid w:val="00536FBA"/>
    <w:rsid w:val="00574671"/>
    <w:rsid w:val="00635597"/>
    <w:rsid w:val="00676012"/>
    <w:rsid w:val="007706EB"/>
    <w:rsid w:val="007B5047"/>
    <w:rsid w:val="00875B8E"/>
    <w:rsid w:val="00932473"/>
    <w:rsid w:val="00935671"/>
    <w:rsid w:val="00B052A0"/>
    <w:rsid w:val="00B201FD"/>
    <w:rsid w:val="00BC19EF"/>
    <w:rsid w:val="00BD4DBA"/>
    <w:rsid w:val="00BE59BA"/>
    <w:rsid w:val="00DD4DDA"/>
    <w:rsid w:val="00E30C89"/>
    <w:rsid w:val="00E604D5"/>
    <w:rsid w:val="00EA0F17"/>
    <w:rsid w:val="00EC1E07"/>
    <w:rsid w:val="00FD1065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C6853"/>
  <w15:docId w15:val="{BCFC4FBB-89C8-4F3F-B553-FB54E84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99"/>
    <w:pPr>
      <w:spacing w:after="160"/>
    </w:pPr>
    <w:rPr>
      <w:rFonts w:ascii="Times New Roman" w:eastAsia="Times New Roman" w:hAnsi="Times New Roman" w:cs="Times New Roman"/>
      <w:color w:val="222222"/>
      <w:sz w:val="24"/>
      <w:szCs w:val="20"/>
    </w:rPr>
  </w:style>
  <w:style w:type="paragraph" w:styleId="Heading1">
    <w:name w:val="heading 1"/>
    <w:basedOn w:val="Normal1"/>
    <w:next w:val="Normal1"/>
    <w:link w:val="Heading1Char"/>
    <w:qFormat/>
    <w:rsid w:val="00535299"/>
    <w:pPr>
      <w:numPr>
        <w:numId w:val="1"/>
      </w:numPr>
      <w:spacing w:before="240" w:after="120"/>
      <w:ind w:hanging="720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299"/>
    <w:rPr>
      <w:rFonts w:ascii="Times New Roman" w:eastAsia="Times New Roman" w:hAnsi="Times New Roman" w:cs="Times New Roman"/>
      <w:b/>
      <w:color w:val="222222"/>
      <w:sz w:val="24"/>
      <w:szCs w:val="20"/>
    </w:rPr>
  </w:style>
  <w:style w:type="paragraph" w:customStyle="1" w:styleId="Normal1">
    <w:name w:val="Normal1"/>
    <w:rsid w:val="00535299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29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35299"/>
  </w:style>
  <w:style w:type="character" w:styleId="CommentReference">
    <w:name w:val="annotation reference"/>
    <w:basedOn w:val="DefaultParagraphFont"/>
    <w:uiPriority w:val="99"/>
    <w:semiHidden/>
    <w:unhideWhenUsed/>
    <w:rsid w:val="0087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B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B8E"/>
    <w:rPr>
      <w:rFonts w:ascii="Times New Roman" w:eastAsia="Times New Roman" w:hAnsi="Times New Roman" w:cs="Times New Roman"/>
      <w:color w:val="2222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8E"/>
    <w:rPr>
      <w:rFonts w:ascii="Times New Roman" w:eastAsia="Times New Roman" w:hAnsi="Times New Roman" w:cs="Times New Roman"/>
      <w:b/>
      <w:bCs/>
      <w:color w:val="2222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8E"/>
    <w:rPr>
      <w:rFonts w:ascii="Tahoma" w:eastAsia="Times New Roman" w:hAnsi="Tahoma" w:cs="Tahoma"/>
      <w:color w:val="22222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F2"/>
    <w:rPr>
      <w:rFonts w:ascii="Times New Roman" w:eastAsia="Times New Roman" w:hAnsi="Times New Roman" w:cs="Times New Roman"/>
      <w:color w:val="22222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0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F2"/>
    <w:rPr>
      <w:rFonts w:ascii="Times New Roman" w:eastAsia="Times New Roman" w:hAnsi="Times New Roman" w:cs="Times New Roman"/>
      <w:color w:val="22222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ybackprogram@ios.doi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33DF-5D42-4DD7-9EAA-63222646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Treci Camille</dc:creator>
  <cp:lastModifiedBy>Melissa Schwartz</cp:lastModifiedBy>
  <cp:revision>6</cp:revision>
  <dcterms:created xsi:type="dcterms:W3CDTF">2016-03-22T19:49:00Z</dcterms:created>
  <dcterms:modified xsi:type="dcterms:W3CDTF">2016-03-22T20:55:00Z</dcterms:modified>
</cp:coreProperties>
</file>