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9628036" w14:textId="77777777" w:rsidR="004E00B6" w:rsidRDefault="00347F2C">
      <w:pPr>
        <w:pStyle w:val="Heading2"/>
        <w:tabs>
          <w:tab w:val="left" w:pos="900"/>
        </w:tabs>
        <w:ind w:right="-180"/>
      </w:pPr>
      <w:bookmarkStart w:id="0" w:name="h.gjdgxs" w:colFirst="0" w:colLast="0"/>
      <w:bookmarkEnd w:id="0"/>
      <w:r>
        <w:rPr>
          <w:sz w:val="28"/>
          <w:szCs w:val="28"/>
        </w:rPr>
        <w:t xml:space="preserve">Request for Approval under the “DOI Generic Clearance for the Collection of Qualitative Feedback on Agency Service Delivery” </w:t>
      </w:r>
    </w:p>
    <w:p w14:paraId="62DD786C" w14:textId="77777777" w:rsidR="004E00B6" w:rsidRDefault="00347F2C">
      <w:pPr>
        <w:pStyle w:val="Heading2"/>
        <w:tabs>
          <w:tab w:val="left" w:pos="900"/>
        </w:tabs>
        <w:ind w:right="-180"/>
      </w:pPr>
      <w:r>
        <w:rPr>
          <w:sz w:val="28"/>
          <w:szCs w:val="28"/>
        </w:rPr>
        <w:t>OMB Control Number: 1090-0011</w:t>
      </w:r>
    </w:p>
    <w:p w14:paraId="6561BB25" w14:textId="77777777" w:rsidR="004E00B6" w:rsidRDefault="004E00B6"/>
    <w:p w14:paraId="71557A91" w14:textId="77777777" w:rsidR="004E00B6" w:rsidRDefault="00347F2C">
      <w:r>
        <w:rPr>
          <w:b/>
        </w:rPr>
        <w:t>TITLE OF INFORMATION COLLECTION:</w:t>
      </w:r>
      <w:r>
        <w:rPr>
          <w:noProof/>
        </w:rPr>
        <mc:AlternateContent>
          <mc:Choice Requires="wpg">
            <w:drawing>
              <wp:anchor distT="0" distB="0" distL="114300" distR="114300" simplePos="0" relativeHeight="251658240" behindDoc="0" locked="0" layoutInCell="0" hidden="0" allowOverlap="1" wp14:anchorId="1684688D" wp14:editId="70ABB7E5">
                <wp:simplePos x="0" y="0"/>
                <wp:positionH relativeFrom="margin">
                  <wp:posOffset>0</wp:posOffset>
                </wp:positionH>
                <wp:positionV relativeFrom="paragraph">
                  <wp:posOffset>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599"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0" behindDoc="0" distB="0" distT="0" distL="114300" distR="114300" hidden="0" layoutInCell="0" locked="0" relativeHeight="0" simplePos="0">
                <wp:simplePos x="0" y="0"/>
                <wp:positionH relativeFrom="margin">
                  <wp:posOffset>0</wp:posOffset>
                </wp:positionH>
                <wp:positionV relativeFrom="paragraph">
                  <wp:posOffset>0</wp:posOffset>
                </wp:positionV>
                <wp:extent cx="5943600" cy="12700"/>
                <wp:effectExtent b="0" l="0" r="0" t="0"/>
                <wp:wrapNone/>
                <wp:docPr id="1" name="image01.png"/>
                <a:graphic>
                  <a:graphicData uri="http://schemas.openxmlformats.org/drawingml/2006/picture">
                    <pic:pic>
                      <pic:nvPicPr>
                        <pic:cNvPr id="0" name="image01.png"/>
                        <pic:cNvPicPr preferRelativeResize="0"/>
                      </pic:nvPicPr>
                      <pic:blipFill>
                        <a:blip r:embed="rId8"/>
                        <a:srcRect/>
                        <a:stretch>
                          <a:fillRect/>
                        </a:stretch>
                      </pic:blipFill>
                      <pic:spPr>
                        <a:xfrm>
                          <a:off x="0" y="0"/>
                          <a:ext cx="5943600" cy="12700"/>
                        </a:xfrm>
                        <a:prstGeom prst="rect"/>
                        <a:ln/>
                      </pic:spPr>
                    </pic:pic>
                  </a:graphicData>
                </a:graphic>
              </wp:anchor>
            </w:drawing>
          </mc:Fallback>
        </mc:AlternateContent>
      </w:r>
    </w:p>
    <w:p w14:paraId="774BFDBD" w14:textId="77777777" w:rsidR="004E00B6" w:rsidRDefault="004E00B6"/>
    <w:p w14:paraId="39523F9C" w14:textId="77777777" w:rsidR="004E00B6" w:rsidRDefault="000D1725">
      <w:r>
        <w:rPr>
          <w:rFonts w:ascii="Arial" w:eastAsia="Arial" w:hAnsi="Arial" w:cs="Arial"/>
          <w:color w:val="222222"/>
          <w:highlight w:val="white"/>
        </w:rPr>
        <w:t>Suggestion</w:t>
      </w:r>
      <w:r w:rsidR="003E3D8F">
        <w:rPr>
          <w:rFonts w:ascii="Arial" w:eastAsia="Arial" w:hAnsi="Arial" w:cs="Arial"/>
          <w:color w:val="222222"/>
          <w:highlight w:val="white"/>
        </w:rPr>
        <w:t xml:space="preserve">s for </w:t>
      </w:r>
      <w:r w:rsidR="00023872">
        <w:rPr>
          <w:rFonts w:ascii="Arial" w:eastAsia="Arial" w:hAnsi="Arial" w:cs="Arial"/>
          <w:color w:val="222222"/>
          <w:highlight w:val="white"/>
        </w:rPr>
        <w:t>Climate Change Response Program</w:t>
      </w:r>
      <w:r w:rsidR="00023872">
        <w:rPr>
          <w:rFonts w:ascii="Arial" w:eastAsia="Arial" w:hAnsi="Arial" w:cs="Arial"/>
        </w:rPr>
        <w:t xml:space="preserve"> </w:t>
      </w:r>
      <w:r w:rsidR="00347F2C">
        <w:rPr>
          <w:rFonts w:ascii="Arial" w:eastAsia="Arial" w:hAnsi="Arial" w:cs="Arial"/>
        </w:rPr>
        <w:t>Toolkit</w:t>
      </w:r>
    </w:p>
    <w:p w14:paraId="235F1891" w14:textId="77777777" w:rsidR="004E00B6" w:rsidRDefault="004E00B6"/>
    <w:p w14:paraId="123E44CD" w14:textId="77777777" w:rsidR="004E00B6" w:rsidRDefault="00347F2C">
      <w:r>
        <w:rPr>
          <w:b/>
        </w:rPr>
        <w:t xml:space="preserve">PURPOSE:  </w:t>
      </w:r>
    </w:p>
    <w:p w14:paraId="79E222F1" w14:textId="77777777" w:rsidR="004E00B6" w:rsidRDefault="004E00B6"/>
    <w:p w14:paraId="736379C6" w14:textId="77777777" w:rsidR="00944F8C" w:rsidRDefault="00347F2C" w:rsidP="00A813ED">
      <w:pPr>
        <w:rPr>
          <w:rFonts w:ascii="Arial" w:eastAsia="Arial" w:hAnsi="Arial" w:cs="Arial"/>
          <w:color w:val="222222"/>
          <w:highlight w:val="white"/>
        </w:rPr>
      </w:pPr>
      <w:r>
        <w:rPr>
          <w:rFonts w:ascii="Arial" w:eastAsia="Arial" w:hAnsi="Arial" w:cs="Arial"/>
          <w:color w:val="222222"/>
          <w:highlight w:val="white"/>
        </w:rPr>
        <w:t xml:space="preserve">The National Park Service is working with the NPS Climate Change Response Program </w:t>
      </w:r>
      <w:r w:rsidR="00023872">
        <w:rPr>
          <w:rFonts w:ascii="Arial" w:eastAsia="Arial" w:hAnsi="Arial" w:cs="Arial"/>
          <w:color w:val="222222"/>
          <w:highlight w:val="white"/>
        </w:rPr>
        <w:t>(</w:t>
      </w:r>
      <w:r w:rsidR="005F6CEC">
        <w:rPr>
          <w:rFonts w:ascii="Arial" w:eastAsia="Arial" w:hAnsi="Arial" w:cs="Arial"/>
          <w:color w:val="222222"/>
          <w:highlight w:val="white"/>
        </w:rPr>
        <w:t>CCRP</w:t>
      </w:r>
      <w:r w:rsidR="00023872">
        <w:rPr>
          <w:rFonts w:ascii="Arial" w:eastAsia="Arial" w:hAnsi="Arial" w:cs="Arial"/>
          <w:color w:val="222222"/>
          <w:highlight w:val="white"/>
        </w:rPr>
        <w:t xml:space="preserve">) </w:t>
      </w:r>
      <w:r>
        <w:rPr>
          <w:rFonts w:ascii="Arial" w:eastAsia="Arial" w:hAnsi="Arial" w:cs="Arial"/>
          <w:color w:val="222222"/>
          <w:highlight w:val="white"/>
        </w:rPr>
        <w:t>and a few other workgroup members across the service to develop a web-based online toolkit geared toward helping internal and external audiences (educators and interpreters) interpret and communicate climate change.</w:t>
      </w:r>
      <w:r w:rsidR="00032E42">
        <w:rPr>
          <w:rFonts w:ascii="Arial" w:eastAsia="Arial" w:hAnsi="Arial" w:cs="Arial"/>
          <w:color w:val="222222"/>
        </w:rPr>
        <w:t xml:space="preserve"> </w:t>
      </w:r>
      <w:r w:rsidR="00944F8C">
        <w:rPr>
          <w:rFonts w:ascii="Arial" w:eastAsia="Arial" w:hAnsi="Arial" w:cs="Arial"/>
          <w:color w:val="222222"/>
        </w:rPr>
        <w:t xml:space="preserve"> </w:t>
      </w:r>
      <w:r>
        <w:rPr>
          <w:rFonts w:ascii="Arial" w:eastAsia="Arial" w:hAnsi="Arial" w:cs="Arial"/>
          <w:color w:val="222222"/>
          <w:highlight w:val="white"/>
        </w:rPr>
        <w:t>As the toolkit is being developed and maintained, there is a desire to allow internal and external audiences to suggest additional resources that would be valuable resources for the toolkit.</w:t>
      </w:r>
    </w:p>
    <w:p w14:paraId="4A439571" w14:textId="77777777" w:rsidR="00944F8C" w:rsidRDefault="00944F8C" w:rsidP="00A813ED">
      <w:pPr>
        <w:rPr>
          <w:rFonts w:ascii="Arial" w:eastAsia="Arial" w:hAnsi="Arial" w:cs="Arial"/>
          <w:color w:val="222222"/>
          <w:highlight w:val="white"/>
        </w:rPr>
      </w:pPr>
    </w:p>
    <w:p w14:paraId="1DC8FB47" w14:textId="77777777" w:rsidR="005F6CEC" w:rsidRDefault="00347F2C" w:rsidP="00A813ED">
      <w:pPr>
        <w:rPr>
          <w:rFonts w:ascii="Arial" w:eastAsia="Arial" w:hAnsi="Arial" w:cs="Arial"/>
          <w:color w:val="222222"/>
          <w:highlight w:val="white"/>
        </w:rPr>
      </w:pPr>
      <w:r>
        <w:rPr>
          <w:rFonts w:ascii="Arial" w:eastAsia="Arial" w:hAnsi="Arial" w:cs="Arial"/>
          <w:color w:val="222222"/>
          <w:highlight w:val="white"/>
        </w:rPr>
        <w:t xml:space="preserve">The idea is that this information would be collected through an online form </w:t>
      </w:r>
      <w:r w:rsidR="005F6CEC">
        <w:rPr>
          <w:rFonts w:ascii="Arial" w:eastAsia="Arial" w:hAnsi="Arial" w:cs="Arial"/>
          <w:color w:val="222222"/>
          <w:highlight w:val="white"/>
        </w:rPr>
        <w:t>that pops up</w:t>
      </w:r>
      <w:r w:rsidR="00944F8C">
        <w:rPr>
          <w:rFonts w:ascii="Arial" w:eastAsia="Arial" w:hAnsi="Arial" w:cs="Arial"/>
          <w:color w:val="222222"/>
          <w:highlight w:val="white"/>
        </w:rPr>
        <w:t xml:space="preserve"> when the user clicks on the “Suggest a resource” link, </w:t>
      </w:r>
      <w:r w:rsidR="005F6CEC">
        <w:rPr>
          <w:rFonts w:ascii="Arial" w:eastAsia="Arial" w:hAnsi="Arial" w:cs="Arial"/>
          <w:color w:val="222222"/>
          <w:highlight w:val="white"/>
        </w:rPr>
        <w:t xml:space="preserve">similar to the current </w:t>
      </w:r>
      <w:r w:rsidR="00944F8C">
        <w:rPr>
          <w:rFonts w:ascii="Arial" w:eastAsia="Arial" w:hAnsi="Arial" w:cs="Arial"/>
          <w:color w:val="222222"/>
          <w:highlight w:val="white"/>
        </w:rPr>
        <w:t>“</w:t>
      </w:r>
      <w:r w:rsidR="005F6CEC">
        <w:rPr>
          <w:rFonts w:ascii="Arial" w:eastAsia="Arial" w:hAnsi="Arial" w:cs="Arial"/>
          <w:color w:val="222222"/>
          <w:highlight w:val="white"/>
        </w:rPr>
        <w:t xml:space="preserve">Email Us” </w:t>
      </w:r>
      <w:r w:rsidR="00944F8C">
        <w:rPr>
          <w:rFonts w:ascii="Arial" w:eastAsia="Arial" w:hAnsi="Arial" w:cs="Arial"/>
          <w:color w:val="222222"/>
          <w:highlight w:val="white"/>
        </w:rPr>
        <w:t>forms that appear</w:t>
      </w:r>
      <w:r w:rsidR="005F6CEC">
        <w:rPr>
          <w:rFonts w:ascii="Arial" w:eastAsia="Arial" w:hAnsi="Arial" w:cs="Arial"/>
          <w:color w:val="222222"/>
          <w:highlight w:val="white"/>
        </w:rPr>
        <w:t xml:space="preserve"> on all NPS.gov sites. </w:t>
      </w:r>
      <w:r w:rsidR="00944F8C">
        <w:rPr>
          <w:rFonts w:ascii="Arial" w:eastAsia="Arial" w:hAnsi="Arial" w:cs="Arial"/>
          <w:color w:val="222222"/>
          <w:highlight w:val="white"/>
        </w:rPr>
        <w:t>But instead of the generic “Name/address/message” email form, our custom fields (attached) will appear instead</w:t>
      </w:r>
      <w:r w:rsidR="005F6CEC">
        <w:rPr>
          <w:rFonts w:ascii="Arial" w:eastAsia="Arial" w:hAnsi="Arial" w:cs="Arial"/>
          <w:color w:val="222222"/>
          <w:highlight w:val="white"/>
        </w:rPr>
        <w:t xml:space="preserve">. </w:t>
      </w:r>
      <w:r w:rsidR="00944F8C">
        <w:rPr>
          <w:rFonts w:ascii="Arial" w:eastAsia="Arial" w:hAnsi="Arial" w:cs="Arial"/>
          <w:color w:val="222222"/>
          <w:highlight w:val="white"/>
        </w:rPr>
        <w:t xml:space="preserve">When the user clicks “submit,” the text from the fields will be automatically </w:t>
      </w:r>
      <w:r w:rsidR="005F6CEC">
        <w:rPr>
          <w:rFonts w:ascii="Arial" w:eastAsia="Arial" w:hAnsi="Arial" w:cs="Arial"/>
          <w:color w:val="222222"/>
          <w:highlight w:val="white"/>
        </w:rPr>
        <w:t>sent via email to a</w:t>
      </w:r>
      <w:r w:rsidR="00944F8C">
        <w:rPr>
          <w:rFonts w:ascii="Arial" w:eastAsia="Arial" w:hAnsi="Arial" w:cs="Arial"/>
          <w:color w:val="222222"/>
          <w:highlight w:val="white"/>
        </w:rPr>
        <w:t>n</w:t>
      </w:r>
      <w:r w:rsidR="005F6CEC">
        <w:rPr>
          <w:rFonts w:ascii="Arial" w:eastAsia="Arial" w:hAnsi="Arial" w:cs="Arial"/>
          <w:color w:val="222222"/>
          <w:highlight w:val="white"/>
        </w:rPr>
        <w:t xml:space="preserve"> NPS email address.</w:t>
      </w:r>
    </w:p>
    <w:p w14:paraId="425C837F" w14:textId="77777777" w:rsidR="00942715" w:rsidRDefault="00942715" w:rsidP="00A813ED">
      <w:pPr>
        <w:rPr>
          <w:rFonts w:ascii="Arial" w:eastAsia="Arial" w:hAnsi="Arial" w:cs="Arial"/>
          <w:color w:val="222222"/>
          <w:highlight w:val="white"/>
        </w:rPr>
      </w:pPr>
    </w:p>
    <w:p w14:paraId="722D7B85" w14:textId="77777777" w:rsidR="00942715" w:rsidRPr="00032E42" w:rsidRDefault="00942715" w:rsidP="00A813ED">
      <w:pPr>
        <w:rPr>
          <w:rFonts w:ascii="Arial" w:eastAsia="Arial" w:hAnsi="Arial" w:cs="Arial"/>
          <w:color w:val="222222"/>
          <w:highlight w:val="white"/>
        </w:rPr>
      </w:pPr>
      <w:r>
        <w:rPr>
          <w:rFonts w:ascii="Arial" w:eastAsia="Arial" w:hAnsi="Arial" w:cs="Arial"/>
          <w:color w:val="222222"/>
          <w:highlight w:val="white"/>
        </w:rPr>
        <w:t>Note that this is not a survey soliciting feedback from users, but is rather a tool to allow users to contact the site administrators through a custom form rather than sending a personal email.</w:t>
      </w:r>
    </w:p>
    <w:p w14:paraId="55E89C18" w14:textId="77777777" w:rsidR="004E00B6" w:rsidRDefault="004E00B6">
      <w:pPr>
        <w:widowControl w:val="0"/>
        <w:tabs>
          <w:tab w:val="center" w:pos="4320"/>
          <w:tab w:val="right" w:pos="8640"/>
        </w:tabs>
      </w:pPr>
    </w:p>
    <w:p w14:paraId="57B92B72" w14:textId="77777777" w:rsidR="004E00B6" w:rsidRDefault="00347F2C">
      <w:pPr>
        <w:widowControl w:val="0"/>
        <w:tabs>
          <w:tab w:val="center" w:pos="4320"/>
          <w:tab w:val="right" w:pos="8640"/>
        </w:tabs>
      </w:pPr>
      <w:r>
        <w:rPr>
          <w:b/>
        </w:rPr>
        <w:t>DESCRIPTION OF RESPONDENTS</w:t>
      </w:r>
      <w:r>
        <w:t xml:space="preserve">: </w:t>
      </w:r>
    </w:p>
    <w:p w14:paraId="75C48F60" w14:textId="77777777" w:rsidR="004E00B6" w:rsidRDefault="00347F2C">
      <w:r>
        <w:t xml:space="preserve"> </w:t>
      </w:r>
    </w:p>
    <w:p w14:paraId="10BD4359" w14:textId="77777777" w:rsidR="004E00B6" w:rsidRDefault="00347F2C">
      <w:r>
        <w:rPr>
          <w:rFonts w:ascii="Arial" w:eastAsia="Arial" w:hAnsi="Arial" w:cs="Arial"/>
        </w:rPr>
        <w:t>Main respondents will be front-line park interpreters, park partners, place-based educators, and other teachers.</w:t>
      </w:r>
      <w:r w:rsidR="00577D7E">
        <w:rPr>
          <w:rFonts w:ascii="Arial" w:eastAsia="Arial" w:hAnsi="Arial" w:cs="Arial"/>
        </w:rPr>
        <w:t xml:space="preserve"> They will be self-selected; we are not requesting anyone to complete this form, but are simply providing it for those who wish to give feedback by submitting new toolkit items for inclusion.</w:t>
      </w:r>
    </w:p>
    <w:p w14:paraId="47CD6F58" w14:textId="77777777" w:rsidR="004E00B6" w:rsidRDefault="004E00B6"/>
    <w:p w14:paraId="2F355DC8" w14:textId="77777777" w:rsidR="004E00B6" w:rsidRDefault="00347F2C">
      <w:r>
        <w:rPr>
          <w:b/>
        </w:rPr>
        <w:t>TYPE OF COLLECTION:</w:t>
      </w:r>
      <w:r>
        <w:t xml:space="preserve"> (Check one)</w:t>
      </w:r>
    </w:p>
    <w:p w14:paraId="2D5BA131" w14:textId="77777777" w:rsidR="004E00B6" w:rsidRDefault="004E00B6">
      <w:pPr>
        <w:tabs>
          <w:tab w:val="left" w:pos="360"/>
        </w:tabs>
      </w:pPr>
    </w:p>
    <w:p w14:paraId="2F439EFB" w14:textId="77777777" w:rsidR="004E00B6" w:rsidRDefault="00347F2C">
      <w:pPr>
        <w:tabs>
          <w:tab w:val="left" w:pos="360"/>
        </w:tabs>
      </w:pPr>
      <w:r>
        <w:t xml:space="preserve">[ ] Customer Comment Card/Complaint Form </w:t>
      </w:r>
      <w:r>
        <w:tab/>
        <w:t xml:space="preserve">[ ] Customer Satisfaction Survey    </w:t>
      </w:r>
    </w:p>
    <w:p w14:paraId="5036D647" w14:textId="77777777" w:rsidR="004E00B6" w:rsidRDefault="00347F2C">
      <w:pPr>
        <w:tabs>
          <w:tab w:val="left" w:pos="360"/>
        </w:tabs>
      </w:pPr>
      <w:r>
        <w:t>[ ] Usability Testing (e.g., Website or Software)</w:t>
      </w:r>
      <w:r>
        <w:tab/>
        <w:t>[ ] Small Discussion Group</w:t>
      </w:r>
    </w:p>
    <w:p w14:paraId="62C74C7D" w14:textId="77777777" w:rsidR="004E00B6" w:rsidRDefault="00347F2C">
      <w:pPr>
        <w:tabs>
          <w:tab w:val="left" w:pos="360"/>
        </w:tabs>
      </w:pPr>
      <w:r>
        <w:t xml:space="preserve">[ ] Focus Group  </w:t>
      </w:r>
      <w:r>
        <w:tab/>
      </w:r>
      <w:r>
        <w:tab/>
      </w:r>
      <w:r>
        <w:tab/>
      </w:r>
      <w:r>
        <w:tab/>
      </w:r>
      <w:r>
        <w:tab/>
        <w:t xml:space="preserve">[X] Other: </w:t>
      </w:r>
      <w:r w:rsidR="00023872">
        <w:t xml:space="preserve"> </w:t>
      </w:r>
      <w:r>
        <w:t>Educational Resources</w:t>
      </w:r>
    </w:p>
    <w:p w14:paraId="12CE4A6E" w14:textId="77777777" w:rsidR="004E00B6" w:rsidRDefault="004E00B6">
      <w:pPr>
        <w:widowControl w:val="0"/>
        <w:tabs>
          <w:tab w:val="center" w:pos="4320"/>
          <w:tab w:val="right" w:pos="8640"/>
        </w:tabs>
      </w:pPr>
    </w:p>
    <w:p w14:paraId="0F0A0A79" w14:textId="77777777" w:rsidR="004E00B6" w:rsidRDefault="00347F2C">
      <w:r>
        <w:rPr>
          <w:b/>
        </w:rPr>
        <w:t>CERTIFICATION:</w:t>
      </w:r>
    </w:p>
    <w:p w14:paraId="0F407364" w14:textId="77777777" w:rsidR="004E00B6" w:rsidRDefault="004E00B6"/>
    <w:p w14:paraId="369775FB" w14:textId="77777777" w:rsidR="004E00B6" w:rsidRDefault="00347F2C">
      <w:r>
        <w:t xml:space="preserve">I certify the following to be true: </w:t>
      </w:r>
    </w:p>
    <w:p w14:paraId="6B95EFEE" w14:textId="77777777" w:rsidR="004E00B6" w:rsidRDefault="00347F2C">
      <w:pPr>
        <w:numPr>
          <w:ilvl w:val="0"/>
          <w:numId w:val="1"/>
        </w:numPr>
        <w:ind w:hanging="360"/>
        <w:contextualSpacing/>
      </w:pPr>
      <w:r>
        <w:lastRenderedPageBreak/>
        <w:t xml:space="preserve">The collection is voluntary. </w:t>
      </w:r>
    </w:p>
    <w:p w14:paraId="72225DD1" w14:textId="77777777" w:rsidR="004E00B6" w:rsidRDefault="00347F2C">
      <w:pPr>
        <w:numPr>
          <w:ilvl w:val="0"/>
          <w:numId w:val="1"/>
        </w:numPr>
        <w:ind w:hanging="360"/>
        <w:contextualSpacing/>
      </w:pPr>
      <w:r>
        <w:t>The collection is low-burden for respondents and low-cost for the Federal Government.</w:t>
      </w:r>
    </w:p>
    <w:p w14:paraId="2B760B8B" w14:textId="77777777" w:rsidR="004E00B6" w:rsidRDefault="00347F2C">
      <w:pPr>
        <w:numPr>
          <w:ilvl w:val="0"/>
          <w:numId w:val="1"/>
        </w:numPr>
        <w:ind w:hanging="360"/>
        <w:contextualSpacing/>
      </w:pPr>
      <w:r>
        <w:t xml:space="preserve">The collection is non-controversial and does </w:t>
      </w:r>
      <w:r>
        <w:rPr>
          <w:u w:val="single"/>
        </w:rPr>
        <w:t>not</w:t>
      </w:r>
      <w:r>
        <w:t xml:space="preserve"> raise issues of concern to other federal agencies.</w:t>
      </w:r>
      <w:r>
        <w:tab/>
      </w:r>
      <w:r>
        <w:tab/>
      </w:r>
      <w:r>
        <w:tab/>
      </w:r>
      <w:r>
        <w:tab/>
      </w:r>
      <w:r>
        <w:tab/>
      </w:r>
      <w:r>
        <w:tab/>
      </w:r>
      <w:r>
        <w:tab/>
      </w:r>
      <w:r>
        <w:tab/>
      </w:r>
      <w:r>
        <w:tab/>
      </w:r>
    </w:p>
    <w:p w14:paraId="6AA5ADA2" w14:textId="77777777" w:rsidR="004E00B6" w:rsidRDefault="00347F2C">
      <w:pPr>
        <w:numPr>
          <w:ilvl w:val="0"/>
          <w:numId w:val="1"/>
        </w:numPr>
        <w:ind w:hanging="360"/>
        <w:contextualSpacing/>
      </w:pPr>
      <w:r>
        <w:t xml:space="preserve">The results are </w:t>
      </w:r>
      <w:r>
        <w:rPr>
          <w:u w:val="single"/>
        </w:rPr>
        <w:t>not</w:t>
      </w:r>
      <w:r>
        <w:t xml:space="preserve"> intended to be disseminated to the public.</w:t>
      </w:r>
      <w:r>
        <w:tab/>
      </w:r>
      <w:r>
        <w:tab/>
      </w:r>
    </w:p>
    <w:p w14:paraId="71030D65" w14:textId="77777777" w:rsidR="004E00B6" w:rsidRDefault="00347F2C">
      <w:pPr>
        <w:numPr>
          <w:ilvl w:val="0"/>
          <w:numId w:val="1"/>
        </w:numPr>
        <w:ind w:hanging="360"/>
        <w:contextualSpacing/>
      </w:pPr>
      <w:r>
        <w:t xml:space="preserve">Information gathered will not be used for the purpose of </w:t>
      </w:r>
      <w:r>
        <w:rPr>
          <w:u w:val="single"/>
        </w:rPr>
        <w:t>substantially</w:t>
      </w:r>
      <w:r>
        <w:t xml:space="preserve"> informing </w:t>
      </w:r>
      <w:r>
        <w:rPr>
          <w:u w:val="single"/>
        </w:rPr>
        <w:t xml:space="preserve">influential </w:t>
      </w:r>
      <w:r>
        <w:t xml:space="preserve">policy decisions. </w:t>
      </w:r>
    </w:p>
    <w:p w14:paraId="1D25CAF6" w14:textId="77777777" w:rsidR="004E00B6" w:rsidRDefault="00347F2C" w:rsidP="00DC3D72">
      <w:pPr>
        <w:numPr>
          <w:ilvl w:val="0"/>
          <w:numId w:val="1"/>
        </w:numPr>
        <w:ind w:hanging="360"/>
        <w:contextualSpacing/>
      </w:pPr>
      <w:r>
        <w:t>The collection is targeted to the solicitation of opinions from respondents who have experience with the program or may have experience with the program in the future.</w:t>
      </w:r>
    </w:p>
    <w:p w14:paraId="4DE80F2A" w14:textId="77777777" w:rsidR="004E00B6" w:rsidRDefault="004E00B6"/>
    <w:p w14:paraId="5A9AA941" w14:textId="77777777" w:rsidR="004E00B6" w:rsidRDefault="00347F2C">
      <w:r>
        <w:t>Name:</w:t>
      </w:r>
      <w:r w:rsidR="00577D7E">
        <w:t xml:space="preserve">  </w:t>
      </w:r>
      <w:r w:rsidR="00577D7E" w:rsidRPr="00577D7E">
        <w:rPr>
          <w:u w:val="single"/>
        </w:rPr>
        <w:t xml:space="preserve"> /s/ F. Matthew Holly </w:t>
      </w:r>
      <w:r>
        <w:t>_____________________________________</w:t>
      </w:r>
    </w:p>
    <w:p w14:paraId="7A5C0B23" w14:textId="77777777" w:rsidR="004E00B6" w:rsidRDefault="004E00B6"/>
    <w:p w14:paraId="38242677" w14:textId="77777777" w:rsidR="004E00B6" w:rsidRDefault="00347F2C">
      <w:r>
        <w:t>To assist review, please provide answers to the following questions:</w:t>
      </w:r>
    </w:p>
    <w:p w14:paraId="5DE47AAC" w14:textId="77777777" w:rsidR="004E00B6" w:rsidRDefault="004E00B6">
      <w:pPr>
        <w:ind w:left="360"/>
      </w:pPr>
    </w:p>
    <w:p w14:paraId="2142F15A" w14:textId="77777777" w:rsidR="004E00B6" w:rsidRDefault="00347F2C">
      <w:r>
        <w:rPr>
          <w:b/>
        </w:rPr>
        <w:t>Personally Identifiable Information:</w:t>
      </w:r>
    </w:p>
    <w:p w14:paraId="2031CD82" w14:textId="77777777" w:rsidR="004E00B6" w:rsidRDefault="00347F2C">
      <w:pPr>
        <w:numPr>
          <w:ilvl w:val="0"/>
          <w:numId w:val="3"/>
        </w:numPr>
        <w:ind w:hanging="360"/>
        <w:contextualSpacing/>
      </w:pPr>
      <w:r>
        <w:t xml:space="preserve">Is personally identifiable information (PII) collected?  [ ] Yes  [X]  No </w:t>
      </w:r>
    </w:p>
    <w:p w14:paraId="31A5B677" w14:textId="77777777" w:rsidR="004E00B6" w:rsidRDefault="00347F2C">
      <w:pPr>
        <w:numPr>
          <w:ilvl w:val="0"/>
          <w:numId w:val="3"/>
        </w:numPr>
        <w:ind w:hanging="360"/>
        <w:contextualSpacing/>
      </w:pPr>
      <w:r>
        <w:t xml:space="preserve">If </w:t>
      </w:r>
      <w:proofErr w:type="gramStart"/>
      <w:r>
        <w:t>Yes</w:t>
      </w:r>
      <w:proofErr w:type="gramEnd"/>
      <w:r>
        <w:t xml:space="preserve">, is the information that will be collected included in records that are subject to the Privacy Act of 1974?   [ ] Yes [ ] No   </w:t>
      </w:r>
    </w:p>
    <w:p w14:paraId="3D55BC96" w14:textId="77777777" w:rsidR="004E00B6" w:rsidRDefault="00347F2C">
      <w:pPr>
        <w:numPr>
          <w:ilvl w:val="0"/>
          <w:numId w:val="3"/>
        </w:numPr>
        <w:ind w:hanging="360"/>
        <w:contextualSpacing/>
      </w:pPr>
      <w:r>
        <w:t>If Applicable, has a System or Records Notice been published?  [ ] Yes  [ ] No</w:t>
      </w:r>
    </w:p>
    <w:p w14:paraId="1D3099AA" w14:textId="77777777" w:rsidR="004E00B6" w:rsidRDefault="004E00B6">
      <w:pPr>
        <w:ind w:left="360"/>
      </w:pPr>
    </w:p>
    <w:p w14:paraId="6C83DA0F" w14:textId="77777777" w:rsidR="004E00B6" w:rsidRDefault="00347F2C">
      <w:r>
        <w:rPr>
          <w:b/>
        </w:rPr>
        <w:t>Gifts or Payments:</w:t>
      </w:r>
    </w:p>
    <w:p w14:paraId="19516059" w14:textId="77777777" w:rsidR="004E00B6" w:rsidRDefault="00347F2C">
      <w:r>
        <w:t xml:space="preserve">Is an incentive (e.g., money or reimbursement of expenses, token of appreciation) provided to participants?  </w:t>
      </w:r>
      <w:proofErr w:type="gramStart"/>
      <w:r>
        <w:t>[ ]</w:t>
      </w:r>
      <w:proofErr w:type="gramEnd"/>
      <w:r>
        <w:t xml:space="preserve"> Yes [X ] No  (If yes, please explain.)</w:t>
      </w:r>
    </w:p>
    <w:p w14:paraId="61E9E336" w14:textId="77777777" w:rsidR="004E00B6" w:rsidRDefault="004E00B6"/>
    <w:p w14:paraId="64BE8740" w14:textId="77777777" w:rsidR="004E00B6" w:rsidRDefault="00347F2C">
      <w:r>
        <w:rPr>
          <w:b/>
        </w:rPr>
        <w:t>BURDEN HOURS</w:t>
      </w:r>
      <w:r>
        <w:t xml:space="preserve"> </w:t>
      </w:r>
    </w:p>
    <w:p w14:paraId="7C578D05" w14:textId="77777777" w:rsidR="004E00B6" w:rsidRDefault="004E00B6">
      <w:pPr>
        <w:keepNext/>
        <w:keepLines/>
      </w:pPr>
    </w:p>
    <w:tbl>
      <w:tblPr>
        <w:tblStyle w:val="a"/>
        <w:tblW w:w="966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1620"/>
        <w:gridCol w:w="2070"/>
        <w:gridCol w:w="1151"/>
      </w:tblGrid>
      <w:tr w:rsidR="004E00B6" w14:paraId="52698AE5" w14:textId="77777777" w:rsidTr="008A0BB1">
        <w:trPr>
          <w:trHeight w:val="260"/>
        </w:trPr>
        <w:tc>
          <w:tcPr>
            <w:tcW w:w="4820" w:type="dxa"/>
          </w:tcPr>
          <w:p w14:paraId="45C9F2CD" w14:textId="77777777" w:rsidR="004E00B6" w:rsidRDefault="00347F2C">
            <w:pPr>
              <w:contextualSpacing w:val="0"/>
            </w:pPr>
            <w:r>
              <w:rPr>
                <w:b/>
              </w:rPr>
              <w:t xml:space="preserve">Category of Respondents </w:t>
            </w:r>
          </w:p>
        </w:tc>
        <w:tc>
          <w:tcPr>
            <w:tcW w:w="1620" w:type="dxa"/>
          </w:tcPr>
          <w:p w14:paraId="6F747138" w14:textId="77777777" w:rsidR="004E00B6" w:rsidRDefault="00347F2C" w:rsidP="008A0BB1">
            <w:pPr>
              <w:contextualSpacing w:val="0"/>
              <w:jc w:val="center"/>
            </w:pPr>
            <w:r>
              <w:rPr>
                <w:b/>
              </w:rPr>
              <w:t>No. of Respondents</w:t>
            </w:r>
          </w:p>
        </w:tc>
        <w:tc>
          <w:tcPr>
            <w:tcW w:w="2070" w:type="dxa"/>
          </w:tcPr>
          <w:p w14:paraId="61286DDF" w14:textId="77777777" w:rsidR="004E00B6" w:rsidRDefault="00347F2C" w:rsidP="008A0BB1">
            <w:pPr>
              <w:contextualSpacing w:val="0"/>
              <w:jc w:val="center"/>
            </w:pPr>
            <w:r>
              <w:rPr>
                <w:b/>
              </w:rPr>
              <w:t>Participation Time</w:t>
            </w:r>
          </w:p>
        </w:tc>
        <w:tc>
          <w:tcPr>
            <w:tcW w:w="1151" w:type="dxa"/>
          </w:tcPr>
          <w:p w14:paraId="670C0004" w14:textId="77777777" w:rsidR="004E00B6" w:rsidRDefault="00347F2C" w:rsidP="008A0BB1">
            <w:pPr>
              <w:contextualSpacing w:val="0"/>
              <w:jc w:val="center"/>
            </w:pPr>
            <w:r>
              <w:rPr>
                <w:b/>
              </w:rPr>
              <w:t>Burden</w:t>
            </w:r>
          </w:p>
        </w:tc>
      </w:tr>
      <w:tr w:rsidR="004E00B6" w14:paraId="1775191F" w14:textId="77777777" w:rsidTr="008A0BB1">
        <w:trPr>
          <w:trHeight w:val="260"/>
        </w:trPr>
        <w:tc>
          <w:tcPr>
            <w:tcW w:w="4820" w:type="dxa"/>
          </w:tcPr>
          <w:p w14:paraId="36024D2E" w14:textId="77777777" w:rsidR="004E00B6" w:rsidRDefault="008A0BB1" w:rsidP="008A0BB1">
            <w:pPr>
              <w:tabs>
                <w:tab w:val="left" w:pos="3585"/>
              </w:tabs>
              <w:contextualSpacing w:val="0"/>
            </w:pPr>
            <w:bookmarkStart w:id="1" w:name="_GoBack"/>
            <w:r>
              <w:t>Individuals</w:t>
            </w:r>
          </w:p>
        </w:tc>
        <w:tc>
          <w:tcPr>
            <w:tcW w:w="1620" w:type="dxa"/>
          </w:tcPr>
          <w:p w14:paraId="1157BD53" w14:textId="77777777" w:rsidR="004E00B6" w:rsidRDefault="007A2EA6" w:rsidP="008A0BB1">
            <w:pPr>
              <w:contextualSpacing w:val="0"/>
              <w:jc w:val="center"/>
            </w:pPr>
            <w:r>
              <w:t>2</w:t>
            </w:r>
            <w:r w:rsidR="00DC3D72">
              <w:t>0</w:t>
            </w:r>
          </w:p>
        </w:tc>
        <w:tc>
          <w:tcPr>
            <w:tcW w:w="2070" w:type="dxa"/>
          </w:tcPr>
          <w:p w14:paraId="6E06C3EF" w14:textId="77777777" w:rsidR="004E00B6" w:rsidRDefault="00576B67" w:rsidP="008A0BB1">
            <w:pPr>
              <w:contextualSpacing w:val="0"/>
              <w:jc w:val="center"/>
            </w:pPr>
            <w:r>
              <w:t xml:space="preserve">5 </w:t>
            </w:r>
            <w:r w:rsidR="00347F2C">
              <w:t>minutes</w:t>
            </w:r>
          </w:p>
        </w:tc>
        <w:tc>
          <w:tcPr>
            <w:tcW w:w="1151" w:type="dxa"/>
          </w:tcPr>
          <w:p w14:paraId="14979D2A" w14:textId="77777777" w:rsidR="004E00B6" w:rsidRDefault="007A2EA6" w:rsidP="00BA1199">
            <w:pPr>
              <w:contextualSpacing w:val="0"/>
              <w:jc w:val="center"/>
            </w:pPr>
            <w:r>
              <w:t>1</w:t>
            </w:r>
            <w:r w:rsidR="00944F8C">
              <w:t>00 min</w:t>
            </w:r>
          </w:p>
        </w:tc>
      </w:tr>
      <w:bookmarkEnd w:id="1"/>
      <w:tr w:rsidR="004E00B6" w14:paraId="2448ECA2" w14:textId="77777777" w:rsidTr="008A0BB1">
        <w:trPr>
          <w:trHeight w:val="280"/>
        </w:trPr>
        <w:tc>
          <w:tcPr>
            <w:tcW w:w="4820" w:type="dxa"/>
          </w:tcPr>
          <w:p w14:paraId="02516AF8" w14:textId="7D4A4304" w:rsidR="004E00B6" w:rsidRDefault="00347F2C">
            <w:pPr>
              <w:contextualSpacing w:val="0"/>
            </w:pPr>
            <w:r>
              <w:rPr>
                <w:b/>
              </w:rPr>
              <w:t>Total</w:t>
            </w:r>
          </w:p>
        </w:tc>
        <w:tc>
          <w:tcPr>
            <w:tcW w:w="1620" w:type="dxa"/>
          </w:tcPr>
          <w:p w14:paraId="0881621F" w14:textId="77777777" w:rsidR="004E00B6" w:rsidRDefault="003E3D8F" w:rsidP="008A0BB1">
            <w:pPr>
              <w:contextualSpacing w:val="0"/>
              <w:jc w:val="center"/>
            </w:pPr>
            <w:r>
              <w:t>20</w:t>
            </w:r>
          </w:p>
        </w:tc>
        <w:tc>
          <w:tcPr>
            <w:tcW w:w="2070" w:type="dxa"/>
          </w:tcPr>
          <w:p w14:paraId="669DF150" w14:textId="77777777" w:rsidR="004E00B6" w:rsidRDefault="004E00B6" w:rsidP="008A0BB1">
            <w:pPr>
              <w:contextualSpacing w:val="0"/>
              <w:jc w:val="center"/>
            </w:pPr>
          </w:p>
        </w:tc>
        <w:tc>
          <w:tcPr>
            <w:tcW w:w="1151" w:type="dxa"/>
          </w:tcPr>
          <w:p w14:paraId="543F87C8" w14:textId="77777777" w:rsidR="004E00B6" w:rsidRDefault="003E3D8F" w:rsidP="008A0BB1">
            <w:pPr>
              <w:contextualSpacing w:val="0"/>
              <w:jc w:val="center"/>
            </w:pPr>
            <w:r>
              <w:t>2 hours</w:t>
            </w:r>
          </w:p>
        </w:tc>
      </w:tr>
    </w:tbl>
    <w:p w14:paraId="1CAAC8B0" w14:textId="77777777" w:rsidR="004E00B6" w:rsidRDefault="004E00B6"/>
    <w:p w14:paraId="5EE1C680" w14:textId="77777777" w:rsidR="00942715" w:rsidRDefault="00347F2C">
      <w:r>
        <w:rPr>
          <w:b/>
        </w:rPr>
        <w:t xml:space="preserve">FEDERAL COST:  </w:t>
      </w:r>
      <w:r w:rsidR="00BA1199">
        <w:t>If we receive 20 submissions and it takes 30 minutes to process and implement each one, then</w:t>
      </w:r>
      <w:r w:rsidR="00942715">
        <w:t xml:space="preserve"> the total burden is $322.40 assuming a GS-7 step 5 is processing the submissions.</w:t>
      </w:r>
      <w:r w:rsidR="00942715" w:rsidDel="00942715">
        <w:t xml:space="preserve"> </w:t>
      </w:r>
    </w:p>
    <w:p w14:paraId="1689100B" w14:textId="77777777" w:rsidR="00942715" w:rsidRDefault="00942715"/>
    <w:p w14:paraId="23392CEC" w14:textId="77777777" w:rsidR="004E00B6" w:rsidRDefault="00942715">
      <w:r>
        <w:t>Please note, however, that this custom form is a tool meant to accept submissions in a standard format rather than through the freeform submissions that would otherwise come in by personal email. Thus the existence of this form actually saves the government money by standardizing submissions and decreasing the workload of processing each one.</w:t>
      </w:r>
    </w:p>
    <w:p w14:paraId="637D12AE" w14:textId="77777777" w:rsidR="004E00B6" w:rsidRDefault="004E00B6"/>
    <w:p w14:paraId="504278D9" w14:textId="77777777" w:rsidR="004E00B6" w:rsidRDefault="00347F2C">
      <w:r>
        <w:rPr>
          <w:b/>
          <w:u w:val="single"/>
        </w:rPr>
        <w:t xml:space="preserve">If you are conducting a focus group, survey, or plan to employ statistical methods, </w:t>
      </w:r>
      <w:proofErr w:type="gramStart"/>
      <w:r>
        <w:rPr>
          <w:b/>
          <w:u w:val="single"/>
        </w:rPr>
        <w:t>please  provide</w:t>
      </w:r>
      <w:proofErr w:type="gramEnd"/>
      <w:r>
        <w:rPr>
          <w:b/>
          <w:u w:val="single"/>
        </w:rPr>
        <w:t xml:space="preserve"> answers to the following questions:</w:t>
      </w:r>
    </w:p>
    <w:p w14:paraId="2122FC4B" w14:textId="77777777" w:rsidR="004E00B6" w:rsidRDefault="004E00B6"/>
    <w:p w14:paraId="56358C75" w14:textId="77777777" w:rsidR="004E00B6" w:rsidRDefault="00347F2C">
      <w:r>
        <w:rPr>
          <w:b/>
        </w:rPr>
        <w:t>The selection of your targeted respondents</w:t>
      </w:r>
    </w:p>
    <w:p w14:paraId="5F5A3BB8" w14:textId="77777777" w:rsidR="004E00B6" w:rsidRDefault="00347F2C">
      <w:pPr>
        <w:numPr>
          <w:ilvl w:val="0"/>
          <w:numId w:val="5"/>
        </w:numPr>
        <w:ind w:hanging="360"/>
        <w:contextualSpacing/>
      </w:pPr>
      <w:r>
        <w:lastRenderedPageBreak/>
        <w:t>Do you have a customer list or something similar that defines the universe of potential respondents and do you have a sampling plan for selecting from this universe?</w:t>
      </w:r>
      <w:r>
        <w:tab/>
        <w:t xml:space="preserve"> [ ] Yes [</w:t>
      </w:r>
      <w:r w:rsidR="004A76D5">
        <w:t>X</w:t>
      </w:r>
      <w:r>
        <w:t>] No</w:t>
      </w:r>
    </w:p>
    <w:p w14:paraId="23B1EC2B" w14:textId="77777777" w:rsidR="004E00B6" w:rsidRDefault="004E00B6">
      <w:pPr>
        <w:ind w:left="720"/>
      </w:pPr>
    </w:p>
    <w:p w14:paraId="7BBDFDCB" w14:textId="77777777" w:rsidR="004E00B6" w:rsidRDefault="00347F2C" w:rsidP="007352CF">
      <w:pPr>
        <w:ind w:left="360"/>
      </w:pPr>
      <w:r w:rsidRPr="007352CF">
        <w:t>If the answer is yes, please provide a description of both below (or attach the sampling plan).   If the answer is no, please provide a description of how you plan to identify your potential group of respondents and how you will select them.</w:t>
      </w:r>
    </w:p>
    <w:p w14:paraId="42BE3C39" w14:textId="77777777" w:rsidR="004E00B6" w:rsidRDefault="004E00B6" w:rsidP="007352CF">
      <w:pPr>
        <w:ind w:left="360"/>
      </w:pPr>
    </w:p>
    <w:p w14:paraId="17192AB4" w14:textId="77777777" w:rsidR="0002177D" w:rsidRDefault="0002177D" w:rsidP="007352CF">
      <w:pPr>
        <w:ind w:left="360"/>
      </w:pPr>
      <w:r>
        <w:t>Participants will self-select by choosing to follow the link to submit a resource. This is really no different than any website’s “Contact Us” type of link; this submission form is only used by those who want to contribute to the toolkit.</w:t>
      </w:r>
      <w:r w:rsidR="00F95EC0">
        <w:t xml:space="preserve"> The “Submit a resource” link will be located on the bottom of the toolkit homepage.</w:t>
      </w:r>
    </w:p>
    <w:p w14:paraId="3B88069F" w14:textId="77777777" w:rsidR="0002177D" w:rsidRDefault="0002177D">
      <w:pPr>
        <w:ind w:left="720"/>
      </w:pPr>
    </w:p>
    <w:p w14:paraId="6C72C352" w14:textId="77777777" w:rsidR="004E00B6" w:rsidRDefault="00347F2C">
      <w:r>
        <w:rPr>
          <w:b/>
        </w:rPr>
        <w:t>Administration of the Instrument</w:t>
      </w:r>
    </w:p>
    <w:p w14:paraId="09BC1E86" w14:textId="77777777" w:rsidR="004E00B6" w:rsidRDefault="00347F2C">
      <w:pPr>
        <w:numPr>
          <w:ilvl w:val="0"/>
          <w:numId w:val="4"/>
        </w:numPr>
        <w:ind w:hanging="360"/>
        <w:contextualSpacing/>
      </w:pPr>
      <w:r>
        <w:t>How will you collect the information? (Check all that apply)</w:t>
      </w:r>
    </w:p>
    <w:p w14:paraId="10EBA65E" w14:textId="77777777" w:rsidR="004E00B6" w:rsidRDefault="00347F2C">
      <w:pPr>
        <w:ind w:left="720"/>
      </w:pPr>
      <w:r>
        <w:t>[</w:t>
      </w:r>
      <w:r w:rsidR="004A76D5">
        <w:t>X</w:t>
      </w:r>
      <w:r>
        <w:t xml:space="preserve">] Web-based or other forms of Social Media </w:t>
      </w:r>
    </w:p>
    <w:p w14:paraId="3B5A13A7" w14:textId="77777777" w:rsidR="004E00B6" w:rsidRDefault="00347F2C">
      <w:pPr>
        <w:ind w:left="720"/>
      </w:pPr>
      <w:r>
        <w:t>[ ] Telephone</w:t>
      </w:r>
      <w:r>
        <w:tab/>
      </w:r>
    </w:p>
    <w:p w14:paraId="09B0CDA8" w14:textId="77777777" w:rsidR="004E00B6" w:rsidRDefault="00347F2C">
      <w:pPr>
        <w:ind w:left="720"/>
      </w:pPr>
      <w:r>
        <w:t>[ ] In-person</w:t>
      </w:r>
      <w:r>
        <w:tab/>
      </w:r>
    </w:p>
    <w:p w14:paraId="5ECE4D4B" w14:textId="77777777" w:rsidR="004E00B6" w:rsidRDefault="00347F2C">
      <w:pPr>
        <w:ind w:left="720"/>
      </w:pPr>
      <w:r>
        <w:t xml:space="preserve">[ ] Mail </w:t>
      </w:r>
    </w:p>
    <w:p w14:paraId="2B7816FB" w14:textId="77777777" w:rsidR="004E00B6" w:rsidRDefault="00347F2C">
      <w:pPr>
        <w:ind w:left="720"/>
      </w:pPr>
      <w:r>
        <w:t>[ ] Other, Explain</w:t>
      </w:r>
    </w:p>
    <w:p w14:paraId="391661C4" w14:textId="77777777" w:rsidR="004A76D5" w:rsidRDefault="004A76D5">
      <w:pPr>
        <w:ind w:left="720"/>
      </w:pPr>
    </w:p>
    <w:p w14:paraId="2AB17A17" w14:textId="77777777" w:rsidR="004E00B6" w:rsidRDefault="00347F2C">
      <w:pPr>
        <w:numPr>
          <w:ilvl w:val="0"/>
          <w:numId w:val="4"/>
        </w:numPr>
        <w:ind w:hanging="360"/>
        <w:contextualSpacing/>
      </w:pPr>
      <w:r>
        <w:t>Will interviewers or facilitators be used?  [ ] Yes [</w:t>
      </w:r>
      <w:r w:rsidR="004A76D5">
        <w:t>X</w:t>
      </w:r>
      <w:r>
        <w:t>] No</w:t>
      </w:r>
    </w:p>
    <w:p w14:paraId="75A58EAE" w14:textId="77777777" w:rsidR="004E00B6" w:rsidRDefault="004E00B6">
      <w:pPr>
        <w:ind w:left="360"/>
      </w:pPr>
    </w:p>
    <w:p w14:paraId="6B5FB09B" w14:textId="77777777" w:rsidR="004E00B6" w:rsidRDefault="00347F2C">
      <w:pPr>
        <w:pStyle w:val="Heading2"/>
        <w:tabs>
          <w:tab w:val="left" w:pos="900"/>
        </w:tabs>
        <w:ind w:right="-180"/>
        <w:jc w:val="left"/>
      </w:pPr>
      <w:r>
        <w:t>Please make sure that all instruments, instructions, and scripts are submitted with the request.</w:t>
      </w:r>
    </w:p>
    <w:p w14:paraId="51070CD7" w14:textId="77777777" w:rsidR="004E00B6" w:rsidRDefault="004E00B6" w:rsidP="004A76D5"/>
    <w:sectPr w:rsidR="004E00B6" w:rsidSect="004A76D5">
      <w:headerReference w:type="default" r:id="rId9"/>
      <w:footerReference w:type="default" r:id="rId10"/>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6A9F6" w14:textId="77777777" w:rsidR="009628FA" w:rsidRDefault="009628FA">
      <w:r>
        <w:separator/>
      </w:r>
    </w:p>
  </w:endnote>
  <w:endnote w:type="continuationSeparator" w:id="0">
    <w:p w14:paraId="497FBB15" w14:textId="77777777" w:rsidR="009628FA" w:rsidRDefault="00962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D6CDD" w14:textId="77777777" w:rsidR="004E00B6" w:rsidRDefault="00347F2C">
    <w:pPr>
      <w:tabs>
        <w:tab w:val="right" w:pos="9000"/>
      </w:tabs>
      <w:spacing w:after="720"/>
      <w:jc w:val="center"/>
    </w:pPr>
    <w:r>
      <w:fldChar w:fldCharType="begin"/>
    </w:r>
    <w:r>
      <w:instrText>PAGE</w:instrText>
    </w:r>
    <w:r>
      <w:fldChar w:fldCharType="separate"/>
    </w:r>
    <w:r w:rsidR="006B1C0B">
      <w:rPr>
        <w:noProof/>
      </w:rPr>
      <w:t>3</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AC1C2" w14:textId="77777777" w:rsidR="009628FA" w:rsidRDefault="009628FA">
      <w:r>
        <w:separator/>
      </w:r>
    </w:p>
  </w:footnote>
  <w:footnote w:type="continuationSeparator" w:id="0">
    <w:p w14:paraId="54B4BC92" w14:textId="77777777" w:rsidR="009628FA" w:rsidRDefault="009628F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FBD93" w14:textId="77777777" w:rsidR="004E00B6" w:rsidRDefault="004E00B6">
    <w:pPr>
      <w:widowControl w:val="0"/>
      <w:tabs>
        <w:tab w:val="center" w:pos="4320"/>
        <w:tab w:val="right" w:pos="8640"/>
      </w:tabs>
      <w:spacing w:before="72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A4BCC"/>
    <w:multiLevelType w:val="multilevel"/>
    <w:tmpl w:val="29CE33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55F2232"/>
    <w:multiLevelType w:val="multilevel"/>
    <w:tmpl w:val="28B89ADC"/>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nsid w:val="368E1352"/>
    <w:multiLevelType w:val="multilevel"/>
    <w:tmpl w:val="AAF85B38"/>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
    <w:nsid w:val="418D0C15"/>
    <w:multiLevelType w:val="multilevel"/>
    <w:tmpl w:val="7FEA90D0"/>
    <w:lvl w:ilvl="0">
      <w:start w:val="1"/>
      <w:numFmt w:val="decimal"/>
      <w:lvlText w:val="%1."/>
      <w:lvlJc w:val="left"/>
      <w:pPr>
        <w:ind w:left="360" w:firstLine="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66D967B4"/>
    <w:multiLevelType w:val="multilevel"/>
    <w:tmpl w:val="86863C34"/>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E00B6"/>
    <w:rsid w:val="0002177D"/>
    <w:rsid w:val="00023872"/>
    <w:rsid w:val="00032E42"/>
    <w:rsid w:val="000A38A6"/>
    <w:rsid w:val="000D1725"/>
    <w:rsid w:val="001351BF"/>
    <w:rsid w:val="00347F2C"/>
    <w:rsid w:val="003517E2"/>
    <w:rsid w:val="003E3D8F"/>
    <w:rsid w:val="004A76D5"/>
    <w:rsid w:val="004E00B6"/>
    <w:rsid w:val="00572B5F"/>
    <w:rsid w:val="00576B67"/>
    <w:rsid w:val="00577D7E"/>
    <w:rsid w:val="005F0607"/>
    <w:rsid w:val="005F6CEC"/>
    <w:rsid w:val="0069195E"/>
    <w:rsid w:val="006B1C0B"/>
    <w:rsid w:val="007352CF"/>
    <w:rsid w:val="007A2EA6"/>
    <w:rsid w:val="008A0BB1"/>
    <w:rsid w:val="00942715"/>
    <w:rsid w:val="00944F8C"/>
    <w:rsid w:val="009628FA"/>
    <w:rsid w:val="00970E2F"/>
    <w:rsid w:val="009C63D2"/>
    <w:rsid w:val="009E0443"/>
    <w:rsid w:val="00A37D7E"/>
    <w:rsid w:val="00A813ED"/>
    <w:rsid w:val="00BA1199"/>
    <w:rsid w:val="00CE2D1F"/>
    <w:rsid w:val="00DC3D72"/>
    <w:rsid w:val="00DD12E1"/>
    <w:rsid w:val="00F77784"/>
    <w:rsid w:val="00F95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E4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ind w:right="-360"/>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outlineLvl w:val="2"/>
    </w:pPr>
    <w:rPr>
      <w:b/>
    </w:rPr>
  </w:style>
  <w:style w:type="paragraph" w:styleId="Heading4">
    <w:name w:val="heading 4"/>
    <w:basedOn w:val="Normal"/>
    <w:next w:val="Normal"/>
    <w:pPr>
      <w:keepNext/>
      <w:keepLines/>
      <w:outlineLvl w:val="3"/>
    </w:pPr>
    <w:rPr>
      <w:b/>
      <w:u w:val="single"/>
    </w:rPr>
  </w:style>
  <w:style w:type="paragraph" w:styleId="Heading5">
    <w:name w:val="heading 5"/>
    <w:basedOn w:val="Normal"/>
    <w:next w:val="Normal"/>
    <w:pPr>
      <w:keepNext/>
      <w:keepLines/>
      <w:outlineLvl w:val="4"/>
    </w:pPr>
    <w:rPr>
      <w:b/>
      <w:u w:val="single"/>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character" w:styleId="CommentReference">
    <w:name w:val="annotation reference"/>
    <w:basedOn w:val="DefaultParagraphFont"/>
    <w:uiPriority w:val="99"/>
    <w:semiHidden/>
    <w:unhideWhenUsed/>
    <w:rsid w:val="000A38A6"/>
    <w:rPr>
      <w:sz w:val="16"/>
      <w:szCs w:val="16"/>
    </w:rPr>
  </w:style>
  <w:style w:type="paragraph" w:styleId="CommentText">
    <w:name w:val="annotation text"/>
    <w:basedOn w:val="Normal"/>
    <w:link w:val="CommentTextChar"/>
    <w:uiPriority w:val="99"/>
    <w:semiHidden/>
    <w:unhideWhenUsed/>
    <w:rsid w:val="000A38A6"/>
    <w:rPr>
      <w:sz w:val="20"/>
      <w:szCs w:val="20"/>
    </w:rPr>
  </w:style>
  <w:style w:type="character" w:customStyle="1" w:styleId="CommentTextChar">
    <w:name w:val="Comment Text Char"/>
    <w:basedOn w:val="DefaultParagraphFont"/>
    <w:link w:val="CommentText"/>
    <w:uiPriority w:val="99"/>
    <w:semiHidden/>
    <w:rsid w:val="000A38A6"/>
    <w:rPr>
      <w:sz w:val="20"/>
      <w:szCs w:val="20"/>
    </w:rPr>
  </w:style>
  <w:style w:type="paragraph" w:styleId="CommentSubject">
    <w:name w:val="annotation subject"/>
    <w:basedOn w:val="CommentText"/>
    <w:next w:val="CommentText"/>
    <w:link w:val="CommentSubjectChar"/>
    <w:uiPriority w:val="99"/>
    <w:semiHidden/>
    <w:unhideWhenUsed/>
    <w:rsid w:val="000A38A6"/>
    <w:rPr>
      <w:b/>
      <w:bCs/>
    </w:rPr>
  </w:style>
  <w:style w:type="character" w:customStyle="1" w:styleId="CommentSubjectChar">
    <w:name w:val="Comment Subject Char"/>
    <w:basedOn w:val="CommentTextChar"/>
    <w:link w:val="CommentSubject"/>
    <w:uiPriority w:val="99"/>
    <w:semiHidden/>
    <w:rsid w:val="000A38A6"/>
    <w:rPr>
      <w:b/>
      <w:bCs/>
      <w:sz w:val="20"/>
      <w:szCs w:val="20"/>
    </w:rPr>
  </w:style>
  <w:style w:type="paragraph" w:styleId="BalloonText">
    <w:name w:val="Balloon Text"/>
    <w:basedOn w:val="Normal"/>
    <w:link w:val="BalloonTextChar"/>
    <w:uiPriority w:val="99"/>
    <w:semiHidden/>
    <w:unhideWhenUsed/>
    <w:rsid w:val="000A38A6"/>
    <w:rPr>
      <w:rFonts w:ascii="Tahoma" w:hAnsi="Tahoma" w:cs="Tahoma"/>
      <w:sz w:val="16"/>
      <w:szCs w:val="16"/>
    </w:rPr>
  </w:style>
  <w:style w:type="character" w:customStyle="1" w:styleId="BalloonTextChar">
    <w:name w:val="Balloon Text Char"/>
    <w:basedOn w:val="DefaultParagraphFont"/>
    <w:link w:val="BalloonText"/>
    <w:uiPriority w:val="99"/>
    <w:semiHidden/>
    <w:rsid w:val="000A38A6"/>
    <w:rPr>
      <w:rFonts w:ascii="Tahoma" w:hAnsi="Tahoma" w:cs="Tahoma"/>
      <w:sz w:val="16"/>
      <w:szCs w:val="16"/>
    </w:rPr>
  </w:style>
  <w:style w:type="paragraph" w:styleId="Revision">
    <w:name w:val="Revision"/>
    <w:hidden/>
    <w:uiPriority w:val="99"/>
    <w:semiHidden/>
    <w:rsid w:val="003E3D8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ind w:right="-360"/>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outlineLvl w:val="2"/>
    </w:pPr>
    <w:rPr>
      <w:b/>
    </w:rPr>
  </w:style>
  <w:style w:type="paragraph" w:styleId="Heading4">
    <w:name w:val="heading 4"/>
    <w:basedOn w:val="Normal"/>
    <w:next w:val="Normal"/>
    <w:pPr>
      <w:keepNext/>
      <w:keepLines/>
      <w:outlineLvl w:val="3"/>
    </w:pPr>
    <w:rPr>
      <w:b/>
      <w:u w:val="single"/>
    </w:rPr>
  </w:style>
  <w:style w:type="paragraph" w:styleId="Heading5">
    <w:name w:val="heading 5"/>
    <w:basedOn w:val="Normal"/>
    <w:next w:val="Normal"/>
    <w:pPr>
      <w:keepNext/>
      <w:keepLines/>
      <w:outlineLvl w:val="4"/>
    </w:pPr>
    <w:rPr>
      <w:b/>
      <w:u w:val="single"/>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character" w:styleId="CommentReference">
    <w:name w:val="annotation reference"/>
    <w:basedOn w:val="DefaultParagraphFont"/>
    <w:uiPriority w:val="99"/>
    <w:semiHidden/>
    <w:unhideWhenUsed/>
    <w:rsid w:val="000A38A6"/>
    <w:rPr>
      <w:sz w:val="16"/>
      <w:szCs w:val="16"/>
    </w:rPr>
  </w:style>
  <w:style w:type="paragraph" w:styleId="CommentText">
    <w:name w:val="annotation text"/>
    <w:basedOn w:val="Normal"/>
    <w:link w:val="CommentTextChar"/>
    <w:uiPriority w:val="99"/>
    <w:semiHidden/>
    <w:unhideWhenUsed/>
    <w:rsid w:val="000A38A6"/>
    <w:rPr>
      <w:sz w:val="20"/>
      <w:szCs w:val="20"/>
    </w:rPr>
  </w:style>
  <w:style w:type="character" w:customStyle="1" w:styleId="CommentTextChar">
    <w:name w:val="Comment Text Char"/>
    <w:basedOn w:val="DefaultParagraphFont"/>
    <w:link w:val="CommentText"/>
    <w:uiPriority w:val="99"/>
    <w:semiHidden/>
    <w:rsid w:val="000A38A6"/>
    <w:rPr>
      <w:sz w:val="20"/>
      <w:szCs w:val="20"/>
    </w:rPr>
  </w:style>
  <w:style w:type="paragraph" w:styleId="CommentSubject">
    <w:name w:val="annotation subject"/>
    <w:basedOn w:val="CommentText"/>
    <w:next w:val="CommentText"/>
    <w:link w:val="CommentSubjectChar"/>
    <w:uiPriority w:val="99"/>
    <w:semiHidden/>
    <w:unhideWhenUsed/>
    <w:rsid w:val="000A38A6"/>
    <w:rPr>
      <w:b/>
      <w:bCs/>
    </w:rPr>
  </w:style>
  <w:style w:type="character" w:customStyle="1" w:styleId="CommentSubjectChar">
    <w:name w:val="Comment Subject Char"/>
    <w:basedOn w:val="CommentTextChar"/>
    <w:link w:val="CommentSubject"/>
    <w:uiPriority w:val="99"/>
    <w:semiHidden/>
    <w:rsid w:val="000A38A6"/>
    <w:rPr>
      <w:b/>
      <w:bCs/>
      <w:sz w:val="20"/>
      <w:szCs w:val="20"/>
    </w:rPr>
  </w:style>
  <w:style w:type="paragraph" w:styleId="BalloonText">
    <w:name w:val="Balloon Text"/>
    <w:basedOn w:val="Normal"/>
    <w:link w:val="BalloonTextChar"/>
    <w:uiPriority w:val="99"/>
    <w:semiHidden/>
    <w:unhideWhenUsed/>
    <w:rsid w:val="000A38A6"/>
    <w:rPr>
      <w:rFonts w:ascii="Tahoma" w:hAnsi="Tahoma" w:cs="Tahoma"/>
      <w:sz w:val="16"/>
      <w:szCs w:val="16"/>
    </w:rPr>
  </w:style>
  <w:style w:type="character" w:customStyle="1" w:styleId="BalloonTextChar">
    <w:name w:val="Balloon Text Char"/>
    <w:basedOn w:val="DefaultParagraphFont"/>
    <w:link w:val="BalloonText"/>
    <w:uiPriority w:val="99"/>
    <w:semiHidden/>
    <w:rsid w:val="000A38A6"/>
    <w:rPr>
      <w:rFonts w:ascii="Tahoma" w:hAnsi="Tahoma" w:cs="Tahoma"/>
      <w:sz w:val="16"/>
      <w:szCs w:val="16"/>
    </w:rPr>
  </w:style>
  <w:style w:type="paragraph" w:styleId="Revision">
    <w:name w:val="Revision"/>
    <w:hidden/>
    <w:uiPriority w:val="99"/>
    <w:semiHidden/>
    <w:rsid w:val="003E3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0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777</Words>
  <Characters>4435</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Baucum, Madonna</dc:creator>
  <cp:lastModifiedBy>Donald Bieniewicz</cp:lastModifiedBy>
  <cp:revision>4</cp:revision>
  <cp:lastPrinted>2015-11-25T19:16:00Z</cp:lastPrinted>
  <dcterms:created xsi:type="dcterms:W3CDTF">2015-11-25T19:16:00Z</dcterms:created>
  <dcterms:modified xsi:type="dcterms:W3CDTF">2015-11-25T19:17:00Z</dcterms:modified>
</cp:coreProperties>
</file>