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Pr="00CF2238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bookmarkStart w:id="0" w:name="_GoBack"/>
      <w:bookmarkEnd w:id="0"/>
      <w:r w:rsidRPr="00CF2238">
        <w:rPr>
          <w:rFonts w:ascii="Arial" w:hAnsi="Arial" w:cs="Arial"/>
        </w:rPr>
        <w:t>Request for Approval under the “</w:t>
      </w:r>
      <w:r w:rsidR="00B41A7C" w:rsidRPr="00CF2238">
        <w:rPr>
          <w:rFonts w:ascii="Arial" w:hAnsi="Arial" w:cs="Arial"/>
        </w:rPr>
        <w:t xml:space="preserve">DOI </w:t>
      </w:r>
      <w:r w:rsidRPr="00CF2238">
        <w:rPr>
          <w:rFonts w:ascii="Arial" w:hAnsi="Arial" w:cs="Arial"/>
        </w:rPr>
        <w:t xml:space="preserve">Generic Clearance for the Collection of </w:t>
      </w:r>
      <w:r w:rsidR="00925244" w:rsidRPr="00CF2238">
        <w:rPr>
          <w:rFonts w:ascii="Arial" w:hAnsi="Arial" w:cs="Arial"/>
        </w:rPr>
        <w:t xml:space="preserve">Qualitative </w:t>
      </w:r>
      <w:r w:rsidRPr="00CF2238">
        <w:rPr>
          <w:rFonts w:ascii="Arial" w:hAnsi="Arial" w:cs="Arial"/>
        </w:rPr>
        <w:t>Feedback</w:t>
      </w:r>
      <w:r w:rsidR="00925244" w:rsidRPr="00CF2238">
        <w:rPr>
          <w:rFonts w:ascii="Arial" w:hAnsi="Arial" w:cs="Arial"/>
        </w:rPr>
        <w:t xml:space="preserve"> on Agency Service Delivery</w:t>
      </w:r>
      <w:r w:rsidRPr="00CF2238">
        <w:rPr>
          <w:rFonts w:ascii="Arial" w:hAnsi="Arial" w:cs="Arial"/>
        </w:rPr>
        <w:t xml:space="preserve">” </w:t>
      </w:r>
    </w:p>
    <w:p w:rsidR="005E714A" w:rsidRPr="00CF2238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CF2238">
        <w:rPr>
          <w:rFonts w:ascii="Arial" w:hAnsi="Arial" w:cs="Arial"/>
        </w:rPr>
        <w:t xml:space="preserve">OMB Control Number: </w:t>
      </w:r>
      <w:r w:rsidR="00601B25" w:rsidRPr="00CF2238">
        <w:rPr>
          <w:rFonts w:ascii="Arial" w:hAnsi="Arial" w:cs="Arial"/>
        </w:rPr>
        <w:t>1090</w:t>
      </w:r>
      <w:r w:rsidRPr="00CF2238">
        <w:rPr>
          <w:rFonts w:ascii="Arial" w:hAnsi="Arial" w:cs="Arial"/>
        </w:rPr>
        <w:t>-</w:t>
      </w:r>
      <w:r w:rsidR="00D231CF" w:rsidRPr="00CF2238">
        <w:rPr>
          <w:rFonts w:ascii="Arial" w:hAnsi="Arial" w:cs="Arial"/>
        </w:rPr>
        <w:t>0011</w:t>
      </w:r>
    </w:p>
    <w:p w:rsidR="00601B25" w:rsidRPr="00CF2238" w:rsidRDefault="00C444C8" w:rsidP="00434E33">
      <w:pPr>
        <w:rPr>
          <w:rFonts w:ascii="Arial" w:hAnsi="Arial" w:cs="Arial"/>
          <w:b/>
        </w:rPr>
      </w:pPr>
      <w:r w:rsidRPr="00CF223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B1B0E9" wp14:editId="21DC94B7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C5EED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6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CF2238" w:rsidRDefault="005E714A" w:rsidP="00434E33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TITLE OF INFORMATION COLLECTION:</w:t>
      </w:r>
      <w:r w:rsidRPr="00CF2238">
        <w:rPr>
          <w:rFonts w:ascii="Arial" w:hAnsi="Arial" w:cs="Arial"/>
          <w:sz w:val="22"/>
          <w:szCs w:val="22"/>
        </w:rPr>
        <w:t xml:space="preserve">  </w:t>
      </w:r>
      <w:r w:rsidR="004F5BB4" w:rsidRPr="00CF2238">
        <w:rPr>
          <w:rFonts w:ascii="Arial" w:hAnsi="Arial" w:cs="Arial"/>
          <w:sz w:val="22"/>
          <w:szCs w:val="22"/>
        </w:rPr>
        <w:t xml:space="preserve">Pre- and Post-Assessment of </w:t>
      </w:r>
      <w:r w:rsidR="00885074">
        <w:rPr>
          <w:rFonts w:ascii="Arial" w:hAnsi="Arial" w:cs="Arial"/>
          <w:sz w:val="22"/>
          <w:szCs w:val="22"/>
        </w:rPr>
        <w:t>Y</w:t>
      </w:r>
      <w:r w:rsidR="00360818">
        <w:rPr>
          <w:rFonts w:ascii="Arial" w:hAnsi="Arial" w:cs="Arial"/>
          <w:sz w:val="22"/>
          <w:szCs w:val="22"/>
        </w:rPr>
        <w:t xml:space="preserve">outh’s </w:t>
      </w:r>
      <w:r w:rsidR="00885074">
        <w:rPr>
          <w:rFonts w:ascii="Arial" w:hAnsi="Arial" w:cs="Arial"/>
          <w:sz w:val="22"/>
          <w:szCs w:val="22"/>
        </w:rPr>
        <w:t>E</w:t>
      </w:r>
      <w:r w:rsidR="00360818">
        <w:rPr>
          <w:rFonts w:ascii="Arial" w:hAnsi="Arial" w:cs="Arial"/>
          <w:sz w:val="22"/>
          <w:szCs w:val="22"/>
        </w:rPr>
        <w:t xml:space="preserve">xperiences in SoCal Urban Wildlife Refuge Project </w:t>
      </w:r>
      <w:r w:rsidR="00885074">
        <w:rPr>
          <w:rFonts w:ascii="Arial" w:hAnsi="Arial" w:cs="Arial"/>
          <w:sz w:val="22"/>
          <w:szCs w:val="22"/>
        </w:rPr>
        <w:t>P</w:t>
      </w:r>
      <w:r w:rsidR="00360818">
        <w:rPr>
          <w:rFonts w:ascii="Arial" w:hAnsi="Arial" w:cs="Arial"/>
          <w:sz w:val="22"/>
          <w:szCs w:val="22"/>
        </w:rPr>
        <w:t>rograms</w:t>
      </w:r>
    </w:p>
    <w:p w:rsidR="0035310F" w:rsidRPr="00CF2238" w:rsidRDefault="0035310F" w:rsidP="00434E33">
      <w:pPr>
        <w:rPr>
          <w:rFonts w:ascii="Arial" w:hAnsi="Arial" w:cs="Arial"/>
          <w:b/>
          <w:sz w:val="22"/>
          <w:szCs w:val="22"/>
        </w:rPr>
      </w:pPr>
    </w:p>
    <w:p w:rsidR="001B0AAA" w:rsidRPr="00CF2238" w:rsidRDefault="00F15956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PURPOSE:</w:t>
      </w:r>
      <w:r w:rsidR="00C14CC4" w:rsidRPr="00CF2238">
        <w:rPr>
          <w:rFonts w:ascii="Arial" w:hAnsi="Arial" w:cs="Arial"/>
          <w:b/>
          <w:sz w:val="22"/>
          <w:szCs w:val="22"/>
        </w:rPr>
        <w:t xml:space="preserve">  </w:t>
      </w:r>
    </w:p>
    <w:p w:rsidR="00A82EB3" w:rsidRPr="00D51983" w:rsidRDefault="00743544">
      <w:pPr>
        <w:rPr>
          <w:rFonts w:ascii="Arial" w:hAnsi="Arial" w:cs="Arial"/>
          <w:b/>
          <w:snapToGrid w:val="0"/>
          <w:sz w:val="22"/>
          <w:szCs w:val="22"/>
        </w:rPr>
      </w:pPr>
      <w:r w:rsidRPr="00D51983">
        <w:rPr>
          <w:rFonts w:ascii="Arial" w:hAnsi="Arial" w:cs="Arial"/>
          <w:sz w:val="22"/>
          <w:szCs w:val="22"/>
        </w:rPr>
        <w:t xml:space="preserve">The purpose of the feedback is to inform future efforts to engage youth </w:t>
      </w:r>
      <w:r w:rsidR="00BC272F">
        <w:rPr>
          <w:rFonts w:ascii="Arial" w:hAnsi="Arial" w:cs="Arial"/>
          <w:sz w:val="22"/>
          <w:szCs w:val="22"/>
        </w:rPr>
        <w:t xml:space="preserve">and adults </w:t>
      </w:r>
      <w:r w:rsidRPr="00D51983">
        <w:rPr>
          <w:rFonts w:ascii="Arial" w:hAnsi="Arial" w:cs="Arial"/>
          <w:sz w:val="22"/>
          <w:szCs w:val="22"/>
        </w:rPr>
        <w:t xml:space="preserve">in outdoor activities that directly or indirectly help the </w:t>
      </w:r>
      <w:r w:rsidR="00A82EB3" w:rsidRPr="00D51983">
        <w:rPr>
          <w:rFonts w:ascii="Arial" w:hAnsi="Arial" w:cs="Arial"/>
          <w:sz w:val="22"/>
          <w:szCs w:val="22"/>
        </w:rPr>
        <w:t>U.S. Fish and Wildlife Service</w:t>
      </w:r>
      <w:r w:rsidRPr="00D51983">
        <w:rPr>
          <w:rFonts w:ascii="Arial" w:hAnsi="Arial" w:cs="Arial"/>
          <w:sz w:val="22"/>
          <w:szCs w:val="22"/>
        </w:rPr>
        <w:t xml:space="preserve"> accom</w:t>
      </w:r>
      <w:r w:rsidR="00A82EB3" w:rsidRPr="00D51983">
        <w:rPr>
          <w:rFonts w:ascii="Arial" w:hAnsi="Arial" w:cs="Arial"/>
          <w:sz w:val="22"/>
          <w:szCs w:val="22"/>
        </w:rPr>
        <w:t xml:space="preserve">plish its conservation mission. </w:t>
      </w:r>
      <w:r w:rsidRPr="00D51983">
        <w:rPr>
          <w:rFonts w:ascii="Arial" w:hAnsi="Arial" w:cs="Arial"/>
          <w:sz w:val="22"/>
          <w:szCs w:val="22"/>
        </w:rPr>
        <w:t xml:space="preserve">Participation in </w:t>
      </w:r>
      <w:r w:rsidR="00360818" w:rsidRPr="00D51983">
        <w:rPr>
          <w:rFonts w:ascii="Arial" w:hAnsi="Arial" w:cs="Arial"/>
          <w:sz w:val="22"/>
          <w:szCs w:val="22"/>
        </w:rPr>
        <w:t>nature-based recreation</w:t>
      </w:r>
      <w:r w:rsidRPr="00D51983">
        <w:rPr>
          <w:rFonts w:ascii="Arial" w:hAnsi="Arial" w:cs="Arial"/>
          <w:sz w:val="22"/>
          <w:szCs w:val="22"/>
        </w:rPr>
        <w:t xml:space="preserve"> is a gateway to caring about the resources </w:t>
      </w:r>
      <w:r w:rsidR="00A82EB3" w:rsidRPr="00D51983">
        <w:rPr>
          <w:rFonts w:ascii="Arial" w:hAnsi="Arial" w:cs="Arial"/>
          <w:sz w:val="22"/>
          <w:szCs w:val="22"/>
        </w:rPr>
        <w:t>the</w:t>
      </w:r>
      <w:r w:rsidRPr="00D51983">
        <w:rPr>
          <w:rFonts w:ascii="Arial" w:hAnsi="Arial" w:cs="Arial"/>
          <w:sz w:val="22"/>
          <w:szCs w:val="22"/>
        </w:rPr>
        <w:t xml:space="preserve"> </w:t>
      </w:r>
      <w:r w:rsidR="00A82EB3" w:rsidRPr="00D51983">
        <w:rPr>
          <w:rFonts w:ascii="Arial" w:hAnsi="Arial" w:cs="Arial"/>
          <w:sz w:val="22"/>
          <w:szCs w:val="22"/>
        </w:rPr>
        <w:t xml:space="preserve">Service and others help manage and conserve. Engaging new audiences in recreation and conservation is a priority for the Service and we are interested in learning how individuals participating in SoCal </w:t>
      </w:r>
      <w:r w:rsidR="00F07FB9">
        <w:rPr>
          <w:rFonts w:ascii="Arial" w:hAnsi="Arial" w:cs="Arial"/>
          <w:sz w:val="22"/>
          <w:szCs w:val="22"/>
        </w:rPr>
        <w:t>Urban Wildlife Refuge</w:t>
      </w:r>
      <w:r w:rsidR="00A82EB3" w:rsidRPr="00D51983">
        <w:rPr>
          <w:rFonts w:ascii="Arial" w:hAnsi="Arial" w:cs="Arial"/>
          <w:sz w:val="22"/>
          <w:szCs w:val="22"/>
        </w:rPr>
        <w:t xml:space="preserve"> programs are connecting with the natural environment</w:t>
      </w:r>
      <w:r w:rsidR="00D51983" w:rsidRPr="00D51983">
        <w:rPr>
          <w:rFonts w:ascii="Arial" w:hAnsi="Arial" w:cs="Arial"/>
          <w:sz w:val="22"/>
          <w:szCs w:val="22"/>
        </w:rPr>
        <w:t>.</w:t>
      </w:r>
      <w:r w:rsidR="00A82EB3" w:rsidRPr="00D51983">
        <w:rPr>
          <w:rFonts w:ascii="Arial" w:hAnsi="Arial" w:cs="Arial"/>
          <w:sz w:val="22"/>
          <w:szCs w:val="22"/>
        </w:rPr>
        <w:t xml:space="preserve"> </w:t>
      </w:r>
      <w:r w:rsidR="00D51983" w:rsidRPr="00D51983">
        <w:rPr>
          <w:rFonts w:ascii="Arial" w:hAnsi="Arial" w:cs="Arial"/>
          <w:sz w:val="22"/>
          <w:szCs w:val="22"/>
        </w:rPr>
        <w:t xml:space="preserve">This information will help Service leadership </w:t>
      </w:r>
      <w:r w:rsidR="0044629F" w:rsidRPr="00D51983">
        <w:rPr>
          <w:rFonts w:ascii="Arial" w:hAnsi="Arial" w:cs="Arial"/>
          <w:sz w:val="22"/>
          <w:szCs w:val="22"/>
        </w:rPr>
        <w:t>monitor and adjust its funded programs</w:t>
      </w:r>
      <w:r w:rsidR="00D51983" w:rsidRPr="00D51983">
        <w:rPr>
          <w:rFonts w:ascii="Arial" w:hAnsi="Arial" w:cs="Arial"/>
          <w:sz w:val="22"/>
          <w:szCs w:val="22"/>
        </w:rPr>
        <w:t xml:space="preserve"> to best engage different communities based on their experiences and interests</w:t>
      </w:r>
      <w:r w:rsidR="0044629F" w:rsidRPr="00D51983">
        <w:rPr>
          <w:rFonts w:ascii="Arial" w:hAnsi="Arial" w:cs="Arial"/>
          <w:sz w:val="22"/>
          <w:szCs w:val="22"/>
        </w:rPr>
        <w:t xml:space="preserve">.  </w:t>
      </w:r>
      <w:r w:rsidR="00D51983">
        <w:rPr>
          <w:rFonts w:ascii="Arial" w:hAnsi="Arial" w:cs="Arial"/>
          <w:sz w:val="22"/>
          <w:szCs w:val="22"/>
        </w:rPr>
        <w:t xml:space="preserve">It also is to </w:t>
      </w:r>
      <w:r w:rsidR="00A82EB3" w:rsidRPr="00D51983">
        <w:rPr>
          <w:rFonts w:ascii="Arial" w:hAnsi="Arial" w:cs="Arial"/>
          <w:sz w:val="22"/>
          <w:szCs w:val="22"/>
        </w:rPr>
        <w:t xml:space="preserve">comply with the Service’s 110 FW 1 Urban Wildlife Conservation Program Policy that requires that we continually evaluate our achievement of its objectives and modify practices to ensure success. </w:t>
      </w:r>
    </w:p>
    <w:p w:rsidR="00D51983" w:rsidRDefault="00D51983" w:rsidP="00D51983">
      <w:pPr>
        <w:rPr>
          <w:rFonts w:ascii="Arial" w:hAnsi="Arial" w:cs="Arial"/>
          <w:b/>
          <w:sz w:val="22"/>
          <w:szCs w:val="22"/>
        </w:rPr>
      </w:pPr>
    </w:p>
    <w:p w:rsidR="00434E33" w:rsidRPr="00CF2238" w:rsidRDefault="00434E33" w:rsidP="00D51983">
      <w:pPr>
        <w:rPr>
          <w:rFonts w:ascii="Arial" w:hAnsi="Arial" w:cs="Arial"/>
          <w:i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DESCRIPTION OF RESPONDENTS</w:t>
      </w:r>
      <w:r w:rsidRPr="00CF2238">
        <w:rPr>
          <w:rFonts w:ascii="Arial" w:hAnsi="Arial" w:cs="Arial"/>
          <w:sz w:val="22"/>
          <w:szCs w:val="22"/>
        </w:rPr>
        <w:t xml:space="preserve">: </w:t>
      </w:r>
    </w:p>
    <w:p w:rsidR="00C8488C" w:rsidRPr="00BC272F" w:rsidRDefault="00BC272F">
      <w:pPr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BC272F">
        <w:rPr>
          <w:rFonts w:ascii="Arial" w:hAnsi="Arial" w:cs="Arial"/>
          <w:color w:val="222222"/>
          <w:sz w:val="22"/>
          <w:szCs w:val="19"/>
          <w:shd w:val="clear" w:color="auto" w:fill="FFFFFF"/>
        </w:rPr>
        <w:t>Youth through adults participating in various education and conservation events led by FWS project partners throughout Southern California.</w:t>
      </w:r>
    </w:p>
    <w:p w:rsidR="00BC272F" w:rsidRPr="00CF2238" w:rsidRDefault="00BC272F">
      <w:pPr>
        <w:rPr>
          <w:rFonts w:ascii="Arial" w:hAnsi="Arial" w:cs="Arial"/>
          <w:sz w:val="22"/>
          <w:szCs w:val="22"/>
        </w:rPr>
      </w:pPr>
    </w:p>
    <w:p w:rsidR="00F06866" w:rsidRPr="00CF2238" w:rsidRDefault="00F06866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TYPE OF COLLECTION:</w:t>
      </w:r>
      <w:r w:rsidRPr="00CF2238">
        <w:rPr>
          <w:rFonts w:ascii="Arial" w:hAnsi="Arial" w:cs="Arial"/>
          <w:sz w:val="22"/>
          <w:szCs w:val="22"/>
        </w:rPr>
        <w:t xml:space="preserve"> (Check one)</w:t>
      </w:r>
    </w:p>
    <w:p w:rsidR="00441434" w:rsidRPr="00CF2238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</w:p>
    <w:p w:rsidR="00F06866" w:rsidRPr="00CF2238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CF2238">
        <w:rPr>
          <w:rFonts w:ascii="Arial" w:hAnsi="Arial" w:cs="Arial"/>
          <w:bCs/>
          <w:sz w:val="22"/>
          <w:szCs w:val="22"/>
        </w:rPr>
        <w:t>[</w:t>
      </w:r>
      <w:r w:rsidR="00F07FB9">
        <w:rPr>
          <w:rFonts w:ascii="Arial" w:hAnsi="Arial" w:cs="Arial"/>
          <w:bCs/>
          <w:sz w:val="22"/>
          <w:szCs w:val="22"/>
        </w:rPr>
        <w:t xml:space="preserve"> </w:t>
      </w:r>
      <w:r w:rsidRPr="00CF2238">
        <w:rPr>
          <w:rFonts w:ascii="Arial" w:hAnsi="Arial" w:cs="Arial"/>
          <w:bCs/>
          <w:sz w:val="22"/>
          <w:szCs w:val="22"/>
        </w:rPr>
        <w:t xml:space="preserve">] </w:t>
      </w:r>
      <w:r w:rsidR="00F06866" w:rsidRPr="00CF2238">
        <w:rPr>
          <w:rFonts w:ascii="Arial" w:hAnsi="Arial" w:cs="Arial"/>
          <w:bCs/>
          <w:sz w:val="22"/>
          <w:szCs w:val="22"/>
        </w:rPr>
        <w:t>Customer Comment Card/Complaint Form</w:t>
      </w:r>
      <w:r w:rsidRPr="00CF2238">
        <w:rPr>
          <w:rFonts w:ascii="Arial" w:hAnsi="Arial" w:cs="Arial"/>
          <w:bCs/>
          <w:sz w:val="22"/>
          <w:szCs w:val="22"/>
        </w:rPr>
        <w:t xml:space="preserve"> </w:t>
      </w:r>
      <w:r w:rsidR="00F07FB9">
        <w:rPr>
          <w:rFonts w:ascii="Arial" w:hAnsi="Arial" w:cs="Arial"/>
          <w:bCs/>
          <w:sz w:val="22"/>
          <w:szCs w:val="22"/>
        </w:rPr>
        <w:tab/>
        <w:t xml:space="preserve">[ </w:t>
      </w:r>
      <w:r w:rsidRPr="00CF2238">
        <w:rPr>
          <w:rFonts w:ascii="Arial" w:hAnsi="Arial" w:cs="Arial"/>
          <w:bCs/>
          <w:sz w:val="22"/>
          <w:szCs w:val="22"/>
        </w:rPr>
        <w:t xml:space="preserve">] </w:t>
      </w:r>
      <w:r w:rsidR="00F06866" w:rsidRPr="00CF2238">
        <w:rPr>
          <w:rFonts w:ascii="Arial" w:hAnsi="Arial" w:cs="Arial"/>
          <w:bCs/>
          <w:sz w:val="22"/>
          <w:szCs w:val="22"/>
        </w:rPr>
        <w:t>Customer Satisfaction Survey</w:t>
      </w:r>
      <w:r w:rsidRPr="00CF2238">
        <w:rPr>
          <w:rFonts w:ascii="Arial" w:hAnsi="Arial" w:cs="Arial"/>
          <w:bCs/>
          <w:sz w:val="22"/>
          <w:szCs w:val="22"/>
        </w:rPr>
        <w:t xml:space="preserve"> </w:t>
      </w:r>
      <w:r w:rsidR="00CA2650" w:rsidRPr="00CF2238">
        <w:rPr>
          <w:rFonts w:ascii="Arial" w:hAnsi="Arial" w:cs="Arial"/>
          <w:bCs/>
          <w:sz w:val="22"/>
          <w:szCs w:val="22"/>
        </w:rPr>
        <w:t xml:space="preserve">  </w:t>
      </w:r>
      <w:r w:rsidRPr="00CF2238">
        <w:rPr>
          <w:rFonts w:ascii="Arial" w:hAnsi="Arial" w:cs="Arial"/>
          <w:bCs/>
          <w:sz w:val="22"/>
          <w:szCs w:val="22"/>
        </w:rPr>
        <w:t xml:space="preserve"> </w:t>
      </w:r>
    </w:p>
    <w:p w:rsidR="0096108F" w:rsidRPr="00CF2238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CF2238">
        <w:rPr>
          <w:rFonts w:ascii="Arial" w:hAnsi="Arial" w:cs="Arial"/>
          <w:bCs/>
          <w:sz w:val="22"/>
          <w:szCs w:val="22"/>
        </w:rPr>
        <w:t xml:space="preserve">[ ] </w:t>
      </w:r>
      <w:r w:rsidR="00F06866" w:rsidRPr="00CF2238">
        <w:rPr>
          <w:rFonts w:ascii="Arial" w:hAnsi="Arial" w:cs="Arial"/>
          <w:bCs/>
          <w:sz w:val="22"/>
          <w:szCs w:val="22"/>
        </w:rPr>
        <w:t>Usability</w:t>
      </w:r>
      <w:r w:rsidR="009239AA" w:rsidRPr="00CF2238">
        <w:rPr>
          <w:rFonts w:ascii="Arial" w:hAnsi="Arial" w:cs="Arial"/>
          <w:bCs/>
          <w:sz w:val="22"/>
          <w:szCs w:val="22"/>
        </w:rPr>
        <w:t xml:space="preserve"> Testing (e.g., Website or Software</w:t>
      </w:r>
      <w:r w:rsidR="00D207E4" w:rsidRPr="00CF2238">
        <w:rPr>
          <w:rFonts w:ascii="Arial" w:hAnsi="Arial" w:cs="Arial"/>
          <w:bCs/>
          <w:sz w:val="22"/>
          <w:szCs w:val="22"/>
        </w:rPr>
        <w:t>)</w:t>
      </w:r>
      <w:r w:rsidR="00F06866" w:rsidRPr="00CF2238">
        <w:rPr>
          <w:rFonts w:ascii="Arial" w:hAnsi="Arial" w:cs="Arial"/>
          <w:bCs/>
          <w:sz w:val="22"/>
          <w:szCs w:val="22"/>
        </w:rPr>
        <w:tab/>
        <w:t>[</w:t>
      </w:r>
      <w:r w:rsidR="00360818">
        <w:rPr>
          <w:rFonts w:ascii="Arial" w:hAnsi="Arial" w:cs="Arial"/>
          <w:bCs/>
          <w:sz w:val="22"/>
          <w:szCs w:val="22"/>
        </w:rPr>
        <w:t xml:space="preserve"> </w:t>
      </w:r>
      <w:r w:rsidR="00F06866" w:rsidRPr="00CF2238">
        <w:rPr>
          <w:rFonts w:ascii="Arial" w:hAnsi="Arial" w:cs="Arial"/>
          <w:bCs/>
          <w:sz w:val="22"/>
          <w:szCs w:val="22"/>
        </w:rPr>
        <w:t>] Small Discussion Group</w:t>
      </w:r>
    </w:p>
    <w:p w:rsidR="00F06866" w:rsidRPr="00CF2238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CF2238">
        <w:rPr>
          <w:rFonts w:ascii="Arial" w:hAnsi="Arial" w:cs="Arial"/>
          <w:bCs/>
          <w:sz w:val="22"/>
          <w:szCs w:val="22"/>
        </w:rPr>
        <w:t>[</w:t>
      </w:r>
      <w:r w:rsidR="00105085" w:rsidRPr="00CF2238">
        <w:rPr>
          <w:rFonts w:ascii="Arial" w:hAnsi="Arial" w:cs="Arial"/>
          <w:bCs/>
          <w:sz w:val="22"/>
          <w:szCs w:val="22"/>
        </w:rPr>
        <w:t xml:space="preserve"> </w:t>
      </w:r>
      <w:r w:rsidRPr="00CF2238">
        <w:rPr>
          <w:rFonts w:ascii="Arial" w:hAnsi="Arial" w:cs="Arial"/>
          <w:bCs/>
          <w:sz w:val="22"/>
          <w:szCs w:val="22"/>
        </w:rPr>
        <w:t xml:space="preserve">] Focus Group  </w:t>
      </w:r>
      <w:r w:rsidRPr="00CF2238">
        <w:rPr>
          <w:rFonts w:ascii="Arial" w:hAnsi="Arial" w:cs="Arial"/>
          <w:bCs/>
          <w:sz w:val="22"/>
          <w:szCs w:val="22"/>
        </w:rPr>
        <w:tab/>
      </w:r>
      <w:r w:rsidRPr="00CF2238">
        <w:rPr>
          <w:rFonts w:ascii="Arial" w:hAnsi="Arial" w:cs="Arial"/>
          <w:bCs/>
          <w:sz w:val="22"/>
          <w:szCs w:val="22"/>
        </w:rPr>
        <w:tab/>
      </w:r>
      <w:r w:rsidRPr="00CF2238">
        <w:rPr>
          <w:rFonts w:ascii="Arial" w:hAnsi="Arial" w:cs="Arial"/>
          <w:bCs/>
          <w:sz w:val="22"/>
          <w:szCs w:val="22"/>
        </w:rPr>
        <w:tab/>
      </w:r>
      <w:r w:rsidRPr="00CF2238">
        <w:rPr>
          <w:rFonts w:ascii="Arial" w:hAnsi="Arial" w:cs="Arial"/>
          <w:bCs/>
          <w:sz w:val="22"/>
          <w:szCs w:val="22"/>
        </w:rPr>
        <w:tab/>
      </w:r>
      <w:r w:rsidRPr="00CF2238">
        <w:rPr>
          <w:rFonts w:ascii="Arial" w:hAnsi="Arial" w:cs="Arial"/>
          <w:bCs/>
          <w:sz w:val="22"/>
          <w:szCs w:val="22"/>
        </w:rPr>
        <w:tab/>
      </w:r>
      <w:r w:rsidR="00F06866" w:rsidRPr="00CF2238">
        <w:rPr>
          <w:rFonts w:ascii="Arial" w:hAnsi="Arial" w:cs="Arial"/>
          <w:bCs/>
          <w:sz w:val="22"/>
          <w:szCs w:val="22"/>
        </w:rPr>
        <w:t>[</w:t>
      </w:r>
      <w:r w:rsidR="00F07FB9">
        <w:rPr>
          <w:rFonts w:ascii="Arial" w:hAnsi="Arial" w:cs="Arial"/>
          <w:bCs/>
          <w:sz w:val="22"/>
          <w:szCs w:val="22"/>
        </w:rPr>
        <w:t>x</w:t>
      </w:r>
      <w:r w:rsidR="00F06866" w:rsidRPr="00CF2238">
        <w:rPr>
          <w:rFonts w:ascii="Arial" w:hAnsi="Arial" w:cs="Arial"/>
          <w:bCs/>
          <w:sz w:val="22"/>
          <w:szCs w:val="22"/>
        </w:rPr>
        <w:t xml:space="preserve">] </w:t>
      </w:r>
      <w:r w:rsidR="00063775">
        <w:rPr>
          <w:rFonts w:ascii="Arial" w:hAnsi="Arial" w:cs="Arial"/>
          <w:bCs/>
          <w:sz w:val="22"/>
          <w:szCs w:val="22"/>
        </w:rPr>
        <w:t xml:space="preserve">Other: </w:t>
      </w:r>
      <w:r w:rsidR="00BC272F" w:rsidRPr="00C2531F">
        <w:rPr>
          <w:rFonts w:ascii="Arial" w:hAnsi="Arial" w:cs="Arial"/>
          <w:bCs/>
          <w:sz w:val="22"/>
          <w:szCs w:val="22"/>
          <w:u w:val="single"/>
        </w:rPr>
        <w:t>Customer</w:t>
      </w:r>
      <w:r w:rsidR="005C5A7E" w:rsidRPr="00C2531F">
        <w:rPr>
          <w:rFonts w:ascii="Arial" w:hAnsi="Arial" w:cs="Arial"/>
          <w:bCs/>
          <w:sz w:val="22"/>
          <w:szCs w:val="22"/>
          <w:u w:val="single"/>
        </w:rPr>
        <w:t xml:space="preserve"> experience survey</w:t>
      </w:r>
    </w:p>
    <w:p w:rsidR="00434E33" w:rsidRPr="00CF2238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CA2650" w:rsidRPr="00CF2238" w:rsidRDefault="00441434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C</w:t>
      </w:r>
      <w:r w:rsidR="009C13B9" w:rsidRPr="00CF2238">
        <w:rPr>
          <w:rFonts w:ascii="Arial" w:hAnsi="Arial" w:cs="Arial"/>
          <w:b/>
          <w:sz w:val="22"/>
          <w:szCs w:val="22"/>
        </w:rPr>
        <w:t>ERTIFICATION:</w:t>
      </w:r>
    </w:p>
    <w:p w:rsidR="00441434" w:rsidRPr="00CF2238" w:rsidRDefault="00441434">
      <w:pPr>
        <w:rPr>
          <w:rFonts w:ascii="Arial" w:hAnsi="Arial" w:cs="Arial"/>
          <w:sz w:val="22"/>
          <w:szCs w:val="22"/>
        </w:rPr>
      </w:pPr>
    </w:p>
    <w:p w:rsidR="008101A5" w:rsidRPr="00F71D3B" w:rsidRDefault="008101A5" w:rsidP="008101A5">
      <w:p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 xml:space="preserve">I certify the following to be true: </w:t>
      </w:r>
    </w:p>
    <w:p w:rsidR="008101A5" w:rsidRPr="00F71D3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 xml:space="preserve">The collection is voluntary. </w:t>
      </w:r>
    </w:p>
    <w:p w:rsidR="008101A5" w:rsidRPr="00F71D3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>The collection is low-burden for respondents and low-cost for the Federal Government.</w:t>
      </w:r>
    </w:p>
    <w:p w:rsidR="008101A5" w:rsidRPr="00F71D3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 xml:space="preserve">The collection is non-controversial and does </w:t>
      </w:r>
      <w:r w:rsidRPr="00F71D3B">
        <w:rPr>
          <w:rFonts w:ascii="Arial" w:hAnsi="Arial" w:cs="Arial"/>
          <w:sz w:val="22"/>
          <w:szCs w:val="22"/>
          <w:u w:val="single"/>
        </w:rPr>
        <w:t>not</w:t>
      </w:r>
      <w:r w:rsidRPr="00F71D3B">
        <w:rPr>
          <w:rFonts w:ascii="Arial" w:hAnsi="Arial" w:cs="Arial"/>
          <w:sz w:val="22"/>
          <w:szCs w:val="22"/>
        </w:rPr>
        <w:t xml:space="preserve"> raise issues of concern to other federal agencies.</w:t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</w:p>
    <w:p w:rsidR="008101A5" w:rsidRPr="00F71D3B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 xml:space="preserve">The results are </w:t>
      </w:r>
      <w:r w:rsidRPr="00F71D3B">
        <w:rPr>
          <w:rFonts w:ascii="Arial" w:hAnsi="Arial" w:cs="Arial"/>
          <w:sz w:val="22"/>
          <w:szCs w:val="22"/>
          <w:u w:val="single"/>
        </w:rPr>
        <w:t>not</w:t>
      </w:r>
      <w:r w:rsidRPr="00F71D3B">
        <w:rPr>
          <w:rFonts w:ascii="Arial" w:hAnsi="Arial" w:cs="Arial"/>
          <w:sz w:val="22"/>
          <w:szCs w:val="22"/>
        </w:rPr>
        <w:t xml:space="preserve"> intended to be disseminated to the public.</w:t>
      </w:r>
      <w:r w:rsidRPr="00F71D3B">
        <w:rPr>
          <w:rFonts w:ascii="Arial" w:hAnsi="Arial" w:cs="Arial"/>
          <w:sz w:val="22"/>
          <w:szCs w:val="22"/>
        </w:rPr>
        <w:tab/>
      </w:r>
      <w:r w:rsidRPr="00F71D3B">
        <w:rPr>
          <w:rFonts w:ascii="Arial" w:hAnsi="Arial" w:cs="Arial"/>
          <w:sz w:val="22"/>
          <w:szCs w:val="22"/>
        </w:rPr>
        <w:tab/>
      </w:r>
    </w:p>
    <w:p w:rsidR="008101A5" w:rsidRPr="006B6FED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 xml:space="preserve">Information gathered will not be used for the purpose of </w:t>
      </w:r>
      <w:r w:rsidRPr="00F71D3B">
        <w:rPr>
          <w:rFonts w:ascii="Arial" w:hAnsi="Arial" w:cs="Arial"/>
          <w:sz w:val="22"/>
          <w:szCs w:val="22"/>
          <w:u w:val="single"/>
        </w:rPr>
        <w:t>substantially</w:t>
      </w:r>
      <w:r w:rsidRPr="00F71D3B">
        <w:rPr>
          <w:rFonts w:ascii="Arial" w:hAnsi="Arial" w:cs="Arial"/>
          <w:sz w:val="22"/>
          <w:szCs w:val="22"/>
        </w:rPr>
        <w:t xml:space="preserve"> informing</w:t>
      </w:r>
      <w:r w:rsidRPr="006B6FED">
        <w:rPr>
          <w:rFonts w:ascii="Arial" w:hAnsi="Arial" w:cs="Arial"/>
          <w:sz w:val="22"/>
          <w:szCs w:val="22"/>
        </w:rPr>
        <w:t xml:space="preserve"> </w:t>
      </w:r>
      <w:r w:rsidRPr="006B6FED">
        <w:rPr>
          <w:rFonts w:ascii="Arial" w:hAnsi="Arial" w:cs="Arial"/>
          <w:sz w:val="22"/>
          <w:szCs w:val="22"/>
          <w:u w:val="single"/>
        </w:rPr>
        <w:t xml:space="preserve">influential </w:t>
      </w:r>
      <w:r w:rsidRPr="006B6FED">
        <w:rPr>
          <w:rFonts w:ascii="Arial" w:hAnsi="Arial" w:cs="Arial"/>
          <w:sz w:val="22"/>
          <w:szCs w:val="22"/>
        </w:rPr>
        <w:t xml:space="preserve">policy decisions. </w:t>
      </w:r>
    </w:p>
    <w:p w:rsidR="008101A5" w:rsidRPr="006B6FED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B6FED">
        <w:rPr>
          <w:rFonts w:ascii="Arial" w:hAnsi="Arial" w:cs="Arial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D207E4" w:rsidRPr="00CF2238" w:rsidRDefault="00D207E4" w:rsidP="009C13B9">
      <w:pPr>
        <w:rPr>
          <w:rFonts w:ascii="Arial" w:hAnsi="Arial" w:cs="Arial"/>
          <w:sz w:val="22"/>
          <w:szCs w:val="22"/>
        </w:rPr>
      </w:pPr>
    </w:p>
    <w:p w:rsidR="00F26BC0" w:rsidRPr="00CF2238" w:rsidRDefault="009C13B9" w:rsidP="009C13B9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Name:</w:t>
      </w:r>
      <w:r w:rsidR="007F59AA" w:rsidRPr="00CF2238">
        <w:rPr>
          <w:rFonts w:ascii="Arial" w:hAnsi="Arial" w:cs="Arial"/>
          <w:sz w:val="22"/>
          <w:szCs w:val="22"/>
        </w:rPr>
        <w:t xml:space="preserve"> </w:t>
      </w:r>
      <w:r w:rsidR="00360818" w:rsidRPr="00C2531F">
        <w:rPr>
          <w:rFonts w:ascii="Arial" w:hAnsi="Arial" w:cs="Arial"/>
          <w:sz w:val="22"/>
          <w:szCs w:val="22"/>
          <w:u w:val="single"/>
        </w:rPr>
        <w:t>Chantel Jimenez</w:t>
      </w:r>
    </w:p>
    <w:p w:rsidR="00F26BC0" w:rsidRPr="00CF2238" w:rsidRDefault="00F26BC0" w:rsidP="009C13B9">
      <w:pPr>
        <w:rPr>
          <w:rFonts w:ascii="Arial" w:hAnsi="Arial" w:cs="Arial"/>
          <w:sz w:val="22"/>
          <w:szCs w:val="22"/>
        </w:rPr>
      </w:pPr>
    </w:p>
    <w:p w:rsidR="0011688A" w:rsidRDefault="0011688A" w:rsidP="009C13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C13B9" w:rsidRPr="00CF2238" w:rsidRDefault="009C13B9" w:rsidP="009C13B9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lastRenderedPageBreak/>
        <w:t>To assist review, please provide answers to the following question</w:t>
      </w:r>
      <w:r w:rsidR="00EA6374" w:rsidRPr="00CF2238">
        <w:rPr>
          <w:rFonts w:ascii="Arial" w:hAnsi="Arial" w:cs="Arial"/>
          <w:sz w:val="22"/>
          <w:szCs w:val="22"/>
        </w:rPr>
        <w:t>s</w:t>
      </w:r>
      <w:r w:rsidRPr="00CF2238">
        <w:rPr>
          <w:rFonts w:ascii="Arial" w:hAnsi="Arial" w:cs="Arial"/>
          <w:sz w:val="22"/>
          <w:szCs w:val="22"/>
        </w:rPr>
        <w:t>:</w:t>
      </w:r>
    </w:p>
    <w:p w:rsidR="009C13B9" w:rsidRPr="00CF2238" w:rsidRDefault="009C13B9" w:rsidP="009C13B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9C13B9" w:rsidRPr="00CF2238" w:rsidRDefault="00C86E91" w:rsidP="00C86E91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Personally Identifiable Information:</w:t>
      </w:r>
    </w:p>
    <w:p w:rsidR="00C86E91" w:rsidRPr="00CF2238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71D3B">
        <w:rPr>
          <w:rFonts w:ascii="Arial" w:hAnsi="Arial" w:cs="Arial"/>
          <w:sz w:val="22"/>
          <w:szCs w:val="22"/>
        </w:rPr>
        <w:t>Is</w:t>
      </w:r>
      <w:r w:rsidR="00237B48" w:rsidRPr="00F71D3B">
        <w:rPr>
          <w:rFonts w:ascii="Arial" w:hAnsi="Arial" w:cs="Arial"/>
          <w:sz w:val="22"/>
          <w:szCs w:val="22"/>
        </w:rPr>
        <w:t xml:space="preserve"> personally identifiable information (PII) collected</w:t>
      </w:r>
      <w:r w:rsidRPr="00F71D3B">
        <w:rPr>
          <w:rFonts w:ascii="Arial" w:hAnsi="Arial" w:cs="Arial"/>
          <w:sz w:val="22"/>
          <w:szCs w:val="22"/>
        </w:rPr>
        <w:t xml:space="preserve">?  </w:t>
      </w:r>
      <w:r w:rsidR="009239AA" w:rsidRPr="00F71D3B">
        <w:rPr>
          <w:rFonts w:ascii="Arial" w:hAnsi="Arial" w:cs="Arial"/>
          <w:sz w:val="22"/>
          <w:szCs w:val="22"/>
        </w:rPr>
        <w:t>[ ] Yes  [</w:t>
      </w:r>
      <w:r w:rsidR="007F59AA" w:rsidRPr="00F71D3B">
        <w:rPr>
          <w:rFonts w:ascii="Arial" w:hAnsi="Arial" w:cs="Arial"/>
          <w:sz w:val="22"/>
          <w:szCs w:val="22"/>
        </w:rPr>
        <w:t>X</w:t>
      </w:r>
      <w:r w:rsidR="009239AA" w:rsidRPr="00CF2238">
        <w:rPr>
          <w:rFonts w:ascii="Arial" w:hAnsi="Arial" w:cs="Arial"/>
          <w:sz w:val="22"/>
          <w:szCs w:val="22"/>
        </w:rPr>
        <w:t xml:space="preserve">]  No </w:t>
      </w:r>
    </w:p>
    <w:p w:rsidR="00C86E91" w:rsidRPr="00CF2238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 xml:space="preserve">If </w:t>
      </w:r>
      <w:r w:rsidR="009239AA" w:rsidRPr="00CF2238">
        <w:rPr>
          <w:rFonts w:ascii="Arial" w:hAnsi="Arial" w:cs="Arial"/>
          <w:sz w:val="22"/>
          <w:szCs w:val="22"/>
        </w:rPr>
        <w:t>Yes,</w:t>
      </w:r>
      <w:r w:rsidRPr="00CF2238">
        <w:rPr>
          <w:rFonts w:ascii="Arial" w:hAnsi="Arial" w:cs="Arial"/>
          <w:sz w:val="22"/>
          <w:szCs w:val="22"/>
        </w:rPr>
        <w:t xml:space="preserve"> </w:t>
      </w:r>
      <w:r w:rsidR="009239AA" w:rsidRPr="00CF2238">
        <w:rPr>
          <w:rFonts w:ascii="Arial" w:hAnsi="Arial" w:cs="Arial"/>
          <w:sz w:val="22"/>
          <w:szCs w:val="22"/>
        </w:rPr>
        <w:t>is the information that will be collected included in records that are subject to the Privacy Act of 1974?   [ ] Yes [ ] No</w:t>
      </w:r>
      <w:r w:rsidR="00C86E91" w:rsidRPr="00CF2238">
        <w:rPr>
          <w:rFonts w:ascii="Arial" w:hAnsi="Arial" w:cs="Arial"/>
          <w:sz w:val="22"/>
          <w:szCs w:val="22"/>
        </w:rPr>
        <w:t xml:space="preserve">   </w:t>
      </w:r>
    </w:p>
    <w:p w:rsidR="00C86E91" w:rsidRPr="00CF2238" w:rsidRDefault="00C86E91" w:rsidP="00C86E9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If Applicable, has a System or Records Notice been published?  [ ] Yes  [ ] No</w:t>
      </w:r>
    </w:p>
    <w:p w:rsidR="008E61DE" w:rsidRPr="00CF2238" w:rsidRDefault="008E61DE" w:rsidP="008E61D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C86E91" w:rsidRPr="00CF2238" w:rsidRDefault="00CB1078" w:rsidP="00C86E91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Gifts or Payments</w:t>
      </w:r>
      <w:r w:rsidR="00C86E91" w:rsidRPr="00CF2238">
        <w:rPr>
          <w:rFonts w:ascii="Arial" w:hAnsi="Arial" w:cs="Arial"/>
          <w:b/>
          <w:sz w:val="22"/>
          <w:szCs w:val="22"/>
        </w:rPr>
        <w:t>:</w:t>
      </w:r>
    </w:p>
    <w:p w:rsidR="004D6E14" w:rsidRPr="00CF2238" w:rsidRDefault="00C86E91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Is an incentive (e.g., money or reimbursement of expenses, token of appreciation) provi</w:t>
      </w:r>
      <w:r w:rsidR="007F59AA" w:rsidRPr="00CF2238">
        <w:rPr>
          <w:rFonts w:ascii="Arial" w:hAnsi="Arial" w:cs="Arial"/>
          <w:sz w:val="22"/>
          <w:szCs w:val="22"/>
        </w:rPr>
        <w:t>ded to participants?  [ ] Yes [X</w:t>
      </w:r>
      <w:r w:rsidRPr="00CF2238">
        <w:rPr>
          <w:rFonts w:ascii="Arial" w:hAnsi="Arial" w:cs="Arial"/>
          <w:sz w:val="22"/>
          <w:szCs w:val="22"/>
        </w:rPr>
        <w:t xml:space="preserve">] No </w:t>
      </w:r>
      <w:r w:rsidR="00E519CD" w:rsidRPr="00CF2238">
        <w:rPr>
          <w:rFonts w:ascii="Arial" w:hAnsi="Arial" w:cs="Arial"/>
          <w:sz w:val="22"/>
          <w:szCs w:val="22"/>
        </w:rPr>
        <w:t>(If yes, please explain.)</w:t>
      </w:r>
    </w:p>
    <w:p w:rsidR="00C86E91" w:rsidRPr="00CF2238" w:rsidRDefault="00C86E91">
      <w:pPr>
        <w:rPr>
          <w:rFonts w:ascii="Arial" w:hAnsi="Arial" w:cs="Arial"/>
          <w:b/>
          <w:sz w:val="22"/>
          <w:szCs w:val="22"/>
        </w:rPr>
      </w:pPr>
    </w:p>
    <w:p w:rsidR="005E714A" w:rsidRPr="00CF2238" w:rsidRDefault="005E714A" w:rsidP="00C86E91">
      <w:pPr>
        <w:rPr>
          <w:rFonts w:ascii="Arial" w:hAnsi="Arial" w:cs="Arial"/>
          <w:i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BURDEN HOUR</w:t>
      </w:r>
      <w:r w:rsidR="00441434" w:rsidRPr="00CF2238">
        <w:rPr>
          <w:rFonts w:ascii="Arial" w:hAnsi="Arial" w:cs="Arial"/>
          <w:b/>
          <w:sz w:val="22"/>
          <w:szCs w:val="22"/>
        </w:rPr>
        <w:t>S</w:t>
      </w:r>
      <w:r w:rsidRPr="00CF2238">
        <w:rPr>
          <w:rFonts w:ascii="Arial" w:hAnsi="Arial" w:cs="Arial"/>
          <w:sz w:val="22"/>
          <w:szCs w:val="22"/>
        </w:rPr>
        <w:t xml:space="preserve"> </w:t>
      </w:r>
    </w:p>
    <w:p w:rsidR="006832D9" w:rsidRPr="00CF2238" w:rsidRDefault="006832D9" w:rsidP="00F3170F">
      <w:pPr>
        <w:keepNext/>
        <w:keepLines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687"/>
        <w:gridCol w:w="1553"/>
        <w:gridCol w:w="1003"/>
      </w:tblGrid>
      <w:tr w:rsidR="00EF2095" w:rsidRPr="00CF2238" w:rsidTr="00C2531F">
        <w:trPr>
          <w:trHeight w:val="274"/>
        </w:trPr>
        <w:tc>
          <w:tcPr>
            <w:tcW w:w="5418" w:type="dxa"/>
            <w:vAlign w:val="bottom"/>
          </w:tcPr>
          <w:p w:rsidR="006832D9" w:rsidRPr="00CF2238" w:rsidRDefault="00E40B50" w:rsidP="00CF22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238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F72B18" w:rsidRPr="00CF223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687" w:type="dxa"/>
            <w:vAlign w:val="bottom"/>
          </w:tcPr>
          <w:p w:rsidR="006832D9" w:rsidRPr="00CF2238" w:rsidRDefault="006832D9" w:rsidP="00CF22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238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F5923" w:rsidRPr="00CF2238">
              <w:rPr>
                <w:rFonts w:ascii="Arial" w:hAnsi="Arial" w:cs="Arial"/>
                <w:b/>
                <w:sz w:val="22"/>
                <w:szCs w:val="22"/>
              </w:rPr>
              <w:t>o.</w:t>
            </w:r>
            <w:r w:rsidRPr="00CF2238">
              <w:rPr>
                <w:rFonts w:ascii="Arial" w:hAnsi="Arial" w:cs="Arial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553" w:type="dxa"/>
            <w:vAlign w:val="bottom"/>
          </w:tcPr>
          <w:p w:rsidR="006832D9" w:rsidRPr="00CF2238" w:rsidRDefault="006832D9" w:rsidP="00CF22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238">
              <w:rPr>
                <w:rFonts w:ascii="Arial" w:hAnsi="Arial" w:cs="Arial"/>
                <w:b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  <w:vAlign w:val="bottom"/>
          </w:tcPr>
          <w:p w:rsidR="006832D9" w:rsidRPr="00CF2238" w:rsidRDefault="006832D9" w:rsidP="00CF22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238">
              <w:rPr>
                <w:rFonts w:ascii="Arial" w:hAnsi="Arial" w:cs="Arial"/>
                <w:b/>
                <w:sz w:val="22"/>
                <w:szCs w:val="22"/>
              </w:rPr>
              <w:t>Burden</w:t>
            </w:r>
          </w:p>
        </w:tc>
      </w:tr>
      <w:tr w:rsidR="00EF2095" w:rsidRPr="00CF2238" w:rsidTr="00C2531F">
        <w:trPr>
          <w:trHeight w:val="274"/>
        </w:trPr>
        <w:tc>
          <w:tcPr>
            <w:tcW w:w="5418" w:type="dxa"/>
          </w:tcPr>
          <w:p w:rsidR="006832D9" w:rsidRPr="00CF2238" w:rsidRDefault="002572C7" w:rsidP="00843796">
            <w:pPr>
              <w:rPr>
                <w:rFonts w:ascii="Arial" w:hAnsi="Arial" w:cs="Arial"/>
                <w:sz w:val="22"/>
                <w:szCs w:val="22"/>
              </w:rPr>
            </w:pPr>
            <w:r w:rsidRPr="00CF2238">
              <w:rPr>
                <w:rFonts w:ascii="Arial" w:hAnsi="Arial" w:cs="Arial"/>
                <w:sz w:val="22"/>
                <w:szCs w:val="22"/>
              </w:rPr>
              <w:t>Individuals or households</w:t>
            </w:r>
          </w:p>
        </w:tc>
        <w:tc>
          <w:tcPr>
            <w:tcW w:w="1687" w:type="dxa"/>
          </w:tcPr>
          <w:p w:rsidR="006832D9" w:rsidRPr="00CF2238" w:rsidRDefault="00360818" w:rsidP="001168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553" w:type="dxa"/>
          </w:tcPr>
          <w:p w:rsidR="006832D9" w:rsidRPr="00CF2238" w:rsidRDefault="00360818" w:rsidP="001168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  <w:tc>
          <w:tcPr>
            <w:tcW w:w="1003" w:type="dxa"/>
          </w:tcPr>
          <w:p w:rsidR="006832D9" w:rsidRPr="00CF2238" w:rsidRDefault="0044629F" w:rsidP="001168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</w:tr>
    </w:tbl>
    <w:p w:rsidR="00F3170F" w:rsidRPr="00CF2238" w:rsidRDefault="00F3170F" w:rsidP="00F3170F">
      <w:pPr>
        <w:rPr>
          <w:rFonts w:ascii="Arial" w:hAnsi="Arial" w:cs="Arial"/>
          <w:sz w:val="22"/>
          <w:szCs w:val="22"/>
        </w:rPr>
      </w:pPr>
    </w:p>
    <w:p w:rsidR="00743544" w:rsidRPr="00CF2238" w:rsidRDefault="001C39F7" w:rsidP="006A547B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 xml:space="preserve">FEDERAL </w:t>
      </w:r>
      <w:r w:rsidR="009F5923" w:rsidRPr="00CF2238">
        <w:rPr>
          <w:rFonts w:ascii="Arial" w:hAnsi="Arial" w:cs="Arial"/>
          <w:b/>
          <w:sz w:val="22"/>
          <w:szCs w:val="22"/>
        </w:rPr>
        <w:t>COST</w:t>
      </w:r>
      <w:r w:rsidR="00F06866" w:rsidRPr="006F5B48">
        <w:rPr>
          <w:rFonts w:ascii="Arial" w:hAnsi="Arial" w:cs="Arial"/>
          <w:b/>
          <w:sz w:val="22"/>
          <w:szCs w:val="22"/>
        </w:rPr>
        <w:t>:</w:t>
      </w:r>
      <w:r w:rsidR="00895229" w:rsidRPr="006F5B48">
        <w:rPr>
          <w:rFonts w:ascii="Arial" w:hAnsi="Arial" w:cs="Arial"/>
          <w:b/>
          <w:sz w:val="22"/>
          <w:szCs w:val="22"/>
        </w:rPr>
        <w:t xml:space="preserve"> </w:t>
      </w:r>
      <w:r w:rsidR="00C86E91" w:rsidRPr="006F5B48">
        <w:rPr>
          <w:rFonts w:ascii="Arial" w:hAnsi="Arial" w:cs="Arial"/>
          <w:b/>
          <w:sz w:val="22"/>
          <w:szCs w:val="22"/>
        </w:rPr>
        <w:t xml:space="preserve"> </w:t>
      </w:r>
      <w:r w:rsidR="00C86E91" w:rsidRPr="006F5B48">
        <w:rPr>
          <w:rFonts w:ascii="Arial" w:hAnsi="Arial" w:cs="Arial"/>
          <w:sz w:val="22"/>
          <w:szCs w:val="22"/>
        </w:rPr>
        <w:t xml:space="preserve">The estimated cost to the Federal government is </w:t>
      </w:r>
      <w:r w:rsidR="006A547B" w:rsidRPr="006F5B48">
        <w:rPr>
          <w:rFonts w:ascii="Arial" w:hAnsi="Arial" w:cs="Arial"/>
          <w:sz w:val="22"/>
          <w:szCs w:val="22"/>
        </w:rPr>
        <w:t>$</w:t>
      </w:r>
      <w:r w:rsidR="001773D0">
        <w:rPr>
          <w:rFonts w:ascii="Arial" w:hAnsi="Arial" w:cs="Arial"/>
          <w:sz w:val="22"/>
          <w:szCs w:val="22"/>
        </w:rPr>
        <w:t>312 (rounded) (GS-11/05 fully burdened rate of $51.99 x 6 hours)</w:t>
      </w:r>
      <w:r w:rsidR="006F5B48">
        <w:rPr>
          <w:rFonts w:ascii="Arial" w:hAnsi="Arial" w:cs="Arial"/>
          <w:sz w:val="22"/>
          <w:szCs w:val="22"/>
        </w:rPr>
        <w:t>.</w:t>
      </w:r>
    </w:p>
    <w:p w:rsidR="00ED6492" w:rsidRPr="00CF2238" w:rsidRDefault="00ED649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9403B" w:rsidRPr="00CF2238" w:rsidRDefault="00ED6492" w:rsidP="00F06866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="0069403B" w:rsidRPr="00CF2238">
        <w:rPr>
          <w:rFonts w:ascii="Arial" w:hAnsi="Arial" w:cs="Arial"/>
          <w:b/>
          <w:bCs/>
          <w:sz w:val="22"/>
          <w:szCs w:val="22"/>
          <w:u w:val="single"/>
        </w:rPr>
        <w:t>provide answers to the following questions:</w:t>
      </w:r>
    </w:p>
    <w:p w:rsidR="0069403B" w:rsidRPr="00CF2238" w:rsidRDefault="0069403B" w:rsidP="00F06866">
      <w:pPr>
        <w:rPr>
          <w:rFonts w:ascii="Arial" w:hAnsi="Arial" w:cs="Arial"/>
          <w:b/>
          <w:sz w:val="22"/>
          <w:szCs w:val="22"/>
        </w:rPr>
      </w:pPr>
    </w:p>
    <w:p w:rsidR="00F06866" w:rsidRPr="00CF2238" w:rsidRDefault="00636621" w:rsidP="00F06866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The</w:t>
      </w:r>
      <w:r w:rsidR="0069403B" w:rsidRPr="00CF2238">
        <w:rPr>
          <w:rFonts w:ascii="Arial" w:hAnsi="Arial" w:cs="Arial"/>
          <w:b/>
          <w:sz w:val="22"/>
          <w:szCs w:val="22"/>
        </w:rPr>
        <w:t xml:space="preserve"> select</w:t>
      </w:r>
      <w:r w:rsidRPr="00CF2238">
        <w:rPr>
          <w:rFonts w:ascii="Arial" w:hAnsi="Arial" w:cs="Arial"/>
          <w:b/>
          <w:sz w:val="22"/>
          <w:szCs w:val="22"/>
        </w:rPr>
        <w:t>ion of your targeted respondents</w:t>
      </w:r>
    </w:p>
    <w:p w:rsidR="0069403B" w:rsidRPr="00CF2238" w:rsidRDefault="00CF2238" w:rsidP="00CF2238">
      <w:p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 xml:space="preserve">1.  </w:t>
      </w:r>
      <w:r w:rsidR="0069403B" w:rsidRPr="00CF2238">
        <w:rPr>
          <w:rFonts w:ascii="Arial" w:hAnsi="Arial" w:cs="Arial"/>
          <w:sz w:val="22"/>
          <w:szCs w:val="22"/>
        </w:rPr>
        <w:t>Do you have a customer list or something similar that defines the universe of potential respondents</w:t>
      </w:r>
      <w:r w:rsidR="00636621" w:rsidRPr="00CF2238">
        <w:rPr>
          <w:rFonts w:ascii="Arial" w:hAnsi="Arial" w:cs="Arial"/>
          <w:sz w:val="22"/>
          <w:szCs w:val="22"/>
        </w:rPr>
        <w:t xml:space="preserve"> and do you have a sampling plan for selecting from this universe</w:t>
      </w:r>
      <w:r w:rsidRPr="00CF2238">
        <w:rPr>
          <w:rFonts w:ascii="Arial" w:hAnsi="Arial" w:cs="Arial"/>
          <w:sz w:val="22"/>
          <w:szCs w:val="22"/>
        </w:rPr>
        <w:t xml:space="preserve">?  </w:t>
      </w:r>
      <w:r w:rsidR="00F26BC0" w:rsidRPr="00CF2238">
        <w:rPr>
          <w:rFonts w:ascii="Arial" w:hAnsi="Arial" w:cs="Arial"/>
          <w:sz w:val="22"/>
          <w:szCs w:val="22"/>
        </w:rPr>
        <w:t xml:space="preserve"> </w:t>
      </w:r>
      <w:r w:rsidR="0069403B" w:rsidRPr="00CF2238">
        <w:rPr>
          <w:rFonts w:ascii="Arial" w:hAnsi="Arial" w:cs="Arial"/>
          <w:sz w:val="22"/>
          <w:szCs w:val="22"/>
        </w:rPr>
        <w:t>[ ] Yes</w:t>
      </w:r>
      <w:r w:rsidR="00F26BC0" w:rsidRPr="00CF2238">
        <w:rPr>
          <w:rFonts w:ascii="Arial" w:hAnsi="Arial" w:cs="Arial"/>
          <w:sz w:val="22"/>
          <w:szCs w:val="22"/>
        </w:rPr>
        <w:t xml:space="preserve"> </w:t>
      </w:r>
      <w:r w:rsidR="0069403B" w:rsidRPr="00CF2238">
        <w:rPr>
          <w:rFonts w:ascii="Arial" w:hAnsi="Arial" w:cs="Arial"/>
          <w:sz w:val="22"/>
          <w:szCs w:val="22"/>
        </w:rPr>
        <w:t>[</w:t>
      </w:r>
      <w:r w:rsidR="007F59AA" w:rsidRPr="00CF2238">
        <w:rPr>
          <w:rFonts w:ascii="Arial" w:hAnsi="Arial" w:cs="Arial"/>
          <w:sz w:val="22"/>
          <w:szCs w:val="22"/>
        </w:rPr>
        <w:t>X</w:t>
      </w:r>
      <w:r w:rsidR="0069403B" w:rsidRPr="00CF2238">
        <w:rPr>
          <w:rFonts w:ascii="Arial" w:hAnsi="Arial" w:cs="Arial"/>
          <w:sz w:val="22"/>
          <w:szCs w:val="22"/>
        </w:rPr>
        <w:t>] No</w:t>
      </w:r>
    </w:p>
    <w:p w:rsidR="00636621" w:rsidRPr="00CF2238" w:rsidRDefault="00636621" w:rsidP="00636621">
      <w:pPr>
        <w:pStyle w:val="ListParagraph"/>
        <w:rPr>
          <w:rFonts w:ascii="Arial" w:hAnsi="Arial" w:cs="Arial"/>
          <w:sz w:val="22"/>
          <w:szCs w:val="22"/>
        </w:rPr>
      </w:pPr>
    </w:p>
    <w:p w:rsidR="00636621" w:rsidRPr="00CF2238" w:rsidRDefault="00636621" w:rsidP="00CF2238">
      <w:pPr>
        <w:ind w:left="36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If the answer is yes, please provide a description of both below</w:t>
      </w:r>
      <w:r w:rsidR="00A403BB" w:rsidRPr="00CF2238">
        <w:rPr>
          <w:rFonts w:ascii="Arial" w:hAnsi="Arial" w:cs="Arial"/>
          <w:sz w:val="22"/>
          <w:szCs w:val="22"/>
        </w:rPr>
        <w:t xml:space="preserve"> (or attach the sampling plan)</w:t>
      </w:r>
      <w:r w:rsidR="00EA6374" w:rsidRPr="00CF2238">
        <w:rPr>
          <w:rFonts w:ascii="Arial" w:hAnsi="Arial" w:cs="Arial"/>
          <w:sz w:val="22"/>
          <w:szCs w:val="22"/>
        </w:rPr>
        <w:t>.</w:t>
      </w:r>
      <w:r w:rsidRPr="00CF2238">
        <w:rPr>
          <w:rFonts w:ascii="Arial" w:hAnsi="Arial" w:cs="Arial"/>
          <w:sz w:val="22"/>
          <w:szCs w:val="22"/>
        </w:rPr>
        <w:t xml:space="preserve">   If the answer is no, please provide a desc</w:t>
      </w:r>
      <w:r w:rsidR="00EA6374" w:rsidRPr="00CF2238">
        <w:rPr>
          <w:rFonts w:ascii="Arial" w:hAnsi="Arial" w:cs="Arial"/>
          <w:sz w:val="22"/>
          <w:szCs w:val="22"/>
        </w:rPr>
        <w:t xml:space="preserve">ription of </w:t>
      </w:r>
      <w:r w:rsidRPr="00CF2238">
        <w:rPr>
          <w:rFonts w:ascii="Arial" w:hAnsi="Arial" w:cs="Arial"/>
          <w:sz w:val="22"/>
          <w:szCs w:val="22"/>
        </w:rPr>
        <w:t>how you plan to identify your potential group of respondents</w:t>
      </w:r>
      <w:r w:rsidR="001B0AAA" w:rsidRPr="00CF2238">
        <w:rPr>
          <w:rFonts w:ascii="Arial" w:hAnsi="Arial" w:cs="Arial"/>
          <w:sz w:val="22"/>
          <w:szCs w:val="22"/>
        </w:rPr>
        <w:t xml:space="preserve"> and how you will select them</w:t>
      </w:r>
      <w:r w:rsidR="00EA6374" w:rsidRPr="00CF2238">
        <w:rPr>
          <w:rFonts w:ascii="Arial" w:hAnsi="Arial" w:cs="Arial"/>
          <w:sz w:val="22"/>
          <w:szCs w:val="22"/>
        </w:rPr>
        <w:t>.</w:t>
      </w:r>
    </w:p>
    <w:p w:rsidR="00A403BB" w:rsidRPr="00CF2238" w:rsidRDefault="00A403BB" w:rsidP="00A403BB">
      <w:pPr>
        <w:pStyle w:val="ListParagraph"/>
        <w:rPr>
          <w:rFonts w:ascii="Arial" w:hAnsi="Arial" w:cs="Arial"/>
          <w:sz w:val="22"/>
          <w:szCs w:val="22"/>
        </w:rPr>
      </w:pPr>
    </w:p>
    <w:p w:rsidR="007F59AA" w:rsidRPr="00F71D3B" w:rsidRDefault="00F07FB9" w:rsidP="00F71D3B">
      <w:pPr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The universe of potential respondents are </w:t>
      </w:r>
      <w:r w:rsidR="00F71D3B">
        <w:rPr>
          <w:rFonts w:ascii="Arial" w:hAnsi="Arial" w:cs="Arial"/>
          <w:sz w:val="22"/>
          <w:szCs w:val="22"/>
        </w:rPr>
        <w:t xml:space="preserve">youth and adults </w:t>
      </w:r>
      <w:r w:rsidR="00F71D3B" w:rsidRPr="00BC272F">
        <w:rPr>
          <w:rFonts w:ascii="Arial" w:hAnsi="Arial" w:cs="Arial"/>
          <w:color w:val="222222"/>
          <w:sz w:val="22"/>
          <w:szCs w:val="19"/>
          <w:shd w:val="clear" w:color="auto" w:fill="FFFFFF"/>
        </w:rPr>
        <w:t>participating in various education and conservation events led by FWS project partners throughout Southern California</w:t>
      </w:r>
      <w:r>
        <w:rPr>
          <w:rFonts w:ascii="Arial" w:hAnsi="Arial" w:cs="Arial"/>
          <w:sz w:val="22"/>
          <w:szCs w:val="22"/>
        </w:rPr>
        <w:t>. Program leaders will administer the pre-survey to all participants when the</w:t>
      </w:r>
      <w:r w:rsidR="00C2531F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 xml:space="preserve"> program begins, and then </w:t>
      </w:r>
      <w:r w:rsidR="005C5A7E">
        <w:rPr>
          <w:rFonts w:ascii="Arial" w:hAnsi="Arial" w:cs="Arial"/>
          <w:sz w:val="22"/>
          <w:szCs w:val="22"/>
        </w:rPr>
        <w:t>again</w:t>
      </w:r>
      <w:r>
        <w:rPr>
          <w:rFonts w:ascii="Arial" w:hAnsi="Arial" w:cs="Arial"/>
          <w:sz w:val="22"/>
          <w:szCs w:val="22"/>
        </w:rPr>
        <w:t xml:space="preserve"> at the conclusion of the program</w:t>
      </w:r>
      <w:r w:rsidRPr="00F71D3B">
        <w:rPr>
          <w:rFonts w:ascii="Arial" w:hAnsi="Arial" w:cs="Arial"/>
          <w:sz w:val="22"/>
          <w:szCs w:val="22"/>
        </w:rPr>
        <w:t xml:space="preserve">. </w:t>
      </w:r>
      <w:r w:rsidR="007F59AA" w:rsidRPr="00F71D3B">
        <w:rPr>
          <w:rFonts w:ascii="Arial" w:hAnsi="Arial" w:cs="Arial"/>
          <w:sz w:val="22"/>
          <w:szCs w:val="22"/>
        </w:rPr>
        <w:t xml:space="preserve">We </w:t>
      </w:r>
      <w:r w:rsidR="005C5A7E" w:rsidRPr="00F71D3B">
        <w:rPr>
          <w:rFonts w:ascii="Arial" w:hAnsi="Arial" w:cs="Arial"/>
          <w:sz w:val="22"/>
          <w:szCs w:val="22"/>
        </w:rPr>
        <w:t xml:space="preserve">will not collect </w:t>
      </w:r>
      <w:r w:rsidR="007F59AA" w:rsidRPr="00F71D3B">
        <w:rPr>
          <w:rFonts w:ascii="Arial" w:hAnsi="Arial" w:cs="Arial"/>
          <w:sz w:val="22"/>
          <w:szCs w:val="22"/>
        </w:rPr>
        <w:t>any PII</w:t>
      </w:r>
      <w:r w:rsidR="005C5A7E" w:rsidRPr="00F71D3B">
        <w:rPr>
          <w:rFonts w:ascii="Arial" w:hAnsi="Arial" w:cs="Arial"/>
          <w:sz w:val="22"/>
          <w:szCs w:val="22"/>
        </w:rPr>
        <w:t xml:space="preserve">. </w:t>
      </w:r>
      <w:r w:rsidR="007F59AA" w:rsidRPr="00F71D3B">
        <w:rPr>
          <w:rFonts w:ascii="Arial" w:hAnsi="Arial" w:cs="Arial"/>
          <w:sz w:val="22"/>
          <w:szCs w:val="22"/>
        </w:rPr>
        <w:t xml:space="preserve">We </w:t>
      </w:r>
      <w:r w:rsidR="002A0FBC">
        <w:rPr>
          <w:rFonts w:ascii="Arial" w:hAnsi="Arial" w:cs="Arial"/>
          <w:sz w:val="22"/>
          <w:szCs w:val="22"/>
        </w:rPr>
        <w:t>will not publish</w:t>
      </w:r>
      <w:r w:rsidR="007F59AA" w:rsidRPr="00F71D3B">
        <w:rPr>
          <w:rFonts w:ascii="Arial" w:hAnsi="Arial" w:cs="Arial"/>
          <w:sz w:val="22"/>
          <w:szCs w:val="22"/>
        </w:rPr>
        <w:t xml:space="preserve"> any specific statistics</w:t>
      </w:r>
      <w:r w:rsidR="002A0FBC">
        <w:rPr>
          <w:rFonts w:ascii="Arial" w:hAnsi="Arial" w:cs="Arial"/>
          <w:sz w:val="22"/>
          <w:szCs w:val="22"/>
        </w:rPr>
        <w:t>.  However,</w:t>
      </w:r>
      <w:r w:rsidR="007F59AA" w:rsidRPr="00F71D3B">
        <w:rPr>
          <w:rFonts w:ascii="Arial" w:hAnsi="Arial" w:cs="Arial"/>
          <w:sz w:val="22"/>
          <w:szCs w:val="22"/>
        </w:rPr>
        <w:t xml:space="preserve"> </w:t>
      </w:r>
      <w:r w:rsidR="002A0FBC">
        <w:rPr>
          <w:rFonts w:ascii="Arial" w:hAnsi="Arial" w:cs="Arial"/>
          <w:sz w:val="22"/>
          <w:szCs w:val="22"/>
        </w:rPr>
        <w:t>we may prepare a</w:t>
      </w:r>
      <w:r w:rsidR="007F59AA" w:rsidRPr="00F71D3B">
        <w:rPr>
          <w:rFonts w:ascii="Arial" w:hAnsi="Arial" w:cs="Arial"/>
          <w:sz w:val="22"/>
          <w:szCs w:val="22"/>
        </w:rPr>
        <w:t xml:space="preserve"> presentation to FWS staff and partners </w:t>
      </w:r>
      <w:r w:rsidR="002A0FBC">
        <w:rPr>
          <w:rFonts w:ascii="Arial" w:hAnsi="Arial" w:cs="Arial"/>
          <w:sz w:val="22"/>
          <w:szCs w:val="22"/>
        </w:rPr>
        <w:t>to share</w:t>
      </w:r>
      <w:r w:rsidR="007F59AA" w:rsidRPr="00F71D3B">
        <w:rPr>
          <w:rFonts w:ascii="Arial" w:hAnsi="Arial" w:cs="Arial"/>
          <w:sz w:val="22"/>
          <w:szCs w:val="22"/>
        </w:rPr>
        <w:t xml:space="preserve"> the </w:t>
      </w:r>
      <w:r w:rsidR="002A0FBC">
        <w:rPr>
          <w:rFonts w:ascii="Arial" w:hAnsi="Arial" w:cs="Arial"/>
          <w:sz w:val="22"/>
          <w:szCs w:val="22"/>
        </w:rPr>
        <w:t>general results</w:t>
      </w:r>
      <w:r w:rsidR="007F59AA" w:rsidRPr="00F71D3B">
        <w:rPr>
          <w:rFonts w:ascii="Arial" w:hAnsi="Arial" w:cs="Arial"/>
          <w:sz w:val="22"/>
          <w:szCs w:val="22"/>
        </w:rPr>
        <w:t xml:space="preserve"> and </w:t>
      </w:r>
      <w:r w:rsidR="00F71D3B">
        <w:rPr>
          <w:rFonts w:ascii="Arial" w:hAnsi="Arial" w:cs="Arial"/>
          <w:sz w:val="22"/>
          <w:szCs w:val="22"/>
        </w:rPr>
        <w:t xml:space="preserve">what </w:t>
      </w:r>
      <w:r w:rsidR="002A0FBC">
        <w:rPr>
          <w:rFonts w:ascii="Arial" w:hAnsi="Arial" w:cs="Arial"/>
          <w:sz w:val="22"/>
          <w:szCs w:val="22"/>
        </w:rPr>
        <w:t>wa</w:t>
      </w:r>
      <w:r w:rsidR="00F71D3B">
        <w:rPr>
          <w:rFonts w:ascii="Arial" w:hAnsi="Arial" w:cs="Arial"/>
          <w:sz w:val="22"/>
          <w:szCs w:val="22"/>
        </w:rPr>
        <w:t>s learned about the quality of the programs in terms of providing valuable education and conservation experiences</w:t>
      </w:r>
      <w:r w:rsidR="007F59AA" w:rsidRPr="00F71D3B">
        <w:rPr>
          <w:rFonts w:ascii="Arial" w:hAnsi="Arial" w:cs="Arial"/>
          <w:sz w:val="22"/>
          <w:szCs w:val="22"/>
        </w:rPr>
        <w:t>.</w:t>
      </w:r>
      <w:r w:rsidR="007F59AA" w:rsidRPr="00CF2238">
        <w:rPr>
          <w:rFonts w:ascii="Arial" w:hAnsi="Arial" w:cs="Arial"/>
          <w:sz w:val="22"/>
          <w:szCs w:val="22"/>
        </w:rPr>
        <w:t xml:space="preserve"> </w:t>
      </w:r>
    </w:p>
    <w:p w:rsidR="00A403BB" w:rsidRPr="00CF2238" w:rsidRDefault="00A403BB" w:rsidP="00A403BB">
      <w:pPr>
        <w:rPr>
          <w:rFonts w:ascii="Arial" w:hAnsi="Arial" w:cs="Arial"/>
          <w:sz w:val="22"/>
          <w:szCs w:val="22"/>
        </w:rPr>
      </w:pPr>
    </w:p>
    <w:p w:rsidR="00A403BB" w:rsidRPr="00CF2238" w:rsidRDefault="00A403BB" w:rsidP="00A403BB">
      <w:pPr>
        <w:rPr>
          <w:rFonts w:ascii="Arial" w:hAnsi="Arial" w:cs="Arial"/>
          <w:b/>
          <w:sz w:val="22"/>
          <w:szCs w:val="22"/>
        </w:rPr>
      </w:pPr>
      <w:r w:rsidRPr="00CF2238">
        <w:rPr>
          <w:rFonts w:ascii="Arial" w:hAnsi="Arial" w:cs="Arial"/>
          <w:b/>
          <w:sz w:val="22"/>
          <w:szCs w:val="22"/>
        </w:rPr>
        <w:t>Administration of the Instrument</w:t>
      </w:r>
    </w:p>
    <w:p w:rsidR="00A403BB" w:rsidRPr="00CF2238" w:rsidRDefault="001B0AAA" w:rsidP="00A403B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H</w:t>
      </w:r>
      <w:r w:rsidR="00A403BB" w:rsidRPr="00CF2238">
        <w:rPr>
          <w:rFonts w:ascii="Arial" w:hAnsi="Arial" w:cs="Arial"/>
          <w:sz w:val="22"/>
          <w:szCs w:val="22"/>
        </w:rPr>
        <w:t>ow will you collect the information? (Check all that apply)</w:t>
      </w:r>
    </w:p>
    <w:p w:rsidR="001B0AAA" w:rsidRPr="00CF2238" w:rsidRDefault="00A403BB" w:rsidP="001B0AAA">
      <w:pPr>
        <w:ind w:left="72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[ ] Web-based</w:t>
      </w:r>
      <w:r w:rsidR="001B0AAA" w:rsidRPr="00CF2238">
        <w:rPr>
          <w:rFonts w:ascii="Arial" w:hAnsi="Arial" w:cs="Arial"/>
          <w:sz w:val="22"/>
          <w:szCs w:val="22"/>
        </w:rPr>
        <w:t xml:space="preserve"> or other forms of Social Media </w:t>
      </w:r>
    </w:p>
    <w:p w:rsidR="001B0AAA" w:rsidRPr="00CF2238" w:rsidRDefault="00A403BB" w:rsidP="001B0AAA">
      <w:pPr>
        <w:ind w:left="72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[ ] Telephone</w:t>
      </w:r>
      <w:r w:rsidRPr="00CF2238">
        <w:rPr>
          <w:rFonts w:ascii="Arial" w:hAnsi="Arial" w:cs="Arial"/>
          <w:sz w:val="22"/>
          <w:szCs w:val="22"/>
        </w:rPr>
        <w:tab/>
      </w:r>
    </w:p>
    <w:p w:rsidR="001B0AAA" w:rsidRPr="00CF2238" w:rsidRDefault="00A403BB" w:rsidP="001B0AAA">
      <w:pPr>
        <w:ind w:left="72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[</w:t>
      </w:r>
      <w:r w:rsidR="0044629F">
        <w:rPr>
          <w:rFonts w:ascii="Arial" w:hAnsi="Arial" w:cs="Arial"/>
          <w:sz w:val="22"/>
          <w:szCs w:val="22"/>
        </w:rPr>
        <w:t>x</w:t>
      </w:r>
      <w:r w:rsidRPr="00CF2238">
        <w:rPr>
          <w:rFonts w:ascii="Arial" w:hAnsi="Arial" w:cs="Arial"/>
          <w:sz w:val="22"/>
          <w:szCs w:val="22"/>
        </w:rPr>
        <w:t>] In-person</w:t>
      </w:r>
      <w:r w:rsidRPr="00CF2238">
        <w:rPr>
          <w:rFonts w:ascii="Arial" w:hAnsi="Arial" w:cs="Arial"/>
          <w:sz w:val="22"/>
          <w:szCs w:val="22"/>
        </w:rPr>
        <w:tab/>
      </w:r>
    </w:p>
    <w:p w:rsidR="001B0AAA" w:rsidRPr="00CF2238" w:rsidRDefault="00A403BB" w:rsidP="001B0AAA">
      <w:pPr>
        <w:ind w:left="72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[ ] Mail</w:t>
      </w:r>
      <w:r w:rsidR="001B0AAA" w:rsidRPr="00CF2238">
        <w:rPr>
          <w:rFonts w:ascii="Arial" w:hAnsi="Arial" w:cs="Arial"/>
          <w:sz w:val="22"/>
          <w:szCs w:val="22"/>
        </w:rPr>
        <w:t xml:space="preserve"> </w:t>
      </w:r>
    </w:p>
    <w:p w:rsidR="00925244" w:rsidRDefault="00A403BB" w:rsidP="00925244">
      <w:pPr>
        <w:ind w:left="720"/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[ ] Other, Explain</w:t>
      </w:r>
    </w:p>
    <w:p w:rsidR="00CF2238" w:rsidRPr="00CF2238" w:rsidRDefault="00CF2238" w:rsidP="00925244">
      <w:pPr>
        <w:ind w:left="720"/>
        <w:rPr>
          <w:rFonts w:ascii="Arial" w:hAnsi="Arial" w:cs="Arial"/>
          <w:sz w:val="22"/>
          <w:szCs w:val="22"/>
        </w:rPr>
      </w:pPr>
    </w:p>
    <w:p w:rsidR="00722772" w:rsidRPr="00CF2238" w:rsidRDefault="00F24CFC" w:rsidP="00722772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2238">
        <w:rPr>
          <w:rFonts w:ascii="Arial" w:hAnsi="Arial" w:cs="Arial"/>
          <w:sz w:val="22"/>
          <w:szCs w:val="22"/>
        </w:rPr>
        <w:t>Will interviewers or facilitators be used?  [ ] Yes [</w:t>
      </w:r>
      <w:r w:rsidR="00722772" w:rsidRPr="00CF2238">
        <w:rPr>
          <w:rFonts w:ascii="Arial" w:hAnsi="Arial" w:cs="Arial"/>
          <w:sz w:val="22"/>
          <w:szCs w:val="22"/>
        </w:rPr>
        <w:t>X</w:t>
      </w:r>
      <w:r w:rsidRPr="00CF2238">
        <w:rPr>
          <w:rFonts w:ascii="Arial" w:hAnsi="Arial" w:cs="Arial"/>
          <w:sz w:val="22"/>
          <w:szCs w:val="22"/>
        </w:rPr>
        <w:t>] No</w:t>
      </w:r>
    </w:p>
    <w:sectPr w:rsidR="00722772" w:rsidRPr="00CF2238" w:rsidSect="00CF2238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ED" w:rsidRDefault="006B6FED">
      <w:r>
        <w:separator/>
      </w:r>
    </w:p>
  </w:endnote>
  <w:endnote w:type="continuationSeparator" w:id="0">
    <w:p w:rsidR="006B6FED" w:rsidRDefault="006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ED" w:rsidRPr="00CF2238" w:rsidRDefault="006B6FED">
    <w:pPr>
      <w:pStyle w:val="Footer"/>
      <w:tabs>
        <w:tab w:val="clear" w:pos="8640"/>
        <w:tab w:val="right" w:pos="9000"/>
      </w:tabs>
      <w:jc w:val="center"/>
      <w:rPr>
        <w:rFonts w:ascii="Arial" w:hAnsi="Arial" w:cs="Arial"/>
        <w:iCs/>
        <w:sz w:val="22"/>
        <w:szCs w:val="22"/>
      </w:rPr>
    </w:pPr>
    <w:r w:rsidRPr="00CF2238">
      <w:rPr>
        <w:rStyle w:val="PageNumber"/>
        <w:rFonts w:ascii="Arial" w:hAnsi="Arial" w:cs="Arial"/>
        <w:sz w:val="22"/>
        <w:szCs w:val="22"/>
      </w:rPr>
      <w:fldChar w:fldCharType="begin"/>
    </w:r>
    <w:r w:rsidRPr="00CF2238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CF2238">
      <w:rPr>
        <w:rStyle w:val="PageNumber"/>
        <w:rFonts w:ascii="Arial" w:hAnsi="Arial" w:cs="Arial"/>
        <w:sz w:val="22"/>
        <w:szCs w:val="22"/>
      </w:rPr>
      <w:fldChar w:fldCharType="separate"/>
    </w:r>
    <w:r w:rsidR="00B70894">
      <w:rPr>
        <w:rStyle w:val="PageNumber"/>
        <w:rFonts w:ascii="Arial" w:hAnsi="Arial" w:cs="Arial"/>
        <w:noProof/>
        <w:sz w:val="22"/>
        <w:szCs w:val="22"/>
      </w:rPr>
      <w:t>1</w:t>
    </w:r>
    <w:r w:rsidRPr="00CF2238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ED" w:rsidRDefault="006B6FED">
      <w:r>
        <w:separator/>
      </w:r>
    </w:p>
  </w:footnote>
  <w:footnote w:type="continuationSeparator" w:id="0">
    <w:p w:rsidR="006B6FED" w:rsidRDefault="006B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44592C"/>
    <w:multiLevelType w:val="hybridMultilevel"/>
    <w:tmpl w:val="B44E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5A0E5A"/>
    <w:multiLevelType w:val="hybridMultilevel"/>
    <w:tmpl w:val="624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F7782"/>
    <w:multiLevelType w:val="hybridMultilevel"/>
    <w:tmpl w:val="11E2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2009C"/>
    <w:multiLevelType w:val="hybridMultilevel"/>
    <w:tmpl w:val="FD52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D69C1"/>
    <w:multiLevelType w:val="hybridMultilevel"/>
    <w:tmpl w:val="A3E8ABB8"/>
    <w:lvl w:ilvl="0" w:tplc="F0707F2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3775"/>
    <w:rsid w:val="00067329"/>
    <w:rsid w:val="0008108D"/>
    <w:rsid w:val="00095E78"/>
    <w:rsid w:val="000B2838"/>
    <w:rsid w:val="000C4CF1"/>
    <w:rsid w:val="000D44CA"/>
    <w:rsid w:val="000E200B"/>
    <w:rsid w:val="000F68BE"/>
    <w:rsid w:val="00105085"/>
    <w:rsid w:val="0011688A"/>
    <w:rsid w:val="0011795E"/>
    <w:rsid w:val="001773D0"/>
    <w:rsid w:val="001927A4"/>
    <w:rsid w:val="00194AC6"/>
    <w:rsid w:val="001A23B0"/>
    <w:rsid w:val="001A25CC"/>
    <w:rsid w:val="001B0AAA"/>
    <w:rsid w:val="001C39F7"/>
    <w:rsid w:val="001D3E4E"/>
    <w:rsid w:val="00237B48"/>
    <w:rsid w:val="0024521E"/>
    <w:rsid w:val="002572C7"/>
    <w:rsid w:val="0026151D"/>
    <w:rsid w:val="00263C3D"/>
    <w:rsid w:val="00274D0B"/>
    <w:rsid w:val="00277774"/>
    <w:rsid w:val="002A0FBC"/>
    <w:rsid w:val="002A5DAF"/>
    <w:rsid w:val="002B3C95"/>
    <w:rsid w:val="002C1E6C"/>
    <w:rsid w:val="002D0B92"/>
    <w:rsid w:val="0033297A"/>
    <w:rsid w:val="0035310F"/>
    <w:rsid w:val="00356052"/>
    <w:rsid w:val="00357848"/>
    <w:rsid w:val="00360818"/>
    <w:rsid w:val="00367FE8"/>
    <w:rsid w:val="003D5BBE"/>
    <w:rsid w:val="003E3C61"/>
    <w:rsid w:val="003F1C5B"/>
    <w:rsid w:val="00410049"/>
    <w:rsid w:val="00430C5C"/>
    <w:rsid w:val="00434E33"/>
    <w:rsid w:val="0043782D"/>
    <w:rsid w:val="00441434"/>
    <w:rsid w:val="0044629F"/>
    <w:rsid w:val="0045264C"/>
    <w:rsid w:val="004876EC"/>
    <w:rsid w:val="004B580D"/>
    <w:rsid w:val="004C1F76"/>
    <w:rsid w:val="004D6E14"/>
    <w:rsid w:val="004F5BB4"/>
    <w:rsid w:val="005009B0"/>
    <w:rsid w:val="005A1006"/>
    <w:rsid w:val="005C5A7E"/>
    <w:rsid w:val="005E714A"/>
    <w:rsid w:val="00601B25"/>
    <w:rsid w:val="006140A0"/>
    <w:rsid w:val="00636621"/>
    <w:rsid w:val="00642B49"/>
    <w:rsid w:val="0065069B"/>
    <w:rsid w:val="00655F97"/>
    <w:rsid w:val="006832D9"/>
    <w:rsid w:val="0069403B"/>
    <w:rsid w:val="00696D03"/>
    <w:rsid w:val="006A547B"/>
    <w:rsid w:val="006B2BF0"/>
    <w:rsid w:val="006B6FED"/>
    <w:rsid w:val="006F3DDE"/>
    <w:rsid w:val="006F5B48"/>
    <w:rsid w:val="00704678"/>
    <w:rsid w:val="00722772"/>
    <w:rsid w:val="007425E7"/>
    <w:rsid w:val="00743544"/>
    <w:rsid w:val="007F59AA"/>
    <w:rsid w:val="00802607"/>
    <w:rsid w:val="008101A5"/>
    <w:rsid w:val="00820616"/>
    <w:rsid w:val="00822664"/>
    <w:rsid w:val="00843796"/>
    <w:rsid w:val="00885074"/>
    <w:rsid w:val="00895229"/>
    <w:rsid w:val="008E61DE"/>
    <w:rsid w:val="008F0203"/>
    <w:rsid w:val="008F50D4"/>
    <w:rsid w:val="009037A5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31710"/>
    <w:rsid w:val="00A403BB"/>
    <w:rsid w:val="00A60379"/>
    <w:rsid w:val="00A674DF"/>
    <w:rsid w:val="00A74576"/>
    <w:rsid w:val="00A82EB3"/>
    <w:rsid w:val="00A83AA6"/>
    <w:rsid w:val="00AE1809"/>
    <w:rsid w:val="00B41A7C"/>
    <w:rsid w:val="00B70894"/>
    <w:rsid w:val="00B80D76"/>
    <w:rsid w:val="00BA2105"/>
    <w:rsid w:val="00BA7E06"/>
    <w:rsid w:val="00BB43B5"/>
    <w:rsid w:val="00BB6219"/>
    <w:rsid w:val="00BC272F"/>
    <w:rsid w:val="00BD290F"/>
    <w:rsid w:val="00BF24DE"/>
    <w:rsid w:val="00C14CC4"/>
    <w:rsid w:val="00C2531F"/>
    <w:rsid w:val="00C33C52"/>
    <w:rsid w:val="00C40D8B"/>
    <w:rsid w:val="00C444C8"/>
    <w:rsid w:val="00C8407A"/>
    <w:rsid w:val="00C8488C"/>
    <w:rsid w:val="00C86E91"/>
    <w:rsid w:val="00CA2650"/>
    <w:rsid w:val="00CB1078"/>
    <w:rsid w:val="00CC6FAF"/>
    <w:rsid w:val="00CF2238"/>
    <w:rsid w:val="00D207E4"/>
    <w:rsid w:val="00D231CF"/>
    <w:rsid w:val="00D24698"/>
    <w:rsid w:val="00D25D5F"/>
    <w:rsid w:val="00D51983"/>
    <w:rsid w:val="00D6383F"/>
    <w:rsid w:val="00D65ABE"/>
    <w:rsid w:val="00D7504D"/>
    <w:rsid w:val="00DA4C26"/>
    <w:rsid w:val="00DB59D0"/>
    <w:rsid w:val="00DC33D3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07FB9"/>
    <w:rsid w:val="00F15956"/>
    <w:rsid w:val="00F24CFC"/>
    <w:rsid w:val="00F26BC0"/>
    <w:rsid w:val="00F3170F"/>
    <w:rsid w:val="00F41855"/>
    <w:rsid w:val="00F53246"/>
    <w:rsid w:val="00F71D3B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2012-06-19T16:03:00Z</cp:lastPrinted>
  <dcterms:created xsi:type="dcterms:W3CDTF">2017-07-19T12:29:00Z</dcterms:created>
  <dcterms:modified xsi:type="dcterms:W3CDTF">2017-07-19T12:29:00Z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