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53708" w14:textId="77777777" w:rsidR="004E6558" w:rsidRDefault="005E6A37" w:rsidP="005A55AE">
      <w:pPr>
        <w:outlineLvl w:val="0"/>
      </w:pPr>
      <w:bookmarkStart w:id="0" w:name="_GoBack"/>
      <w:bookmarkEnd w:id="0"/>
      <w:r>
        <w:t>North Central CSC Quality of Service</w:t>
      </w:r>
    </w:p>
    <w:p w14:paraId="593CFD1B" w14:textId="77777777" w:rsidR="004E6558" w:rsidRDefault="004E6558"/>
    <w:p w14:paraId="13C6CE6D" w14:textId="77777777" w:rsidR="005E6A37" w:rsidRDefault="005E6A37" w:rsidP="005A55AE">
      <w:pPr>
        <w:keepNext/>
        <w:outlineLvl w:val="0"/>
      </w:pPr>
      <w:r>
        <w:t xml:space="preserve">Q1 </w:t>
      </w:r>
    </w:p>
    <w:p w14:paraId="4CE9E85D" w14:textId="3A1F94F3" w:rsidR="005E6A37" w:rsidRDefault="005E6A37">
      <w:pPr>
        <w:keepNext/>
      </w:pPr>
      <w:r>
        <w:t xml:space="preserve">The North Central Climate Science Center (NC CSC) is one of eight regional centers created by the US Department of Interior, under the USGS National Climate Change and Wildlife Science Center (NCCWSC), to help meet the changing needs of land and resource managers. The Center was designed to provide resource managers with the latest data, tools, and knowledge </w:t>
      </w:r>
      <w:r w:rsidR="00D87B46">
        <w:t xml:space="preserve">to support management in the face of changing conditions. </w:t>
      </w:r>
    </w:p>
    <w:p w14:paraId="44841D8A" w14:textId="77777777" w:rsidR="005E6A37" w:rsidRDefault="005E6A37">
      <w:pPr>
        <w:keepNext/>
      </w:pPr>
    </w:p>
    <w:p w14:paraId="1B6E043D" w14:textId="77777777" w:rsidR="004E6558" w:rsidRDefault="005E6A37">
      <w:pPr>
        <w:keepNext/>
      </w:pPr>
      <w:r>
        <w:t xml:space="preserve">The Center was stood up in 2011 and developed an initial science agenda for the years 2012-2017. This agenda, as well as NC CSC annual and five-year progress reports, and a report from an external evaluation team commissioned by NCCWSC are available </w:t>
      </w:r>
      <w:r w:rsidRPr="005E6A37">
        <w:rPr>
          <w:highlight w:val="yellow"/>
        </w:rPr>
        <w:t>URL TO COME</w:t>
      </w:r>
      <w:r>
        <w:t>. We are now beginning a multi-stage science strategic planning process to cover the period of 2018 and beyond. As this process unfolds, we will post additional information, summaries of progress, etc. on the site linked above. At this time, we are soliciting your input on the strategic land and resource management issues and problems your agency currently faces in the north-central US. Your guidance will help us tailor our future activities and help us provide the highest quality of service to you as possible.</w:t>
      </w:r>
    </w:p>
    <w:p w14:paraId="66A5481D" w14:textId="77777777" w:rsidR="004E6558" w:rsidRDefault="004E6558"/>
    <w:p w14:paraId="6DCC63F6" w14:textId="77777777" w:rsidR="005E6A37" w:rsidRDefault="005E6A37" w:rsidP="005A55AE">
      <w:pPr>
        <w:keepNext/>
        <w:outlineLvl w:val="0"/>
      </w:pPr>
      <w:r>
        <w:t xml:space="preserve">Q2 </w:t>
      </w:r>
    </w:p>
    <w:p w14:paraId="5523D5FE" w14:textId="77777777" w:rsidR="004E6558" w:rsidRDefault="005E6A37">
      <w:pPr>
        <w:keepNext/>
      </w:pPr>
      <w:r>
        <w:t>To best support your work in the next 1-5 years, the NC CSC should allocate its resources to (rank in order of importance?):</w:t>
      </w:r>
    </w:p>
    <w:p w14:paraId="5AD55467" w14:textId="0EA44E47" w:rsidR="004E6558" w:rsidRDefault="005E6A37">
      <w:pPr>
        <w:pStyle w:val="ListParagraph"/>
        <w:keepNext/>
        <w:ind w:left="0"/>
      </w:pPr>
      <w:r>
        <w:t xml:space="preserve">______ Understand </w:t>
      </w:r>
      <w:r w:rsidR="008C3732">
        <w:t>variability and changes in</w:t>
      </w:r>
      <w:r w:rsidR="00D87B46">
        <w:t xml:space="preserve"> weather and climate</w:t>
      </w:r>
      <w:r w:rsidR="008C3732">
        <w:t xml:space="preserve"> in the places that you work</w:t>
      </w:r>
      <w:r w:rsidR="00D87B46">
        <w:t xml:space="preserve"> </w:t>
      </w:r>
      <w:r>
        <w:t>(1)</w:t>
      </w:r>
    </w:p>
    <w:p w14:paraId="4513D92C" w14:textId="029CE739" w:rsidR="004E6558" w:rsidRDefault="005E6A37">
      <w:pPr>
        <w:pStyle w:val="ListParagraph"/>
        <w:keepNext/>
        <w:ind w:left="0"/>
      </w:pPr>
      <w:r>
        <w:t xml:space="preserve">______ Link </w:t>
      </w:r>
      <w:r w:rsidR="008C3732">
        <w:t xml:space="preserve">variability and </w:t>
      </w:r>
      <w:r>
        <w:t xml:space="preserve">changes in </w:t>
      </w:r>
      <w:r w:rsidR="00D87B46">
        <w:t xml:space="preserve">weather and </w:t>
      </w:r>
      <w:r>
        <w:t>climate to impacts to resources or places that you manage (2)</w:t>
      </w:r>
    </w:p>
    <w:p w14:paraId="257F3A16" w14:textId="0C5F6D36" w:rsidR="004E6558" w:rsidRDefault="005E6A37">
      <w:pPr>
        <w:pStyle w:val="ListParagraph"/>
        <w:keepNext/>
        <w:ind w:left="0"/>
      </w:pPr>
      <w:r>
        <w:t xml:space="preserve">______ Identify, evaluate, and provide guidance on potential adaptation strategies to cope with </w:t>
      </w:r>
      <w:r w:rsidR="00D87B46">
        <w:t xml:space="preserve">these </w:t>
      </w:r>
      <w:r>
        <w:t>impacts (3)</w:t>
      </w:r>
    </w:p>
    <w:p w14:paraId="1CE43450" w14:textId="77777777" w:rsidR="004E6558" w:rsidRDefault="004E6558"/>
    <w:p w14:paraId="79B79E20" w14:textId="77777777" w:rsidR="005E6A37" w:rsidRDefault="005E6A37" w:rsidP="005A55AE">
      <w:pPr>
        <w:keepNext/>
        <w:outlineLvl w:val="0"/>
      </w:pPr>
      <w:r>
        <w:t xml:space="preserve">Q3 </w:t>
      </w:r>
    </w:p>
    <w:p w14:paraId="143A3341" w14:textId="77777777" w:rsidR="004E6558" w:rsidRDefault="005E6A37">
      <w:pPr>
        <w:keepNext/>
      </w:pPr>
      <w:r>
        <w:t>In order to accomplish these tasks, the NC CSC should invest its resources to (rank in order of importance?):</w:t>
      </w:r>
    </w:p>
    <w:p w14:paraId="17CD0162" w14:textId="77777777" w:rsidR="004E6558" w:rsidRDefault="005E6A37">
      <w:pPr>
        <w:pStyle w:val="ListParagraph"/>
        <w:keepNext/>
        <w:ind w:left="0"/>
      </w:pPr>
      <w:r>
        <w:t>______ Conduct new scientific research (1)</w:t>
      </w:r>
    </w:p>
    <w:p w14:paraId="2EBACBFE" w14:textId="77777777" w:rsidR="004E6558" w:rsidRDefault="005E6A37">
      <w:pPr>
        <w:pStyle w:val="ListParagraph"/>
        <w:keepNext/>
        <w:ind w:left="0"/>
      </w:pPr>
      <w:r>
        <w:t>______ Synthesize, translate, and communicate existing science (2)</w:t>
      </w:r>
    </w:p>
    <w:p w14:paraId="4F309C60" w14:textId="77777777" w:rsidR="004E6558" w:rsidRDefault="005E6A37">
      <w:pPr>
        <w:pStyle w:val="ListParagraph"/>
        <w:keepNext/>
        <w:ind w:left="0"/>
      </w:pPr>
      <w:r>
        <w:t>______ Hold regionally-based trainings for resource managers (3)</w:t>
      </w:r>
    </w:p>
    <w:p w14:paraId="16EBE532" w14:textId="77777777" w:rsidR="004E6558" w:rsidRDefault="005E6A37">
      <w:pPr>
        <w:pStyle w:val="ListParagraph"/>
        <w:keepNext/>
        <w:ind w:left="0"/>
      </w:pPr>
      <w:r>
        <w:t>______ Develop decision support tools/systems in collaboration with users (4)</w:t>
      </w:r>
    </w:p>
    <w:p w14:paraId="72C46C3A" w14:textId="77777777" w:rsidR="004E6558" w:rsidRDefault="005E6A37">
      <w:pPr>
        <w:pStyle w:val="ListParagraph"/>
        <w:keepNext/>
        <w:ind w:left="0"/>
      </w:pPr>
      <w:r>
        <w:t>______ Convene opportunities for regional science-management dialogue (5)</w:t>
      </w:r>
    </w:p>
    <w:p w14:paraId="7478EEB2" w14:textId="77777777" w:rsidR="004E6558" w:rsidRDefault="005E6A37">
      <w:pPr>
        <w:pStyle w:val="ListParagraph"/>
        <w:keepNext/>
        <w:ind w:left="0"/>
      </w:pPr>
      <w:r>
        <w:t>______ Provide staff for technical assistance and consulting (6)</w:t>
      </w:r>
    </w:p>
    <w:p w14:paraId="5E6A05CB" w14:textId="77777777" w:rsidR="004E6558" w:rsidRDefault="004E6558"/>
    <w:p w14:paraId="246D2293" w14:textId="77777777" w:rsidR="005E6A37" w:rsidRDefault="005E6A37" w:rsidP="005A55AE">
      <w:pPr>
        <w:keepNext/>
        <w:outlineLvl w:val="0"/>
      </w:pPr>
      <w:r>
        <w:lastRenderedPageBreak/>
        <w:t xml:space="preserve">Q4 </w:t>
      </w:r>
    </w:p>
    <w:p w14:paraId="09D4357A" w14:textId="77777777" w:rsidR="004E6558" w:rsidRDefault="005E6A37">
      <w:pPr>
        <w:keepNext/>
      </w:pPr>
      <w:r>
        <w:t>In 2014, the NC CSC identified drought and its consequences as its primary focal area. Which of the following should be the NC CSC’s primary focal area(s) for 2018-2022?  Check drought if you recommend retaining this topic, and check additional boxes if you recommend adding those topics.</w:t>
      </w:r>
    </w:p>
    <w:p w14:paraId="2D143528" w14:textId="77777777" w:rsidR="004E6558" w:rsidRDefault="005E6A37">
      <w:pPr>
        <w:pStyle w:val="ListParagraph"/>
        <w:keepNext/>
        <w:numPr>
          <w:ilvl w:val="0"/>
          <w:numId w:val="2"/>
        </w:numPr>
      </w:pPr>
      <w:r>
        <w:t>Drought (and other hydrologic extremes): consequences, planning, adaptation, etc.  (1)</w:t>
      </w:r>
    </w:p>
    <w:p w14:paraId="7B47FCF8" w14:textId="77777777" w:rsidR="004E6558" w:rsidRDefault="005E6A37">
      <w:pPr>
        <w:pStyle w:val="ListParagraph"/>
        <w:keepNext/>
        <w:numPr>
          <w:ilvl w:val="0"/>
          <w:numId w:val="2"/>
        </w:numPr>
      </w:pPr>
      <w:r>
        <w:t>Fire impacts and management options (2)</w:t>
      </w:r>
    </w:p>
    <w:p w14:paraId="13C0B433" w14:textId="77777777" w:rsidR="004E6558" w:rsidRDefault="005E6A37">
      <w:pPr>
        <w:pStyle w:val="ListParagraph"/>
        <w:keepNext/>
        <w:numPr>
          <w:ilvl w:val="0"/>
          <w:numId w:val="2"/>
        </w:numPr>
      </w:pPr>
      <w:r>
        <w:t>Impacts on species or habitats of conservation concern and management options (3)</w:t>
      </w:r>
    </w:p>
    <w:p w14:paraId="62CDD6FA" w14:textId="77777777" w:rsidR="004E6558" w:rsidRDefault="005E6A37">
      <w:pPr>
        <w:pStyle w:val="ListParagraph"/>
        <w:keepNext/>
        <w:numPr>
          <w:ilvl w:val="0"/>
          <w:numId w:val="2"/>
        </w:numPr>
      </w:pPr>
      <w:r>
        <w:t>Invasive species impacts and management (4)</w:t>
      </w:r>
    </w:p>
    <w:p w14:paraId="0DBD157B" w14:textId="77777777" w:rsidR="004E6558" w:rsidRDefault="005E6A37">
      <w:pPr>
        <w:pStyle w:val="ListParagraph"/>
        <w:keepNext/>
        <w:numPr>
          <w:ilvl w:val="0"/>
          <w:numId w:val="2"/>
        </w:numPr>
      </w:pPr>
      <w:r>
        <w:t>Other (5) ____________________</w:t>
      </w:r>
    </w:p>
    <w:p w14:paraId="29EDCF4D" w14:textId="77777777" w:rsidR="004E6558" w:rsidRDefault="004E6558"/>
    <w:p w14:paraId="2336789E" w14:textId="77777777" w:rsidR="005E6A37" w:rsidRDefault="005E6A37" w:rsidP="005A55AE">
      <w:pPr>
        <w:keepNext/>
        <w:outlineLvl w:val="0"/>
      </w:pPr>
      <w:r>
        <w:t xml:space="preserve">Q5 </w:t>
      </w:r>
    </w:p>
    <w:p w14:paraId="7BBE0F59" w14:textId="77777777" w:rsidR="004E6558" w:rsidRDefault="005E6A37">
      <w:pPr>
        <w:keepNext/>
      </w:pPr>
      <w:r>
        <w:t>When holding trainings, please prioritize the kinds of topics that the NC CSC should focus on to support your agency’s management decisions and planning processes over the next 1-10 years</w:t>
      </w:r>
    </w:p>
    <w:tbl>
      <w:tblPr>
        <w:tblStyle w:val="QQuestionTable"/>
        <w:tblW w:w="9576" w:type="auto"/>
        <w:tblLook w:val="04A0" w:firstRow="1" w:lastRow="0" w:firstColumn="1" w:lastColumn="0" w:noHBand="0" w:noVBand="1"/>
      </w:tblPr>
      <w:tblGrid>
        <w:gridCol w:w="1870"/>
        <w:gridCol w:w="1546"/>
        <w:gridCol w:w="1538"/>
        <w:gridCol w:w="1560"/>
        <w:gridCol w:w="1538"/>
        <w:gridCol w:w="1538"/>
      </w:tblGrid>
      <w:tr w:rsidR="004E6558" w14:paraId="777DE286" w14:textId="77777777" w:rsidTr="004E6558">
        <w:trPr>
          <w:cnfStyle w:val="100000000000" w:firstRow="1" w:lastRow="0" w:firstColumn="0" w:lastColumn="0" w:oddVBand="0" w:evenVBand="0" w:oddHBand="0" w:evenHBand="0" w:firstRowFirstColumn="0" w:firstRowLastColumn="0" w:lastRowFirstColumn="0" w:lastRowLastColumn="0"/>
        </w:trPr>
        <w:tc>
          <w:tcPr>
            <w:tcW w:w="1596" w:type="dxa"/>
          </w:tcPr>
          <w:p w14:paraId="455FD440" w14:textId="77777777" w:rsidR="004E6558" w:rsidRDefault="004E6558">
            <w:pPr>
              <w:pStyle w:val="WhiteText"/>
              <w:keepNext/>
            </w:pPr>
          </w:p>
        </w:tc>
        <w:tc>
          <w:tcPr>
            <w:tcW w:w="1596" w:type="dxa"/>
          </w:tcPr>
          <w:p w14:paraId="085E6C1A" w14:textId="77777777" w:rsidR="004E6558" w:rsidRDefault="005E6A37">
            <w:pPr>
              <w:pStyle w:val="WhiteText"/>
              <w:keepNext/>
            </w:pPr>
            <w:r>
              <w:t>Extremely important (1)</w:t>
            </w:r>
          </w:p>
        </w:tc>
        <w:tc>
          <w:tcPr>
            <w:tcW w:w="1596" w:type="dxa"/>
          </w:tcPr>
          <w:p w14:paraId="2965D48C" w14:textId="77777777" w:rsidR="004E6558" w:rsidRDefault="005E6A37">
            <w:pPr>
              <w:pStyle w:val="WhiteText"/>
              <w:keepNext/>
            </w:pPr>
            <w:r>
              <w:t>Very important (2)</w:t>
            </w:r>
          </w:p>
        </w:tc>
        <w:tc>
          <w:tcPr>
            <w:tcW w:w="1596" w:type="dxa"/>
          </w:tcPr>
          <w:p w14:paraId="4297D40E" w14:textId="77777777" w:rsidR="004E6558" w:rsidRDefault="005E6A37">
            <w:pPr>
              <w:pStyle w:val="WhiteText"/>
              <w:keepNext/>
            </w:pPr>
            <w:r>
              <w:t>Moderately important (3)</w:t>
            </w:r>
          </w:p>
        </w:tc>
        <w:tc>
          <w:tcPr>
            <w:tcW w:w="1596" w:type="dxa"/>
          </w:tcPr>
          <w:p w14:paraId="55AEE4B7" w14:textId="77777777" w:rsidR="004E6558" w:rsidRDefault="005E6A37">
            <w:pPr>
              <w:pStyle w:val="WhiteText"/>
              <w:keepNext/>
            </w:pPr>
            <w:r>
              <w:t>Slightly important (4)</w:t>
            </w:r>
          </w:p>
        </w:tc>
        <w:tc>
          <w:tcPr>
            <w:tcW w:w="1596" w:type="dxa"/>
          </w:tcPr>
          <w:p w14:paraId="31893332" w14:textId="77777777" w:rsidR="004E6558" w:rsidRDefault="005E6A37">
            <w:pPr>
              <w:pStyle w:val="WhiteText"/>
              <w:keepNext/>
            </w:pPr>
            <w:r>
              <w:t>Not at all important (5)</w:t>
            </w:r>
          </w:p>
        </w:tc>
      </w:tr>
      <w:tr w:rsidR="004E6558" w14:paraId="2725138B" w14:textId="77777777" w:rsidTr="004E6558">
        <w:tc>
          <w:tcPr>
            <w:tcW w:w="1596" w:type="dxa"/>
          </w:tcPr>
          <w:p w14:paraId="336814F5" w14:textId="43ED679D" w:rsidR="004E6558" w:rsidRDefault="005E6A37" w:rsidP="00F20600">
            <w:pPr>
              <w:keepNext/>
            </w:pPr>
            <w:r>
              <w:t>Climate 101 (basics of climate science) (1)</w:t>
            </w:r>
          </w:p>
        </w:tc>
        <w:tc>
          <w:tcPr>
            <w:tcW w:w="1596" w:type="dxa"/>
          </w:tcPr>
          <w:p w14:paraId="3AF8D299" w14:textId="77777777" w:rsidR="004E6558" w:rsidRDefault="004E6558">
            <w:pPr>
              <w:pStyle w:val="ListParagraph"/>
              <w:keepNext/>
              <w:numPr>
                <w:ilvl w:val="0"/>
                <w:numId w:val="4"/>
              </w:numPr>
            </w:pPr>
          </w:p>
        </w:tc>
        <w:tc>
          <w:tcPr>
            <w:tcW w:w="1596" w:type="dxa"/>
          </w:tcPr>
          <w:p w14:paraId="76B3F804" w14:textId="77777777" w:rsidR="004E6558" w:rsidRDefault="004E6558">
            <w:pPr>
              <w:pStyle w:val="ListParagraph"/>
              <w:keepNext/>
              <w:numPr>
                <w:ilvl w:val="0"/>
                <w:numId w:val="4"/>
              </w:numPr>
            </w:pPr>
          </w:p>
        </w:tc>
        <w:tc>
          <w:tcPr>
            <w:tcW w:w="1596" w:type="dxa"/>
          </w:tcPr>
          <w:p w14:paraId="713EB9BF" w14:textId="77777777" w:rsidR="004E6558" w:rsidRDefault="004E6558">
            <w:pPr>
              <w:pStyle w:val="ListParagraph"/>
              <w:keepNext/>
              <w:numPr>
                <w:ilvl w:val="0"/>
                <w:numId w:val="4"/>
              </w:numPr>
            </w:pPr>
          </w:p>
        </w:tc>
        <w:tc>
          <w:tcPr>
            <w:tcW w:w="1596" w:type="dxa"/>
          </w:tcPr>
          <w:p w14:paraId="0E68BDD0" w14:textId="77777777" w:rsidR="004E6558" w:rsidRDefault="004E6558">
            <w:pPr>
              <w:pStyle w:val="ListParagraph"/>
              <w:keepNext/>
              <w:numPr>
                <w:ilvl w:val="0"/>
                <w:numId w:val="4"/>
              </w:numPr>
            </w:pPr>
          </w:p>
        </w:tc>
        <w:tc>
          <w:tcPr>
            <w:tcW w:w="1596" w:type="dxa"/>
          </w:tcPr>
          <w:p w14:paraId="63469DEA" w14:textId="77777777" w:rsidR="004E6558" w:rsidRDefault="004E6558">
            <w:pPr>
              <w:pStyle w:val="ListParagraph"/>
              <w:keepNext/>
              <w:numPr>
                <w:ilvl w:val="0"/>
                <w:numId w:val="4"/>
              </w:numPr>
            </w:pPr>
          </w:p>
        </w:tc>
      </w:tr>
      <w:tr w:rsidR="004E6558" w14:paraId="2B9EDFAE" w14:textId="77777777" w:rsidTr="004E6558">
        <w:tc>
          <w:tcPr>
            <w:tcW w:w="1596" w:type="dxa"/>
          </w:tcPr>
          <w:p w14:paraId="546B86CC" w14:textId="05ACD851" w:rsidR="004E6558" w:rsidRDefault="005E6A37" w:rsidP="00F20600">
            <w:pPr>
              <w:keepNext/>
            </w:pPr>
            <w:r>
              <w:t>Climate 201 (understanding models and data) (2)</w:t>
            </w:r>
          </w:p>
        </w:tc>
        <w:tc>
          <w:tcPr>
            <w:tcW w:w="1596" w:type="dxa"/>
          </w:tcPr>
          <w:p w14:paraId="3C1F2F01" w14:textId="77777777" w:rsidR="004E6558" w:rsidRDefault="004E6558">
            <w:pPr>
              <w:pStyle w:val="ListParagraph"/>
              <w:keepNext/>
              <w:numPr>
                <w:ilvl w:val="0"/>
                <w:numId w:val="4"/>
              </w:numPr>
            </w:pPr>
          </w:p>
        </w:tc>
        <w:tc>
          <w:tcPr>
            <w:tcW w:w="1596" w:type="dxa"/>
          </w:tcPr>
          <w:p w14:paraId="135B0C9D" w14:textId="77777777" w:rsidR="004E6558" w:rsidRDefault="004E6558">
            <w:pPr>
              <w:pStyle w:val="ListParagraph"/>
              <w:keepNext/>
              <w:numPr>
                <w:ilvl w:val="0"/>
                <w:numId w:val="4"/>
              </w:numPr>
            </w:pPr>
          </w:p>
        </w:tc>
        <w:tc>
          <w:tcPr>
            <w:tcW w:w="1596" w:type="dxa"/>
          </w:tcPr>
          <w:p w14:paraId="26FF8EF2" w14:textId="77777777" w:rsidR="004E6558" w:rsidRDefault="004E6558">
            <w:pPr>
              <w:pStyle w:val="ListParagraph"/>
              <w:keepNext/>
              <w:numPr>
                <w:ilvl w:val="0"/>
                <w:numId w:val="4"/>
              </w:numPr>
            </w:pPr>
          </w:p>
        </w:tc>
        <w:tc>
          <w:tcPr>
            <w:tcW w:w="1596" w:type="dxa"/>
          </w:tcPr>
          <w:p w14:paraId="351B9E53" w14:textId="77777777" w:rsidR="004E6558" w:rsidRDefault="004E6558">
            <w:pPr>
              <w:pStyle w:val="ListParagraph"/>
              <w:keepNext/>
              <w:numPr>
                <w:ilvl w:val="0"/>
                <w:numId w:val="4"/>
              </w:numPr>
            </w:pPr>
          </w:p>
        </w:tc>
        <w:tc>
          <w:tcPr>
            <w:tcW w:w="1596" w:type="dxa"/>
          </w:tcPr>
          <w:p w14:paraId="7F95A9C5" w14:textId="77777777" w:rsidR="004E6558" w:rsidRDefault="004E6558">
            <w:pPr>
              <w:pStyle w:val="ListParagraph"/>
              <w:keepNext/>
              <w:numPr>
                <w:ilvl w:val="0"/>
                <w:numId w:val="4"/>
              </w:numPr>
            </w:pPr>
          </w:p>
        </w:tc>
      </w:tr>
      <w:tr w:rsidR="004E6558" w14:paraId="7DF10219" w14:textId="77777777" w:rsidTr="004E6558">
        <w:tc>
          <w:tcPr>
            <w:tcW w:w="1596" w:type="dxa"/>
          </w:tcPr>
          <w:p w14:paraId="08F7EC75" w14:textId="06ED98E2" w:rsidR="004E6558" w:rsidRDefault="00D87B46" w:rsidP="00F20600">
            <w:pPr>
              <w:keepNext/>
            </w:pPr>
            <w:r>
              <w:t>C</w:t>
            </w:r>
            <w:r w:rsidR="005E6A37">
              <w:t xml:space="preserve">ommunications </w:t>
            </w:r>
            <w:r>
              <w:t>about resilience and adaptation</w:t>
            </w:r>
            <w:r w:rsidR="005A55AE">
              <w:t xml:space="preserve"> </w:t>
            </w:r>
            <w:r w:rsidR="005E6A37">
              <w:t>(3)</w:t>
            </w:r>
          </w:p>
        </w:tc>
        <w:tc>
          <w:tcPr>
            <w:tcW w:w="1596" w:type="dxa"/>
          </w:tcPr>
          <w:p w14:paraId="2A36FA9B" w14:textId="77777777" w:rsidR="004E6558" w:rsidRDefault="004E6558">
            <w:pPr>
              <w:pStyle w:val="ListParagraph"/>
              <w:keepNext/>
              <w:numPr>
                <w:ilvl w:val="0"/>
                <w:numId w:val="4"/>
              </w:numPr>
            </w:pPr>
          </w:p>
        </w:tc>
        <w:tc>
          <w:tcPr>
            <w:tcW w:w="1596" w:type="dxa"/>
          </w:tcPr>
          <w:p w14:paraId="1A38C555" w14:textId="77777777" w:rsidR="004E6558" w:rsidRDefault="004E6558">
            <w:pPr>
              <w:pStyle w:val="ListParagraph"/>
              <w:keepNext/>
              <w:numPr>
                <w:ilvl w:val="0"/>
                <w:numId w:val="4"/>
              </w:numPr>
            </w:pPr>
          </w:p>
        </w:tc>
        <w:tc>
          <w:tcPr>
            <w:tcW w:w="1596" w:type="dxa"/>
          </w:tcPr>
          <w:p w14:paraId="0EF70A20" w14:textId="77777777" w:rsidR="004E6558" w:rsidRDefault="004E6558">
            <w:pPr>
              <w:pStyle w:val="ListParagraph"/>
              <w:keepNext/>
              <w:numPr>
                <w:ilvl w:val="0"/>
                <w:numId w:val="4"/>
              </w:numPr>
            </w:pPr>
          </w:p>
        </w:tc>
        <w:tc>
          <w:tcPr>
            <w:tcW w:w="1596" w:type="dxa"/>
          </w:tcPr>
          <w:p w14:paraId="364C229A" w14:textId="77777777" w:rsidR="004E6558" w:rsidRDefault="004E6558">
            <w:pPr>
              <w:pStyle w:val="ListParagraph"/>
              <w:keepNext/>
              <w:numPr>
                <w:ilvl w:val="0"/>
                <w:numId w:val="4"/>
              </w:numPr>
            </w:pPr>
          </w:p>
        </w:tc>
        <w:tc>
          <w:tcPr>
            <w:tcW w:w="1596" w:type="dxa"/>
          </w:tcPr>
          <w:p w14:paraId="21D83188" w14:textId="77777777" w:rsidR="004E6558" w:rsidRDefault="004E6558">
            <w:pPr>
              <w:pStyle w:val="ListParagraph"/>
              <w:keepNext/>
              <w:numPr>
                <w:ilvl w:val="0"/>
                <w:numId w:val="4"/>
              </w:numPr>
            </w:pPr>
          </w:p>
        </w:tc>
      </w:tr>
      <w:tr w:rsidR="004E6558" w14:paraId="3BBBE7E1" w14:textId="77777777" w:rsidTr="004E6558">
        <w:tc>
          <w:tcPr>
            <w:tcW w:w="1596" w:type="dxa"/>
          </w:tcPr>
          <w:p w14:paraId="21EA752A" w14:textId="77777777" w:rsidR="004E6558" w:rsidRDefault="005E6A37">
            <w:pPr>
              <w:keepNext/>
            </w:pPr>
            <w:r>
              <w:t>Scenario planning (4)</w:t>
            </w:r>
          </w:p>
        </w:tc>
        <w:tc>
          <w:tcPr>
            <w:tcW w:w="1596" w:type="dxa"/>
          </w:tcPr>
          <w:p w14:paraId="3A9D9E4E" w14:textId="77777777" w:rsidR="004E6558" w:rsidRDefault="004E6558">
            <w:pPr>
              <w:pStyle w:val="ListParagraph"/>
              <w:keepNext/>
              <w:numPr>
                <w:ilvl w:val="0"/>
                <w:numId w:val="4"/>
              </w:numPr>
            </w:pPr>
          </w:p>
        </w:tc>
        <w:tc>
          <w:tcPr>
            <w:tcW w:w="1596" w:type="dxa"/>
          </w:tcPr>
          <w:p w14:paraId="4BCEEC34" w14:textId="77777777" w:rsidR="004E6558" w:rsidRDefault="004E6558">
            <w:pPr>
              <w:pStyle w:val="ListParagraph"/>
              <w:keepNext/>
              <w:numPr>
                <w:ilvl w:val="0"/>
                <w:numId w:val="4"/>
              </w:numPr>
            </w:pPr>
          </w:p>
        </w:tc>
        <w:tc>
          <w:tcPr>
            <w:tcW w:w="1596" w:type="dxa"/>
          </w:tcPr>
          <w:p w14:paraId="5C4866DF" w14:textId="77777777" w:rsidR="004E6558" w:rsidRDefault="004E6558">
            <w:pPr>
              <w:pStyle w:val="ListParagraph"/>
              <w:keepNext/>
              <w:numPr>
                <w:ilvl w:val="0"/>
                <w:numId w:val="4"/>
              </w:numPr>
            </w:pPr>
          </w:p>
        </w:tc>
        <w:tc>
          <w:tcPr>
            <w:tcW w:w="1596" w:type="dxa"/>
          </w:tcPr>
          <w:p w14:paraId="609F6D00" w14:textId="77777777" w:rsidR="004E6558" w:rsidRDefault="004E6558">
            <w:pPr>
              <w:pStyle w:val="ListParagraph"/>
              <w:keepNext/>
              <w:numPr>
                <w:ilvl w:val="0"/>
                <w:numId w:val="4"/>
              </w:numPr>
            </w:pPr>
          </w:p>
        </w:tc>
        <w:tc>
          <w:tcPr>
            <w:tcW w:w="1596" w:type="dxa"/>
          </w:tcPr>
          <w:p w14:paraId="5F2579BB" w14:textId="77777777" w:rsidR="004E6558" w:rsidRDefault="004E6558">
            <w:pPr>
              <w:pStyle w:val="ListParagraph"/>
              <w:keepNext/>
              <w:numPr>
                <w:ilvl w:val="0"/>
                <w:numId w:val="4"/>
              </w:numPr>
            </w:pPr>
          </w:p>
        </w:tc>
      </w:tr>
      <w:tr w:rsidR="004E6558" w14:paraId="149EFB0B" w14:textId="77777777" w:rsidTr="004E6558">
        <w:tc>
          <w:tcPr>
            <w:tcW w:w="1596" w:type="dxa"/>
          </w:tcPr>
          <w:p w14:paraId="32BB80A0" w14:textId="77777777" w:rsidR="004E6558" w:rsidRDefault="005E6A37">
            <w:pPr>
              <w:keepNext/>
            </w:pPr>
            <w:r>
              <w:t>Vulnerability assessments (5)</w:t>
            </w:r>
          </w:p>
        </w:tc>
        <w:tc>
          <w:tcPr>
            <w:tcW w:w="1596" w:type="dxa"/>
          </w:tcPr>
          <w:p w14:paraId="5E424474" w14:textId="77777777" w:rsidR="004E6558" w:rsidRDefault="004E6558">
            <w:pPr>
              <w:pStyle w:val="ListParagraph"/>
              <w:keepNext/>
              <w:numPr>
                <w:ilvl w:val="0"/>
                <w:numId w:val="4"/>
              </w:numPr>
            </w:pPr>
          </w:p>
        </w:tc>
        <w:tc>
          <w:tcPr>
            <w:tcW w:w="1596" w:type="dxa"/>
          </w:tcPr>
          <w:p w14:paraId="2F48F72D" w14:textId="77777777" w:rsidR="004E6558" w:rsidRDefault="004E6558">
            <w:pPr>
              <w:pStyle w:val="ListParagraph"/>
              <w:keepNext/>
              <w:numPr>
                <w:ilvl w:val="0"/>
                <w:numId w:val="4"/>
              </w:numPr>
            </w:pPr>
          </w:p>
        </w:tc>
        <w:tc>
          <w:tcPr>
            <w:tcW w:w="1596" w:type="dxa"/>
          </w:tcPr>
          <w:p w14:paraId="1D3F3571" w14:textId="77777777" w:rsidR="004E6558" w:rsidRDefault="004E6558">
            <w:pPr>
              <w:pStyle w:val="ListParagraph"/>
              <w:keepNext/>
              <w:numPr>
                <w:ilvl w:val="0"/>
                <w:numId w:val="4"/>
              </w:numPr>
            </w:pPr>
          </w:p>
        </w:tc>
        <w:tc>
          <w:tcPr>
            <w:tcW w:w="1596" w:type="dxa"/>
          </w:tcPr>
          <w:p w14:paraId="1CF1FD74" w14:textId="77777777" w:rsidR="004E6558" w:rsidRDefault="004E6558">
            <w:pPr>
              <w:pStyle w:val="ListParagraph"/>
              <w:keepNext/>
              <w:numPr>
                <w:ilvl w:val="0"/>
                <w:numId w:val="4"/>
              </w:numPr>
            </w:pPr>
          </w:p>
        </w:tc>
        <w:tc>
          <w:tcPr>
            <w:tcW w:w="1596" w:type="dxa"/>
          </w:tcPr>
          <w:p w14:paraId="0A9516F9" w14:textId="77777777" w:rsidR="004E6558" w:rsidRDefault="004E6558">
            <w:pPr>
              <w:pStyle w:val="ListParagraph"/>
              <w:keepNext/>
              <w:numPr>
                <w:ilvl w:val="0"/>
                <w:numId w:val="4"/>
              </w:numPr>
            </w:pPr>
          </w:p>
        </w:tc>
      </w:tr>
      <w:tr w:rsidR="004E6558" w14:paraId="6171F216" w14:textId="77777777" w:rsidTr="004E6558">
        <w:tc>
          <w:tcPr>
            <w:tcW w:w="1596" w:type="dxa"/>
          </w:tcPr>
          <w:p w14:paraId="32118B65" w14:textId="77777777" w:rsidR="004E6558" w:rsidRDefault="005E6A37">
            <w:pPr>
              <w:keepNext/>
            </w:pPr>
            <w:r>
              <w:t>Adaptation planning (design, implementation, evaluation) (6)</w:t>
            </w:r>
          </w:p>
        </w:tc>
        <w:tc>
          <w:tcPr>
            <w:tcW w:w="1596" w:type="dxa"/>
          </w:tcPr>
          <w:p w14:paraId="661D7695" w14:textId="77777777" w:rsidR="004E6558" w:rsidRDefault="004E6558">
            <w:pPr>
              <w:pStyle w:val="ListParagraph"/>
              <w:keepNext/>
              <w:numPr>
                <w:ilvl w:val="0"/>
                <w:numId w:val="4"/>
              </w:numPr>
            </w:pPr>
          </w:p>
        </w:tc>
        <w:tc>
          <w:tcPr>
            <w:tcW w:w="1596" w:type="dxa"/>
          </w:tcPr>
          <w:p w14:paraId="135B2A9E" w14:textId="77777777" w:rsidR="004E6558" w:rsidRDefault="004E6558">
            <w:pPr>
              <w:pStyle w:val="ListParagraph"/>
              <w:keepNext/>
              <w:numPr>
                <w:ilvl w:val="0"/>
                <w:numId w:val="4"/>
              </w:numPr>
            </w:pPr>
          </w:p>
        </w:tc>
        <w:tc>
          <w:tcPr>
            <w:tcW w:w="1596" w:type="dxa"/>
          </w:tcPr>
          <w:p w14:paraId="2B7EA5DF" w14:textId="77777777" w:rsidR="004E6558" w:rsidRDefault="004E6558">
            <w:pPr>
              <w:pStyle w:val="ListParagraph"/>
              <w:keepNext/>
              <w:numPr>
                <w:ilvl w:val="0"/>
                <w:numId w:val="4"/>
              </w:numPr>
            </w:pPr>
          </w:p>
        </w:tc>
        <w:tc>
          <w:tcPr>
            <w:tcW w:w="1596" w:type="dxa"/>
          </w:tcPr>
          <w:p w14:paraId="34AE37E0" w14:textId="77777777" w:rsidR="004E6558" w:rsidRDefault="004E6558">
            <w:pPr>
              <w:pStyle w:val="ListParagraph"/>
              <w:keepNext/>
              <w:numPr>
                <w:ilvl w:val="0"/>
                <w:numId w:val="4"/>
              </w:numPr>
            </w:pPr>
          </w:p>
        </w:tc>
        <w:tc>
          <w:tcPr>
            <w:tcW w:w="1596" w:type="dxa"/>
          </w:tcPr>
          <w:p w14:paraId="1AA25A61" w14:textId="77777777" w:rsidR="004E6558" w:rsidRDefault="004E6558">
            <w:pPr>
              <w:pStyle w:val="ListParagraph"/>
              <w:keepNext/>
              <w:numPr>
                <w:ilvl w:val="0"/>
                <w:numId w:val="4"/>
              </w:numPr>
            </w:pPr>
          </w:p>
        </w:tc>
      </w:tr>
      <w:tr w:rsidR="004E6558" w14:paraId="6A764FB1" w14:textId="77777777" w:rsidTr="004E6558">
        <w:tc>
          <w:tcPr>
            <w:tcW w:w="1596" w:type="dxa"/>
          </w:tcPr>
          <w:p w14:paraId="6B610E55" w14:textId="77777777" w:rsidR="004E6558" w:rsidRDefault="005E6A37">
            <w:pPr>
              <w:keepNext/>
            </w:pPr>
            <w:r>
              <w:t>Ecological impacts modeling (habit and/or species distribution) (7)</w:t>
            </w:r>
          </w:p>
        </w:tc>
        <w:tc>
          <w:tcPr>
            <w:tcW w:w="1596" w:type="dxa"/>
          </w:tcPr>
          <w:p w14:paraId="056FB2A4" w14:textId="77777777" w:rsidR="004E6558" w:rsidRDefault="004E6558">
            <w:pPr>
              <w:pStyle w:val="ListParagraph"/>
              <w:keepNext/>
              <w:numPr>
                <w:ilvl w:val="0"/>
                <w:numId w:val="4"/>
              </w:numPr>
            </w:pPr>
          </w:p>
        </w:tc>
        <w:tc>
          <w:tcPr>
            <w:tcW w:w="1596" w:type="dxa"/>
          </w:tcPr>
          <w:p w14:paraId="2924F673" w14:textId="77777777" w:rsidR="004E6558" w:rsidRDefault="004E6558">
            <w:pPr>
              <w:pStyle w:val="ListParagraph"/>
              <w:keepNext/>
              <w:numPr>
                <w:ilvl w:val="0"/>
                <w:numId w:val="4"/>
              </w:numPr>
            </w:pPr>
          </w:p>
        </w:tc>
        <w:tc>
          <w:tcPr>
            <w:tcW w:w="1596" w:type="dxa"/>
          </w:tcPr>
          <w:p w14:paraId="0A0F6E73" w14:textId="77777777" w:rsidR="004E6558" w:rsidRDefault="004E6558">
            <w:pPr>
              <w:pStyle w:val="ListParagraph"/>
              <w:keepNext/>
              <w:numPr>
                <w:ilvl w:val="0"/>
                <w:numId w:val="4"/>
              </w:numPr>
            </w:pPr>
          </w:p>
        </w:tc>
        <w:tc>
          <w:tcPr>
            <w:tcW w:w="1596" w:type="dxa"/>
          </w:tcPr>
          <w:p w14:paraId="0D0CEEFF" w14:textId="77777777" w:rsidR="004E6558" w:rsidRDefault="004E6558">
            <w:pPr>
              <w:pStyle w:val="ListParagraph"/>
              <w:keepNext/>
              <w:numPr>
                <w:ilvl w:val="0"/>
                <w:numId w:val="4"/>
              </w:numPr>
            </w:pPr>
          </w:p>
        </w:tc>
        <w:tc>
          <w:tcPr>
            <w:tcW w:w="1596" w:type="dxa"/>
          </w:tcPr>
          <w:p w14:paraId="44396F79" w14:textId="77777777" w:rsidR="004E6558" w:rsidRDefault="004E6558">
            <w:pPr>
              <w:pStyle w:val="ListParagraph"/>
              <w:keepNext/>
              <w:numPr>
                <w:ilvl w:val="0"/>
                <w:numId w:val="4"/>
              </w:numPr>
            </w:pPr>
          </w:p>
        </w:tc>
      </w:tr>
      <w:tr w:rsidR="004E6558" w14:paraId="32242B84" w14:textId="77777777" w:rsidTr="004E6558">
        <w:tc>
          <w:tcPr>
            <w:tcW w:w="1596" w:type="dxa"/>
          </w:tcPr>
          <w:p w14:paraId="57DC383A" w14:textId="77777777" w:rsidR="004E6558" w:rsidRDefault="005E6A37">
            <w:pPr>
              <w:keepNext/>
            </w:pPr>
            <w:r w:rsidRPr="00F20600">
              <w:t>Other (8)</w:t>
            </w:r>
          </w:p>
        </w:tc>
        <w:tc>
          <w:tcPr>
            <w:tcW w:w="1596" w:type="dxa"/>
          </w:tcPr>
          <w:p w14:paraId="3665FDBC" w14:textId="77777777" w:rsidR="004E6558" w:rsidRDefault="004E6558">
            <w:pPr>
              <w:pStyle w:val="ListParagraph"/>
              <w:keepNext/>
              <w:numPr>
                <w:ilvl w:val="0"/>
                <w:numId w:val="4"/>
              </w:numPr>
            </w:pPr>
          </w:p>
        </w:tc>
        <w:tc>
          <w:tcPr>
            <w:tcW w:w="1596" w:type="dxa"/>
          </w:tcPr>
          <w:p w14:paraId="01C3E806" w14:textId="77777777" w:rsidR="004E6558" w:rsidRDefault="004E6558">
            <w:pPr>
              <w:pStyle w:val="ListParagraph"/>
              <w:keepNext/>
              <w:numPr>
                <w:ilvl w:val="0"/>
                <w:numId w:val="4"/>
              </w:numPr>
            </w:pPr>
          </w:p>
        </w:tc>
        <w:tc>
          <w:tcPr>
            <w:tcW w:w="1596" w:type="dxa"/>
          </w:tcPr>
          <w:p w14:paraId="53A8CFAC" w14:textId="77777777" w:rsidR="004E6558" w:rsidRDefault="004E6558">
            <w:pPr>
              <w:pStyle w:val="ListParagraph"/>
              <w:keepNext/>
              <w:numPr>
                <w:ilvl w:val="0"/>
                <w:numId w:val="4"/>
              </w:numPr>
            </w:pPr>
          </w:p>
        </w:tc>
        <w:tc>
          <w:tcPr>
            <w:tcW w:w="1596" w:type="dxa"/>
          </w:tcPr>
          <w:p w14:paraId="0E33DABF" w14:textId="77777777" w:rsidR="004E6558" w:rsidRDefault="004E6558">
            <w:pPr>
              <w:pStyle w:val="ListParagraph"/>
              <w:keepNext/>
              <w:numPr>
                <w:ilvl w:val="0"/>
                <w:numId w:val="4"/>
              </w:numPr>
            </w:pPr>
          </w:p>
        </w:tc>
        <w:tc>
          <w:tcPr>
            <w:tcW w:w="1596" w:type="dxa"/>
          </w:tcPr>
          <w:p w14:paraId="765B9305" w14:textId="77777777" w:rsidR="004E6558" w:rsidRDefault="004E6558">
            <w:pPr>
              <w:pStyle w:val="ListParagraph"/>
              <w:keepNext/>
              <w:numPr>
                <w:ilvl w:val="0"/>
                <w:numId w:val="4"/>
              </w:numPr>
            </w:pPr>
          </w:p>
        </w:tc>
      </w:tr>
    </w:tbl>
    <w:p w14:paraId="30A634CE" w14:textId="77777777" w:rsidR="004E6558" w:rsidRDefault="004E6558"/>
    <w:p w14:paraId="7344921B" w14:textId="77777777" w:rsidR="004E6558" w:rsidRDefault="004E6558"/>
    <w:p w14:paraId="28A61CC2" w14:textId="77777777" w:rsidR="005E6A37" w:rsidRDefault="005E6A37" w:rsidP="005A55AE">
      <w:pPr>
        <w:keepNext/>
        <w:outlineLvl w:val="0"/>
      </w:pPr>
      <w:r>
        <w:t xml:space="preserve">Q6 </w:t>
      </w:r>
    </w:p>
    <w:p w14:paraId="07A9F733" w14:textId="77777777" w:rsidR="004E6558" w:rsidRDefault="005E6A37">
      <w:pPr>
        <w:keepNext/>
      </w:pPr>
      <w:r>
        <w:t>When providing technical assistance, which would be more valuable to you and your agency?</w:t>
      </w:r>
    </w:p>
    <w:p w14:paraId="1E7D2643" w14:textId="77777777" w:rsidR="004E6558" w:rsidRDefault="005E6A37">
      <w:pPr>
        <w:pStyle w:val="ListParagraph"/>
        <w:keepNext/>
        <w:numPr>
          <w:ilvl w:val="0"/>
          <w:numId w:val="4"/>
        </w:numPr>
      </w:pPr>
      <w:r>
        <w:t>Engaging with NC CSC staff consistently over a long-term decision or planning process (1)</w:t>
      </w:r>
    </w:p>
    <w:p w14:paraId="42319DCC" w14:textId="77777777" w:rsidR="004E6558" w:rsidRDefault="005E6A37">
      <w:pPr>
        <w:pStyle w:val="ListParagraph"/>
        <w:keepNext/>
        <w:numPr>
          <w:ilvl w:val="0"/>
          <w:numId w:val="4"/>
        </w:numPr>
      </w:pPr>
      <w:r>
        <w:t>Calling on NC CSC staff for short-term consulting or to accomplish a one-off task (2)</w:t>
      </w:r>
    </w:p>
    <w:p w14:paraId="047F8390" w14:textId="77777777" w:rsidR="004E6558" w:rsidRDefault="004E6558"/>
    <w:p w14:paraId="2AE6E6BB" w14:textId="77777777" w:rsidR="005E6A37" w:rsidRDefault="005E6A37" w:rsidP="005A55AE">
      <w:pPr>
        <w:keepNext/>
        <w:outlineLvl w:val="0"/>
      </w:pPr>
      <w:r>
        <w:t xml:space="preserve">Q7 </w:t>
      </w:r>
    </w:p>
    <w:p w14:paraId="772E6F58" w14:textId="77777777" w:rsidR="004E6558" w:rsidRDefault="005E6A37">
      <w:pPr>
        <w:keepNext/>
      </w:pPr>
      <w:r>
        <w:t>In which of our region's states do you primarily work? (select all that apply)</w:t>
      </w:r>
    </w:p>
    <w:p w14:paraId="4B7273E3" w14:textId="77777777" w:rsidR="004E6558" w:rsidRDefault="005E6A37">
      <w:pPr>
        <w:pStyle w:val="ListParagraph"/>
        <w:keepNext/>
        <w:numPr>
          <w:ilvl w:val="0"/>
          <w:numId w:val="2"/>
        </w:numPr>
      </w:pPr>
      <w:r>
        <w:t>Montana (1)</w:t>
      </w:r>
    </w:p>
    <w:p w14:paraId="00D49B1E" w14:textId="77777777" w:rsidR="004E6558" w:rsidRDefault="005E6A37">
      <w:pPr>
        <w:pStyle w:val="ListParagraph"/>
        <w:keepNext/>
        <w:numPr>
          <w:ilvl w:val="0"/>
          <w:numId w:val="2"/>
        </w:numPr>
      </w:pPr>
      <w:r>
        <w:t>Wyoming (2)</w:t>
      </w:r>
    </w:p>
    <w:p w14:paraId="774F8498" w14:textId="77777777" w:rsidR="004E6558" w:rsidRDefault="005E6A37">
      <w:pPr>
        <w:pStyle w:val="ListParagraph"/>
        <w:keepNext/>
        <w:numPr>
          <w:ilvl w:val="0"/>
          <w:numId w:val="2"/>
        </w:numPr>
      </w:pPr>
      <w:r>
        <w:t>Colorado (3)</w:t>
      </w:r>
    </w:p>
    <w:p w14:paraId="409EABFD" w14:textId="77777777" w:rsidR="004E6558" w:rsidRDefault="005E6A37">
      <w:pPr>
        <w:pStyle w:val="ListParagraph"/>
        <w:keepNext/>
        <w:numPr>
          <w:ilvl w:val="0"/>
          <w:numId w:val="2"/>
        </w:numPr>
      </w:pPr>
      <w:r>
        <w:t>North Dakota (4)</w:t>
      </w:r>
    </w:p>
    <w:p w14:paraId="2238D62A" w14:textId="77777777" w:rsidR="004E6558" w:rsidRDefault="005E6A37">
      <w:pPr>
        <w:pStyle w:val="ListParagraph"/>
        <w:keepNext/>
        <w:numPr>
          <w:ilvl w:val="0"/>
          <w:numId w:val="2"/>
        </w:numPr>
      </w:pPr>
      <w:r>
        <w:t>South Dakota (5)</w:t>
      </w:r>
    </w:p>
    <w:p w14:paraId="797CC725" w14:textId="77777777" w:rsidR="004E6558" w:rsidRDefault="005E6A37">
      <w:pPr>
        <w:pStyle w:val="ListParagraph"/>
        <w:keepNext/>
        <w:numPr>
          <w:ilvl w:val="0"/>
          <w:numId w:val="2"/>
        </w:numPr>
      </w:pPr>
      <w:r>
        <w:t>Nebraska (6)</w:t>
      </w:r>
    </w:p>
    <w:p w14:paraId="42F0D7FE" w14:textId="77777777" w:rsidR="004E6558" w:rsidRDefault="005E6A37">
      <w:pPr>
        <w:pStyle w:val="ListParagraph"/>
        <w:keepNext/>
        <w:numPr>
          <w:ilvl w:val="0"/>
          <w:numId w:val="2"/>
        </w:numPr>
      </w:pPr>
      <w:r>
        <w:t>Kansas (7)</w:t>
      </w:r>
    </w:p>
    <w:p w14:paraId="2C9B075D" w14:textId="77777777" w:rsidR="004E6558" w:rsidRDefault="005E6A37">
      <w:pPr>
        <w:pStyle w:val="ListParagraph"/>
        <w:keepNext/>
        <w:numPr>
          <w:ilvl w:val="0"/>
          <w:numId w:val="2"/>
        </w:numPr>
      </w:pPr>
      <w:r>
        <w:t>Other (8) ____________________</w:t>
      </w:r>
    </w:p>
    <w:p w14:paraId="52763754" w14:textId="77777777" w:rsidR="004E6558" w:rsidRDefault="004E6558"/>
    <w:p w14:paraId="1C35625E" w14:textId="77777777" w:rsidR="005E6A37" w:rsidRDefault="005E6A37" w:rsidP="005A55AE">
      <w:pPr>
        <w:keepNext/>
        <w:outlineLvl w:val="0"/>
      </w:pPr>
      <w:r>
        <w:t xml:space="preserve">Q8 </w:t>
      </w:r>
    </w:p>
    <w:p w14:paraId="470B6340" w14:textId="77777777" w:rsidR="004E6558" w:rsidRDefault="005E6A37">
      <w:pPr>
        <w:keepNext/>
      </w:pPr>
      <w:r>
        <w:t>What type of organization do you work for? (select one)</w:t>
      </w:r>
    </w:p>
    <w:p w14:paraId="1AEB6372" w14:textId="77777777" w:rsidR="004E6558" w:rsidRDefault="005E6A37">
      <w:pPr>
        <w:pStyle w:val="ListParagraph"/>
        <w:keepNext/>
        <w:numPr>
          <w:ilvl w:val="0"/>
          <w:numId w:val="4"/>
        </w:numPr>
      </w:pPr>
      <w:r>
        <w:t>Local government (1)</w:t>
      </w:r>
    </w:p>
    <w:p w14:paraId="5352D40B" w14:textId="77777777" w:rsidR="004E6558" w:rsidRDefault="005E6A37">
      <w:pPr>
        <w:pStyle w:val="ListParagraph"/>
        <w:keepNext/>
        <w:numPr>
          <w:ilvl w:val="0"/>
          <w:numId w:val="4"/>
        </w:numPr>
      </w:pPr>
      <w:r>
        <w:t>State agency (2)</w:t>
      </w:r>
    </w:p>
    <w:p w14:paraId="2B9D9CB6" w14:textId="77777777" w:rsidR="004E6558" w:rsidRDefault="005E6A37">
      <w:pPr>
        <w:pStyle w:val="ListParagraph"/>
        <w:keepNext/>
        <w:numPr>
          <w:ilvl w:val="0"/>
          <w:numId w:val="4"/>
        </w:numPr>
      </w:pPr>
      <w:r>
        <w:t>Tribal government (3)</w:t>
      </w:r>
    </w:p>
    <w:p w14:paraId="5891CF7A" w14:textId="77777777" w:rsidR="004E6558" w:rsidRDefault="005E6A37">
      <w:pPr>
        <w:pStyle w:val="ListParagraph"/>
        <w:keepNext/>
        <w:numPr>
          <w:ilvl w:val="0"/>
          <w:numId w:val="4"/>
        </w:numPr>
      </w:pPr>
      <w:r>
        <w:t>Federal agency (4)</w:t>
      </w:r>
    </w:p>
    <w:p w14:paraId="6CD16198" w14:textId="77777777" w:rsidR="004E6558" w:rsidRDefault="005E6A37">
      <w:pPr>
        <w:pStyle w:val="ListParagraph"/>
        <w:keepNext/>
        <w:numPr>
          <w:ilvl w:val="0"/>
          <w:numId w:val="4"/>
        </w:numPr>
      </w:pPr>
      <w:r>
        <w:t>University or college (5)</w:t>
      </w:r>
    </w:p>
    <w:p w14:paraId="379A0219" w14:textId="77777777" w:rsidR="004E6558" w:rsidRDefault="005E6A37">
      <w:pPr>
        <w:pStyle w:val="ListParagraph"/>
        <w:keepNext/>
        <w:numPr>
          <w:ilvl w:val="0"/>
          <w:numId w:val="4"/>
        </w:numPr>
      </w:pPr>
      <w:r>
        <w:t>Nongovernment organization (NGO/nonprofit) (6)</w:t>
      </w:r>
    </w:p>
    <w:p w14:paraId="2A4F58EB" w14:textId="77777777" w:rsidR="004E6558" w:rsidRDefault="005E6A37">
      <w:pPr>
        <w:pStyle w:val="ListParagraph"/>
        <w:keepNext/>
        <w:numPr>
          <w:ilvl w:val="0"/>
          <w:numId w:val="4"/>
        </w:numPr>
      </w:pPr>
      <w:r>
        <w:t>Private/for profit/landowner (7)</w:t>
      </w:r>
    </w:p>
    <w:p w14:paraId="4112EF0F" w14:textId="77777777" w:rsidR="004E6558" w:rsidRDefault="005E6A37">
      <w:pPr>
        <w:pStyle w:val="ListParagraph"/>
        <w:keepNext/>
        <w:numPr>
          <w:ilvl w:val="0"/>
          <w:numId w:val="4"/>
        </w:numPr>
      </w:pPr>
      <w:r>
        <w:t>Other (8) ____________________</w:t>
      </w:r>
    </w:p>
    <w:p w14:paraId="0E69FB6D" w14:textId="77777777" w:rsidR="004E6558" w:rsidRDefault="004E6558"/>
    <w:p w14:paraId="12DF4A6F" w14:textId="77777777" w:rsidR="005E6A37" w:rsidRDefault="005E6A37" w:rsidP="005A55AE">
      <w:pPr>
        <w:keepNext/>
        <w:outlineLvl w:val="0"/>
      </w:pPr>
      <w:r>
        <w:t xml:space="preserve">Q9 </w:t>
      </w:r>
    </w:p>
    <w:p w14:paraId="1B3742E4" w14:textId="2C1C41A5" w:rsidR="004E6558" w:rsidRDefault="005E6A37">
      <w:pPr>
        <w:keepNext/>
      </w:pPr>
      <w:r>
        <w:t xml:space="preserve">If you would like to discuss issues related to this survey, provide additional feedback not covered here, or contribute to the NC CSC science and strategic planning process, please </w:t>
      </w:r>
      <w:r w:rsidR="00E7658C" w:rsidRPr="005A55AE">
        <w:t xml:space="preserve">contact </w:t>
      </w:r>
      <w:r w:rsidR="005A55AE" w:rsidRPr="005A55AE">
        <w:t xml:space="preserve">Aparna Bamzai, North Central CSC Deputy Director, via email: </w:t>
      </w:r>
      <w:hyperlink r:id="rId6" w:history="1">
        <w:r w:rsidR="005A55AE" w:rsidRPr="005A55AE">
          <w:rPr>
            <w:rStyle w:val="Hyperlink"/>
          </w:rPr>
          <w:t>abamzai@usgs.gov</w:t>
        </w:r>
      </w:hyperlink>
      <w:r w:rsidR="00E7658C" w:rsidRPr="005A55AE">
        <w:t>.</w:t>
      </w:r>
      <w:r w:rsidR="00E7658C">
        <w:t xml:space="preserve"> </w:t>
      </w:r>
    </w:p>
    <w:p w14:paraId="320DF201" w14:textId="77777777" w:rsidR="004E6558" w:rsidRDefault="004E6558"/>
    <w:sectPr w:rsidR="004E6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2E7662"/>
    <w:rsid w:val="004E6558"/>
    <w:rsid w:val="005A55AE"/>
    <w:rsid w:val="005E6A37"/>
    <w:rsid w:val="008C3732"/>
    <w:rsid w:val="00B70267"/>
    <w:rsid w:val="00CA46A8"/>
    <w:rsid w:val="00D87B46"/>
    <w:rsid w:val="00E7658C"/>
    <w:rsid w:val="00F20600"/>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8D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rPr>
      <w:color w:val="000000"/>
    </w:r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CFE0BA"/>
    </w:pPr>
  </w:style>
  <w:style w:type="character" w:styleId="CommentReference">
    <w:name w:val="annotation reference"/>
    <w:basedOn w:val="DefaultParagraphFont"/>
    <w:uiPriority w:val="99"/>
    <w:semiHidden/>
    <w:unhideWhenUsed/>
    <w:rsid w:val="008C3732"/>
    <w:rPr>
      <w:sz w:val="18"/>
      <w:szCs w:val="18"/>
    </w:rPr>
  </w:style>
  <w:style w:type="paragraph" w:styleId="CommentText">
    <w:name w:val="annotation text"/>
    <w:basedOn w:val="Normal"/>
    <w:link w:val="CommentTextChar"/>
    <w:uiPriority w:val="99"/>
    <w:semiHidden/>
    <w:unhideWhenUsed/>
    <w:rsid w:val="008C3732"/>
    <w:pPr>
      <w:spacing w:line="240" w:lineRule="auto"/>
    </w:pPr>
    <w:rPr>
      <w:sz w:val="24"/>
      <w:szCs w:val="24"/>
    </w:rPr>
  </w:style>
  <w:style w:type="character" w:customStyle="1" w:styleId="CommentTextChar">
    <w:name w:val="Comment Text Char"/>
    <w:basedOn w:val="DefaultParagraphFont"/>
    <w:link w:val="CommentText"/>
    <w:uiPriority w:val="99"/>
    <w:semiHidden/>
    <w:rsid w:val="008C3732"/>
    <w:rPr>
      <w:sz w:val="24"/>
      <w:szCs w:val="24"/>
    </w:rPr>
  </w:style>
  <w:style w:type="paragraph" w:styleId="CommentSubject">
    <w:name w:val="annotation subject"/>
    <w:basedOn w:val="CommentText"/>
    <w:next w:val="CommentText"/>
    <w:link w:val="CommentSubjectChar"/>
    <w:uiPriority w:val="99"/>
    <w:semiHidden/>
    <w:unhideWhenUsed/>
    <w:rsid w:val="008C3732"/>
    <w:rPr>
      <w:b/>
      <w:bCs/>
      <w:sz w:val="20"/>
      <w:szCs w:val="20"/>
    </w:rPr>
  </w:style>
  <w:style w:type="character" w:customStyle="1" w:styleId="CommentSubjectChar">
    <w:name w:val="Comment Subject Char"/>
    <w:basedOn w:val="CommentTextChar"/>
    <w:link w:val="CommentSubject"/>
    <w:uiPriority w:val="99"/>
    <w:semiHidden/>
    <w:rsid w:val="008C3732"/>
    <w:rPr>
      <w:b/>
      <w:bCs/>
      <w:sz w:val="20"/>
      <w:szCs w:val="20"/>
    </w:rPr>
  </w:style>
  <w:style w:type="paragraph" w:styleId="BalloonText">
    <w:name w:val="Balloon Text"/>
    <w:basedOn w:val="Normal"/>
    <w:link w:val="BalloonTextChar"/>
    <w:uiPriority w:val="99"/>
    <w:semiHidden/>
    <w:unhideWhenUsed/>
    <w:rsid w:val="008C373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C3732"/>
    <w:rPr>
      <w:rFonts w:ascii="Times New Roman" w:hAnsi="Times New Roman" w:cs="Times New Roman"/>
      <w:sz w:val="18"/>
      <w:szCs w:val="18"/>
    </w:rPr>
  </w:style>
  <w:style w:type="paragraph" w:styleId="Revision">
    <w:name w:val="Revision"/>
    <w:hidden/>
    <w:uiPriority w:val="99"/>
    <w:semiHidden/>
    <w:rsid w:val="005A55AE"/>
    <w:pPr>
      <w:spacing w:line="240" w:lineRule="auto"/>
    </w:pPr>
  </w:style>
  <w:style w:type="character" w:styleId="Hyperlink">
    <w:name w:val="Hyperlink"/>
    <w:basedOn w:val="DefaultParagraphFont"/>
    <w:uiPriority w:val="99"/>
    <w:unhideWhenUsed/>
    <w:rsid w:val="005A55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rPr>
      <w:color w:val="000000"/>
    </w:r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CFE0BA"/>
    </w:pPr>
  </w:style>
  <w:style w:type="character" w:styleId="CommentReference">
    <w:name w:val="annotation reference"/>
    <w:basedOn w:val="DefaultParagraphFont"/>
    <w:uiPriority w:val="99"/>
    <w:semiHidden/>
    <w:unhideWhenUsed/>
    <w:rsid w:val="008C3732"/>
    <w:rPr>
      <w:sz w:val="18"/>
      <w:szCs w:val="18"/>
    </w:rPr>
  </w:style>
  <w:style w:type="paragraph" w:styleId="CommentText">
    <w:name w:val="annotation text"/>
    <w:basedOn w:val="Normal"/>
    <w:link w:val="CommentTextChar"/>
    <w:uiPriority w:val="99"/>
    <w:semiHidden/>
    <w:unhideWhenUsed/>
    <w:rsid w:val="008C3732"/>
    <w:pPr>
      <w:spacing w:line="240" w:lineRule="auto"/>
    </w:pPr>
    <w:rPr>
      <w:sz w:val="24"/>
      <w:szCs w:val="24"/>
    </w:rPr>
  </w:style>
  <w:style w:type="character" w:customStyle="1" w:styleId="CommentTextChar">
    <w:name w:val="Comment Text Char"/>
    <w:basedOn w:val="DefaultParagraphFont"/>
    <w:link w:val="CommentText"/>
    <w:uiPriority w:val="99"/>
    <w:semiHidden/>
    <w:rsid w:val="008C3732"/>
    <w:rPr>
      <w:sz w:val="24"/>
      <w:szCs w:val="24"/>
    </w:rPr>
  </w:style>
  <w:style w:type="paragraph" w:styleId="CommentSubject">
    <w:name w:val="annotation subject"/>
    <w:basedOn w:val="CommentText"/>
    <w:next w:val="CommentText"/>
    <w:link w:val="CommentSubjectChar"/>
    <w:uiPriority w:val="99"/>
    <w:semiHidden/>
    <w:unhideWhenUsed/>
    <w:rsid w:val="008C3732"/>
    <w:rPr>
      <w:b/>
      <w:bCs/>
      <w:sz w:val="20"/>
      <w:szCs w:val="20"/>
    </w:rPr>
  </w:style>
  <w:style w:type="character" w:customStyle="1" w:styleId="CommentSubjectChar">
    <w:name w:val="Comment Subject Char"/>
    <w:basedOn w:val="CommentTextChar"/>
    <w:link w:val="CommentSubject"/>
    <w:uiPriority w:val="99"/>
    <w:semiHidden/>
    <w:rsid w:val="008C3732"/>
    <w:rPr>
      <w:b/>
      <w:bCs/>
      <w:sz w:val="20"/>
      <w:szCs w:val="20"/>
    </w:rPr>
  </w:style>
  <w:style w:type="paragraph" w:styleId="BalloonText">
    <w:name w:val="Balloon Text"/>
    <w:basedOn w:val="Normal"/>
    <w:link w:val="BalloonTextChar"/>
    <w:uiPriority w:val="99"/>
    <w:semiHidden/>
    <w:unhideWhenUsed/>
    <w:rsid w:val="008C373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C3732"/>
    <w:rPr>
      <w:rFonts w:ascii="Times New Roman" w:hAnsi="Times New Roman" w:cs="Times New Roman"/>
      <w:sz w:val="18"/>
      <w:szCs w:val="18"/>
    </w:rPr>
  </w:style>
  <w:style w:type="paragraph" w:styleId="Revision">
    <w:name w:val="Revision"/>
    <w:hidden/>
    <w:uiPriority w:val="99"/>
    <w:semiHidden/>
    <w:rsid w:val="005A55AE"/>
    <w:pPr>
      <w:spacing w:line="240" w:lineRule="auto"/>
    </w:pPr>
  </w:style>
  <w:style w:type="character" w:styleId="Hyperlink">
    <w:name w:val="Hyperlink"/>
    <w:basedOn w:val="DefaultParagraphFont"/>
    <w:uiPriority w:val="99"/>
    <w:unhideWhenUsed/>
    <w:rsid w:val="005A55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amzai@usg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North Central CSC Quality of Service</vt:lpstr>
    </vt:vector>
  </TitlesOfParts>
  <Company>Qualtrics</Company>
  <LinksUpToDate>false</LinksUpToDate>
  <CharactersWithSpaces>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Central CSC Quality of Service</dc:title>
  <dc:subject/>
  <dc:creator>Qualtrics</dc:creator>
  <cp:keywords/>
  <dc:description/>
  <cp:lastModifiedBy>SYSTEM</cp:lastModifiedBy>
  <cp:revision>2</cp:revision>
  <dcterms:created xsi:type="dcterms:W3CDTF">2017-08-17T11:57:00Z</dcterms:created>
  <dcterms:modified xsi:type="dcterms:W3CDTF">2017-08-17T11:57:00Z</dcterms:modified>
</cp:coreProperties>
</file>