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rsidR="005E714A" w:rsidRDefault="00F06866" w:rsidP="00F06866">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rsidR="00601B25" w:rsidRPr="00EB1400" w:rsidRDefault="00601B25" w:rsidP="00434E33">
      <w:pPr>
        <w:rPr>
          <w:rFonts w:ascii="Calibri" w:hAnsi="Calibri"/>
          <w:b/>
          <w:sz w:val="22"/>
          <w:szCs w:val="22"/>
        </w:rPr>
      </w:pPr>
    </w:p>
    <w:p w:rsidR="00E50293" w:rsidRPr="00EB1400" w:rsidRDefault="00411BC5" w:rsidP="00434E33">
      <w:pPr>
        <w:rPr>
          <w:rFonts w:asciiTheme="minorHAnsi" w:hAnsiTheme="minorHAnsi"/>
        </w:rPr>
      </w:pPr>
      <w:r w:rsidRPr="00EB1400">
        <w:rPr>
          <w:rFonts w:asciiTheme="minorHAnsi" w:hAnsiTheme="minorHAnsi"/>
          <w:b/>
          <w:noProof/>
        </w:rPr>
        <mc:AlternateContent>
          <mc:Choice Requires="wps">
            <w:drawing>
              <wp:anchor distT="0" distB="0" distL="114300" distR="114300" simplePos="0" relativeHeight="251657728" behindDoc="0" locked="0" layoutInCell="0" allowOverlap="1" wp14:anchorId="0B47E23E" wp14:editId="5FBF2C1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3A36D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B1400">
        <w:rPr>
          <w:rFonts w:asciiTheme="minorHAnsi" w:hAnsiTheme="minorHAnsi"/>
          <w:b/>
        </w:rPr>
        <w:t>TITLE OF INFORMATION COLLECTION:</w:t>
      </w:r>
      <w:r w:rsidR="005E714A" w:rsidRPr="00EB1400">
        <w:rPr>
          <w:rFonts w:asciiTheme="minorHAnsi" w:hAnsiTheme="minorHAnsi"/>
        </w:rPr>
        <w:t xml:space="preserve">  </w:t>
      </w:r>
    </w:p>
    <w:p w:rsidR="005E714A" w:rsidRDefault="005E714A">
      <w:pPr>
        <w:rPr>
          <w:rFonts w:asciiTheme="minorHAnsi" w:hAnsiTheme="minorHAnsi"/>
        </w:rPr>
      </w:pPr>
    </w:p>
    <w:p w:rsidR="005500C7" w:rsidRPr="005500C7" w:rsidRDefault="005500C7">
      <w:pPr>
        <w:rPr>
          <w:rFonts w:asciiTheme="minorHAnsi" w:hAnsiTheme="minorHAnsi"/>
        </w:rPr>
      </w:pPr>
      <w:r w:rsidRPr="005500C7">
        <w:rPr>
          <w:rFonts w:asciiTheme="minorHAnsi" w:hAnsiTheme="minorHAnsi"/>
        </w:rPr>
        <w:t xml:space="preserve">American Ginseng Outreach Questionnaire and </w:t>
      </w:r>
      <w:r w:rsidR="000257DE">
        <w:rPr>
          <w:rFonts w:asciiTheme="minorHAnsi" w:hAnsiTheme="minorHAnsi"/>
        </w:rPr>
        <w:t xml:space="preserve">Materials </w:t>
      </w:r>
      <w:r w:rsidRPr="005500C7">
        <w:rPr>
          <w:rFonts w:asciiTheme="minorHAnsi" w:hAnsiTheme="minorHAnsi"/>
        </w:rPr>
        <w:t>Inventory</w:t>
      </w:r>
    </w:p>
    <w:p w:rsidR="000960CC" w:rsidRPr="00EB1400" w:rsidRDefault="000960CC">
      <w:pPr>
        <w:rPr>
          <w:rFonts w:asciiTheme="minorHAnsi" w:hAnsiTheme="minorHAnsi"/>
        </w:rPr>
      </w:pPr>
    </w:p>
    <w:p w:rsidR="001B0AAA" w:rsidRDefault="00F15956">
      <w:pPr>
        <w:rPr>
          <w:rFonts w:asciiTheme="minorHAnsi" w:hAnsiTheme="minorHAnsi"/>
          <w:b/>
        </w:rPr>
      </w:pPr>
      <w:r w:rsidRPr="00EB1400">
        <w:rPr>
          <w:rFonts w:asciiTheme="minorHAnsi" w:hAnsiTheme="minorHAnsi"/>
          <w:b/>
        </w:rPr>
        <w:t>PURPOSE:</w:t>
      </w:r>
      <w:r w:rsidR="00C14CC4" w:rsidRPr="00EB1400">
        <w:rPr>
          <w:rFonts w:asciiTheme="minorHAnsi" w:hAnsiTheme="minorHAnsi"/>
          <w:b/>
        </w:rPr>
        <w:t xml:space="preserve">  </w:t>
      </w:r>
    </w:p>
    <w:p w:rsidR="005500C7" w:rsidRDefault="005500C7">
      <w:pPr>
        <w:rPr>
          <w:rFonts w:asciiTheme="minorHAnsi" w:hAnsiTheme="minorHAnsi"/>
          <w:b/>
        </w:rPr>
      </w:pPr>
    </w:p>
    <w:p w:rsidR="00B977AB" w:rsidRDefault="005500C7">
      <w:pPr>
        <w:rPr>
          <w:rFonts w:asciiTheme="minorHAnsi" w:hAnsiTheme="minorHAnsi"/>
        </w:rPr>
      </w:pPr>
      <w:r>
        <w:rPr>
          <w:rFonts w:asciiTheme="minorHAnsi" w:hAnsiTheme="minorHAnsi"/>
        </w:rPr>
        <w:t xml:space="preserve">The U.S. Fish and Wildlife Service – International Affairs Program – Division of Scientific Authority convened a </w:t>
      </w:r>
      <w:r w:rsidR="00AB24D3">
        <w:rPr>
          <w:rFonts w:asciiTheme="minorHAnsi" w:hAnsiTheme="minorHAnsi"/>
        </w:rPr>
        <w:t xml:space="preserve">meeting of </w:t>
      </w:r>
      <w:r>
        <w:rPr>
          <w:rFonts w:asciiTheme="minorHAnsi" w:hAnsiTheme="minorHAnsi"/>
        </w:rPr>
        <w:t xml:space="preserve">Federal – State – Tribe American Ginseng </w:t>
      </w:r>
      <w:r w:rsidR="00AB24D3">
        <w:rPr>
          <w:rFonts w:asciiTheme="minorHAnsi" w:hAnsiTheme="minorHAnsi"/>
        </w:rPr>
        <w:t>Coordinators</w:t>
      </w:r>
      <w:r>
        <w:rPr>
          <w:rFonts w:asciiTheme="minorHAnsi" w:hAnsiTheme="minorHAnsi"/>
        </w:rPr>
        <w:t xml:space="preserve"> in July 2017 in Morganton, WV</w:t>
      </w:r>
      <w:r w:rsidR="00E72BD9">
        <w:rPr>
          <w:rFonts w:asciiTheme="minorHAnsi" w:hAnsiTheme="minorHAnsi"/>
        </w:rPr>
        <w:t>.  The purpose of the meeting was</w:t>
      </w:r>
      <w:r w:rsidR="00AB24D3">
        <w:rPr>
          <w:rFonts w:asciiTheme="minorHAnsi" w:hAnsiTheme="minorHAnsi"/>
        </w:rPr>
        <w:t xml:space="preserve"> to facilitate connectivity and consistency between States and Tribes that manage wild or cultivated ginseng for export within the framework of the Convention on the International Trade in Endangered Species of Wild Fauna and Flora (CITES)</w:t>
      </w:r>
      <w:r>
        <w:rPr>
          <w:rFonts w:asciiTheme="minorHAnsi" w:hAnsiTheme="minorHAnsi"/>
        </w:rPr>
        <w:t xml:space="preserve">. </w:t>
      </w:r>
      <w:r w:rsidR="00E72BD9">
        <w:rPr>
          <w:rFonts w:asciiTheme="minorHAnsi" w:hAnsiTheme="minorHAnsi"/>
        </w:rPr>
        <w:t xml:space="preserve"> </w:t>
      </w:r>
      <w:r w:rsidR="00AB24D3">
        <w:rPr>
          <w:rFonts w:asciiTheme="minorHAnsi" w:hAnsiTheme="minorHAnsi"/>
        </w:rPr>
        <w:t xml:space="preserve">A key outcome of the meeting was the decision to form working groups to address priority issues. </w:t>
      </w:r>
    </w:p>
    <w:p w:rsidR="00B977AB" w:rsidRDefault="00B977AB">
      <w:pPr>
        <w:rPr>
          <w:rFonts w:asciiTheme="minorHAnsi" w:hAnsiTheme="minorHAnsi"/>
        </w:rPr>
      </w:pPr>
    </w:p>
    <w:p w:rsidR="00AB24D3" w:rsidRDefault="00AB24D3">
      <w:pPr>
        <w:rPr>
          <w:rFonts w:asciiTheme="minorHAnsi" w:hAnsiTheme="minorHAnsi"/>
        </w:rPr>
      </w:pPr>
      <w:r>
        <w:rPr>
          <w:rFonts w:asciiTheme="minorHAnsi" w:hAnsiTheme="minorHAnsi"/>
        </w:rPr>
        <w:t xml:space="preserve">An outreach working group </w:t>
      </w:r>
      <w:r w:rsidR="005500C7">
        <w:rPr>
          <w:rFonts w:asciiTheme="minorHAnsi" w:hAnsiTheme="minorHAnsi"/>
        </w:rPr>
        <w:t>was</w:t>
      </w:r>
      <w:r>
        <w:rPr>
          <w:rFonts w:asciiTheme="minorHAnsi" w:hAnsiTheme="minorHAnsi"/>
        </w:rPr>
        <w:t xml:space="preserve"> subsequently </w:t>
      </w:r>
      <w:r w:rsidR="005500C7">
        <w:rPr>
          <w:rFonts w:asciiTheme="minorHAnsi" w:hAnsiTheme="minorHAnsi"/>
        </w:rPr>
        <w:t>formed in October 2017</w:t>
      </w:r>
      <w:r w:rsidR="00E72BD9">
        <w:rPr>
          <w:rFonts w:asciiTheme="minorHAnsi" w:hAnsiTheme="minorHAnsi"/>
        </w:rPr>
        <w:t>.  The goal of the working is to identify, consolidate, and share</w:t>
      </w:r>
      <w:r w:rsidR="005500C7">
        <w:rPr>
          <w:rFonts w:asciiTheme="minorHAnsi" w:hAnsiTheme="minorHAnsi"/>
        </w:rPr>
        <w:t xml:space="preserve"> ginseng outreach tools in order to improve communication and consistency among State and Tribe ginseng conservation programs and educate and inform key stakeholder groups. </w:t>
      </w:r>
      <w:r w:rsidR="00E72BD9">
        <w:rPr>
          <w:rFonts w:asciiTheme="minorHAnsi" w:hAnsiTheme="minorHAnsi"/>
        </w:rPr>
        <w:t xml:space="preserve"> </w:t>
      </w:r>
      <w:r w:rsidR="00A612BD">
        <w:rPr>
          <w:rFonts w:asciiTheme="minorHAnsi" w:hAnsiTheme="minorHAnsi"/>
        </w:rPr>
        <w:t xml:space="preserve">The outreach working group consists of 4 State employees and 1 Federal employee. </w:t>
      </w:r>
      <w:r w:rsidR="00E72BD9">
        <w:rPr>
          <w:rFonts w:asciiTheme="minorHAnsi" w:hAnsiTheme="minorHAnsi"/>
        </w:rPr>
        <w:t xml:space="preserve"> </w:t>
      </w:r>
      <w:r w:rsidR="005500C7">
        <w:rPr>
          <w:rFonts w:asciiTheme="minorHAnsi" w:hAnsiTheme="minorHAnsi"/>
        </w:rPr>
        <w:t>By March 2018</w:t>
      </w:r>
      <w:r w:rsidR="007A427A">
        <w:rPr>
          <w:rFonts w:asciiTheme="minorHAnsi" w:hAnsiTheme="minorHAnsi"/>
        </w:rPr>
        <w:t>,</w:t>
      </w:r>
      <w:r w:rsidR="005500C7">
        <w:rPr>
          <w:rFonts w:asciiTheme="minorHAnsi" w:hAnsiTheme="minorHAnsi"/>
        </w:rPr>
        <w:t xml:space="preserve"> we seek to develop an outreach toolkit that includes key messages and other materials within a shareable platform for the use of </w:t>
      </w:r>
      <w:r>
        <w:rPr>
          <w:rFonts w:asciiTheme="minorHAnsi" w:hAnsiTheme="minorHAnsi"/>
        </w:rPr>
        <w:t xml:space="preserve">the broader Federal – State – Tribe American Ginseng Coordinators meeting attendees. </w:t>
      </w:r>
    </w:p>
    <w:p w:rsidR="00AB24D3" w:rsidRDefault="00AB24D3">
      <w:pPr>
        <w:rPr>
          <w:rFonts w:asciiTheme="minorHAnsi" w:hAnsiTheme="minorHAnsi"/>
        </w:rPr>
      </w:pPr>
    </w:p>
    <w:p w:rsidR="005500C7" w:rsidRDefault="00AB24D3">
      <w:pPr>
        <w:rPr>
          <w:rFonts w:asciiTheme="minorHAnsi" w:hAnsiTheme="minorHAnsi"/>
        </w:rPr>
      </w:pPr>
      <w:r>
        <w:rPr>
          <w:rFonts w:asciiTheme="minorHAnsi" w:hAnsiTheme="minorHAnsi"/>
        </w:rPr>
        <w:t xml:space="preserve">As a first step in developing the toolkit, we seek to survey the Federal – State – Tribe American Ginseng Coordinators to learn what ginseng outreach materials already exist, and to find out what messages and materials they want to see in an outreach toolkit. </w:t>
      </w:r>
      <w:r w:rsidR="007A427A">
        <w:rPr>
          <w:rFonts w:asciiTheme="minorHAnsi" w:hAnsiTheme="minorHAnsi"/>
        </w:rPr>
        <w:t>,</w:t>
      </w:r>
      <w:r>
        <w:rPr>
          <w:rFonts w:asciiTheme="minorHAnsi" w:hAnsiTheme="minorHAnsi"/>
        </w:rPr>
        <w:t xml:space="preserve">The survey will support our effort to ensure that whatever new materials we recommend or choose to develop ourselves will pull from the best existing resources and will complement and enhance, rather than duplicate, previous efforts. </w:t>
      </w:r>
    </w:p>
    <w:p w:rsidR="00C8488C" w:rsidRPr="00EB1400" w:rsidRDefault="00C8488C" w:rsidP="00434E33">
      <w:pPr>
        <w:pStyle w:val="Header"/>
        <w:tabs>
          <w:tab w:val="clear" w:pos="4320"/>
          <w:tab w:val="clear" w:pos="8640"/>
        </w:tabs>
        <w:rPr>
          <w:rFonts w:asciiTheme="minorHAnsi" w:hAnsiTheme="minorHAnsi"/>
          <w:b/>
        </w:rPr>
      </w:pPr>
    </w:p>
    <w:p w:rsidR="00434E33" w:rsidRPr="00EB1400" w:rsidRDefault="00434E33" w:rsidP="00434E33">
      <w:pPr>
        <w:pStyle w:val="Header"/>
        <w:tabs>
          <w:tab w:val="clear" w:pos="4320"/>
          <w:tab w:val="clear" w:pos="8640"/>
        </w:tabs>
        <w:rPr>
          <w:rFonts w:asciiTheme="minorHAnsi" w:hAnsiTheme="minorHAnsi"/>
          <w:i/>
          <w:snapToGrid/>
        </w:rPr>
      </w:pPr>
      <w:r w:rsidRPr="00EB1400">
        <w:rPr>
          <w:rFonts w:asciiTheme="minorHAnsi" w:hAnsiTheme="minorHAnsi"/>
          <w:b/>
        </w:rPr>
        <w:t>DESCRIPTION OF RESPONDENTS</w:t>
      </w:r>
      <w:r w:rsidRPr="00EB1400">
        <w:rPr>
          <w:rFonts w:asciiTheme="minorHAnsi" w:hAnsiTheme="minorHAnsi"/>
        </w:rPr>
        <w:t xml:space="preserve">: </w:t>
      </w:r>
    </w:p>
    <w:p w:rsidR="00434E33" w:rsidRPr="00EB1400" w:rsidRDefault="00434E33">
      <w:pPr>
        <w:rPr>
          <w:rFonts w:asciiTheme="minorHAnsi" w:hAnsiTheme="minorHAnsi"/>
        </w:rPr>
      </w:pPr>
    </w:p>
    <w:p w:rsidR="007441AD" w:rsidRDefault="00B977AB" w:rsidP="00F325B7">
      <w:pPr>
        <w:rPr>
          <w:rFonts w:asciiTheme="minorHAnsi" w:hAnsiTheme="minorHAnsi"/>
        </w:rPr>
      </w:pPr>
      <w:r>
        <w:rPr>
          <w:rFonts w:asciiTheme="minorHAnsi" w:hAnsiTheme="minorHAnsi"/>
        </w:rPr>
        <w:t xml:space="preserve">Respondents will include </w:t>
      </w:r>
      <w:r w:rsidR="00354977">
        <w:rPr>
          <w:rFonts w:asciiTheme="minorHAnsi" w:hAnsiTheme="minorHAnsi"/>
        </w:rPr>
        <w:t>the thirty one members of the Federal – State – Tribe American Ginseng Coordinators group, which includes personnel from State, Tribe, and Federal offices whose work includes managing wild or cultivated ginseng within the context of CITES, as well as as several additional employees of the U.S. Fish and Wildlife Service International Affairs Program and Regional offices whose work includes ginseng conservation and/or stakeholder</w:t>
      </w:r>
      <w:r w:rsidR="0010039C">
        <w:rPr>
          <w:rFonts w:asciiTheme="minorHAnsi" w:hAnsiTheme="minorHAnsi"/>
        </w:rPr>
        <w:t xml:space="preserve"> outreach, and </w:t>
      </w:r>
      <w:r w:rsidR="00A612BD">
        <w:rPr>
          <w:rFonts w:asciiTheme="minorHAnsi" w:hAnsiTheme="minorHAnsi"/>
        </w:rPr>
        <w:t>one ethnobotany expert</w:t>
      </w:r>
      <w:r w:rsidR="0010039C">
        <w:rPr>
          <w:rFonts w:asciiTheme="minorHAnsi" w:hAnsiTheme="minorHAnsi"/>
        </w:rPr>
        <w:t xml:space="preserve"> from academia.</w:t>
      </w:r>
    </w:p>
    <w:p w:rsidR="00E26329" w:rsidRPr="00EB1400" w:rsidRDefault="00E26329">
      <w:pPr>
        <w:rPr>
          <w:rFonts w:asciiTheme="minorHAnsi" w:hAnsiTheme="minorHAnsi"/>
          <w:b/>
        </w:rPr>
      </w:pPr>
    </w:p>
    <w:p w:rsidR="00F06866" w:rsidRPr="00EB1400" w:rsidRDefault="00F06866">
      <w:pPr>
        <w:rPr>
          <w:rFonts w:asciiTheme="minorHAnsi" w:hAnsiTheme="minorHAnsi"/>
          <w:b/>
        </w:rPr>
      </w:pPr>
      <w:r w:rsidRPr="00061D77">
        <w:rPr>
          <w:rFonts w:asciiTheme="minorHAnsi" w:hAnsiTheme="minorHAnsi"/>
          <w:b/>
        </w:rPr>
        <w:t>TYPE OF COLLECTION:</w:t>
      </w:r>
      <w:r w:rsidRPr="00061D77">
        <w:rPr>
          <w:rFonts w:asciiTheme="minorHAnsi" w:hAnsiTheme="minorHAnsi"/>
        </w:rPr>
        <w:t xml:space="preserve"> (Check one)</w:t>
      </w:r>
    </w:p>
    <w:p w:rsidR="00441434" w:rsidRPr="00EB1400" w:rsidRDefault="00441434" w:rsidP="0096108F">
      <w:pPr>
        <w:pStyle w:val="BodyTextIndent"/>
        <w:tabs>
          <w:tab w:val="left" w:pos="360"/>
        </w:tabs>
        <w:ind w:left="0"/>
        <w:rPr>
          <w:rFonts w:asciiTheme="minorHAnsi" w:hAnsiTheme="minorHAnsi"/>
          <w:bCs/>
          <w:sz w:val="24"/>
          <w:szCs w:val="24"/>
        </w:rPr>
      </w:pPr>
    </w:p>
    <w:p w:rsidR="00F06866"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bookmarkStart w:id="1" w:name="Check1"/>
      <w:r w:rsidRPr="00F325B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Pr="00F325B7">
        <w:rPr>
          <w:rFonts w:asciiTheme="minorHAnsi" w:hAnsiTheme="minorHAnsi"/>
          <w:bCs/>
        </w:rPr>
        <w:fldChar w:fldCharType="end"/>
      </w:r>
      <w:bookmarkEnd w:id="1"/>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Comment Card/Complaint Form</w:t>
      </w:r>
      <w:r w:rsidR="0096108F" w:rsidRPr="00EB1400">
        <w:rPr>
          <w:rFonts w:asciiTheme="minorHAnsi" w:hAnsiTheme="minorHAnsi"/>
          <w:bCs/>
          <w:sz w:val="24"/>
          <w:szCs w:val="24"/>
        </w:rPr>
        <w:t xml:space="preserve"> </w:t>
      </w:r>
      <w:r w:rsidR="0096108F"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Satisfaction Survey</w:t>
      </w:r>
      <w:r w:rsidR="0096108F" w:rsidRPr="00EB1400">
        <w:rPr>
          <w:rFonts w:asciiTheme="minorHAnsi" w:hAnsiTheme="minorHAnsi"/>
          <w:bCs/>
          <w:sz w:val="24"/>
          <w:szCs w:val="24"/>
        </w:rPr>
        <w:t xml:space="preserve"> </w:t>
      </w:r>
      <w:r w:rsidR="00CA2650" w:rsidRPr="00EB1400">
        <w:rPr>
          <w:rFonts w:asciiTheme="minorHAnsi" w:hAnsiTheme="minorHAnsi"/>
          <w:bCs/>
          <w:sz w:val="24"/>
          <w:szCs w:val="24"/>
        </w:rPr>
        <w:t xml:space="preserve">  </w:t>
      </w:r>
      <w:r w:rsidR="0096108F" w:rsidRPr="00EB1400">
        <w:rPr>
          <w:rFonts w:asciiTheme="minorHAnsi" w:hAnsiTheme="minorHAnsi"/>
          <w:bCs/>
          <w:sz w:val="24"/>
          <w:szCs w:val="24"/>
        </w:rPr>
        <w:t xml:space="preserve"> </w:t>
      </w:r>
    </w:p>
    <w:p w:rsidR="0096108F"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Usability</w:t>
      </w:r>
      <w:r w:rsidR="009239AA" w:rsidRPr="00EB1400">
        <w:rPr>
          <w:rFonts w:asciiTheme="minorHAnsi" w:hAnsiTheme="minorHAnsi"/>
          <w:bCs/>
          <w:sz w:val="24"/>
          <w:szCs w:val="24"/>
        </w:rPr>
        <w:t xml:space="preserve"> Testing (e.g., Website or Software</w:t>
      </w:r>
      <w:r w:rsidR="00F06866"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Pr="00F325B7">
        <w:rPr>
          <w:rFonts w:asciiTheme="minorHAnsi" w:hAnsiTheme="minorHAnsi"/>
          <w:bCs/>
        </w:rPr>
        <w:fldChar w:fldCharType="end"/>
      </w:r>
      <w:r w:rsidR="00F06866" w:rsidRPr="00EB1400">
        <w:rPr>
          <w:rFonts w:asciiTheme="minorHAnsi" w:hAnsiTheme="minorHAnsi"/>
          <w:bCs/>
          <w:sz w:val="24"/>
          <w:szCs w:val="24"/>
        </w:rPr>
        <w:t xml:space="preserve"> Small Discussion Group</w:t>
      </w:r>
    </w:p>
    <w:p w:rsidR="00434E33" w:rsidRPr="00A612BD" w:rsidRDefault="00F325B7" w:rsidP="00F325B7">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Pr="00F325B7">
        <w:rPr>
          <w:rFonts w:asciiTheme="minorHAnsi" w:hAnsiTheme="minorHAnsi"/>
          <w:bCs/>
        </w:rPr>
        <w:fldChar w:fldCharType="end"/>
      </w:r>
      <w:r w:rsidR="00935ADA" w:rsidRPr="00EB1400">
        <w:rPr>
          <w:rFonts w:asciiTheme="minorHAnsi" w:hAnsiTheme="minorHAnsi"/>
          <w:bCs/>
          <w:sz w:val="24"/>
          <w:szCs w:val="24"/>
        </w:rPr>
        <w:t xml:space="preserve"> Focus Group  </w:t>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354977">
        <w:rPr>
          <w:rFonts w:asciiTheme="minorHAnsi" w:hAnsiTheme="minorHAnsi"/>
          <w:bCs/>
        </w:rPr>
        <w:fldChar w:fldCharType="begin">
          <w:ffData>
            <w:name w:val=""/>
            <w:enabled/>
            <w:calcOnExit w:val="0"/>
            <w:checkBox>
              <w:sizeAuto/>
              <w:default w:val="1"/>
            </w:checkBox>
          </w:ffData>
        </w:fldChar>
      </w:r>
      <w:r w:rsidR="00354977">
        <w:rPr>
          <w:rFonts w:asciiTheme="minorHAnsi" w:hAnsiTheme="minorHAnsi"/>
          <w:bCs/>
        </w:rPr>
        <w:instrText xml:space="preserve"> FORMCHECKBOX </w:instrText>
      </w:r>
      <w:r w:rsidR="00E46065">
        <w:rPr>
          <w:rFonts w:asciiTheme="minorHAnsi" w:hAnsiTheme="minorHAnsi"/>
          <w:bCs/>
        </w:rPr>
      </w:r>
      <w:r w:rsidR="00E46065">
        <w:rPr>
          <w:rFonts w:asciiTheme="minorHAnsi" w:hAnsiTheme="minorHAnsi"/>
          <w:bCs/>
        </w:rPr>
        <w:fldChar w:fldCharType="separate"/>
      </w:r>
      <w:r w:rsidR="00354977">
        <w:rPr>
          <w:rFonts w:asciiTheme="minorHAnsi" w:hAnsiTheme="minorHAnsi"/>
          <w:bCs/>
        </w:rPr>
        <w:fldChar w:fldCharType="end"/>
      </w:r>
      <w:r w:rsidR="00F06866" w:rsidRPr="00EB1400">
        <w:rPr>
          <w:rFonts w:asciiTheme="minorHAnsi" w:hAnsiTheme="minorHAnsi"/>
          <w:bCs/>
          <w:sz w:val="24"/>
          <w:szCs w:val="24"/>
        </w:rPr>
        <w:t xml:space="preserve"> </w:t>
      </w:r>
      <w:r w:rsidR="00F06866" w:rsidRPr="00A612BD">
        <w:rPr>
          <w:rFonts w:asciiTheme="minorHAnsi" w:hAnsiTheme="minorHAnsi"/>
          <w:bCs/>
          <w:sz w:val="24"/>
          <w:szCs w:val="24"/>
        </w:rPr>
        <w:t>Other</w:t>
      </w:r>
      <w:r w:rsidR="00354977" w:rsidRPr="00A612BD">
        <w:rPr>
          <w:rFonts w:asciiTheme="minorHAnsi" w:hAnsiTheme="minorHAnsi"/>
          <w:bCs/>
          <w:sz w:val="24"/>
          <w:szCs w:val="24"/>
        </w:rPr>
        <w:t xml:space="preserve">:  </w:t>
      </w:r>
      <w:r w:rsidR="007441AD" w:rsidRPr="00A612BD">
        <w:rPr>
          <w:rFonts w:asciiTheme="minorHAnsi" w:hAnsiTheme="minorHAnsi"/>
          <w:bCs/>
          <w:sz w:val="24"/>
          <w:szCs w:val="24"/>
        </w:rPr>
        <w:t xml:space="preserve">Email solicitation of recommendations of outreach </w:t>
      </w:r>
      <w:r w:rsidR="00354977" w:rsidRPr="00A612BD">
        <w:rPr>
          <w:rFonts w:asciiTheme="minorHAnsi" w:hAnsiTheme="minorHAnsi"/>
          <w:bCs/>
          <w:sz w:val="24"/>
          <w:szCs w:val="24"/>
        </w:rPr>
        <w:t>materials.</w:t>
      </w:r>
    </w:p>
    <w:p w:rsidR="00F325B7" w:rsidRPr="00EB1400" w:rsidRDefault="00F325B7" w:rsidP="00F325B7">
      <w:pPr>
        <w:pStyle w:val="BodyTextIndent"/>
        <w:tabs>
          <w:tab w:val="left" w:pos="360"/>
        </w:tabs>
        <w:ind w:left="0"/>
        <w:rPr>
          <w:rFonts w:asciiTheme="minorHAnsi" w:hAnsiTheme="minorHAnsi"/>
        </w:rPr>
      </w:pPr>
    </w:p>
    <w:p w:rsidR="0010039C" w:rsidRDefault="0010039C">
      <w:pPr>
        <w:rPr>
          <w:rFonts w:asciiTheme="minorHAnsi" w:hAnsiTheme="minorHAnsi"/>
          <w:b/>
        </w:rPr>
      </w:pPr>
    </w:p>
    <w:p w:rsidR="00CA2650" w:rsidRPr="00EB1400" w:rsidRDefault="00441434">
      <w:pPr>
        <w:rPr>
          <w:rFonts w:asciiTheme="minorHAnsi" w:hAnsiTheme="minorHAnsi"/>
          <w:b/>
        </w:rPr>
      </w:pPr>
      <w:r w:rsidRPr="00EB1400">
        <w:rPr>
          <w:rFonts w:asciiTheme="minorHAnsi" w:hAnsiTheme="minorHAnsi"/>
          <w:b/>
        </w:rPr>
        <w:t>C</w:t>
      </w:r>
      <w:r w:rsidR="009C13B9" w:rsidRPr="00EB1400">
        <w:rPr>
          <w:rFonts w:asciiTheme="minorHAnsi" w:hAnsiTheme="minorHAnsi"/>
          <w:b/>
        </w:rPr>
        <w:t>ERTIFICATION:</w:t>
      </w:r>
    </w:p>
    <w:p w:rsidR="00441434" w:rsidRPr="00EB1400" w:rsidRDefault="00441434">
      <w:pPr>
        <w:rPr>
          <w:rFonts w:asciiTheme="minorHAnsi" w:hAnsiTheme="minorHAnsi"/>
        </w:rPr>
      </w:pPr>
    </w:p>
    <w:p w:rsidR="008101A5" w:rsidRPr="00EB1400" w:rsidRDefault="008101A5" w:rsidP="008101A5">
      <w:pPr>
        <w:rPr>
          <w:rFonts w:asciiTheme="minorHAnsi" w:hAnsiTheme="minorHAnsi"/>
        </w:rPr>
      </w:pPr>
      <w:r w:rsidRPr="00EB1400">
        <w:rPr>
          <w:rFonts w:asciiTheme="minorHAnsi" w:hAnsiTheme="minorHAnsi"/>
        </w:rPr>
        <w:t xml:space="preserve">I certify the following to be true: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voluntary.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low-burden for respondents and low-cost for the Federal Government.</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non-controversial and does </w:t>
      </w:r>
      <w:r w:rsidRPr="00EB1400">
        <w:rPr>
          <w:rFonts w:asciiTheme="minorHAnsi" w:hAnsiTheme="minorHAnsi"/>
          <w:u w:val="single"/>
        </w:rPr>
        <w:t>not</w:t>
      </w:r>
      <w:r w:rsidRPr="00EB1400">
        <w:rPr>
          <w:rFonts w:asciiTheme="minorHAnsi" w:hAnsiTheme="minorHAnsi"/>
        </w:rPr>
        <w:t xml:space="preserve"> raise issues of concern to other federal agencies.</w:t>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results are </w:t>
      </w:r>
      <w:r w:rsidRPr="00EB1400">
        <w:rPr>
          <w:rFonts w:asciiTheme="minorHAnsi" w:hAnsiTheme="minorHAnsi"/>
          <w:u w:val="single"/>
        </w:rPr>
        <w:t>not</w:t>
      </w:r>
      <w:r w:rsidRPr="00EB1400">
        <w:rPr>
          <w:rFonts w:asciiTheme="minorHAnsi" w:hAnsiTheme="minorHAnsi"/>
        </w:rPr>
        <w:t xml:space="preserve"> intended to be disseminated to the public.</w:t>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Information gathered will not be used for the purpose of </w:t>
      </w:r>
      <w:r w:rsidRPr="00EB1400">
        <w:rPr>
          <w:rFonts w:asciiTheme="minorHAnsi" w:hAnsiTheme="minorHAnsi"/>
          <w:u w:val="single"/>
        </w:rPr>
        <w:t>substantially</w:t>
      </w:r>
      <w:r w:rsidRPr="00EB1400">
        <w:rPr>
          <w:rFonts w:asciiTheme="minorHAnsi" w:hAnsiTheme="minorHAnsi"/>
        </w:rPr>
        <w:t xml:space="preserve"> informing </w:t>
      </w:r>
      <w:r w:rsidRPr="00EB1400">
        <w:rPr>
          <w:rFonts w:asciiTheme="minorHAnsi" w:hAnsiTheme="minorHAnsi"/>
          <w:u w:val="single"/>
        </w:rPr>
        <w:t xml:space="preserve">influential </w:t>
      </w:r>
      <w:r w:rsidRPr="00EB1400">
        <w:rPr>
          <w:rFonts w:asciiTheme="minorHAnsi" w:hAnsiTheme="minorHAnsi"/>
        </w:rPr>
        <w:t xml:space="preserve">policy decisions.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targeted to the solicitation of opinions from respondents who have experience with the program or may have experience with the program in the future.</w:t>
      </w:r>
    </w:p>
    <w:p w:rsidR="00F325B7" w:rsidRDefault="00F325B7" w:rsidP="004741D8">
      <w:pPr>
        <w:rPr>
          <w:rFonts w:asciiTheme="minorHAnsi" w:hAnsiTheme="minorHAnsi"/>
        </w:rPr>
      </w:pPr>
    </w:p>
    <w:p w:rsidR="007A427A" w:rsidRDefault="009C13B9" w:rsidP="004741D8">
      <w:pPr>
        <w:rPr>
          <w:rFonts w:asciiTheme="minorHAnsi" w:hAnsiTheme="minorHAnsi"/>
        </w:rPr>
      </w:pPr>
      <w:r w:rsidRPr="00EB1400">
        <w:rPr>
          <w:rFonts w:asciiTheme="minorHAnsi" w:hAnsiTheme="minorHAnsi"/>
        </w:rPr>
        <w:t>Name:</w:t>
      </w:r>
      <w:r w:rsidR="00EB1400">
        <w:rPr>
          <w:rFonts w:asciiTheme="minorHAnsi" w:hAnsiTheme="minorHAnsi"/>
        </w:rPr>
        <w:t xml:space="preserve">  </w:t>
      </w:r>
      <w:r w:rsidR="007A427A">
        <w:rPr>
          <w:rFonts w:asciiTheme="minorHAnsi" w:hAnsiTheme="minorHAnsi"/>
        </w:rPr>
        <w:t>/s/ Keri Parker</w:t>
      </w:r>
    </w:p>
    <w:p w:rsidR="007A427A" w:rsidRDefault="0010039C" w:rsidP="004741D8">
      <w:pPr>
        <w:rPr>
          <w:rFonts w:asciiTheme="minorHAnsi" w:hAnsiTheme="minorHAnsi"/>
        </w:rPr>
      </w:pPr>
      <w:r>
        <w:rPr>
          <w:rFonts w:asciiTheme="minorHAnsi" w:hAnsiTheme="minorHAnsi"/>
        </w:rPr>
        <w:t>Fish &amp; Wildlife Biologist, U.S. Fish and Wildlife Servi</w:t>
      </w:r>
      <w:r w:rsidR="007A427A">
        <w:rPr>
          <w:rFonts w:asciiTheme="minorHAnsi" w:hAnsiTheme="minorHAnsi"/>
        </w:rPr>
        <w:t>ce</w:t>
      </w:r>
    </w:p>
    <w:p w:rsidR="007A427A" w:rsidRDefault="007A427A" w:rsidP="004741D8">
      <w:pPr>
        <w:rPr>
          <w:rFonts w:asciiTheme="minorHAnsi" w:hAnsiTheme="minorHAnsi"/>
        </w:rPr>
      </w:pPr>
      <w:r>
        <w:rPr>
          <w:rFonts w:asciiTheme="minorHAnsi" w:hAnsiTheme="minorHAnsi"/>
        </w:rPr>
        <w:t>International Affairs Program</w:t>
      </w:r>
    </w:p>
    <w:p w:rsidR="00EA6374" w:rsidRPr="004741D8" w:rsidRDefault="0010039C" w:rsidP="004741D8">
      <w:pPr>
        <w:rPr>
          <w:rFonts w:asciiTheme="minorHAnsi" w:hAnsiTheme="minorHAnsi"/>
        </w:rPr>
      </w:pPr>
      <w:r>
        <w:rPr>
          <w:rFonts w:asciiTheme="minorHAnsi" w:hAnsiTheme="minorHAnsi"/>
        </w:rPr>
        <w:t>Office of Outreach and Communication</w:t>
      </w:r>
    </w:p>
    <w:p w:rsidR="009C13B9" w:rsidRPr="00EB1400" w:rsidRDefault="009C13B9" w:rsidP="009C13B9">
      <w:pPr>
        <w:pStyle w:val="ListParagraph"/>
        <w:ind w:left="360"/>
        <w:rPr>
          <w:rFonts w:asciiTheme="minorHAnsi" w:hAnsiTheme="minorHAnsi"/>
        </w:rPr>
      </w:pPr>
    </w:p>
    <w:p w:rsidR="007A427A" w:rsidRDefault="007A427A">
      <w:pPr>
        <w:rPr>
          <w:rFonts w:asciiTheme="minorHAnsi" w:hAnsiTheme="minorHAnsi"/>
          <w:b/>
        </w:rPr>
      </w:pPr>
      <w:r>
        <w:rPr>
          <w:rFonts w:asciiTheme="minorHAnsi" w:hAnsiTheme="minorHAnsi"/>
          <w:b/>
        </w:rPr>
        <w:br w:type="page"/>
      </w:r>
    </w:p>
    <w:p w:rsidR="009C13B9" w:rsidRPr="00EB1400" w:rsidRDefault="00C86E91" w:rsidP="00C86E91">
      <w:pPr>
        <w:rPr>
          <w:rFonts w:asciiTheme="minorHAnsi" w:hAnsiTheme="minorHAnsi"/>
          <w:b/>
        </w:rPr>
      </w:pPr>
      <w:r w:rsidRPr="00EB1400">
        <w:rPr>
          <w:rFonts w:asciiTheme="minorHAnsi" w:hAnsiTheme="minorHAnsi"/>
          <w:b/>
        </w:rPr>
        <w:lastRenderedPageBreak/>
        <w:t>Personally Identifiable Information:</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Is</w:t>
      </w:r>
      <w:r w:rsidR="00237B48" w:rsidRPr="00EB1400">
        <w:rPr>
          <w:rFonts w:asciiTheme="minorHAnsi" w:hAnsiTheme="minorHAnsi"/>
        </w:rPr>
        <w:t xml:space="preserve"> personally identifiable information (PII) collected</w:t>
      </w:r>
      <w:r w:rsidRPr="00EB1400">
        <w:rPr>
          <w:rFonts w:asciiTheme="minorHAnsi" w:hAnsiTheme="minorHAnsi"/>
        </w:rPr>
        <w:t xml:space="preserve">?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9239AA" w:rsidRPr="00EB1400">
        <w:rPr>
          <w:rFonts w:asciiTheme="minorHAnsi" w:hAnsiTheme="minorHAnsi"/>
        </w:rPr>
        <w:t xml:space="preserve"> Yes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10039C">
        <w:rPr>
          <w:rFonts w:asciiTheme="minorHAnsi" w:hAnsiTheme="minorHAnsi"/>
          <w:bCs/>
          <w:sz w:val="20"/>
          <w:szCs w:val="20"/>
        </w:rPr>
        <w:fldChar w:fldCharType="end"/>
      </w:r>
      <w:r w:rsidR="009239AA" w:rsidRPr="00EB1400">
        <w:rPr>
          <w:rFonts w:asciiTheme="minorHAnsi" w:hAnsiTheme="minorHAnsi"/>
        </w:rPr>
        <w:t xml:space="preserve">  No </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 xml:space="preserve">If </w:t>
      </w:r>
      <w:r w:rsidR="009239AA" w:rsidRPr="00EB1400">
        <w:rPr>
          <w:rFonts w:asciiTheme="minorHAnsi" w:hAnsiTheme="minorHAnsi"/>
        </w:rPr>
        <w:t>Yes,</w:t>
      </w:r>
      <w:r w:rsidRPr="00EB1400">
        <w:rPr>
          <w:rFonts w:asciiTheme="minorHAnsi" w:hAnsiTheme="minorHAnsi"/>
        </w:rPr>
        <w:t xml:space="preserve"> </w:t>
      </w:r>
      <w:r w:rsidR="009239AA" w:rsidRPr="00EB1400">
        <w:rPr>
          <w:rFonts w:asciiTheme="minorHAnsi" w:hAnsiTheme="minorHAnsi"/>
        </w:rPr>
        <w:t xml:space="preserve">is the information that will be collected included in records that are subject to the Privacy Act of 1974?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rsidR="00C86E91" w:rsidRDefault="00C86E91" w:rsidP="00C86E91">
      <w:pPr>
        <w:pStyle w:val="ListParagraph"/>
        <w:numPr>
          <w:ilvl w:val="0"/>
          <w:numId w:val="18"/>
        </w:numPr>
        <w:rPr>
          <w:rFonts w:asciiTheme="minorHAnsi" w:hAnsiTheme="minorHAnsi"/>
        </w:rPr>
      </w:pPr>
      <w:r w:rsidRPr="00EB1400">
        <w:rPr>
          <w:rFonts w:asciiTheme="minorHAnsi" w:hAnsiTheme="minorHAnsi"/>
        </w:rPr>
        <w:t xml:space="preserve">If Applicable, has a System or Records Notice been published?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97615B">
        <w:rPr>
          <w:rFonts w:asciiTheme="minorHAnsi" w:hAnsiTheme="minorHAnsi"/>
        </w:rPr>
        <w:t xml:space="preserve">  If “Yes”, please include the SORN title, number, and Federal Register citation for the publication:</w:t>
      </w:r>
    </w:p>
    <w:p w:rsidR="008E61DE" w:rsidRPr="00EB1400" w:rsidRDefault="008E61DE" w:rsidP="008E61DE">
      <w:pPr>
        <w:pStyle w:val="ListParagraph"/>
        <w:ind w:left="360"/>
        <w:rPr>
          <w:rFonts w:asciiTheme="minorHAnsi" w:hAnsiTheme="minorHAnsi"/>
        </w:rPr>
      </w:pPr>
    </w:p>
    <w:p w:rsidR="00C86E91" w:rsidRPr="00EB1400" w:rsidRDefault="00CB1078" w:rsidP="00C86E91">
      <w:pPr>
        <w:pStyle w:val="ListParagraph"/>
        <w:ind w:left="0"/>
        <w:rPr>
          <w:rFonts w:asciiTheme="minorHAnsi" w:hAnsiTheme="minorHAnsi"/>
          <w:b/>
        </w:rPr>
      </w:pPr>
      <w:r w:rsidRPr="00EB1400">
        <w:rPr>
          <w:rFonts w:asciiTheme="minorHAnsi" w:hAnsiTheme="minorHAnsi"/>
          <w:b/>
        </w:rPr>
        <w:t>Gifts or Payments</w:t>
      </w:r>
      <w:r w:rsidR="00C86E91" w:rsidRPr="00EB1400">
        <w:rPr>
          <w:rFonts w:asciiTheme="minorHAnsi" w:hAnsiTheme="minorHAnsi"/>
          <w:b/>
        </w:rPr>
        <w:t>:</w:t>
      </w:r>
    </w:p>
    <w:p w:rsidR="00C86E91" w:rsidRPr="00EB1400" w:rsidRDefault="00C86E91" w:rsidP="00C86E91">
      <w:pPr>
        <w:rPr>
          <w:rFonts w:asciiTheme="minorHAnsi" w:hAnsiTheme="minorHAnsi"/>
        </w:rPr>
      </w:pPr>
      <w:r w:rsidRPr="00EB1400">
        <w:rPr>
          <w:rFonts w:asciiTheme="minorHAnsi" w:hAnsiTheme="minorHAnsi"/>
        </w:rPr>
        <w:t xml:space="preserve">Is an incentive (e.g., money or reimbursement of expenses, token of appreciation) provided to participants?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10039C">
        <w:rPr>
          <w:rFonts w:asciiTheme="minorHAnsi" w:hAnsiTheme="minorHAnsi"/>
          <w:bCs/>
          <w:sz w:val="20"/>
          <w:szCs w:val="20"/>
        </w:rPr>
        <w:fldChar w:fldCharType="end"/>
      </w:r>
      <w:r w:rsidR="00F325B7" w:rsidRPr="00EB1400">
        <w:rPr>
          <w:rFonts w:asciiTheme="minorHAnsi" w:hAnsiTheme="minorHAnsi"/>
        </w:rPr>
        <w:t xml:space="preserve">  No</w:t>
      </w:r>
      <w:r w:rsidRPr="00EB1400">
        <w:rPr>
          <w:rFonts w:asciiTheme="minorHAnsi" w:hAnsiTheme="minorHAnsi"/>
        </w:rPr>
        <w:t xml:space="preserve">  </w:t>
      </w:r>
    </w:p>
    <w:p w:rsidR="004D6E14" w:rsidRPr="00EB1400" w:rsidRDefault="004D6E14">
      <w:pPr>
        <w:rPr>
          <w:rFonts w:asciiTheme="minorHAnsi" w:hAnsiTheme="minorHAnsi"/>
          <w:b/>
        </w:rPr>
      </w:pPr>
    </w:p>
    <w:p w:rsidR="005E714A" w:rsidRPr="00EB1400" w:rsidRDefault="005E714A" w:rsidP="00C86E91">
      <w:pPr>
        <w:rPr>
          <w:rFonts w:asciiTheme="minorHAnsi" w:hAnsiTheme="minorHAnsi"/>
          <w:i/>
        </w:rPr>
      </w:pPr>
      <w:r w:rsidRPr="00EB1400">
        <w:rPr>
          <w:rFonts w:asciiTheme="minorHAnsi" w:hAnsiTheme="minorHAnsi"/>
          <w:b/>
        </w:rPr>
        <w:t>BURDEN HOUR</w:t>
      </w:r>
      <w:r w:rsidR="00441434" w:rsidRPr="00EB1400">
        <w:rPr>
          <w:rFonts w:asciiTheme="minorHAnsi" w:hAnsiTheme="minorHAnsi"/>
          <w:b/>
        </w:rPr>
        <w:t>S</w:t>
      </w:r>
      <w:r w:rsidRPr="00EB1400">
        <w:rPr>
          <w:rFonts w:asciiTheme="minorHAnsi" w:hAnsiTheme="minorHAnsi"/>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EB1400" w:rsidTr="00406A9C">
        <w:trPr>
          <w:trHeight w:val="274"/>
        </w:trPr>
        <w:tc>
          <w:tcPr>
            <w:tcW w:w="5418" w:type="dxa"/>
            <w:vAlign w:val="bottom"/>
          </w:tcPr>
          <w:p w:rsidR="006832D9" w:rsidRPr="00EB1400" w:rsidRDefault="00E40B50" w:rsidP="00406A9C">
            <w:pPr>
              <w:jc w:val="center"/>
              <w:rPr>
                <w:rFonts w:asciiTheme="minorHAnsi" w:hAnsiTheme="minorHAnsi"/>
                <w:b/>
              </w:rPr>
            </w:pPr>
            <w:r w:rsidRPr="00EB1400">
              <w:rPr>
                <w:rFonts w:asciiTheme="minorHAnsi" w:hAnsiTheme="minorHAnsi"/>
                <w:b/>
              </w:rPr>
              <w:t>Category of Respondent</w:t>
            </w:r>
          </w:p>
        </w:tc>
        <w:tc>
          <w:tcPr>
            <w:tcW w:w="1530" w:type="dxa"/>
            <w:vAlign w:val="bottom"/>
          </w:tcPr>
          <w:p w:rsidR="006832D9" w:rsidRPr="00EB1400" w:rsidRDefault="006832D9" w:rsidP="00406A9C">
            <w:pPr>
              <w:jc w:val="center"/>
              <w:rPr>
                <w:rFonts w:asciiTheme="minorHAnsi" w:hAnsiTheme="minorHAnsi"/>
                <w:b/>
              </w:rPr>
            </w:pPr>
            <w:r w:rsidRPr="00EB1400">
              <w:rPr>
                <w:rFonts w:asciiTheme="minorHAnsi" w:hAnsiTheme="minorHAnsi"/>
                <w:b/>
              </w:rPr>
              <w:t>N</w:t>
            </w:r>
            <w:r w:rsidR="009F5923" w:rsidRPr="00EB1400">
              <w:rPr>
                <w:rFonts w:asciiTheme="minorHAnsi" w:hAnsiTheme="minorHAnsi"/>
                <w:b/>
              </w:rPr>
              <w:t>o.</w:t>
            </w:r>
            <w:r w:rsidRPr="00EB1400">
              <w:rPr>
                <w:rFonts w:asciiTheme="minorHAnsi" w:hAnsiTheme="minorHAnsi"/>
                <w:b/>
              </w:rPr>
              <w:t xml:space="preserve"> of Respondents</w:t>
            </w:r>
          </w:p>
        </w:tc>
        <w:tc>
          <w:tcPr>
            <w:tcW w:w="1710" w:type="dxa"/>
            <w:vAlign w:val="bottom"/>
          </w:tcPr>
          <w:p w:rsidR="006832D9" w:rsidRPr="00EB1400" w:rsidRDefault="006832D9" w:rsidP="00406A9C">
            <w:pPr>
              <w:jc w:val="center"/>
              <w:rPr>
                <w:rFonts w:asciiTheme="minorHAnsi" w:hAnsiTheme="minorHAnsi"/>
                <w:b/>
              </w:rPr>
            </w:pPr>
            <w:r w:rsidRPr="00EB1400">
              <w:rPr>
                <w:rFonts w:asciiTheme="minorHAnsi" w:hAnsiTheme="minorHAnsi"/>
                <w:b/>
              </w:rPr>
              <w:t>Participation Time</w:t>
            </w:r>
          </w:p>
        </w:tc>
        <w:tc>
          <w:tcPr>
            <w:tcW w:w="1003" w:type="dxa"/>
            <w:vAlign w:val="bottom"/>
          </w:tcPr>
          <w:p w:rsidR="0097615B" w:rsidRDefault="0097615B" w:rsidP="00406A9C">
            <w:pPr>
              <w:jc w:val="center"/>
              <w:rPr>
                <w:rFonts w:asciiTheme="minorHAnsi" w:hAnsiTheme="minorHAnsi"/>
                <w:b/>
              </w:rPr>
            </w:pPr>
            <w:r>
              <w:rPr>
                <w:rFonts w:asciiTheme="minorHAnsi" w:hAnsiTheme="minorHAnsi"/>
                <w:b/>
              </w:rPr>
              <w:t>Total Hour</w:t>
            </w:r>
          </w:p>
          <w:p w:rsidR="006832D9" w:rsidRPr="00EB1400" w:rsidRDefault="006832D9" w:rsidP="00406A9C">
            <w:pPr>
              <w:jc w:val="center"/>
              <w:rPr>
                <w:rFonts w:asciiTheme="minorHAnsi" w:hAnsiTheme="minorHAnsi"/>
                <w:b/>
              </w:rPr>
            </w:pPr>
            <w:r w:rsidRPr="00EB1400">
              <w:rPr>
                <w:rFonts w:asciiTheme="minorHAnsi" w:hAnsiTheme="minorHAnsi"/>
                <w:b/>
              </w:rPr>
              <w:t>Burden</w:t>
            </w:r>
          </w:p>
        </w:tc>
      </w:tr>
      <w:tr w:rsidR="00EF2095" w:rsidRPr="00EB1400" w:rsidTr="00EF2095">
        <w:trPr>
          <w:trHeight w:val="274"/>
        </w:trPr>
        <w:tc>
          <w:tcPr>
            <w:tcW w:w="5418" w:type="dxa"/>
          </w:tcPr>
          <w:p w:rsidR="006832D9" w:rsidRPr="00EB1400" w:rsidRDefault="007441AD" w:rsidP="00843796">
            <w:pPr>
              <w:rPr>
                <w:rFonts w:asciiTheme="minorHAnsi" w:hAnsiTheme="minorHAnsi"/>
              </w:rPr>
            </w:pPr>
            <w:r>
              <w:rPr>
                <w:rFonts w:asciiTheme="minorHAnsi" w:hAnsiTheme="minorHAnsi"/>
              </w:rPr>
              <w:t>Individual</w:t>
            </w:r>
          </w:p>
        </w:tc>
        <w:tc>
          <w:tcPr>
            <w:tcW w:w="1530" w:type="dxa"/>
          </w:tcPr>
          <w:p w:rsidR="006832D9" w:rsidRPr="00EB1400" w:rsidRDefault="002F3F53" w:rsidP="007A427A">
            <w:pPr>
              <w:jc w:val="center"/>
              <w:rPr>
                <w:rFonts w:asciiTheme="minorHAnsi" w:hAnsiTheme="minorHAnsi"/>
              </w:rPr>
            </w:pPr>
            <w:r>
              <w:rPr>
                <w:rFonts w:asciiTheme="minorHAnsi" w:hAnsiTheme="minorHAnsi"/>
              </w:rPr>
              <w:t>36</w:t>
            </w:r>
          </w:p>
        </w:tc>
        <w:tc>
          <w:tcPr>
            <w:tcW w:w="1710" w:type="dxa"/>
          </w:tcPr>
          <w:p w:rsidR="006832D9" w:rsidRPr="00EB1400" w:rsidRDefault="007441AD" w:rsidP="007A427A">
            <w:pPr>
              <w:jc w:val="center"/>
              <w:rPr>
                <w:rFonts w:asciiTheme="minorHAnsi" w:hAnsiTheme="minorHAnsi"/>
              </w:rPr>
            </w:pPr>
            <w:r>
              <w:rPr>
                <w:rFonts w:asciiTheme="minorHAnsi" w:hAnsiTheme="minorHAnsi"/>
              </w:rPr>
              <w:t>30 minutes</w:t>
            </w:r>
          </w:p>
        </w:tc>
        <w:tc>
          <w:tcPr>
            <w:tcW w:w="1003" w:type="dxa"/>
          </w:tcPr>
          <w:p w:rsidR="006832D9" w:rsidRPr="00EB1400" w:rsidRDefault="002F3F53" w:rsidP="007A427A">
            <w:pPr>
              <w:jc w:val="center"/>
              <w:rPr>
                <w:rFonts w:asciiTheme="minorHAnsi" w:hAnsiTheme="minorHAnsi"/>
              </w:rPr>
            </w:pPr>
            <w:r>
              <w:rPr>
                <w:rFonts w:asciiTheme="minorHAnsi" w:hAnsiTheme="minorHAnsi"/>
              </w:rPr>
              <w:t>18</w:t>
            </w:r>
          </w:p>
        </w:tc>
      </w:tr>
    </w:tbl>
    <w:p w:rsidR="00F3170F" w:rsidRPr="00EB1400" w:rsidRDefault="00F3170F" w:rsidP="00F3170F">
      <w:pPr>
        <w:rPr>
          <w:rFonts w:asciiTheme="minorHAnsi" w:hAnsiTheme="minorHAnsi"/>
        </w:rPr>
      </w:pPr>
    </w:p>
    <w:p w:rsidR="0010039C" w:rsidRDefault="001C39F7">
      <w:pPr>
        <w:rPr>
          <w:rFonts w:asciiTheme="minorHAnsi" w:hAnsiTheme="minorHAnsi"/>
        </w:rPr>
      </w:pPr>
      <w:r w:rsidRPr="00EB1400">
        <w:rPr>
          <w:rFonts w:asciiTheme="minorHAnsi" w:hAnsiTheme="minorHAnsi"/>
          <w:b/>
        </w:rPr>
        <w:t xml:space="preserve">FEDERAL </w:t>
      </w:r>
      <w:r w:rsidR="009F5923" w:rsidRPr="00EB1400">
        <w:rPr>
          <w:rFonts w:asciiTheme="minorHAnsi" w:hAnsiTheme="minorHAnsi"/>
          <w:b/>
        </w:rPr>
        <w:t>COST</w:t>
      </w:r>
      <w:r w:rsidR="00F06866" w:rsidRPr="00EB1400">
        <w:rPr>
          <w:rFonts w:asciiTheme="minorHAnsi" w:hAnsiTheme="minorHAnsi"/>
          <w:b/>
        </w:rPr>
        <w:t>:</w:t>
      </w:r>
      <w:r w:rsidR="00895229" w:rsidRPr="00EB1400">
        <w:rPr>
          <w:rFonts w:asciiTheme="minorHAnsi" w:hAnsiTheme="minorHAnsi"/>
          <w:b/>
        </w:rPr>
        <w:t xml:space="preserve"> </w:t>
      </w:r>
      <w:r w:rsidR="00C86E91" w:rsidRPr="00EB1400">
        <w:rPr>
          <w:rFonts w:asciiTheme="minorHAnsi" w:hAnsiTheme="minorHAnsi"/>
          <w:b/>
        </w:rPr>
        <w:t xml:space="preserve"> </w:t>
      </w:r>
      <w:r w:rsidR="00C86E91" w:rsidRPr="00EB1400">
        <w:rPr>
          <w:rFonts w:asciiTheme="minorHAnsi" w:hAnsiTheme="minorHAnsi"/>
        </w:rPr>
        <w:t>The estimated annual cost to the Federal government is</w:t>
      </w:r>
      <w:r w:rsidR="00F325B7">
        <w:rPr>
          <w:rFonts w:asciiTheme="minorHAnsi" w:hAnsiTheme="minorHAnsi"/>
        </w:rPr>
        <w:t xml:space="preserve"> </w:t>
      </w:r>
      <w:r w:rsidR="0010039C">
        <w:rPr>
          <w:rFonts w:asciiTheme="minorHAnsi" w:hAnsiTheme="minorHAnsi"/>
        </w:rPr>
        <w:t>$1,</w:t>
      </w:r>
      <w:r w:rsidR="007A427A">
        <w:rPr>
          <w:rFonts w:asciiTheme="minorHAnsi" w:hAnsiTheme="minorHAnsi"/>
        </w:rPr>
        <w:t>264.76.</w:t>
      </w:r>
    </w:p>
    <w:p w:rsidR="0010039C" w:rsidRDefault="0010039C">
      <w:pPr>
        <w:rPr>
          <w:rFonts w:asciiTheme="minorHAnsi" w:hAnsiTheme="minorHAnsi"/>
        </w:rPr>
      </w:pPr>
    </w:p>
    <w:p w:rsidR="0010039C" w:rsidRDefault="0010039C">
      <w:pPr>
        <w:rPr>
          <w:rFonts w:asciiTheme="minorHAnsi" w:hAnsiTheme="minorHAnsi"/>
        </w:rPr>
      </w:pPr>
      <w:r>
        <w:rPr>
          <w:rFonts w:asciiTheme="minorHAnsi" w:hAnsiTheme="minorHAnsi"/>
        </w:rPr>
        <w:t xml:space="preserve">If we receive </w:t>
      </w:r>
      <w:r w:rsidR="002F3F53">
        <w:rPr>
          <w:rFonts w:asciiTheme="minorHAnsi" w:hAnsiTheme="minorHAnsi"/>
        </w:rPr>
        <w:t>36</w:t>
      </w:r>
      <w:r>
        <w:rPr>
          <w:rFonts w:asciiTheme="minorHAnsi" w:hAnsiTheme="minorHAnsi"/>
        </w:rPr>
        <w:t xml:space="preserve"> submissions and it takes 30 minutes to process and implement each one, then the total burden is $1</w:t>
      </w:r>
      <w:r w:rsidR="007A427A">
        <w:rPr>
          <w:rFonts w:asciiTheme="minorHAnsi" w:hAnsiTheme="minorHAnsi"/>
        </w:rPr>
        <w:t>,</w:t>
      </w:r>
      <w:r w:rsidR="002F3F53">
        <w:rPr>
          <w:rFonts w:asciiTheme="minorHAnsi" w:hAnsiTheme="minorHAnsi"/>
        </w:rPr>
        <w:t>2</w:t>
      </w:r>
      <w:r w:rsidR="007A427A">
        <w:rPr>
          <w:rFonts w:asciiTheme="minorHAnsi" w:hAnsiTheme="minorHAnsi"/>
        </w:rPr>
        <w:t>4</w:t>
      </w:r>
      <w:r w:rsidR="002F3F53">
        <w:rPr>
          <w:rFonts w:asciiTheme="minorHAnsi" w:hAnsiTheme="minorHAnsi"/>
        </w:rPr>
        <w:t>6.6</w:t>
      </w:r>
      <w:r w:rsidR="007A427A">
        <w:rPr>
          <w:rFonts w:asciiTheme="minorHAnsi" w:hAnsiTheme="minorHAnsi"/>
        </w:rPr>
        <w:t>8</w:t>
      </w:r>
      <w:r>
        <w:rPr>
          <w:rFonts w:asciiTheme="minorHAnsi" w:hAnsiTheme="minorHAnsi"/>
        </w:rPr>
        <w:t>, assuming a GS-12 step 5 is processing the submissions</w:t>
      </w:r>
      <w:r w:rsidR="007A427A">
        <w:rPr>
          <w:rFonts w:asciiTheme="minorHAnsi" w:hAnsiTheme="minorHAnsi"/>
        </w:rPr>
        <w:t xml:space="preserve"> ($43.29</w:t>
      </w:r>
      <w:r w:rsidR="00730C4F">
        <w:rPr>
          <w:rFonts w:asciiTheme="minorHAnsi" w:hAnsiTheme="minorHAnsi"/>
        </w:rPr>
        <w:t>/hour</w:t>
      </w:r>
      <w:r w:rsidR="007A427A">
        <w:rPr>
          <w:rFonts w:asciiTheme="minorHAnsi" w:hAnsiTheme="minorHAnsi"/>
        </w:rPr>
        <w:t xml:space="preserve"> X 1.6 </w:t>
      </w:r>
      <w:r w:rsidR="00730C4F">
        <w:rPr>
          <w:rFonts w:asciiTheme="minorHAnsi" w:hAnsiTheme="minorHAnsi"/>
        </w:rPr>
        <w:t xml:space="preserve">to account for benefits </w:t>
      </w:r>
      <w:r w:rsidR="007A427A">
        <w:rPr>
          <w:rFonts w:asciiTheme="minorHAnsi" w:hAnsiTheme="minorHAnsi"/>
        </w:rPr>
        <w:t xml:space="preserve">= $69.26 fully burdened).  </w:t>
      </w:r>
    </w:p>
    <w:p w:rsidR="00C42377" w:rsidRPr="00EB1400" w:rsidRDefault="00C42377" w:rsidP="00C42377">
      <w:pPr>
        <w:rPr>
          <w:rFonts w:asciiTheme="minorHAnsi" w:hAnsiTheme="minorHAnsi"/>
          <w:b/>
        </w:rPr>
      </w:pPr>
    </w:p>
    <w:p w:rsidR="0010039C" w:rsidRDefault="0010039C">
      <w:pPr>
        <w:rPr>
          <w:rFonts w:asciiTheme="minorHAnsi" w:hAnsiTheme="minorHAnsi"/>
        </w:rPr>
      </w:pPr>
      <w:r>
        <w:rPr>
          <w:rFonts w:asciiTheme="minorHAnsi" w:hAnsiTheme="minorHAnsi"/>
        </w:rPr>
        <w:t xml:space="preserve">Please note, however, </w:t>
      </w:r>
      <w:r w:rsidR="007A427A">
        <w:rPr>
          <w:rFonts w:asciiTheme="minorHAnsi" w:hAnsiTheme="minorHAnsi"/>
        </w:rPr>
        <w:t>we are requesting approval of</w:t>
      </w:r>
      <w:r>
        <w:rPr>
          <w:rFonts w:asciiTheme="minorHAnsi" w:hAnsiTheme="minorHAnsi"/>
        </w:rPr>
        <w:t xml:space="preserve"> custom form</w:t>
      </w:r>
      <w:r w:rsidR="0001779E">
        <w:rPr>
          <w:rFonts w:asciiTheme="minorHAnsi" w:hAnsiTheme="minorHAnsi"/>
        </w:rPr>
        <w:t xml:space="preserve"> “</w:t>
      </w:r>
      <w:r w:rsidR="0001779E" w:rsidRPr="0001779E">
        <w:rPr>
          <w:rFonts w:asciiTheme="minorHAnsi" w:hAnsiTheme="minorHAnsi"/>
        </w:rPr>
        <w:t>Ginseng Outreach Materials Inventory</w:t>
      </w:r>
      <w:r w:rsidR="0001779E">
        <w:rPr>
          <w:rFonts w:asciiTheme="minorHAnsi" w:hAnsiTheme="minorHAnsi"/>
        </w:rPr>
        <w:t>”</w:t>
      </w:r>
      <w:r>
        <w:rPr>
          <w:rFonts w:asciiTheme="minorHAnsi" w:hAnsiTheme="minorHAnsi"/>
        </w:rPr>
        <w:t xml:space="preserve"> </w:t>
      </w:r>
      <w:r w:rsidR="007A427A">
        <w:rPr>
          <w:rFonts w:asciiTheme="minorHAnsi" w:hAnsiTheme="minorHAnsi"/>
        </w:rPr>
        <w:t>(see attached Excel spreadsheet) a</w:t>
      </w:r>
      <w:r>
        <w:rPr>
          <w:rFonts w:asciiTheme="minorHAnsi" w:hAnsiTheme="minorHAnsi"/>
        </w:rPr>
        <w:t>s a tool meant to accept submissions in a standard format</w:t>
      </w:r>
      <w:r w:rsidR="007A427A">
        <w:rPr>
          <w:rFonts w:asciiTheme="minorHAnsi" w:hAnsiTheme="minorHAnsi"/>
        </w:rPr>
        <w:t>,</w:t>
      </w:r>
      <w:r>
        <w:rPr>
          <w:rFonts w:asciiTheme="minorHAnsi" w:hAnsiTheme="minorHAnsi"/>
        </w:rPr>
        <w:t xml:space="preserve"> rather than through the freeform </w:t>
      </w:r>
      <w:r w:rsidR="0001779E">
        <w:rPr>
          <w:rFonts w:asciiTheme="minorHAnsi" w:hAnsiTheme="minorHAnsi"/>
        </w:rPr>
        <w:t>submissions</w:t>
      </w:r>
      <w:r>
        <w:rPr>
          <w:rFonts w:asciiTheme="minorHAnsi" w:hAnsiTheme="minorHAnsi"/>
        </w:rPr>
        <w:t xml:space="preserve"> </w:t>
      </w:r>
      <w:r w:rsidR="007A427A">
        <w:rPr>
          <w:rFonts w:asciiTheme="minorHAnsi" w:hAnsiTheme="minorHAnsi"/>
        </w:rPr>
        <w:t>we</w:t>
      </w:r>
      <w:r>
        <w:rPr>
          <w:rFonts w:asciiTheme="minorHAnsi" w:hAnsiTheme="minorHAnsi"/>
        </w:rPr>
        <w:t xml:space="preserve"> would otherwise </w:t>
      </w:r>
      <w:r w:rsidR="007A427A">
        <w:rPr>
          <w:rFonts w:asciiTheme="minorHAnsi" w:hAnsiTheme="minorHAnsi"/>
        </w:rPr>
        <w:t>receive</w:t>
      </w:r>
      <w:r>
        <w:rPr>
          <w:rFonts w:asciiTheme="minorHAnsi" w:hAnsiTheme="minorHAnsi"/>
        </w:rPr>
        <w:t xml:space="preserve">. </w:t>
      </w:r>
      <w:r w:rsidR="007A427A">
        <w:rPr>
          <w:rFonts w:asciiTheme="minorHAnsi" w:hAnsiTheme="minorHAnsi"/>
        </w:rPr>
        <w:t xml:space="preserve"> </w:t>
      </w:r>
      <w:r>
        <w:rPr>
          <w:rFonts w:asciiTheme="minorHAnsi" w:hAnsiTheme="minorHAnsi"/>
        </w:rPr>
        <w:t>Thus</w:t>
      </w:r>
      <w:r w:rsidR="007A427A">
        <w:rPr>
          <w:rFonts w:asciiTheme="minorHAnsi" w:hAnsiTheme="minorHAnsi"/>
        </w:rPr>
        <w:t>,</w:t>
      </w:r>
      <w:r>
        <w:rPr>
          <w:rFonts w:asciiTheme="minorHAnsi" w:hAnsiTheme="minorHAnsi"/>
        </w:rPr>
        <w:t xml:space="preserve"> </w:t>
      </w:r>
      <w:r w:rsidR="007A427A">
        <w:rPr>
          <w:rFonts w:asciiTheme="minorHAnsi" w:hAnsiTheme="minorHAnsi"/>
        </w:rPr>
        <w:t xml:space="preserve">approval of the use of this Excel </w:t>
      </w:r>
      <w:r>
        <w:rPr>
          <w:rFonts w:asciiTheme="minorHAnsi" w:hAnsiTheme="minorHAnsi"/>
        </w:rPr>
        <w:t xml:space="preserve">form </w:t>
      </w:r>
      <w:r w:rsidR="007A427A">
        <w:rPr>
          <w:rFonts w:asciiTheme="minorHAnsi" w:hAnsiTheme="minorHAnsi"/>
        </w:rPr>
        <w:t xml:space="preserve">by OMB </w:t>
      </w:r>
      <w:r>
        <w:rPr>
          <w:rFonts w:asciiTheme="minorHAnsi" w:hAnsiTheme="minorHAnsi"/>
        </w:rPr>
        <w:t>actually saves the government by standardizing submissions and decreasing the workload of processing each one.</w:t>
      </w:r>
    </w:p>
    <w:p w:rsidR="0010039C" w:rsidRDefault="0010039C">
      <w:pPr>
        <w:rPr>
          <w:rFonts w:asciiTheme="minorHAnsi" w:hAnsiTheme="minorHAnsi"/>
        </w:rPr>
      </w:pPr>
    </w:p>
    <w:p w:rsidR="00F06866" w:rsidRPr="00EB1400" w:rsidRDefault="00636621" w:rsidP="00F06866">
      <w:pPr>
        <w:rPr>
          <w:rFonts w:asciiTheme="minorHAnsi" w:hAnsiTheme="minorHAnsi"/>
          <w:b/>
        </w:rPr>
      </w:pPr>
      <w:r w:rsidRPr="00EB1400">
        <w:rPr>
          <w:rFonts w:asciiTheme="minorHAnsi" w:hAnsiTheme="minorHAnsi"/>
          <w:b/>
        </w:rPr>
        <w:t>The</w:t>
      </w:r>
      <w:r w:rsidR="0069403B" w:rsidRPr="00EB1400">
        <w:rPr>
          <w:rFonts w:asciiTheme="minorHAnsi" w:hAnsiTheme="minorHAnsi"/>
          <w:b/>
        </w:rPr>
        <w:t xml:space="preserve"> select</w:t>
      </w:r>
      <w:r w:rsidRPr="00EB1400">
        <w:rPr>
          <w:rFonts w:asciiTheme="minorHAnsi" w:hAnsiTheme="minorHAnsi"/>
          <w:b/>
        </w:rPr>
        <w:t>ion of your targeted respondents</w:t>
      </w:r>
    </w:p>
    <w:p w:rsidR="0069403B" w:rsidRPr="00EB1400" w:rsidRDefault="0069403B" w:rsidP="00B43B49">
      <w:pPr>
        <w:pStyle w:val="ListParagraph"/>
        <w:numPr>
          <w:ilvl w:val="0"/>
          <w:numId w:val="15"/>
        </w:numPr>
        <w:tabs>
          <w:tab w:val="left" w:pos="360"/>
        </w:tabs>
        <w:ind w:left="0" w:firstLine="0"/>
        <w:rPr>
          <w:rFonts w:asciiTheme="minorHAnsi" w:hAnsiTheme="minorHAnsi"/>
        </w:rPr>
      </w:pPr>
      <w:r w:rsidRPr="00EB1400">
        <w:rPr>
          <w:rFonts w:asciiTheme="minorHAnsi" w:hAnsiTheme="minorHAnsi"/>
        </w:rPr>
        <w:t>Do you have a customer list or something similar that defines the universe of potential respondents</w:t>
      </w:r>
      <w:r w:rsidR="00636621" w:rsidRPr="00EB1400">
        <w:rPr>
          <w:rFonts w:asciiTheme="minorHAnsi" w:hAnsiTheme="minorHAnsi"/>
        </w:rPr>
        <w:t xml:space="preserve"> and do you have a sampling plan for selecting from this universe</w:t>
      </w:r>
      <w:r w:rsidRPr="00EB1400">
        <w:rPr>
          <w:rFonts w:asciiTheme="minorHAnsi" w:hAnsiTheme="minorHAnsi"/>
        </w:rPr>
        <w:t>?</w:t>
      </w:r>
      <w:r w:rsidR="00E57726">
        <w:rPr>
          <w:rFonts w:asciiTheme="minorHAnsi" w:hAnsiTheme="minorHAnsi"/>
        </w:rPr>
        <w:t xml:space="preserve">  </w:t>
      </w:r>
      <w:r w:rsidR="0010039C">
        <w:rPr>
          <w:rFonts w:asciiTheme="minorHAnsi" w:hAnsiTheme="minorHAnsi"/>
          <w:bCs/>
          <w:sz w:val="20"/>
          <w:szCs w:val="20"/>
        </w:rPr>
        <w:fldChar w:fldCharType="begin">
          <w:ffData>
            <w:name w:val=""/>
            <w:enabled/>
            <w:calcOnExit w:val="0"/>
            <w:checkBox>
              <w:sizeAuto/>
              <w:default w:val="1"/>
            </w:checkBox>
          </w:ffData>
        </w:fldChar>
      </w:r>
      <w:r w:rsidR="0010039C">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10039C">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p>
    <w:p w:rsidR="0010039C" w:rsidRPr="0010039C" w:rsidRDefault="0010039C" w:rsidP="0010039C">
      <w:pPr>
        <w:rPr>
          <w:rFonts w:asciiTheme="minorHAnsi" w:hAnsiTheme="minorHAnsi"/>
        </w:rPr>
      </w:pPr>
    </w:p>
    <w:p w:rsidR="007441AD" w:rsidRDefault="00636621" w:rsidP="001B0AAA">
      <w:pPr>
        <w:rPr>
          <w:rFonts w:asciiTheme="minorHAnsi" w:hAnsiTheme="minorHAnsi"/>
        </w:rPr>
      </w:pPr>
      <w:r w:rsidRPr="00F325B7">
        <w:rPr>
          <w:rFonts w:asciiTheme="minorHAnsi" w:hAnsiTheme="minorHAnsi"/>
          <w:b/>
          <w:i/>
          <w:u w:val="single"/>
        </w:rPr>
        <w:t>If the answer is yes</w:t>
      </w:r>
      <w:r w:rsidRPr="00EB1400">
        <w:rPr>
          <w:rFonts w:asciiTheme="minorHAnsi" w:hAnsiTheme="minorHAnsi"/>
        </w:rPr>
        <w:t>, please provide a description of both below</w:t>
      </w:r>
      <w:r w:rsidR="00A403BB" w:rsidRPr="00EB1400">
        <w:rPr>
          <w:rFonts w:asciiTheme="minorHAnsi" w:hAnsiTheme="minorHAnsi"/>
        </w:rPr>
        <w:t xml:space="preserve"> (or attach the sampling plan)</w:t>
      </w:r>
      <w:r w:rsidR="00EA6374" w:rsidRPr="00EB1400">
        <w:rPr>
          <w:rFonts w:asciiTheme="minorHAnsi" w:hAnsiTheme="minorHAnsi"/>
        </w:rPr>
        <w:t>.</w:t>
      </w:r>
      <w:r w:rsidRPr="00EB1400">
        <w:rPr>
          <w:rFonts w:asciiTheme="minorHAnsi" w:hAnsiTheme="minorHAnsi"/>
        </w:rPr>
        <w:t xml:space="preserve">   </w:t>
      </w:r>
    </w:p>
    <w:p w:rsidR="00636621" w:rsidRDefault="00636621" w:rsidP="001B0AAA">
      <w:pPr>
        <w:rPr>
          <w:rFonts w:asciiTheme="minorHAnsi" w:hAnsiTheme="minorHAnsi"/>
        </w:rPr>
      </w:pPr>
      <w:r w:rsidRPr="00B43B49">
        <w:rPr>
          <w:rFonts w:asciiTheme="minorHAnsi" w:hAnsiTheme="minorHAnsi"/>
          <w:b/>
          <w:i/>
          <w:u w:val="single"/>
        </w:rPr>
        <w:t>If the answer is no</w:t>
      </w:r>
      <w:r w:rsidRPr="00EB1400">
        <w:rPr>
          <w:rFonts w:asciiTheme="minorHAnsi" w:hAnsiTheme="minorHAnsi"/>
        </w:rPr>
        <w:t>, please provide a desc</w:t>
      </w:r>
      <w:r w:rsidR="00EA6374" w:rsidRPr="00EB1400">
        <w:rPr>
          <w:rFonts w:asciiTheme="minorHAnsi" w:hAnsiTheme="minorHAnsi"/>
        </w:rPr>
        <w:t xml:space="preserve">ription of </w:t>
      </w:r>
      <w:r w:rsidRPr="00EB1400">
        <w:rPr>
          <w:rFonts w:asciiTheme="minorHAnsi" w:hAnsiTheme="minorHAnsi"/>
        </w:rPr>
        <w:t>how you plan to identify your potential group of respondents</w:t>
      </w:r>
      <w:r w:rsidR="001B0AAA" w:rsidRPr="00EB1400">
        <w:rPr>
          <w:rFonts w:asciiTheme="minorHAnsi" w:hAnsiTheme="minorHAnsi"/>
        </w:rPr>
        <w:t xml:space="preserve"> and how you will select them</w:t>
      </w:r>
      <w:r w:rsidR="00EA6374" w:rsidRPr="00EB1400">
        <w:rPr>
          <w:rFonts w:asciiTheme="minorHAnsi" w:hAnsiTheme="minorHAnsi"/>
        </w:rPr>
        <w:t>.</w:t>
      </w:r>
    </w:p>
    <w:p w:rsidR="002F3F53" w:rsidRDefault="002F3F53" w:rsidP="001B0AAA">
      <w:pPr>
        <w:rPr>
          <w:rFonts w:asciiTheme="minorHAnsi" w:hAnsiTheme="minorHAnsi"/>
        </w:rPr>
      </w:pPr>
    </w:p>
    <w:p w:rsidR="002F3F53" w:rsidRDefault="002F3F53" w:rsidP="002F3F53">
      <w:pPr>
        <w:rPr>
          <w:rFonts w:asciiTheme="minorHAnsi" w:hAnsiTheme="minorHAnsi"/>
        </w:rPr>
      </w:pPr>
      <w:r>
        <w:rPr>
          <w:rFonts w:asciiTheme="minorHAnsi" w:hAnsiTheme="minorHAnsi"/>
        </w:rPr>
        <w:t>Please see the attached list of Federal – State – Tribe American Ginseng Coordinators.</w:t>
      </w:r>
    </w:p>
    <w:p w:rsidR="002F3F53" w:rsidRDefault="002F3F53" w:rsidP="002F3F53">
      <w:pPr>
        <w:rPr>
          <w:rFonts w:asciiTheme="minorHAnsi" w:hAnsiTheme="minorHAnsi"/>
        </w:rPr>
      </w:pPr>
    </w:p>
    <w:p w:rsidR="002F3F53" w:rsidRDefault="002F3F53" w:rsidP="002F3F53">
      <w:pPr>
        <w:rPr>
          <w:rFonts w:asciiTheme="minorHAnsi" w:hAnsiTheme="minorHAnsi"/>
        </w:rPr>
      </w:pPr>
      <w:r>
        <w:rPr>
          <w:rFonts w:asciiTheme="minorHAnsi" w:hAnsiTheme="minorHAnsi"/>
        </w:rPr>
        <w:t>Additionally, we plan to request a response from:</w:t>
      </w:r>
    </w:p>
    <w:p w:rsidR="002F3F53" w:rsidRDefault="002F3F53" w:rsidP="002F3F53">
      <w:pPr>
        <w:pStyle w:val="ListParagraph"/>
        <w:numPr>
          <w:ilvl w:val="0"/>
          <w:numId w:val="19"/>
        </w:numPr>
        <w:rPr>
          <w:rFonts w:asciiTheme="minorHAnsi" w:hAnsiTheme="minorHAnsi"/>
        </w:rPr>
      </w:pPr>
      <w:r>
        <w:rPr>
          <w:rFonts w:asciiTheme="minorHAnsi" w:hAnsiTheme="minorHAnsi"/>
        </w:rPr>
        <w:t>Levi Novey, Outreach and Education Specialist, U.S. Fish and Wildlife Service – International Affairs Program – Office of Outreach and Communications</w:t>
      </w:r>
    </w:p>
    <w:p w:rsidR="002F3F53" w:rsidRDefault="002F3F53" w:rsidP="002F3F53">
      <w:pPr>
        <w:pStyle w:val="ListParagraph"/>
        <w:numPr>
          <w:ilvl w:val="0"/>
          <w:numId w:val="19"/>
        </w:numPr>
        <w:rPr>
          <w:rFonts w:asciiTheme="minorHAnsi" w:hAnsiTheme="minorHAnsi"/>
        </w:rPr>
      </w:pPr>
      <w:r>
        <w:rPr>
          <w:rFonts w:asciiTheme="minorHAnsi" w:hAnsiTheme="minorHAnsi"/>
        </w:rPr>
        <w:t>Dr. Rosemarie Gnam, Chief, U.S. Fish and Wildlife Service – International Affairs Program – Division of Scientific Authority</w:t>
      </w:r>
    </w:p>
    <w:p w:rsidR="002F3F53" w:rsidRDefault="002F3F53" w:rsidP="002F3F53">
      <w:pPr>
        <w:pStyle w:val="ListParagraph"/>
        <w:numPr>
          <w:ilvl w:val="0"/>
          <w:numId w:val="19"/>
        </w:numPr>
        <w:rPr>
          <w:rFonts w:asciiTheme="minorHAnsi" w:hAnsiTheme="minorHAnsi"/>
        </w:rPr>
      </w:pPr>
      <w:r>
        <w:rPr>
          <w:rFonts w:asciiTheme="minorHAnsi" w:hAnsiTheme="minorHAnsi"/>
        </w:rPr>
        <w:t>Danielle Kessler, Chief, U.S. Fish and Wildlife Service – International Affairs Program – Office of Outreach and Communications</w:t>
      </w:r>
    </w:p>
    <w:p w:rsidR="002F3F53" w:rsidRDefault="002F3F53" w:rsidP="002F3F53">
      <w:pPr>
        <w:pStyle w:val="ListParagraph"/>
        <w:numPr>
          <w:ilvl w:val="0"/>
          <w:numId w:val="19"/>
        </w:numPr>
        <w:rPr>
          <w:rFonts w:asciiTheme="minorHAnsi" w:hAnsiTheme="minorHAnsi"/>
        </w:rPr>
      </w:pPr>
      <w:r>
        <w:rPr>
          <w:rFonts w:asciiTheme="minorHAnsi" w:hAnsiTheme="minorHAnsi"/>
        </w:rPr>
        <w:t>Gary Peeples, Public Affairs Specialist, U.S. Fish and Wildlife Service – Asheville Ecological Services Field Office</w:t>
      </w:r>
    </w:p>
    <w:p w:rsidR="002F3F53" w:rsidRDefault="002F3F53" w:rsidP="002F3F53">
      <w:pPr>
        <w:pStyle w:val="ListParagraph"/>
        <w:numPr>
          <w:ilvl w:val="0"/>
          <w:numId w:val="19"/>
        </w:numPr>
        <w:rPr>
          <w:rFonts w:asciiTheme="minorHAnsi" w:hAnsiTheme="minorHAnsi"/>
        </w:rPr>
      </w:pPr>
      <w:r>
        <w:rPr>
          <w:rFonts w:asciiTheme="minorHAnsi" w:hAnsiTheme="minorHAnsi"/>
        </w:rPr>
        <w:t>Dr. Sunshine Brosi, Associate Professor, Frostburg State University (Dr. Brosi has expertise in economic botany and ethnobotany education.)</w:t>
      </w:r>
    </w:p>
    <w:p w:rsidR="004D6E14" w:rsidRPr="00EB1400" w:rsidRDefault="004D6E14" w:rsidP="00A403BB">
      <w:pPr>
        <w:rPr>
          <w:rFonts w:asciiTheme="minorHAnsi" w:hAnsiTheme="minorHAnsi"/>
          <w:b/>
        </w:rPr>
      </w:pPr>
    </w:p>
    <w:p w:rsidR="00A403BB" w:rsidRPr="00EB1400" w:rsidRDefault="00A403BB" w:rsidP="00A403BB">
      <w:pPr>
        <w:rPr>
          <w:rFonts w:asciiTheme="minorHAnsi" w:hAnsiTheme="minorHAnsi"/>
          <w:b/>
        </w:rPr>
      </w:pPr>
      <w:r w:rsidRPr="00EB1400">
        <w:rPr>
          <w:rFonts w:asciiTheme="minorHAnsi" w:hAnsiTheme="minorHAnsi"/>
          <w:b/>
        </w:rPr>
        <w:t>Administration of the Instrument</w:t>
      </w:r>
    </w:p>
    <w:p w:rsidR="00A403BB" w:rsidRPr="00EB1400" w:rsidRDefault="001B0AAA" w:rsidP="00C42377">
      <w:pPr>
        <w:pStyle w:val="ListParagraph"/>
        <w:numPr>
          <w:ilvl w:val="0"/>
          <w:numId w:val="15"/>
        </w:numPr>
        <w:rPr>
          <w:rFonts w:asciiTheme="minorHAnsi" w:hAnsiTheme="minorHAnsi"/>
        </w:rPr>
      </w:pPr>
      <w:r w:rsidRPr="00EB1400">
        <w:rPr>
          <w:rFonts w:asciiTheme="minorHAnsi" w:hAnsiTheme="minorHAnsi"/>
        </w:rPr>
        <w:t>H</w:t>
      </w:r>
      <w:r w:rsidR="00A403BB" w:rsidRPr="00EB1400">
        <w:rPr>
          <w:rFonts w:asciiTheme="minorHAnsi" w:hAnsiTheme="minorHAnsi"/>
        </w:rPr>
        <w:t>ow will you collect the information? (Check all that apply)</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Web-based</w:t>
      </w:r>
      <w:r w:rsidR="001B0AAA" w:rsidRPr="00EB1400">
        <w:rPr>
          <w:rFonts w:asciiTheme="minorHAnsi" w:hAnsiTheme="minorHAnsi"/>
        </w:rPr>
        <w:t xml:space="preserve"> or other forms of Social Media </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Telephone</w:t>
      </w:r>
      <w:r w:rsidR="00A403BB" w:rsidRPr="00EB1400">
        <w:rPr>
          <w:rFonts w:asciiTheme="minorHAnsi" w:hAnsiTheme="minorHAnsi"/>
        </w:rPr>
        <w:tab/>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In-person</w:t>
      </w:r>
      <w:r w:rsidR="00A403BB" w:rsidRPr="00EB1400">
        <w:rPr>
          <w:rFonts w:asciiTheme="minorHAnsi" w:hAnsiTheme="minorHAnsi"/>
        </w:rPr>
        <w:tab/>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Mail</w:t>
      </w:r>
      <w:r w:rsidR="001B0AAA" w:rsidRPr="00EB1400">
        <w:rPr>
          <w:rFonts w:asciiTheme="minorHAnsi" w:hAnsiTheme="minorHAnsi"/>
        </w:rPr>
        <w:t xml:space="preserve"> </w:t>
      </w:r>
    </w:p>
    <w:p w:rsidR="00925244" w:rsidRDefault="002F3F53" w:rsidP="00925244">
      <w:pPr>
        <w:ind w:left="720"/>
        <w:rPr>
          <w:rFonts w:asciiTheme="minorHAnsi" w:hAnsiTheme="minorHAnsi"/>
        </w:rPr>
      </w:pPr>
      <w:r>
        <w:rPr>
          <w:rFonts w:asciiTheme="minorHAnsi" w:hAnsiTheme="minorHAnsi"/>
          <w:bCs/>
          <w:sz w:val="20"/>
          <w:szCs w:val="20"/>
        </w:rPr>
        <w:fldChar w:fldCharType="begin">
          <w:ffData>
            <w:name w:val=""/>
            <w:enabled/>
            <w:calcOnExit w:val="0"/>
            <w:checkBox>
              <w:sizeAuto/>
              <w:default w:val="1"/>
            </w:checkBox>
          </w:ffData>
        </w:fldChar>
      </w:r>
      <w:r>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Other, Explain</w:t>
      </w:r>
      <w:r w:rsidR="007441AD">
        <w:rPr>
          <w:rFonts w:asciiTheme="minorHAnsi" w:hAnsiTheme="minorHAnsi"/>
        </w:rPr>
        <w:t xml:space="preserve"> </w:t>
      </w:r>
    </w:p>
    <w:p w:rsidR="002F3F53" w:rsidRDefault="002F3F53" w:rsidP="00925244">
      <w:pPr>
        <w:ind w:left="720"/>
        <w:rPr>
          <w:rFonts w:asciiTheme="minorHAnsi" w:hAnsiTheme="minorHAnsi"/>
        </w:rPr>
      </w:pPr>
    </w:p>
    <w:p w:rsidR="002F3F53" w:rsidRDefault="002F3F53" w:rsidP="00925244">
      <w:pPr>
        <w:ind w:left="720"/>
        <w:rPr>
          <w:rFonts w:asciiTheme="minorHAnsi" w:hAnsiTheme="minorHAnsi"/>
        </w:rPr>
      </w:pPr>
      <w:r>
        <w:rPr>
          <w:rFonts w:asciiTheme="minorHAnsi" w:hAnsiTheme="minorHAnsi"/>
        </w:rPr>
        <w:t xml:space="preserve">Respondents will be asked to complete a short questionnaire and add information to </w:t>
      </w:r>
      <w:r w:rsidR="00C42377">
        <w:rPr>
          <w:rFonts w:asciiTheme="minorHAnsi" w:hAnsiTheme="minorHAnsi"/>
        </w:rPr>
        <w:t>the Excel</w:t>
      </w:r>
      <w:r>
        <w:rPr>
          <w:rFonts w:asciiTheme="minorHAnsi" w:hAnsiTheme="minorHAnsi"/>
        </w:rPr>
        <w:t xml:space="preserve"> spreadsheet</w:t>
      </w:r>
      <w:r w:rsidR="00C42377">
        <w:rPr>
          <w:rFonts w:asciiTheme="minorHAnsi" w:hAnsiTheme="minorHAnsi"/>
        </w:rPr>
        <w:t xml:space="preserve"> attached to this request</w:t>
      </w:r>
      <w:r>
        <w:rPr>
          <w:rFonts w:asciiTheme="minorHAnsi" w:hAnsiTheme="minorHAnsi"/>
        </w:rPr>
        <w:t xml:space="preserve">. </w:t>
      </w:r>
      <w:r w:rsidR="00C42377">
        <w:rPr>
          <w:rFonts w:asciiTheme="minorHAnsi" w:hAnsiTheme="minorHAnsi"/>
        </w:rPr>
        <w:t xml:space="preserve"> </w:t>
      </w:r>
      <w:r>
        <w:rPr>
          <w:rFonts w:asciiTheme="minorHAnsi" w:hAnsiTheme="minorHAnsi"/>
        </w:rPr>
        <w:t>Respondents will be asked to return the questionnaire and spreadsheet by email.</w:t>
      </w:r>
    </w:p>
    <w:p w:rsidR="002F3F53" w:rsidRPr="00EB1400" w:rsidRDefault="002F3F53" w:rsidP="00925244">
      <w:pPr>
        <w:ind w:left="720"/>
        <w:rPr>
          <w:rFonts w:asciiTheme="minorHAnsi" w:hAnsiTheme="minorHAnsi"/>
        </w:rPr>
      </w:pPr>
    </w:p>
    <w:p w:rsidR="00E57726" w:rsidRDefault="00F24CFC" w:rsidP="00C42377">
      <w:pPr>
        <w:pStyle w:val="ListParagraph"/>
        <w:numPr>
          <w:ilvl w:val="0"/>
          <w:numId w:val="15"/>
        </w:numPr>
        <w:rPr>
          <w:rFonts w:asciiTheme="minorHAnsi" w:hAnsiTheme="minorHAnsi"/>
        </w:rPr>
      </w:pPr>
      <w:r w:rsidRPr="00EB1400">
        <w:rPr>
          <w:rFonts w:asciiTheme="minorHAnsi" w:hAnsiTheme="minorHAnsi"/>
        </w:rPr>
        <w:t xml:space="preserve">Will interviewers or facilitators be used?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Pr="00EB1400">
        <w:rPr>
          <w:rFonts w:asciiTheme="minorHAnsi" w:hAnsiTheme="minorHAnsi"/>
        </w:rPr>
        <w:t xml:space="preserve"> Yes</w:t>
      </w:r>
      <w:r w:rsidR="00F325B7">
        <w:rPr>
          <w:rFonts w:asciiTheme="minorHAnsi" w:hAnsiTheme="minorHAnsi"/>
        </w:rPr>
        <w:t xml:space="preserve"> </w:t>
      </w:r>
      <w:r w:rsidRPr="00EB1400">
        <w:rPr>
          <w:rFonts w:asciiTheme="minorHAnsi" w:hAnsiTheme="minorHAnsi"/>
        </w:rPr>
        <w:t xml:space="preserve"> </w:t>
      </w:r>
      <w:r w:rsidR="002F3F53">
        <w:rPr>
          <w:rFonts w:asciiTheme="minorHAnsi" w:hAnsiTheme="minorHAnsi"/>
          <w:bCs/>
          <w:sz w:val="20"/>
          <w:szCs w:val="20"/>
        </w:rPr>
        <w:fldChar w:fldCharType="begin">
          <w:ffData>
            <w:name w:val=""/>
            <w:enabled/>
            <w:calcOnExit w:val="0"/>
            <w:checkBox>
              <w:sizeAuto/>
              <w:default w:val="1"/>
            </w:checkBox>
          </w:ffData>
        </w:fldChar>
      </w:r>
      <w:r w:rsidR="002F3F53">
        <w:rPr>
          <w:rFonts w:asciiTheme="minorHAnsi" w:hAnsiTheme="minorHAnsi"/>
          <w:bCs/>
          <w:sz w:val="20"/>
          <w:szCs w:val="20"/>
        </w:rPr>
        <w:instrText xml:space="preserve"> FORMCHECKBOX </w:instrText>
      </w:r>
      <w:r w:rsidR="00E46065">
        <w:rPr>
          <w:rFonts w:asciiTheme="minorHAnsi" w:hAnsiTheme="minorHAnsi"/>
          <w:bCs/>
          <w:sz w:val="20"/>
          <w:szCs w:val="20"/>
        </w:rPr>
      </w:r>
      <w:r w:rsidR="00E46065">
        <w:rPr>
          <w:rFonts w:asciiTheme="minorHAnsi" w:hAnsiTheme="minorHAnsi"/>
          <w:bCs/>
          <w:sz w:val="20"/>
          <w:szCs w:val="20"/>
        </w:rPr>
        <w:fldChar w:fldCharType="separate"/>
      </w:r>
      <w:r w:rsidR="002F3F53">
        <w:rPr>
          <w:rFonts w:asciiTheme="minorHAnsi" w:hAnsiTheme="minorHAnsi"/>
          <w:bCs/>
          <w:sz w:val="20"/>
          <w:szCs w:val="20"/>
        </w:rPr>
        <w:fldChar w:fldCharType="end"/>
      </w:r>
      <w:r w:rsidRPr="00EB1400">
        <w:rPr>
          <w:rFonts w:asciiTheme="minorHAnsi" w:hAnsiTheme="minorHAnsi"/>
        </w:rPr>
        <w:t xml:space="preserve"> No</w:t>
      </w:r>
    </w:p>
    <w:p w:rsidR="00E57726" w:rsidRDefault="00E57726" w:rsidP="00E57726">
      <w:pPr>
        <w:rPr>
          <w:rFonts w:asciiTheme="minorHAnsi" w:hAnsiTheme="minorHAnsi"/>
          <w:b/>
        </w:rPr>
      </w:pPr>
    </w:p>
    <w:p w:rsidR="00411BC5" w:rsidRPr="000960CC" w:rsidRDefault="00F24CFC" w:rsidP="000960CC">
      <w:pPr>
        <w:rPr>
          <w:rFonts w:asciiTheme="minorHAnsi" w:hAnsiTheme="minorHAnsi"/>
          <w:sz w:val="22"/>
          <w:szCs w:val="22"/>
        </w:rPr>
      </w:pPr>
      <w:r w:rsidRPr="002F3F53">
        <w:rPr>
          <w:rFonts w:asciiTheme="minorHAnsi" w:hAnsiTheme="minorHAnsi"/>
          <w:b/>
          <w:sz w:val="22"/>
          <w:szCs w:val="22"/>
        </w:rPr>
        <w:t>Please make sure that all</w:t>
      </w:r>
      <w:r w:rsidR="00E57726" w:rsidRPr="002F3F53">
        <w:rPr>
          <w:rFonts w:asciiTheme="minorHAnsi" w:hAnsiTheme="minorHAnsi"/>
          <w:b/>
          <w:sz w:val="22"/>
          <w:szCs w:val="22"/>
        </w:rPr>
        <w:t xml:space="preserve"> instruments, instructions, and</w:t>
      </w:r>
      <w:r w:rsidR="000960CC" w:rsidRPr="002F3F53">
        <w:rPr>
          <w:rFonts w:asciiTheme="minorHAnsi" w:hAnsiTheme="minorHAnsi"/>
          <w:b/>
          <w:sz w:val="22"/>
          <w:szCs w:val="22"/>
        </w:rPr>
        <w:t xml:space="preserve"> </w:t>
      </w:r>
      <w:r w:rsidRPr="002F3F53">
        <w:rPr>
          <w:rFonts w:asciiTheme="minorHAnsi" w:hAnsiTheme="minorHAnsi"/>
          <w:b/>
          <w:sz w:val="22"/>
          <w:szCs w:val="22"/>
        </w:rPr>
        <w:t>scripts are submitted with the request.</w:t>
      </w:r>
    </w:p>
    <w:p w:rsidR="00B11BC4" w:rsidRDefault="00B11BC4" w:rsidP="007441AD">
      <w:pPr>
        <w:rPr>
          <w:rFonts w:asciiTheme="minorHAnsi" w:hAnsiTheme="minorHAnsi"/>
        </w:rPr>
      </w:pPr>
    </w:p>
    <w:p w:rsidR="002F3F53" w:rsidRPr="00EB1400" w:rsidRDefault="002F3F53" w:rsidP="002F3F53">
      <w:pPr>
        <w:pStyle w:val="Heading2"/>
        <w:tabs>
          <w:tab w:val="left" w:pos="900"/>
        </w:tabs>
        <w:ind w:right="-180"/>
        <w:rPr>
          <w:rFonts w:asciiTheme="minorHAnsi" w:hAnsiTheme="minorHAnsi"/>
        </w:rPr>
      </w:pPr>
    </w:p>
    <w:p w:rsidR="00B11BC4" w:rsidRPr="00B11BC4" w:rsidRDefault="002F3F53" w:rsidP="007441AD">
      <w:pPr>
        <w:rPr>
          <w:rFonts w:asciiTheme="minorHAnsi" w:hAnsiTheme="minorHAnsi"/>
        </w:rPr>
      </w:pPr>
      <w:r>
        <w:rPr>
          <w:rFonts w:asciiTheme="minorHAnsi" w:hAnsiTheme="minorHAnsi"/>
        </w:rPr>
        <w:t>Please see the attached.</w:t>
      </w:r>
    </w:p>
    <w:sectPr w:rsidR="00B11BC4" w:rsidRPr="00B11BC4"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606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621C7"/>
    <w:multiLevelType w:val="hybridMultilevel"/>
    <w:tmpl w:val="084E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F7FE5D86"/>
    <w:lvl w:ilvl="0" w:tplc="80221A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79E"/>
    <w:rsid w:val="00023A57"/>
    <w:rsid w:val="000257DE"/>
    <w:rsid w:val="00047A64"/>
    <w:rsid w:val="00061D77"/>
    <w:rsid w:val="00067329"/>
    <w:rsid w:val="000960CC"/>
    <w:rsid w:val="000B2838"/>
    <w:rsid w:val="000C4CF1"/>
    <w:rsid w:val="000D44CA"/>
    <w:rsid w:val="000E200B"/>
    <w:rsid w:val="000F68BE"/>
    <w:rsid w:val="0010039C"/>
    <w:rsid w:val="00105085"/>
    <w:rsid w:val="0011795E"/>
    <w:rsid w:val="001927A4"/>
    <w:rsid w:val="00194AC6"/>
    <w:rsid w:val="001A23B0"/>
    <w:rsid w:val="001A25CC"/>
    <w:rsid w:val="001B0AAA"/>
    <w:rsid w:val="001C39F7"/>
    <w:rsid w:val="00237B48"/>
    <w:rsid w:val="0024521E"/>
    <w:rsid w:val="00263C3D"/>
    <w:rsid w:val="00274D0B"/>
    <w:rsid w:val="002B3C95"/>
    <w:rsid w:val="002C1E6C"/>
    <w:rsid w:val="002D0B92"/>
    <w:rsid w:val="002E3EB5"/>
    <w:rsid w:val="002F3F53"/>
    <w:rsid w:val="0035310F"/>
    <w:rsid w:val="00354977"/>
    <w:rsid w:val="00356052"/>
    <w:rsid w:val="003D5BBE"/>
    <w:rsid w:val="003E3C61"/>
    <w:rsid w:val="003F1C5B"/>
    <w:rsid w:val="00406A9C"/>
    <w:rsid w:val="00411BC5"/>
    <w:rsid w:val="0042152E"/>
    <w:rsid w:val="00430C5C"/>
    <w:rsid w:val="00434E33"/>
    <w:rsid w:val="00441434"/>
    <w:rsid w:val="0045264C"/>
    <w:rsid w:val="004741D8"/>
    <w:rsid w:val="004876EC"/>
    <w:rsid w:val="004D6E14"/>
    <w:rsid w:val="005009B0"/>
    <w:rsid w:val="005500C7"/>
    <w:rsid w:val="005867F9"/>
    <w:rsid w:val="005A1006"/>
    <w:rsid w:val="005E714A"/>
    <w:rsid w:val="00601B25"/>
    <w:rsid w:val="00605D83"/>
    <w:rsid w:val="006140A0"/>
    <w:rsid w:val="00636621"/>
    <w:rsid w:val="00642B49"/>
    <w:rsid w:val="00655F97"/>
    <w:rsid w:val="006832D9"/>
    <w:rsid w:val="0069403B"/>
    <w:rsid w:val="006F3DDE"/>
    <w:rsid w:val="00704678"/>
    <w:rsid w:val="00723040"/>
    <w:rsid w:val="00730C4F"/>
    <w:rsid w:val="007425E7"/>
    <w:rsid w:val="007441AD"/>
    <w:rsid w:val="00784D6A"/>
    <w:rsid w:val="007A427A"/>
    <w:rsid w:val="00802607"/>
    <w:rsid w:val="008101A5"/>
    <w:rsid w:val="00822664"/>
    <w:rsid w:val="00843796"/>
    <w:rsid w:val="00895229"/>
    <w:rsid w:val="008E61DE"/>
    <w:rsid w:val="008F0203"/>
    <w:rsid w:val="008F50D4"/>
    <w:rsid w:val="008F5D30"/>
    <w:rsid w:val="009239AA"/>
    <w:rsid w:val="00925244"/>
    <w:rsid w:val="00935ADA"/>
    <w:rsid w:val="00946B6C"/>
    <w:rsid w:val="00955A71"/>
    <w:rsid w:val="0096108F"/>
    <w:rsid w:val="0097615B"/>
    <w:rsid w:val="009C13B9"/>
    <w:rsid w:val="009C2A76"/>
    <w:rsid w:val="009D01A2"/>
    <w:rsid w:val="009F5923"/>
    <w:rsid w:val="00A06CEC"/>
    <w:rsid w:val="00A2440F"/>
    <w:rsid w:val="00A403BB"/>
    <w:rsid w:val="00A612BD"/>
    <w:rsid w:val="00A674DF"/>
    <w:rsid w:val="00A83AA6"/>
    <w:rsid w:val="00AB24D3"/>
    <w:rsid w:val="00AE1809"/>
    <w:rsid w:val="00B11BC4"/>
    <w:rsid w:val="00B41A7C"/>
    <w:rsid w:val="00B43B49"/>
    <w:rsid w:val="00B80D76"/>
    <w:rsid w:val="00B977AB"/>
    <w:rsid w:val="00BA2105"/>
    <w:rsid w:val="00BA7E06"/>
    <w:rsid w:val="00BB43B5"/>
    <w:rsid w:val="00BB6219"/>
    <w:rsid w:val="00BC77AB"/>
    <w:rsid w:val="00BD290F"/>
    <w:rsid w:val="00C14CC4"/>
    <w:rsid w:val="00C33C52"/>
    <w:rsid w:val="00C40D8B"/>
    <w:rsid w:val="00C42377"/>
    <w:rsid w:val="00C8407A"/>
    <w:rsid w:val="00C8488C"/>
    <w:rsid w:val="00C86E91"/>
    <w:rsid w:val="00CA2650"/>
    <w:rsid w:val="00CB1078"/>
    <w:rsid w:val="00CC6FAF"/>
    <w:rsid w:val="00D24698"/>
    <w:rsid w:val="00D6383F"/>
    <w:rsid w:val="00DB59D0"/>
    <w:rsid w:val="00DC33D3"/>
    <w:rsid w:val="00DC6267"/>
    <w:rsid w:val="00E26329"/>
    <w:rsid w:val="00E40B50"/>
    <w:rsid w:val="00E42460"/>
    <w:rsid w:val="00E46065"/>
    <w:rsid w:val="00E50293"/>
    <w:rsid w:val="00E57726"/>
    <w:rsid w:val="00E65FFC"/>
    <w:rsid w:val="00E72BD9"/>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qFormat/>
    <w:rsid w:val="00744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2017-11-09T16:02:00Z</dcterms:created>
  <dcterms:modified xsi:type="dcterms:W3CDTF">2017-11-09T16:02:00Z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