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97250" w14:textId="716398E0" w:rsidR="00B9582F" w:rsidRPr="00B9582F" w:rsidRDefault="00B9582F" w:rsidP="005E6705">
      <w:pPr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  <w:r w:rsidRPr="00B9582F">
        <w:rPr>
          <w:rFonts w:ascii="Times New Roman" w:hAnsi="Times New Roman" w:cs="Times New Roman"/>
          <w:color w:val="000000"/>
          <w:sz w:val="22"/>
          <w:szCs w:val="22"/>
        </w:rPr>
        <w:t xml:space="preserve">Dear American Immigration Lawyers Association </w:t>
      </w:r>
      <w:r w:rsidR="00A421FD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Pr="00B9582F">
        <w:rPr>
          <w:rFonts w:ascii="Times New Roman" w:hAnsi="Times New Roman" w:cs="Times New Roman"/>
          <w:color w:val="000000"/>
          <w:sz w:val="22"/>
          <w:szCs w:val="22"/>
        </w:rPr>
        <w:t>embers,</w:t>
      </w:r>
    </w:p>
    <w:p w14:paraId="5C197251" w14:textId="77777777" w:rsidR="00B9582F" w:rsidRPr="00B9582F" w:rsidRDefault="00B9582F" w:rsidP="005E6705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072E882C" w14:textId="7824FA86" w:rsidR="00C26FD6" w:rsidRDefault="003D7BB5" w:rsidP="00F6351B">
      <w:pPr>
        <w:pStyle w:val="Normal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USCIS </w:t>
      </w:r>
      <w:r w:rsidR="0075541B">
        <w:rPr>
          <w:color w:val="000000"/>
          <w:sz w:val="22"/>
          <w:szCs w:val="22"/>
        </w:rPr>
        <w:t xml:space="preserve">is excited to announce that we have </w:t>
      </w:r>
      <w:r>
        <w:rPr>
          <w:color w:val="000000"/>
          <w:sz w:val="22"/>
          <w:szCs w:val="22"/>
        </w:rPr>
        <w:t xml:space="preserve">released the capability for </w:t>
      </w:r>
      <w:r w:rsidR="0075541B">
        <w:rPr>
          <w:color w:val="000000"/>
          <w:sz w:val="22"/>
          <w:szCs w:val="22"/>
        </w:rPr>
        <w:t xml:space="preserve">our </w:t>
      </w:r>
      <w:r>
        <w:rPr>
          <w:color w:val="000000"/>
          <w:sz w:val="22"/>
          <w:szCs w:val="22"/>
        </w:rPr>
        <w:t>customers</w:t>
      </w:r>
      <w:r w:rsidR="0075541B">
        <w:rPr>
          <w:color w:val="000000"/>
          <w:sz w:val="22"/>
          <w:szCs w:val="22"/>
        </w:rPr>
        <w:t xml:space="preserve"> and your members, as legal representatives,</w:t>
      </w:r>
      <w:r>
        <w:rPr>
          <w:color w:val="000000"/>
          <w:sz w:val="22"/>
          <w:szCs w:val="22"/>
        </w:rPr>
        <w:t xml:space="preserve"> to file a Form I-90,</w:t>
      </w:r>
      <w:r w:rsidR="009C3FC2">
        <w:rPr>
          <w:sz w:val="22"/>
          <w:szCs w:val="22"/>
        </w:rPr>
        <w:t xml:space="preserve"> </w:t>
      </w:r>
      <w:r w:rsidR="00530E55" w:rsidRPr="00B9582F">
        <w:rPr>
          <w:sz w:val="22"/>
          <w:szCs w:val="22"/>
        </w:rPr>
        <w:t>Application to Replace Permanent Resident Card</w:t>
      </w:r>
      <w:r w:rsidR="00401476">
        <w:rPr>
          <w:sz w:val="22"/>
          <w:szCs w:val="22"/>
        </w:rPr>
        <w:t>,</w:t>
      </w:r>
      <w:r w:rsidR="00530E55" w:rsidRPr="00B9582F">
        <w:rPr>
          <w:sz w:val="22"/>
          <w:szCs w:val="22"/>
        </w:rPr>
        <w:t xml:space="preserve"> electronically using the </w:t>
      </w:r>
      <w:hyperlink r:id="rId12" w:history="1">
        <w:r w:rsidR="00530E55" w:rsidRPr="00B9582F">
          <w:rPr>
            <w:rStyle w:val="Hyperlink"/>
            <w:sz w:val="22"/>
            <w:szCs w:val="22"/>
          </w:rPr>
          <w:t>USCIS Electronic Immigration System (USCIS ELIS</w:t>
        </w:r>
      </w:hyperlink>
      <w:r w:rsidR="00530E55" w:rsidRPr="00B9582F">
        <w:rPr>
          <w:rStyle w:val="Hyperlink"/>
          <w:sz w:val="22"/>
          <w:szCs w:val="22"/>
        </w:rPr>
        <w:t>)</w:t>
      </w:r>
      <w:r w:rsidR="00530E55" w:rsidRPr="00B9582F">
        <w:rPr>
          <w:sz w:val="22"/>
          <w:szCs w:val="22"/>
        </w:rPr>
        <w:t xml:space="preserve">.  </w:t>
      </w:r>
    </w:p>
    <w:p w14:paraId="5E1763EA" w14:textId="22DD1780" w:rsidR="0038288F" w:rsidRDefault="00534AD6" w:rsidP="00C26FD6">
      <w:pPr>
        <w:pStyle w:val="Comment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</w:t>
      </w:r>
      <w:r w:rsidR="00F845D3" w:rsidRPr="00E52090">
        <w:rPr>
          <w:rFonts w:ascii="Times New Roman" w:hAnsi="Times New Roman" w:cs="Times New Roman"/>
          <w:sz w:val="22"/>
          <w:szCs w:val="22"/>
        </w:rPr>
        <w:t>ollowing the release of the Form I-90</w:t>
      </w:r>
      <w:r w:rsidR="00B93EB4">
        <w:rPr>
          <w:rFonts w:ascii="Times New Roman" w:hAnsi="Times New Roman" w:cs="Times New Roman"/>
          <w:sz w:val="22"/>
          <w:szCs w:val="22"/>
        </w:rPr>
        <w:t xml:space="preserve"> in USCIS ELIS</w:t>
      </w:r>
      <w:r w:rsidR="00F845D3" w:rsidRPr="00E52090">
        <w:rPr>
          <w:rFonts w:ascii="Times New Roman" w:hAnsi="Times New Roman" w:cs="Times New Roman"/>
          <w:sz w:val="22"/>
          <w:szCs w:val="22"/>
        </w:rPr>
        <w:t xml:space="preserve">, we </w:t>
      </w:r>
      <w:r w:rsidR="00B93EB4">
        <w:rPr>
          <w:rFonts w:ascii="Times New Roman" w:hAnsi="Times New Roman" w:cs="Times New Roman"/>
          <w:sz w:val="22"/>
          <w:szCs w:val="22"/>
        </w:rPr>
        <w:t xml:space="preserve">will </w:t>
      </w:r>
      <w:r w:rsidR="00F845D3" w:rsidRPr="00E52090">
        <w:rPr>
          <w:rFonts w:ascii="Times New Roman" w:hAnsi="Times New Roman" w:cs="Times New Roman"/>
          <w:sz w:val="22"/>
          <w:szCs w:val="22"/>
        </w:rPr>
        <w:t>turn off the existing e-filing system</w:t>
      </w:r>
      <w:r w:rsidR="0065063E">
        <w:rPr>
          <w:rFonts w:ascii="Times New Roman" w:hAnsi="Times New Roman" w:cs="Times New Roman"/>
          <w:sz w:val="22"/>
          <w:szCs w:val="22"/>
        </w:rPr>
        <w:t xml:space="preserve"> for Form I-90 </w:t>
      </w:r>
      <w:r w:rsidR="009C40E2">
        <w:rPr>
          <w:rFonts w:ascii="Times New Roman" w:hAnsi="Times New Roman" w:cs="Times New Roman"/>
          <w:sz w:val="22"/>
          <w:szCs w:val="22"/>
        </w:rPr>
        <w:t>application</w:t>
      </w:r>
      <w:r w:rsidR="0065063E">
        <w:rPr>
          <w:rFonts w:ascii="Times New Roman" w:hAnsi="Times New Roman" w:cs="Times New Roman"/>
          <w:sz w:val="22"/>
          <w:szCs w:val="22"/>
        </w:rPr>
        <w:t>s</w:t>
      </w:r>
      <w:r w:rsidR="00F845D3" w:rsidRPr="00E52090">
        <w:rPr>
          <w:rFonts w:ascii="Times New Roman" w:hAnsi="Times New Roman" w:cs="Times New Roman"/>
          <w:sz w:val="22"/>
          <w:szCs w:val="22"/>
        </w:rPr>
        <w:t xml:space="preserve">.  </w:t>
      </w:r>
      <w:r w:rsidR="003747AF">
        <w:rPr>
          <w:rFonts w:ascii="Times New Roman" w:hAnsi="Times New Roman" w:cs="Times New Roman"/>
          <w:sz w:val="22"/>
          <w:szCs w:val="22"/>
        </w:rPr>
        <w:t xml:space="preserve">If you started a Form I-90 application in </w:t>
      </w:r>
      <w:r w:rsidR="00C26FD6">
        <w:rPr>
          <w:rFonts w:ascii="Times New Roman" w:hAnsi="Times New Roman" w:cs="Times New Roman"/>
          <w:sz w:val="22"/>
          <w:szCs w:val="22"/>
        </w:rPr>
        <w:t>the existing e-filing system</w:t>
      </w:r>
      <w:r w:rsidR="0075541B">
        <w:rPr>
          <w:rFonts w:ascii="Times New Roman" w:hAnsi="Times New Roman" w:cs="Times New Roman"/>
          <w:sz w:val="22"/>
          <w:szCs w:val="22"/>
        </w:rPr>
        <w:t xml:space="preserve"> on behalf of a client</w:t>
      </w:r>
      <w:r w:rsidR="009C40E2">
        <w:rPr>
          <w:rFonts w:ascii="Times New Roman" w:hAnsi="Times New Roman" w:cs="Times New Roman"/>
          <w:sz w:val="22"/>
          <w:szCs w:val="22"/>
        </w:rPr>
        <w:t>,</w:t>
      </w:r>
      <w:r w:rsidR="00C26FD6">
        <w:rPr>
          <w:rFonts w:ascii="Times New Roman" w:hAnsi="Times New Roman" w:cs="Times New Roman"/>
          <w:sz w:val="22"/>
          <w:szCs w:val="22"/>
        </w:rPr>
        <w:t xml:space="preserve"> you </w:t>
      </w:r>
      <w:r w:rsidR="009C40E2">
        <w:rPr>
          <w:rFonts w:ascii="Times New Roman" w:hAnsi="Times New Roman" w:cs="Times New Roman"/>
          <w:sz w:val="22"/>
          <w:szCs w:val="22"/>
        </w:rPr>
        <w:t xml:space="preserve">will </w:t>
      </w:r>
      <w:r w:rsidR="00C26FD6">
        <w:rPr>
          <w:rFonts w:ascii="Times New Roman" w:hAnsi="Times New Roman" w:cs="Times New Roman"/>
          <w:sz w:val="22"/>
          <w:szCs w:val="22"/>
        </w:rPr>
        <w:t>have 30 days to complete</w:t>
      </w:r>
      <w:r w:rsidR="009C40E2">
        <w:rPr>
          <w:rFonts w:ascii="Times New Roman" w:hAnsi="Times New Roman" w:cs="Times New Roman"/>
          <w:sz w:val="22"/>
          <w:szCs w:val="22"/>
        </w:rPr>
        <w:t xml:space="preserve"> and submit</w:t>
      </w:r>
      <w:r w:rsidR="00C26FD6">
        <w:rPr>
          <w:rFonts w:ascii="Times New Roman" w:hAnsi="Times New Roman" w:cs="Times New Roman"/>
          <w:sz w:val="22"/>
          <w:szCs w:val="22"/>
        </w:rPr>
        <w:t xml:space="preserve"> </w:t>
      </w:r>
      <w:r w:rsidR="009C40E2">
        <w:rPr>
          <w:rFonts w:ascii="Times New Roman" w:hAnsi="Times New Roman" w:cs="Times New Roman"/>
          <w:sz w:val="22"/>
          <w:szCs w:val="22"/>
        </w:rPr>
        <w:t>it</w:t>
      </w:r>
      <w:r w:rsidR="00C26FD6">
        <w:rPr>
          <w:rFonts w:ascii="Times New Roman" w:hAnsi="Times New Roman" w:cs="Times New Roman"/>
          <w:sz w:val="22"/>
          <w:szCs w:val="22"/>
        </w:rPr>
        <w:t xml:space="preserve">. </w:t>
      </w:r>
      <w:r w:rsidR="00654ADC">
        <w:rPr>
          <w:rFonts w:ascii="Times New Roman" w:hAnsi="Times New Roman" w:cs="Times New Roman"/>
          <w:sz w:val="22"/>
          <w:szCs w:val="22"/>
        </w:rPr>
        <w:t xml:space="preserve"> </w:t>
      </w:r>
      <w:r w:rsidR="00C26FD6" w:rsidRPr="00C26FD6">
        <w:rPr>
          <w:rFonts w:ascii="Times New Roman" w:hAnsi="Times New Roman" w:cs="Times New Roman"/>
          <w:sz w:val="22"/>
          <w:szCs w:val="22"/>
        </w:rPr>
        <w:t xml:space="preserve">If you do not submit </w:t>
      </w:r>
      <w:r w:rsidR="0075541B">
        <w:rPr>
          <w:rFonts w:ascii="Times New Roman" w:hAnsi="Times New Roman" w:cs="Times New Roman"/>
          <w:sz w:val="22"/>
          <w:szCs w:val="22"/>
        </w:rPr>
        <w:t>the</w:t>
      </w:r>
      <w:r w:rsidR="0075541B" w:rsidRPr="00C26FD6">
        <w:rPr>
          <w:rFonts w:ascii="Times New Roman" w:hAnsi="Times New Roman" w:cs="Times New Roman"/>
          <w:sz w:val="22"/>
          <w:szCs w:val="22"/>
        </w:rPr>
        <w:t xml:space="preserve"> </w:t>
      </w:r>
      <w:r w:rsidR="00C26FD6" w:rsidRPr="00C26FD6">
        <w:rPr>
          <w:rFonts w:ascii="Times New Roman" w:hAnsi="Times New Roman" w:cs="Times New Roman"/>
          <w:sz w:val="22"/>
          <w:szCs w:val="22"/>
        </w:rPr>
        <w:t>application within 30 days, it will be deleted</w:t>
      </w:r>
      <w:r w:rsidR="0075541B">
        <w:rPr>
          <w:rFonts w:ascii="Times New Roman" w:hAnsi="Times New Roman" w:cs="Times New Roman"/>
          <w:sz w:val="22"/>
          <w:szCs w:val="22"/>
        </w:rPr>
        <w:t>.  You will have the option to submit a paper Form I-90 or file a new Form I-90 electronically in USCIS ELIS after creating a representative account (if you do not already have an existing online account)</w:t>
      </w:r>
      <w:r w:rsidR="00C26FD6" w:rsidRPr="00C26FD6">
        <w:rPr>
          <w:rFonts w:ascii="Times New Roman" w:hAnsi="Times New Roman" w:cs="Times New Roman"/>
          <w:sz w:val="22"/>
          <w:szCs w:val="22"/>
        </w:rPr>
        <w:t>.</w:t>
      </w:r>
    </w:p>
    <w:p w14:paraId="1ADEC6D5" w14:textId="77777777" w:rsidR="0038288F" w:rsidRDefault="0038288F" w:rsidP="00C26FD6">
      <w:pPr>
        <w:pStyle w:val="CommentText"/>
        <w:rPr>
          <w:rFonts w:ascii="Times New Roman" w:hAnsi="Times New Roman" w:cs="Times New Roman"/>
          <w:sz w:val="22"/>
          <w:szCs w:val="22"/>
        </w:rPr>
      </w:pPr>
    </w:p>
    <w:p w14:paraId="47EBF23E" w14:textId="1D13A38A" w:rsidR="00C26FD6" w:rsidRDefault="0038288F" w:rsidP="00C26FD6">
      <w:pPr>
        <w:pStyle w:val="CommentText"/>
        <w:rPr>
          <w:rFonts w:ascii="Times New Roman" w:hAnsi="Times New Roman" w:cs="Times New Roman"/>
          <w:sz w:val="22"/>
          <w:szCs w:val="22"/>
        </w:rPr>
      </w:pPr>
      <w:r w:rsidRPr="00F15BAD">
        <w:rPr>
          <w:rFonts w:ascii="Times New Roman" w:hAnsi="Times New Roman" w:cs="Times New Roman"/>
          <w:b/>
          <w:sz w:val="22"/>
          <w:szCs w:val="22"/>
        </w:rPr>
        <w:t>Please note:</w:t>
      </w:r>
      <w:r>
        <w:rPr>
          <w:rFonts w:ascii="Times New Roman" w:hAnsi="Times New Roman" w:cs="Times New Roman"/>
          <w:sz w:val="22"/>
          <w:szCs w:val="22"/>
        </w:rPr>
        <w:t xml:space="preserve">  Attorneys who file a Form I-90 in USCIS ELIS for a client who needed the assistance of an interpreter, will need to have the interpreter complete and sign </w:t>
      </w:r>
      <w:r w:rsidRPr="008B0581">
        <w:rPr>
          <w:rFonts w:ascii="Times New Roman" w:hAnsi="Times New Roman" w:cs="Times New Roman"/>
          <w:b/>
          <w:sz w:val="22"/>
          <w:szCs w:val="22"/>
        </w:rPr>
        <w:t>Part 6. Interpreter’s Contact Information, Certification, and Signature</w:t>
      </w:r>
      <w:r>
        <w:rPr>
          <w:rFonts w:ascii="Times New Roman" w:hAnsi="Times New Roman" w:cs="Times New Roman"/>
          <w:sz w:val="22"/>
          <w:szCs w:val="22"/>
        </w:rPr>
        <w:t xml:space="preserve"> of the paper Form I-90 (12/29/2014 edition), and then scan and upload a copy of this signed page as part of the electronic I-90 filing.  </w:t>
      </w:r>
      <w:r w:rsidR="00C26FD6" w:rsidRPr="00C26FD6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5E4B66DF" w14:textId="16DB5CC0" w:rsidR="0075541B" w:rsidRDefault="0075541B" w:rsidP="0075541B">
      <w:pPr>
        <w:pStyle w:val="NormalWeb"/>
        <w:rPr>
          <w:color w:val="000000"/>
          <w:sz w:val="22"/>
          <w:szCs w:val="22"/>
        </w:rPr>
      </w:pPr>
      <w:r>
        <w:rPr>
          <w:sz w:val="22"/>
          <w:szCs w:val="22"/>
        </w:rPr>
        <w:t>W</w:t>
      </w:r>
      <w:r w:rsidR="00DC3E19">
        <w:rPr>
          <w:sz w:val="22"/>
          <w:szCs w:val="22"/>
        </w:rPr>
        <w:t>e</w:t>
      </w:r>
      <w:r w:rsidR="00C26FD6">
        <w:rPr>
          <w:sz w:val="22"/>
          <w:szCs w:val="22"/>
        </w:rPr>
        <w:t xml:space="preserve"> will </w:t>
      </w:r>
      <w:r>
        <w:rPr>
          <w:sz w:val="22"/>
          <w:szCs w:val="22"/>
        </w:rPr>
        <w:t xml:space="preserve">be </w:t>
      </w:r>
      <w:r w:rsidR="00C26FD6">
        <w:rPr>
          <w:sz w:val="22"/>
          <w:szCs w:val="22"/>
        </w:rPr>
        <w:t>host</w:t>
      </w:r>
      <w:r>
        <w:rPr>
          <w:sz w:val="22"/>
          <w:szCs w:val="22"/>
        </w:rPr>
        <w:t>ing</w:t>
      </w:r>
      <w:r w:rsidR="00C26FD6">
        <w:rPr>
          <w:sz w:val="22"/>
          <w:szCs w:val="22"/>
        </w:rPr>
        <w:t xml:space="preserve"> multiple instructional webinars</w:t>
      </w:r>
      <w:r w:rsidR="009C40E2">
        <w:rPr>
          <w:sz w:val="22"/>
          <w:szCs w:val="22"/>
        </w:rPr>
        <w:t xml:space="preserve"> to give you more information</w:t>
      </w:r>
      <w:r w:rsidR="00C26FD6">
        <w:rPr>
          <w:sz w:val="22"/>
          <w:szCs w:val="22"/>
        </w:rPr>
        <w:t xml:space="preserve">. </w:t>
      </w:r>
      <w:r w:rsidR="008E7A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Please also see the Form I-90 web page on USCIS.gov at </w:t>
      </w:r>
      <w:hyperlink r:id="rId13" w:history="1">
        <w:r w:rsidRPr="003E0D6E">
          <w:rPr>
            <w:rStyle w:val="Hyperlink"/>
            <w:sz w:val="22"/>
            <w:szCs w:val="22"/>
          </w:rPr>
          <w:t>www.uscis.gov/I90</w:t>
        </w:r>
      </w:hyperlink>
      <w:r>
        <w:rPr>
          <w:sz w:val="22"/>
          <w:szCs w:val="22"/>
        </w:rPr>
        <w:t xml:space="preserve"> for additional information</w:t>
      </w:r>
      <w:r w:rsidR="00F15BAD">
        <w:rPr>
          <w:sz w:val="22"/>
          <w:szCs w:val="22"/>
        </w:rPr>
        <w:t>.</w:t>
      </w:r>
    </w:p>
    <w:p w14:paraId="556D64A9" w14:textId="75314248" w:rsidR="00F845D3" w:rsidRPr="00B9582F" w:rsidRDefault="00C26FD6" w:rsidP="00C5683C">
      <w:p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B9582F">
        <w:rPr>
          <w:rFonts w:ascii="Times New Roman" w:hAnsi="Times New Roman" w:cs="Times New Roman"/>
          <w:sz w:val="22"/>
          <w:szCs w:val="22"/>
        </w:rPr>
        <w:t>We look forward to engaging</w:t>
      </w:r>
      <w:r w:rsidR="00C5683C">
        <w:rPr>
          <w:rFonts w:ascii="Times New Roman" w:hAnsi="Times New Roman" w:cs="Times New Roman"/>
          <w:sz w:val="22"/>
          <w:szCs w:val="22"/>
        </w:rPr>
        <w:t xml:space="preserve"> with you during these webinars.</w:t>
      </w:r>
    </w:p>
    <w:p w14:paraId="5C197259" w14:textId="77777777" w:rsidR="00EB174B" w:rsidRPr="00B9582F" w:rsidRDefault="00EB174B" w:rsidP="00D83141">
      <w:p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B9582F">
        <w:rPr>
          <w:rFonts w:ascii="Times New Roman" w:hAnsi="Times New Roman" w:cs="Times New Roman"/>
          <w:sz w:val="22"/>
          <w:szCs w:val="22"/>
        </w:rPr>
        <w:t>Sincerely,</w:t>
      </w:r>
    </w:p>
    <w:p w14:paraId="5C19725A" w14:textId="77777777" w:rsidR="00EB174B" w:rsidRPr="00B9582F" w:rsidRDefault="00EB174B" w:rsidP="00D83141">
      <w:p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</w:p>
    <w:p w14:paraId="5C19725B" w14:textId="77777777" w:rsidR="00EB174B" w:rsidRPr="00B9582F" w:rsidRDefault="00EB174B" w:rsidP="00D83141">
      <w:p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B9582F">
        <w:rPr>
          <w:rFonts w:ascii="Times New Roman" w:hAnsi="Times New Roman" w:cs="Times New Roman"/>
          <w:sz w:val="22"/>
          <w:szCs w:val="22"/>
        </w:rPr>
        <w:t>Kathleen Stanley</w:t>
      </w:r>
    </w:p>
    <w:p w14:paraId="5C19725C" w14:textId="77777777" w:rsidR="00EB174B" w:rsidRPr="00B9582F" w:rsidRDefault="00EB174B" w:rsidP="00D83141">
      <w:p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B9582F">
        <w:rPr>
          <w:rFonts w:ascii="Times New Roman" w:hAnsi="Times New Roman" w:cs="Times New Roman"/>
          <w:sz w:val="22"/>
          <w:szCs w:val="22"/>
        </w:rPr>
        <w:t>Chief, USCIS Office of Transformation Coordination</w:t>
      </w:r>
    </w:p>
    <w:sectPr w:rsidR="00EB174B" w:rsidRPr="00B9582F" w:rsidSect="00A421FD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BE8B4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0DA7D" w14:textId="77777777" w:rsidR="00FB0E64" w:rsidRDefault="00FB0E64" w:rsidP="00B9582F">
      <w:r>
        <w:separator/>
      </w:r>
    </w:p>
  </w:endnote>
  <w:endnote w:type="continuationSeparator" w:id="0">
    <w:p w14:paraId="495820AB" w14:textId="77777777" w:rsidR="00FB0E64" w:rsidRDefault="00FB0E64" w:rsidP="00B9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E20A2" w14:textId="77777777" w:rsidR="00FB0E64" w:rsidRDefault="00FB0E64" w:rsidP="00B9582F">
      <w:r>
        <w:separator/>
      </w:r>
    </w:p>
  </w:footnote>
  <w:footnote w:type="continuationSeparator" w:id="0">
    <w:p w14:paraId="4E18DFFE" w14:textId="77777777" w:rsidR="00FB0E64" w:rsidRDefault="00FB0E64" w:rsidP="00B95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97263" w14:textId="77777777" w:rsidR="00B93EB4" w:rsidRDefault="00B93EB4" w:rsidP="00B9582F">
    <w:pPr>
      <w:pStyle w:val="Header"/>
    </w:pPr>
  </w:p>
  <w:p w14:paraId="5C197264" w14:textId="77777777" w:rsidR="00B93EB4" w:rsidRDefault="00B93EB4" w:rsidP="00B9582F">
    <w:pPr>
      <w:pStyle w:val="Header"/>
    </w:pPr>
  </w:p>
  <w:p w14:paraId="5C197265" w14:textId="77777777" w:rsidR="00B93EB4" w:rsidRDefault="00B93EB4" w:rsidP="00B9582F">
    <w:pPr>
      <w:pStyle w:val="Header"/>
    </w:pPr>
  </w:p>
  <w:p w14:paraId="5C197266" w14:textId="77777777" w:rsidR="00B93EB4" w:rsidRDefault="00B93EB4" w:rsidP="00B9582F">
    <w:pPr>
      <w:pStyle w:val="Header"/>
    </w:pPr>
  </w:p>
  <w:p w14:paraId="5C197267" w14:textId="77777777" w:rsidR="00B93EB4" w:rsidRDefault="00B93EB4" w:rsidP="00B9582F">
    <w:pPr>
      <w:pStyle w:val="Header"/>
      <w:tabs>
        <w:tab w:val="left" w:pos="7200"/>
      </w:tabs>
      <w:spacing w:line="200" w:lineRule="exact"/>
      <w:ind w:left="7200"/>
      <w:rPr>
        <w:rFonts w:ascii="Times" w:hAnsi="Times"/>
        <w:i/>
        <w:color w:val="003366"/>
        <w:sz w:val="17"/>
        <w:szCs w:val="17"/>
      </w:rPr>
    </w:pPr>
    <w:r>
      <w:rPr>
        <w:rFonts w:ascii="Times" w:hAnsi="Times"/>
        <w:i/>
        <w:color w:val="003366"/>
        <w:sz w:val="17"/>
        <w:szCs w:val="17"/>
      </w:rPr>
      <w:t>Office of Transformation Coordination</w:t>
    </w:r>
  </w:p>
  <w:p w14:paraId="5C197268" w14:textId="77777777" w:rsidR="00B93EB4" w:rsidRDefault="00B93EB4" w:rsidP="00B9582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19726A" wp14:editId="5C19726B">
          <wp:simplePos x="0" y="0"/>
          <wp:positionH relativeFrom="page">
            <wp:posOffset>4686300</wp:posOffset>
          </wp:positionH>
          <wp:positionV relativeFrom="page">
            <wp:posOffset>457200</wp:posOffset>
          </wp:positionV>
          <wp:extent cx="2172335" cy="676910"/>
          <wp:effectExtent l="0" t="0" r="0" b="8890"/>
          <wp:wrapNone/>
          <wp:docPr id="9" name="Picture 9" descr="CIS_for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S_for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33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197269" w14:textId="77777777" w:rsidR="00B93EB4" w:rsidRDefault="00B93E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4DC"/>
    <w:multiLevelType w:val="hybridMultilevel"/>
    <w:tmpl w:val="2F58B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D6A36"/>
    <w:multiLevelType w:val="hybridMultilevel"/>
    <w:tmpl w:val="AF980D5A"/>
    <w:lvl w:ilvl="0" w:tplc="AEF438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D1F16"/>
    <w:multiLevelType w:val="hybridMultilevel"/>
    <w:tmpl w:val="48EAC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">
    <w15:presenceInfo w15:providerId="None" w15:userId="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E55"/>
    <w:rsid w:val="00090D24"/>
    <w:rsid w:val="000C5179"/>
    <w:rsid w:val="00124C07"/>
    <w:rsid w:val="001322ED"/>
    <w:rsid w:val="002C24A1"/>
    <w:rsid w:val="00316D7B"/>
    <w:rsid w:val="003747AF"/>
    <w:rsid w:val="0038288F"/>
    <w:rsid w:val="003C6737"/>
    <w:rsid w:val="003D7BB5"/>
    <w:rsid w:val="00401476"/>
    <w:rsid w:val="00402F3C"/>
    <w:rsid w:val="004A522C"/>
    <w:rsid w:val="00530E55"/>
    <w:rsid w:val="00534AD6"/>
    <w:rsid w:val="005E6705"/>
    <w:rsid w:val="006456A2"/>
    <w:rsid w:val="00646B48"/>
    <w:rsid w:val="0065063E"/>
    <w:rsid w:val="00654ADC"/>
    <w:rsid w:val="006B30BA"/>
    <w:rsid w:val="006F5DA9"/>
    <w:rsid w:val="00715225"/>
    <w:rsid w:val="0075541B"/>
    <w:rsid w:val="008063BA"/>
    <w:rsid w:val="00826E78"/>
    <w:rsid w:val="00851E2B"/>
    <w:rsid w:val="00863A0E"/>
    <w:rsid w:val="008B0581"/>
    <w:rsid w:val="008B0D90"/>
    <w:rsid w:val="008B6EC6"/>
    <w:rsid w:val="008E7AC1"/>
    <w:rsid w:val="008F2267"/>
    <w:rsid w:val="00915AE3"/>
    <w:rsid w:val="0096169A"/>
    <w:rsid w:val="009907C2"/>
    <w:rsid w:val="009C3FC2"/>
    <w:rsid w:val="009C40E2"/>
    <w:rsid w:val="00A22C22"/>
    <w:rsid w:val="00A421FD"/>
    <w:rsid w:val="00B116C3"/>
    <w:rsid w:val="00B260CE"/>
    <w:rsid w:val="00B93EB4"/>
    <w:rsid w:val="00B9582F"/>
    <w:rsid w:val="00C26FD6"/>
    <w:rsid w:val="00C5683C"/>
    <w:rsid w:val="00CC27D7"/>
    <w:rsid w:val="00CE345B"/>
    <w:rsid w:val="00D83141"/>
    <w:rsid w:val="00D874D0"/>
    <w:rsid w:val="00DC3E19"/>
    <w:rsid w:val="00E52090"/>
    <w:rsid w:val="00E92519"/>
    <w:rsid w:val="00EB174B"/>
    <w:rsid w:val="00EB41EF"/>
    <w:rsid w:val="00F15BAD"/>
    <w:rsid w:val="00F6351B"/>
    <w:rsid w:val="00F845D3"/>
    <w:rsid w:val="00FB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972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E55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30E55"/>
    <w:pPr>
      <w:spacing w:before="100" w:beforeAutospacing="1" w:after="240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30E5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95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82F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5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82F"/>
    <w:rPr>
      <w:rFonts w:ascii="Arial" w:eastAsia="Times New Roman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90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07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07C2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7C2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7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7C2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01476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E55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30E55"/>
    <w:pPr>
      <w:spacing w:before="100" w:beforeAutospacing="1" w:after="240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30E5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95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82F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5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82F"/>
    <w:rPr>
      <w:rFonts w:ascii="Arial" w:eastAsia="Times New Roman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90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07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07C2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7C2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7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7C2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01476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uscis.gov/I90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uscis.gov/uscis-elis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82D4C9ACE8D14CB0DDE2AC4852CCCC" ma:contentTypeVersion="32" ma:contentTypeDescription="Create a new document." ma:contentTypeScope="" ma:versionID="15223e9e57aea464c2ad596dae170530">
  <xsd:schema xmlns:xsd="http://www.w3.org/2001/XMLSchema" xmlns:xs="http://www.w3.org/2001/XMLSchema" xmlns:p="http://schemas.microsoft.com/office/2006/metadata/properties" xmlns:ns2="f3ea06e5-9f9d-413f-9443-3edfe1f21c2e" xmlns:ns3="d53146d1-3490-43a5-9388-cba8fd4862a4" targetNamespace="http://schemas.microsoft.com/office/2006/metadata/properties" ma:root="true" ma:fieldsID="3ff1716ecd649a85f524977efe53a223" ns2:_="" ns3:_="">
    <xsd:import namespace="f3ea06e5-9f9d-413f-9443-3edfe1f21c2e"/>
    <xsd:import namespace="d53146d1-3490-43a5-9388-cba8fd4862a4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3:Document_x0020_Phase"/>
                <xsd:element ref="ns3:Stakeholder_x0020_Type"/>
                <xsd:element ref="ns3:Stakeholder_x0020_Type0" minOccurs="0"/>
                <xsd:element ref="ns3:Material_x0020_Type" minOccurs="0"/>
                <xsd:element ref="ns2:Release"/>
                <xsd:element ref="ns3:Branch"/>
                <xsd:element ref="ns2:In_x0020_OTC_x0020_Review" minOccurs="0"/>
                <xsd:element ref="ns2:OTC_x0020_Review_x0020_Status_x0020_Comments" minOccurs="0"/>
                <xsd:element ref="ns2:In_x0020_External_x0020_OTC_x0020_Review" minOccurs="0"/>
                <xsd:element ref="ns2:Contingency_x0020_Commun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a06e5-9f9d-413f-9443-3edfe1f21c2e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ue/Event Date" ma:description="Enter the date the document is due or the event is scheduled." ma:format="DateOnly" ma:internalName="Date">
      <xsd:simpleType>
        <xsd:restriction base="dms:DateTime"/>
      </xsd:simpleType>
    </xsd:element>
    <xsd:element name="Release" ma:index="7" ma:displayName="Release" ma:description="Enter the scheduled release nomenclature or enter program level if the document is not related to a specific release." ma:format="Dropdown" ma:internalName="Release">
      <xsd:simpleType>
        <xsd:restriction base="dms:Choice">
          <xsd:enumeration value="Program"/>
          <xsd:enumeration value="A1"/>
          <xsd:enumeration value="A1.1"/>
          <xsd:enumeration value="A2.1"/>
          <xsd:enumeration value="A2.2"/>
          <xsd:enumeration value="A2.3"/>
          <xsd:enumeration value="A2.3.1"/>
          <xsd:enumeration value="A2.3.1.1"/>
          <xsd:enumeration value="A2.3.2"/>
          <xsd:enumeration value="A2.4"/>
          <xsd:enumeration value="A2.4.1"/>
          <xsd:enumeration value="A2.4.2"/>
          <xsd:enumeration value="A2.4.3"/>
          <xsd:enumeration value="A2.5"/>
          <xsd:enumeration value="ELIS2"/>
          <xsd:enumeration value="Release 4"/>
          <xsd:enumeration value="Release 5"/>
        </xsd:restriction>
      </xsd:simpleType>
    </xsd:element>
    <xsd:element name="In_x0020_OTC_x0020_Review" ma:index="16" nillable="true" ma:displayName="In OTC Front Office Review" ma:default="0" ma:description="Select Yes if the document is going to the Front Office for review" ma:internalName="In_x0020_OTC_x0020_Review">
      <xsd:simpleType>
        <xsd:restriction base="dms:Boolean"/>
      </xsd:simpleType>
    </xsd:element>
    <xsd:element name="OTC_x0020_Review_x0020_Status_x0020_Comments" ma:index="17" nillable="true" ma:displayName="OTC Review Status Comments" ma:description="Format status update as follows:&#10;DD/MM/YYYY: Brief status comments or next steps – initials&#10;&#10;Example: &#10;3/04/2014: OTC Chief returned document and requested changes -GC&#10;3/02/2014: SED submitted document for deputy chief 2nd review - EF&#10;3/02/2014: OTC Deputy returned document to SED with questions - EF&#10;3/01/2014: SED submitted document for deputy chief initial review - EF&#10;" ma:internalName="OTC_x0020_Review_x0020_Status_x0020_Comments">
      <xsd:simpleType>
        <xsd:restriction base="dms:Note">
          <xsd:maxLength value="255"/>
        </xsd:restriction>
      </xsd:simpleType>
    </xsd:element>
    <xsd:element name="In_x0020_External_x0020_OTC_x0020_Review" ma:index="18" nillable="true" ma:displayName="In External Review" ma:default="0" ma:description="Check this box only when the document is in review other than OTC (e.g. CSPED, OCOMM, DOS, etc.)" ma:internalName="In_x0020_External_x0020_OTC_x0020_Review">
      <xsd:simpleType>
        <xsd:restriction base="dms:Boolean"/>
      </xsd:simpleType>
    </xsd:element>
    <xsd:element name="Contingency_x0020_Communication" ma:index="19" nillable="true" ma:displayName="Contingency Communication" ma:default="0" ma:description="Select the check box if the document is some form of contingency communication (e.g. communication to external users regarding a system issue)" ma:internalName="Contingency_x0020_Communic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146d1-3490-43a5-9388-cba8fd4862a4" elementFormDefault="qualified">
    <xsd:import namespace="http://schemas.microsoft.com/office/2006/documentManagement/types"/>
    <xsd:import namespace="http://schemas.microsoft.com/office/infopath/2007/PartnerControls"/>
    <xsd:element name="Document_x0020_Phase" ma:index="3" ma:displayName="Document Phase" ma:format="Dropdown" ma:internalName="Document_x0020_Phase">
      <xsd:simpleType>
        <xsd:restriction base="dms:Choice">
          <xsd:enumeration value="Draft"/>
          <xsd:enumeration value="Final"/>
          <xsd:enumeration value="Archive"/>
        </xsd:restriction>
      </xsd:simpleType>
    </xsd:element>
    <xsd:element name="Stakeholder_x0020_Type" ma:index="4" ma:displayName="Primary Audience" ma:format="Dropdown" ma:internalName="Stakeholder_x0020_Type">
      <xsd:simpleType>
        <xsd:restriction base="dms:Choice">
          <xsd:enumeration value="External"/>
          <xsd:enumeration value="Internal"/>
          <xsd:enumeration value="Both"/>
        </xsd:restriction>
      </xsd:simpleType>
    </xsd:element>
    <xsd:element name="Stakeholder_x0020_Type0" ma:index="5" nillable="true" ma:displayName="Audience" ma:internalName="Stakeholder_x0020_Type0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umni"/>
                    <xsd:enumeration value="Attorneys (AILA, etc.)"/>
                    <xsd:enumeration value="CBOs"/>
                    <xsd:enumeration value="Customer Service"/>
                    <xsd:enumeration value="EDIS WG"/>
                    <xsd:enumeration value="External Communicators (CLs, CROs, PAOs)"/>
                    <xsd:enumeration value="External Audiences"/>
                    <xsd:enumeration value="FDNS"/>
                    <xsd:enumeration value="Federal Partners"/>
                    <xsd:enumeration value="Field Ops"/>
                    <xsd:enumeration value="OTC Employees"/>
                    <xsd:enumeration value="RAIO"/>
                    <xsd:enumeration value="SCOPS"/>
                    <xsd:enumeration value="Senior Leadership"/>
                    <xsd:enumeration value="TLs"/>
                    <xsd:enumeration value="Union"/>
                    <xsd:enumeration value="University Students"/>
                    <xsd:enumeration value="USCIS Employees"/>
                  </xsd:restriction>
                </xsd:simpleType>
              </xsd:element>
            </xsd:sequence>
          </xsd:extension>
        </xsd:complexContent>
      </xsd:complexType>
    </xsd:element>
    <xsd:element name="Material_x0020_Type" ma:index="6" nillable="true" ma:displayName="Material Type" ma:internalName="Material_x0020_Typ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genda"/>
                    <xsd:enumeration value="Broadcast Message"/>
                    <xsd:enumeration value="Brochure"/>
                    <xsd:enumeration value="Bulletin"/>
                    <xsd:enumeration value="Comment Sheet"/>
                    <xsd:enumeration value="Distro List"/>
                    <xsd:enumeration value="e-Update"/>
                    <xsd:enumeration value="Fact Sheet"/>
                    <xsd:enumeration value="Flyer"/>
                    <xsd:enumeration value="General Correspondance"/>
                    <xsd:enumeration value="Graphic"/>
                    <xsd:enumeration value="Guidance Document / SOPs"/>
                    <xsd:enumeration value="Leadership Guidance (LG)"/>
                    <xsd:enumeration value="Media Advisory (MA)"/>
                    <xsd:enumeration value="Meeting Invitations"/>
                    <xsd:enumeration value="Meeting Minutes / Notes"/>
                    <xsd:enumeration value="News Release  (NR)"/>
                    <xsd:enumeration value="Organizational Chart"/>
                    <xsd:enumeration value="PAG (Public Affairs Guidance)"/>
                    <xsd:enumeration value="Plan/Proposal"/>
                    <xsd:enumeration value="Poster"/>
                    <xsd:enumeration value="Presentation"/>
                    <xsd:enumeration value="Q&amp;A's"/>
                    <xsd:enumeration value="Report"/>
                    <xsd:enumeration value="Schedule"/>
                    <xsd:enumeration value="Screen Shots"/>
                    <xsd:enumeration value="Script"/>
                    <xsd:enumeration value="Sharepoint Update"/>
                    <xsd:enumeration value="Talking Points"/>
                    <xsd:enumeration value="Templates"/>
                    <xsd:enumeration value="Video"/>
                    <xsd:enumeration value="Website Update"/>
                  </xsd:restriction>
                </xsd:simpleType>
              </xsd:element>
            </xsd:sequence>
          </xsd:extension>
        </xsd:complexContent>
      </xsd:complexType>
    </xsd:element>
    <xsd:element name="Branch" ma:index="8" ma:displayName="Branch" ma:format="Dropdown" ma:internalName="Branch">
      <xsd:simpleType>
        <xsd:restriction base="dms:Choice">
          <xsd:enumeration value="Stakeholder Engagement"/>
          <xsd:enumeration value="Training"/>
          <xsd:enumeration value="Incident Resolution"/>
          <xsd:enumeration value="Knowledge Management"/>
          <xsd:enumeration value="PMO"/>
          <xsd:enumeration value="OCOM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_x0020_OTC_x0020_Review xmlns="f3ea06e5-9f9d-413f-9443-3edfe1f21c2e">false</In_x0020_OTC_x0020_Review>
    <Stakeholder_x0020_Type xmlns="d53146d1-3490-43a5-9388-cba8fd4862a4">External</Stakeholder_x0020_Type>
    <In_x0020_External_x0020_OTC_x0020_Review xmlns="f3ea06e5-9f9d-413f-9443-3edfe1f21c2e">false</In_x0020_External_x0020_OTC_x0020_Review>
    <Document_x0020_Phase xmlns="d53146d1-3490-43a5-9388-cba8fd4862a4">Draft</Document_x0020_Phase>
    <Contingency_x0020_Communication xmlns="f3ea06e5-9f9d-413f-9443-3edfe1f21c2e">false</Contingency_x0020_Communication>
    <Material_x0020_Type xmlns="d53146d1-3490-43a5-9388-cba8fd4862a4">
      <Value>Broadcast Message</Value>
    </Material_x0020_Type>
    <Stakeholder_x0020_Type0 xmlns="d53146d1-3490-43a5-9388-cba8fd4862a4">
      <Value>Attorneys (AILA, etc.)</Value>
    </Stakeholder_x0020_Type0>
    <Date xmlns="f3ea06e5-9f9d-413f-9443-3edfe1f21c2e">2015-02-13T05:00:00+00:00</Date>
    <Branch xmlns="d53146d1-3490-43a5-9388-cba8fd4862a4">Stakeholder Engagement</Branch>
    <OTC_x0020_Review_x0020_Status_x0020_Comments xmlns="f3ea06e5-9f9d-413f-9443-3edfe1f21c2e">2/13/15- Approved w/ edits -EF
2/12/15- Edits required and made. Returned for 2nd review -EF 
2/11/15- At leadership for review -EF</OTC_x0020_Review_x0020_Status_x0020_Comments>
    <Release xmlns="f3ea06e5-9f9d-413f-9443-3edfe1f21c2e">Release 5</Rele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16813-6446-486F-9C3F-595C69B23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a06e5-9f9d-413f-9443-3edfe1f21c2e"/>
    <ds:schemaRef ds:uri="d53146d1-3490-43a5-9388-cba8fd486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8FE78C-18F4-4F41-9C66-3BB8F04ABF27}">
  <ds:schemaRefs>
    <ds:schemaRef ds:uri="http://purl.org/dc/dcmitype/"/>
    <ds:schemaRef ds:uri="http://purl.org/dc/terms/"/>
    <ds:schemaRef ds:uri="d53146d1-3490-43a5-9388-cba8fd4862a4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3ea06e5-9f9d-413f-9443-3edfe1f21c2e"/>
  </ds:schemaRefs>
</ds:datastoreItem>
</file>

<file path=customXml/itemProps3.xml><?xml version="1.0" encoding="utf-8"?>
<ds:datastoreItem xmlns:ds="http://schemas.openxmlformats.org/officeDocument/2006/customXml" ds:itemID="{FDA0ECBE-5A5E-47B7-8296-57A1F3EC74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50276A-E85F-4FB5-B995-7E87B82B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USCIS</dc:creator>
  <cp:lastModifiedBy>Ramsay, John R</cp:lastModifiedBy>
  <cp:revision>2</cp:revision>
  <cp:lastPrinted>2015-03-12T20:57:00Z</cp:lastPrinted>
  <dcterms:created xsi:type="dcterms:W3CDTF">2015-03-12T21:06:00Z</dcterms:created>
  <dcterms:modified xsi:type="dcterms:W3CDTF">2015-03-12T21:06:00Z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0x0101007882D4C9ACE8D14CB0DDE2AC4852CCCC</vt:lpwstr>
  </property>
</Properties>
</file>