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2F2" w:rsidRDefault="000254A3">
      <w:pPr>
        <w:pStyle w:val="Heading2"/>
        <w:rPr>
          <w:rFonts w:ascii="Calibri" w:hAnsi="Calibri"/>
          <w:i w:val="0"/>
        </w:rPr>
      </w:pPr>
      <w:bookmarkStart w:id="0" w:name="_GoBack"/>
      <w:bookmarkEnd w:id="0"/>
      <w:r>
        <w:rPr>
          <w:rFonts w:ascii="Calibri" w:hAnsi="Calibri"/>
          <w:i w:val="0"/>
        </w:rPr>
        <w:t>CR-05 - Goals and Outcomes</w:t>
      </w:r>
    </w:p>
    <w:p w:rsidR="00C622F2" w:rsidRDefault="000254A3">
      <w:pPr>
        <w:keepNext/>
        <w:widowControl w:val="0"/>
        <w:spacing w:after="0" w:line="240" w:lineRule="auto"/>
        <w:rPr>
          <w:b/>
          <w:sz w:val="28"/>
          <w:szCs w:val="28"/>
        </w:rPr>
      </w:pPr>
      <w:r>
        <w:rPr>
          <w:b/>
          <w:sz w:val="24"/>
          <w:szCs w:val="24"/>
        </w:rPr>
        <w:t>Progress the jurisdiction has made in carrying out its strategic plan and its action plan.  91.520(a)</w:t>
      </w:r>
      <w:r>
        <w:rPr>
          <w:b/>
          <w:sz w:val="28"/>
          <w:szCs w:val="28"/>
        </w:rPr>
        <w:t xml:space="preserve"> </w:t>
      </w:r>
    </w:p>
    <w:p w:rsidR="00C622F2" w:rsidRDefault="000254A3">
      <w:pPr>
        <w:keepNext/>
        <w:widowControl w:val="0"/>
        <w:spacing w:after="0" w:line="240" w:lineRule="auto"/>
      </w:pPr>
      <w:r>
        <w:t>This could be an overview that includes major initiatives and highlights that were proposed and executed throughout the program year.</w:t>
      </w:r>
    </w:p>
    <w:p w:rsidR="00C622F2" w:rsidRDefault="00C622F2">
      <w:pPr>
        <w:keepNext/>
        <w:widowControl w:val="0"/>
        <w:spacing w:after="0" w:line="240" w:lineRule="auto"/>
        <w:rPr>
          <w:b/>
        </w:rPr>
      </w:pPr>
    </w:p>
    <w:p w:rsidR="00C622F2" w:rsidRDefault="000254A3">
      <w:pPr>
        <w:keepNext/>
        <w:widowControl w:val="0"/>
        <w:spacing w:after="0" w:line="240" w:lineRule="auto"/>
        <w:rPr>
          <w:b/>
          <w:sz w:val="24"/>
          <w:szCs w:val="24"/>
        </w:rPr>
      </w:pPr>
      <w:r>
        <w:rPr>
          <w:b/>
          <w:sz w:val="24"/>
          <w:szCs w:val="24"/>
        </w:rPr>
        <w:t>Comparison of the proposed versus actual outcomes for each outcome measure submitted with the consolidated plan and explain, if applicable, why progress was not made toward meeting goals and objectives.  91.520(g)</w:t>
      </w:r>
    </w:p>
    <w:p w:rsidR="00C622F2" w:rsidRDefault="000254A3">
      <w:pPr>
        <w:keepNext/>
        <w:widowControl w:val="0"/>
        <w:spacing w:after="0" w:line="240" w:lineRule="auto"/>
        <w:rPr>
          <w:szCs w:val="24"/>
        </w:rPr>
      </w:pPr>
      <w:r>
        <w:t>Categories, priority levels, funding sources and amounts, outcomes/objectives, goal outcome indicators, units of measure, targets, actual outcomes/outputs, and percentage completed for each of the grantee’s program year goals.</w:t>
      </w:r>
    </w:p>
    <w:p w:rsidR="00C622F2" w:rsidRDefault="00C622F2">
      <w:pPr>
        <w:widowControl w:val="0"/>
        <w:rPr>
          <w:b/>
          <w:sz w:val="24"/>
          <w:szCs w:val="24"/>
        </w:rPr>
      </w:pPr>
    </w:p>
    <w:tbl>
      <w:tblPr>
        <w:tblStyle w:val="TableGrid"/>
        <w:tblW w:w="13728" w:type="dxa"/>
        <w:tblInd w:w="0" w:type="dxa"/>
        <w:tblLook w:val="04A0" w:firstRow="1" w:lastRow="0" w:firstColumn="1" w:lastColumn="0" w:noHBand="0" w:noVBand="1"/>
      </w:tblPr>
      <w:tblGrid>
        <w:gridCol w:w="1248"/>
        <w:gridCol w:w="1248"/>
        <w:gridCol w:w="1248"/>
        <w:gridCol w:w="1248"/>
        <w:gridCol w:w="1248"/>
        <w:gridCol w:w="1248"/>
        <w:gridCol w:w="1248"/>
        <w:gridCol w:w="1248"/>
        <w:gridCol w:w="1248"/>
        <w:gridCol w:w="1248"/>
        <w:gridCol w:w="1248"/>
      </w:tblGrid>
      <w:tr w:rsidR="00C622F2">
        <w:tc>
          <w:tcPr>
            <w:tcW w:w="1248" w:type="dxa"/>
          </w:tcPr>
          <w:p w:rsidR="00C622F2" w:rsidRDefault="000254A3">
            <w:pPr>
              <w:keepNext/>
              <w:widowControl w:val="0"/>
              <w:spacing w:after="0" w:line="240" w:lineRule="auto"/>
              <w:rPr>
                <w:b/>
              </w:rPr>
            </w:pPr>
            <w:r>
              <w:rPr>
                <w:b/>
              </w:rPr>
              <w:t>Goal</w:t>
            </w:r>
          </w:p>
        </w:tc>
        <w:tc>
          <w:tcPr>
            <w:tcW w:w="1248" w:type="dxa"/>
          </w:tcPr>
          <w:p w:rsidR="00C622F2" w:rsidRDefault="000254A3">
            <w:pPr>
              <w:keepNext/>
              <w:widowControl w:val="0"/>
              <w:spacing w:after="0" w:line="240" w:lineRule="auto"/>
              <w:rPr>
                <w:b/>
              </w:rPr>
            </w:pPr>
            <w:r>
              <w:rPr>
                <w:b/>
              </w:rPr>
              <w:t>Category</w:t>
            </w:r>
          </w:p>
        </w:tc>
        <w:tc>
          <w:tcPr>
            <w:tcW w:w="1248" w:type="dxa"/>
          </w:tcPr>
          <w:p w:rsidR="00C622F2" w:rsidRDefault="000254A3">
            <w:pPr>
              <w:keepNext/>
              <w:widowControl w:val="0"/>
              <w:spacing w:after="0" w:line="240" w:lineRule="auto"/>
              <w:rPr>
                <w:b/>
              </w:rPr>
            </w:pPr>
            <w:r>
              <w:rPr>
                <w:b/>
              </w:rPr>
              <w:t>Source / Amount</w:t>
            </w:r>
          </w:p>
        </w:tc>
        <w:tc>
          <w:tcPr>
            <w:tcW w:w="1248" w:type="dxa"/>
          </w:tcPr>
          <w:p w:rsidR="00C622F2" w:rsidRDefault="000254A3">
            <w:pPr>
              <w:keepNext/>
              <w:widowControl w:val="0"/>
              <w:spacing w:after="0" w:line="240" w:lineRule="auto"/>
              <w:rPr>
                <w:b/>
              </w:rPr>
            </w:pPr>
            <w:r>
              <w:rPr>
                <w:b/>
              </w:rPr>
              <w:t>Indicator</w:t>
            </w:r>
          </w:p>
        </w:tc>
        <w:tc>
          <w:tcPr>
            <w:tcW w:w="1248" w:type="dxa"/>
          </w:tcPr>
          <w:p w:rsidR="00C622F2" w:rsidRDefault="000254A3">
            <w:pPr>
              <w:keepNext/>
              <w:widowControl w:val="0"/>
              <w:spacing w:after="0" w:line="240" w:lineRule="auto"/>
              <w:rPr>
                <w:b/>
              </w:rPr>
            </w:pPr>
            <w:r>
              <w:rPr>
                <w:b/>
              </w:rPr>
              <w:t>Unit of Measure</w:t>
            </w:r>
          </w:p>
        </w:tc>
        <w:tc>
          <w:tcPr>
            <w:tcW w:w="1248" w:type="dxa"/>
          </w:tcPr>
          <w:p w:rsidR="00C622F2" w:rsidRDefault="000254A3">
            <w:pPr>
              <w:keepNext/>
              <w:widowControl w:val="0"/>
              <w:spacing w:after="0" w:line="240" w:lineRule="auto"/>
              <w:rPr>
                <w:b/>
              </w:rPr>
            </w:pPr>
            <w:r>
              <w:rPr>
                <w:b/>
              </w:rPr>
              <w:t>Expected – Strategic Plan</w:t>
            </w:r>
          </w:p>
        </w:tc>
        <w:tc>
          <w:tcPr>
            <w:tcW w:w="1248" w:type="dxa"/>
          </w:tcPr>
          <w:p w:rsidR="00C622F2" w:rsidRDefault="000254A3">
            <w:pPr>
              <w:keepNext/>
              <w:widowControl w:val="0"/>
              <w:spacing w:after="0" w:line="240" w:lineRule="auto"/>
              <w:rPr>
                <w:b/>
              </w:rPr>
            </w:pPr>
            <w:r>
              <w:rPr>
                <w:b/>
              </w:rPr>
              <w:t>Actual – Strategic Plan</w:t>
            </w:r>
          </w:p>
        </w:tc>
        <w:tc>
          <w:tcPr>
            <w:tcW w:w="1248" w:type="dxa"/>
          </w:tcPr>
          <w:p w:rsidR="00C622F2" w:rsidRDefault="000254A3">
            <w:pPr>
              <w:keepNext/>
              <w:widowControl w:val="0"/>
              <w:spacing w:after="0" w:line="240" w:lineRule="auto"/>
              <w:rPr>
                <w:b/>
              </w:rPr>
            </w:pPr>
            <w:r>
              <w:rPr>
                <w:b/>
              </w:rPr>
              <w:t>Percent Complete</w:t>
            </w:r>
          </w:p>
        </w:tc>
        <w:tc>
          <w:tcPr>
            <w:tcW w:w="1248" w:type="dxa"/>
          </w:tcPr>
          <w:p w:rsidR="00C622F2" w:rsidRDefault="000254A3">
            <w:pPr>
              <w:keepNext/>
              <w:widowControl w:val="0"/>
              <w:spacing w:after="0" w:line="240" w:lineRule="auto"/>
              <w:rPr>
                <w:b/>
              </w:rPr>
            </w:pPr>
            <w:r>
              <w:rPr>
                <w:b/>
              </w:rPr>
              <w:t>Expected – Program Year</w:t>
            </w:r>
          </w:p>
        </w:tc>
        <w:tc>
          <w:tcPr>
            <w:tcW w:w="1248" w:type="dxa"/>
          </w:tcPr>
          <w:p w:rsidR="00C622F2" w:rsidRDefault="000254A3">
            <w:pPr>
              <w:keepNext/>
              <w:widowControl w:val="0"/>
              <w:spacing w:after="0" w:line="240" w:lineRule="auto"/>
              <w:rPr>
                <w:b/>
              </w:rPr>
            </w:pPr>
            <w:r>
              <w:rPr>
                <w:b/>
              </w:rPr>
              <w:t>Actual – Program Year</w:t>
            </w:r>
          </w:p>
        </w:tc>
        <w:tc>
          <w:tcPr>
            <w:tcW w:w="1248" w:type="dxa"/>
          </w:tcPr>
          <w:p w:rsidR="00C622F2" w:rsidRDefault="000254A3">
            <w:pPr>
              <w:keepNext/>
              <w:widowControl w:val="0"/>
              <w:spacing w:after="0" w:line="240" w:lineRule="auto"/>
              <w:rPr>
                <w:b/>
              </w:rPr>
            </w:pPr>
            <w:r>
              <w:rPr>
                <w:b/>
              </w:rPr>
              <w:t>Percent Complete</w:t>
            </w:r>
          </w:p>
        </w:tc>
      </w:tr>
      <w:tr w:rsidR="00C622F2">
        <w:tc>
          <w:tcPr>
            <w:tcW w:w="1248" w:type="dxa"/>
          </w:tcPr>
          <w:p w:rsidR="00C622F2" w:rsidRDefault="00C622F2">
            <w:pPr>
              <w:keepNext/>
              <w:widowControl w:val="0"/>
              <w:spacing w:after="0" w:line="240" w:lineRule="auto"/>
            </w:pPr>
          </w:p>
        </w:tc>
        <w:tc>
          <w:tcPr>
            <w:tcW w:w="1248" w:type="dxa"/>
          </w:tcPr>
          <w:p w:rsidR="00C622F2" w:rsidRDefault="00C622F2">
            <w:pPr>
              <w:keepNext/>
              <w:widowControl w:val="0"/>
              <w:spacing w:after="0" w:line="240" w:lineRule="auto"/>
            </w:pPr>
          </w:p>
        </w:tc>
        <w:tc>
          <w:tcPr>
            <w:tcW w:w="1248" w:type="dxa"/>
          </w:tcPr>
          <w:p w:rsidR="00C622F2" w:rsidRDefault="00C622F2">
            <w:pPr>
              <w:keepNext/>
              <w:widowControl w:val="0"/>
              <w:spacing w:after="0" w:line="240" w:lineRule="auto"/>
            </w:pPr>
          </w:p>
        </w:tc>
        <w:tc>
          <w:tcPr>
            <w:tcW w:w="1248" w:type="dxa"/>
          </w:tcPr>
          <w:p w:rsidR="00C622F2" w:rsidRDefault="00C622F2">
            <w:pPr>
              <w:keepNext/>
              <w:widowControl w:val="0"/>
              <w:spacing w:after="0" w:line="240" w:lineRule="auto"/>
            </w:pPr>
          </w:p>
        </w:tc>
        <w:tc>
          <w:tcPr>
            <w:tcW w:w="1248" w:type="dxa"/>
          </w:tcPr>
          <w:p w:rsidR="00C622F2" w:rsidRDefault="00C622F2">
            <w:pPr>
              <w:keepNext/>
              <w:widowControl w:val="0"/>
              <w:spacing w:after="0" w:line="240" w:lineRule="auto"/>
            </w:pPr>
          </w:p>
        </w:tc>
        <w:tc>
          <w:tcPr>
            <w:tcW w:w="1248" w:type="dxa"/>
          </w:tcPr>
          <w:p w:rsidR="00C622F2" w:rsidRDefault="00C622F2">
            <w:pPr>
              <w:keepNext/>
              <w:widowControl w:val="0"/>
              <w:spacing w:after="0" w:line="240" w:lineRule="auto"/>
            </w:pPr>
          </w:p>
        </w:tc>
        <w:tc>
          <w:tcPr>
            <w:tcW w:w="1248" w:type="dxa"/>
          </w:tcPr>
          <w:p w:rsidR="00C622F2" w:rsidRDefault="00C622F2">
            <w:pPr>
              <w:keepNext/>
              <w:widowControl w:val="0"/>
              <w:spacing w:after="0" w:line="240" w:lineRule="auto"/>
            </w:pPr>
          </w:p>
        </w:tc>
        <w:tc>
          <w:tcPr>
            <w:tcW w:w="1248" w:type="dxa"/>
          </w:tcPr>
          <w:p w:rsidR="00C622F2" w:rsidRDefault="00C622F2">
            <w:pPr>
              <w:keepNext/>
              <w:widowControl w:val="0"/>
              <w:spacing w:after="0" w:line="240" w:lineRule="auto"/>
            </w:pPr>
          </w:p>
        </w:tc>
        <w:tc>
          <w:tcPr>
            <w:tcW w:w="1248" w:type="dxa"/>
          </w:tcPr>
          <w:p w:rsidR="00C622F2" w:rsidRDefault="00C622F2">
            <w:pPr>
              <w:keepNext/>
              <w:widowControl w:val="0"/>
              <w:spacing w:after="0" w:line="240" w:lineRule="auto"/>
            </w:pPr>
          </w:p>
        </w:tc>
        <w:tc>
          <w:tcPr>
            <w:tcW w:w="1248" w:type="dxa"/>
          </w:tcPr>
          <w:p w:rsidR="00C622F2" w:rsidRDefault="00C622F2">
            <w:pPr>
              <w:keepNext/>
              <w:widowControl w:val="0"/>
              <w:spacing w:after="0" w:line="240" w:lineRule="auto"/>
            </w:pPr>
          </w:p>
        </w:tc>
        <w:tc>
          <w:tcPr>
            <w:tcW w:w="1248" w:type="dxa"/>
          </w:tcPr>
          <w:p w:rsidR="00C622F2" w:rsidRDefault="00C622F2">
            <w:pPr>
              <w:keepNext/>
              <w:widowControl w:val="0"/>
              <w:spacing w:after="0" w:line="240" w:lineRule="auto"/>
            </w:pPr>
          </w:p>
        </w:tc>
      </w:tr>
    </w:tbl>
    <w:p w:rsidR="00C622F2" w:rsidRDefault="000254A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1</w:t>
      </w:r>
      <w:r>
        <w:rPr>
          <w:rFonts w:asciiTheme="minorHAnsi" w:hAnsiTheme="minorHAnsi"/>
        </w:rPr>
        <w:fldChar w:fldCharType="end"/>
      </w:r>
      <w:r>
        <w:rPr>
          <w:rFonts w:asciiTheme="minorHAnsi" w:hAnsiTheme="minorHAnsi"/>
        </w:rPr>
        <w:t xml:space="preserve"> - Accomplishments – Program Year &amp; Strategic Plan to Date</w:t>
      </w:r>
    </w:p>
    <w:p w:rsidR="00C622F2" w:rsidRDefault="00C622F2"/>
    <w:p w:rsidR="00C622F2" w:rsidRDefault="00C622F2"/>
    <w:p w:rsidR="00C622F2" w:rsidRDefault="000254A3">
      <w:pPr>
        <w:keepNext/>
        <w:widowControl w:val="0"/>
        <w:rPr>
          <w:b/>
          <w:sz w:val="24"/>
          <w:szCs w:val="24"/>
        </w:rPr>
      </w:pPr>
      <w:r>
        <w:rPr>
          <w:b/>
          <w:sz w:val="24"/>
          <w:szCs w:val="24"/>
        </w:rPr>
        <w:t>Assess how the jurisdiction’s use of funds, particularly CDBG, addresses the priorities and specific objectives identified in the plan, giving special attention to the highest priority activities identified.</w:t>
      </w:r>
    </w:p>
    <w:p w:rsidR="00C622F2" w:rsidRDefault="00C622F2">
      <w:pPr>
        <w:keepNext/>
        <w:widowControl w:val="0"/>
        <w:spacing w:line="204" w:lineRule="auto"/>
        <w:rPr>
          <w:b/>
          <w:sz w:val="24"/>
          <w:szCs w:val="24"/>
        </w:rPr>
      </w:pPr>
    </w:p>
    <w:p w:rsidR="00C622F2" w:rsidRDefault="00C622F2">
      <w:pPr>
        <w:rPr>
          <w:b/>
          <w:i/>
          <w:sz w:val="26"/>
          <w:szCs w:val="26"/>
        </w:rPr>
        <w:sectPr w:rsidR="00C622F2">
          <w:footerReference w:type="default" r:id="rId9"/>
          <w:pgSz w:w="15840" w:h="12240" w:orient="landscape"/>
          <w:pgMar w:top="1440" w:right="1440" w:bottom="1440" w:left="1440" w:header="720" w:footer="720" w:gutter="0"/>
          <w:cols w:space="720"/>
          <w:docGrid w:linePitch="360"/>
        </w:sectPr>
      </w:pPr>
    </w:p>
    <w:p w:rsidR="00C622F2" w:rsidRDefault="000254A3">
      <w:pPr>
        <w:rPr>
          <w:b/>
          <w:sz w:val="28"/>
          <w:szCs w:val="28"/>
        </w:rPr>
      </w:pPr>
      <w:bookmarkStart w:id="1" w:name="_Toc309810474"/>
      <w:r>
        <w:rPr>
          <w:b/>
          <w:sz w:val="28"/>
          <w:szCs w:val="28"/>
        </w:rPr>
        <w:lastRenderedPageBreak/>
        <w:t>CR-10 - Racial and Ethnic composition of families assisted</w:t>
      </w:r>
    </w:p>
    <w:p w:rsidR="00C622F2" w:rsidRDefault="000254A3">
      <w:pPr>
        <w:keepNext/>
        <w:widowControl w:val="0"/>
        <w:rPr>
          <w:b/>
          <w:sz w:val="24"/>
          <w:szCs w:val="24"/>
        </w:rPr>
      </w:pPr>
      <w:r>
        <w:rPr>
          <w:b/>
          <w:sz w:val="24"/>
          <w:szCs w:val="24"/>
        </w:rPr>
        <w:t xml:space="preserve">Describe the families assisted (including the racial and ethnic status of families assisted). 91.520(a) </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22"/>
        <w:gridCol w:w="1590"/>
        <w:gridCol w:w="1590"/>
        <w:gridCol w:w="1588"/>
      </w:tblGrid>
      <w:tr w:rsidR="00C622F2">
        <w:trPr>
          <w:cantSplit/>
        </w:trPr>
        <w:tc>
          <w:tcPr>
            <w:tcW w:w="2514" w:type="pct"/>
          </w:tcPr>
          <w:p w:rsidR="00C622F2" w:rsidRDefault="00C622F2">
            <w:pPr>
              <w:keepNext/>
              <w:widowControl w:val="0"/>
              <w:spacing w:after="0" w:line="240" w:lineRule="auto"/>
            </w:pPr>
          </w:p>
        </w:tc>
        <w:tc>
          <w:tcPr>
            <w:tcW w:w="829" w:type="pct"/>
          </w:tcPr>
          <w:p w:rsidR="00C622F2" w:rsidRDefault="000254A3">
            <w:pPr>
              <w:keepNext/>
              <w:widowControl w:val="0"/>
              <w:spacing w:after="0" w:line="240" w:lineRule="auto"/>
              <w:jc w:val="center"/>
              <w:rPr>
                <w:b/>
              </w:rPr>
            </w:pPr>
            <w:r>
              <w:rPr>
                <w:b/>
              </w:rPr>
              <w:t>CDBG</w:t>
            </w:r>
          </w:p>
        </w:tc>
        <w:tc>
          <w:tcPr>
            <w:tcW w:w="829" w:type="pct"/>
          </w:tcPr>
          <w:p w:rsidR="00C622F2" w:rsidRDefault="000254A3">
            <w:pPr>
              <w:keepNext/>
              <w:widowControl w:val="0"/>
              <w:spacing w:after="0" w:line="240" w:lineRule="auto"/>
              <w:jc w:val="center"/>
              <w:rPr>
                <w:b/>
              </w:rPr>
            </w:pPr>
            <w:r>
              <w:rPr>
                <w:b/>
              </w:rPr>
              <w:t>HOME</w:t>
            </w:r>
          </w:p>
        </w:tc>
        <w:tc>
          <w:tcPr>
            <w:tcW w:w="828" w:type="pct"/>
          </w:tcPr>
          <w:p w:rsidR="00C622F2" w:rsidRDefault="000254A3">
            <w:pPr>
              <w:keepNext/>
              <w:widowControl w:val="0"/>
              <w:spacing w:after="0" w:line="240" w:lineRule="auto"/>
              <w:jc w:val="center"/>
              <w:rPr>
                <w:b/>
              </w:rPr>
            </w:pPr>
            <w:r>
              <w:rPr>
                <w:b/>
              </w:rPr>
              <w:t>ESG</w:t>
            </w:r>
          </w:p>
        </w:tc>
      </w:tr>
    </w:tbl>
    <w:p w:rsidR="00C622F2" w:rsidRDefault="00C622F2">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22"/>
        <w:gridCol w:w="1590"/>
        <w:gridCol w:w="1590"/>
        <w:gridCol w:w="1588"/>
      </w:tblGrid>
      <w:tr w:rsidR="00C622F2">
        <w:trPr>
          <w:cantSplit/>
          <w:hidden/>
        </w:trPr>
        <w:tc>
          <w:tcPr>
            <w:tcW w:w="2514" w:type="pct"/>
          </w:tcPr>
          <w:p w:rsidR="00C622F2" w:rsidRDefault="00C622F2">
            <w:pPr>
              <w:keepNext/>
              <w:widowControl w:val="0"/>
              <w:spacing w:after="0" w:line="240" w:lineRule="auto"/>
              <w:rPr>
                <w:vanish/>
              </w:rPr>
            </w:pPr>
          </w:p>
        </w:tc>
        <w:tc>
          <w:tcPr>
            <w:tcW w:w="829" w:type="pct"/>
          </w:tcPr>
          <w:p w:rsidR="00C622F2" w:rsidRDefault="00C622F2">
            <w:pPr>
              <w:keepNext/>
              <w:widowControl w:val="0"/>
              <w:spacing w:after="0" w:line="240" w:lineRule="auto"/>
              <w:jc w:val="center"/>
              <w:rPr>
                <w:b/>
                <w:vanish/>
              </w:rPr>
            </w:pPr>
          </w:p>
        </w:tc>
        <w:tc>
          <w:tcPr>
            <w:tcW w:w="829" w:type="pct"/>
          </w:tcPr>
          <w:p w:rsidR="00C622F2" w:rsidRDefault="00C622F2">
            <w:pPr>
              <w:keepNext/>
              <w:widowControl w:val="0"/>
              <w:spacing w:after="0" w:line="240" w:lineRule="auto"/>
              <w:jc w:val="center"/>
              <w:rPr>
                <w:b/>
                <w:vanish/>
              </w:rPr>
            </w:pPr>
          </w:p>
        </w:tc>
        <w:tc>
          <w:tcPr>
            <w:tcW w:w="828" w:type="pct"/>
          </w:tcPr>
          <w:p w:rsidR="00C622F2" w:rsidRDefault="00C622F2">
            <w:pPr>
              <w:keepNext/>
              <w:widowControl w:val="0"/>
              <w:spacing w:after="0" w:line="240" w:lineRule="auto"/>
              <w:jc w:val="center"/>
              <w:rPr>
                <w:b/>
                <w:vanish/>
              </w:rPr>
            </w:pPr>
          </w:p>
        </w:tc>
      </w:tr>
      <w:tr w:rsidR="00C622F2">
        <w:trPr>
          <w:cantSplit/>
        </w:trPr>
        <w:tc>
          <w:tcPr>
            <w:tcW w:w="2514" w:type="pct"/>
          </w:tcPr>
          <w:p w:rsidR="00C622F2" w:rsidRDefault="000254A3">
            <w:pPr>
              <w:keepNext/>
              <w:widowControl w:val="0"/>
              <w:spacing w:after="0" w:line="240" w:lineRule="auto"/>
              <w:rPr>
                <w:b/>
              </w:rPr>
            </w:pPr>
            <w:r>
              <w:rPr>
                <w:b/>
              </w:rPr>
              <w:t>Race:</w:t>
            </w:r>
          </w:p>
        </w:tc>
        <w:tc>
          <w:tcPr>
            <w:tcW w:w="829" w:type="pct"/>
          </w:tcPr>
          <w:p w:rsidR="00C622F2" w:rsidRDefault="00C622F2">
            <w:pPr>
              <w:keepNext/>
              <w:widowControl w:val="0"/>
              <w:spacing w:after="0" w:line="240" w:lineRule="auto"/>
            </w:pPr>
          </w:p>
        </w:tc>
        <w:tc>
          <w:tcPr>
            <w:tcW w:w="829" w:type="pct"/>
          </w:tcPr>
          <w:p w:rsidR="00C622F2" w:rsidRDefault="00C622F2">
            <w:pPr>
              <w:keepNext/>
              <w:widowControl w:val="0"/>
              <w:spacing w:after="0" w:line="240" w:lineRule="auto"/>
            </w:pPr>
          </w:p>
        </w:tc>
        <w:tc>
          <w:tcPr>
            <w:tcW w:w="828" w:type="pct"/>
          </w:tcPr>
          <w:p w:rsidR="00C622F2" w:rsidRDefault="00C622F2">
            <w:pPr>
              <w:keepNext/>
              <w:widowControl w:val="0"/>
              <w:spacing w:after="0" w:line="240" w:lineRule="auto"/>
            </w:pPr>
          </w:p>
        </w:tc>
      </w:tr>
      <w:tr w:rsidR="00C622F2">
        <w:trPr>
          <w:cantSplit/>
        </w:trPr>
        <w:tc>
          <w:tcPr>
            <w:tcW w:w="2514" w:type="pct"/>
          </w:tcPr>
          <w:p w:rsidR="00C622F2" w:rsidRDefault="000254A3">
            <w:pPr>
              <w:keepNext/>
              <w:widowControl w:val="0"/>
              <w:spacing w:after="0" w:line="240" w:lineRule="auto"/>
            </w:pPr>
            <w:r>
              <w:t>White</w:t>
            </w:r>
          </w:p>
        </w:tc>
        <w:tc>
          <w:tcPr>
            <w:tcW w:w="829" w:type="pct"/>
          </w:tcPr>
          <w:p w:rsidR="00C622F2" w:rsidRDefault="00C622F2">
            <w:pPr>
              <w:keepNext/>
              <w:widowControl w:val="0"/>
              <w:spacing w:after="0" w:line="240" w:lineRule="auto"/>
            </w:pPr>
          </w:p>
        </w:tc>
        <w:tc>
          <w:tcPr>
            <w:tcW w:w="829" w:type="pct"/>
          </w:tcPr>
          <w:p w:rsidR="00C622F2" w:rsidRDefault="00C622F2">
            <w:pPr>
              <w:keepNext/>
              <w:widowControl w:val="0"/>
              <w:spacing w:after="0" w:line="240" w:lineRule="auto"/>
            </w:pPr>
          </w:p>
        </w:tc>
        <w:tc>
          <w:tcPr>
            <w:tcW w:w="828" w:type="pct"/>
          </w:tcPr>
          <w:p w:rsidR="00C622F2" w:rsidRDefault="00C622F2">
            <w:pPr>
              <w:keepNext/>
              <w:widowControl w:val="0"/>
              <w:spacing w:after="0" w:line="240" w:lineRule="auto"/>
            </w:pPr>
          </w:p>
        </w:tc>
      </w:tr>
      <w:tr w:rsidR="00C622F2">
        <w:trPr>
          <w:cantSplit/>
        </w:trPr>
        <w:tc>
          <w:tcPr>
            <w:tcW w:w="2514" w:type="pct"/>
          </w:tcPr>
          <w:p w:rsidR="00C622F2" w:rsidRDefault="000254A3">
            <w:pPr>
              <w:keepNext/>
              <w:widowControl w:val="0"/>
              <w:spacing w:after="0" w:line="240" w:lineRule="auto"/>
            </w:pPr>
            <w:r>
              <w:t>Black or African American</w:t>
            </w:r>
          </w:p>
        </w:tc>
        <w:tc>
          <w:tcPr>
            <w:tcW w:w="829" w:type="pct"/>
          </w:tcPr>
          <w:p w:rsidR="00C622F2" w:rsidRDefault="00C622F2">
            <w:pPr>
              <w:keepNext/>
              <w:widowControl w:val="0"/>
              <w:spacing w:after="0" w:line="240" w:lineRule="auto"/>
            </w:pPr>
          </w:p>
        </w:tc>
        <w:tc>
          <w:tcPr>
            <w:tcW w:w="829" w:type="pct"/>
          </w:tcPr>
          <w:p w:rsidR="00C622F2" w:rsidRDefault="00C622F2">
            <w:pPr>
              <w:keepNext/>
              <w:widowControl w:val="0"/>
              <w:spacing w:after="0" w:line="240" w:lineRule="auto"/>
            </w:pPr>
          </w:p>
        </w:tc>
        <w:tc>
          <w:tcPr>
            <w:tcW w:w="828" w:type="pct"/>
          </w:tcPr>
          <w:p w:rsidR="00C622F2" w:rsidRDefault="00C622F2">
            <w:pPr>
              <w:keepNext/>
              <w:widowControl w:val="0"/>
              <w:spacing w:after="0" w:line="240" w:lineRule="auto"/>
            </w:pPr>
          </w:p>
        </w:tc>
      </w:tr>
      <w:tr w:rsidR="00C622F2">
        <w:trPr>
          <w:cantSplit/>
        </w:trPr>
        <w:tc>
          <w:tcPr>
            <w:tcW w:w="2514" w:type="pct"/>
          </w:tcPr>
          <w:p w:rsidR="00C622F2" w:rsidRDefault="000254A3">
            <w:pPr>
              <w:keepNext/>
              <w:widowControl w:val="0"/>
              <w:spacing w:after="0" w:line="240" w:lineRule="auto"/>
            </w:pPr>
            <w:r>
              <w:t>Asian</w:t>
            </w:r>
          </w:p>
        </w:tc>
        <w:tc>
          <w:tcPr>
            <w:tcW w:w="829" w:type="pct"/>
          </w:tcPr>
          <w:p w:rsidR="00C622F2" w:rsidRDefault="00C622F2">
            <w:pPr>
              <w:keepNext/>
              <w:widowControl w:val="0"/>
              <w:spacing w:after="0" w:line="240" w:lineRule="auto"/>
            </w:pPr>
          </w:p>
        </w:tc>
        <w:tc>
          <w:tcPr>
            <w:tcW w:w="829" w:type="pct"/>
          </w:tcPr>
          <w:p w:rsidR="00C622F2" w:rsidRDefault="00C622F2">
            <w:pPr>
              <w:keepNext/>
              <w:widowControl w:val="0"/>
              <w:spacing w:after="0" w:line="240" w:lineRule="auto"/>
            </w:pPr>
          </w:p>
        </w:tc>
        <w:tc>
          <w:tcPr>
            <w:tcW w:w="828" w:type="pct"/>
          </w:tcPr>
          <w:p w:rsidR="00C622F2" w:rsidRDefault="00C622F2">
            <w:pPr>
              <w:keepNext/>
              <w:widowControl w:val="0"/>
              <w:spacing w:after="0" w:line="240" w:lineRule="auto"/>
            </w:pPr>
          </w:p>
        </w:tc>
      </w:tr>
      <w:tr w:rsidR="00C622F2">
        <w:trPr>
          <w:cantSplit/>
        </w:trPr>
        <w:tc>
          <w:tcPr>
            <w:tcW w:w="2514" w:type="pct"/>
          </w:tcPr>
          <w:p w:rsidR="00C622F2" w:rsidRDefault="000254A3">
            <w:pPr>
              <w:keepNext/>
              <w:widowControl w:val="0"/>
              <w:spacing w:after="0" w:line="240" w:lineRule="auto"/>
            </w:pPr>
            <w:r>
              <w:t>American Indian or American Native</w:t>
            </w:r>
          </w:p>
        </w:tc>
        <w:tc>
          <w:tcPr>
            <w:tcW w:w="829" w:type="pct"/>
          </w:tcPr>
          <w:p w:rsidR="00C622F2" w:rsidRDefault="00C622F2">
            <w:pPr>
              <w:keepNext/>
              <w:widowControl w:val="0"/>
              <w:spacing w:after="0" w:line="240" w:lineRule="auto"/>
            </w:pPr>
          </w:p>
        </w:tc>
        <w:tc>
          <w:tcPr>
            <w:tcW w:w="829" w:type="pct"/>
          </w:tcPr>
          <w:p w:rsidR="00C622F2" w:rsidRDefault="00C622F2">
            <w:pPr>
              <w:keepNext/>
              <w:widowControl w:val="0"/>
              <w:spacing w:after="0" w:line="240" w:lineRule="auto"/>
            </w:pPr>
          </w:p>
        </w:tc>
        <w:tc>
          <w:tcPr>
            <w:tcW w:w="828" w:type="pct"/>
          </w:tcPr>
          <w:p w:rsidR="00C622F2" w:rsidRDefault="00C622F2">
            <w:pPr>
              <w:keepNext/>
              <w:widowControl w:val="0"/>
              <w:spacing w:after="0" w:line="240" w:lineRule="auto"/>
            </w:pPr>
          </w:p>
        </w:tc>
      </w:tr>
      <w:tr w:rsidR="00C622F2">
        <w:trPr>
          <w:cantSplit/>
        </w:trPr>
        <w:tc>
          <w:tcPr>
            <w:tcW w:w="2514" w:type="pct"/>
          </w:tcPr>
          <w:p w:rsidR="00C622F2" w:rsidRDefault="000254A3">
            <w:pPr>
              <w:keepNext/>
              <w:widowControl w:val="0"/>
              <w:spacing w:after="0" w:line="240" w:lineRule="auto"/>
            </w:pPr>
            <w:r>
              <w:t>Native Hawaiian or Other Pacific Islander</w:t>
            </w:r>
          </w:p>
        </w:tc>
        <w:tc>
          <w:tcPr>
            <w:tcW w:w="829" w:type="pct"/>
          </w:tcPr>
          <w:p w:rsidR="00C622F2" w:rsidRDefault="00C622F2">
            <w:pPr>
              <w:keepNext/>
              <w:widowControl w:val="0"/>
              <w:spacing w:after="0" w:line="240" w:lineRule="auto"/>
            </w:pPr>
          </w:p>
        </w:tc>
        <w:tc>
          <w:tcPr>
            <w:tcW w:w="829" w:type="pct"/>
          </w:tcPr>
          <w:p w:rsidR="00C622F2" w:rsidRDefault="00C622F2">
            <w:pPr>
              <w:keepNext/>
              <w:widowControl w:val="0"/>
              <w:spacing w:after="0" w:line="240" w:lineRule="auto"/>
            </w:pPr>
          </w:p>
        </w:tc>
        <w:tc>
          <w:tcPr>
            <w:tcW w:w="828" w:type="pct"/>
          </w:tcPr>
          <w:p w:rsidR="00C622F2" w:rsidRDefault="00C622F2">
            <w:pPr>
              <w:keepNext/>
              <w:widowControl w:val="0"/>
              <w:spacing w:after="0" w:line="240" w:lineRule="auto"/>
            </w:pPr>
          </w:p>
        </w:tc>
      </w:tr>
    </w:tbl>
    <w:p w:rsidR="00C622F2" w:rsidRDefault="00C622F2">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22"/>
        <w:gridCol w:w="1590"/>
        <w:gridCol w:w="1590"/>
        <w:gridCol w:w="1588"/>
      </w:tblGrid>
      <w:tr w:rsidR="00C622F2">
        <w:trPr>
          <w:cantSplit/>
          <w:hidden/>
        </w:trPr>
        <w:tc>
          <w:tcPr>
            <w:tcW w:w="2514" w:type="pct"/>
          </w:tcPr>
          <w:p w:rsidR="00C622F2" w:rsidRDefault="00C622F2">
            <w:pPr>
              <w:keepNext/>
              <w:widowControl w:val="0"/>
              <w:spacing w:after="0" w:line="240" w:lineRule="auto"/>
              <w:rPr>
                <w:vanish/>
              </w:rPr>
            </w:pPr>
          </w:p>
        </w:tc>
        <w:tc>
          <w:tcPr>
            <w:tcW w:w="829" w:type="pct"/>
          </w:tcPr>
          <w:p w:rsidR="00C622F2" w:rsidRDefault="00C622F2">
            <w:pPr>
              <w:keepNext/>
              <w:widowControl w:val="0"/>
              <w:spacing w:after="0" w:line="240" w:lineRule="auto"/>
              <w:jc w:val="center"/>
              <w:rPr>
                <w:b/>
                <w:vanish/>
              </w:rPr>
            </w:pPr>
          </w:p>
        </w:tc>
        <w:tc>
          <w:tcPr>
            <w:tcW w:w="829" w:type="pct"/>
          </w:tcPr>
          <w:p w:rsidR="00C622F2" w:rsidRDefault="00C622F2">
            <w:pPr>
              <w:keepNext/>
              <w:widowControl w:val="0"/>
              <w:spacing w:after="0" w:line="240" w:lineRule="auto"/>
              <w:jc w:val="center"/>
              <w:rPr>
                <w:b/>
                <w:vanish/>
              </w:rPr>
            </w:pPr>
          </w:p>
        </w:tc>
        <w:tc>
          <w:tcPr>
            <w:tcW w:w="828" w:type="pct"/>
          </w:tcPr>
          <w:p w:rsidR="00C622F2" w:rsidRDefault="00C622F2">
            <w:pPr>
              <w:keepNext/>
              <w:widowControl w:val="0"/>
              <w:spacing w:after="0" w:line="240" w:lineRule="auto"/>
              <w:jc w:val="center"/>
              <w:rPr>
                <w:b/>
                <w:vanish/>
              </w:rPr>
            </w:pPr>
          </w:p>
        </w:tc>
      </w:tr>
      <w:tr w:rsidR="00C622F2">
        <w:trPr>
          <w:cantSplit/>
        </w:trPr>
        <w:tc>
          <w:tcPr>
            <w:tcW w:w="2514" w:type="pct"/>
          </w:tcPr>
          <w:p w:rsidR="00C622F2" w:rsidRDefault="000254A3">
            <w:pPr>
              <w:keepNext/>
              <w:widowControl w:val="0"/>
              <w:spacing w:after="0" w:line="240" w:lineRule="auto"/>
              <w:rPr>
                <w:b/>
              </w:rPr>
            </w:pPr>
            <w:r>
              <w:rPr>
                <w:b/>
              </w:rPr>
              <w:t>Total</w:t>
            </w:r>
          </w:p>
        </w:tc>
        <w:tc>
          <w:tcPr>
            <w:tcW w:w="829" w:type="pct"/>
          </w:tcPr>
          <w:p w:rsidR="00C622F2" w:rsidRDefault="00C622F2">
            <w:pPr>
              <w:keepNext/>
              <w:widowControl w:val="0"/>
              <w:spacing w:after="0" w:line="240" w:lineRule="auto"/>
            </w:pPr>
          </w:p>
        </w:tc>
        <w:tc>
          <w:tcPr>
            <w:tcW w:w="829" w:type="pct"/>
          </w:tcPr>
          <w:p w:rsidR="00C622F2" w:rsidRDefault="00C622F2">
            <w:pPr>
              <w:keepNext/>
              <w:widowControl w:val="0"/>
              <w:spacing w:after="0" w:line="240" w:lineRule="auto"/>
            </w:pPr>
          </w:p>
        </w:tc>
        <w:tc>
          <w:tcPr>
            <w:tcW w:w="828" w:type="pct"/>
          </w:tcPr>
          <w:p w:rsidR="00C622F2" w:rsidRDefault="00C622F2">
            <w:pPr>
              <w:keepNext/>
              <w:widowControl w:val="0"/>
              <w:spacing w:after="0" w:line="240" w:lineRule="auto"/>
            </w:pPr>
          </w:p>
        </w:tc>
      </w:tr>
    </w:tbl>
    <w:p w:rsidR="00C622F2" w:rsidRDefault="00C622F2">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22"/>
        <w:gridCol w:w="1590"/>
        <w:gridCol w:w="1590"/>
        <w:gridCol w:w="1588"/>
      </w:tblGrid>
      <w:tr w:rsidR="00C622F2">
        <w:trPr>
          <w:cantSplit/>
          <w:hidden/>
        </w:trPr>
        <w:tc>
          <w:tcPr>
            <w:tcW w:w="2514" w:type="pct"/>
          </w:tcPr>
          <w:p w:rsidR="00C622F2" w:rsidRDefault="00C622F2">
            <w:pPr>
              <w:keepNext/>
              <w:widowControl w:val="0"/>
              <w:spacing w:after="0" w:line="240" w:lineRule="auto"/>
              <w:rPr>
                <w:vanish/>
              </w:rPr>
            </w:pPr>
          </w:p>
        </w:tc>
        <w:tc>
          <w:tcPr>
            <w:tcW w:w="829" w:type="pct"/>
          </w:tcPr>
          <w:p w:rsidR="00C622F2" w:rsidRDefault="00C622F2">
            <w:pPr>
              <w:keepNext/>
              <w:widowControl w:val="0"/>
              <w:spacing w:after="0" w:line="240" w:lineRule="auto"/>
              <w:jc w:val="center"/>
              <w:rPr>
                <w:b/>
                <w:vanish/>
              </w:rPr>
            </w:pPr>
          </w:p>
        </w:tc>
        <w:tc>
          <w:tcPr>
            <w:tcW w:w="829" w:type="pct"/>
          </w:tcPr>
          <w:p w:rsidR="00C622F2" w:rsidRDefault="00C622F2">
            <w:pPr>
              <w:keepNext/>
              <w:widowControl w:val="0"/>
              <w:spacing w:after="0" w:line="240" w:lineRule="auto"/>
              <w:jc w:val="center"/>
              <w:rPr>
                <w:b/>
                <w:vanish/>
              </w:rPr>
            </w:pPr>
          </w:p>
        </w:tc>
        <w:tc>
          <w:tcPr>
            <w:tcW w:w="828" w:type="pct"/>
          </w:tcPr>
          <w:p w:rsidR="00C622F2" w:rsidRDefault="00C622F2">
            <w:pPr>
              <w:keepNext/>
              <w:widowControl w:val="0"/>
              <w:spacing w:after="0" w:line="240" w:lineRule="auto"/>
              <w:jc w:val="center"/>
              <w:rPr>
                <w:b/>
                <w:vanish/>
              </w:rPr>
            </w:pPr>
          </w:p>
        </w:tc>
      </w:tr>
      <w:tr w:rsidR="00C622F2">
        <w:trPr>
          <w:cantSplit/>
        </w:trPr>
        <w:tc>
          <w:tcPr>
            <w:tcW w:w="2514" w:type="pct"/>
          </w:tcPr>
          <w:p w:rsidR="00C622F2" w:rsidRDefault="000254A3">
            <w:pPr>
              <w:keepNext/>
              <w:widowControl w:val="0"/>
              <w:spacing w:after="0" w:line="240" w:lineRule="auto"/>
              <w:rPr>
                <w:b/>
              </w:rPr>
            </w:pPr>
            <w:r>
              <w:rPr>
                <w:b/>
              </w:rPr>
              <w:t>Ethnicity:</w:t>
            </w:r>
          </w:p>
        </w:tc>
        <w:tc>
          <w:tcPr>
            <w:tcW w:w="829" w:type="pct"/>
          </w:tcPr>
          <w:p w:rsidR="00C622F2" w:rsidRDefault="00C622F2">
            <w:pPr>
              <w:keepNext/>
              <w:widowControl w:val="0"/>
              <w:spacing w:after="0" w:line="240" w:lineRule="auto"/>
            </w:pPr>
          </w:p>
        </w:tc>
        <w:tc>
          <w:tcPr>
            <w:tcW w:w="829" w:type="pct"/>
          </w:tcPr>
          <w:p w:rsidR="00C622F2" w:rsidRDefault="00C622F2">
            <w:pPr>
              <w:keepNext/>
              <w:widowControl w:val="0"/>
              <w:spacing w:after="0" w:line="240" w:lineRule="auto"/>
            </w:pPr>
          </w:p>
        </w:tc>
        <w:tc>
          <w:tcPr>
            <w:tcW w:w="828" w:type="pct"/>
          </w:tcPr>
          <w:p w:rsidR="00C622F2" w:rsidRDefault="00C622F2">
            <w:pPr>
              <w:keepNext/>
              <w:widowControl w:val="0"/>
              <w:spacing w:after="0" w:line="240" w:lineRule="auto"/>
            </w:pPr>
          </w:p>
        </w:tc>
      </w:tr>
      <w:tr w:rsidR="00C622F2">
        <w:trPr>
          <w:cantSplit/>
        </w:trPr>
        <w:tc>
          <w:tcPr>
            <w:tcW w:w="2514" w:type="pct"/>
          </w:tcPr>
          <w:p w:rsidR="00C622F2" w:rsidRDefault="000254A3">
            <w:pPr>
              <w:keepNext/>
              <w:widowControl w:val="0"/>
              <w:spacing w:after="0" w:line="240" w:lineRule="auto"/>
            </w:pPr>
            <w:r>
              <w:t>Hispanic</w:t>
            </w:r>
          </w:p>
        </w:tc>
        <w:tc>
          <w:tcPr>
            <w:tcW w:w="829" w:type="pct"/>
          </w:tcPr>
          <w:p w:rsidR="00C622F2" w:rsidRDefault="00C622F2">
            <w:pPr>
              <w:keepNext/>
              <w:widowControl w:val="0"/>
              <w:spacing w:after="0" w:line="240" w:lineRule="auto"/>
            </w:pPr>
          </w:p>
        </w:tc>
        <w:tc>
          <w:tcPr>
            <w:tcW w:w="829" w:type="pct"/>
          </w:tcPr>
          <w:p w:rsidR="00C622F2" w:rsidRDefault="00C622F2">
            <w:pPr>
              <w:keepNext/>
              <w:widowControl w:val="0"/>
              <w:spacing w:after="0" w:line="240" w:lineRule="auto"/>
            </w:pPr>
          </w:p>
        </w:tc>
        <w:tc>
          <w:tcPr>
            <w:tcW w:w="828" w:type="pct"/>
          </w:tcPr>
          <w:p w:rsidR="00C622F2" w:rsidRDefault="00C622F2">
            <w:pPr>
              <w:keepNext/>
              <w:widowControl w:val="0"/>
              <w:spacing w:after="0" w:line="240" w:lineRule="auto"/>
            </w:pPr>
          </w:p>
        </w:tc>
      </w:tr>
      <w:tr w:rsidR="00C622F2">
        <w:trPr>
          <w:cantSplit/>
        </w:trPr>
        <w:tc>
          <w:tcPr>
            <w:tcW w:w="2514" w:type="pct"/>
          </w:tcPr>
          <w:p w:rsidR="00C622F2" w:rsidRDefault="000254A3">
            <w:pPr>
              <w:keepNext/>
              <w:widowControl w:val="0"/>
              <w:spacing w:after="0" w:line="240" w:lineRule="auto"/>
            </w:pPr>
            <w:r>
              <w:t>Not Hispanic</w:t>
            </w:r>
          </w:p>
        </w:tc>
        <w:tc>
          <w:tcPr>
            <w:tcW w:w="829" w:type="pct"/>
          </w:tcPr>
          <w:p w:rsidR="00C622F2" w:rsidRDefault="00C622F2">
            <w:pPr>
              <w:keepNext/>
              <w:widowControl w:val="0"/>
              <w:spacing w:after="0" w:line="240" w:lineRule="auto"/>
            </w:pPr>
          </w:p>
        </w:tc>
        <w:tc>
          <w:tcPr>
            <w:tcW w:w="829" w:type="pct"/>
          </w:tcPr>
          <w:p w:rsidR="00C622F2" w:rsidRDefault="00C622F2">
            <w:pPr>
              <w:keepNext/>
              <w:widowControl w:val="0"/>
              <w:spacing w:after="0" w:line="240" w:lineRule="auto"/>
            </w:pPr>
          </w:p>
        </w:tc>
        <w:tc>
          <w:tcPr>
            <w:tcW w:w="828" w:type="pct"/>
          </w:tcPr>
          <w:p w:rsidR="00C622F2" w:rsidRDefault="00C622F2">
            <w:pPr>
              <w:keepNext/>
              <w:widowControl w:val="0"/>
              <w:spacing w:after="0" w:line="240" w:lineRule="auto"/>
            </w:pPr>
          </w:p>
        </w:tc>
      </w:tr>
    </w:tbl>
    <w:p w:rsidR="00C622F2" w:rsidRDefault="000254A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2</w:t>
      </w:r>
      <w:r>
        <w:rPr>
          <w:rFonts w:asciiTheme="minorHAnsi" w:hAnsiTheme="minorHAnsi"/>
        </w:rPr>
        <w:fldChar w:fldCharType="end"/>
      </w:r>
      <w:r>
        <w:rPr>
          <w:rFonts w:asciiTheme="minorHAnsi" w:hAnsiTheme="minorHAnsi"/>
        </w:rPr>
        <w:t xml:space="preserve"> – Table of assistance to racial and ethnic populations by source of funds</w:t>
      </w:r>
    </w:p>
    <w:p w:rsidR="00C622F2" w:rsidRDefault="00C622F2">
      <w:pPr>
        <w:rPr>
          <w:b/>
          <w:sz w:val="24"/>
          <w:szCs w:val="24"/>
        </w:rPr>
      </w:pPr>
    </w:p>
    <w:p w:rsidR="00C622F2" w:rsidRDefault="000254A3">
      <w:pPr>
        <w:widowControl w:val="0"/>
        <w:rPr>
          <w:b/>
          <w:sz w:val="24"/>
          <w:szCs w:val="24"/>
        </w:rPr>
      </w:pPr>
      <w:r>
        <w:rPr>
          <w:b/>
          <w:sz w:val="24"/>
          <w:szCs w:val="24"/>
        </w:rPr>
        <w:t>Narrative</w:t>
      </w:r>
    </w:p>
    <w:p w:rsidR="00C622F2" w:rsidRDefault="00C622F2">
      <w:pPr>
        <w:widowControl w:val="0"/>
      </w:pPr>
    </w:p>
    <w:p w:rsidR="00C622F2" w:rsidRDefault="00C622F2">
      <w:pPr>
        <w:sectPr w:rsidR="00C622F2">
          <w:pgSz w:w="12240" w:h="15840" w:code="1"/>
          <w:pgMar w:top="1440" w:right="1440" w:bottom="1440" w:left="1440" w:header="720" w:footer="720" w:gutter="0"/>
          <w:cols w:space="720"/>
          <w:docGrid w:linePitch="360"/>
        </w:sectPr>
      </w:pPr>
    </w:p>
    <w:bookmarkEnd w:id="1"/>
    <w:p w:rsidR="00C622F2" w:rsidRDefault="000254A3">
      <w:pPr>
        <w:pStyle w:val="Heading2"/>
        <w:rPr>
          <w:rFonts w:ascii="Calibri" w:hAnsi="Calibri"/>
          <w:i w:val="0"/>
        </w:rPr>
      </w:pPr>
      <w:r>
        <w:rPr>
          <w:rFonts w:ascii="Calibri" w:hAnsi="Calibri"/>
          <w:i w:val="0"/>
        </w:rPr>
        <w:lastRenderedPageBreak/>
        <w:t>CR-15 - Resources and Investments 91.520(a)</w:t>
      </w:r>
    </w:p>
    <w:p w:rsidR="00C622F2" w:rsidRDefault="000254A3">
      <w:pPr>
        <w:keepNext/>
        <w:widowControl w:val="0"/>
        <w:spacing w:after="0" w:line="240" w:lineRule="auto"/>
        <w:rPr>
          <w:b/>
          <w:sz w:val="24"/>
          <w:szCs w:val="24"/>
        </w:rPr>
      </w:pPr>
      <w:r>
        <w:rPr>
          <w:b/>
          <w:sz w:val="24"/>
          <w:szCs w:val="24"/>
        </w:rPr>
        <w:t>Identify the resources made available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C622F2">
        <w:trPr>
          <w:cantSplit/>
        </w:trPr>
        <w:tc>
          <w:tcPr>
            <w:tcW w:w="2394" w:type="dxa"/>
          </w:tcPr>
          <w:p w:rsidR="00C622F2" w:rsidRDefault="000254A3">
            <w:pPr>
              <w:keepNext/>
              <w:widowControl w:val="0"/>
              <w:spacing w:after="0" w:line="240" w:lineRule="auto"/>
              <w:jc w:val="center"/>
              <w:rPr>
                <w:rFonts w:cs="Arial"/>
                <w:b/>
              </w:rPr>
            </w:pPr>
            <w:r>
              <w:rPr>
                <w:rFonts w:cs="Arial"/>
                <w:b/>
              </w:rPr>
              <w:t>Source of Funds</w:t>
            </w:r>
          </w:p>
        </w:tc>
        <w:tc>
          <w:tcPr>
            <w:tcW w:w="2394" w:type="dxa"/>
          </w:tcPr>
          <w:p w:rsidR="00C622F2" w:rsidRDefault="000254A3">
            <w:pPr>
              <w:keepNext/>
              <w:widowControl w:val="0"/>
              <w:spacing w:after="0" w:line="240" w:lineRule="auto"/>
              <w:jc w:val="center"/>
              <w:rPr>
                <w:rFonts w:cs="Arial"/>
                <w:b/>
              </w:rPr>
            </w:pPr>
            <w:r>
              <w:rPr>
                <w:rFonts w:cs="Arial"/>
                <w:b/>
              </w:rPr>
              <w:t>Source</w:t>
            </w:r>
          </w:p>
        </w:tc>
        <w:tc>
          <w:tcPr>
            <w:tcW w:w="2394" w:type="dxa"/>
          </w:tcPr>
          <w:p w:rsidR="00C622F2" w:rsidRDefault="000254A3">
            <w:pPr>
              <w:keepNext/>
              <w:spacing w:after="0" w:line="240" w:lineRule="auto"/>
              <w:jc w:val="center"/>
              <w:rPr>
                <w:rFonts w:cs="Arial"/>
                <w:b/>
              </w:rPr>
            </w:pPr>
            <w:r>
              <w:rPr>
                <w:rFonts w:cs="Arial"/>
                <w:b/>
              </w:rPr>
              <w:t>Resources Made Available</w:t>
            </w:r>
          </w:p>
        </w:tc>
        <w:tc>
          <w:tcPr>
            <w:tcW w:w="2394" w:type="dxa"/>
          </w:tcPr>
          <w:p w:rsidR="00C622F2" w:rsidRDefault="000254A3">
            <w:pPr>
              <w:keepNext/>
              <w:widowControl w:val="0"/>
              <w:spacing w:after="0" w:line="240" w:lineRule="auto"/>
              <w:jc w:val="center"/>
              <w:rPr>
                <w:rFonts w:cs="Arial"/>
                <w:b/>
              </w:rPr>
            </w:pPr>
            <w:r>
              <w:rPr>
                <w:rFonts w:cs="Arial"/>
                <w:b/>
              </w:rPr>
              <w:t>Amount Expended During Program Year</w:t>
            </w:r>
          </w:p>
        </w:tc>
      </w:tr>
      <w:tr w:rsidR="00C622F2">
        <w:trPr>
          <w:cantSplit/>
        </w:trPr>
        <w:tc>
          <w:tcPr>
            <w:tcW w:w="2394" w:type="dxa"/>
          </w:tcPr>
          <w:p w:rsidR="00C622F2" w:rsidRDefault="000254A3">
            <w:pPr>
              <w:keepNext/>
              <w:widowControl w:val="0"/>
              <w:spacing w:after="0" w:line="240" w:lineRule="auto"/>
              <w:rPr>
                <w:rFonts w:cs="Arial"/>
              </w:rPr>
            </w:pPr>
            <w:r>
              <w:rPr>
                <w:rFonts w:cs="Arial"/>
              </w:rPr>
              <w:t>CDBG</w:t>
            </w:r>
          </w:p>
        </w:tc>
        <w:tc>
          <w:tcPr>
            <w:tcW w:w="2394" w:type="dxa"/>
          </w:tcPr>
          <w:p w:rsidR="00C622F2" w:rsidRDefault="00C622F2">
            <w:pPr>
              <w:keepNext/>
              <w:widowControl w:val="0"/>
              <w:spacing w:after="0" w:line="240" w:lineRule="auto"/>
              <w:rPr>
                <w:rFonts w:cs="Arial"/>
              </w:rPr>
            </w:pPr>
          </w:p>
        </w:tc>
        <w:tc>
          <w:tcPr>
            <w:tcW w:w="2394" w:type="dxa"/>
          </w:tcPr>
          <w:p w:rsidR="00C622F2" w:rsidRDefault="00C622F2">
            <w:pPr>
              <w:keepNext/>
              <w:widowControl w:val="0"/>
              <w:spacing w:after="0" w:line="240" w:lineRule="auto"/>
              <w:rPr>
                <w:rFonts w:cs="Arial"/>
              </w:rPr>
            </w:pPr>
          </w:p>
        </w:tc>
        <w:tc>
          <w:tcPr>
            <w:tcW w:w="2394" w:type="dxa"/>
          </w:tcPr>
          <w:p w:rsidR="00C622F2" w:rsidRDefault="00C622F2">
            <w:pPr>
              <w:keepNext/>
              <w:widowControl w:val="0"/>
              <w:spacing w:after="0" w:line="240" w:lineRule="auto"/>
              <w:rPr>
                <w:rFonts w:cs="Arial"/>
              </w:rPr>
            </w:pPr>
          </w:p>
        </w:tc>
      </w:tr>
      <w:tr w:rsidR="00C622F2">
        <w:trPr>
          <w:cantSplit/>
        </w:trPr>
        <w:tc>
          <w:tcPr>
            <w:tcW w:w="2394" w:type="dxa"/>
          </w:tcPr>
          <w:p w:rsidR="00C622F2" w:rsidRDefault="000254A3">
            <w:pPr>
              <w:keepNext/>
              <w:widowControl w:val="0"/>
              <w:spacing w:after="0" w:line="240" w:lineRule="auto"/>
              <w:rPr>
                <w:rFonts w:cs="Arial"/>
              </w:rPr>
            </w:pPr>
            <w:r>
              <w:rPr>
                <w:rFonts w:cs="Arial"/>
              </w:rPr>
              <w:t>HOME</w:t>
            </w:r>
          </w:p>
        </w:tc>
        <w:tc>
          <w:tcPr>
            <w:tcW w:w="2394" w:type="dxa"/>
          </w:tcPr>
          <w:p w:rsidR="00C622F2" w:rsidRDefault="00C622F2">
            <w:pPr>
              <w:keepNext/>
              <w:widowControl w:val="0"/>
              <w:spacing w:after="0" w:line="240" w:lineRule="auto"/>
              <w:rPr>
                <w:rFonts w:cs="Arial"/>
              </w:rPr>
            </w:pPr>
          </w:p>
        </w:tc>
        <w:tc>
          <w:tcPr>
            <w:tcW w:w="2394" w:type="dxa"/>
          </w:tcPr>
          <w:p w:rsidR="00C622F2" w:rsidRDefault="00C622F2">
            <w:pPr>
              <w:keepNext/>
              <w:widowControl w:val="0"/>
              <w:spacing w:after="0" w:line="240" w:lineRule="auto"/>
              <w:rPr>
                <w:rFonts w:cs="Arial"/>
              </w:rPr>
            </w:pPr>
          </w:p>
        </w:tc>
        <w:tc>
          <w:tcPr>
            <w:tcW w:w="2394" w:type="dxa"/>
          </w:tcPr>
          <w:p w:rsidR="00C622F2" w:rsidRDefault="00C622F2">
            <w:pPr>
              <w:keepNext/>
              <w:widowControl w:val="0"/>
              <w:spacing w:after="0" w:line="240" w:lineRule="auto"/>
              <w:rPr>
                <w:rFonts w:cs="Arial"/>
              </w:rPr>
            </w:pPr>
          </w:p>
        </w:tc>
      </w:tr>
      <w:tr w:rsidR="00C622F2">
        <w:trPr>
          <w:cantSplit/>
        </w:trPr>
        <w:tc>
          <w:tcPr>
            <w:tcW w:w="2394" w:type="dxa"/>
          </w:tcPr>
          <w:p w:rsidR="00C622F2" w:rsidRDefault="000254A3">
            <w:pPr>
              <w:keepNext/>
              <w:widowControl w:val="0"/>
              <w:spacing w:after="0" w:line="240" w:lineRule="auto"/>
              <w:rPr>
                <w:rFonts w:cs="Arial"/>
              </w:rPr>
            </w:pPr>
            <w:r>
              <w:rPr>
                <w:rFonts w:cs="Arial"/>
              </w:rPr>
              <w:t>HOPWA</w:t>
            </w:r>
          </w:p>
        </w:tc>
        <w:tc>
          <w:tcPr>
            <w:tcW w:w="2394" w:type="dxa"/>
          </w:tcPr>
          <w:p w:rsidR="00C622F2" w:rsidRDefault="00C622F2">
            <w:pPr>
              <w:keepNext/>
              <w:widowControl w:val="0"/>
              <w:spacing w:after="0" w:line="240" w:lineRule="auto"/>
              <w:rPr>
                <w:rFonts w:cs="Arial"/>
              </w:rPr>
            </w:pPr>
          </w:p>
        </w:tc>
        <w:tc>
          <w:tcPr>
            <w:tcW w:w="2394" w:type="dxa"/>
          </w:tcPr>
          <w:p w:rsidR="00C622F2" w:rsidRDefault="00C622F2">
            <w:pPr>
              <w:keepNext/>
              <w:widowControl w:val="0"/>
              <w:spacing w:after="0" w:line="240" w:lineRule="auto"/>
              <w:rPr>
                <w:rFonts w:cs="Arial"/>
              </w:rPr>
            </w:pPr>
          </w:p>
        </w:tc>
        <w:tc>
          <w:tcPr>
            <w:tcW w:w="2394" w:type="dxa"/>
          </w:tcPr>
          <w:p w:rsidR="00C622F2" w:rsidRDefault="00C622F2">
            <w:pPr>
              <w:keepNext/>
              <w:widowControl w:val="0"/>
              <w:spacing w:after="0" w:line="240" w:lineRule="auto"/>
              <w:rPr>
                <w:rFonts w:cs="Arial"/>
              </w:rPr>
            </w:pPr>
          </w:p>
        </w:tc>
      </w:tr>
      <w:tr w:rsidR="00C622F2">
        <w:trPr>
          <w:cantSplit/>
        </w:trPr>
        <w:tc>
          <w:tcPr>
            <w:tcW w:w="2394" w:type="dxa"/>
          </w:tcPr>
          <w:p w:rsidR="00C622F2" w:rsidRDefault="000254A3">
            <w:pPr>
              <w:keepNext/>
              <w:widowControl w:val="0"/>
              <w:spacing w:after="0" w:line="240" w:lineRule="auto"/>
              <w:rPr>
                <w:rFonts w:cs="Arial"/>
              </w:rPr>
            </w:pPr>
            <w:r>
              <w:rPr>
                <w:rFonts w:cs="Arial"/>
              </w:rPr>
              <w:t>Other</w:t>
            </w:r>
          </w:p>
        </w:tc>
        <w:tc>
          <w:tcPr>
            <w:tcW w:w="2394" w:type="dxa"/>
          </w:tcPr>
          <w:p w:rsidR="00C622F2" w:rsidRDefault="00C622F2">
            <w:pPr>
              <w:keepNext/>
              <w:widowControl w:val="0"/>
              <w:spacing w:after="0" w:line="240" w:lineRule="auto"/>
              <w:rPr>
                <w:rFonts w:cs="Arial"/>
              </w:rPr>
            </w:pPr>
          </w:p>
        </w:tc>
        <w:tc>
          <w:tcPr>
            <w:tcW w:w="2394" w:type="dxa"/>
          </w:tcPr>
          <w:p w:rsidR="00C622F2" w:rsidRDefault="00C622F2">
            <w:pPr>
              <w:keepNext/>
              <w:widowControl w:val="0"/>
              <w:spacing w:after="0" w:line="240" w:lineRule="auto"/>
              <w:rPr>
                <w:rFonts w:cs="Arial"/>
              </w:rPr>
            </w:pPr>
          </w:p>
        </w:tc>
        <w:tc>
          <w:tcPr>
            <w:tcW w:w="2394" w:type="dxa"/>
          </w:tcPr>
          <w:p w:rsidR="00C622F2" w:rsidRDefault="00C622F2">
            <w:pPr>
              <w:keepNext/>
              <w:widowControl w:val="0"/>
              <w:spacing w:after="0" w:line="240" w:lineRule="auto"/>
              <w:rPr>
                <w:rFonts w:cs="Arial"/>
              </w:rPr>
            </w:pPr>
          </w:p>
        </w:tc>
      </w:tr>
    </w:tbl>
    <w:p w:rsidR="00C622F2" w:rsidRDefault="000254A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3</w:t>
      </w:r>
      <w:r>
        <w:rPr>
          <w:rFonts w:asciiTheme="minorHAnsi" w:hAnsiTheme="minorHAnsi"/>
        </w:rPr>
        <w:fldChar w:fldCharType="end"/>
      </w:r>
      <w:r>
        <w:rPr>
          <w:rFonts w:asciiTheme="minorHAnsi" w:hAnsiTheme="minorHAnsi"/>
        </w:rPr>
        <w:t xml:space="preserve"> - Resources Made Available</w:t>
      </w:r>
    </w:p>
    <w:p w:rsidR="00C622F2" w:rsidRDefault="00C622F2">
      <w:pPr>
        <w:spacing w:after="0" w:line="240" w:lineRule="auto"/>
        <w:rPr>
          <w:b/>
          <w:sz w:val="24"/>
          <w:szCs w:val="24"/>
        </w:rPr>
      </w:pPr>
    </w:p>
    <w:p w:rsidR="00C622F2" w:rsidRDefault="000254A3">
      <w:pPr>
        <w:spacing w:after="0" w:line="240" w:lineRule="auto"/>
        <w:rPr>
          <w:b/>
          <w:sz w:val="24"/>
          <w:szCs w:val="24"/>
        </w:rPr>
      </w:pPr>
      <w:r>
        <w:rPr>
          <w:b/>
          <w:sz w:val="24"/>
          <w:szCs w:val="24"/>
        </w:rPr>
        <w:t>Narrative</w:t>
      </w:r>
    </w:p>
    <w:p w:rsidR="00C622F2" w:rsidRDefault="00C622F2">
      <w:pPr>
        <w:spacing w:after="0" w:line="240" w:lineRule="auto"/>
        <w:rPr>
          <w:b/>
          <w:sz w:val="24"/>
          <w:szCs w:val="24"/>
        </w:rPr>
      </w:pPr>
    </w:p>
    <w:p w:rsidR="00C622F2" w:rsidRDefault="000254A3">
      <w:pPr>
        <w:keepNext/>
        <w:spacing w:after="0" w:line="240" w:lineRule="auto"/>
        <w:rPr>
          <w:b/>
          <w:sz w:val="24"/>
          <w:szCs w:val="24"/>
        </w:rPr>
      </w:pPr>
      <w:r>
        <w:rPr>
          <w:b/>
          <w:sz w:val="24"/>
          <w:szCs w:val="24"/>
        </w:rPr>
        <w:t>Identify the geographic distribution and location of investments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C622F2">
        <w:trPr>
          <w:cantSplit/>
        </w:trPr>
        <w:tc>
          <w:tcPr>
            <w:tcW w:w="2394" w:type="dxa"/>
          </w:tcPr>
          <w:p w:rsidR="00C622F2" w:rsidRDefault="000254A3">
            <w:pPr>
              <w:keepNext/>
              <w:widowControl w:val="0"/>
              <w:spacing w:after="0" w:line="240" w:lineRule="auto"/>
              <w:jc w:val="center"/>
              <w:rPr>
                <w:rFonts w:cs="Arial"/>
                <w:b/>
              </w:rPr>
            </w:pPr>
            <w:r>
              <w:rPr>
                <w:rFonts w:cs="Arial"/>
                <w:b/>
              </w:rPr>
              <w:t>Target Area</w:t>
            </w:r>
          </w:p>
        </w:tc>
        <w:tc>
          <w:tcPr>
            <w:tcW w:w="2394" w:type="dxa"/>
          </w:tcPr>
          <w:p w:rsidR="00C622F2" w:rsidRDefault="000254A3">
            <w:pPr>
              <w:keepNext/>
              <w:widowControl w:val="0"/>
              <w:spacing w:after="0" w:line="240" w:lineRule="auto"/>
              <w:jc w:val="center"/>
              <w:rPr>
                <w:rFonts w:cs="Arial"/>
                <w:b/>
              </w:rPr>
            </w:pPr>
            <w:r>
              <w:rPr>
                <w:rFonts w:cs="Arial"/>
                <w:b/>
              </w:rPr>
              <w:t>Planned Percentage of Allocation</w:t>
            </w:r>
          </w:p>
        </w:tc>
        <w:tc>
          <w:tcPr>
            <w:tcW w:w="2394" w:type="dxa"/>
          </w:tcPr>
          <w:p w:rsidR="00C622F2" w:rsidRDefault="000254A3">
            <w:pPr>
              <w:keepNext/>
              <w:spacing w:after="0" w:line="240" w:lineRule="auto"/>
              <w:jc w:val="center"/>
              <w:rPr>
                <w:rFonts w:cs="Arial"/>
                <w:b/>
              </w:rPr>
            </w:pPr>
            <w:r>
              <w:rPr>
                <w:rFonts w:cs="Arial"/>
                <w:b/>
              </w:rPr>
              <w:t>Actual Percentage of Allocation</w:t>
            </w:r>
          </w:p>
        </w:tc>
        <w:tc>
          <w:tcPr>
            <w:tcW w:w="2394" w:type="dxa"/>
          </w:tcPr>
          <w:p w:rsidR="00C622F2" w:rsidRDefault="000254A3">
            <w:pPr>
              <w:keepNext/>
              <w:widowControl w:val="0"/>
              <w:spacing w:after="0" w:line="240" w:lineRule="auto"/>
              <w:jc w:val="center"/>
              <w:rPr>
                <w:rFonts w:cs="Arial"/>
                <w:b/>
              </w:rPr>
            </w:pPr>
            <w:r>
              <w:rPr>
                <w:rFonts w:cs="Arial"/>
                <w:b/>
              </w:rPr>
              <w:t>Narrative Description</w:t>
            </w:r>
          </w:p>
        </w:tc>
      </w:tr>
      <w:tr w:rsidR="00C622F2">
        <w:trPr>
          <w:cantSplit/>
        </w:trPr>
        <w:tc>
          <w:tcPr>
            <w:tcW w:w="2394" w:type="dxa"/>
          </w:tcPr>
          <w:p w:rsidR="00C622F2" w:rsidRDefault="00C622F2">
            <w:pPr>
              <w:keepNext/>
              <w:widowControl w:val="0"/>
              <w:spacing w:after="0" w:line="240" w:lineRule="auto"/>
              <w:rPr>
                <w:rFonts w:cs="Arial"/>
              </w:rPr>
            </w:pPr>
          </w:p>
        </w:tc>
        <w:tc>
          <w:tcPr>
            <w:tcW w:w="2394" w:type="dxa"/>
          </w:tcPr>
          <w:p w:rsidR="00C622F2" w:rsidRDefault="00C622F2">
            <w:pPr>
              <w:keepNext/>
              <w:widowControl w:val="0"/>
              <w:spacing w:after="0" w:line="240" w:lineRule="auto"/>
              <w:rPr>
                <w:rFonts w:cs="Arial"/>
              </w:rPr>
            </w:pPr>
          </w:p>
        </w:tc>
        <w:tc>
          <w:tcPr>
            <w:tcW w:w="2394" w:type="dxa"/>
          </w:tcPr>
          <w:p w:rsidR="00C622F2" w:rsidRDefault="00C622F2">
            <w:pPr>
              <w:keepNext/>
              <w:widowControl w:val="0"/>
              <w:spacing w:after="0" w:line="240" w:lineRule="auto"/>
              <w:rPr>
                <w:rFonts w:cs="Arial"/>
              </w:rPr>
            </w:pPr>
          </w:p>
        </w:tc>
        <w:tc>
          <w:tcPr>
            <w:tcW w:w="2394" w:type="dxa"/>
          </w:tcPr>
          <w:p w:rsidR="00C622F2" w:rsidRDefault="00C622F2">
            <w:pPr>
              <w:keepNext/>
              <w:widowControl w:val="0"/>
              <w:spacing w:after="0" w:line="240" w:lineRule="auto"/>
              <w:rPr>
                <w:rFonts w:cs="Arial"/>
              </w:rPr>
            </w:pPr>
          </w:p>
        </w:tc>
      </w:tr>
    </w:tbl>
    <w:p w:rsidR="00C622F2" w:rsidRDefault="000254A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4</w:t>
      </w:r>
      <w:r>
        <w:rPr>
          <w:rFonts w:asciiTheme="minorHAnsi" w:hAnsiTheme="minorHAnsi"/>
        </w:rPr>
        <w:fldChar w:fldCharType="end"/>
      </w:r>
      <w:r>
        <w:rPr>
          <w:rFonts w:asciiTheme="minorHAnsi" w:hAnsiTheme="minorHAnsi"/>
        </w:rPr>
        <w:t xml:space="preserve"> – Identify the geographic distribution and location of investments</w:t>
      </w:r>
    </w:p>
    <w:p w:rsidR="00C622F2" w:rsidRDefault="00C622F2">
      <w:pPr>
        <w:keepNext/>
        <w:widowControl w:val="0"/>
        <w:spacing w:line="204" w:lineRule="auto"/>
        <w:rPr>
          <w:b/>
          <w:sz w:val="24"/>
          <w:szCs w:val="24"/>
        </w:rPr>
      </w:pPr>
    </w:p>
    <w:p w:rsidR="00C622F2" w:rsidRDefault="000254A3">
      <w:pPr>
        <w:widowControl w:val="0"/>
        <w:spacing w:line="204" w:lineRule="auto"/>
        <w:rPr>
          <w:b/>
          <w:sz w:val="24"/>
          <w:szCs w:val="24"/>
        </w:rPr>
      </w:pPr>
      <w:r>
        <w:rPr>
          <w:b/>
          <w:sz w:val="24"/>
          <w:szCs w:val="24"/>
        </w:rPr>
        <w:t>Narrative</w:t>
      </w:r>
    </w:p>
    <w:p w:rsidR="00C622F2" w:rsidRDefault="000254A3">
      <w:pPr>
        <w:pageBreakBefore/>
        <w:widowControl w:val="0"/>
        <w:spacing w:line="240" w:lineRule="auto"/>
        <w:rPr>
          <w:b/>
          <w:sz w:val="24"/>
          <w:szCs w:val="24"/>
        </w:rPr>
      </w:pPr>
      <w:r>
        <w:rPr>
          <w:b/>
          <w:sz w:val="24"/>
          <w:szCs w:val="24"/>
        </w:rPr>
        <w:lastRenderedPageBreak/>
        <w:t>Leveraging</w:t>
      </w:r>
    </w:p>
    <w:p w:rsidR="00C622F2" w:rsidRDefault="000254A3">
      <w:pPr>
        <w:widowControl w:val="0"/>
        <w:spacing w:line="240" w:lineRule="auto"/>
        <w:rPr>
          <w:b/>
          <w:sz w:val="24"/>
          <w:szCs w:val="24"/>
        </w:rPr>
      </w:pPr>
      <w:r>
        <w:rPr>
          <w:b/>
          <w:sz w:val="24"/>
          <w:szCs w:val="24"/>
        </w:rPr>
        <w:t>Explain how federal funds  leveraged additional resources (private, state and local funds), including a description of how matching requirements were satisfied, as well as how any publicly owned land or property located within the jurisdiction that were used to address the needs identified in the plan.</w:t>
      </w:r>
    </w:p>
    <w:p w:rsidR="00C622F2" w:rsidRDefault="00C622F2">
      <w:pPr>
        <w:widowControl w:val="0"/>
        <w:spacing w:after="0" w:line="240" w:lineRule="auto"/>
        <w:rPr>
          <w:b/>
          <w:sz w:val="24"/>
          <w:szCs w:val="24"/>
        </w:rPr>
      </w:pPr>
    </w:p>
    <w:p w:rsidR="00C622F2" w:rsidRDefault="00C622F2">
      <w:pPr>
        <w:widowControl w:val="0"/>
        <w:spacing w:line="204" w:lineRule="auto"/>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3"/>
        <w:gridCol w:w="2383"/>
      </w:tblGrid>
      <w:tr w:rsidR="00C622F2">
        <w:trPr>
          <w:cantSplit/>
          <w:tblHeader/>
        </w:trPr>
        <w:tc>
          <w:tcPr>
            <w:tcW w:w="9576" w:type="dxa"/>
            <w:gridSpan w:val="2"/>
          </w:tcPr>
          <w:p w:rsidR="00C622F2" w:rsidRDefault="000254A3">
            <w:pPr>
              <w:keepNext/>
              <w:widowControl w:val="0"/>
              <w:spacing w:after="0" w:line="240" w:lineRule="auto"/>
              <w:jc w:val="center"/>
              <w:rPr>
                <w:rFonts w:cs="Arial"/>
              </w:rPr>
            </w:pPr>
            <w:r>
              <w:rPr>
                <w:b/>
              </w:rPr>
              <w:t>Fiscal Year Summary – HOME Match</w:t>
            </w:r>
          </w:p>
        </w:tc>
      </w:tr>
      <w:tr w:rsidR="00C622F2">
        <w:trPr>
          <w:cantSplit/>
        </w:trPr>
        <w:tc>
          <w:tcPr>
            <w:tcW w:w="7193" w:type="dxa"/>
          </w:tcPr>
          <w:p w:rsidR="00C622F2" w:rsidRDefault="000254A3">
            <w:pPr>
              <w:keepNext/>
              <w:spacing w:after="0" w:line="240" w:lineRule="auto"/>
            </w:pPr>
            <w:r>
              <w:t>1. Excess match from prior Federal fiscal year</w:t>
            </w:r>
          </w:p>
        </w:tc>
        <w:tc>
          <w:tcPr>
            <w:tcW w:w="2383" w:type="dxa"/>
          </w:tcPr>
          <w:p w:rsidR="00C622F2" w:rsidRDefault="00C622F2">
            <w:pPr>
              <w:keepNext/>
              <w:widowControl w:val="0"/>
              <w:spacing w:after="0" w:line="240" w:lineRule="auto"/>
              <w:rPr>
                <w:rFonts w:cs="Arial"/>
              </w:rPr>
            </w:pPr>
          </w:p>
        </w:tc>
      </w:tr>
      <w:tr w:rsidR="00C622F2">
        <w:trPr>
          <w:cantSplit/>
        </w:trPr>
        <w:tc>
          <w:tcPr>
            <w:tcW w:w="7193" w:type="dxa"/>
          </w:tcPr>
          <w:p w:rsidR="00C622F2" w:rsidRDefault="000254A3">
            <w:pPr>
              <w:keepNext/>
              <w:spacing w:after="0" w:line="240" w:lineRule="auto"/>
            </w:pPr>
            <w:r>
              <w:t>2. Match contributed during current Federal fiscal year</w:t>
            </w:r>
          </w:p>
        </w:tc>
        <w:tc>
          <w:tcPr>
            <w:tcW w:w="2383" w:type="dxa"/>
          </w:tcPr>
          <w:p w:rsidR="00C622F2" w:rsidRDefault="00C622F2">
            <w:pPr>
              <w:keepNext/>
              <w:widowControl w:val="0"/>
              <w:spacing w:after="0" w:line="240" w:lineRule="auto"/>
              <w:rPr>
                <w:rFonts w:cs="Arial"/>
              </w:rPr>
            </w:pPr>
          </w:p>
        </w:tc>
      </w:tr>
      <w:tr w:rsidR="00C622F2">
        <w:trPr>
          <w:cantSplit/>
        </w:trPr>
        <w:tc>
          <w:tcPr>
            <w:tcW w:w="7193" w:type="dxa"/>
          </w:tcPr>
          <w:p w:rsidR="00C622F2" w:rsidRDefault="000254A3">
            <w:pPr>
              <w:keepNext/>
              <w:spacing w:after="0" w:line="240" w:lineRule="auto"/>
            </w:pPr>
            <w:r>
              <w:t xml:space="preserve">3 .Total match available for current Federal fiscal year (Line 1 plus Line 2) </w:t>
            </w:r>
          </w:p>
        </w:tc>
        <w:tc>
          <w:tcPr>
            <w:tcW w:w="2383" w:type="dxa"/>
          </w:tcPr>
          <w:p w:rsidR="00C622F2" w:rsidRDefault="00C622F2">
            <w:pPr>
              <w:keepNext/>
              <w:widowControl w:val="0"/>
              <w:spacing w:after="0" w:line="240" w:lineRule="auto"/>
              <w:rPr>
                <w:rFonts w:cs="Arial"/>
              </w:rPr>
            </w:pPr>
          </w:p>
        </w:tc>
      </w:tr>
      <w:tr w:rsidR="00C622F2">
        <w:trPr>
          <w:cantSplit/>
        </w:trPr>
        <w:tc>
          <w:tcPr>
            <w:tcW w:w="7193" w:type="dxa"/>
          </w:tcPr>
          <w:p w:rsidR="00C622F2" w:rsidRDefault="000254A3">
            <w:pPr>
              <w:keepNext/>
              <w:spacing w:after="0" w:line="240" w:lineRule="auto"/>
            </w:pPr>
            <w:r>
              <w:t>4. Match liability for current Federal fiscal year</w:t>
            </w:r>
          </w:p>
        </w:tc>
        <w:tc>
          <w:tcPr>
            <w:tcW w:w="2383" w:type="dxa"/>
          </w:tcPr>
          <w:p w:rsidR="00C622F2" w:rsidRDefault="00C622F2">
            <w:pPr>
              <w:keepNext/>
              <w:widowControl w:val="0"/>
              <w:spacing w:after="0" w:line="240" w:lineRule="auto"/>
              <w:rPr>
                <w:rFonts w:cs="Arial"/>
              </w:rPr>
            </w:pPr>
          </w:p>
        </w:tc>
      </w:tr>
      <w:tr w:rsidR="00C622F2">
        <w:trPr>
          <w:cantSplit/>
        </w:trPr>
        <w:tc>
          <w:tcPr>
            <w:tcW w:w="7193" w:type="dxa"/>
          </w:tcPr>
          <w:p w:rsidR="00C622F2" w:rsidRDefault="000254A3">
            <w:pPr>
              <w:keepNext/>
              <w:spacing w:after="0" w:line="240" w:lineRule="auto"/>
            </w:pPr>
            <w:r>
              <w:t>5. Excess match carried over to next Federal fiscal year (Line 3 minus Line 4)</w:t>
            </w:r>
          </w:p>
        </w:tc>
        <w:tc>
          <w:tcPr>
            <w:tcW w:w="2383" w:type="dxa"/>
          </w:tcPr>
          <w:p w:rsidR="00C622F2" w:rsidRDefault="00C622F2">
            <w:pPr>
              <w:keepNext/>
              <w:widowControl w:val="0"/>
              <w:spacing w:after="0" w:line="240" w:lineRule="auto"/>
              <w:rPr>
                <w:rFonts w:cs="Arial"/>
              </w:rPr>
            </w:pPr>
          </w:p>
        </w:tc>
      </w:tr>
    </w:tbl>
    <w:p w:rsidR="00C622F2" w:rsidRDefault="000254A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5</w:t>
      </w:r>
      <w:r>
        <w:rPr>
          <w:rFonts w:asciiTheme="minorHAnsi" w:hAnsiTheme="minorHAnsi"/>
        </w:rPr>
        <w:fldChar w:fldCharType="end"/>
      </w:r>
      <w:r>
        <w:rPr>
          <w:rFonts w:asciiTheme="minorHAnsi" w:hAnsiTheme="minorHAnsi"/>
        </w:rPr>
        <w:t xml:space="preserve"> – Fiscal Year Summary - HOME Match Report</w:t>
      </w:r>
    </w:p>
    <w:p w:rsidR="00C622F2" w:rsidRDefault="00C622F2">
      <w:pPr>
        <w:widowControl w:val="0"/>
        <w:spacing w:line="204" w:lineRule="auto"/>
        <w:rPr>
          <w:rFonts w:cs="Arial"/>
        </w:rPr>
      </w:pPr>
    </w:p>
    <w:p w:rsidR="00C622F2" w:rsidRDefault="00C622F2">
      <w:pPr>
        <w:widowControl w:val="0"/>
        <w:spacing w:line="204" w:lineRule="auto"/>
        <w:rPr>
          <w:rFonts w:cs="Arial"/>
        </w:rPr>
      </w:pPr>
    </w:p>
    <w:p w:rsidR="00C622F2" w:rsidRDefault="00C622F2">
      <w:pPr>
        <w:keepNext/>
        <w:spacing w:after="0" w:line="240" w:lineRule="auto"/>
        <w:rPr>
          <w:b/>
          <w:sz w:val="24"/>
          <w:szCs w:val="24"/>
        </w:rPr>
        <w:sectPr w:rsidR="00C622F2">
          <w:pgSz w:w="12240" w:h="15840"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65"/>
        <w:gridCol w:w="1465"/>
        <w:gridCol w:w="1465"/>
        <w:gridCol w:w="1465"/>
        <w:gridCol w:w="1466"/>
        <w:gridCol w:w="1466"/>
        <w:gridCol w:w="1466"/>
        <w:gridCol w:w="1466"/>
        <w:gridCol w:w="1466"/>
      </w:tblGrid>
      <w:tr w:rsidR="00C622F2">
        <w:trPr>
          <w:cantSplit/>
          <w:tblHeader/>
        </w:trPr>
        <w:tc>
          <w:tcPr>
            <w:tcW w:w="13176" w:type="dxa"/>
            <w:gridSpan w:val="9"/>
          </w:tcPr>
          <w:p w:rsidR="00C622F2" w:rsidRDefault="000254A3">
            <w:pPr>
              <w:keepNext/>
              <w:widowControl w:val="0"/>
              <w:spacing w:after="0" w:line="240" w:lineRule="auto"/>
              <w:jc w:val="center"/>
              <w:rPr>
                <w:b/>
              </w:rPr>
            </w:pPr>
            <w:r>
              <w:rPr>
                <w:b/>
              </w:rPr>
              <w:lastRenderedPageBreak/>
              <w:t>Match Contribution for the Federal Fiscal Year</w:t>
            </w:r>
          </w:p>
        </w:tc>
      </w:tr>
      <w:tr w:rsidR="00C622F2">
        <w:trPr>
          <w:cantSplit/>
          <w:tblHeader/>
        </w:trPr>
        <w:tc>
          <w:tcPr>
            <w:tcW w:w="1464" w:type="dxa"/>
          </w:tcPr>
          <w:p w:rsidR="00C622F2" w:rsidRDefault="000254A3">
            <w:pPr>
              <w:keepNext/>
              <w:widowControl w:val="0"/>
              <w:spacing w:after="0" w:line="240" w:lineRule="auto"/>
              <w:jc w:val="center"/>
              <w:rPr>
                <w:b/>
                <w:sz w:val="20"/>
                <w:szCs w:val="20"/>
              </w:rPr>
            </w:pPr>
            <w:r>
              <w:rPr>
                <w:b/>
                <w:sz w:val="20"/>
                <w:szCs w:val="20"/>
              </w:rPr>
              <w:t>Project No. or Other ID</w:t>
            </w:r>
          </w:p>
        </w:tc>
        <w:tc>
          <w:tcPr>
            <w:tcW w:w="1464" w:type="dxa"/>
          </w:tcPr>
          <w:p w:rsidR="00C622F2" w:rsidRDefault="000254A3">
            <w:pPr>
              <w:keepNext/>
              <w:widowControl w:val="0"/>
              <w:spacing w:after="0" w:line="240" w:lineRule="auto"/>
              <w:jc w:val="center"/>
              <w:rPr>
                <w:b/>
                <w:sz w:val="20"/>
                <w:szCs w:val="20"/>
              </w:rPr>
            </w:pPr>
            <w:r>
              <w:rPr>
                <w:b/>
                <w:sz w:val="20"/>
                <w:szCs w:val="20"/>
              </w:rPr>
              <w:t>Date of Contribution</w:t>
            </w:r>
          </w:p>
        </w:tc>
        <w:tc>
          <w:tcPr>
            <w:tcW w:w="1464" w:type="dxa"/>
          </w:tcPr>
          <w:p w:rsidR="00C622F2" w:rsidRDefault="000254A3">
            <w:pPr>
              <w:keepNext/>
              <w:widowControl w:val="0"/>
              <w:spacing w:after="0" w:line="240" w:lineRule="auto"/>
              <w:jc w:val="center"/>
              <w:rPr>
                <w:b/>
                <w:sz w:val="20"/>
                <w:szCs w:val="20"/>
              </w:rPr>
            </w:pPr>
            <w:r>
              <w:rPr>
                <w:b/>
                <w:sz w:val="20"/>
                <w:szCs w:val="20"/>
              </w:rPr>
              <w:t>Cash</w:t>
            </w:r>
          </w:p>
          <w:p w:rsidR="00C622F2" w:rsidRDefault="000254A3">
            <w:pPr>
              <w:keepNext/>
              <w:widowControl w:val="0"/>
              <w:spacing w:after="0" w:line="240" w:lineRule="auto"/>
              <w:jc w:val="center"/>
              <w:rPr>
                <w:b/>
                <w:sz w:val="20"/>
                <w:szCs w:val="20"/>
              </w:rPr>
            </w:pPr>
            <w:r>
              <w:rPr>
                <w:b/>
                <w:sz w:val="20"/>
                <w:szCs w:val="20"/>
              </w:rPr>
              <w:t>(non-Federal sources)</w:t>
            </w:r>
          </w:p>
        </w:tc>
        <w:tc>
          <w:tcPr>
            <w:tcW w:w="1464" w:type="dxa"/>
          </w:tcPr>
          <w:p w:rsidR="00C622F2" w:rsidRDefault="000254A3">
            <w:pPr>
              <w:keepNext/>
              <w:widowControl w:val="0"/>
              <w:spacing w:after="0" w:line="240" w:lineRule="auto"/>
              <w:jc w:val="center"/>
              <w:rPr>
                <w:b/>
                <w:sz w:val="20"/>
                <w:szCs w:val="20"/>
              </w:rPr>
            </w:pPr>
            <w:r>
              <w:rPr>
                <w:b/>
                <w:sz w:val="20"/>
                <w:szCs w:val="20"/>
              </w:rPr>
              <w:t>Foregone Taxes, Fees, Charges</w:t>
            </w:r>
          </w:p>
        </w:tc>
        <w:tc>
          <w:tcPr>
            <w:tcW w:w="1464" w:type="dxa"/>
          </w:tcPr>
          <w:p w:rsidR="00C622F2" w:rsidRDefault="000254A3">
            <w:pPr>
              <w:keepNext/>
              <w:widowControl w:val="0"/>
              <w:spacing w:after="0" w:line="240" w:lineRule="auto"/>
              <w:jc w:val="center"/>
              <w:rPr>
                <w:b/>
                <w:sz w:val="20"/>
                <w:szCs w:val="20"/>
              </w:rPr>
            </w:pPr>
            <w:r>
              <w:rPr>
                <w:b/>
                <w:sz w:val="20"/>
                <w:szCs w:val="20"/>
              </w:rPr>
              <w:t>Appraised Land/Real Property</w:t>
            </w:r>
          </w:p>
        </w:tc>
        <w:tc>
          <w:tcPr>
            <w:tcW w:w="1464" w:type="dxa"/>
          </w:tcPr>
          <w:p w:rsidR="00C622F2" w:rsidRDefault="000254A3">
            <w:pPr>
              <w:keepNext/>
              <w:widowControl w:val="0"/>
              <w:spacing w:after="0" w:line="240" w:lineRule="auto"/>
              <w:jc w:val="center"/>
              <w:rPr>
                <w:b/>
                <w:sz w:val="20"/>
                <w:szCs w:val="20"/>
              </w:rPr>
            </w:pPr>
            <w:r>
              <w:rPr>
                <w:b/>
                <w:sz w:val="20"/>
                <w:szCs w:val="20"/>
              </w:rPr>
              <w:t>Required Infrastructure</w:t>
            </w:r>
          </w:p>
        </w:tc>
        <w:tc>
          <w:tcPr>
            <w:tcW w:w="1464" w:type="dxa"/>
          </w:tcPr>
          <w:p w:rsidR="00C622F2" w:rsidRDefault="000254A3">
            <w:pPr>
              <w:keepNext/>
              <w:widowControl w:val="0"/>
              <w:spacing w:after="0" w:line="240" w:lineRule="auto"/>
              <w:jc w:val="center"/>
              <w:rPr>
                <w:b/>
                <w:sz w:val="20"/>
                <w:szCs w:val="20"/>
              </w:rPr>
            </w:pPr>
            <w:r>
              <w:rPr>
                <w:b/>
                <w:sz w:val="20"/>
                <w:szCs w:val="20"/>
              </w:rPr>
              <w:t>Site Preparation, Construction Materials, Donated labor</w:t>
            </w:r>
          </w:p>
        </w:tc>
        <w:tc>
          <w:tcPr>
            <w:tcW w:w="1464" w:type="dxa"/>
          </w:tcPr>
          <w:p w:rsidR="00C622F2" w:rsidRDefault="000254A3">
            <w:pPr>
              <w:keepNext/>
              <w:widowControl w:val="0"/>
              <w:spacing w:after="0" w:line="240" w:lineRule="auto"/>
              <w:jc w:val="center"/>
              <w:rPr>
                <w:b/>
                <w:sz w:val="20"/>
                <w:szCs w:val="20"/>
              </w:rPr>
            </w:pPr>
            <w:r>
              <w:rPr>
                <w:b/>
                <w:sz w:val="20"/>
                <w:szCs w:val="20"/>
              </w:rPr>
              <w:t>Bond Financing</w:t>
            </w:r>
          </w:p>
        </w:tc>
        <w:tc>
          <w:tcPr>
            <w:tcW w:w="1464" w:type="dxa"/>
          </w:tcPr>
          <w:p w:rsidR="00C622F2" w:rsidRDefault="000254A3">
            <w:pPr>
              <w:keepNext/>
              <w:widowControl w:val="0"/>
              <w:spacing w:after="0" w:line="240" w:lineRule="auto"/>
              <w:jc w:val="center"/>
              <w:rPr>
                <w:b/>
                <w:sz w:val="20"/>
                <w:szCs w:val="20"/>
              </w:rPr>
            </w:pPr>
            <w:r>
              <w:rPr>
                <w:b/>
                <w:sz w:val="20"/>
                <w:szCs w:val="20"/>
              </w:rPr>
              <w:t>Total Match</w:t>
            </w:r>
          </w:p>
        </w:tc>
      </w:tr>
      <w:tr w:rsidR="00C622F2">
        <w:trPr>
          <w:cantSplit/>
        </w:trPr>
        <w:tc>
          <w:tcPr>
            <w:tcW w:w="1464" w:type="dxa"/>
          </w:tcPr>
          <w:p w:rsidR="00C622F2" w:rsidRDefault="00C622F2">
            <w:pPr>
              <w:keepNext/>
              <w:widowControl w:val="0"/>
              <w:spacing w:after="0" w:line="240" w:lineRule="auto"/>
              <w:rPr>
                <w:sz w:val="20"/>
                <w:szCs w:val="20"/>
              </w:rPr>
            </w:pPr>
          </w:p>
        </w:tc>
        <w:tc>
          <w:tcPr>
            <w:tcW w:w="1464" w:type="dxa"/>
          </w:tcPr>
          <w:p w:rsidR="00C622F2" w:rsidRDefault="00C622F2">
            <w:pPr>
              <w:keepNext/>
              <w:widowControl w:val="0"/>
              <w:spacing w:after="0" w:line="240" w:lineRule="auto"/>
              <w:rPr>
                <w:sz w:val="20"/>
                <w:szCs w:val="20"/>
              </w:rPr>
            </w:pPr>
          </w:p>
        </w:tc>
        <w:tc>
          <w:tcPr>
            <w:tcW w:w="1464" w:type="dxa"/>
          </w:tcPr>
          <w:p w:rsidR="00C622F2" w:rsidRDefault="00C622F2">
            <w:pPr>
              <w:keepNext/>
              <w:widowControl w:val="0"/>
              <w:spacing w:after="0" w:line="240" w:lineRule="auto"/>
              <w:rPr>
                <w:sz w:val="20"/>
                <w:szCs w:val="20"/>
              </w:rPr>
            </w:pPr>
          </w:p>
        </w:tc>
        <w:tc>
          <w:tcPr>
            <w:tcW w:w="1464" w:type="dxa"/>
          </w:tcPr>
          <w:p w:rsidR="00C622F2" w:rsidRDefault="00C622F2">
            <w:pPr>
              <w:keepNext/>
              <w:widowControl w:val="0"/>
              <w:spacing w:after="0" w:line="240" w:lineRule="auto"/>
              <w:rPr>
                <w:sz w:val="20"/>
                <w:szCs w:val="20"/>
              </w:rPr>
            </w:pPr>
          </w:p>
        </w:tc>
        <w:tc>
          <w:tcPr>
            <w:tcW w:w="1464" w:type="dxa"/>
          </w:tcPr>
          <w:p w:rsidR="00C622F2" w:rsidRDefault="00C622F2">
            <w:pPr>
              <w:keepNext/>
              <w:widowControl w:val="0"/>
              <w:spacing w:after="0" w:line="240" w:lineRule="auto"/>
              <w:rPr>
                <w:sz w:val="20"/>
                <w:szCs w:val="20"/>
              </w:rPr>
            </w:pPr>
          </w:p>
        </w:tc>
        <w:tc>
          <w:tcPr>
            <w:tcW w:w="1464" w:type="dxa"/>
          </w:tcPr>
          <w:p w:rsidR="00C622F2" w:rsidRDefault="00C622F2">
            <w:pPr>
              <w:keepNext/>
              <w:widowControl w:val="0"/>
              <w:spacing w:after="0" w:line="240" w:lineRule="auto"/>
              <w:rPr>
                <w:sz w:val="20"/>
                <w:szCs w:val="20"/>
              </w:rPr>
            </w:pPr>
          </w:p>
        </w:tc>
        <w:tc>
          <w:tcPr>
            <w:tcW w:w="1464" w:type="dxa"/>
          </w:tcPr>
          <w:p w:rsidR="00C622F2" w:rsidRDefault="00C622F2">
            <w:pPr>
              <w:keepNext/>
              <w:widowControl w:val="0"/>
              <w:spacing w:after="0" w:line="240" w:lineRule="auto"/>
              <w:rPr>
                <w:sz w:val="20"/>
                <w:szCs w:val="20"/>
              </w:rPr>
            </w:pPr>
          </w:p>
        </w:tc>
        <w:tc>
          <w:tcPr>
            <w:tcW w:w="1464" w:type="dxa"/>
          </w:tcPr>
          <w:p w:rsidR="00C622F2" w:rsidRDefault="00C622F2">
            <w:pPr>
              <w:keepNext/>
              <w:widowControl w:val="0"/>
              <w:spacing w:after="0" w:line="240" w:lineRule="auto"/>
              <w:rPr>
                <w:sz w:val="20"/>
                <w:szCs w:val="20"/>
              </w:rPr>
            </w:pPr>
          </w:p>
        </w:tc>
        <w:tc>
          <w:tcPr>
            <w:tcW w:w="1464" w:type="dxa"/>
          </w:tcPr>
          <w:p w:rsidR="00C622F2" w:rsidRDefault="00C622F2">
            <w:pPr>
              <w:keepNext/>
              <w:widowControl w:val="0"/>
              <w:spacing w:after="0" w:line="240" w:lineRule="auto"/>
              <w:rPr>
                <w:sz w:val="20"/>
                <w:szCs w:val="20"/>
              </w:rPr>
            </w:pPr>
          </w:p>
        </w:tc>
      </w:tr>
    </w:tbl>
    <w:p w:rsidR="00C622F2" w:rsidRDefault="000254A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6</w:t>
      </w:r>
      <w:r>
        <w:rPr>
          <w:rFonts w:asciiTheme="minorHAnsi" w:hAnsiTheme="minorHAnsi"/>
        </w:rPr>
        <w:fldChar w:fldCharType="end"/>
      </w:r>
      <w:r>
        <w:rPr>
          <w:rFonts w:asciiTheme="minorHAnsi" w:hAnsiTheme="minorHAnsi"/>
        </w:rPr>
        <w:t xml:space="preserve"> – Match Contribution for the Federal Fiscal Year</w:t>
      </w:r>
    </w:p>
    <w:p w:rsidR="00C622F2" w:rsidRDefault="00C622F2"/>
    <w:p w:rsidR="00C622F2" w:rsidRDefault="000254A3">
      <w:pPr>
        <w:widowControl w:val="0"/>
        <w:spacing w:line="204" w:lineRule="auto"/>
        <w:rPr>
          <w:b/>
          <w:sz w:val="24"/>
          <w:szCs w:val="24"/>
        </w:rPr>
      </w:pPr>
      <w:r>
        <w:rPr>
          <w:b/>
          <w:sz w:val="24"/>
          <w:szCs w:val="24"/>
        </w:rPr>
        <w:t>HOME MBE/WBE report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37"/>
        <w:gridCol w:w="2638"/>
        <w:gridCol w:w="2638"/>
        <w:gridCol w:w="2638"/>
        <w:gridCol w:w="2639"/>
      </w:tblGrid>
      <w:tr w:rsidR="00C622F2">
        <w:trPr>
          <w:cantSplit/>
          <w:tblHeader/>
        </w:trPr>
        <w:tc>
          <w:tcPr>
            <w:tcW w:w="13176" w:type="dxa"/>
            <w:gridSpan w:val="5"/>
          </w:tcPr>
          <w:p w:rsidR="00C622F2" w:rsidRDefault="000254A3">
            <w:pPr>
              <w:keepNext/>
              <w:widowControl w:val="0"/>
              <w:spacing w:after="0" w:line="240" w:lineRule="auto"/>
              <w:rPr>
                <w:b/>
              </w:rPr>
            </w:pPr>
            <w:r>
              <w:rPr>
                <w:b/>
              </w:rPr>
              <w:t xml:space="preserve">Program Income </w:t>
            </w:r>
            <w:r>
              <w:t>– Enter the program amounts for the reporting period</w:t>
            </w:r>
          </w:p>
        </w:tc>
      </w:tr>
      <w:tr w:rsidR="00C622F2">
        <w:trPr>
          <w:cantSplit/>
          <w:tblHeader/>
        </w:trPr>
        <w:tc>
          <w:tcPr>
            <w:tcW w:w="2635" w:type="dxa"/>
          </w:tcPr>
          <w:p w:rsidR="00C622F2" w:rsidRDefault="000254A3">
            <w:pPr>
              <w:keepNext/>
              <w:spacing w:after="0" w:line="240" w:lineRule="auto"/>
              <w:jc w:val="center"/>
              <w:rPr>
                <w:b/>
              </w:rPr>
            </w:pPr>
            <w:r>
              <w:rPr>
                <w:b/>
              </w:rPr>
              <w:t>Balance on hand at begin-ning of reporting period</w:t>
            </w:r>
          </w:p>
          <w:p w:rsidR="00C622F2" w:rsidRDefault="000254A3">
            <w:pPr>
              <w:keepNext/>
              <w:spacing w:after="0" w:line="240" w:lineRule="auto"/>
              <w:jc w:val="center"/>
              <w:rPr>
                <w:b/>
              </w:rPr>
            </w:pPr>
            <w:r>
              <w:rPr>
                <w:b/>
              </w:rPr>
              <w:t>$</w:t>
            </w:r>
          </w:p>
        </w:tc>
        <w:tc>
          <w:tcPr>
            <w:tcW w:w="2635" w:type="dxa"/>
          </w:tcPr>
          <w:p w:rsidR="00C622F2" w:rsidRDefault="000254A3">
            <w:pPr>
              <w:keepNext/>
              <w:spacing w:after="0" w:line="240" w:lineRule="auto"/>
              <w:jc w:val="center"/>
              <w:rPr>
                <w:b/>
              </w:rPr>
            </w:pPr>
            <w:r>
              <w:rPr>
                <w:b/>
              </w:rPr>
              <w:t>Amount received during reporting period</w:t>
            </w:r>
          </w:p>
          <w:p w:rsidR="00C622F2" w:rsidRDefault="000254A3">
            <w:pPr>
              <w:keepNext/>
              <w:spacing w:after="0" w:line="240" w:lineRule="auto"/>
              <w:jc w:val="center"/>
              <w:rPr>
                <w:b/>
              </w:rPr>
            </w:pPr>
            <w:r>
              <w:rPr>
                <w:b/>
              </w:rPr>
              <w:t>$</w:t>
            </w:r>
          </w:p>
        </w:tc>
        <w:tc>
          <w:tcPr>
            <w:tcW w:w="2635" w:type="dxa"/>
          </w:tcPr>
          <w:p w:rsidR="00C622F2" w:rsidRDefault="000254A3">
            <w:pPr>
              <w:keepNext/>
              <w:spacing w:after="0" w:line="240" w:lineRule="auto"/>
              <w:jc w:val="center"/>
              <w:rPr>
                <w:b/>
              </w:rPr>
            </w:pPr>
            <w:r>
              <w:rPr>
                <w:b/>
              </w:rPr>
              <w:t>Total amount expended during reporting period</w:t>
            </w:r>
          </w:p>
          <w:p w:rsidR="00C622F2" w:rsidRDefault="000254A3">
            <w:pPr>
              <w:keepNext/>
              <w:spacing w:after="0" w:line="240" w:lineRule="auto"/>
              <w:jc w:val="center"/>
              <w:rPr>
                <w:b/>
              </w:rPr>
            </w:pPr>
            <w:r>
              <w:rPr>
                <w:b/>
              </w:rPr>
              <w:t>$</w:t>
            </w:r>
          </w:p>
        </w:tc>
        <w:tc>
          <w:tcPr>
            <w:tcW w:w="2635" w:type="dxa"/>
          </w:tcPr>
          <w:p w:rsidR="00C622F2" w:rsidRDefault="000254A3">
            <w:pPr>
              <w:keepNext/>
              <w:spacing w:after="0" w:line="240" w:lineRule="auto"/>
              <w:jc w:val="center"/>
              <w:rPr>
                <w:b/>
              </w:rPr>
            </w:pPr>
            <w:r>
              <w:rPr>
                <w:b/>
              </w:rPr>
              <w:t>Amount expended for TBRA</w:t>
            </w:r>
          </w:p>
          <w:p w:rsidR="00C622F2" w:rsidRDefault="000254A3">
            <w:pPr>
              <w:keepNext/>
              <w:spacing w:after="0" w:line="240" w:lineRule="auto"/>
              <w:jc w:val="center"/>
              <w:rPr>
                <w:b/>
              </w:rPr>
            </w:pPr>
            <w:r>
              <w:rPr>
                <w:b/>
              </w:rPr>
              <w:t>$</w:t>
            </w:r>
          </w:p>
        </w:tc>
        <w:tc>
          <w:tcPr>
            <w:tcW w:w="2636" w:type="dxa"/>
          </w:tcPr>
          <w:p w:rsidR="00C622F2" w:rsidRDefault="000254A3">
            <w:pPr>
              <w:keepNext/>
              <w:spacing w:after="0" w:line="240" w:lineRule="auto"/>
              <w:jc w:val="center"/>
              <w:rPr>
                <w:b/>
              </w:rPr>
            </w:pPr>
            <w:r>
              <w:rPr>
                <w:b/>
              </w:rPr>
              <w:t>Balance on hand at end of reporting period</w:t>
            </w:r>
          </w:p>
          <w:p w:rsidR="00C622F2" w:rsidRDefault="000254A3">
            <w:pPr>
              <w:keepNext/>
              <w:spacing w:after="0" w:line="240" w:lineRule="auto"/>
              <w:jc w:val="center"/>
              <w:rPr>
                <w:b/>
              </w:rPr>
            </w:pPr>
            <w:r>
              <w:rPr>
                <w:b/>
              </w:rPr>
              <w:t>$</w:t>
            </w:r>
          </w:p>
        </w:tc>
      </w:tr>
      <w:tr w:rsidR="00C622F2">
        <w:trPr>
          <w:cantSplit/>
        </w:trPr>
        <w:tc>
          <w:tcPr>
            <w:tcW w:w="2635" w:type="dxa"/>
          </w:tcPr>
          <w:p w:rsidR="00C622F2" w:rsidRDefault="00C622F2">
            <w:pPr>
              <w:keepNext/>
              <w:widowControl w:val="0"/>
              <w:spacing w:after="0" w:line="240" w:lineRule="auto"/>
              <w:rPr>
                <w:b/>
              </w:rPr>
            </w:pPr>
          </w:p>
        </w:tc>
        <w:tc>
          <w:tcPr>
            <w:tcW w:w="2635" w:type="dxa"/>
          </w:tcPr>
          <w:p w:rsidR="00C622F2" w:rsidRDefault="00C622F2">
            <w:pPr>
              <w:keepNext/>
              <w:widowControl w:val="0"/>
              <w:spacing w:after="0" w:line="240" w:lineRule="auto"/>
              <w:rPr>
                <w:b/>
              </w:rPr>
            </w:pPr>
          </w:p>
        </w:tc>
        <w:tc>
          <w:tcPr>
            <w:tcW w:w="2635" w:type="dxa"/>
          </w:tcPr>
          <w:p w:rsidR="00C622F2" w:rsidRDefault="00C622F2">
            <w:pPr>
              <w:keepNext/>
              <w:widowControl w:val="0"/>
              <w:spacing w:after="0" w:line="240" w:lineRule="auto"/>
              <w:rPr>
                <w:b/>
              </w:rPr>
            </w:pPr>
          </w:p>
        </w:tc>
        <w:tc>
          <w:tcPr>
            <w:tcW w:w="2635" w:type="dxa"/>
          </w:tcPr>
          <w:p w:rsidR="00C622F2" w:rsidRDefault="00C622F2">
            <w:pPr>
              <w:keepNext/>
              <w:widowControl w:val="0"/>
              <w:spacing w:after="0" w:line="240" w:lineRule="auto"/>
              <w:rPr>
                <w:b/>
              </w:rPr>
            </w:pPr>
          </w:p>
        </w:tc>
        <w:tc>
          <w:tcPr>
            <w:tcW w:w="2636" w:type="dxa"/>
          </w:tcPr>
          <w:p w:rsidR="00C622F2" w:rsidRDefault="00C622F2">
            <w:pPr>
              <w:keepNext/>
              <w:widowControl w:val="0"/>
              <w:spacing w:after="0" w:line="240" w:lineRule="auto"/>
              <w:rPr>
                <w:b/>
              </w:rPr>
            </w:pPr>
          </w:p>
        </w:tc>
      </w:tr>
    </w:tbl>
    <w:p w:rsidR="00C622F2" w:rsidRDefault="000254A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7</w:t>
      </w:r>
      <w:r>
        <w:rPr>
          <w:rFonts w:asciiTheme="minorHAnsi" w:hAnsiTheme="minorHAnsi"/>
        </w:rPr>
        <w:fldChar w:fldCharType="end"/>
      </w:r>
      <w:r>
        <w:rPr>
          <w:rFonts w:asciiTheme="minorHAnsi" w:hAnsiTheme="minorHAnsi"/>
        </w:rPr>
        <w:t xml:space="preserve"> – Program Income</w:t>
      </w:r>
    </w:p>
    <w:p w:rsidR="00C622F2" w:rsidRDefault="00C622F2">
      <w:pPr>
        <w:widowControl w:val="0"/>
        <w:spacing w:after="0" w:line="240" w:lineRule="auto"/>
        <w:rPr>
          <w:b/>
          <w:sz w:val="20"/>
          <w:szCs w:val="20"/>
        </w:rPr>
      </w:pPr>
    </w:p>
    <w:p w:rsidR="00C622F2" w:rsidRDefault="00C622F2">
      <w:pPr>
        <w:widowControl w:val="0"/>
        <w:spacing w:after="0" w:line="240" w:lineRule="auto"/>
        <w:jc w:val="center"/>
        <w:rPr>
          <w:b/>
          <w:sz w:val="20"/>
          <w:szCs w:val="20"/>
        </w:rPr>
        <w:sectPr w:rsidR="00C622F2">
          <w:pgSz w:w="15840" w:h="12240" w:orient="landscape"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622F2">
        <w:tc>
          <w:tcPr>
            <w:tcW w:w="9576" w:type="dxa"/>
          </w:tcPr>
          <w:p w:rsidR="00C622F2" w:rsidRDefault="000254A3">
            <w:pPr>
              <w:keepNext/>
              <w:widowControl w:val="0"/>
              <w:spacing w:after="0" w:line="240" w:lineRule="auto"/>
              <w:rPr>
                <w:b/>
              </w:rPr>
            </w:pPr>
            <w:r>
              <w:rPr>
                <w:b/>
              </w:rPr>
              <w:lastRenderedPageBreak/>
              <w:t xml:space="preserve">Minority Business Enterprises and Women Business Enterprises – </w:t>
            </w:r>
            <w:r>
              <w:t>Indicate the number and dollar value of contracts for HOME projects completed during the reporting period</w:t>
            </w:r>
          </w:p>
        </w:tc>
      </w:tr>
    </w:tbl>
    <w:p w:rsidR="00C622F2" w:rsidRDefault="00C622F2">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0"/>
        <w:gridCol w:w="1370"/>
        <w:gridCol w:w="1370"/>
        <w:gridCol w:w="1370"/>
        <w:gridCol w:w="1370"/>
        <w:gridCol w:w="1370"/>
        <w:gridCol w:w="1370"/>
      </w:tblGrid>
      <w:tr w:rsidR="00C622F2">
        <w:trPr>
          <w:cantSplit/>
        </w:trPr>
        <w:tc>
          <w:tcPr>
            <w:tcW w:w="1368" w:type="dxa"/>
            <w:vMerge w:val="restart"/>
          </w:tcPr>
          <w:p w:rsidR="00C622F2" w:rsidRDefault="00C622F2">
            <w:pPr>
              <w:keepNext/>
              <w:widowControl w:val="0"/>
              <w:spacing w:after="0" w:line="240" w:lineRule="auto"/>
              <w:rPr>
                <w:b/>
              </w:rPr>
            </w:pPr>
          </w:p>
        </w:tc>
        <w:tc>
          <w:tcPr>
            <w:tcW w:w="1368" w:type="dxa"/>
            <w:vMerge w:val="restart"/>
          </w:tcPr>
          <w:p w:rsidR="00C622F2" w:rsidRDefault="000254A3">
            <w:pPr>
              <w:keepNext/>
              <w:widowControl w:val="0"/>
              <w:spacing w:after="0" w:line="240" w:lineRule="auto"/>
              <w:jc w:val="center"/>
              <w:rPr>
                <w:b/>
              </w:rPr>
            </w:pPr>
            <w:r>
              <w:rPr>
                <w:b/>
              </w:rPr>
              <w:t>Total</w:t>
            </w:r>
          </w:p>
        </w:tc>
        <w:tc>
          <w:tcPr>
            <w:tcW w:w="5472" w:type="dxa"/>
            <w:gridSpan w:val="4"/>
          </w:tcPr>
          <w:p w:rsidR="00C622F2" w:rsidRDefault="000254A3">
            <w:pPr>
              <w:keepNext/>
              <w:widowControl w:val="0"/>
              <w:spacing w:after="0" w:line="240" w:lineRule="auto"/>
              <w:jc w:val="center"/>
              <w:rPr>
                <w:b/>
              </w:rPr>
            </w:pPr>
            <w:r>
              <w:rPr>
                <w:b/>
              </w:rPr>
              <w:t>Minority Business Enterprises</w:t>
            </w:r>
          </w:p>
        </w:tc>
        <w:tc>
          <w:tcPr>
            <w:tcW w:w="1368" w:type="dxa"/>
            <w:vMerge w:val="restart"/>
          </w:tcPr>
          <w:p w:rsidR="00C622F2" w:rsidRDefault="000254A3">
            <w:pPr>
              <w:keepNext/>
              <w:widowControl w:val="0"/>
              <w:spacing w:after="0" w:line="240" w:lineRule="auto"/>
              <w:jc w:val="center"/>
              <w:rPr>
                <w:b/>
              </w:rPr>
            </w:pPr>
            <w:r>
              <w:rPr>
                <w:b/>
              </w:rPr>
              <w:t>White Non-Hispanic</w:t>
            </w:r>
          </w:p>
        </w:tc>
      </w:tr>
      <w:tr w:rsidR="00C622F2">
        <w:trPr>
          <w:cantSplit/>
        </w:trPr>
        <w:tc>
          <w:tcPr>
            <w:tcW w:w="1368" w:type="dxa"/>
            <w:vMerge/>
          </w:tcPr>
          <w:p w:rsidR="00C622F2" w:rsidRDefault="00C622F2">
            <w:pPr>
              <w:keepNext/>
              <w:widowControl w:val="0"/>
              <w:spacing w:after="0" w:line="240" w:lineRule="auto"/>
              <w:rPr>
                <w:b/>
              </w:rPr>
            </w:pPr>
          </w:p>
        </w:tc>
        <w:tc>
          <w:tcPr>
            <w:tcW w:w="1368" w:type="dxa"/>
            <w:vMerge/>
          </w:tcPr>
          <w:p w:rsidR="00C622F2" w:rsidRDefault="00C622F2">
            <w:pPr>
              <w:keepNext/>
              <w:widowControl w:val="0"/>
              <w:spacing w:after="0" w:line="240" w:lineRule="auto"/>
              <w:rPr>
                <w:b/>
              </w:rPr>
            </w:pPr>
          </w:p>
        </w:tc>
        <w:tc>
          <w:tcPr>
            <w:tcW w:w="1368" w:type="dxa"/>
          </w:tcPr>
          <w:p w:rsidR="00C622F2" w:rsidRDefault="000254A3">
            <w:pPr>
              <w:keepNext/>
              <w:spacing w:after="0" w:line="240" w:lineRule="auto"/>
              <w:jc w:val="center"/>
              <w:rPr>
                <w:b/>
              </w:rPr>
            </w:pPr>
            <w:r>
              <w:rPr>
                <w:b/>
              </w:rPr>
              <w:t>Alaskan Native or American Indian</w:t>
            </w:r>
          </w:p>
        </w:tc>
        <w:tc>
          <w:tcPr>
            <w:tcW w:w="1368" w:type="dxa"/>
          </w:tcPr>
          <w:p w:rsidR="00C622F2" w:rsidRDefault="000254A3">
            <w:pPr>
              <w:keepNext/>
              <w:widowControl w:val="0"/>
              <w:spacing w:after="0" w:line="240" w:lineRule="auto"/>
              <w:jc w:val="center"/>
              <w:rPr>
                <w:b/>
              </w:rPr>
            </w:pPr>
            <w:r>
              <w:rPr>
                <w:b/>
              </w:rPr>
              <w:t>Asian or Pacific Islander</w:t>
            </w:r>
          </w:p>
        </w:tc>
        <w:tc>
          <w:tcPr>
            <w:tcW w:w="1368" w:type="dxa"/>
          </w:tcPr>
          <w:p w:rsidR="00C622F2" w:rsidRDefault="000254A3">
            <w:pPr>
              <w:keepNext/>
              <w:widowControl w:val="0"/>
              <w:spacing w:after="0" w:line="240" w:lineRule="auto"/>
              <w:jc w:val="center"/>
              <w:rPr>
                <w:b/>
              </w:rPr>
            </w:pPr>
            <w:r>
              <w:rPr>
                <w:b/>
              </w:rPr>
              <w:t>Black Non-Hispanic</w:t>
            </w:r>
          </w:p>
        </w:tc>
        <w:tc>
          <w:tcPr>
            <w:tcW w:w="1368" w:type="dxa"/>
          </w:tcPr>
          <w:p w:rsidR="00C622F2" w:rsidRDefault="000254A3">
            <w:pPr>
              <w:keepNext/>
              <w:widowControl w:val="0"/>
              <w:spacing w:after="0" w:line="240" w:lineRule="auto"/>
              <w:jc w:val="center"/>
              <w:rPr>
                <w:b/>
              </w:rPr>
            </w:pPr>
            <w:r>
              <w:rPr>
                <w:b/>
              </w:rPr>
              <w:t>Hispanic</w:t>
            </w:r>
          </w:p>
        </w:tc>
        <w:tc>
          <w:tcPr>
            <w:tcW w:w="1368" w:type="dxa"/>
            <w:vMerge/>
          </w:tcPr>
          <w:p w:rsidR="00C622F2" w:rsidRDefault="00C622F2">
            <w:pPr>
              <w:keepNext/>
              <w:widowControl w:val="0"/>
              <w:spacing w:after="0" w:line="240" w:lineRule="auto"/>
              <w:jc w:val="center"/>
              <w:rPr>
                <w:b/>
              </w:rPr>
            </w:pPr>
          </w:p>
        </w:tc>
      </w:tr>
    </w:tbl>
    <w:p w:rsidR="00C622F2" w:rsidRDefault="00C622F2">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0"/>
        <w:gridCol w:w="1370"/>
        <w:gridCol w:w="1370"/>
        <w:gridCol w:w="1370"/>
        <w:gridCol w:w="1370"/>
        <w:gridCol w:w="1370"/>
        <w:gridCol w:w="1370"/>
      </w:tblGrid>
      <w:tr w:rsidR="00C622F2">
        <w:trPr>
          <w:cantSplit/>
        </w:trPr>
        <w:tc>
          <w:tcPr>
            <w:tcW w:w="9576" w:type="dxa"/>
            <w:gridSpan w:val="7"/>
          </w:tcPr>
          <w:p w:rsidR="00C622F2" w:rsidRDefault="000254A3">
            <w:pPr>
              <w:keepNext/>
              <w:widowControl w:val="0"/>
              <w:spacing w:after="0" w:line="240" w:lineRule="auto"/>
              <w:rPr>
                <w:b/>
              </w:rPr>
            </w:pPr>
            <w:r>
              <w:rPr>
                <w:b/>
              </w:rPr>
              <w:t>Contracts</w:t>
            </w:r>
          </w:p>
        </w:tc>
      </w:tr>
      <w:tr w:rsidR="00C622F2">
        <w:trPr>
          <w:cantSplit/>
          <w:hidden/>
        </w:trPr>
        <w:tc>
          <w:tcPr>
            <w:tcW w:w="1368" w:type="dxa"/>
          </w:tcPr>
          <w:p w:rsidR="00C622F2" w:rsidRDefault="00C622F2">
            <w:pPr>
              <w:keepNext/>
              <w:widowControl w:val="0"/>
              <w:spacing w:after="0" w:line="240" w:lineRule="auto"/>
              <w:rPr>
                <w:b/>
                <w:vanish/>
              </w:rPr>
            </w:pPr>
          </w:p>
        </w:tc>
        <w:tc>
          <w:tcPr>
            <w:tcW w:w="1368" w:type="dxa"/>
          </w:tcPr>
          <w:p w:rsidR="00C622F2" w:rsidRDefault="00C622F2">
            <w:pPr>
              <w:keepNext/>
              <w:widowControl w:val="0"/>
              <w:spacing w:after="0" w:line="240" w:lineRule="auto"/>
              <w:rPr>
                <w:b/>
                <w:vanish/>
              </w:rPr>
            </w:pPr>
          </w:p>
        </w:tc>
        <w:tc>
          <w:tcPr>
            <w:tcW w:w="1368" w:type="dxa"/>
          </w:tcPr>
          <w:p w:rsidR="00C622F2" w:rsidRDefault="00C622F2">
            <w:pPr>
              <w:keepNext/>
              <w:widowControl w:val="0"/>
              <w:spacing w:after="0" w:line="240" w:lineRule="auto"/>
              <w:rPr>
                <w:b/>
                <w:vanish/>
              </w:rPr>
            </w:pPr>
          </w:p>
        </w:tc>
        <w:tc>
          <w:tcPr>
            <w:tcW w:w="1368" w:type="dxa"/>
          </w:tcPr>
          <w:p w:rsidR="00C622F2" w:rsidRDefault="00C622F2">
            <w:pPr>
              <w:keepNext/>
              <w:widowControl w:val="0"/>
              <w:spacing w:after="0" w:line="240" w:lineRule="auto"/>
              <w:rPr>
                <w:b/>
                <w:vanish/>
              </w:rPr>
            </w:pPr>
          </w:p>
        </w:tc>
        <w:tc>
          <w:tcPr>
            <w:tcW w:w="1368" w:type="dxa"/>
          </w:tcPr>
          <w:p w:rsidR="00C622F2" w:rsidRDefault="00C622F2">
            <w:pPr>
              <w:keepNext/>
              <w:widowControl w:val="0"/>
              <w:spacing w:after="0" w:line="240" w:lineRule="auto"/>
              <w:rPr>
                <w:b/>
                <w:vanish/>
              </w:rPr>
            </w:pPr>
          </w:p>
        </w:tc>
        <w:tc>
          <w:tcPr>
            <w:tcW w:w="1368" w:type="dxa"/>
          </w:tcPr>
          <w:p w:rsidR="00C622F2" w:rsidRDefault="00C622F2">
            <w:pPr>
              <w:keepNext/>
              <w:widowControl w:val="0"/>
              <w:spacing w:after="0" w:line="240" w:lineRule="auto"/>
              <w:rPr>
                <w:b/>
                <w:vanish/>
              </w:rPr>
            </w:pPr>
          </w:p>
        </w:tc>
        <w:tc>
          <w:tcPr>
            <w:tcW w:w="1368" w:type="dxa"/>
          </w:tcPr>
          <w:p w:rsidR="00C622F2" w:rsidRDefault="00C622F2">
            <w:pPr>
              <w:keepNext/>
              <w:widowControl w:val="0"/>
              <w:spacing w:after="0" w:line="240" w:lineRule="auto"/>
              <w:rPr>
                <w:b/>
                <w:vanish/>
              </w:rPr>
            </w:pPr>
          </w:p>
        </w:tc>
      </w:tr>
      <w:tr w:rsidR="00C622F2">
        <w:trPr>
          <w:cantSplit/>
        </w:trPr>
        <w:tc>
          <w:tcPr>
            <w:tcW w:w="1368" w:type="dxa"/>
          </w:tcPr>
          <w:p w:rsidR="00C622F2" w:rsidRDefault="000254A3">
            <w:pPr>
              <w:keepNext/>
              <w:widowControl w:val="0"/>
              <w:spacing w:after="0" w:line="240" w:lineRule="auto"/>
            </w:pPr>
            <w:r>
              <w:t>Number</w:t>
            </w:r>
          </w:p>
        </w:tc>
        <w:tc>
          <w:tcPr>
            <w:tcW w:w="1368" w:type="dxa"/>
          </w:tcPr>
          <w:p w:rsidR="00C622F2" w:rsidRDefault="00C622F2">
            <w:pPr>
              <w:keepNext/>
              <w:widowControl w:val="0"/>
              <w:spacing w:after="0" w:line="240" w:lineRule="auto"/>
            </w:pPr>
          </w:p>
        </w:tc>
        <w:tc>
          <w:tcPr>
            <w:tcW w:w="1368" w:type="dxa"/>
          </w:tcPr>
          <w:p w:rsidR="00C622F2" w:rsidRDefault="00C622F2">
            <w:pPr>
              <w:keepNext/>
              <w:widowControl w:val="0"/>
              <w:spacing w:after="0" w:line="240" w:lineRule="auto"/>
            </w:pPr>
          </w:p>
        </w:tc>
        <w:tc>
          <w:tcPr>
            <w:tcW w:w="1368" w:type="dxa"/>
          </w:tcPr>
          <w:p w:rsidR="00C622F2" w:rsidRDefault="00C622F2">
            <w:pPr>
              <w:keepNext/>
              <w:widowControl w:val="0"/>
              <w:spacing w:after="0" w:line="240" w:lineRule="auto"/>
            </w:pPr>
          </w:p>
        </w:tc>
        <w:tc>
          <w:tcPr>
            <w:tcW w:w="1368" w:type="dxa"/>
          </w:tcPr>
          <w:p w:rsidR="00C622F2" w:rsidRDefault="00C622F2">
            <w:pPr>
              <w:keepNext/>
              <w:widowControl w:val="0"/>
              <w:spacing w:after="0" w:line="240" w:lineRule="auto"/>
            </w:pPr>
          </w:p>
        </w:tc>
        <w:tc>
          <w:tcPr>
            <w:tcW w:w="1368" w:type="dxa"/>
          </w:tcPr>
          <w:p w:rsidR="00C622F2" w:rsidRDefault="00C622F2">
            <w:pPr>
              <w:keepNext/>
              <w:widowControl w:val="0"/>
              <w:spacing w:after="0" w:line="240" w:lineRule="auto"/>
            </w:pPr>
          </w:p>
        </w:tc>
        <w:tc>
          <w:tcPr>
            <w:tcW w:w="1368" w:type="dxa"/>
          </w:tcPr>
          <w:p w:rsidR="00C622F2" w:rsidRDefault="00C622F2">
            <w:pPr>
              <w:keepNext/>
              <w:widowControl w:val="0"/>
              <w:spacing w:after="0" w:line="240" w:lineRule="auto"/>
            </w:pPr>
          </w:p>
        </w:tc>
      </w:tr>
      <w:tr w:rsidR="00C622F2">
        <w:trPr>
          <w:cantSplit/>
        </w:trPr>
        <w:tc>
          <w:tcPr>
            <w:tcW w:w="1368" w:type="dxa"/>
          </w:tcPr>
          <w:p w:rsidR="00C622F2" w:rsidRDefault="000254A3">
            <w:pPr>
              <w:keepNext/>
              <w:widowControl w:val="0"/>
              <w:spacing w:after="0" w:line="240" w:lineRule="auto"/>
            </w:pPr>
            <w:r>
              <w:t>Dollar Amount</w:t>
            </w:r>
          </w:p>
        </w:tc>
        <w:tc>
          <w:tcPr>
            <w:tcW w:w="1368" w:type="dxa"/>
          </w:tcPr>
          <w:p w:rsidR="00C622F2" w:rsidRDefault="00C622F2">
            <w:pPr>
              <w:keepNext/>
              <w:widowControl w:val="0"/>
              <w:spacing w:after="0" w:line="240" w:lineRule="auto"/>
            </w:pPr>
          </w:p>
        </w:tc>
        <w:tc>
          <w:tcPr>
            <w:tcW w:w="1368" w:type="dxa"/>
          </w:tcPr>
          <w:p w:rsidR="00C622F2" w:rsidRDefault="00C622F2">
            <w:pPr>
              <w:keepNext/>
              <w:widowControl w:val="0"/>
              <w:spacing w:after="0" w:line="240" w:lineRule="auto"/>
            </w:pPr>
          </w:p>
        </w:tc>
        <w:tc>
          <w:tcPr>
            <w:tcW w:w="1368" w:type="dxa"/>
          </w:tcPr>
          <w:p w:rsidR="00C622F2" w:rsidRDefault="00C622F2">
            <w:pPr>
              <w:keepNext/>
              <w:widowControl w:val="0"/>
              <w:spacing w:after="0" w:line="240" w:lineRule="auto"/>
            </w:pPr>
          </w:p>
        </w:tc>
        <w:tc>
          <w:tcPr>
            <w:tcW w:w="1368" w:type="dxa"/>
          </w:tcPr>
          <w:p w:rsidR="00C622F2" w:rsidRDefault="00C622F2">
            <w:pPr>
              <w:keepNext/>
              <w:widowControl w:val="0"/>
              <w:spacing w:after="0" w:line="240" w:lineRule="auto"/>
            </w:pPr>
          </w:p>
        </w:tc>
        <w:tc>
          <w:tcPr>
            <w:tcW w:w="1368" w:type="dxa"/>
          </w:tcPr>
          <w:p w:rsidR="00C622F2" w:rsidRDefault="00C622F2">
            <w:pPr>
              <w:keepNext/>
              <w:widowControl w:val="0"/>
              <w:spacing w:after="0" w:line="240" w:lineRule="auto"/>
            </w:pPr>
          </w:p>
        </w:tc>
        <w:tc>
          <w:tcPr>
            <w:tcW w:w="1368" w:type="dxa"/>
          </w:tcPr>
          <w:p w:rsidR="00C622F2" w:rsidRDefault="00C622F2">
            <w:pPr>
              <w:keepNext/>
              <w:widowControl w:val="0"/>
              <w:spacing w:after="0" w:line="240" w:lineRule="auto"/>
            </w:pPr>
          </w:p>
        </w:tc>
      </w:tr>
    </w:tbl>
    <w:p w:rsidR="00C622F2" w:rsidRDefault="00C622F2">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0"/>
        <w:gridCol w:w="1370"/>
        <w:gridCol w:w="1370"/>
        <w:gridCol w:w="1370"/>
        <w:gridCol w:w="1370"/>
        <w:gridCol w:w="1370"/>
        <w:gridCol w:w="1370"/>
      </w:tblGrid>
      <w:tr w:rsidR="00C622F2">
        <w:trPr>
          <w:cantSplit/>
        </w:trPr>
        <w:tc>
          <w:tcPr>
            <w:tcW w:w="9576" w:type="dxa"/>
            <w:gridSpan w:val="7"/>
          </w:tcPr>
          <w:p w:rsidR="00C622F2" w:rsidRDefault="000254A3">
            <w:pPr>
              <w:keepNext/>
              <w:widowControl w:val="0"/>
              <w:spacing w:after="0" w:line="240" w:lineRule="auto"/>
              <w:rPr>
                <w:b/>
              </w:rPr>
            </w:pPr>
            <w:r>
              <w:rPr>
                <w:b/>
              </w:rPr>
              <w:t>Sub-Contracts</w:t>
            </w:r>
          </w:p>
        </w:tc>
      </w:tr>
      <w:tr w:rsidR="00C622F2">
        <w:trPr>
          <w:cantSplit/>
          <w:hidden/>
        </w:trPr>
        <w:tc>
          <w:tcPr>
            <w:tcW w:w="1368" w:type="dxa"/>
          </w:tcPr>
          <w:p w:rsidR="00C622F2" w:rsidRDefault="00C622F2">
            <w:pPr>
              <w:keepNext/>
              <w:widowControl w:val="0"/>
              <w:spacing w:after="0" w:line="240" w:lineRule="auto"/>
              <w:rPr>
                <w:b/>
                <w:vanish/>
              </w:rPr>
            </w:pPr>
          </w:p>
        </w:tc>
        <w:tc>
          <w:tcPr>
            <w:tcW w:w="1368" w:type="dxa"/>
          </w:tcPr>
          <w:p w:rsidR="00C622F2" w:rsidRDefault="00C622F2">
            <w:pPr>
              <w:keepNext/>
              <w:widowControl w:val="0"/>
              <w:spacing w:after="0" w:line="240" w:lineRule="auto"/>
              <w:rPr>
                <w:b/>
                <w:vanish/>
              </w:rPr>
            </w:pPr>
          </w:p>
        </w:tc>
        <w:tc>
          <w:tcPr>
            <w:tcW w:w="1368" w:type="dxa"/>
          </w:tcPr>
          <w:p w:rsidR="00C622F2" w:rsidRDefault="00C622F2">
            <w:pPr>
              <w:keepNext/>
              <w:widowControl w:val="0"/>
              <w:spacing w:after="0" w:line="240" w:lineRule="auto"/>
              <w:rPr>
                <w:b/>
                <w:vanish/>
              </w:rPr>
            </w:pPr>
          </w:p>
        </w:tc>
        <w:tc>
          <w:tcPr>
            <w:tcW w:w="1368" w:type="dxa"/>
          </w:tcPr>
          <w:p w:rsidR="00C622F2" w:rsidRDefault="00C622F2">
            <w:pPr>
              <w:keepNext/>
              <w:widowControl w:val="0"/>
              <w:spacing w:after="0" w:line="240" w:lineRule="auto"/>
              <w:rPr>
                <w:b/>
                <w:vanish/>
              </w:rPr>
            </w:pPr>
          </w:p>
        </w:tc>
        <w:tc>
          <w:tcPr>
            <w:tcW w:w="1368" w:type="dxa"/>
          </w:tcPr>
          <w:p w:rsidR="00C622F2" w:rsidRDefault="00C622F2">
            <w:pPr>
              <w:keepNext/>
              <w:widowControl w:val="0"/>
              <w:spacing w:after="0" w:line="240" w:lineRule="auto"/>
              <w:rPr>
                <w:b/>
                <w:vanish/>
              </w:rPr>
            </w:pPr>
          </w:p>
        </w:tc>
        <w:tc>
          <w:tcPr>
            <w:tcW w:w="1368" w:type="dxa"/>
          </w:tcPr>
          <w:p w:rsidR="00C622F2" w:rsidRDefault="00C622F2">
            <w:pPr>
              <w:keepNext/>
              <w:widowControl w:val="0"/>
              <w:spacing w:after="0" w:line="240" w:lineRule="auto"/>
              <w:rPr>
                <w:b/>
                <w:vanish/>
              </w:rPr>
            </w:pPr>
          </w:p>
        </w:tc>
        <w:tc>
          <w:tcPr>
            <w:tcW w:w="1368" w:type="dxa"/>
          </w:tcPr>
          <w:p w:rsidR="00C622F2" w:rsidRDefault="00C622F2">
            <w:pPr>
              <w:keepNext/>
              <w:widowControl w:val="0"/>
              <w:spacing w:after="0" w:line="240" w:lineRule="auto"/>
              <w:rPr>
                <w:b/>
                <w:vanish/>
              </w:rPr>
            </w:pPr>
          </w:p>
        </w:tc>
      </w:tr>
      <w:tr w:rsidR="00C622F2">
        <w:trPr>
          <w:cantSplit/>
        </w:trPr>
        <w:tc>
          <w:tcPr>
            <w:tcW w:w="1368" w:type="dxa"/>
          </w:tcPr>
          <w:p w:rsidR="00C622F2" w:rsidRDefault="000254A3">
            <w:pPr>
              <w:keepNext/>
              <w:widowControl w:val="0"/>
              <w:spacing w:after="0" w:line="240" w:lineRule="auto"/>
            </w:pPr>
            <w:r>
              <w:t>Number</w:t>
            </w:r>
          </w:p>
        </w:tc>
        <w:tc>
          <w:tcPr>
            <w:tcW w:w="1368" w:type="dxa"/>
          </w:tcPr>
          <w:p w:rsidR="00C622F2" w:rsidRDefault="00C622F2">
            <w:pPr>
              <w:keepNext/>
              <w:widowControl w:val="0"/>
              <w:spacing w:after="0" w:line="240" w:lineRule="auto"/>
            </w:pPr>
          </w:p>
        </w:tc>
        <w:tc>
          <w:tcPr>
            <w:tcW w:w="1368" w:type="dxa"/>
          </w:tcPr>
          <w:p w:rsidR="00C622F2" w:rsidRDefault="00C622F2">
            <w:pPr>
              <w:keepNext/>
              <w:widowControl w:val="0"/>
              <w:spacing w:after="0" w:line="240" w:lineRule="auto"/>
            </w:pPr>
          </w:p>
        </w:tc>
        <w:tc>
          <w:tcPr>
            <w:tcW w:w="1368" w:type="dxa"/>
          </w:tcPr>
          <w:p w:rsidR="00C622F2" w:rsidRDefault="00C622F2">
            <w:pPr>
              <w:keepNext/>
              <w:widowControl w:val="0"/>
              <w:spacing w:after="0" w:line="240" w:lineRule="auto"/>
            </w:pPr>
          </w:p>
        </w:tc>
        <w:tc>
          <w:tcPr>
            <w:tcW w:w="1368" w:type="dxa"/>
          </w:tcPr>
          <w:p w:rsidR="00C622F2" w:rsidRDefault="00C622F2">
            <w:pPr>
              <w:keepNext/>
              <w:widowControl w:val="0"/>
              <w:spacing w:after="0" w:line="240" w:lineRule="auto"/>
            </w:pPr>
          </w:p>
        </w:tc>
        <w:tc>
          <w:tcPr>
            <w:tcW w:w="1368" w:type="dxa"/>
          </w:tcPr>
          <w:p w:rsidR="00C622F2" w:rsidRDefault="00C622F2">
            <w:pPr>
              <w:keepNext/>
              <w:widowControl w:val="0"/>
              <w:spacing w:after="0" w:line="240" w:lineRule="auto"/>
            </w:pPr>
          </w:p>
        </w:tc>
        <w:tc>
          <w:tcPr>
            <w:tcW w:w="1368" w:type="dxa"/>
          </w:tcPr>
          <w:p w:rsidR="00C622F2" w:rsidRDefault="00C622F2">
            <w:pPr>
              <w:keepNext/>
              <w:widowControl w:val="0"/>
              <w:spacing w:after="0" w:line="240" w:lineRule="auto"/>
            </w:pPr>
          </w:p>
        </w:tc>
      </w:tr>
      <w:tr w:rsidR="00C622F2">
        <w:trPr>
          <w:cantSplit/>
        </w:trPr>
        <w:tc>
          <w:tcPr>
            <w:tcW w:w="1368" w:type="dxa"/>
          </w:tcPr>
          <w:p w:rsidR="00C622F2" w:rsidRDefault="000254A3">
            <w:pPr>
              <w:keepNext/>
              <w:widowControl w:val="0"/>
              <w:spacing w:after="0" w:line="240" w:lineRule="auto"/>
            </w:pPr>
            <w:r>
              <w:t>Dollar Amount</w:t>
            </w:r>
          </w:p>
        </w:tc>
        <w:tc>
          <w:tcPr>
            <w:tcW w:w="1368" w:type="dxa"/>
          </w:tcPr>
          <w:p w:rsidR="00C622F2" w:rsidRDefault="00C622F2">
            <w:pPr>
              <w:keepNext/>
              <w:widowControl w:val="0"/>
              <w:spacing w:after="0" w:line="240" w:lineRule="auto"/>
            </w:pPr>
          </w:p>
        </w:tc>
        <w:tc>
          <w:tcPr>
            <w:tcW w:w="1368" w:type="dxa"/>
          </w:tcPr>
          <w:p w:rsidR="00C622F2" w:rsidRDefault="00C622F2">
            <w:pPr>
              <w:keepNext/>
              <w:widowControl w:val="0"/>
              <w:spacing w:after="0" w:line="240" w:lineRule="auto"/>
            </w:pPr>
          </w:p>
        </w:tc>
        <w:tc>
          <w:tcPr>
            <w:tcW w:w="1368" w:type="dxa"/>
          </w:tcPr>
          <w:p w:rsidR="00C622F2" w:rsidRDefault="00C622F2">
            <w:pPr>
              <w:keepNext/>
              <w:widowControl w:val="0"/>
              <w:spacing w:after="0" w:line="240" w:lineRule="auto"/>
            </w:pPr>
          </w:p>
        </w:tc>
        <w:tc>
          <w:tcPr>
            <w:tcW w:w="1368" w:type="dxa"/>
          </w:tcPr>
          <w:p w:rsidR="00C622F2" w:rsidRDefault="00C622F2">
            <w:pPr>
              <w:keepNext/>
              <w:widowControl w:val="0"/>
              <w:spacing w:after="0" w:line="240" w:lineRule="auto"/>
            </w:pPr>
          </w:p>
        </w:tc>
        <w:tc>
          <w:tcPr>
            <w:tcW w:w="1368" w:type="dxa"/>
          </w:tcPr>
          <w:p w:rsidR="00C622F2" w:rsidRDefault="00C622F2">
            <w:pPr>
              <w:keepNext/>
              <w:widowControl w:val="0"/>
              <w:spacing w:after="0" w:line="240" w:lineRule="auto"/>
            </w:pPr>
          </w:p>
        </w:tc>
        <w:tc>
          <w:tcPr>
            <w:tcW w:w="1368" w:type="dxa"/>
          </w:tcPr>
          <w:p w:rsidR="00C622F2" w:rsidRDefault="00C622F2">
            <w:pPr>
              <w:keepNext/>
              <w:widowControl w:val="0"/>
              <w:spacing w:after="0" w:line="240" w:lineRule="auto"/>
            </w:pPr>
          </w:p>
        </w:tc>
      </w:tr>
    </w:tbl>
    <w:p w:rsidR="00C622F2" w:rsidRDefault="00C622F2">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2"/>
        <w:gridCol w:w="1371"/>
        <w:gridCol w:w="1371"/>
        <w:gridCol w:w="1371"/>
      </w:tblGrid>
      <w:tr w:rsidR="00C622F2">
        <w:trPr>
          <w:cantSplit/>
        </w:trPr>
        <w:tc>
          <w:tcPr>
            <w:tcW w:w="1394" w:type="dxa"/>
          </w:tcPr>
          <w:p w:rsidR="00C622F2" w:rsidRDefault="00C622F2">
            <w:pPr>
              <w:keepNext/>
              <w:widowControl w:val="0"/>
              <w:spacing w:after="0" w:line="240" w:lineRule="auto"/>
              <w:rPr>
                <w:b/>
              </w:rPr>
            </w:pPr>
          </w:p>
        </w:tc>
        <w:tc>
          <w:tcPr>
            <w:tcW w:w="1393" w:type="dxa"/>
          </w:tcPr>
          <w:p w:rsidR="00C622F2" w:rsidRDefault="000254A3">
            <w:pPr>
              <w:keepNext/>
              <w:widowControl w:val="0"/>
              <w:spacing w:after="0" w:line="240" w:lineRule="auto"/>
              <w:jc w:val="center"/>
              <w:rPr>
                <w:b/>
              </w:rPr>
            </w:pPr>
            <w:r>
              <w:rPr>
                <w:b/>
              </w:rPr>
              <w:t>Total</w:t>
            </w:r>
          </w:p>
        </w:tc>
        <w:tc>
          <w:tcPr>
            <w:tcW w:w="1393" w:type="dxa"/>
          </w:tcPr>
          <w:p w:rsidR="00C622F2" w:rsidRDefault="000254A3">
            <w:pPr>
              <w:keepNext/>
              <w:widowControl w:val="0"/>
              <w:spacing w:after="0" w:line="240" w:lineRule="auto"/>
              <w:jc w:val="center"/>
              <w:rPr>
                <w:b/>
                <w:szCs w:val="24"/>
              </w:rPr>
            </w:pPr>
            <w:r>
              <w:rPr>
                <w:b/>
              </w:rPr>
              <w:t>Women Business Enterprises</w:t>
            </w:r>
          </w:p>
        </w:tc>
        <w:tc>
          <w:tcPr>
            <w:tcW w:w="1393" w:type="dxa"/>
          </w:tcPr>
          <w:p w:rsidR="00C622F2" w:rsidRDefault="000254A3">
            <w:pPr>
              <w:keepNext/>
              <w:widowControl w:val="0"/>
              <w:spacing w:after="0" w:line="240" w:lineRule="auto"/>
              <w:jc w:val="center"/>
              <w:rPr>
                <w:b/>
                <w:szCs w:val="24"/>
              </w:rPr>
            </w:pPr>
            <w:r>
              <w:rPr>
                <w:b/>
              </w:rPr>
              <w:t>Male</w:t>
            </w:r>
          </w:p>
        </w:tc>
      </w:tr>
    </w:tbl>
    <w:p w:rsidR="00C622F2" w:rsidRDefault="00C622F2">
      <w:pPr>
        <w:keepNext/>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93"/>
        <w:gridCol w:w="1364"/>
        <w:gridCol w:w="1364"/>
        <w:gridCol w:w="1364"/>
      </w:tblGrid>
      <w:tr w:rsidR="00C622F2">
        <w:trPr>
          <w:cantSplit/>
        </w:trPr>
        <w:tc>
          <w:tcPr>
            <w:tcW w:w="5485" w:type="dxa"/>
            <w:gridSpan w:val="4"/>
          </w:tcPr>
          <w:p w:rsidR="00C622F2" w:rsidRDefault="000254A3">
            <w:pPr>
              <w:keepNext/>
              <w:widowControl w:val="0"/>
              <w:spacing w:after="0" w:line="240" w:lineRule="auto"/>
              <w:rPr>
                <w:b/>
              </w:rPr>
            </w:pPr>
            <w:r>
              <w:rPr>
                <w:b/>
              </w:rPr>
              <w:t>Contracts</w:t>
            </w:r>
          </w:p>
        </w:tc>
      </w:tr>
      <w:tr w:rsidR="00C622F2">
        <w:trPr>
          <w:cantSplit/>
          <w:hidden/>
        </w:trPr>
        <w:tc>
          <w:tcPr>
            <w:tcW w:w="1393" w:type="dxa"/>
          </w:tcPr>
          <w:p w:rsidR="00C622F2" w:rsidRDefault="00C622F2">
            <w:pPr>
              <w:keepNext/>
              <w:widowControl w:val="0"/>
              <w:spacing w:after="0" w:line="240" w:lineRule="auto"/>
              <w:rPr>
                <w:b/>
                <w:vanish/>
              </w:rPr>
            </w:pPr>
          </w:p>
        </w:tc>
        <w:tc>
          <w:tcPr>
            <w:tcW w:w="1364" w:type="dxa"/>
          </w:tcPr>
          <w:p w:rsidR="00C622F2" w:rsidRDefault="00C622F2">
            <w:pPr>
              <w:keepNext/>
              <w:widowControl w:val="0"/>
              <w:spacing w:after="0" w:line="240" w:lineRule="auto"/>
              <w:rPr>
                <w:b/>
                <w:vanish/>
              </w:rPr>
            </w:pPr>
          </w:p>
        </w:tc>
        <w:tc>
          <w:tcPr>
            <w:tcW w:w="1364" w:type="dxa"/>
          </w:tcPr>
          <w:p w:rsidR="00C622F2" w:rsidRDefault="00C622F2">
            <w:pPr>
              <w:keepNext/>
              <w:widowControl w:val="0"/>
              <w:spacing w:after="0" w:line="240" w:lineRule="auto"/>
              <w:rPr>
                <w:b/>
                <w:vanish/>
              </w:rPr>
            </w:pPr>
          </w:p>
        </w:tc>
        <w:tc>
          <w:tcPr>
            <w:tcW w:w="1364" w:type="dxa"/>
          </w:tcPr>
          <w:p w:rsidR="00C622F2" w:rsidRDefault="00C622F2">
            <w:pPr>
              <w:keepNext/>
              <w:widowControl w:val="0"/>
              <w:spacing w:after="0" w:line="240" w:lineRule="auto"/>
              <w:rPr>
                <w:b/>
                <w:vanish/>
              </w:rPr>
            </w:pPr>
          </w:p>
        </w:tc>
      </w:tr>
      <w:tr w:rsidR="00C622F2">
        <w:trPr>
          <w:cantSplit/>
        </w:trPr>
        <w:tc>
          <w:tcPr>
            <w:tcW w:w="1393" w:type="dxa"/>
          </w:tcPr>
          <w:p w:rsidR="00C622F2" w:rsidRDefault="000254A3">
            <w:pPr>
              <w:keepNext/>
              <w:widowControl w:val="0"/>
              <w:spacing w:after="0" w:line="240" w:lineRule="auto"/>
              <w:rPr>
                <w:b/>
              </w:rPr>
            </w:pPr>
            <w:r>
              <w:t>Number</w:t>
            </w:r>
          </w:p>
        </w:tc>
        <w:tc>
          <w:tcPr>
            <w:tcW w:w="1364" w:type="dxa"/>
          </w:tcPr>
          <w:p w:rsidR="00C622F2" w:rsidRDefault="00C622F2">
            <w:pPr>
              <w:keepNext/>
              <w:widowControl w:val="0"/>
              <w:spacing w:after="0" w:line="240" w:lineRule="auto"/>
              <w:rPr>
                <w:b/>
              </w:rPr>
            </w:pPr>
          </w:p>
        </w:tc>
        <w:tc>
          <w:tcPr>
            <w:tcW w:w="1364" w:type="dxa"/>
          </w:tcPr>
          <w:p w:rsidR="00C622F2" w:rsidRDefault="00C622F2">
            <w:pPr>
              <w:keepNext/>
              <w:widowControl w:val="0"/>
              <w:spacing w:after="0" w:line="240" w:lineRule="auto"/>
              <w:rPr>
                <w:b/>
              </w:rPr>
            </w:pPr>
          </w:p>
        </w:tc>
        <w:tc>
          <w:tcPr>
            <w:tcW w:w="1364" w:type="dxa"/>
          </w:tcPr>
          <w:p w:rsidR="00C622F2" w:rsidRDefault="00C622F2">
            <w:pPr>
              <w:keepNext/>
              <w:widowControl w:val="0"/>
              <w:spacing w:after="0" w:line="240" w:lineRule="auto"/>
              <w:rPr>
                <w:b/>
              </w:rPr>
            </w:pPr>
          </w:p>
        </w:tc>
      </w:tr>
      <w:tr w:rsidR="00C622F2">
        <w:trPr>
          <w:cantSplit/>
        </w:trPr>
        <w:tc>
          <w:tcPr>
            <w:tcW w:w="1393" w:type="dxa"/>
          </w:tcPr>
          <w:p w:rsidR="00C622F2" w:rsidRDefault="000254A3">
            <w:pPr>
              <w:keepNext/>
              <w:widowControl w:val="0"/>
              <w:spacing w:after="0" w:line="240" w:lineRule="auto"/>
            </w:pPr>
            <w:r>
              <w:t>Dollar Amount</w:t>
            </w:r>
          </w:p>
        </w:tc>
        <w:tc>
          <w:tcPr>
            <w:tcW w:w="1364" w:type="dxa"/>
          </w:tcPr>
          <w:p w:rsidR="00C622F2" w:rsidRDefault="00C622F2">
            <w:pPr>
              <w:keepNext/>
              <w:widowControl w:val="0"/>
              <w:spacing w:after="0" w:line="240" w:lineRule="auto"/>
              <w:rPr>
                <w:b/>
              </w:rPr>
            </w:pPr>
          </w:p>
        </w:tc>
        <w:tc>
          <w:tcPr>
            <w:tcW w:w="1364" w:type="dxa"/>
          </w:tcPr>
          <w:p w:rsidR="00C622F2" w:rsidRDefault="00C622F2">
            <w:pPr>
              <w:keepNext/>
              <w:widowControl w:val="0"/>
              <w:spacing w:after="0" w:line="240" w:lineRule="auto"/>
              <w:rPr>
                <w:b/>
              </w:rPr>
            </w:pPr>
          </w:p>
        </w:tc>
        <w:tc>
          <w:tcPr>
            <w:tcW w:w="1364" w:type="dxa"/>
          </w:tcPr>
          <w:p w:rsidR="00C622F2" w:rsidRDefault="00C622F2">
            <w:pPr>
              <w:keepNext/>
              <w:widowControl w:val="0"/>
              <w:spacing w:after="0" w:line="240" w:lineRule="auto"/>
              <w:rPr>
                <w:b/>
              </w:rPr>
            </w:pPr>
          </w:p>
        </w:tc>
      </w:tr>
    </w:tbl>
    <w:p w:rsidR="00C622F2" w:rsidRDefault="00C622F2">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93"/>
        <w:gridCol w:w="1364"/>
        <w:gridCol w:w="1364"/>
        <w:gridCol w:w="1364"/>
      </w:tblGrid>
      <w:tr w:rsidR="00C622F2">
        <w:trPr>
          <w:cantSplit/>
        </w:trPr>
        <w:tc>
          <w:tcPr>
            <w:tcW w:w="5485" w:type="dxa"/>
            <w:gridSpan w:val="4"/>
          </w:tcPr>
          <w:p w:rsidR="00C622F2" w:rsidRDefault="000254A3">
            <w:pPr>
              <w:keepNext/>
              <w:widowControl w:val="0"/>
              <w:spacing w:after="0" w:line="240" w:lineRule="auto"/>
              <w:rPr>
                <w:b/>
              </w:rPr>
            </w:pPr>
            <w:r>
              <w:rPr>
                <w:b/>
              </w:rPr>
              <w:t>Sub-Contracts</w:t>
            </w:r>
          </w:p>
        </w:tc>
      </w:tr>
      <w:tr w:rsidR="00C622F2">
        <w:trPr>
          <w:cantSplit/>
          <w:hidden/>
        </w:trPr>
        <w:tc>
          <w:tcPr>
            <w:tcW w:w="1393" w:type="dxa"/>
          </w:tcPr>
          <w:p w:rsidR="00C622F2" w:rsidRDefault="00C622F2">
            <w:pPr>
              <w:keepNext/>
              <w:widowControl w:val="0"/>
              <w:spacing w:after="0" w:line="240" w:lineRule="auto"/>
              <w:rPr>
                <w:b/>
                <w:vanish/>
              </w:rPr>
            </w:pPr>
          </w:p>
        </w:tc>
        <w:tc>
          <w:tcPr>
            <w:tcW w:w="1364" w:type="dxa"/>
          </w:tcPr>
          <w:p w:rsidR="00C622F2" w:rsidRDefault="00C622F2">
            <w:pPr>
              <w:keepNext/>
              <w:widowControl w:val="0"/>
              <w:spacing w:after="0" w:line="240" w:lineRule="auto"/>
              <w:rPr>
                <w:b/>
                <w:vanish/>
              </w:rPr>
            </w:pPr>
          </w:p>
        </w:tc>
        <w:tc>
          <w:tcPr>
            <w:tcW w:w="1364" w:type="dxa"/>
          </w:tcPr>
          <w:p w:rsidR="00C622F2" w:rsidRDefault="00C622F2">
            <w:pPr>
              <w:keepNext/>
              <w:widowControl w:val="0"/>
              <w:spacing w:after="0" w:line="240" w:lineRule="auto"/>
              <w:rPr>
                <w:b/>
                <w:vanish/>
              </w:rPr>
            </w:pPr>
          </w:p>
        </w:tc>
        <w:tc>
          <w:tcPr>
            <w:tcW w:w="1364" w:type="dxa"/>
          </w:tcPr>
          <w:p w:rsidR="00C622F2" w:rsidRDefault="00C622F2">
            <w:pPr>
              <w:keepNext/>
              <w:widowControl w:val="0"/>
              <w:spacing w:after="0" w:line="240" w:lineRule="auto"/>
              <w:rPr>
                <w:b/>
                <w:vanish/>
              </w:rPr>
            </w:pPr>
          </w:p>
        </w:tc>
      </w:tr>
      <w:tr w:rsidR="00C622F2">
        <w:trPr>
          <w:cantSplit/>
        </w:trPr>
        <w:tc>
          <w:tcPr>
            <w:tcW w:w="1393" w:type="dxa"/>
          </w:tcPr>
          <w:p w:rsidR="00C622F2" w:rsidRDefault="000254A3">
            <w:pPr>
              <w:keepNext/>
              <w:widowControl w:val="0"/>
              <w:spacing w:after="0" w:line="240" w:lineRule="auto"/>
              <w:rPr>
                <w:b/>
              </w:rPr>
            </w:pPr>
            <w:r>
              <w:t>Number</w:t>
            </w:r>
          </w:p>
        </w:tc>
        <w:tc>
          <w:tcPr>
            <w:tcW w:w="1364" w:type="dxa"/>
          </w:tcPr>
          <w:p w:rsidR="00C622F2" w:rsidRDefault="00C622F2">
            <w:pPr>
              <w:keepNext/>
              <w:widowControl w:val="0"/>
              <w:spacing w:after="0" w:line="240" w:lineRule="auto"/>
              <w:rPr>
                <w:b/>
              </w:rPr>
            </w:pPr>
          </w:p>
        </w:tc>
        <w:tc>
          <w:tcPr>
            <w:tcW w:w="1364" w:type="dxa"/>
          </w:tcPr>
          <w:p w:rsidR="00C622F2" w:rsidRDefault="00C622F2">
            <w:pPr>
              <w:keepNext/>
              <w:widowControl w:val="0"/>
              <w:spacing w:after="0" w:line="240" w:lineRule="auto"/>
              <w:rPr>
                <w:b/>
              </w:rPr>
            </w:pPr>
          </w:p>
        </w:tc>
        <w:tc>
          <w:tcPr>
            <w:tcW w:w="1364" w:type="dxa"/>
          </w:tcPr>
          <w:p w:rsidR="00C622F2" w:rsidRDefault="00C622F2">
            <w:pPr>
              <w:keepNext/>
              <w:widowControl w:val="0"/>
              <w:spacing w:after="0" w:line="240" w:lineRule="auto"/>
              <w:rPr>
                <w:b/>
              </w:rPr>
            </w:pPr>
          </w:p>
        </w:tc>
      </w:tr>
      <w:tr w:rsidR="00C622F2">
        <w:trPr>
          <w:cantSplit/>
        </w:trPr>
        <w:tc>
          <w:tcPr>
            <w:tcW w:w="1393" w:type="dxa"/>
          </w:tcPr>
          <w:p w:rsidR="00C622F2" w:rsidRDefault="000254A3">
            <w:pPr>
              <w:keepNext/>
              <w:widowControl w:val="0"/>
              <w:spacing w:after="0" w:line="240" w:lineRule="auto"/>
            </w:pPr>
            <w:r>
              <w:t>Dollar Amount</w:t>
            </w:r>
          </w:p>
        </w:tc>
        <w:tc>
          <w:tcPr>
            <w:tcW w:w="1364" w:type="dxa"/>
          </w:tcPr>
          <w:p w:rsidR="00C622F2" w:rsidRDefault="00C622F2">
            <w:pPr>
              <w:keepNext/>
              <w:widowControl w:val="0"/>
              <w:spacing w:after="0" w:line="240" w:lineRule="auto"/>
              <w:rPr>
                <w:b/>
              </w:rPr>
            </w:pPr>
          </w:p>
        </w:tc>
        <w:tc>
          <w:tcPr>
            <w:tcW w:w="1364" w:type="dxa"/>
          </w:tcPr>
          <w:p w:rsidR="00C622F2" w:rsidRDefault="00C622F2">
            <w:pPr>
              <w:keepNext/>
              <w:widowControl w:val="0"/>
              <w:spacing w:after="0" w:line="240" w:lineRule="auto"/>
              <w:rPr>
                <w:b/>
              </w:rPr>
            </w:pPr>
          </w:p>
        </w:tc>
        <w:tc>
          <w:tcPr>
            <w:tcW w:w="1364" w:type="dxa"/>
          </w:tcPr>
          <w:p w:rsidR="00C622F2" w:rsidRDefault="00C622F2">
            <w:pPr>
              <w:keepNext/>
              <w:widowControl w:val="0"/>
              <w:spacing w:after="0" w:line="240" w:lineRule="auto"/>
              <w:rPr>
                <w:b/>
              </w:rPr>
            </w:pPr>
          </w:p>
        </w:tc>
      </w:tr>
    </w:tbl>
    <w:p w:rsidR="00C622F2" w:rsidRDefault="000254A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8</w:t>
      </w:r>
      <w:r>
        <w:rPr>
          <w:rFonts w:asciiTheme="minorHAnsi" w:hAnsiTheme="minorHAnsi"/>
        </w:rPr>
        <w:fldChar w:fldCharType="end"/>
      </w:r>
      <w:r>
        <w:rPr>
          <w:rFonts w:asciiTheme="minorHAnsi" w:hAnsiTheme="minorHAnsi"/>
        </w:rPr>
        <w:t xml:space="preserve"> – Minority Business and Women Business Enterprises</w:t>
      </w:r>
    </w:p>
    <w:p w:rsidR="00C622F2" w:rsidRDefault="00C622F2">
      <w:pPr>
        <w:widowControl w:val="0"/>
        <w:spacing w:after="0" w:line="240"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622F2">
        <w:tc>
          <w:tcPr>
            <w:tcW w:w="9576" w:type="dxa"/>
          </w:tcPr>
          <w:p w:rsidR="00C622F2" w:rsidRDefault="000254A3">
            <w:pPr>
              <w:keepNext/>
              <w:widowControl w:val="0"/>
              <w:spacing w:after="0" w:line="240" w:lineRule="auto"/>
              <w:rPr>
                <w:b/>
                <w:szCs w:val="24"/>
              </w:rPr>
            </w:pPr>
            <w:r>
              <w:rPr>
                <w:b/>
              </w:rPr>
              <w:lastRenderedPageBreak/>
              <w:t xml:space="preserve">Minority Owners of Rental Property </w:t>
            </w:r>
            <w:r>
              <w:t>– Indicate the number of HOME assisted rental property owners and the total amount of HOME funds in these rental properties assisted</w:t>
            </w:r>
          </w:p>
        </w:tc>
      </w:tr>
    </w:tbl>
    <w:p w:rsidR="00C622F2" w:rsidRDefault="00C622F2">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11"/>
        <w:gridCol w:w="810"/>
        <w:gridCol w:w="1525"/>
        <w:gridCol w:w="1434"/>
        <w:gridCol w:w="1470"/>
        <w:gridCol w:w="1470"/>
        <w:gridCol w:w="1470"/>
      </w:tblGrid>
      <w:tr w:rsidR="00C622F2">
        <w:tc>
          <w:tcPr>
            <w:tcW w:w="1408" w:type="dxa"/>
            <w:vMerge w:val="restart"/>
          </w:tcPr>
          <w:p w:rsidR="00C622F2" w:rsidRDefault="00C622F2">
            <w:pPr>
              <w:keepNext/>
              <w:widowControl w:val="0"/>
              <w:spacing w:after="0" w:line="240" w:lineRule="auto"/>
              <w:jc w:val="center"/>
              <w:rPr>
                <w:b/>
              </w:rPr>
            </w:pPr>
          </w:p>
        </w:tc>
        <w:tc>
          <w:tcPr>
            <w:tcW w:w="809" w:type="dxa"/>
            <w:vMerge w:val="restart"/>
          </w:tcPr>
          <w:p w:rsidR="00C622F2" w:rsidRDefault="000254A3">
            <w:pPr>
              <w:keepNext/>
              <w:widowControl w:val="0"/>
              <w:spacing w:after="0" w:line="240" w:lineRule="auto"/>
              <w:jc w:val="center"/>
              <w:rPr>
                <w:b/>
              </w:rPr>
            </w:pPr>
            <w:r>
              <w:rPr>
                <w:b/>
              </w:rPr>
              <w:t>Total</w:t>
            </w:r>
          </w:p>
        </w:tc>
        <w:tc>
          <w:tcPr>
            <w:tcW w:w="5891" w:type="dxa"/>
            <w:gridSpan w:val="4"/>
          </w:tcPr>
          <w:p w:rsidR="00C622F2" w:rsidRDefault="000254A3">
            <w:pPr>
              <w:keepNext/>
              <w:widowControl w:val="0"/>
              <w:spacing w:after="0" w:line="240" w:lineRule="auto"/>
              <w:jc w:val="center"/>
              <w:rPr>
                <w:b/>
              </w:rPr>
            </w:pPr>
            <w:r>
              <w:rPr>
                <w:b/>
              </w:rPr>
              <w:t>Minority Property Owners</w:t>
            </w:r>
          </w:p>
        </w:tc>
        <w:tc>
          <w:tcPr>
            <w:tcW w:w="1468" w:type="dxa"/>
            <w:vMerge w:val="restart"/>
          </w:tcPr>
          <w:p w:rsidR="00C622F2" w:rsidRDefault="000254A3">
            <w:pPr>
              <w:keepNext/>
              <w:widowControl w:val="0"/>
              <w:spacing w:after="0" w:line="240" w:lineRule="auto"/>
              <w:jc w:val="center"/>
              <w:rPr>
                <w:b/>
              </w:rPr>
            </w:pPr>
            <w:r>
              <w:rPr>
                <w:b/>
              </w:rPr>
              <w:t>White Non-Hispanic</w:t>
            </w:r>
          </w:p>
        </w:tc>
      </w:tr>
      <w:tr w:rsidR="00C622F2">
        <w:tc>
          <w:tcPr>
            <w:tcW w:w="1408" w:type="dxa"/>
            <w:vMerge/>
          </w:tcPr>
          <w:p w:rsidR="00C622F2" w:rsidRDefault="00C622F2">
            <w:pPr>
              <w:keepNext/>
              <w:widowControl w:val="0"/>
              <w:spacing w:after="0" w:line="240" w:lineRule="auto"/>
              <w:jc w:val="center"/>
              <w:rPr>
                <w:b/>
              </w:rPr>
            </w:pPr>
          </w:p>
        </w:tc>
        <w:tc>
          <w:tcPr>
            <w:tcW w:w="809" w:type="dxa"/>
            <w:vMerge/>
          </w:tcPr>
          <w:p w:rsidR="00C622F2" w:rsidRDefault="00C622F2">
            <w:pPr>
              <w:keepNext/>
              <w:widowControl w:val="0"/>
              <w:spacing w:after="0" w:line="240" w:lineRule="auto"/>
              <w:jc w:val="center"/>
              <w:rPr>
                <w:b/>
              </w:rPr>
            </w:pPr>
          </w:p>
        </w:tc>
        <w:tc>
          <w:tcPr>
            <w:tcW w:w="1523" w:type="dxa"/>
          </w:tcPr>
          <w:p w:rsidR="00C622F2" w:rsidRDefault="000254A3">
            <w:pPr>
              <w:keepNext/>
              <w:widowControl w:val="0"/>
              <w:jc w:val="center"/>
              <w:rPr>
                <w:b/>
              </w:rPr>
            </w:pPr>
            <w:r>
              <w:rPr>
                <w:b/>
              </w:rPr>
              <w:t>Alaskan Native or American Indian</w:t>
            </w:r>
          </w:p>
        </w:tc>
        <w:tc>
          <w:tcPr>
            <w:tcW w:w="1432" w:type="dxa"/>
          </w:tcPr>
          <w:p w:rsidR="00C622F2" w:rsidRDefault="000254A3">
            <w:pPr>
              <w:keepNext/>
              <w:widowControl w:val="0"/>
              <w:ind w:right="-28"/>
              <w:jc w:val="center"/>
              <w:rPr>
                <w:b/>
              </w:rPr>
            </w:pPr>
            <w:r>
              <w:rPr>
                <w:b/>
              </w:rPr>
              <w:t>Asian or Pacific Islander</w:t>
            </w:r>
          </w:p>
        </w:tc>
        <w:tc>
          <w:tcPr>
            <w:tcW w:w="1468" w:type="dxa"/>
          </w:tcPr>
          <w:p w:rsidR="00C622F2" w:rsidRDefault="000254A3">
            <w:pPr>
              <w:keepNext/>
              <w:widowControl w:val="0"/>
              <w:jc w:val="center"/>
              <w:rPr>
                <w:b/>
              </w:rPr>
            </w:pPr>
            <w:r>
              <w:rPr>
                <w:b/>
              </w:rPr>
              <w:t>Black Non-Hispanic</w:t>
            </w:r>
          </w:p>
        </w:tc>
        <w:tc>
          <w:tcPr>
            <w:tcW w:w="1468" w:type="dxa"/>
          </w:tcPr>
          <w:p w:rsidR="00C622F2" w:rsidRDefault="000254A3">
            <w:pPr>
              <w:keepNext/>
              <w:widowControl w:val="0"/>
              <w:jc w:val="center"/>
              <w:rPr>
                <w:b/>
              </w:rPr>
            </w:pPr>
            <w:r>
              <w:rPr>
                <w:b/>
              </w:rPr>
              <w:t>Hispanic</w:t>
            </w:r>
          </w:p>
        </w:tc>
        <w:tc>
          <w:tcPr>
            <w:tcW w:w="1468" w:type="dxa"/>
            <w:vMerge/>
          </w:tcPr>
          <w:p w:rsidR="00C622F2" w:rsidRDefault="00C622F2">
            <w:pPr>
              <w:keepNext/>
              <w:widowControl w:val="0"/>
              <w:spacing w:after="0" w:line="240" w:lineRule="auto"/>
              <w:jc w:val="center"/>
              <w:rPr>
                <w:b/>
              </w:rPr>
            </w:pPr>
          </w:p>
        </w:tc>
      </w:tr>
      <w:tr w:rsidR="00C622F2">
        <w:tc>
          <w:tcPr>
            <w:tcW w:w="1408" w:type="dxa"/>
          </w:tcPr>
          <w:p w:rsidR="00C622F2" w:rsidRDefault="000254A3">
            <w:pPr>
              <w:keepNext/>
              <w:widowControl w:val="0"/>
              <w:spacing w:after="0" w:line="240" w:lineRule="auto"/>
              <w:rPr>
                <w:b/>
              </w:rPr>
            </w:pPr>
            <w:r>
              <w:t>Number</w:t>
            </w:r>
          </w:p>
        </w:tc>
        <w:tc>
          <w:tcPr>
            <w:tcW w:w="809" w:type="dxa"/>
          </w:tcPr>
          <w:p w:rsidR="00C622F2" w:rsidRDefault="00C622F2">
            <w:pPr>
              <w:keepNext/>
              <w:widowControl w:val="0"/>
              <w:spacing w:after="0" w:line="240" w:lineRule="auto"/>
              <w:rPr>
                <w:b/>
              </w:rPr>
            </w:pPr>
          </w:p>
        </w:tc>
        <w:tc>
          <w:tcPr>
            <w:tcW w:w="1523" w:type="dxa"/>
          </w:tcPr>
          <w:p w:rsidR="00C622F2" w:rsidRDefault="00C622F2">
            <w:pPr>
              <w:keepNext/>
              <w:widowControl w:val="0"/>
              <w:spacing w:after="0" w:line="240" w:lineRule="auto"/>
              <w:rPr>
                <w:b/>
              </w:rPr>
            </w:pPr>
          </w:p>
        </w:tc>
        <w:tc>
          <w:tcPr>
            <w:tcW w:w="1432" w:type="dxa"/>
          </w:tcPr>
          <w:p w:rsidR="00C622F2" w:rsidRDefault="00C622F2">
            <w:pPr>
              <w:keepNext/>
              <w:widowControl w:val="0"/>
              <w:spacing w:after="0" w:line="240" w:lineRule="auto"/>
              <w:rPr>
                <w:b/>
              </w:rPr>
            </w:pPr>
          </w:p>
        </w:tc>
        <w:tc>
          <w:tcPr>
            <w:tcW w:w="1468" w:type="dxa"/>
          </w:tcPr>
          <w:p w:rsidR="00C622F2" w:rsidRDefault="00C622F2">
            <w:pPr>
              <w:keepNext/>
              <w:widowControl w:val="0"/>
              <w:spacing w:after="0" w:line="240" w:lineRule="auto"/>
              <w:rPr>
                <w:b/>
              </w:rPr>
            </w:pPr>
          </w:p>
        </w:tc>
        <w:tc>
          <w:tcPr>
            <w:tcW w:w="1468" w:type="dxa"/>
          </w:tcPr>
          <w:p w:rsidR="00C622F2" w:rsidRDefault="00C622F2">
            <w:pPr>
              <w:keepNext/>
              <w:widowControl w:val="0"/>
              <w:spacing w:after="0" w:line="240" w:lineRule="auto"/>
              <w:rPr>
                <w:b/>
              </w:rPr>
            </w:pPr>
          </w:p>
        </w:tc>
        <w:tc>
          <w:tcPr>
            <w:tcW w:w="1468" w:type="dxa"/>
          </w:tcPr>
          <w:p w:rsidR="00C622F2" w:rsidRDefault="00C622F2">
            <w:pPr>
              <w:keepNext/>
              <w:widowControl w:val="0"/>
              <w:spacing w:after="0" w:line="240" w:lineRule="auto"/>
              <w:rPr>
                <w:b/>
              </w:rPr>
            </w:pPr>
          </w:p>
        </w:tc>
      </w:tr>
      <w:tr w:rsidR="00C622F2">
        <w:tc>
          <w:tcPr>
            <w:tcW w:w="1408" w:type="dxa"/>
          </w:tcPr>
          <w:p w:rsidR="00C622F2" w:rsidRDefault="000254A3">
            <w:pPr>
              <w:keepNext/>
              <w:widowControl w:val="0"/>
              <w:spacing w:after="0" w:line="240" w:lineRule="auto"/>
            </w:pPr>
            <w:r>
              <w:t>Dollar Amount</w:t>
            </w:r>
          </w:p>
        </w:tc>
        <w:tc>
          <w:tcPr>
            <w:tcW w:w="809" w:type="dxa"/>
          </w:tcPr>
          <w:p w:rsidR="00C622F2" w:rsidRDefault="00C622F2">
            <w:pPr>
              <w:keepNext/>
              <w:widowControl w:val="0"/>
              <w:spacing w:after="0" w:line="240" w:lineRule="auto"/>
              <w:rPr>
                <w:b/>
              </w:rPr>
            </w:pPr>
          </w:p>
        </w:tc>
        <w:tc>
          <w:tcPr>
            <w:tcW w:w="1523" w:type="dxa"/>
          </w:tcPr>
          <w:p w:rsidR="00C622F2" w:rsidRDefault="00C622F2">
            <w:pPr>
              <w:keepNext/>
              <w:widowControl w:val="0"/>
              <w:spacing w:after="0" w:line="240" w:lineRule="auto"/>
              <w:rPr>
                <w:b/>
              </w:rPr>
            </w:pPr>
          </w:p>
        </w:tc>
        <w:tc>
          <w:tcPr>
            <w:tcW w:w="1432" w:type="dxa"/>
          </w:tcPr>
          <w:p w:rsidR="00C622F2" w:rsidRDefault="00C622F2">
            <w:pPr>
              <w:keepNext/>
              <w:widowControl w:val="0"/>
              <w:spacing w:after="0" w:line="240" w:lineRule="auto"/>
              <w:rPr>
                <w:b/>
              </w:rPr>
            </w:pPr>
          </w:p>
        </w:tc>
        <w:tc>
          <w:tcPr>
            <w:tcW w:w="1468" w:type="dxa"/>
          </w:tcPr>
          <w:p w:rsidR="00C622F2" w:rsidRDefault="00C622F2">
            <w:pPr>
              <w:keepNext/>
              <w:widowControl w:val="0"/>
              <w:spacing w:after="0" w:line="240" w:lineRule="auto"/>
              <w:rPr>
                <w:b/>
              </w:rPr>
            </w:pPr>
          </w:p>
        </w:tc>
        <w:tc>
          <w:tcPr>
            <w:tcW w:w="1468" w:type="dxa"/>
          </w:tcPr>
          <w:p w:rsidR="00C622F2" w:rsidRDefault="00C622F2">
            <w:pPr>
              <w:keepNext/>
              <w:widowControl w:val="0"/>
              <w:spacing w:after="0" w:line="240" w:lineRule="auto"/>
              <w:rPr>
                <w:b/>
              </w:rPr>
            </w:pPr>
          </w:p>
        </w:tc>
        <w:tc>
          <w:tcPr>
            <w:tcW w:w="1468" w:type="dxa"/>
          </w:tcPr>
          <w:p w:rsidR="00C622F2" w:rsidRDefault="00C622F2">
            <w:pPr>
              <w:keepNext/>
              <w:widowControl w:val="0"/>
              <w:spacing w:after="0" w:line="240" w:lineRule="auto"/>
              <w:rPr>
                <w:b/>
              </w:rPr>
            </w:pPr>
          </w:p>
        </w:tc>
      </w:tr>
    </w:tbl>
    <w:p w:rsidR="00C622F2" w:rsidRDefault="000254A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9</w:t>
      </w:r>
      <w:r>
        <w:rPr>
          <w:rFonts w:asciiTheme="minorHAnsi" w:hAnsiTheme="minorHAnsi"/>
        </w:rPr>
        <w:fldChar w:fldCharType="end"/>
      </w:r>
      <w:r>
        <w:rPr>
          <w:rFonts w:asciiTheme="minorHAnsi" w:hAnsiTheme="minorHAnsi"/>
        </w:rPr>
        <w:t xml:space="preserve"> – Minority Owners of Rental Property</w:t>
      </w:r>
    </w:p>
    <w:p w:rsidR="00C622F2" w:rsidRDefault="00C622F2">
      <w:pPr>
        <w:widowControl w:val="0"/>
        <w:spacing w:line="204"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622F2">
        <w:tc>
          <w:tcPr>
            <w:tcW w:w="13176" w:type="dxa"/>
          </w:tcPr>
          <w:p w:rsidR="00C622F2" w:rsidRDefault="000254A3">
            <w:pPr>
              <w:keepNext/>
              <w:widowControl w:val="0"/>
              <w:spacing w:after="0" w:line="240" w:lineRule="auto"/>
              <w:rPr>
                <w:b/>
              </w:rPr>
            </w:pPr>
            <w:r>
              <w:rPr>
                <w:b/>
              </w:rPr>
              <w:t xml:space="preserve">Relocation and Real Property Acquisition – </w:t>
            </w:r>
            <w:r>
              <w:t>Indicate the number of persons displaced, the cost of relocation payments, the number of parcels acquired, and the cost of acquisition</w:t>
            </w:r>
          </w:p>
        </w:tc>
      </w:tr>
    </w:tbl>
    <w:p w:rsidR="00C622F2" w:rsidRDefault="00C622F2">
      <w:pPr>
        <w:keepNext/>
        <w:widowControl w:val="0"/>
        <w:spacing w:after="0" w:line="240" w:lineRule="auto"/>
        <w:rPr>
          <w:b/>
          <w:vanish/>
          <w:sz w:val="24"/>
          <w:szCs w:val="24"/>
        </w:rPr>
      </w:pPr>
    </w:p>
    <w:tbl>
      <w:tblPr>
        <w:tblW w:w="342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163"/>
        <w:gridCol w:w="1701"/>
        <w:gridCol w:w="1701"/>
      </w:tblGrid>
      <w:tr w:rsidR="00C622F2">
        <w:trPr>
          <w:cantSplit/>
          <w:hidden/>
        </w:trPr>
        <w:tc>
          <w:tcPr>
            <w:tcW w:w="4392" w:type="dxa"/>
          </w:tcPr>
          <w:p w:rsidR="00C622F2" w:rsidRDefault="00C622F2">
            <w:pPr>
              <w:keepNext/>
              <w:widowControl w:val="0"/>
              <w:spacing w:after="0" w:line="240" w:lineRule="auto"/>
              <w:rPr>
                <w:b/>
                <w:vanish/>
              </w:rPr>
            </w:pPr>
          </w:p>
        </w:tc>
        <w:tc>
          <w:tcPr>
            <w:tcW w:w="2314" w:type="dxa"/>
          </w:tcPr>
          <w:p w:rsidR="00C622F2" w:rsidRDefault="000254A3">
            <w:pPr>
              <w:keepNext/>
              <w:widowControl w:val="0"/>
              <w:spacing w:after="0" w:line="240" w:lineRule="auto"/>
              <w:jc w:val="center"/>
              <w:rPr>
                <w:b/>
                <w:vanish/>
              </w:rPr>
            </w:pPr>
            <w:r>
              <w:rPr>
                <w:b/>
                <w:vanish/>
              </w:rPr>
              <w:t>Number</w:t>
            </w:r>
          </w:p>
        </w:tc>
        <w:tc>
          <w:tcPr>
            <w:tcW w:w="2314" w:type="dxa"/>
          </w:tcPr>
          <w:p w:rsidR="00C622F2" w:rsidRDefault="000254A3">
            <w:pPr>
              <w:keepNext/>
              <w:widowControl w:val="0"/>
              <w:spacing w:after="0" w:line="240" w:lineRule="auto"/>
              <w:jc w:val="center"/>
              <w:rPr>
                <w:b/>
                <w:vanish/>
              </w:rPr>
            </w:pPr>
            <w:r>
              <w:rPr>
                <w:b/>
                <w:vanish/>
              </w:rPr>
              <w:t>Cost</w:t>
            </w:r>
          </w:p>
        </w:tc>
      </w:tr>
      <w:tr w:rsidR="00C622F2">
        <w:trPr>
          <w:cantSplit/>
        </w:trPr>
        <w:tc>
          <w:tcPr>
            <w:tcW w:w="4392" w:type="dxa"/>
          </w:tcPr>
          <w:p w:rsidR="00C622F2" w:rsidRDefault="000254A3">
            <w:pPr>
              <w:keepNext/>
              <w:spacing w:after="0" w:line="240" w:lineRule="auto"/>
            </w:pPr>
            <w:r>
              <w:t>Parcels Acquired</w:t>
            </w:r>
          </w:p>
        </w:tc>
        <w:tc>
          <w:tcPr>
            <w:tcW w:w="2314" w:type="dxa"/>
          </w:tcPr>
          <w:p w:rsidR="00C622F2" w:rsidRDefault="00C622F2">
            <w:pPr>
              <w:keepNext/>
              <w:widowControl w:val="0"/>
              <w:spacing w:after="0" w:line="240" w:lineRule="auto"/>
              <w:rPr>
                <w:b/>
                <w:vanish/>
              </w:rPr>
            </w:pPr>
          </w:p>
        </w:tc>
        <w:tc>
          <w:tcPr>
            <w:tcW w:w="2314" w:type="dxa"/>
          </w:tcPr>
          <w:p w:rsidR="00C622F2" w:rsidRDefault="00C622F2">
            <w:pPr>
              <w:keepNext/>
              <w:widowControl w:val="0"/>
              <w:spacing w:after="0" w:line="240" w:lineRule="auto"/>
              <w:rPr>
                <w:b/>
                <w:vanish/>
              </w:rPr>
            </w:pPr>
          </w:p>
        </w:tc>
      </w:tr>
      <w:tr w:rsidR="00C622F2">
        <w:trPr>
          <w:cantSplit/>
        </w:trPr>
        <w:tc>
          <w:tcPr>
            <w:tcW w:w="4392" w:type="dxa"/>
          </w:tcPr>
          <w:p w:rsidR="00C622F2" w:rsidRDefault="000254A3">
            <w:pPr>
              <w:keepNext/>
              <w:spacing w:after="0" w:line="240" w:lineRule="auto"/>
            </w:pPr>
            <w:r>
              <w:t>Businesses Displaced</w:t>
            </w:r>
          </w:p>
        </w:tc>
        <w:tc>
          <w:tcPr>
            <w:tcW w:w="2314" w:type="dxa"/>
          </w:tcPr>
          <w:p w:rsidR="00C622F2" w:rsidRDefault="00C622F2">
            <w:pPr>
              <w:keepNext/>
              <w:widowControl w:val="0"/>
              <w:spacing w:after="0" w:line="240" w:lineRule="auto"/>
              <w:rPr>
                <w:b/>
                <w:vanish/>
              </w:rPr>
            </w:pPr>
          </w:p>
        </w:tc>
        <w:tc>
          <w:tcPr>
            <w:tcW w:w="2314" w:type="dxa"/>
          </w:tcPr>
          <w:p w:rsidR="00C622F2" w:rsidRDefault="00C622F2">
            <w:pPr>
              <w:keepNext/>
              <w:widowControl w:val="0"/>
              <w:spacing w:after="0" w:line="240" w:lineRule="auto"/>
              <w:rPr>
                <w:b/>
                <w:vanish/>
              </w:rPr>
            </w:pPr>
          </w:p>
        </w:tc>
      </w:tr>
      <w:tr w:rsidR="00C622F2">
        <w:trPr>
          <w:cantSplit/>
        </w:trPr>
        <w:tc>
          <w:tcPr>
            <w:tcW w:w="4392" w:type="dxa"/>
          </w:tcPr>
          <w:p w:rsidR="00C622F2" w:rsidRDefault="000254A3">
            <w:pPr>
              <w:keepNext/>
              <w:spacing w:after="0" w:line="240" w:lineRule="auto"/>
            </w:pPr>
            <w:r>
              <w:t>Nonprofit Organizations Displaced</w:t>
            </w:r>
          </w:p>
        </w:tc>
        <w:tc>
          <w:tcPr>
            <w:tcW w:w="2314" w:type="dxa"/>
          </w:tcPr>
          <w:p w:rsidR="00C622F2" w:rsidRDefault="00C622F2">
            <w:pPr>
              <w:keepNext/>
              <w:widowControl w:val="0"/>
              <w:spacing w:after="0" w:line="240" w:lineRule="auto"/>
              <w:rPr>
                <w:b/>
                <w:vanish/>
              </w:rPr>
            </w:pPr>
          </w:p>
        </w:tc>
        <w:tc>
          <w:tcPr>
            <w:tcW w:w="2314" w:type="dxa"/>
          </w:tcPr>
          <w:p w:rsidR="00C622F2" w:rsidRDefault="00C622F2">
            <w:pPr>
              <w:keepNext/>
              <w:widowControl w:val="0"/>
              <w:spacing w:after="0" w:line="240" w:lineRule="auto"/>
              <w:rPr>
                <w:b/>
                <w:vanish/>
              </w:rPr>
            </w:pPr>
          </w:p>
        </w:tc>
      </w:tr>
      <w:tr w:rsidR="00C622F2">
        <w:trPr>
          <w:cantSplit/>
        </w:trPr>
        <w:tc>
          <w:tcPr>
            <w:tcW w:w="4392" w:type="dxa"/>
          </w:tcPr>
          <w:p w:rsidR="00C622F2" w:rsidRDefault="000254A3">
            <w:pPr>
              <w:keepNext/>
              <w:spacing w:after="0" w:line="240" w:lineRule="auto"/>
            </w:pPr>
            <w:r>
              <w:t>Households Temporarily Relocated, not Displaced</w:t>
            </w:r>
          </w:p>
        </w:tc>
        <w:tc>
          <w:tcPr>
            <w:tcW w:w="2314" w:type="dxa"/>
          </w:tcPr>
          <w:p w:rsidR="00C622F2" w:rsidRDefault="00C622F2">
            <w:pPr>
              <w:keepNext/>
              <w:widowControl w:val="0"/>
              <w:spacing w:after="0" w:line="240" w:lineRule="auto"/>
              <w:rPr>
                <w:b/>
                <w:vanish/>
              </w:rPr>
            </w:pPr>
          </w:p>
        </w:tc>
        <w:tc>
          <w:tcPr>
            <w:tcW w:w="2314" w:type="dxa"/>
          </w:tcPr>
          <w:p w:rsidR="00C622F2" w:rsidRDefault="00C622F2">
            <w:pPr>
              <w:keepNext/>
              <w:widowControl w:val="0"/>
              <w:spacing w:after="0" w:line="240" w:lineRule="auto"/>
              <w:rPr>
                <w:b/>
                <w:vanish/>
              </w:rPr>
            </w:pPr>
          </w:p>
        </w:tc>
      </w:tr>
    </w:tbl>
    <w:p w:rsidR="00C622F2" w:rsidRDefault="00C622F2">
      <w:pPr>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75"/>
        <w:gridCol w:w="801"/>
        <w:gridCol w:w="1497"/>
        <w:gridCol w:w="1401"/>
        <w:gridCol w:w="1439"/>
        <w:gridCol w:w="1438"/>
        <w:gridCol w:w="1439"/>
      </w:tblGrid>
      <w:tr w:rsidR="00C622F2">
        <w:trPr>
          <w:cantSplit/>
        </w:trPr>
        <w:tc>
          <w:tcPr>
            <w:tcW w:w="1572" w:type="dxa"/>
            <w:vMerge w:val="restart"/>
          </w:tcPr>
          <w:p w:rsidR="00C622F2" w:rsidRDefault="000254A3">
            <w:pPr>
              <w:keepNext/>
              <w:widowControl w:val="0"/>
              <w:spacing w:after="0" w:line="240" w:lineRule="auto"/>
              <w:jc w:val="center"/>
              <w:rPr>
                <w:b/>
              </w:rPr>
            </w:pPr>
            <w:r>
              <w:rPr>
                <w:b/>
              </w:rPr>
              <w:t>Households Displaced</w:t>
            </w:r>
          </w:p>
        </w:tc>
        <w:tc>
          <w:tcPr>
            <w:tcW w:w="800" w:type="dxa"/>
            <w:vMerge w:val="restart"/>
          </w:tcPr>
          <w:p w:rsidR="00C622F2" w:rsidRDefault="000254A3">
            <w:pPr>
              <w:keepNext/>
              <w:widowControl w:val="0"/>
              <w:spacing w:after="0" w:line="240" w:lineRule="auto"/>
              <w:jc w:val="center"/>
              <w:rPr>
                <w:b/>
              </w:rPr>
            </w:pPr>
            <w:r>
              <w:rPr>
                <w:b/>
              </w:rPr>
              <w:t>Total</w:t>
            </w:r>
          </w:p>
        </w:tc>
        <w:tc>
          <w:tcPr>
            <w:tcW w:w="5767" w:type="dxa"/>
            <w:gridSpan w:val="4"/>
          </w:tcPr>
          <w:p w:rsidR="00C622F2" w:rsidRDefault="000254A3">
            <w:pPr>
              <w:keepNext/>
              <w:widowControl w:val="0"/>
              <w:spacing w:after="0" w:line="240" w:lineRule="auto"/>
              <w:jc w:val="center"/>
              <w:rPr>
                <w:b/>
              </w:rPr>
            </w:pPr>
            <w:r>
              <w:rPr>
                <w:b/>
              </w:rPr>
              <w:t>Minority Property Enterprises</w:t>
            </w:r>
          </w:p>
        </w:tc>
        <w:tc>
          <w:tcPr>
            <w:tcW w:w="1437" w:type="dxa"/>
            <w:vMerge w:val="restart"/>
          </w:tcPr>
          <w:p w:rsidR="00C622F2" w:rsidRDefault="000254A3">
            <w:pPr>
              <w:keepNext/>
              <w:widowControl w:val="0"/>
              <w:spacing w:after="0" w:line="240" w:lineRule="auto"/>
              <w:jc w:val="center"/>
              <w:rPr>
                <w:b/>
              </w:rPr>
            </w:pPr>
            <w:r>
              <w:rPr>
                <w:b/>
              </w:rPr>
              <w:t>White Non-Hispanic</w:t>
            </w:r>
          </w:p>
        </w:tc>
      </w:tr>
      <w:tr w:rsidR="00C622F2">
        <w:trPr>
          <w:cantSplit/>
        </w:trPr>
        <w:tc>
          <w:tcPr>
            <w:tcW w:w="1572" w:type="dxa"/>
            <w:vMerge/>
          </w:tcPr>
          <w:p w:rsidR="00C622F2" w:rsidRDefault="00C622F2">
            <w:pPr>
              <w:keepNext/>
              <w:widowControl w:val="0"/>
              <w:spacing w:after="0" w:line="240" w:lineRule="auto"/>
              <w:jc w:val="center"/>
              <w:rPr>
                <w:b/>
              </w:rPr>
            </w:pPr>
          </w:p>
        </w:tc>
        <w:tc>
          <w:tcPr>
            <w:tcW w:w="800" w:type="dxa"/>
            <w:vMerge/>
          </w:tcPr>
          <w:p w:rsidR="00C622F2" w:rsidRDefault="00C622F2">
            <w:pPr>
              <w:keepNext/>
              <w:widowControl w:val="0"/>
              <w:spacing w:after="0" w:line="240" w:lineRule="auto"/>
              <w:jc w:val="center"/>
              <w:rPr>
                <w:b/>
              </w:rPr>
            </w:pPr>
          </w:p>
        </w:tc>
        <w:tc>
          <w:tcPr>
            <w:tcW w:w="1495" w:type="dxa"/>
          </w:tcPr>
          <w:p w:rsidR="00C622F2" w:rsidRDefault="000254A3">
            <w:pPr>
              <w:keepNext/>
              <w:widowControl w:val="0"/>
              <w:jc w:val="center"/>
              <w:rPr>
                <w:b/>
              </w:rPr>
            </w:pPr>
            <w:r>
              <w:rPr>
                <w:b/>
              </w:rPr>
              <w:t>Alaskan Native or American Indian</w:t>
            </w:r>
          </w:p>
        </w:tc>
        <w:tc>
          <w:tcPr>
            <w:tcW w:w="1399" w:type="dxa"/>
          </w:tcPr>
          <w:p w:rsidR="00C622F2" w:rsidRDefault="000254A3">
            <w:pPr>
              <w:keepNext/>
              <w:widowControl w:val="0"/>
              <w:ind w:right="-28"/>
              <w:jc w:val="center"/>
              <w:rPr>
                <w:b/>
              </w:rPr>
            </w:pPr>
            <w:r>
              <w:rPr>
                <w:b/>
              </w:rPr>
              <w:t>Asian or Pacific Islander</w:t>
            </w:r>
          </w:p>
        </w:tc>
        <w:tc>
          <w:tcPr>
            <w:tcW w:w="1437" w:type="dxa"/>
          </w:tcPr>
          <w:p w:rsidR="00C622F2" w:rsidRDefault="000254A3">
            <w:pPr>
              <w:keepNext/>
              <w:widowControl w:val="0"/>
              <w:jc w:val="center"/>
              <w:rPr>
                <w:b/>
              </w:rPr>
            </w:pPr>
            <w:r>
              <w:rPr>
                <w:b/>
              </w:rPr>
              <w:t>Black Non-Hispanic</w:t>
            </w:r>
          </w:p>
        </w:tc>
        <w:tc>
          <w:tcPr>
            <w:tcW w:w="1436" w:type="dxa"/>
          </w:tcPr>
          <w:p w:rsidR="00C622F2" w:rsidRDefault="000254A3">
            <w:pPr>
              <w:keepNext/>
              <w:widowControl w:val="0"/>
              <w:jc w:val="center"/>
              <w:rPr>
                <w:b/>
              </w:rPr>
            </w:pPr>
            <w:r>
              <w:rPr>
                <w:b/>
              </w:rPr>
              <w:t>Hispanic</w:t>
            </w:r>
          </w:p>
        </w:tc>
        <w:tc>
          <w:tcPr>
            <w:tcW w:w="1437" w:type="dxa"/>
            <w:vMerge/>
          </w:tcPr>
          <w:p w:rsidR="00C622F2" w:rsidRDefault="00C622F2">
            <w:pPr>
              <w:keepNext/>
              <w:widowControl w:val="0"/>
              <w:spacing w:after="0" w:line="240" w:lineRule="auto"/>
              <w:jc w:val="center"/>
              <w:rPr>
                <w:b/>
              </w:rPr>
            </w:pPr>
          </w:p>
        </w:tc>
      </w:tr>
      <w:tr w:rsidR="00C622F2">
        <w:trPr>
          <w:cantSplit/>
        </w:trPr>
        <w:tc>
          <w:tcPr>
            <w:tcW w:w="1572" w:type="dxa"/>
          </w:tcPr>
          <w:p w:rsidR="00C622F2" w:rsidRDefault="000254A3">
            <w:pPr>
              <w:keepNext/>
              <w:widowControl w:val="0"/>
              <w:spacing w:after="0" w:line="240" w:lineRule="auto"/>
              <w:rPr>
                <w:b/>
              </w:rPr>
            </w:pPr>
            <w:r>
              <w:t>Number</w:t>
            </w:r>
          </w:p>
        </w:tc>
        <w:tc>
          <w:tcPr>
            <w:tcW w:w="800" w:type="dxa"/>
          </w:tcPr>
          <w:p w:rsidR="00C622F2" w:rsidRDefault="00C622F2">
            <w:pPr>
              <w:keepNext/>
              <w:widowControl w:val="0"/>
              <w:spacing w:after="0" w:line="240" w:lineRule="auto"/>
              <w:rPr>
                <w:b/>
              </w:rPr>
            </w:pPr>
          </w:p>
        </w:tc>
        <w:tc>
          <w:tcPr>
            <w:tcW w:w="1495" w:type="dxa"/>
          </w:tcPr>
          <w:p w:rsidR="00C622F2" w:rsidRDefault="00C622F2">
            <w:pPr>
              <w:keepNext/>
              <w:widowControl w:val="0"/>
              <w:spacing w:after="0" w:line="240" w:lineRule="auto"/>
              <w:rPr>
                <w:b/>
              </w:rPr>
            </w:pPr>
          </w:p>
        </w:tc>
        <w:tc>
          <w:tcPr>
            <w:tcW w:w="1399" w:type="dxa"/>
          </w:tcPr>
          <w:p w:rsidR="00C622F2" w:rsidRDefault="00C622F2">
            <w:pPr>
              <w:keepNext/>
              <w:widowControl w:val="0"/>
              <w:spacing w:after="0" w:line="240" w:lineRule="auto"/>
              <w:rPr>
                <w:b/>
              </w:rPr>
            </w:pPr>
          </w:p>
        </w:tc>
        <w:tc>
          <w:tcPr>
            <w:tcW w:w="1437" w:type="dxa"/>
          </w:tcPr>
          <w:p w:rsidR="00C622F2" w:rsidRDefault="00C622F2">
            <w:pPr>
              <w:keepNext/>
              <w:widowControl w:val="0"/>
              <w:spacing w:after="0" w:line="240" w:lineRule="auto"/>
              <w:rPr>
                <w:b/>
              </w:rPr>
            </w:pPr>
          </w:p>
        </w:tc>
        <w:tc>
          <w:tcPr>
            <w:tcW w:w="1436" w:type="dxa"/>
          </w:tcPr>
          <w:p w:rsidR="00C622F2" w:rsidRDefault="00C622F2">
            <w:pPr>
              <w:keepNext/>
              <w:widowControl w:val="0"/>
              <w:spacing w:after="0" w:line="240" w:lineRule="auto"/>
              <w:rPr>
                <w:b/>
              </w:rPr>
            </w:pPr>
          </w:p>
        </w:tc>
        <w:tc>
          <w:tcPr>
            <w:tcW w:w="1437" w:type="dxa"/>
          </w:tcPr>
          <w:p w:rsidR="00C622F2" w:rsidRDefault="00C622F2">
            <w:pPr>
              <w:keepNext/>
              <w:widowControl w:val="0"/>
              <w:spacing w:after="0" w:line="240" w:lineRule="auto"/>
              <w:rPr>
                <w:b/>
              </w:rPr>
            </w:pPr>
          </w:p>
        </w:tc>
      </w:tr>
      <w:tr w:rsidR="00C622F2">
        <w:trPr>
          <w:cantSplit/>
        </w:trPr>
        <w:tc>
          <w:tcPr>
            <w:tcW w:w="1572" w:type="dxa"/>
          </w:tcPr>
          <w:p w:rsidR="00C622F2" w:rsidRDefault="000254A3">
            <w:pPr>
              <w:keepNext/>
              <w:widowControl w:val="0"/>
              <w:spacing w:after="0" w:line="240" w:lineRule="auto"/>
            </w:pPr>
            <w:r>
              <w:t>Cost</w:t>
            </w:r>
          </w:p>
        </w:tc>
        <w:tc>
          <w:tcPr>
            <w:tcW w:w="800" w:type="dxa"/>
          </w:tcPr>
          <w:p w:rsidR="00C622F2" w:rsidRDefault="00C622F2">
            <w:pPr>
              <w:keepNext/>
              <w:widowControl w:val="0"/>
              <w:spacing w:after="0" w:line="240" w:lineRule="auto"/>
              <w:rPr>
                <w:b/>
              </w:rPr>
            </w:pPr>
          </w:p>
        </w:tc>
        <w:tc>
          <w:tcPr>
            <w:tcW w:w="1495" w:type="dxa"/>
          </w:tcPr>
          <w:p w:rsidR="00C622F2" w:rsidRDefault="00C622F2">
            <w:pPr>
              <w:keepNext/>
              <w:widowControl w:val="0"/>
              <w:spacing w:after="0" w:line="240" w:lineRule="auto"/>
              <w:rPr>
                <w:b/>
              </w:rPr>
            </w:pPr>
          </w:p>
        </w:tc>
        <w:tc>
          <w:tcPr>
            <w:tcW w:w="1399" w:type="dxa"/>
          </w:tcPr>
          <w:p w:rsidR="00C622F2" w:rsidRDefault="00C622F2">
            <w:pPr>
              <w:keepNext/>
              <w:widowControl w:val="0"/>
              <w:spacing w:after="0" w:line="240" w:lineRule="auto"/>
              <w:rPr>
                <w:b/>
              </w:rPr>
            </w:pPr>
          </w:p>
        </w:tc>
        <w:tc>
          <w:tcPr>
            <w:tcW w:w="1437" w:type="dxa"/>
          </w:tcPr>
          <w:p w:rsidR="00C622F2" w:rsidRDefault="00C622F2">
            <w:pPr>
              <w:keepNext/>
              <w:widowControl w:val="0"/>
              <w:spacing w:after="0" w:line="240" w:lineRule="auto"/>
              <w:rPr>
                <w:b/>
              </w:rPr>
            </w:pPr>
          </w:p>
        </w:tc>
        <w:tc>
          <w:tcPr>
            <w:tcW w:w="1436" w:type="dxa"/>
          </w:tcPr>
          <w:p w:rsidR="00C622F2" w:rsidRDefault="00C622F2">
            <w:pPr>
              <w:keepNext/>
              <w:widowControl w:val="0"/>
              <w:spacing w:after="0" w:line="240" w:lineRule="auto"/>
              <w:rPr>
                <w:b/>
              </w:rPr>
            </w:pPr>
          </w:p>
        </w:tc>
        <w:tc>
          <w:tcPr>
            <w:tcW w:w="1437" w:type="dxa"/>
          </w:tcPr>
          <w:p w:rsidR="00C622F2" w:rsidRDefault="00C622F2">
            <w:pPr>
              <w:keepNext/>
              <w:widowControl w:val="0"/>
              <w:spacing w:after="0" w:line="240" w:lineRule="auto"/>
              <w:rPr>
                <w:b/>
              </w:rPr>
            </w:pPr>
          </w:p>
        </w:tc>
      </w:tr>
    </w:tbl>
    <w:p w:rsidR="00C622F2" w:rsidRDefault="000254A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10</w:t>
      </w:r>
      <w:r>
        <w:rPr>
          <w:rFonts w:asciiTheme="minorHAnsi" w:hAnsiTheme="minorHAnsi"/>
        </w:rPr>
        <w:fldChar w:fldCharType="end"/>
      </w:r>
      <w:r>
        <w:rPr>
          <w:rFonts w:asciiTheme="minorHAnsi" w:hAnsiTheme="minorHAnsi"/>
        </w:rPr>
        <w:t xml:space="preserve"> – Relocation and Real Property Acquisition</w:t>
      </w:r>
    </w:p>
    <w:p w:rsidR="00C622F2" w:rsidRDefault="00C622F2">
      <w:pPr>
        <w:widowControl w:val="0"/>
        <w:rPr>
          <w:rFonts w:cs="Arial"/>
          <w:highlight w:val="cyan"/>
        </w:rPr>
      </w:pPr>
    </w:p>
    <w:p w:rsidR="00C622F2" w:rsidRDefault="00C622F2">
      <w:pPr>
        <w:keepNext/>
        <w:widowControl w:val="0"/>
        <w:rPr>
          <w:rFonts w:cs="Arial"/>
          <w:highlight w:val="cyan"/>
        </w:rPr>
        <w:sectPr w:rsidR="00C622F2">
          <w:pgSz w:w="12240" w:h="15840" w:code="1"/>
          <w:pgMar w:top="1440" w:right="1440" w:bottom="1440" w:left="1440" w:header="720" w:footer="720" w:gutter="0"/>
          <w:cols w:space="720"/>
          <w:docGrid w:linePitch="360"/>
        </w:sectPr>
      </w:pPr>
    </w:p>
    <w:p w:rsidR="00C622F2" w:rsidRDefault="000254A3">
      <w:pPr>
        <w:pStyle w:val="Heading2"/>
        <w:rPr>
          <w:rFonts w:ascii="Calibri" w:hAnsi="Calibri"/>
          <w:i w:val="0"/>
        </w:rPr>
      </w:pPr>
      <w:bookmarkStart w:id="2" w:name="_Toc309810475"/>
      <w:r>
        <w:rPr>
          <w:rFonts w:ascii="Calibri" w:hAnsi="Calibri"/>
          <w:i w:val="0"/>
        </w:rPr>
        <w:lastRenderedPageBreak/>
        <w:t>CR-20 - Affordable Housing 91.520(b)</w:t>
      </w:r>
    </w:p>
    <w:p w:rsidR="00C622F2" w:rsidRDefault="000254A3">
      <w:pPr>
        <w:keepNext/>
        <w:widowControl w:val="0"/>
        <w:spacing w:after="0" w:line="240" w:lineRule="auto"/>
        <w:rPr>
          <w:b/>
          <w:sz w:val="24"/>
          <w:szCs w:val="24"/>
        </w:rPr>
      </w:pPr>
      <w:r>
        <w:rPr>
          <w:b/>
          <w:sz w:val="24"/>
          <w:szCs w:val="24"/>
        </w:rPr>
        <w:t>Evaluation of the jurisdiction's progress in providing affordable housing, including the number and types of families served, the number of extremely low-income, low-income, moderate-income, and middle-income persons served.</w:t>
      </w:r>
    </w:p>
    <w:p w:rsidR="00C622F2" w:rsidRDefault="00C622F2">
      <w:pPr>
        <w:keepNext/>
        <w:widowControl w:val="0"/>
        <w:spacing w:after="0" w:line="240" w:lineRule="auto"/>
        <w:rPr>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93"/>
        <w:gridCol w:w="2648"/>
        <w:gridCol w:w="2649"/>
      </w:tblGrid>
      <w:tr w:rsidR="00C622F2">
        <w:trPr>
          <w:cantSplit/>
          <w:tblHeader/>
        </w:trPr>
        <w:tc>
          <w:tcPr>
            <w:tcW w:w="4293" w:type="dxa"/>
          </w:tcPr>
          <w:p w:rsidR="00C622F2" w:rsidRDefault="00C622F2">
            <w:pPr>
              <w:pStyle w:val="Caption"/>
              <w:keepNext/>
              <w:widowControl w:val="0"/>
              <w:jc w:val="center"/>
              <w:rPr>
                <w:rFonts w:ascii="Calibri" w:hAnsi="Calibri"/>
                <w:sz w:val="22"/>
                <w:szCs w:val="22"/>
              </w:rPr>
            </w:pPr>
          </w:p>
        </w:tc>
        <w:tc>
          <w:tcPr>
            <w:tcW w:w="2648" w:type="dxa"/>
          </w:tcPr>
          <w:p w:rsidR="00C622F2" w:rsidRDefault="000254A3">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rsidR="00C622F2" w:rsidRDefault="000254A3">
            <w:pPr>
              <w:pStyle w:val="Caption"/>
              <w:keepNext/>
              <w:widowControl w:val="0"/>
              <w:jc w:val="center"/>
              <w:rPr>
                <w:rFonts w:ascii="Calibri" w:hAnsi="Calibri"/>
                <w:sz w:val="22"/>
                <w:szCs w:val="22"/>
              </w:rPr>
            </w:pPr>
            <w:r>
              <w:rPr>
                <w:rFonts w:ascii="Calibri" w:hAnsi="Calibri"/>
                <w:sz w:val="22"/>
                <w:szCs w:val="22"/>
              </w:rPr>
              <w:t>Actual</w:t>
            </w:r>
          </w:p>
        </w:tc>
      </w:tr>
      <w:tr w:rsidR="00C622F2">
        <w:trPr>
          <w:cantSplit/>
        </w:trPr>
        <w:tc>
          <w:tcPr>
            <w:tcW w:w="4293" w:type="dxa"/>
          </w:tcPr>
          <w:p w:rsidR="00C622F2" w:rsidRDefault="000254A3">
            <w:pPr>
              <w:keepNext/>
              <w:spacing w:after="0" w:line="240" w:lineRule="auto"/>
              <w:ind w:right="432"/>
            </w:pPr>
            <w:r>
              <w:t xml:space="preserve">Number of homeless households to be provided affordable housing units </w:t>
            </w:r>
          </w:p>
        </w:tc>
        <w:tc>
          <w:tcPr>
            <w:tcW w:w="2648" w:type="dxa"/>
          </w:tcPr>
          <w:p w:rsidR="00C622F2" w:rsidRDefault="00C622F2">
            <w:pPr>
              <w:pStyle w:val="Caption"/>
              <w:keepNext/>
              <w:widowControl w:val="0"/>
              <w:rPr>
                <w:rFonts w:ascii="Calibri" w:hAnsi="Calibri"/>
                <w:sz w:val="22"/>
                <w:szCs w:val="22"/>
              </w:rPr>
            </w:pPr>
          </w:p>
        </w:tc>
        <w:tc>
          <w:tcPr>
            <w:tcW w:w="2649" w:type="dxa"/>
          </w:tcPr>
          <w:p w:rsidR="00C622F2" w:rsidRDefault="00C622F2">
            <w:pPr>
              <w:pStyle w:val="Caption"/>
              <w:keepNext/>
              <w:widowControl w:val="0"/>
              <w:rPr>
                <w:rFonts w:ascii="Calibri" w:hAnsi="Calibri"/>
                <w:sz w:val="22"/>
                <w:szCs w:val="22"/>
              </w:rPr>
            </w:pPr>
          </w:p>
        </w:tc>
      </w:tr>
      <w:tr w:rsidR="00C622F2">
        <w:trPr>
          <w:cantSplit/>
        </w:trPr>
        <w:tc>
          <w:tcPr>
            <w:tcW w:w="4293" w:type="dxa"/>
          </w:tcPr>
          <w:p w:rsidR="00C622F2" w:rsidRDefault="000254A3">
            <w:pPr>
              <w:keepNext/>
              <w:spacing w:after="0" w:line="240" w:lineRule="auto"/>
              <w:ind w:right="432"/>
            </w:pPr>
            <w:r>
              <w:t xml:space="preserve">Number of non-homeless households to be provided affordable housing units </w:t>
            </w:r>
          </w:p>
        </w:tc>
        <w:tc>
          <w:tcPr>
            <w:tcW w:w="2648" w:type="dxa"/>
          </w:tcPr>
          <w:p w:rsidR="00C622F2" w:rsidRDefault="00C622F2">
            <w:pPr>
              <w:pStyle w:val="Caption"/>
              <w:keepNext/>
              <w:widowControl w:val="0"/>
              <w:rPr>
                <w:rFonts w:ascii="Calibri" w:hAnsi="Calibri"/>
                <w:sz w:val="22"/>
                <w:szCs w:val="22"/>
              </w:rPr>
            </w:pPr>
          </w:p>
        </w:tc>
        <w:tc>
          <w:tcPr>
            <w:tcW w:w="2649" w:type="dxa"/>
          </w:tcPr>
          <w:p w:rsidR="00C622F2" w:rsidRDefault="00C622F2">
            <w:pPr>
              <w:pStyle w:val="Caption"/>
              <w:keepNext/>
              <w:widowControl w:val="0"/>
              <w:rPr>
                <w:rFonts w:ascii="Calibri" w:hAnsi="Calibri"/>
                <w:sz w:val="22"/>
                <w:szCs w:val="22"/>
              </w:rPr>
            </w:pPr>
          </w:p>
        </w:tc>
      </w:tr>
      <w:tr w:rsidR="00C622F2">
        <w:trPr>
          <w:cantSplit/>
        </w:trPr>
        <w:tc>
          <w:tcPr>
            <w:tcW w:w="4293" w:type="dxa"/>
          </w:tcPr>
          <w:p w:rsidR="00C622F2" w:rsidRDefault="000254A3">
            <w:pPr>
              <w:keepNext/>
              <w:spacing w:after="0" w:line="240" w:lineRule="auto"/>
              <w:ind w:right="432"/>
            </w:pPr>
            <w:r>
              <w:t>Number of special-needs households to be provided affordable housing units</w:t>
            </w:r>
          </w:p>
        </w:tc>
        <w:tc>
          <w:tcPr>
            <w:tcW w:w="2648" w:type="dxa"/>
          </w:tcPr>
          <w:p w:rsidR="00C622F2" w:rsidRDefault="00C622F2">
            <w:pPr>
              <w:pStyle w:val="Caption"/>
              <w:keepNext/>
              <w:widowControl w:val="0"/>
              <w:rPr>
                <w:rFonts w:ascii="Calibri" w:hAnsi="Calibri"/>
                <w:sz w:val="22"/>
                <w:szCs w:val="22"/>
              </w:rPr>
            </w:pPr>
          </w:p>
        </w:tc>
        <w:tc>
          <w:tcPr>
            <w:tcW w:w="2649" w:type="dxa"/>
          </w:tcPr>
          <w:p w:rsidR="00C622F2" w:rsidRDefault="00C622F2">
            <w:pPr>
              <w:pStyle w:val="Caption"/>
              <w:keepNext/>
              <w:widowControl w:val="0"/>
              <w:rPr>
                <w:rFonts w:ascii="Calibri" w:hAnsi="Calibri"/>
                <w:sz w:val="22"/>
                <w:szCs w:val="22"/>
              </w:rPr>
            </w:pPr>
          </w:p>
        </w:tc>
      </w:tr>
      <w:tr w:rsidR="00C622F2">
        <w:trPr>
          <w:cantSplit/>
        </w:trPr>
        <w:tc>
          <w:tcPr>
            <w:tcW w:w="4293" w:type="dxa"/>
          </w:tcPr>
          <w:p w:rsidR="00C622F2" w:rsidRDefault="000254A3">
            <w:pPr>
              <w:keepNext/>
              <w:spacing w:after="0" w:line="240" w:lineRule="auto"/>
              <w:ind w:right="432"/>
              <w:rPr>
                <w:b/>
              </w:rPr>
            </w:pPr>
            <w:r>
              <w:rPr>
                <w:b/>
              </w:rPr>
              <w:t>Total</w:t>
            </w:r>
          </w:p>
        </w:tc>
        <w:tc>
          <w:tcPr>
            <w:tcW w:w="2648" w:type="dxa"/>
          </w:tcPr>
          <w:p w:rsidR="00C622F2" w:rsidRDefault="00C622F2">
            <w:pPr>
              <w:pStyle w:val="Caption"/>
              <w:keepNext/>
              <w:widowControl w:val="0"/>
              <w:rPr>
                <w:rFonts w:ascii="Calibri" w:hAnsi="Calibri"/>
                <w:sz w:val="22"/>
                <w:szCs w:val="22"/>
              </w:rPr>
            </w:pPr>
          </w:p>
        </w:tc>
        <w:tc>
          <w:tcPr>
            <w:tcW w:w="2649" w:type="dxa"/>
          </w:tcPr>
          <w:p w:rsidR="00C622F2" w:rsidRDefault="00C622F2">
            <w:pPr>
              <w:pStyle w:val="Caption"/>
              <w:keepNext/>
              <w:widowControl w:val="0"/>
              <w:rPr>
                <w:rFonts w:ascii="Calibri" w:hAnsi="Calibri"/>
                <w:sz w:val="22"/>
                <w:szCs w:val="22"/>
              </w:rPr>
            </w:pPr>
          </w:p>
        </w:tc>
      </w:tr>
    </w:tbl>
    <w:p w:rsidR="00C622F2" w:rsidRDefault="000254A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11</w:t>
      </w:r>
      <w:r>
        <w:rPr>
          <w:rFonts w:asciiTheme="minorHAnsi" w:hAnsiTheme="minorHAnsi"/>
        </w:rPr>
        <w:fldChar w:fldCharType="end"/>
      </w:r>
      <w:r>
        <w:rPr>
          <w:rFonts w:asciiTheme="minorHAnsi" w:hAnsiTheme="minorHAnsi"/>
        </w:rPr>
        <w:t xml:space="preserve"> – Number of Households</w:t>
      </w:r>
    </w:p>
    <w:p w:rsidR="00C622F2" w:rsidRDefault="00C622F2">
      <w:pPr>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93"/>
        <w:gridCol w:w="2648"/>
        <w:gridCol w:w="2649"/>
      </w:tblGrid>
      <w:tr w:rsidR="00C622F2">
        <w:trPr>
          <w:cantSplit/>
          <w:tblHeader/>
        </w:trPr>
        <w:tc>
          <w:tcPr>
            <w:tcW w:w="4293" w:type="dxa"/>
          </w:tcPr>
          <w:p w:rsidR="00C622F2" w:rsidRDefault="00C622F2">
            <w:pPr>
              <w:pStyle w:val="Caption"/>
              <w:keepNext/>
              <w:widowControl w:val="0"/>
              <w:jc w:val="center"/>
              <w:rPr>
                <w:rFonts w:ascii="Calibri" w:hAnsi="Calibri"/>
                <w:sz w:val="22"/>
                <w:szCs w:val="22"/>
              </w:rPr>
            </w:pPr>
          </w:p>
        </w:tc>
        <w:tc>
          <w:tcPr>
            <w:tcW w:w="2648" w:type="dxa"/>
          </w:tcPr>
          <w:p w:rsidR="00C622F2" w:rsidRDefault="000254A3">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rsidR="00C622F2" w:rsidRDefault="000254A3">
            <w:pPr>
              <w:pStyle w:val="Caption"/>
              <w:keepNext/>
              <w:widowControl w:val="0"/>
              <w:jc w:val="center"/>
              <w:rPr>
                <w:rFonts w:ascii="Calibri" w:hAnsi="Calibri"/>
                <w:sz w:val="22"/>
                <w:szCs w:val="22"/>
              </w:rPr>
            </w:pPr>
            <w:r>
              <w:rPr>
                <w:rFonts w:ascii="Calibri" w:hAnsi="Calibri"/>
                <w:sz w:val="22"/>
                <w:szCs w:val="22"/>
              </w:rPr>
              <w:t>Actual</w:t>
            </w:r>
          </w:p>
        </w:tc>
      </w:tr>
      <w:tr w:rsidR="00C622F2">
        <w:trPr>
          <w:cantSplit/>
        </w:trPr>
        <w:tc>
          <w:tcPr>
            <w:tcW w:w="4293" w:type="dxa"/>
          </w:tcPr>
          <w:p w:rsidR="00C622F2" w:rsidRDefault="000254A3">
            <w:pPr>
              <w:keepNext/>
              <w:spacing w:after="0" w:line="240" w:lineRule="auto"/>
              <w:ind w:right="432"/>
            </w:pPr>
            <w:r>
              <w:t xml:space="preserve">Number of households supported through rental assistance </w:t>
            </w:r>
          </w:p>
        </w:tc>
        <w:tc>
          <w:tcPr>
            <w:tcW w:w="2648" w:type="dxa"/>
          </w:tcPr>
          <w:p w:rsidR="00C622F2" w:rsidRDefault="00C622F2">
            <w:pPr>
              <w:pStyle w:val="Caption"/>
              <w:keepNext/>
              <w:widowControl w:val="0"/>
              <w:rPr>
                <w:rFonts w:ascii="Calibri" w:hAnsi="Calibri"/>
                <w:sz w:val="22"/>
                <w:szCs w:val="22"/>
              </w:rPr>
            </w:pPr>
          </w:p>
        </w:tc>
        <w:tc>
          <w:tcPr>
            <w:tcW w:w="2649" w:type="dxa"/>
          </w:tcPr>
          <w:p w:rsidR="00C622F2" w:rsidRDefault="00C622F2">
            <w:pPr>
              <w:pStyle w:val="Caption"/>
              <w:keepNext/>
              <w:widowControl w:val="0"/>
              <w:rPr>
                <w:rFonts w:ascii="Calibri" w:hAnsi="Calibri"/>
                <w:sz w:val="22"/>
                <w:szCs w:val="22"/>
              </w:rPr>
            </w:pPr>
          </w:p>
        </w:tc>
      </w:tr>
      <w:tr w:rsidR="00C622F2">
        <w:trPr>
          <w:cantSplit/>
        </w:trPr>
        <w:tc>
          <w:tcPr>
            <w:tcW w:w="4293" w:type="dxa"/>
          </w:tcPr>
          <w:p w:rsidR="00C622F2" w:rsidRDefault="000254A3">
            <w:pPr>
              <w:keepNext/>
              <w:spacing w:after="0" w:line="240" w:lineRule="auto"/>
              <w:ind w:right="432"/>
            </w:pPr>
            <w:r>
              <w:t>Number of households supported through the production of new units</w:t>
            </w:r>
          </w:p>
        </w:tc>
        <w:tc>
          <w:tcPr>
            <w:tcW w:w="2648" w:type="dxa"/>
          </w:tcPr>
          <w:p w:rsidR="00C622F2" w:rsidRDefault="00C622F2">
            <w:pPr>
              <w:pStyle w:val="Caption"/>
              <w:keepNext/>
              <w:widowControl w:val="0"/>
              <w:rPr>
                <w:rFonts w:ascii="Calibri" w:hAnsi="Calibri"/>
                <w:sz w:val="22"/>
                <w:szCs w:val="22"/>
              </w:rPr>
            </w:pPr>
          </w:p>
        </w:tc>
        <w:tc>
          <w:tcPr>
            <w:tcW w:w="2649" w:type="dxa"/>
          </w:tcPr>
          <w:p w:rsidR="00C622F2" w:rsidRDefault="00C622F2">
            <w:pPr>
              <w:pStyle w:val="Caption"/>
              <w:keepNext/>
              <w:widowControl w:val="0"/>
              <w:rPr>
                <w:rFonts w:ascii="Calibri" w:hAnsi="Calibri"/>
                <w:sz w:val="22"/>
                <w:szCs w:val="22"/>
              </w:rPr>
            </w:pPr>
          </w:p>
        </w:tc>
      </w:tr>
      <w:tr w:rsidR="00C622F2">
        <w:trPr>
          <w:cantSplit/>
        </w:trPr>
        <w:tc>
          <w:tcPr>
            <w:tcW w:w="4293" w:type="dxa"/>
          </w:tcPr>
          <w:p w:rsidR="00C622F2" w:rsidRDefault="000254A3">
            <w:pPr>
              <w:keepNext/>
              <w:spacing w:after="0" w:line="240" w:lineRule="auto"/>
              <w:ind w:right="432"/>
            </w:pPr>
            <w:r>
              <w:t>Number of households supported through the rehab of existing units</w:t>
            </w:r>
          </w:p>
        </w:tc>
        <w:tc>
          <w:tcPr>
            <w:tcW w:w="2648" w:type="dxa"/>
          </w:tcPr>
          <w:p w:rsidR="00C622F2" w:rsidRDefault="00C622F2">
            <w:pPr>
              <w:pStyle w:val="Caption"/>
              <w:keepNext/>
              <w:widowControl w:val="0"/>
              <w:rPr>
                <w:rFonts w:ascii="Calibri" w:hAnsi="Calibri"/>
                <w:sz w:val="22"/>
                <w:szCs w:val="22"/>
              </w:rPr>
            </w:pPr>
          </w:p>
        </w:tc>
        <w:tc>
          <w:tcPr>
            <w:tcW w:w="2649" w:type="dxa"/>
          </w:tcPr>
          <w:p w:rsidR="00C622F2" w:rsidRDefault="00C622F2">
            <w:pPr>
              <w:pStyle w:val="Caption"/>
              <w:keepNext/>
              <w:widowControl w:val="0"/>
              <w:rPr>
                <w:rFonts w:ascii="Calibri" w:hAnsi="Calibri"/>
                <w:sz w:val="22"/>
                <w:szCs w:val="22"/>
              </w:rPr>
            </w:pPr>
          </w:p>
        </w:tc>
      </w:tr>
      <w:tr w:rsidR="00C622F2">
        <w:trPr>
          <w:cantSplit/>
        </w:trPr>
        <w:tc>
          <w:tcPr>
            <w:tcW w:w="4293" w:type="dxa"/>
          </w:tcPr>
          <w:p w:rsidR="00C622F2" w:rsidRDefault="000254A3">
            <w:pPr>
              <w:keepNext/>
              <w:spacing w:after="0" w:line="240" w:lineRule="auto"/>
              <w:ind w:right="432"/>
            </w:pPr>
            <w:r>
              <w:t>Number of households supported through the acquisition of existing units</w:t>
            </w:r>
          </w:p>
        </w:tc>
        <w:tc>
          <w:tcPr>
            <w:tcW w:w="2648" w:type="dxa"/>
          </w:tcPr>
          <w:p w:rsidR="00C622F2" w:rsidRDefault="00C622F2">
            <w:pPr>
              <w:pStyle w:val="Caption"/>
              <w:keepNext/>
              <w:widowControl w:val="0"/>
              <w:rPr>
                <w:rFonts w:ascii="Calibri" w:hAnsi="Calibri"/>
                <w:sz w:val="22"/>
                <w:szCs w:val="22"/>
              </w:rPr>
            </w:pPr>
          </w:p>
        </w:tc>
        <w:tc>
          <w:tcPr>
            <w:tcW w:w="2649" w:type="dxa"/>
          </w:tcPr>
          <w:p w:rsidR="00C622F2" w:rsidRDefault="00C622F2">
            <w:pPr>
              <w:pStyle w:val="Caption"/>
              <w:keepNext/>
              <w:widowControl w:val="0"/>
              <w:rPr>
                <w:rFonts w:ascii="Calibri" w:hAnsi="Calibri"/>
                <w:sz w:val="22"/>
                <w:szCs w:val="22"/>
              </w:rPr>
            </w:pPr>
          </w:p>
        </w:tc>
      </w:tr>
      <w:tr w:rsidR="00C622F2">
        <w:trPr>
          <w:cantSplit/>
        </w:trPr>
        <w:tc>
          <w:tcPr>
            <w:tcW w:w="4293" w:type="dxa"/>
          </w:tcPr>
          <w:p w:rsidR="00C622F2" w:rsidRDefault="000254A3">
            <w:pPr>
              <w:keepNext/>
              <w:spacing w:after="0" w:line="240" w:lineRule="auto"/>
              <w:ind w:right="432"/>
              <w:rPr>
                <w:b/>
              </w:rPr>
            </w:pPr>
            <w:r>
              <w:rPr>
                <w:b/>
              </w:rPr>
              <w:t>Total</w:t>
            </w:r>
          </w:p>
        </w:tc>
        <w:tc>
          <w:tcPr>
            <w:tcW w:w="2648" w:type="dxa"/>
          </w:tcPr>
          <w:p w:rsidR="00C622F2" w:rsidRDefault="00C622F2">
            <w:pPr>
              <w:pStyle w:val="Caption"/>
              <w:keepNext/>
              <w:widowControl w:val="0"/>
              <w:rPr>
                <w:rFonts w:ascii="Calibri" w:hAnsi="Calibri"/>
                <w:sz w:val="22"/>
                <w:szCs w:val="22"/>
              </w:rPr>
            </w:pPr>
          </w:p>
        </w:tc>
        <w:tc>
          <w:tcPr>
            <w:tcW w:w="2649" w:type="dxa"/>
          </w:tcPr>
          <w:p w:rsidR="00C622F2" w:rsidRDefault="00C622F2">
            <w:pPr>
              <w:pStyle w:val="Caption"/>
              <w:keepNext/>
              <w:widowControl w:val="0"/>
              <w:rPr>
                <w:rFonts w:ascii="Calibri" w:hAnsi="Calibri"/>
                <w:sz w:val="22"/>
                <w:szCs w:val="22"/>
              </w:rPr>
            </w:pPr>
          </w:p>
        </w:tc>
      </w:tr>
    </w:tbl>
    <w:p w:rsidR="00C622F2" w:rsidRDefault="000254A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12</w:t>
      </w:r>
      <w:r>
        <w:rPr>
          <w:rFonts w:asciiTheme="minorHAnsi" w:hAnsiTheme="minorHAnsi"/>
        </w:rPr>
        <w:fldChar w:fldCharType="end"/>
      </w:r>
      <w:r>
        <w:rPr>
          <w:rFonts w:asciiTheme="minorHAnsi" w:hAnsiTheme="minorHAnsi"/>
        </w:rPr>
        <w:t xml:space="preserve"> – Number of Households Supported</w:t>
      </w:r>
    </w:p>
    <w:p w:rsidR="00C622F2" w:rsidRDefault="00C622F2">
      <w:pPr>
        <w:rPr>
          <w:rFonts w:cs="Arial"/>
        </w:rPr>
      </w:pPr>
    </w:p>
    <w:p w:rsidR="00C622F2" w:rsidRDefault="000254A3">
      <w:pPr>
        <w:widowControl w:val="0"/>
        <w:spacing w:line="204" w:lineRule="auto"/>
        <w:rPr>
          <w:b/>
          <w:sz w:val="24"/>
          <w:szCs w:val="24"/>
        </w:rPr>
      </w:pPr>
      <w:r>
        <w:rPr>
          <w:b/>
          <w:sz w:val="24"/>
          <w:szCs w:val="24"/>
        </w:rPr>
        <w:t>Discuss the difference between goals and outcomes and problems encountered in meeting these goals.</w:t>
      </w:r>
    </w:p>
    <w:p w:rsidR="00C622F2" w:rsidRDefault="000254A3">
      <w:pPr>
        <w:widowControl w:val="0"/>
        <w:spacing w:line="204" w:lineRule="auto"/>
        <w:rPr>
          <w:b/>
          <w:sz w:val="24"/>
          <w:szCs w:val="24"/>
        </w:rPr>
      </w:pPr>
      <w:r>
        <w:rPr>
          <w:b/>
          <w:sz w:val="24"/>
          <w:szCs w:val="24"/>
        </w:rPr>
        <w:t>Discuss how these outcomes will impact future annual action plans.</w:t>
      </w:r>
    </w:p>
    <w:p w:rsidR="00C622F2" w:rsidRDefault="000254A3">
      <w:pPr>
        <w:keepNext/>
        <w:widowControl w:val="0"/>
        <w:spacing w:line="204" w:lineRule="auto"/>
        <w:rPr>
          <w:b/>
          <w:sz w:val="24"/>
          <w:szCs w:val="24"/>
        </w:rPr>
      </w:pPr>
      <w:r>
        <w:rPr>
          <w:b/>
          <w:sz w:val="24"/>
          <w:szCs w:val="24"/>
        </w:rPr>
        <w:t>Include the number of extremely low-income, low-income, and moderate-income persons served by each activity where information on income by family size is required to determine the eligibility of the activity.</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90"/>
        <w:gridCol w:w="3099"/>
        <w:gridCol w:w="3101"/>
      </w:tblGrid>
      <w:tr w:rsidR="00C622F2">
        <w:trPr>
          <w:cantSplit/>
        </w:trPr>
        <w:tc>
          <w:tcPr>
            <w:tcW w:w="3386" w:type="dxa"/>
          </w:tcPr>
          <w:p w:rsidR="00C622F2" w:rsidRDefault="000254A3">
            <w:pPr>
              <w:keepNext/>
              <w:widowControl w:val="0"/>
              <w:spacing w:after="0" w:line="240" w:lineRule="auto"/>
              <w:jc w:val="center"/>
              <w:rPr>
                <w:b/>
              </w:rPr>
            </w:pPr>
            <w:r>
              <w:rPr>
                <w:b/>
              </w:rPr>
              <w:t>Number  of Persons Served</w:t>
            </w:r>
          </w:p>
        </w:tc>
        <w:tc>
          <w:tcPr>
            <w:tcW w:w="3094" w:type="dxa"/>
          </w:tcPr>
          <w:p w:rsidR="00C622F2" w:rsidRDefault="000254A3">
            <w:pPr>
              <w:keepNext/>
              <w:widowControl w:val="0"/>
              <w:spacing w:after="0" w:line="240" w:lineRule="auto"/>
              <w:jc w:val="center"/>
              <w:rPr>
                <w:b/>
              </w:rPr>
            </w:pPr>
            <w:r>
              <w:rPr>
                <w:b/>
              </w:rPr>
              <w:t>CDBG Actual</w:t>
            </w:r>
          </w:p>
        </w:tc>
        <w:tc>
          <w:tcPr>
            <w:tcW w:w="3096" w:type="dxa"/>
          </w:tcPr>
          <w:p w:rsidR="00C622F2" w:rsidRDefault="000254A3">
            <w:pPr>
              <w:keepNext/>
              <w:widowControl w:val="0"/>
              <w:spacing w:after="0" w:line="240" w:lineRule="auto"/>
              <w:jc w:val="center"/>
              <w:rPr>
                <w:b/>
              </w:rPr>
            </w:pPr>
            <w:r>
              <w:rPr>
                <w:b/>
              </w:rPr>
              <w:t>HOME Actual</w:t>
            </w:r>
          </w:p>
        </w:tc>
      </w:tr>
      <w:tr w:rsidR="00C622F2">
        <w:trPr>
          <w:cantSplit/>
        </w:trPr>
        <w:tc>
          <w:tcPr>
            <w:tcW w:w="3386" w:type="dxa"/>
          </w:tcPr>
          <w:p w:rsidR="00C622F2" w:rsidRDefault="000254A3">
            <w:pPr>
              <w:keepNext/>
              <w:widowControl w:val="0"/>
              <w:tabs>
                <w:tab w:val="left" w:pos="2070"/>
              </w:tabs>
              <w:spacing w:after="0" w:line="240" w:lineRule="auto"/>
              <w:ind w:right="162"/>
            </w:pPr>
            <w:r>
              <w:t>Extremely Low-income</w:t>
            </w:r>
          </w:p>
        </w:tc>
        <w:tc>
          <w:tcPr>
            <w:tcW w:w="3094" w:type="dxa"/>
          </w:tcPr>
          <w:p w:rsidR="00C622F2" w:rsidRDefault="00C622F2">
            <w:pPr>
              <w:keepNext/>
              <w:widowControl w:val="0"/>
              <w:spacing w:after="0" w:line="240" w:lineRule="auto"/>
              <w:rPr>
                <w:b/>
              </w:rPr>
            </w:pPr>
          </w:p>
        </w:tc>
        <w:tc>
          <w:tcPr>
            <w:tcW w:w="3096" w:type="dxa"/>
          </w:tcPr>
          <w:p w:rsidR="00C622F2" w:rsidRDefault="00C622F2">
            <w:pPr>
              <w:keepNext/>
              <w:widowControl w:val="0"/>
              <w:spacing w:after="0" w:line="240" w:lineRule="auto"/>
              <w:rPr>
                <w:b/>
              </w:rPr>
            </w:pPr>
          </w:p>
        </w:tc>
      </w:tr>
      <w:tr w:rsidR="00C622F2">
        <w:trPr>
          <w:cantSplit/>
        </w:trPr>
        <w:tc>
          <w:tcPr>
            <w:tcW w:w="3386" w:type="dxa"/>
          </w:tcPr>
          <w:p w:rsidR="00C622F2" w:rsidRDefault="000254A3">
            <w:pPr>
              <w:keepNext/>
              <w:widowControl w:val="0"/>
              <w:spacing w:after="0" w:line="240" w:lineRule="auto"/>
              <w:ind w:right="432"/>
            </w:pPr>
            <w:r>
              <w:t>Low-income</w:t>
            </w:r>
          </w:p>
        </w:tc>
        <w:tc>
          <w:tcPr>
            <w:tcW w:w="3094" w:type="dxa"/>
          </w:tcPr>
          <w:p w:rsidR="00C622F2" w:rsidRDefault="00C622F2">
            <w:pPr>
              <w:keepNext/>
              <w:widowControl w:val="0"/>
              <w:spacing w:after="0" w:line="240" w:lineRule="auto"/>
              <w:rPr>
                <w:b/>
              </w:rPr>
            </w:pPr>
          </w:p>
        </w:tc>
        <w:tc>
          <w:tcPr>
            <w:tcW w:w="3096" w:type="dxa"/>
          </w:tcPr>
          <w:p w:rsidR="00C622F2" w:rsidRDefault="00C622F2">
            <w:pPr>
              <w:keepNext/>
              <w:widowControl w:val="0"/>
              <w:spacing w:after="0" w:line="240" w:lineRule="auto"/>
              <w:rPr>
                <w:b/>
              </w:rPr>
            </w:pPr>
          </w:p>
        </w:tc>
      </w:tr>
      <w:tr w:rsidR="00C622F2">
        <w:trPr>
          <w:cantSplit/>
        </w:trPr>
        <w:tc>
          <w:tcPr>
            <w:tcW w:w="3386" w:type="dxa"/>
          </w:tcPr>
          <w:p w:rsidR="00C622F2" w:rsidRDefault="000254A3">
            <w:pPr>
              <w:keepNext/>
              <w:widowControl w:val="0"/>
              <w:spacing w:after="0" w:line="240" w:lineRule="auto"/>
              <w:ind w:right="432"/>
            </w:pPr>
            <w:r>
              <w:t>Moderate-income</w:t>
            </w:r>
          </w:p>
        </w:tc>
        <w:tc>
          <w:tcPr>
            <w:tcW w:w="3094" w:type="dxa"/>
          </w:tcPr>
          <w:p w:rsidR="00C622F2" w:rsidRDefault="00C622F2">
            <w:pPr>
              <w:keepNext/>
              <w:widowControl w:val="0"/>
              <w:spacing w:after="0" w:line="240" w:lineRule="auto"/>
              <w:rPr>
                <w:b/>
              </w:rPr>
            </w:pPr>
          </w:p>
        </w:tc>
        <w:tc>
          <w:tcPr>
            <w:tcW w:w="3096" w:type="dxa"/>
          </w:tcPr>
          <w:p w:rsidR="00C622F2" w:rsidRDefault="00C622F2">
            <w:pPr>
              <w:keepNext/>
              <w:widowControl w:val="0"/>
              <w:spacing w:after="0" w:line="240" w:lineRule="auto"/>
              <w:rPr>
                <w:b/>
              </w:rPr>
            </w:pPr>
          </w:p>
        </w:tc>
      </w:tr>
      <w:tr w:rsidR="00C622F2">
        <w:trPr>
          <w:cantSplit/>
        </w:trPr>
        <w:tc>
          <w:tcPr>
            <w:tcW w:w="3386" w:type="dxa"/>
          </w:tcPr>
          <w:p w:rsidR="00C622F2" w:rsidRDefault="000254A3">
            <w:pPr>
              <w:keepNext/>
              <w:widowControl w:val="0"/>
              <w:spacing w:after="0" w:line="240" w:lineRule="auto"/>
              <w:ind w:right="432"/>
              <w:rPr>
                <w:b/>
              </w:rPr>
            </w:pPr>
            <w:r>
              <w:rPr>
                <w:b/>
              </w:rPr>
              <w:t>Total</w:t>
            </w:r>
          </w:p>
        </w:tc>
        <w:tc>
          <w:tcPr>
            <w:tcW w:w="3094" w:type="dxa"/>
          </w:tcPr>
          <w:p w:rsidR="00C622F2" w:rsidRDefault="00C622F2">
            <w:pPr>
              <w:keepNext/>
              <w:widowControl w:val="0"/>
              <w:spacing w:after="0" w:line="240" w:lineRule="auto"/>
              <w:rPr>
                <w:b/>
              </w:rPr>
            </w:pPr>
          </w:p>
        </w:tc>
        <w:tc>
          <w:tcPr>
            <w:tcW w:w="3096" w:type="dxa"/>
          </w:tcPr>
          <w:p w:rsidR="00C622F2" w:rsidRDefault="00C622F2">
            <w:pPr>
              <w:keepNext/>
              <w:widowControl w:val="0"/>
              <w:spacing w:after="0" w:line="240" w:lineRule="auto"/>
              <w:rPr>
                <w:b/>
              </w:rPr>
            </w:pPr>
          </w:p>
        </w:tc>
      </w:tr>
    </w:tbl>
    <w:p w:rsidR="00C622F2" w:rsidRDefault="000254A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13</w:t>
      </w:r>
      <w:r>
        <w:rPr>
          <w:rFonts w:asciiTheme="minorHAnsi" w:hAnsiTheme="minorHAnsi"/>
        </w:rPr>
        <w:fldChar w:fldCharType="end"/>
      </w:r>
      <w:r>
        <w:rPr>
          <w:rFonts w:asciiTheme="minorHAnsi" w:hAnsiTheme="minorHAnsi"/>
        </w:rPr>
        <w:t xml:space="preserve"> – Number of Persons Served</w:t>
      </w:r>
    </w:p>
    <w:p w:rsidR="00C622F2" w:rsidRDefault="00C622F2">
      <w:pPr>
        <w:widowControl w:val="0"/>
        <w:spacing w:line="204" w:lineRule="auto"/>
        <w:rPr>
          <w:b/>
          <w:sz w:val="24"/>
          <w:szCs w:val="24"/>
        </w:rPr>
      </w:pPr>
    </w:p>
    <w:p w:rsidR="00C622F2" w:rsidRDefault="000254A3">
      <w:pPr>
        <w:widowControl w:val="0"/>
        <w:spacing w:line="204" w:lineRule="auto"/>
        <w:rPr>
          <w:b/>
          <w:sz w:val="24"/>
          <w:szCs w:val="24"/>
        </w:rPr>
      </w:pPr>
      <w:r>
        <w:rPr>
          <w:b/>
          <w:sz w:val="24"/>
          <w:szCs w:val="24"/>
        </w:rPr>
        <w:t>Narrative Information</w:t>
      </w:r>
    </w:p>
    <w:p w:rsidR="00C622F2" w:rsidRDefault="00C622F2">
      <w:pPr>
        <w:rPr>
          <w:rFonts w:cs="Arial"/>
        </w:rPr>
      </w:pPr>
    </w:p>
    <w:p w:rsidR="00C622F2" w:rsidRDefault="00C622F2">
      <w:pPr>
        <w:pStyle w:val="Heading2"/>
        <w:pageBreakBefore/>
        <w:rPr>
          <w:rFonts w:ascii="Calibri" w:hAnsi="Calibri"/>
          <w:i w:val="0"/>
        </w:rPr>
        <w:sectPr w:rsidR="00C622F2">
          <w:pgSz w:w="12240" w:h="15840" w:code="1"/>
          <w:pgMar w:top="1440" w:right="1440" w:bottom="1440" w:left="1440" w:header="720" w:footer="720" w:gutter="0"/>
          <w:cols w:space="720"/>
          <w:docGrid w:linePitch="360"/>
        </w:sectPr>
      </w:pPr>
    </w:p>
    <w:bookmarkEnd w:id="2"/>
    <w:p w:rsidR="00C622F2" w:rsidRDefault="000254A3">
      <w:pPr>
        <w:pStyle w:val="Heading2"/>
        <w:pageBreakBefore/>
        <w:widowControl w:val="0"/>
        <w:rPr>
          <w:rFonts w:ascii="Calibri" w:hAnsi="Calibri"/>
          <w:i w:val="0"/>
        </w:rPr>
      </w:pPr>
      <w:r>
        <w:rPr>
          <w:rFonts w:ascii="Calibri" w:hAnsi="Calibri"/>
          <w:i w:val="0"/>
        </w:rPr>
        <w:lastRenderedPageBreak/>
        <w:t>CR-25 - Homeless and Other Special Needs 91.220(d, e); 91.320(d, e); 91.520(c)</w:t>
      </w:r>
    </w:p>
    <w:p w:rsidR="00C622F2" w:rsidRDefault="000254A3">
      <w:pPr>
        <w:keepNext/>
        <w:widowControl w:val="0"/>
        <w:rPr>
          <w:b/>
          <w:sz w:val="24"/>
          <w:szCs w:val="24"/>
        </w:rPr>
      </w:pPr>
      <w:r>
        <w:rPr>
          <w:b/>
          <w:sz w:val="24"/>
          <w:szCs w:val="24"/>
        </w:rPr>
        <w:t>Evaluate the jurisdiction’s progress in meeting its specific objectives for reducing and ending homelessness through:</w:t>
      </w:r>
    </w:p>
    <w:p w:rsidR="00C622F2" w:rsidRDefault="000254A3">
      <w:pPr>
        <w:widowControl w:val="0"/>
        <w:rPr>
          <w:b/>
          <w:sz w:val="24"/>
          <w:szCs w:val="24"/>
        </w:rPr>
      </w:pPr>
      <w:r>
        <w:rPr>
          <w:b/>
          <w:sz w:val="24"/>
          <w:szCs w:val="24"/>
        </w:rPr>
        <w:t>Reaching out to homeless persons (especially unsheltered persons) and assessing their individual needs</w:t>
      </w:r>
    </w:p>
    <w:p w:rsidR="00C622F2" w:rsidRDefault="000254A3">
      <w:pPr>
        <w:widowControl w:val="0"/>
        <w:rPr>
          <w:b/>
          <w:sz w:val="24"/>
          <w:szCs w:val="24"/>
        </w:rPr>
      </w:pPr>
      <w:r>
        <w:rPr>
          <w:b/>
          <w:sz w:val="24"/>
          <w:szCs w:val="24"/>
        </w:rPr>
        <w:t>Addressing the emergency shelter and transitional housing needs of homeless persons</w:t>
      </w:r>
    </w:p>
    <w:p w:rsidR="00C622F2" w:rsidRDefault="000254A3">
      <w:pPr>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C622F2" w:rsidRDefault="000254A3">
      <w:pPr>
        <w:widowControl w:val="0"/>
        <w:rPr>
          <w:b/>
          <w:sz w:val="24"/>
          <w:szCs w:val="24"/>
        </w:rPr>
      </w:pPr>
      <w:r>
        <w:rPr>
          <w:b/>
          <w:sz w:val="24"/>
          <w:szCs w:val="24"/>
        </w:rPr>
        <w:t>Helping low-income individuals and families avoid becoming homeless, especially extremely low-income individuals and families and those who are:  likely to become homeless after being discharged from publicly funded institutions and systems of care (such as health care facilities, mental health facilities, foster care and other youth facilities, and corrections programs and institutions);  and,  receiving assistance from public or private agencies that address housing, health, social services, employment, education, or youth needs</w:t>
      </w:r>
    </w:p>
    <w:p w:rsidR="00C622F2" w:rsidRDefault="000254A3">
      <w:pPr>
        <w:pStyle w:val="Heading2"/>
        <w:pageBreakBefore/>
        <w:widowControl w:val="0"/>
        <w:rPr>
          <w:rFonts w:ascii="Calibri" w:hAnsi="Calibri"/>
          <w:i w:val="0"/>
        </w:rPr>
      </w:pPr>
      <w:r>
        <w:rPr>
          <w:rFonts w:ascii="Calibri" w:hAnsi="Calibri"/>
          <w:i w:val="0"/>
        </w:rPr>
        <w:lastRenderedPageBreak/>
        <w:t>CR-30 - Public Housing 91.220(h); 91.320(j)</w:t>
      </w:r>
    </w:p>
    <w:p w:rsidR="00C622F2" w:rsidRDefault="000254A3">
      <w:pPr>
        <w:keepNext/>
        <w:widowControl w:val="0"/>
        <w:rPr>
          <w:b/>
          <w:sz w:val="24"/>
          <w:szCs w:val="24"/>
        </w:rPr>
      </w:pPr>
      <w:r>
        <w:rPr>
          <w:b/>
          <w:sz w:val="24"/>
          <w:szCs w:val="24"/>
        </w:rPr>
        <w:t>Actions taken to address the needs of public housing</w:t>
      </w:r>
    </w:p>
    <w:p w:rsidR="00C622F2" w:rsidRDefault="000254A3">
      <w:pPr>
        <w:widowControl w:val="0"/>
        <w:rPr>
          <w:b/>
          <w:sz w:val="24"/>
          <w:szCs w:val="24"/>
        </w:rPr>
      </w:pPr>
      <w:r>
        <w:rPr>
          <w:b/>
          <w:sz w:val="24"/>
          <w:szCs w:val="24"/>
        </w:rPr>
        <w:t>Actions taken to encourage public housing residents to become more involved in management and participate in homeownership</w:t>
      </w:r>
    </w:p>
    <w:p w:rsidR="00C622F2" w:rsidRDefault="000254A3">
      <w:pPr>
        <w:widowControl w:val="0"/>
        <w:rPr>
          <w:b/>
          <w:sz w:val="24"/>
          <w:szCs w:val="24"/>
        </w:rPr>
      </w:pPr>
      <w:r>
        <w:rPr>
          <w:b/>
          <w:sz w:val="24"/>
          <w:szCs w:val="24"/>
        </w:rPr>
        <w:t>Actions taken to provide assistance to troubled PHAs</w:t>
      </w:r>
    </w:p>
    <w:p w:rsidR="00C622F2" w:rsidRDefault="000254A3">
      <w:pPr>
        <w:pStyle w:val="Heading2"/>
        <w:pageBreakBefore/>
        <w:widowControl w:val="0"/>
        <w:rPr>
          <w:rFonts w:ascii="Calibri" w:hAnsi="Calibri"/>
          <w:i w:val="0"/>
        </w:rPr>
      </w:pPr>
      <w:r>
        <w:rPr>
          <w:rFonts w:ascii="Calibri" w:hAnsi="Calibri"/>
          <w:i w:val="0"/>
        </w:rPr>
        <w:lastRenderedPageBreak/>
        <w:t>CR-35 - Other Actions 91.220(j)-(k); 91.320(i)-(j)</w:t>
      </w:r>
    </w:p>
    <w:p w:rsidR="00C622F2" w:rsidRDefault="000254A3">
      <w:pPr>
        <w:widowControl w:val="0"/>
        <w:rPr>
          <w:b/>
          <w:sz w:val="24"/>
          <w:szCs w:val="24"/>
        </w:rPr>
      </w:pPr>
      <w:r>
        <w:rPr>
          <w:b/>
          <w:sz w:val="24"/>
          <w:szCs w:val="24"/>
        </w:rP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 91.220 (j); 91.320 (i)</w:t>
      </w:r>
    </w:p>
    <w:p w:rsidR="00C622F2" w:rsidRDefault="000254A3">
      <w:pPr>
        <w:widowControl w:val="0"/>
        <w:rPr>
          <w:b/>
          <w:sz w:val="24"/>
          <w:szCs w:val="24"/>
        </w:rPr>
      </w:pPr>
      <w:r>
        <w:rPr>
          <w:b/>
          <w:sz w:val="24"/>
          <w:szCs w:val="24"/>
        </w:rPr>
        <w:t>Actions taken to address obstacles to meeting underserved needs.  91.220(k); 91.320(j)</w:t>
      </w:r>
    </w:p>
    <w:p w:rsidR="00C622F2" w:rsidRDefault="000254A3">
      <w:pPr>
        <w:widowControl w:val="0"/>
        <w:rPr>
          <w:b/>
          <w:sz w:val="24"/>
          <w:szCs w:val="24"/>
        </w:rPr>
      </w:pPr>
      <w:r>
        <w:rPr>
          <w:b/>
          <w:sz w:val="24"/>
          <w:szCs w:val="24"/>
        </w:rPr>
        <w:t>Actions taken to reduce lead-based paint hazards. 91.220(k); 91.320(j)</w:t>
      </w:r>
    </w:p>
    <w:p w:rsidR="00C622F2" w:rsidRDefault="000254A3">
      <w:pPr>
        <w:widowControl w:val="0"/>
        <w:rPr>
          <w:b/>
          <w:sz w:val="24"/>
          <w:szCs w:val="24"/>
        </w:rPr>
      </w:pPr>
      <w:r>
        <w:rPr>
          <w:b/>
          <w:sz w:val="24"/>
          <w:szCs w:val="24"/>
        </w:rPr>
        <w:t>Actions taken to reduce the number of poverty-level families. 91.220(k); 91.320(j)</w:t>
      </w:r>
    </w:p>
    <w:p w:rsidR="00C622F2" w:rsidRDefault="000254A3">
      <w:pPr>
        <w:widowControl w:val="0"/>
        <w:rPr>
          <w:b/>
          <w:sz w:val="24"/>
          <w:szCs w:val="24"/>
        </w:rPr>
      </w:pPr>
      <w:r>
        <w:rPr>
          <w:b/>
          <w:sz w:val="24"/>
          <w:szCs w:val="24"/>
        </w:rPr>
        <w:t>Actions taken to develop institutional structure. 91.220(k); 91.320(j)</w:t>
      </w:r>
    </w:p>
    <w:p w:rsidR="00C622F2" w:rsidRDefault="000254A3">
      <w:pPr>
        <w:widowControl w:val="0"/>
        <w:rPr>
          <w:b/>
          <w:sz w:val="24"/>
          <w:szCs w:val="24"/>
        </w:rPr>
      </w:pPr>
      <w:r>
        <w:rPr>
          <w:b/>
          <w:sz w:val="24"/>
          <w:szCs w:val="24"/>
        </w:rPr>
        <w:t>Actions taken to enhance coordination between public and private housing and social service agencies. 91.220(k); 91.320(j)</w:t>
      </w:r>
    </w:p>
    <w:p w:rsidR="00C622F2" w:rsidRDefault="000254A3">
      <w:pPr>
        <w:widowControl w:val="0"/>
        <w:rPr>
          <w:b/>
          <w:sz w:val="24"/>
          <w:szCs w:val="24"/>
        </w:rPr>
      </w:pPr>
      <w:r>
        <w:rPr>
          <w:b/>
          <w:sz w:val="24"/>
          <w:szCs w:val="24"/>
        </w:rPr>
        <w:t>Identify actions taken to overcome the effects of any impediments identified in the jurisdictions analysis of impediments to fair housing choice.  91.520(a)</w:t>
      </w:r>
    </w:p>
    <w:p w:rsidR="00C622F2" w:rsidRDefault="000254A3">
      <w:pPr>
        <w:pStyle w:val="Heading2"/>
        <w:pageBreakBefore/>
        <w:widowControl w:val="0"/>
        <w:rPr>
          <w:rFonts w:ascii="Calibri" w:hAnsi="Calibri"/>
          <w:i w:val="0"/>
        </w:rPr>
      </w:pPr>
      <w:r>
        <w:rPr>
          <w:rFonts w:ascii="Calibri" w:hAnsi="Calibri"/>
          <w:i w:val="0"/>
        </w:rPr>
        <w:lastRenderedPageBreak/>
        <w:t>CR-40 - Monitoring 91.220 and 91.230</w:t>
      </w:r>
    </w:p>
    <w:p w:rsidR="00C622F2" w:rsidRDefault="000254A3">
      <w:pPr>
        <w:widowControl w:val="0"/>
        <w:rPr>
          <w:b/>
          <w:sz w:val="24"/>
          <w:szCs w:val="24"/>
        </w:rPr>
      </w:pPr>
      <w:r>
        <w:rPr>
          <w:b/>
          <w:sz w:val="24"/>
          <w:szCs w:val="24"/>
        </w:rPr>
        <w:t>Describe the standards and procedures used to monitor activities carried out in furtherance of the plan and used to ensure long-term compliance with requirements of the programs involved, including minority business outreach and the comprehensive planning requirements</w:t>
      </w:r>
    </w:p>
    <w:p w:rsidR="00C622F2" w:rsidRDefault="000254A3">
      <w:pPr>
        <w:widowControl w:val="0"/>
        <w:rPr>
          <w:b/>
          <w:sz w:val="24"/>
          <w:szCs w:val="24"/>
        </w:rPr>
      </w:pPr>
      <w:r>
        <w:rPr>
          <w:b/>
          <w:sz w:val="24"/>
          <w:szCs w:val="24"/>
        </w:rPr>
        <w:t>Citizen Participation Plan 91.105(d); 91.115(d)</w:t>
      </w:r>
    </w:p>
    <w:p w:rsidR="00C622F2" w:rsidRDefault="000254A3">
      <w:pPr>
        <w:widowControl w:val="0"/>
        <w:rPr>
          <w:sz w:val="24"/>
          <w:szCs w:val="24"/>
        </w:rPr>
      </w:pPr>
      <w:r>
        <w:rPr>
          <w:b/>
          <w:sz w:val="24"/>
          <w:szCs w:val="24"/>
        </w:rPr>
        <w:t>Describe the efforts to provide citizens with reasonable notice and an opportunity to comment on performance reports</w:t>
      </w:r>
      <w:r>
        <w:rPr>
          <w:sz w:val="24"/>
          <w:szCs w:val="24"/>
        </w:rPr>
        <w:t>.</w:t>
      </w:r>
    </w:p>
    <w:p w:rsidR="00C622F2" w:rsidRDefault="000254A3">
      <w:pPr>
        <w:pStyle w:val="Heading2"/>
        <w:pageBreakBefore/>
        <w:widowControl w:val="0"/>
        <w:rPr>
          <w:rFonts w:ascii="Calibri" w:hAnsi="Calibri"/>
          <w:i w:val="0"/>
        </w:rPr>
      </w:pPr>
      <w:r>
        <w:rPr>
          <w:rFonts w:ascii="Calibri" w:hAnsi="Calibri"/>
          <w:i w:val="0"/>
        </w:rPr>
        <w:lastRenderedPageBreak/>
        <w:t>CR-45 - CDBG 91.520(c)</w:t>
      </w:r>
    </w:p>
    <w:p w:rsidR="00C622F2" w:rsidRDefault="000254A3">
      <w:pPr>
        <w:widowControl w:val="0"/>
        <w:rPr>
          <w:b/>
          <w:sz w:val="24"/>
          <w:szCs w:val="24"/>
        </w:rPr>
      </w:pPr>
      <w:r>
        <w:rPr>
          <w:b/>
          <w:sz w:val="24"/>
          <w:szCs w:val="24"/>
        </w:rPr>
        <w:t>Specify the nature of, and reasons for, any changes in the jurisdiction’s program objectives and indications of how the jurisdiction would change its programs as a result of its experiences.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838"/>
        <w:gridCol w:w="1752"/>
      </w:tblGrid>
      <w:tr w:rsidR="000C0CBD" w:rsidTr="00370E22">
        <w:trPr>
          <w:cantSplit/>
        </w:trPr>
        <w:tc>
          <w:tcPr>
            <w:tcW w:w="7838" w:type="dxa"/>
          </w:tcPr>
          <w:p w:rsidR="000C0CBD" w:rsidRDefault="000C0CBD" w:rsidP="00370E22">
            <w:pPr>
              <w:widowControl w:val="0"/>
              <w:spacing w:after="0" w:line="240" w:lineRule="auto"/>
              <w:rPr>
                <w:rFonts w:cs="Arial"/>
              </w:rPr>
            </w:pPr>
            <w:r>
              <w:rPr>
                <w:b/>
                <w:sz w:val="24"/>
                <w:szCs w:val="24"/>
              </w:rPr>
              <w:t>Does this Jurisdiction have any open Brownfields Economic Development Initiative (BEDI) grants?</w:t>
            </w:r>
          </w:p>
        </w:tc>
        <w:tc>
          <w:tcPr>
            <w:tcW w:w="1752" w:type="dxa"/>
          </w:tcPr>
          <w:p w:rsidR="000C0CBD" w:rsidRDefault="000C0CBD" w:rsidP="00370E22">
            <w:pPr>
              <w:widowControl w:val="0"/>
              <w:spacing w:beforeAutospacing="1" w:afterAutospacing="1"/>
              <w:rPr>
                <w:rFonts w:cs="Arial"/>
              </w:rPr>
            </w:pPr>
          </w:p>
        </w:tc>
      </w:tr>
    </w:tbl>
    <w:p w:rsidR="000C0CBD" w:rsidRDefault="000C0CBD">
      <w:pPr>
        <w:widowControl w:val="0"/>
        <w:rPr>
          <w:b/>
          <w:sz w:val="24"/>
          <w:szCs w:val="24"/>
        </w:rPr>
      </w:pPr>
    </w:p>
    <w:p w:rsidR="00C622F2" w:rsidRDefault="000254A3">
      <w:pPr>
        <w:widowControl w:val="0"/>
        <w:rPr>
          <w:b/>
          <w:sz w:val="24"/>
          <w:szCs w:val="24"/>
        </w:rPr>
      </w:pPr>
      <w:r>
        <w:rPr>
          <w:b/>
          <w:sz w:val="24"/>
          <w:szCs w:val="24"/>
        </w:rPr>
        <w:t>[BEDI grantees]  Describe accomplishments and program outcomes during the last year.</w:t>
      </w:r>
    </w:p>
    <w:p w:rsidR="00C622F2" w:rsidRDefault="000254A3">
      <w:pPr>
        <w:pStyle w:val="Heading2"/>
        <w:pageBreakBefore/>
        <w:widowControl w:val="0"/>
        <w:rPr>
          <w:rFonts w:ascii="Calibri" w:hAnsi="Calibri"/>
          <w:i w:val="0"/>
        </w:rPr>
      </w:pPr>
      <w:r>
        <w:rPr>
          <w:rFonts w:ascii="Calibri" w:hAnsi="Calibri"/>
          <w:i w:val="0"/>
        </w:rPr>
        <w:lastRenderedPageBreak/>
        <w:t>CR-50 - HOME 91.520(d)</w:t>
      </w:r>
    </w:p>
    <w:p w:rsidR="00C622F2" w:rsidRDefault="000254A3">
      <w:pPr>
        <w:widowControl w:val="0"/>
        <w:rPr>
          <w:b/>
          <w:sz w:val="24"/>
          <w:szCs w:val="24"/>
        </w:rPr>
      </w:pPr>
      <w:r>
        <w:rPr>
          <w:b/>
          <w:sz w:val="24"/>
          <w:szCs w:val="24"/>
        </w:rPr>
        <w:t xml:space="preserve">Include the results of on-site inspections of affordable rental housing assisted under the program to determine compliance with housing codes and other applicable regulations </w:t>
      </w:r>
    </w:p>
    <w:p w:rsidR="00C622F2" w:rsidRDefault="000254A3">
      <w:pPr>
        <w:widowControl w:val="0"/>
        <w:rPr>
          <w:sz w:val="24"/>
          <w:szCs w:val="24"/>
        </w:rPr>
      </w:pPr>
      <w:r>
        <w:rPr>
          <w:sz w:val="24"/>
          <w:szCs w:val="24"/>
        </w:rPr>
        <w:t>Please list those projects that should have been inspected on-site this program year based upon the schedule in §92.504(d). Indicate which of these were inspected and a summary of issues that were detected during the inspection. For those that were not inspected, please indicate the reason and how you will remedy the situation.</w:t>
      </w:r>
    </w:p>
    <w:p w:rsidR="00C622F2" w:rsidRDefault="000254A3">
      <w:pPr>
        <w:widowControl w:val="0"/>
        <w:rPr>
          <w:b/>
          <w:sz w:val="24"/>
          <w:szCs w:val="24"/>
        </w:rPr>
      </w:pPr>
      <w:r>
        <w:rPr>
          <w:b/>
          <w:sz w:val="24"/>
          <w:szCs w:val="24"/>
        </w:rPr>
        <w:t>Provide an assessment of the jurisdiction's affirmative marketing actions for HOME units. 92.351(b)</w:t>
      </w:r>
    </w:p>
    <w:p w:rsidR="00C622F2" w:rsidRDefault="000254A3">
      <w:pPr>
        <w:widowControl w:val="0"/>
        <w:rPr>
          <w:b/>
          <w:sz w:val="24"/>
          <w:szCs w:val="24"/>
        </w:rPr>
      </w:pPr>
      <w:r>
        <w:rPr>
          <w:b/>
          <w:sz w:val="24"/>
          <w:szCs w:val="24"/>
        </w:rPr>
        <w:t>Refer to IDIS reports to describe the amount and use of program income for projects, including the number of projects and owner and tenant characteristics</w:t>
      </w:r>
    </w:p>
    <w:p w:rsidR="00C622F2" w:rsidRDefault="000254A3">
      <w:pPr>
        <w:widowControl w:val="0"/>
        <w:rPr>
          <w:b/>
          <w:sz w:val="24"/>
          <w:szCs w:val="24"/>
        </w:rPr>
      </w:pPr>
      <w:r>
        <w:rPr>
          <w:b/>
          <w:sz w:val="24"/>
          <w:szCs w:val="24"/>
        </w:rPr>
        <w:t>Describe other actions taken to foster and maintain affordable housing.  91.220(k) (STATES ONLY: Including the coordination of LIHTC with the development of affordable housing).  91.320(j)</w:t>
      </w:r>
    </w:p>
    <w:p w:rsidR="000C0CBD" w:rsidRDefault="000C0CBD">
      <w:pPr>
        <w:widowControl w:val="0"/>
        <w:rPr>
          <w:rFonts w:cs="Arial"/>
          <w:szCs w:val="26"/>
        </w:rPr>
      </w:pPr>
    </w:p>
    <w:p w:rsidR="000C0CBD" w:rsidRPr="000C0CBD" w:rsidRDefault="000C0CBD" w:rsidP="000C0CBD">
      <w:pPr>
        <w:rPr>
          <w:rFonts w:cs="Arial"/>
          <w:szCs w:val="26"/>
        </w:rPr>
      </w:pPr>
    </w:p>
    <w:p w:rsidR="000C0CBD" w:rsidRPr="000C0CBD" w:rsidRDefault="000C0CBD" w:rsidP="000C0CBD">
      <w:pPr>
        <w:rPr>
          <w:rFonts w:cs="Arial"/>
          <w:szCs w:val="26"/>
        </w:rPr>
      </w:pPr>
    </w:p>
    <w:p w:rsidR="000C0CBD" w:rsidRPr="000C0CBD" w:rsidRDefault="000C0CBD" w:rsidP="000C0CBD">
      <w:pPr>
        <w:rPr>
          <w:rFonts w:cs="Arial"/>
          <w:szCs w:val="26"/>
        </w:rPr>
      </w:pPr>
    </w:p>
    <w:p w:rsidR="000C0CBD" w:rsidRDefault="000C0CBD" w:rsidP="000C0CBD">
      <w:pPr>
        <w:rPr>
          <w:rFonts w:cs="Arial"/>
          <w:szCs w:val="26"/>
        </w:rPr>
      </w:pPr>
    </w:p>
    <w:p w:rsidR="000C0CBD" w:rsidRDefault="000C0CBD" w:rsidP="000C0CBD">
      <w:pPr>
        <w:pStyle w:val="Heading2"/>
        <w:keepNext w:val="0"/>
        <w:pageBreakBefore/>
        <w:widowControl w:val="0"/>
        <w:rPr>
          <w:rFonts w:ascii="Calibri" w:hAnsi="Calibri"/>
          <w:i w:val="0"/>
        </w:rPr>
      </w:pPr>
      <w:r>
        <w:rPr>
          <w:rFonts w:ascii="Calibri" w:hAnsi="Calibri"/>
          <w:i w:val="0"/>
        </w:rPr>
        <w:lastRenderedPageBreak/>
        <w:t>CR-55 - HOPWA 91.520(e)</w:t>
      </w:r>
    </w:p>
    <w:p w:rsidR="000C0CBD" w:rsidRDefault="000C0CBD" w:rsidP="000C0CBD">
      <w:pPr>
        <w:widowControl w:val="0"/>
        <w:rPr>
          <w:b/>
          <w:sz w:val="24"/>
          <w:szCs w:val="24"/>
        </w:rPr>
      </w:pPr>
      <w:r>
        <w:rPr>
          <w:b/>
          <w:sz w:val="24"/>
          <w:szCs w:val="24"/>
        </w:rPr>
        <w:t xml:space="preserve">Identify the number of individuals assisted and the types of assistance provided </w:t>
      </w:r>
    </w:p>
    <w:p w:rsidR="000C0CBD" w:rsidRDefault="000C0CBD" w:rsidP="000C0CBD">
      <w:pPr>
        <w:widowControl w:val="0"/>
        <w:rPr>
          <w:sz w:val="24"/>
          <w:szCs w:val="24"/>
        </w:rPr>
      </w:pPr>
      <w:r>
        <w:rPr>
          <w:sz w:val="24"/>
          <w:szCs w:val="24"/>
        </w:rPr>
        <w:t>Table for report on the one-year goals for the number of households provided housing through the use of HOPWA activities for: short-term rent, mortgage, and utility assistance payments to prevent homelessness of the individual or family; tenant-based rental assistance; and units provided in housing facilities developed, leased, or operated with HOPWA funds.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80"/>
        <w:gridCol w:w="2524"/>
        <w:gridCol w:w="2386"/>
      </w:tblGrid>
      <w:tr w:rsidR="000C0CBD" w:rsidTr="00370E22">
        <w:trPr>
          <w:cantSplit/>
        </w:trPr>
        <w:tc>
          <w:tcPr>
            <w:tcW w:w="4673" w:type="dxa"/>
          </w:tcPr>
          <w:p w:rsidR="000C0CBD" w:rsidRDefault="000C0CBD" w:rsidP="00370E22">
            <w:pPr>
              <w:keepNext/>
              <w:widowControl w:val="0"/>
              <w:tabs>
                <w:tab w:val="left" w:pos="2070"/>
              </w:tabs>
              <w:spacing w:after="0" w:line="240" w:lineRule="auto"/>
              <w:ind w:right="162"/>
              <w:jc w:val="center"/>
              <w:rPr>
                <w:b/>
              </w:rPr>
            </w:pPr>
            <w:r>
              <w:rPr>
                <w:b/>
              </w:rPr>
              <w:t>Number  of Households Served Through:</w:t>
            </w:r>
          </w:p>
        </w:tc>
        <w:tc>
          <w:tcPr>
            <w:tcW w:w="2520" w:type="dxa"/>
          </w:tcPr>
          <w:p w:rsidR="000C0CBD" w:rsidRDefault="000C0CBD" w:rsidP="00370E22">
            <w:pPr>
              <w:keepNext/>
              <w:widowControl w:val="0"/>
              <w:spacing w:after="0" w:line="240" w:lineRule="auto"/>
              <w:jc w:val="center"/>
              <w:rPr>
                <w:b/>
              </w:rPr>
            </w:pPr>
            <w:r>
              <w:rPr>
                <w:b/>
              </w:rPr>
              <w:t>One-year Goal</w:t>
            </w:r>
          </w:p>
        </w:tc>
        <w:tc>
          <w:tcPr>
            <w:tcW w:w="2383" w:type="dxa"/>
          </w:tcPr>
          <w:p w:rsidR="000C0CBD" w:rsidRDefault="000C0CBD" w:rsidP="00370E22">
            <w:pPr>
              <w:keepNext/>
              <w:widowControl w:val="0"/>
              <w:spacing w:after="0" w:line="240" w:lineRule="auto"/>
              <w:jc w:val="center"/>
              <w:rPr>
                <w:b/>
              </w:rPr>
            </w:pPr>
            <w:r>
              <w:rPr>
                <w:b/>
              </w:rPr>
              <w:t>Actual</w:t>
            </w:r>
          </w:p>
        </w:tc>
      </w:tr>
      <w:tr w:rsidR="000C0CBD" w:rsidTr="00370E22">
        <w:trPr>
          <w:cantSplit/>
        </w:trPr>
        <w:tc>
          <w:tcPr>
            <w:tcW w:w="4680" w:type="dxa"/>
          </w:tcPr>
          <w:p w:rsidR="000C0CBD" w:rsidRDefault="000C0CBD" w:rsidP="00370E22">
            <w:pPr>
              <w:spacing w:beforeAutospacing="1" w:afterAutospacing="1"/>
            </w:pPr>
            <w:r>
              <w:rPr>
                <w:color w:val="000000"/>
              </w:rPr>
              <w:t>Short-term rent, mortgage, and utility assistance payments</w:t>
            </w:r>
          </w:p>
        </w:tc>
        <w:tc>
          <w:tcPr>
            <w:tcW w:w="2524" w:type="dxa"/>
            <w:vAlign w:val="bottom"/>
          </w:tcPr>
          <w:p w:rsidR="000C0CBD" w:rsidRDefault="000C0CBD" w:rsidP="00370E22">
            <w:pPr>
              <w:spacing w:beforeAutospacing="1" w:afterAutospacing="1"/>
              <w:jc w:val="right"/>
            </w:pPr>
          </w:p>
        </w:tc>
        <w:tc>
          <w:tcPr>
            <w:tcW w:w="2386" w:type="dxa"/>
            <w:vAlign w:val="bottom"/>
          </w:tcPr>
          <w:p w:rsidR="000C0CBD" w:rsidRDefault="000C0CBD" w:rsidP="00370E22">
            <w:pPr>
              <w:spacing w:beforeAutospacing="1" w:afterAutospacing="1"/>
              <w:jc w:val="right"/>
            </w:pPr>
          </w:p>
        </w:tc>
      </w:tr>
      <w:tr w:rsidR="000C0CBD" w:rsidTr="00370E22">
        <w:trPr>
          <w:cantSplit/>
        </w:trPr>
        <w:tc>
          <w:tcPr>
            <w:tcW w:w="4680" w:type="dxa"/>
          </w:tcPr>
          <w:p w:rsidR="000C0CBD" w:rsidRDefault="000C0CBD" w:rsidP="00370E22">
            <w:pPr>
              <w:spacing w:beforeAutospacing="1" w:afterAutospacing="1"/>
            </w:pPr>
            <w:r>
              <w:rPr>
                <w:color w:val="000000"/>
              </w:rPr>
              <w:t>Tenant-based rental assistance</w:t>
            </w:r>
          </w:p>
        </w:tc>
        <w:tc>
          <w:tcPr>
            <w:tcW w:w="2524" w:type="dxa"/>
            <w:vAlign w:val="bottom"/>
          </w:tcPr>
          <w:p w:rsidR="000C0CBD" w:rsidRDefault="000C0CBD" w:rsidP="00370E22">
            <w:pPr>
              <w:spacing w:beforeAutospacing="1" w:afterAutospacing="1"/>
              <w:jc w:val="right"/>
            </w:pPr>
          </w:p>
        </w:tc>
        <w:tc>
          <w:tcPr>
            <w:tcW w:w="2386" w:type="dxa"/>
            <w:vAlign w:val="bottom"/>
          </w:tcPr>
          <w:p w:rsidR="000C0CBD" w:rsidRDefault="000C0CBD" w:rsidP="00370E22">
            <w:pPr>
              <w:spacing w:beforeAutospacing="1" w:afterAutospacing="1"/>
              <w:jc w:val="right"/>
            </w:pPr>
          </w:p>
        </w:tc>
      </w:tr>
      <w:tr w:rsidR="000C0CBD" w:rsidTr="00370E22">
        <w:trPr>
          <w:cantSplit/>
        </w:trPr>
        <w:tc>
          <w:tcPr>
            <w:tcW w:w="4680" w:type="dxa"/>
          </w:tcPr>
          <w:p w:rsidR="000C0CBD" w:rsidRDefault="000C0CBD" w:rsidP="00370E22">
            <w:pPr>
              <w:spacing w:beforeAutospacing="1" w:afterAutospacing="1"/>
            </w:pPr>
            <w:r>
              <w:rPr>
                <w:color w:val="000000"/>
              </w:rPr>
              <w:t>Units provided in transitional housing facilities developed, leased, or operated with HOPWA funds</w:t>
            </w:r>
          </w:p>
        </w:tc>
        <w:tc>
          <w:tcPr>
            <w:tcW w:w="2524" w:type="dxa"/>
            <w:vAlign w:val="bottom"/>
          </w:tcPr>
          <w:p w:rsidR="000C0CBD" w:rsidRDefault="000C0CBD" w:rsidP="00370E22">
            <w:pPr>
              <w:spacing w:beforeAutospacing="1" w:afterAutospacing="1"/>
              <w:jc w:val="right"/>
            </w:pPr>
          </w:p>
        </w:tc>
        <w:tc>
          <w:tcPr>
            <w:tcW w:w="2386" w:type="dxa"/>
            <w:vAlign w:val="bottom"/>
          </w:tcPr>
          <w:p w:rsidR="000C0CBD" w:rsidRDefault="000C0CBD" w:rsidP="00370E22">
            <w:pPr>
              <w:spacing w:beforeAutospacing="1" w:afterAutospacing="1"/>
              <w:jc w:val="right"/>
            </w:pPr>
          </w:p>
        </w:tc>
      </w:tr>
      <w:tr w:rsidR="000C0CBD" w:rsidTr="00370E22">
        <w:trPr>
          <w:cantSplit/>
        </w:trPr>
        <w:tc>
          <w:tcPr>
            <w:tcW w:w="4680" w:type="dxa"/>
          </w:tcPr>
          <w:p w:rsidR="000C0CBD" w:rsidRDefault="000C0CBD" w:rsidP="00370E22">
            <w:pPr>
              <w:spacing w:beforeAutospacing="1" w:afterAutospacing="1"/>
            </w:pPr>
            <w:r>
              <w:rPr>
                <w:color w:val="000000"/>
              </w:rPr>
              <w:t>Units provided in permanent housing facilities developed, leased, or operated with HOPWA funds</w:t>
            </w:r>
          </w:p>
        </w:tc>
        <w:tc>
          <w:tcPr>
            <w:tcW w:w="2524" w:type="dxa"/>
            <w:vAlign w:val="bottom"/>
          </w:tcPr>
          <w:p w:rsidR="000C0CBD" w:rsidRDefault="000C0CBD" w:rsidP="00370E22">
            <w:pPr>
              <w:spacing w:beforeAutospacing="1" w:afterAutospacing="1"/>
              <w:jc w:val="right"/>
            </w:pPr>
          </w:p>
        </w:tc>
        <w:tc>
          <w:tcPr>
            <w:tcW w:w="2386" w:type="dxa"/>
            <w:vAlign w:val="bottom"/>
          </w:tcPr>
          <w:p w:rsidR="000C0CBD" w:rsidRDefault="000C0CBD" w:rsidP="00370E22">
            <w:pPr>
              <w:spacing w:beforeAutospacing="1" w:afterAutospacing="1"/>
              <w:jc w:val="right"/>
            </w:pPr>
          </w:p>
        </w:tc>
      </w:tr>
      <w:tr w:rsidR="000C0CBD" w:rsidTr="00370E22">
        <w:trPr>
          <w:cantSplit/>
        </w:trPr>
        <w:tc>
          <w:tcPr>
            <w:tcW w:w="4680" w:type="dxa"/>
          </w:tcPr>
          <w:p w:rsidR="000C0CBD" w:rsidRDefault="000C0CBD" w:rsidP="00370E22">
            <w:pPr>
              <w:spacing w:beforeAutospacing="1" w:afterAutospacing="1"/>
            </w:pPr>
            <w:r>
              <w:rPr>
                <w:b/>
                <w:color w:val="000000"/>
              </w:rPr>
              <w:t>Total</w:t>
            </w:r>
          </w:p>
        </w:tc>
        <w:tc>
          <w:tcPr>
            <w:tcW w:w="2524" w:type="dxa"/>
            <w:vAlign w:val="bottom"/>
          </w:tcPr>
          <w:p w:rsidR="000C0CBD" w:rsidRDefault="000C0CBD" w:rsidP="00370E22">
            <w:pPr>
              <w:spacing w:beforeAutospacing="1" w:afterAutospacing="1"/>
              <w:jc w:val="right"/>
            </w:pPr>
          </w:p>
        </w:tc>
        <w:tc>
          <w:tcPr>
            <w:tcW w:w="2386" w:type="dxa"/>
            <w:vAlign w:val="bottom"/>
          </w:tcPr>
          <w:p w:rsidR="000C0CBD" w:rsidRDefault="000C0CBD" w:rsidP="00370E22">
            <w:pPr>
              <w:spacing w:beforeAutospacing="1" w:afterAutospacing="1"/>
              <w:jc w:val="right"/>
            </w:pPr>
          </w:p>
        </w:tc>
      </w:tr>
    </w:tbl>
    <w:p w:rsidR="000C0CBD" w:rsidRDefault="000C0CBD" w:rsidP="000C0CB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14</w:t>
      </w:r>
      <w:r>
        <w:rPr>
          <w:rFonts w:asciiTheme="minorHAnsi" w:hAnsiTheme="minorHAnsi"/>
        </w:rPr>
        <w:fldChar w:fldCharType="end"/>
      </w:r>
      <w:r>
        <w:rPr>
          <w:rFonts w:asciiTheme="minorHAnsi" w:hAnsiTheme="minorHAnsi"/>
        </w:rPr>
        <w:t xml:space="preserve"> – HOPWA Number of Households Served</w:t>
      </w:r>
    </w:p>
    <w:p w:rsidR="000C0CBD" w:rsidRDefault="000C0CBD" w:rsidP="000C0CBD">
      <w:pPr>
        <w:widowControl w:val="0"/>
        <w:rPr>
          <w:b/>
          <w:sz w:val="24"/>
          <w:szCs w:val="24"/>
        </w:rPr>
      </w:pPr>
    </w:p>
    <w:p w:rsidR="000C0CBD" w:rsidRDefault="000C0CBD" w:rsidP="000C0CBD">
      <w:pPr>
        <w:widowControl w:val="0"/>
        <w:rPr>
          <w:b/>
          <w:sz w:val="24"/>
          <w:szCs w:val="24"/>
        </w:rPr>
      </w:pPr>
      <w:r>
        <w:rPr>
          <w:b/>
          <w:sz w:val="24"/>
          <w:szCs w:val="24"/>
        </w:rPr>
        <w:t>Narrative</w:t>
      </w:r>
    </w:p>
    <w:p w:rsidR="000C0CBD" w:rsidRDefault="000C0CBD" w:rsidP="000C0CBD">
      <w:pPr>
        <w:widowControl w:val="0"/>
        <w:rPr>
          <w:rFonts w:cs="Arial"/>
        </w:rPr>
      </w:pPr>
    </w:p>
    <w:p w:rsidR="000C0CBD" w:rsidRDefault="000C0CBD" w:rsidP="000C0CBD">
      <w:pPr>
        <w:widowControl w:val="0"/>
        <w:rPr>
          <w:rFonts w:cs="Arial"/>
        </w:rPr>
      </w:pPr>
    </w:p>
    <w:p w:rsidR="00C622F2" w:rsidRPr="000C0CBD" w:rsidRDefault="00C622F2" w:rsidP="000C0CBD">
      <w:pPr>
        <w:ind w:firstLine="720"/>
        <w:rPr>
          <w:rFonts w:cs="Arial"/>
          <w:szCs w:val="26"/>
        </w:rPr>
      </w:pPr>
    </w:p>
    <w:p w:rsidR="00C622F2" w:rsidRDefault="000254A3">
      <w:pPr>
        <w:pStyle w:val="Heading2"/>
        <w:keepNext w:val="0"/>
        <w:pageBreakBefore/>
        <w:widowControl w:val="0"/>
        <w:rPr>
          <w:rFonts w:ascii="Calibri" w:hAnsi="Calibri"/>
          <w:i w:val="0"/>
        </w:rPr>
      </w:pPr>
      <w:r>
        <w:rPr>
          <w:rFonts w:ascii="Calibri" w:hAnsi="Calibri"/>
          <w:i w:val="0"/>
        </w:rPr>
        <w:lastRenderedPageBreak/>
        <w:t>CR-60 - ESG 91.520(g) (ESG Recipients only)</w:t>
      </w:r>
    </w:p>
    <w:p w:rsidR="00C622F2" w:rsidRDefault="000254A3">
      <w:pPr>
        <w:jc w:val="center"/>
        <w:rPr>
          <w:b/>
          <w:sz w:val="24"/>
          <w:szCs w:val="24"/>
        </w:rPr>
      </w:pPr>
      <w:r>
        <w:rPr>
          <w:b/>
          <w:sz w:val="24"/>
          <w:szCs w:val="24"/>
        </w:rPr>
        <w:t xml:space="preserve">ESG Supplement to the CAPER in </w:t>
      </w:r>
      <w:r>
        <w:rPr>
          <w:b/>
          <w:i/>
          <w:sz w:val="24"/>
          <w:szCs w:val="24"/>
        </w:rPr>
        <w:t>e-snaps</w:t>
      </w:r>
    </w:p>
    <w:p w:rsidR="00C622F2" w:rsidRDefault="000254A3">
      <w:pPr>
        <w:jc w:val="center"/>
        <w:rPr>
          <w:b/>
          <w:sz w:val="24"/>
          <w:szCs w:val="24"/>
        </w:rPr>
      </w:pPr>
      <w:r>
        <w:rPr>
          <w:b/>
          <w:sz w:val="24"/>
          <w:szCs w:val="24"/>
        </w:rPr>
        <w:t>For Paperwork Reduction Act</w:t>
      </w:r>
    </w:p>
    <w:p w:rsidR="00C622F2" w:rsidRDefault="000254A3">
      <w:pPr>
        <w:widowControl w:val="0"/>
        <w:spacing w:after="0" w:line="240" w:lineRule="auto"/>
        <w:rPr>
          <w:b/>
          <w:sz w:val="24"/>
          <w:szCs w:val="24"/>
        </w:rPr>
      </w:pPr>
      <w:r>
        <w:rPr>
          <w:b/>
          <w:sz w:val="24"/>
          <w:szCs w:val="24"/>
        </w:rPr>
        <w:t>1. Recipient Information—All Recipients Complete</w:t>
      </w:r>
    </w:p>
    <w:p w:rsidR="00C622F2" w:rsidRDefault="000254A3">
      <w:pPr>
        <w:widowControl w:val="0"/>
        <w:spacing w:after="0" w:line="240" w:lineRule="auto"/>
        <w:rPr>
          <w:b/>
          <w:u w:val="single"/>
        </w:rPr>
      </w:pPr>
      <w:r>
        <w:rPr>
          <w:b/>
          <w:u w:val="single"/>
        </w:rPr>
        <w:t>Basic Grant Information</w:t>
      </w: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Recipient Name</w:t>
            </w:r>
          </w:p>
        </w:tc>
        <w:tc>
          <w:tcPr>
            <w:tcW w:w="5270" w:type="dxa"/>
          </w:tcPr>
          <w:p w:rsidR="00C622F2" w:rsidRDefault="00C622F2">
            <w:pPr>
              <w:widowControl w:val="0"/>
              <w:spacing w:after="0" w:line="240" w:lineRule="auto"/>
              <w:rPr>
                <w:rFonts w:cs="Arial"/>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Organizational DUNS Number</w:t>
            </w:r>
          </w:p>
        </w:tc>
        <w:tc>
          <w:tcPr>
            <w:tcW w:w="5270" w:type="dxa"/>
          </w:tcPr>
          <w:p w:rsidR="00C622F2" w:rsidRDefault="00C622F2">
            <w:pPr>
              <w:widowControl w:val="0"/>
              <w:spacing w:after="0" w:line="240" w:lineRule="auto"/>
              <w:rPr>
                <w:rFonts w:cs="Arial"/>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EIN/TIN Number</w:t>
            </w:r>
          </w:p>
        </w:tc>
        <w:tc>
          <w:tcPr>
            <w:tcW w:w="5270" w:type="dxa"/>
          </w:tcPr>
          <w:p w:rsidR="00C622F2" w:rsidRDefault="00C622F2">
            <w:pPr>
              <w:widowControl w:val="0"/>
              <w:spacing w:after="0" w:line="240" w:lineRule="auto"/>
              <w:rPr>
                <w:rFonts w:cs="Arial"/>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Indentify the Field Office</w:t>
            </w:r>
          </w:p>
        </w:tc>
        <w:tc>
          <w:tcPr>
            <w:tcW w:w="5270" w:type="dxa"/>
          </w:tcPr>
          <w:p w:rsidR="00C622F2" w:rsidRDefault="00C622F2">
            <w:pPr>
              <w:widowControl w:val="0"/>
              <w:spacing w:after="0" w:line="240" w:lineRule="auto"/>
              <w:rPr>
                <w:rFonts w:cs="Arial"/>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Identify CoC(s) in which the recipient or subrecipient(s) will provide ESG assistance</w:t>
            </w:r>
          </w:p>
        </w:tc>
        <w:tc>
          <w:tcPr>
            <w:tcW w:w="5270" w:type="dxa"/>
          </w:tcPr>
          <w:p w:rsidR="00C622F2" w:rsidRDefault="00C622F2">
            <w:pPr>
              <w:widowControl w:val="0"/>
              <w:spacing w:after="0" w:line="240" w:lineRule="auto"/>
              <w:rPr>
                <w:rFonts w:cs="Arial"/>
              </w:rPr>
            </w:pPr>
          </w:p>
        </w:tc>
      </w:tr>
    </w:tbl>
    <w:p w:rsidR="00C622F2" w:rsidRDefault="00C622F2">
      <w:pPr>
        <w:widowControl w:val="0"/>
        <w:spacing w:after="0" w:line="240" w:lineRule="auto"/>
        <w:rPr>
          <w:b/>
          <w:sz w:val="24"/>
          <w:szCs w:val="24"/>
        </w:rPr>
      </w:pPr>
    </w:p>
    <w:p w:rsidR="00C622F2" w:rsidRDefault="000254A3">
      <w:pPr>
        <w:pStyle w:val="NoSpacing"/>
        <w:keepNext/>
        <w:rPr>
          <w:b/>
          <w:u w:val="single"/>
        </w:rPr>
      </w:pPr>
      <w:r>
        <w:rPr>
          <w:b/>
          <w:u w:val="single"/>
        </w:rPr>
        <w:t xml:space="preserve">ESG Contact Name </w:t>
      </w: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keepNext/>
              <w:tabs>
                <w:tab w:val="left" w:pos="2070"/>
              </w:tabs>
              <w:spacing w:after="0" w:line="240" w:lineRule="auto"/>
              <w:ind w:right="162"/>
            </w:pPr>
            <w:r>
              <w:rPr>
                <w:b/>
                <w:bCs/>
              </w:rPr>
              <w:t>Prefix</w:t>
            </w:r>
          </w:p>
        </w:tc>
        <w:tc>
          <w:tcPr>
            <w:tcW w:w="5270" w:type="dxa"/>
          </w:tcPr>
          <w:p w:rsidR="00C622F2" w:rsidRDefault="00C622F2">
            <w:pPr>
              <w:keepNext/>
              <w:widowControl w:val="0"/>
              <w:spacing w:after="0" w:line="240" w:lineRule="auto"/>
              <w:rPr>
                <w:rFonts w:cs="Arial"/>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First Name</w:t>
            </w:r>
          </w:p>
        </w:tc>
        <w:tc>
          <w:tcPr>
            <w:tcW w:w="5270" w:type="dxa"/>
          </w:tcPr>
          <w:p w:rsidR="00C622F2" w:rsidRDefault="00C622F2">
            <w:pPr>
              <w:widowControl w:val="0"/>
              <w:spacing w:after="0" w:line="240" w:lineRule="auto"/>
              <w:rPr>
                <w:rFonts w:cs="Arial"/>
                <w:highlight w:val="yellow"/>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Middle Name</w:t>
            </w:r>
          </w:p>
        </w:tc>
        <w:tc>
          <w:tcPr>
            <w:tcW w:w="5270" w:type="dxa"/>
          </w:tcPr>
          <w:p w:rsidR="00C622F2" w:rsidRDefault="00C622F2">
            <w:pPr>
              <w:widowControl w:val="0"/>
              <w:spacing w:after="0" w:line="240" w:lineRule="auto"/>
              <w:rPr>
                <w:rFonts w:cs="Arial"/>
                <w:highlight w:val="yellow"/>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Last Name</w:t>
            </w:r>
          </w:p>
        </w:tc>
        <w:tc>
          <w:tcPr>
            <w:tcW w:w="5270" w:type="dxa"/>
          </w:tcPr>
          <w:p w:rsidR="00C622F2" w:rsidRDefault="00C622F2">
            <w:pPr>
              <w:widowControl w:val="0"/>
              <w:spacing w:after="0" w:line="240" w:lineRule="auto"/>
              <w:rPr>
                <w:rFonts w:cs="Arial"/>
                <w:highlight w:val="yellow"/>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Suffix</w:t>
            </w:r>
          </w:p>
        </w:tc>
        <w:tc>
          <w:tcPr>
            <w:tcW w:w="5270" w:type="dxa"/>
          </w:tcPr>
          <w:p w:rsidR="00C622F2" w:rsidRDefault="00C622F2">
            <w:pPr>
              <w:widowControl w:val="0"/>
              <w:spacing w:after="0" w:line="240" w:lineRule="auto"/>
              <w:rPr>
                <w:rFonts w:cs="Arial"/>
                <w:highlight w:val="yellow"/>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Title</w:t>
            </w:r>
          </w:p>
        </w:tc>
        <w:tc>
          <w:tcPr>
            <w:tcW w:w="5270" w:type="dxa"/>
          </w:tcPr>
          <w:p w:rsidR="00C622F2" w:rsidRDefault="00C622F2">
            <w:pPr>
              <w:widowControl w:val="0"/>
              <w:spacing w:after="0" w:line="240" w:lineRule="auto"/>
              <w:rPr>
                <w:rFonts w:cs="Arial"/>
                <w:highlight w:val="yellow"/>
              </w:rPr>
            </w:pPr>
          </w:p>
        </w:tc>
      </w:tr>
    </w:tbl>
    <w:p w:rsidR="00C622F2" w:rsidRDefault="00C622F2">
      <w:pPr>
        <w:widowControl w:val="0"/>
        <w:spacing w:after="0" w:line="240" w:lineRule="auto"/>
        <w:rPr>
          <w:b/>
          <w:sz w:val="24"/>
          <w:szCs w:val="24"/>
        </w:rPr>
      </w:pPr>
    </w:p>
    <w:p w:rsidR="00C622F2" w:rsidRDefault="000254A3">
      <w:pPr>
        <w:widowControl w:val="0"/>
        <w:spacing w:after="0" w:line="240" w:lineRule="auto"/>
        <w:rPr>
          <w:b/>
          <w:u w:val="single"/>
        </w:rPr>
      </w:pPr>
      <w:r>
        <w:rPr>
          <w:b/>
          <w:u w:val="single"/>
        </w:rPr>
        <w:t>ESG Contact Address</w:t>
      </w: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keepNext/>
              <w:tabs>
                <w:tab w:val="left" w:pos="2070"/>
              </w:tabs>
              <w:spacing w:after="0" w:line="240" w:lineRule="auto"/>
              <w:ind w:right="162"/>
            </w:pPr>
            <w:r>
              <w:rPr>
                <w:b/>
                <w:bCs/>
              </w:rPr>
              <w:t>Street Address 1</w:t>
            </w:r>
          </w:p>
        </w:tc>
        <w:tc>
          <w:tcPr>
            <w:tcW w:w="5270" w:type="dxa"/>
          </w:tcPr>
          <w:p w:rsidR="00C622F2" w:rsidRDefault="00C622F2">
            <w:pPr>
              <w:keepNext/>
              <w:widowControl w:val="0"/>
              <w:spacing w:after="0" w:line="240" w:lineRule="auto"/>
              <w:rPr>
                <w:rFonts w:cs="Arial"/>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Street Address 2</w:t>
            </w:r>
          </w:p>
        </w:tc>
        <w:tc>
          <w:tcPr>
            <w:tcW w:w="5270" w:type="dxa"/>
          </w:tcPr>
          <w:p w:rsidR="00C622F2" w:rsidRDefault="00C622F2">
            <w:pPr>
              <w:widowControl w:val="0"/>
              <w:spacing w:after="0" w:line="240" w:lineRule="auto"/>
              <w:rPr>
                <w:rFonts w:cs="Arial"/>
                <w:highlight w:val="yellow"/>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City</w:t>
            </w:r>
          </w:p>
        </w:tc>
        <w:tc>
          <w:tcPr>
            <w:tcW w:w="5270" w:type="dxa"/>
          </w:tcPr>
          <w:p w:rsidR="00C622F2" w:rsidRDefault="00C622F2">
            <w:pPr>
              <w:widowControl w:val="0"/>
              <w:spacing w:after="0" w:line="240" w:lineRule="auto"/>
              <w:rPr>
                <w:rFonts w:cs="Arial"/>
                <w:highlight w:val="yellow"/>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State</w:t>
            </w:r>
          </w:p>
        </w:tc>
        <w:tc>
          <w:tcPr>
            <w:tcW w:w="5270" w:type="dxa"/>
          </w:tcPr>
          <w:p w:rsidR="00C622F2" w:rsidRDefault="00C622F2">
            <w:pPr>
              <w:widowControl w:val="0"/>
              <w:spacing w:after="0" w:line="240" w:lineRule="auto"/>
              <w:rPr>
                <w:rFonts w:cs="Arial"/>
                <w:highlight w:val="yellow"/>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ZIP Code</w:t>
            </w:r>
          </w:p>
        </w:tc>
        <w:tc>
          <w:tcPr>
            <w:tcW w:w="5270" w:type="dxa"/>
          </w:tcPr>
          <w:p w:rsidR="00C622F2" w:rsidRDefault="00C622F2">
            <w:pPr>
              <w:widowControl w:val="0"/>
              <w:spacing w:after="0" w:line="240" w:lineRule="auto"/>
              <w:rPr>
                <w:rFonts w:cs="Arial"/>
                <w:highlight w:val="yellow"/>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Phone Number</w:t>
            </w:r>
          </w:p>
        </w:tc>
        <w:tc>
          <w:tcPr>
            <w:tcW w:w="5270" w:type="dxa"/>
          </w:tcPr>
          <w:p w:rsidR="00C622F2" w:rsidRDefault="00C622F2">
            <w:pPr>
              <w:widowControl w:val="0"/>
              <w:spacing w:after="0" w:line="240" w:lineRule="auto"/>
              <w:rPr>
                <w:rFonts w:cs="Arial"/>
                <w:highlight w:val="yellow"/>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Extension</w:t>
            </w:r>
          </w:p>
        </w:tc>
        <w:tc>
          <w:tcPr>
            <w:tcW w:w="5270" w:type="dxa"/>
          </w:tcPr>
          <w:p w:rsidR="00C622F2" w:rsidRDefault="00C622F2">
            <w:pPr>
              <w:widowControl w:val="0"/>
              <w:spacing w:after="0" w:line="240" w:lineRule="auto"/>
              <w:rPr>
                <w:rFonts w:cs="Arial"/>
                <w:highlight w:val="yellow"/>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Fax Number</w:t>
            </w:r>
          </w:p>
        </w:tc>
        <w:tc>
          <w:tcPr>
            <w:tcW w:w="5270" w:type="dxa"/>
          </w:tcPr>
          <w:p w:rsidR="00C622F2" w:rsidRDefault="00C622F2">
            <w:pPr>
              <w:widowControl w:val="0"/>
              <w:spacing w:after="0" w:line="240" w:lineRule="auto"/>
              <w:rPr>
                <w:rFonts w:cs="Arial"/>
                <w:highlight w:val="yellow"/>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Email Address</w:t>
            </w:r>
          </w:p>
        </w:tc>
        <w:tc>
          <w:tcPr>
            <w:tcW w:w="5270" w:type="dxa"/>
          </w:tcPr>
          <w:p w:rsidR="00C622F2" w:rsidRDefault="00C622F2">
            <w:pPr>
              <w:widowControl w:val="0"/>
              <w:spacing w:after="0" w:line="240" w:lineRule="auto"/>
              <w:rPr>
                <w:rFonts w:cs="Arial"/>
                <w:highlight w:val="yellow"/>
              </w:rPr>
            </w:pPr>
          </w:p>
        </w:tc>
      </w:tr>
    </w:tbl>
    <w:p w:rsidR="00C622F2" w:rsidRDefault="00C622F2">
      <w:pPr>
        <w:widowControl w:val="0"/>
        <w:spacing w:after="0" w:line="240" w:lineRule="auto"/>
        <w:rPr>
          <w:b/>
          <w:sz w:val="24"/>
          <w:szCs w:val="24"/>
        </w:rPr>
      </w:pPr>
    </w:p>
    <w:p w:rsidR="00C622F2" w:rsidRDefault="000254A3">
      <w:pPr>
        <w:widowControl w:val="0"/>
        <w:spacing w:after="0" w:line="240" w:lineRule="auto"/>
        <w:rPr>
          <w:b/>
          <w:sz w:val="24"/>
          <w:szCs w:val="24"/>
        </w:rPr>
      </w:pPr>
      <w:r>
        <w:rPr>
          <w:b/>
          <w:u w:val="single"/>
        </w:rPr>
        <w:t>ESG Secondary Contact</w:t>
      </w: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keepNext/>
              <w:tabs>
                <w:tab w:val="left" w:pos="2070"/>
              </w:tabs>
              <w:spacing w:after="0" w:line="240" w:lineRule="auto"/>
              <w:ind w:right="162"/>
            </w:pPr>
            <w:r>
              <w:rPr>
                <w:b/>
                <w:bCs/>
              </w:rPr>
              <w:t>Prefix</w:t>
            </w:r>
          </w:p>
        </w:tc>
        <w:tc>
          <w:tcPr>
            <w:tcW w:w="5270" w:type="dxa"/>
          </w:tcPr>
          <w:p w:rsidR="00C622F2" w:rsidRDefault="00C622F2">
            <w:pPr>
              <w:keepNext/>
              <w:widowControl w:val="0"/>
              <w:spacing w:after="0" w:line="240" w:lineRule="auto"/>
              <w:rPr>
                <w:rFonts w:cs="Arial"/>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First Name</w:t>
            </w:r>
          </w:p>
        </w:tc>
        <w:tc>
          <w:tcPr>
            <w:tcW w:w="5270" w:type="dxa"/>
          </w:tcPr>
          <w:p w:rsidR="00C622F2" w:rsidRDefault="00C622F2">
            <w:pPr>
              <w:widowControl w:val="0"/>
              <w:spacing w:after="0" w:line="240" w:lineRule="auto"/>
              <w:rPr>
                <w:rFonts w:cs="Arial"/>
                <w:highlight w:val="yellow"/>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Last Name</w:t>
            </w:r>
          </w:p>
        </w:tc>
        <w:tc>
          <w:tcPr>
            <w:tcW w:w="5270" w:type="dxa"/>
          </w:tcPr>
          <w:p w:rsidR="00C622F2" w:rsidRDefault="00C622F2">
            <w:pPr>
              <w:widowControl w:val="0"/>
              <w:spacing w:after="0" w:line="240" w:lineRule="auto"/>
              <w:rPr>
                <w:rFonts w:cs="Arial"/>
                <w:highlight w:val="yellow"/>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Suffix</w:t>
            </w:r>
          </w:p>
        </w:tc>
        <w:tc>
          <w:tcPr>
            <w:tcW w:w="5270" w:type="dxa"/>
          </w:tcPr>
          <w:p w:rsidR="00C622F2" w:rsidRDefault="00C622F2">
            <w:pPr>
              <w:widowControl w:val="0"/>
              <w:spacing w:after="0" w:line="240" w:lineRule="auto"/>
              <w:rPr>
                <w:rFonts w:cs="Arial"/>
                <w:highlight w:val="yellow"/>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Title</w:t>
            </w:r>
          </w:p>
        </w:tc>
        <w:tc>
          <w:tcPr>
            <w:tcW w:w="5270" w:type="dxa"/>
          </w:tcPr>
          <w:p w:rsidR="00C622F2" w:rsidRDefault="00C622F2">
            <w:pPr>
              <w:widowControl w:val="0"/>
              <w:spacing w:after="0" w:line="240" w:lineRule="auto"/>
              <w:rPr>
                <w:rFonts w:cs="Arial"/>
                <w:highlight w:val="yellow"/>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Phone Number</w:t>
            </w:r>
          </w:p>
        </w:tc>
        <w:tc>
          <w:tcPr>
            <w:tcW w:w="5270" w:type="dxa"/>
          </w:tcPr>
          <w:p w:rsidR="00C622F2" w:rsidRDefault="00C622F2">
            <w:pPr>
              <w:widowControl w:val="0"/>
              <w:spacing w:after="0" w:line="240" w:lineRule="auto"/>
              <w:rPr>
                <w:rFonts w:cs="Arial"/>
                <w:highlight w:val="yellow"/>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Extension</w:t>
            </w:r>
          </w:p>
        </w:tc>
        <w:tc>
          <w:tcPr>
            <w:tcW w:w="5270" w:type="dxa"/>
          </w:tcPr>
          <w:p w:rsidR="00C622F2" w:rsidRDefault="00C622F2">
            <w:pPr>
              <w:widowControl w:val="0"/>
              <w:spacing w:after="0" w:line="240" w:lineRule="auto"/>
              <w:rPr>
                <w:rFonts w:cs="Arial"/>
                <w:highlight w:val="yellow"/>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Email Address</w:t>
            </w:r>
          </w:p>
        </w:tc>
        <w:tc>
          <w:tcPr>
            <w:tcW w:w="5270" w:type="dxa"/>
          </w:tcPr>
          <w:p w:rsidR="00C622F2" w:rsidRDefault="00C622F2">
            <w:pPr>
              <w:widowControl w:val="0"/>
              <w:spacing w:after="0" w:line="240" w:lineRule="auto"/>
              <w:rPr>
                <w:rFonts w:cs="Arial"/>
                <w:highlight w:val="yellow"/>
              </w:rPr>
            </w:pPr>
          </w:p>
        </w:tc>
      </w:tr>
    </w:tbl>
    <w:p w:rsidR="00C622F2" w:rsidRDefault="00C622F2">
      <w:pPr>
        <w:widowControl w:val="0"/>
        <w:spacing w:after="0" w:line="240" w:lineRule="auto"/>
        <w:rPr>
          <w:b/>
          <w:sz w:val="24"/>
          <w:szCs w:val="24"/>
        </w:rPr>
      </w:pPr>
    </w:p>
    <w:p w:rsidR="00C622F2" w:rsidRDefault="000254A3">
      <w:pPr>
        <w:widowControl w:val="0"/>
        <w:rPr>
          <w:b/>
          <w:sz w:val="24"/>
          <w:szCs w:val="24"/>
        </w:rPr>
      </w:pPr>
      <w:r>
        <w:rPr>
          <w:b/>
          <w:sz w:val="24"/>
          <w:szCs w:val="24"/>
        </w:rPr>
        <w:t xml:space="preserve">2. Reporting Period—All Recipients Complete </w:t>
      </w: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keepNext/>
              <w:tabs>
                <w:tab w:val="left" w:pos="2070"/>
              </w:tabs>
              <w:spacing w:after="0" w:line="240" w:lineRule="auto"/>
              <w:ind w:right="162"/>
            </w:pPr>
            <w:r>
              <w:rPr>
                <w:b/>
                <w:bCs/>
              </w:rPr>
              <w:t>Program Year Start Date</w:t>
            </w:r>
          </w:p>
        </w:tc>
        <w:tc>
          <w:tcPr>
            <w:tcW w:w="5270" w:type="dxa"/>
          </w:tcPr>
          <w:p w:rsidR="00C622F2" w:rsidRDefault="00C622F2">
            <w:pPr>
              <w:keepNext/>
              <w:widowControl w:val="0"/>
              <w:spacing w:after="0" w:line="240" w:lineRule="auto"/>
              <w:rPr>
                <w:rFonts w:cs="Arial"/>
              </w:rPr>
            </w:pPr>
          </w:p>
        </w:tc>
      </w:tr>
    </w:tbl>
    <w:p w:rsidR="00C622F2" w:rsidRDefault="00C622F2">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C622F2">
        <w:trPr>
          <w:cantSplit/>
        </w:trPr>
        <w:tc>
          <w:tcPr>
            <w:tcW w:w="4320" w:type="dxa"/>
          </w:tcPr>
          <w:p w:rsidR="00C622F2" w:rsidRDefault="000254A3">
            <w:pPr>
              <w:tabs>
                <w:tab w:val="left" w:pos="2070"/>
              </w:tabs>
              <w:spacing w:after="0" w:line="240" w:lineRule="auto"/>
              <w:ind w:right="162"/>
            </w:pPr>
            <w:r>
              <w:rPr>
                <w:b/>
                <w:bCs/>
              </w:rPr>
              <w:t>Program Year End Date</w:t>
            </w:r>
          </w:p>
        </w:tc>
        <w:tc>
          <w:tcPr>
            <w:tcW w:w="5270" w:type="dxa"/>
          </w:tcPr>
          <w:p w:rsidR="00C622F2" w:rsidRDefault="00C622F2">
            <w:pPr>
              <w:widowControl w:val="0"/>
              <w:spacing w:after="0" w:line="240" w:lineRule="auto"/>
              <w:rPr>
                <w:rFonts w:cs="Arial"/>
                <w:highlight w:val="yellow"/>
              </w:rPr>
            </w:pPr>
          </w:p>
        </w:tc>
      </w:tr>
    </w:tbl>
    <w:p w:rsidR="00C622F2" w:rsidRDefault="00C622F2">
      <w:pPr>
        <w:widowControl w:val="0"/>
        <w:rPr>
          <w:b/>
          <w:sz w:val="24"/>
          <w:szCs w:val="24"/>
        </w:rPr>
      </w:pPr>
    </w:p>
    <w:p w:rsidR="00C622F2" w:rsidRDefault="000254A3">
      <w:pPr>
        <w:keepNext/>
        <w:widowControl w:val="0"/>
        <w:rPr>
          <w:b/>
          <w:sz w:val="24"/>
          <w:szCs w:val="24"/>
        </w:rPr>
      </w:pPr>
      <w:r>
        <w:rPr>
          <w:b/>
          <w:sz w:val="24"/>
          <w:szCs w:val="24"/>
        </w:rPr>
        <w:t>3a. Subrecipient Form – Complete one form for each subrecipient</w:t>
      </w:r>
    </w:p>
    <w:tbl>
      <w:tblPr>
        <w:tblW w:w="5000" w:type="pct"/>
        <w:tblInd w:w="115" w:type="dxa"/>
        <w:tblLayout w:type="fixed"/>
        <w:tblCellMar>
          <w:left w:w="115" w:type="dxa"/>
          <w:right w:w="115" w:type="dxa"/>
        </w:tblCellMar>
        <w:tblLook w:val="01E0" w:firstRow="1" w:lastRow="1" w:firstColumn="1" w:lastColumn="1" w:noHBand="0" w:noVBand="0"/>
      </w:tblPr>
      <w:tblGrid>
        <w:gridCol w:w="9590"/>
      </w:tblGrid>
      <w:tr w:rsidR="00C622F2">
        <w:trPr>
          <w:cantSplit/>
        </w:trPr>
        <w:tc>
          <w:tcPr>
            <w:tcW w:w="9590" w:type="dxa"/>
          </w:tcPr>
          <w:p w:rsidR="00C622F2" w:rsidRDefault="000254A3">
            <w:pPr>
              <w:keepNext/>
              <w:widowControl w:val="0"/>
              <w:spacing w:after="0" w:line="240" w:lineRule="auto"/>
              <w:rPr>
                <w:rFonts w:cs="Arial"/>
                <w:highlight w:val="yellow"/>
              </w:rPr>
            </w:pPr>
            <w:r>
              <w:rPr>
                <w:b/>
                <w:bCs/>
              </w:rPr>
              <w:t>Subrecipient or Contractor Name</w:t>
            </w:r>
          </w:p>
        </w:tc>
      </w:tr>
      <w:tr w:rsidR="00C622F2">
        <w:trPr>
          <w:cantSplit/>
        </w:trPr>
        <w:tc>
          <w:tcPr>
            <w:tcW w:w="9590" w:type="dxa"/>
          </w:tcPr>
          <w:p w:rsidR="00C622F2" w:rsidRDefault="000254A3">
            <w:pPr>
              <w:keepNext/>
              <w:widowControl w:val="0"/>
              <w:spacing w:after="0" w:line="240" w:lineRule="auto"/>
              <w:rPr>
                <w:rFonts w:cs="Arial"/>
                <w:highlight w:val="yellow"/>
              </w:rPr>
            </w:pPr>
            <w:r>
              <w:rPr>
                <w:b/>
                <w:bCs/>
              </w:rPr>
              <w:t>City</w:t>
            </w:r>
          </w:p>
        </w:tc>
      </w:tr>
      <w:tr w:rsidR="00C622F2">
        <w:trPr>
          <w:cantSplit/>
        </w:trPr>
        <w:tc>
          <w:tcPr>
            <w:tcW w:w="9590" w:type="dxa"/>
          </w:tcPr>
          <w:p w:rsidR="00C622F2" w:rsidRDefault="000254A3">
            <w:pPr>
              <w:keepNext/>
              <w:widowControl w:val="0"/>
              <w:spacing w:after="0" w:line="240" w:lineRule="auto"/>
              <w:rPr>
                <w:rFonts w:cs="Arial"/>
                <w:highlight w:val="yellow"/>
              </w:rPr>
            </w:pPr>
            <w:r>
              <w:rPr>
                <w:b/>
                <w:bCs/>
              </w:rPr>
              <w:t>State</w:t>
            </w:r>
          </w:p>
        </w:tc>
      </w:tr>
      <w:tr w:rsidR="00C622F2">
        <w:trPr>
          <w:cantSplit/>
        </w:trPr>
        <w:tc>
          <w:tcPr>
            <w:tcW w:w="9590" w:type="dxa"/>
          </w:tcPr>
          <w:p w:rsidR="00C622F2" w:rsidRDefault="000254A3">
            <w:pPr>
              <w:keepNext/>
              <w:widowControl w:val="0"/>
              <w:spacing w:after="0" w:line="240" w:lineRule="auto"/>
              <w:rPr>
                <w:rFonts w:cs="Arial"/>
                <w:highlight w:val="yellow"/>
              </w:rPr>
            </w:pPr>
            <w:r>
              <w:rPr>
                <w:b/>
                <w:bCs/>
              </w:rPr>
              <w:t>Zip Code</w:t>
            </w:r>
          </w:p>
        </w:tc>
      </w:tr>
      <w:tr w:rsidR="00C622F2">
        <w:trPr>
          <w:cantSplit/>
        </w:trPr>
        <w:tc>
          <w:tcPr>
            <w:tcW w:w="9590" w:type="dxa"/>
          </w:tcPr>
          <w:p w:rsidR="00C622F2" w:rsidRDefault="000254A3">
            <w:pPr>
              <w:keepNext/>
              <w:widowControl w:val="0"/>
              <w:spacing w:after="0" w:line="240" w:lineRule="auto"/>
              <w:rPr>
                <w:rFonts w:cs="Arial"/>
                <w:highlight w:val="yellow"/>
              </w:rPr>
            </w:pPr>
            <w:r>
              <w:rPr>
                <w:b/>
                <w:bCs/>
              </w:rPr>
              <w:t>DUNS Number</w:t>
            </w:r>
          </w:p>
        </w:tc>
      </w:tr>
      <w:tr w:rsidR="00C622F2">
        <w:trPr>
          <w:cantSplit/>
        </w:trPr>
        <w:tc>
          <w:tcPr>
            <w:tcW w:w="9590" w:type="dxa"/>
          </w:tcPr>
          <w:p w:rsidR="00C622F2" w:rsidRDefault="000254A3">
            <w:pPr>
              <w:keepNext/>
              <w:widowControl w:val="0"/>
              <w:spacing w:after="0" w:line="240" w:lineRule="auto"/>
              <w:rPr>
                <w:rFonts w:cs="Arial"/>
                <w:highlight w:val="yellow"/>
              </w:rPr>
            </w:pPr>
            <w:r>
              <w:rPr>
                <w:b/>
                <w:bCs/>
              </w:rPr>
              <w:t>Is subrecipient a vistim services provider</w:t>
            </w:r>
          </w:p>
        </w:tc>
      </w:tr>
      <w:tr w:rsidR="00C622F2">
        <w:trPr>
          <w:cantSplit/>
        </w:trPr>
        <w:tc>
          <w:tcPr>
            <w:tcW w:w="9590" w:type="dxa"/>
          </w:tcPr>
          <w:p w:rsidR="00C622F2" w:rsidRDefault="000254A3">
            <w:pPr>
              <w:keepNext/>
              <w:widowControl w:val="0"/>
              <w:spacing w:after="0" w:line="240" w:lineRule="auto"/>
              <w:rPr>
                <w:rFonts w:cs="Arial"/>
                <w:highlight w:val="yellow"/>
              </w:rPr>
            </w:pPr>
            <w:r>
              <w:rPr>
                <w:b/>
                <w:bCs/>
              </w:rPr>
              <w:t>Subrecipient Organization Type</w:t>
            </w:r>
          </w:p>
        </w:tc>
      </w:tr>
      <w:tr w:rsidR="00C622F2">
        <w:trPr>
          <w:cantSplit/>
        </w:trPr>
        <w:tc>
          <w:tcPr>
            <w:tcW w:w="9590" w:type="dxa"/>
          </w:tcPr>
          <w:p w:rsidR="00C622F2" w:rsidRDefault="000254A3">
            <w:pPr>
              <w:keepNext/>
              <w:widowControl w:val="0"/>
              <w:spacing w:after="0" w:line="240" w:lineRule="auto"/>
              <w:rPr>
                <w:rFonts w:cs="Arial"/>
                <w:highlight w:val="yellow"/>
              </w:rPr>
            </w:pPr>
            <w:r>
              <w:rPr>
                <w:b/>
                <w:bCs/>
              </w:rPr>
              <w:t>ESG Subgrant or Contract Award Amount</w:t>
            </w:r>
          </w:p>
        </w:tc>
      </w:tr>
    </w:tbl>
    <w:p w:rsidR="00C622F2" w:rsidRDefault="00C622F2">
      <w:pPr>
        <w:widowControl w:val="0"/>
        <w:rPr>
          <w:b/>
          <w:sz w:val="24"/>
          <w:szCs w:val="24"/>
        </w:rPr>
      </w:pPr>
    </w:p>
    <w:p w:rsidR="00C622F2" w:rsidRDefault="000254A3">
      <w:pPr>
        <w:pStyle w:val="Heading2"/>
        <w:keepNext w:val="0"/>
        <w:pageBreakBefore/>
        <w:widowControl w:val="0"/>
        <w:rPr>
          <w:rFonts w:ascii="Calibri" w:hAnsi="Calibri"/>
          <w:i w:val="0"/>
        </w:rPr>
      </w:pPr>
      <w:r>
        <w:rPr>
          <w:rFonts w:ascii="Calibri" w:hAnsi="Calibri"/>
          <w:i w:val="0"/>
        </w:rPr>
        <w:lastRenderedPageBreak/>
        <w:t>CR-65 - Persons Assisted</w:t>
      </w:r>
    </w:p>
    <w:p w:rsidR="00C622F2" w:rsidRDefault="000254A3">
      <w:pPr>
        <w:keepNext/>
        <w:widowControl w:val="0"/>
        <w:rPr>
          <w:b/>
          <w:sz w:val="24"/>
          <w:szCs w:val="24"/>
        </w:rPr>
      </w:pPr>
      <w:r>
        <w:rPr>
          <w:b/>
          <w:sz w:val="24"/>
          <w:szCs w:val="24"/>
        </w:rPr>
        <w:t>4. Persons Served</w:t>
      </w:r>
    </w:p>
    <w:p w:rsidR="00C622F2" w:rsidRDefault="000254A3">
      <w:pPr>
        <w:keepNext/>
        <w:widowControl w:val="0"/>
        <w:rPr>
          <w:b/>
          <w:sz w:val="24"/>
          <w:szCs w:val="24"/>
        </w:rPr>
      </w:pPr>
      <w:r>
        <w:rPr>
          <w:b/>
          <w:sz w:val="24"/>
          <w:szCs w:val="24"/>
        </w:rPr>
        <w:t xml:space="preserve">4a. Complete for Homelessness Prevention Activities </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58"/>
        <w:gridCol w:w="2343"/>
      </w:tblGrid>
      <w:tr w:rsidR="00C622F2">
        <w:trPr>
          <w:cantSplit/>
        </w:trPr>
        <w:tc>
          <w:tcPr>
            <w:tcW w:w="3058" w:type="dxa"/>
          </w:tcPr>
          <w:p w:rsidR="00C622F2" w:rsidRDefault="000254A3">
            <w:pPr>
              <w:keepNext/>
              <w:widowControl w:val="0"/>
              <w:spacing w:after="0" w:line="240" w:lineRule="auto"/>
              <w:rPr>
                <w:b/>
              </w:rPr>
            </w:pPr>
            <w:r>
              <w:rPr>
                <w:b/>
                <w:bCs/>
              </w:rPr>
              <w:t>Number of Persons in Households</w:t>
            </w:r>
          </w:p>
        </w:tc>
        <w:tc>
          <w:tcPr>
            <w:tcW w:w="2343" w:type="dxa"/>
          </w:tcPr>
          <w:p w:rsidR="00C622F2" w:rsidRDefault="000254A3">
            <w:pPr>
              <w:pStyle w:val="NoSpacing"/>
              <w:keepNext/>
              <w:jc w:val="center"/>
              <w:rPr>
                <w:b/>
              </w:rPr>
            </w:pPr>
            <w:r>
              <w:rPr>
                <w:b/>
              </w:rPr>
              <w:t>Total</w:t>
            </w:r>
          </w:p>
        </w:tc>
      </w:tr>
      <w:tr w:rsidR="00C622F2">
        <w:trPr>
          <w:cantSplit/>
        </w:trPr>
        <w:tc>
          <w:tcPr>
            <w:tcW w:w="3058" w:type="dxa"/>
          </w:tcPr>
          <w:p w:rsidR="00C622F2" w:rsidRDefault="000254A3">
            <w:pPr>
              <w:pStyle w:val="NoSpacing"/>
              <w:keepNext/>
            </w:pPr>
            <w:r>
              <w:t>Adults</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pStyle w:val="NoSpacing"/>
              <w:keepNext/>
            </w:pPr>
            <w:r>
              <w:t>Children</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pStyle w:val="NoSpacing"/>
              <w:keepNext/>
            </w:pPr>
            <w:r>
              <w:t>Don’t Know/Refused/Other</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pStyle w:val="NoSpacing"/>
              <w:keepNext/>
            </w:pPr>
            <w:r>
              <w:t>Missing Information</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pStyle w:val="NoSpacing"/>
              <w:keepNext/>
              <w:rPr>
                <w:b/>
              </w:rPr>
            </w:pPr>
            <w:r>
              <w:rPr>
                <w:b/>
              </w:rPr>
              <w:t>Total</w:t>
            </w:r>
          </w:p>
        </w:tc>
        <w:tc>
          <w:tcPr>
            <w:tcW w:w="2343" w:type="dxa"/>
          </w:tcPr>
          <w:p w:rsidR="00C622F2" w:rsidRDefault="00C622F2">
            <w:pPr>
              <w:pStyle w:val="NoSpacing"/>
              <w:keepNext/>
              <w:jc w:val="center"/>
            </w:pPr>
          </w:p>
        </w:tc>
      </w:tr>
    </w:tbl>
    <w:p w:rsidR="00C622F2" w:rsidRDefault="000254A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15</w:t>
      </w:r>
      <w:r>
        <w:rPr>
          <w:rFonts w:asciiTheme="minorHAnsi" w:hAnsiTheme="minorHAnsi"/>
        </w:rPr>
        <w:fldChar w:fldCharType="end"/>
      </w:r>
      <w:r>
        <w:rPr>
          <w:rFonts w:asciiTheme="minorHAnsi" w:hAnsiTheme="minorHAnsi"/>
        </w:rPr>
        <w:t xml:space="preserve"> – Household Information for Homeless Prevention Activities</w:t>
      </w:r>
    </w:p>
    <w:p w:rsidR="00C622F2" w:rsidRDefault="00C622F2">
      <w:pPr>
        <w:widowControl w:val="0"/>
        <w:rPr>
          <w:b/>
          <w:sz w:val="24"/>
          <w:szCs w:val="24"/>
        </w:rPr>
      </w:pPr>
    </w:p>
    <w:p w:rsidR="00C622F2" w:rsidRDefault="000254A3">
      <w:pPr>
        <w:keepNext/>
        <w:widowControl w:val="0"/>
        <w:rPr>
          <w:b/>
          <w:sz w:val="24"/>
          <w:szCs w:val="24"/>
        </w:rPr>
      </w:pPr>
      <w:r>
        <w:rPr>
          <w:b/>
          <w:sz w:val="24"/>
          <w:szCs w:val="24"/>
        </w:rPr>
        <w:t>4b. Complete for Rapid Re-Housing Activities</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58"/>
        <w:gridCol w:w="2343"/>
      </w:tblGrid>
      <w:tr w:rsidR="00C622F2">
        <w:trPr>
          <w:cantSplit/>
        </w:trPr>
        <w:tc>
          <w:tcPr>
            <w:tcW w:w="3058" w:type="dxa"/>
          </w:tcPr>
          <w:p w:rsidR="00C622F2" w:rsidRDefault="000254A3">
            <w:pPr>
              <w:keepNext/>
              <w:widowControl w:val="0"/>
              <w:spacing w:after="0" w:line="240" w:lineRule="auto"/>
              <w:rPr>
                <w:b/>
              </w:rPr>
            </w:pPr>
            <w:r>
              <w:rPr>
                <w:b/>
                <w:bCs/>
              </w:rPr>
              <w:t>Number of Persons in Households</w:t>
            </w:r>
          </w:p>
        </w:tc>
        <w:tc>
          <w:tcPr>
            <w:tcW w:w="2343" w:type="dxa"/>
          </w:tcPr>
          <w:p w:rsidR="00C622F2" w:rsidRDefault="000254A3">
            <w:pPr>
              <w:pStyle w:val="NoSpacing"/>
              <w:keepNext/>
              <w:jc w:val="center"/>
              <w:rPr>
                <w:b/>
              </w:rPr>
            </w:pPr>
            <w:r>
              <w:rPr>
                <w:b/>
              </w:rPr>
              <w:t>Total</w:t>
            </w:r>
          </w:p>
        </w:tc>
      </w:tr>
      <w:tr w:rsidR="00C622F2">
        <w:trPr>
          <w:cantSplit/>
        </w:trPr>
        <w:tc>
          <w:tcPr>
            <w:tcW w:w="3058" w:type="dxa"/>
          </w:tcPr>
          <w:p w:rsidR="00C622F2" w:rsidRDefault="000254A3">
            <w:pPr>
              <w:pStyle w:val="NoSpacing"/>
              <w:keepNext/>
            </w:pPr>
            <w:r>
              <w:t>Adults</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pStyle w:val="NoSpacing"/>
              <w:keepNext/>
            </w:pPr>
            <w:r>
              <w:t>Children</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pStyle w:val="NoSpacing"/>
              <w:keepNext/>
            </w:pPr>
            <w:r>
              <w:t>Don’t Know/Refused/Other</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pStyle w:val="NoSpacing"/>
              <w:keepNext/>
            </w:pPr>
            <w:r>
              <w:t>Missing Information</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pStyle w:val="NoSpacing"/>
              <w:keepNext/>
              <w:rPr>
                <w:b/>
              </w:rPr>
            </w:pPr>
            <w:r>
              <w:rPr>
                <w:b/>
              </w:rPr>
              <w:t>Total</w:t>
            </w:r>
          </w:p>
        </w:tc>
        <w:tc>
          <w:tcPr>
            <w:tcW w:w="2343" w:type="dxa"/>
          </w:tcPr>
          <w:p w:rsidR="00C622F2" w:rsidRDefault="00C622F2">
            <w:pPr>
              <w:pStyle w:val="NoSpacing"/>
              <w:keepNext/>
              <w:jc w:val="center"/>
            </w:pPr>
          </w:p>
        </w:tc>
      </w:tr>
    </w:tbl>
    <w:p w:rsidR="00C622F2" w:rsidRDefault="000254A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16</w:t>
      </w:r>
      <w:r>
        <w:rPr>
          <w:rFonts w:asciiTheme="minorHAnsi" w:hAnsiTheme="minorHAnsi"/>
        </w:rPr>
        <w:fldChar w:fldCharType="end"/>
      </w:r>
      <w:r>
        <w:rPr>
          <w:rFonts w:asciiTheme="minorHAnsi" w:hAnsiTheme="minorHAnsi"/>
        </w:rPr>
        <w:t xml:space="preserve"> – Household Information for Rapid Re-Housing Activities</w:t>
      </w:r>
    </w:p>
    <w:p w:rsidR="00C622F2" w:rsidRDefault="00C622F2">
      <w:pPr>
        <w:widowControl w:val="0"/>
        <w:rPr>
          <w:b/>
          <w:sz w:val="20"/>
          <w:szCs w:val="20"/>
        </w:rPr>
      </w:pPr>
    </w:p>
    <w:p w:rsidR="00C622F2" w:rsidRDefault="000254A3">
      <w:pPr>
        <w:keepNext/>
        <w:widowControl w:val="0"/>
        <w:rPr>
          <w:b/>
          <w:sz w:val="24"/>
          <w:szCs w:val="24"/>
        </w:rPr>
      </w:pPr>
      <w:r>
        <w:rPr>
          <w:b/>
          <w:sz w:val="24"/>
          <w:szCs w:val="24"/>
        </w:rPr>
        <w:t>4c. Complete for Shelter</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58"/>
        <w:gridCol w:w="2343"/>
      </w:tblGrid>
      <w:tr w:rsidR="00C622F2">
        <w:trPr>
          <w:cantSplit/>
        </w:trPr>
        <w:tc>
          <w:tcPr>
            <w:tcW w:w="3058" w:type="dxa"/>
          </w:tcPr>
          <w:p w:rsidR="00C622F2" w:rsidRDefault="000254A3">
            <w:pPr>
              <w:keepNext/>
              <w:widowControl w:val="0"/>
              <w:spacing w:after="0" w:line="240" w:lineRule="auto"/>
              <w:rPr>
                <w:b/>
              </w:rPr>
            </w:pPr>
            <w:r>
              <w:rPr>
                <w:b/>
                <w:bCs/>
              </w:rPr>
              <w:t>Number of Persons in Households</w:t>
            </w:r>
          </w:p>
        </w:tc>
        <w:tc>
          <w:tcPr>
            <w:tcW w:w="2343" w:type="dxa"/>
          </w:tcPr>
          <w:p w:rsidR="00C622F2" w:rsidRDefault="000254A3">
            <w:pPr>
              <w:pStyle w:val="NoSpacing"/>
              <w:keepNext/>
              <w:jc w:val="center"/>
              <w:rPr>
                <w:b/>
              </w:rPr>
            </w:pPr>
            <w:r>
              <w:rPr>
                <w:b/>
              </w:rPr>
              <w:t>Total</w:t>
            </w:r>
          </w:p>
        </w:tc>
      </w:tr>
      <w:tr w:rsidR="00C622F2">
        <w:trPr>
          <w:cantSplit/>
        </w:trPr>
        <w:tc>
          <w:tcPr>
            <w:tcW w:w="3058" w:type="dxa"/>
          </w:tcPr>
          <w:p w:rsidR="00C622F2" w:rsidRDefault="000254A3">
            <w:pPr>
              <w:pStyle w:val="NoSpacing"/>
              <w:keepNext/>
            </w:pPr>
            <w:r>
              <w:t>Adults</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pStyle w:val="NoSpacing"/>
              <w:keepNext/>
            </w:pPr>
            <w:r>
              <w:t>Children</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pStyle w:val="NoSpacing"/>
              <w:keepNext/>
            </w:pPr>
            <w:r>
              <w:t>Don’t Know/Refused/Other</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pStyle w:val="NoSpacing"/>
              <w:keepNext/>
            </w:pPr>
            <w:r>
              <w:t>Missing Information</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pStyle w:val="NoSpacing"/>
              <w:keepNext/>
              <w:rPr>
                <w:b/>
              </w:rPr>
            </w:pPr>
            <w:r>
              <w:rPr>
                <w:b/>
              </w:rPr>
              <w:t>Total</w:t>
            </w:r>
          </w:p>
        </w:tc>
        <w:tc>
          <w:tcPr>
            <w:tcW w:w="2343" w:type="dxa"/>
          </w:tcPr>
          <w:p w:rsidR="00C622F2" w:rsidRDefault="00C622F2">
            <w:pPr>
              <w:pStyle w:val="NoSpacing"/>
              <w:keepNext/>
              <w:jc w:val="center"/>
            </w:pPr>
          </w:p>
        </w:tc>
      </w:tr>
    </w:tbl>
    <w:p w:rsidR="00C622F2" w:rsidRDefault="000254A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17</w:t>
      </w:r>
      <w:r>
        <w:rPr>
          <w:rFonts w:asciiTheme="minorHAnsi" w:hAnsiTheme="minorHAnsi"/>
        </w:rPr>
        <w:fldChar w:fldCharType="end"/>
      </w:r>
      <w:r>
        <w:rPr>
          <w:rFonts w:asciiTheme="minorHAnsi" w:hAnsiTheme="minorHAnsi"/>
        </w:rPr>
        <w:t xml:space="preserve"> – Shelter Information</w:t>
      </w:r>
    </w:p>
    <w:p w:rsidR="00C622F2" w:rsidRDefault="00C622F2">
      <w:pPr>
        <w:keepNext/>
        <w:pageBreakBefore/>
        <w:widowControl w:val="0"/>
        <w:rPr>
          <w:b/>
          <w:sz w:val="24"/>
          <w:szCs w:val="24"/>
        </w:rPr>
      </w:pPr>
    </w:p>
    <w:p w:rsidR="00C622F2" w:rsidRDefault="000254A3">
      <w:pPr>
        <w:keepNext/>
        <w:widowControl w:val="0"/>
        <w:rPr>
          <w:b/>
          <w:sz w:val="24"/>
          <w:szCs w:val="24"/>
        </w:rPr>
      </w:pPr>
      <w:r>
        <w:rPr>
          <w:b/>
          <w:sz w:val="24"/>
          <w:szCs w:val="24"/>
        </w:rPr>
        <w:t>4d. Street Outreach</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58"/>
        <w:gridCol w:w="2343"/>
      </w:tblGrid>
      <w:tr w:rsidR="00C622F2">
        <w:trPr>
          <w:cantSplit/>
        </w:trPr>
        <w:tc>
          <w:tcPr>
            <w:tcW w:w="3058" w:type="dxa"/>
          </w:tcPr>
          <w:p w:rsidR="00C622F2" w:rsidRDefault="000254A3">
            <w:pPr>
              <w:keepNext/>
              <w:keepLines/>
              <w:widowControl w:val="0"/>
              <w:spacing w:after="0" w:line="240" w:lineRule="auto"/>
              <w:rPr>
                <w:b/>
              </w:rPr>
            </w:pPr>
            <w:r>
              <w:rPr>
                <w:b/>
                <w:bCs/>
              </w:rPr>
              <w:t>Number of Persons in Households</w:t>
            </w:r>
          </w:p>
        </w:tc>
        <w:tc>
          <w:tcPr>
            <w:tcW w:w="2343" w:type="dxa"/>
          </w:tcPr>
          <w:p w:rsidR="00C622F2" w:rsidRDefault="000254A3">
            <w:pPr>
              <w:pStyle w:val="NoSpacing"/>
              <w:keepNext/>
              <w:keepLines/>
              <w:jc w:val="center"/>
              <w:rPr>
                <w:b/>
              </w:rPr>
            </w:pPr>
            <w:r>
              <w:rPr>
                <w:b/>
              </w:rPr>
              <w:t>Total</w:t>
            </w:r>
          </w:p>
        </w:tc>
      </w:tr>
      <w:tr w:rsidR="00C622F2">
        <w:trPr>
          <w:cantSplit/>
        </w:trPr>
        <w:tc>
          <w:tcPr>
            <w:tcW w:w="3058" w:type="dxa"/>
          </w:tcPr>
          <w:p w:rsidR="00C622F2" w:rsidRDefault="000254A3">
            <w:pPr>
              <w:pStyle w:val="NoSpacing"/>
              <w:keepNext/>
              <w:keepLines/>
            </w:pPr>
            <w:r>
              <w:t>Adults</w:t>
            </w:r>
          </w:p>
        </w:tc>
        <w:tc>
          <w:tcPr>
            <w:tcW w:w="2343" w:type="dxa"/>
          </w:tcPr>
          <w:p w:rsidR="00C622F2" w:rsidRDefault="00C622F2">
            <w:pPr>
              <w:pStyle w:val="NoSpacing"/>
              <w:keepNext/>
              <w:keepLines/>
              <w:jc w:val="center"/>
            </w:pPr>
          </w:p>
        </w:tc>
      </w:tr>
      <w:tr w:rsidR="00C622F2">
        <w:trPr>
          <w:cantSplit/>
        </w:trPr>
        <w:tc>
          <w:tcPr>
            <w:tcW w:w="3058" w:type="dxa"/>
          </w:tcPr>
          <w:p w:rsidR="00C622F2" w:rsidRDefault="000254A3">
            <w:pPr>
              <w:pStyle w:val="NoSpacing"/>
              <w:keepNext/>
              <w:keepLines/>
            </w:pPr>
            <w:r>
              <w:t>Children</w:t>
            </w:r>
          </w:p>
        </w:tc>
        <w:tc>
          <w:tcPr>
            <w:tcW w:w="2343" w:type="dxa"/>
          </w:tcPr>
          <w:p w:rsidR="00C622F2" w:rsidRDefault="00C622F2">
            <w:pPr>
              <w:pStyle w:val="NoSpacing"/>
              <w:keepNext/>
              <w:keepLines/>
              <w:jc w:val="center"/>
            </w:pPr>
          </w:p>
        </w:tc>
      </w:tr>
      <w:tr w:rsidR="00C622F2">
        <w:trPr>
          <w:cantSplit/>
        </w:trPr>
        <w:tc>
          <w:tcPr>
            <w:tcW w:w="3058" w:type="dxa"/>
          </w:tcPr>
          <w:p w:rsidR="00C622F2" w:rsidRDefault="000254A3">
            <w:pPr>
              <w:pStyle w:val="NoSpacing"/>
              <w:keepNext/>
              <w:keepLines/>
            </w:pPr>
            <w:r>
              <w:t>Don’t Know/Refused/Other</w:t>
            </w:r>
          </w:p>
        </w:tc>
        <w:tc>
          <w:tcPr>
            <w:tcW w:w="2343" w:type="dxa"/>
          </w:tcPr>
          <w:p w:rsidR="00C622F2" w:rsidRDefault="00C622F2">
            <w:pPr>
              <w:pStyle w:val="NoSpacing"/>
              <w:keepNext/>
              <w:keepLines/>
              <w:jc w:val="center"/>
            </w:pPr>
          </w:p>
        </w:tc>
      </w:tr>
      <w:tr w:rsidR="00C622F2">
        <w:trPr>
          <w:cantSplit/>
        </w:trPr>
        <w:tc>
          <w:tcPr>
            <w:tcW w:w="3058" w:type="dxa"/>
          </w:tcPr>
          <w:p w:rsidR="00C622F2" w:rsidRDefault="000254A3">
            <w:pPr>
              <w:pStyle w:val="NoSpacing"/>
              <w:keepNext/>
              <w:keepLines/>
            </w:pPr>
            <w:r>
              <w:t>Missing Information</w:t>
            </w:r>
          </w:p>
        </w:tc>
        <w:tc>
          <w:tcPr>
            <w:tcW w:w="2343" w:type="dxa"/>
          </w:tcPr>
          <w:p w:rsidR="00C622F2" w:rsidRDefault="00C622F2">
            <w:pPr>
              <w:pStyle w:val="NoSpacing"/>
              <w:keepNext/>
              <w:keepLines/>
              <w:jc w:val="center"/>
            </w:pPr>
          </w:p>
        </w:tc>
      </w:tr>
      <w:tr w:rsidR="00C622F2">
        <w:trPr>
          <w:cantSplit/>
        </w:trPr>
        <w:tc>
          <w:tcPr>
            <w:tcW w:w="3058" w:type="dxa"/>
          </w:tcPr>
          <w:p w:rsidR="00C622F2" w:rsidRDefault="000254A3">
            <w:pPr>
              <w:pStyle w:val="NoSpacing"/>
              <w:keepNext/>
              <w:keepLines/>
              <w:rPr>
                <w:b/>
              </w:rPr>
            </w:pPr>
            <w:r>
              <w:rPr>
                <w:b/>
              </w:rPr>
              <w:t>Total</w:t>
            </w:r>
          </w:p>
        </w:tc>
        <w:tc>
          <w:tcPr>
            <w:tcW w:w="2343" w:type="dxa"/>
          </w:tcPr>
          <w:p w:rsidR="00C622F2" w:rsidRDefault="00C622F2">
            <w:pPr>
              <w:pStyle w:val="NoSpacing"/>
              <w:keepNext/>
              <w:keepLines/>
              <w:jc w:val="center"/>
            </w:pPr>
          </w:p>
        </w:tc>
      </w:tr>
    </w:tbl>
    <w:p w:rsidR="00C622F2" w:rsidRDefault="000254A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18</w:t>
      </w:r>
      <w:r>
        <w:rPr>
          <w:rFonts w:asciiTheme="minorHAnsi" w:hAnsiTheme="minorHAnsi"/>
        </w:rPr>
        <w:fldChar w:fldCharType="end"/>
      </w:r>
      <w:r>
        <w:rPr>
          <w:rFonts w:asciiTheme="minorHAnsi" w:hAnsiTheme="minorHAnsi"/>
        </w:rPr>
        <w:t xml:space="preserve"> – Household Information for Street Outreach</w:t>
      </w:r>
    </w:p>
    <w:p w:rsidR="00C622F2" w:rsidRDefault="00C622F2">
      <w:pPr>
        <w:keepNext/>
        <w:widowControl w:val="0"/>
        <w:rPr>
          <w:b/>
          <w:sz w:val="24"/>
          <w:szCs w:val="24"/>
        </w:rPr>
      </w:pPr>
    </w:p>
    <w:p w:rsidR="00C622F2" w:rsidRDefault="000254A3">
      <w:pPr>
        <w:keepNext/>
        <w:widowControl w:val="0"/>
        <w:rPr>
          <w:b/>
          <w:sz w:val="24"/>
          <w:szCs w:val="24"/>
        </w:rPr>
      </w:pPr>
      <w:r>
        <w:rPr>
          <w:b/>
          <w:sz w:val="24"/>
          <w:szCs w:val="24"/>
        </w:rPr>
        <w:t>4e. Totals for all Persons Served with ESG</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58"/>
        <w:gridCol w:w="2343"/>
      </w:tblGrid>
      <w:tr w:rsidR="00C622F2">
        <w:trPr>
          <w:cantSplit/>
        </w:trPr>
        <w:tc>
          <w:tcPr>
            <w:tcW w:w="3058" w:type="dxa"/>
          </w:tcPr>
          <w:p w:rsidR="00C622F2" w:rsidRDefault="000254A3">
            <w:pPr>
              <w:keepNext/>
              <w:widowControl w:val="0"/>
              <w:spacing w:after="0" w:line="240" w:lineRule="auto"/>
              <w:rPr>
                <w:b/>
              </w:rPr>
            </w:pPr>
            <w:r>
              <w:rPr>
                <w:b/>
                <w:bCs/>
              </w:rPr>
              <w:t>Number of Persons in Households</w:t>
            </w:r>
          </w:p>
        </w:tc>
        <w:tc>
          <w:tcPr>
            <w:tcW w:w="2343" w:type="dxa"/>
          </w:tcPr>
          <w:p w:rsidR="00C622F2" w:rsidRDefault="000254A3">
            <w:pPr>
              <w:pStyle w:val="NoSpacing"/>
              <w:keepNext/>
              <w:jc w:val="center"/>
              <w:rPr>
                <w:b/>
              </w:rPr>
            </w:pPr>
            <w:r>
              <w:rPr>
                <w:b/>
              </w:rPr>
              <w:t>Total</w:t>
            </w:r>
          </w:p>
        </w:tc>
      </w:tr>
      <w:tr w:rsidR="00C622F2">
        <w:trPr>
          <w:cantSplit/>
        </w:trPr>
        <w:tc>
          <w:tcPr>
            <w:tcW w:w="3058" w:type="dxa"/>
          </w:tcPr>
          <w:p w:rsidR="00C622F2" w:rsidRDefault="000254A3">
            <w:pPr>
              <w:pStyle w:val="NoSpacing"/>
              <w:keepNext/>
            </w:pPr>
            <w:r>
              <w:t>Adults</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pStyle w:val="NoSpacing"/>
              <w:keepNext/>
            </w:pPr>
            <w:r>
              <w:t>Children</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pStyle w:val="NoSpacing"/>
              <w:keepNext/>
            </w:pPr>
            <w:r>
              <w:t>Don’t Know/Refused/Other</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pStyle w:val="NoSpacing"/>
              <w:keepNext/>
            </w:pPr>
            <w:r>
              <w:t>Missing Information</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pStyle w:val="NoSpacing"/>
              <w:keepNext/>
              <w:rPr>
                <w:b/>
              </w:rPr>
            </w:pPr>
            <w:r>
              <w:rPr>
                <w:b/>
              </w:rPr>
              <w:t>Total</w:t>
            </w:r>
          </w:p>
        </w:tc>
        <w:tc>
          <w:tcPr>
            <w:tcW w:w="2343" w:type="dxa"/>
          </w:tcPr>
          <w:p w:rsidR="00C622F2" w:rsidRDefault="00C622F2">
            <w:pPr>
              <w:pStyle w:val="NoSpacing"/>
              <w:keepNext/>
              <w:jc w:val="center"/>
            </w:pPr>
          </w:p>
        </w:tc>
      </w:tr>
    </w:tbl>
    <w:p w:rsidR="00C622F2" w:rsidRDefault="000254A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19</w:t>
      </w:r>
      <w:r>
        <w:rPr>
          <w:rFonts w:asciiTheme="minorHAnsi" w:hAnsiTheme="minorHAnsi"/>
        </w:rPr>
        <w:fldChar w:fldCharType="end"/>
      </w:r>
      <w:r>
        <w:rPr>
          <w:rFonts w:asciiTheme="minorHAnsi" w:hAnsiTheme="minorHAnsi"/>
        </w:rPr>
        <w:t xml:space="preserve"> – Household Information for Persons Served with ESG</w:t>
      </w:r>
    </w:p>
    <w:p w:rsidR="00C622F2" w:rsidRDefault="00C622F2">
      <w:pPr>
        <w:widowControl w:val="0"/>
        <w:rPr>
          <w:b/>
          <w:sz w:val="24"/>
          <w:szCs w:val="24"/>
        </w:rPr>
      </w:pPr>
    </w:p>
    <w:p w:rsidR="00C622F2" w:rsidRDefault="000254A3">
      <w:pPr>
        <w:keepNext/>
        <w:widowControl w:val="0"/>
        <w:rPr>
          <w:b/>
          <w:sz w:val="24"/>
          <w:szCs w:val="24"/>
        </w:rPr>
      </w:pPr>
      <w:r>
        <w:rPr>
          <w:b/>
          <w:sz w:val="24"/>
          <w:szCs w:val="24"/>
        </w:rPr>
        <w:t>5. Gender—Complete for All Activities</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58"/>
        <w:gridCol w:w="2343"/>
      </w:tblGrid>
      <w:tr w:rsidR="00C622F2">
        <w:trPr>
          <w:cantSplit/>
        </w:trPr>
        <w:tc>
          <w:tcPr>
            <w:tcW w:w="3058" w:type="dxa"/>
          </w:tcPr>
          <w:p w:rsidR="00C622F2" w:rsidRDefault="00C622F2">
            <w:pPr>
              <w:keepNext/>
              <w:widowControl w:val="0"/>
              <w:spacing w:after="0" w:line="240" w:lineRule="auto"/>
              <w:rPr>
                <w:b/>
              </w:rPr>
            </w:pPr>
          </w:p>
        </w:tc>
        <w:tc>
          <w:tcPr>
            <w:tcW w:w="2343" w:type="dxa"/>
          </w:tcPr>
          <w:p w:rsidR="00C622F2" w:rsidRDefault="000254A3">
            <w:pPr>
              <w:pStyle w:val="NoSpacing"/>
              <w:keepNext/>
              <w:jc w:val="center"/>
              <w:rPr>
                <w:b/>
              </w:rPr>
            </w:pPr>
            <w:r>
              <w:rPr>
                <w:b/>
              </w:rPr>
              <w:t>Total</w:t>
            </w:r>
          </w:p>
        </w:tc>
      </w:tr>
      <w:tr w:rsidR="00C622F2">
        <w:trPr>
          <w:cantSplit/>
        </w:trPr>
        <w:tc>
          <w:tcPr>
            <w:tcW w:w="3058" w:type="dxa"/>
          </w:tcPr>
          <w:p w:rsidR="00C622F2" w:rsidRDefault="000254A3">
            <w:pPr>
              <w:pStyle w:val="NoSpacing"/>
              <w:keepNext/>
            </w:pPr>
            <w:r>
              <w:t>Male</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pStyle w:val="NoSpacing"/>
              <w:keepNext/>
            </w:pPr>
            <w:r>
              <w:t>Female</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pStyle w:val="NoSpacing"/>
              <w:keepNext/>
            </w:pPr>
            <w:r>
              <w:t>Transgender</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pStyle w:val="NoSpacing"/>
              <w:keepNext/>
            </w:pPr>
            <w:r>
              <w:t>Don't Know/Refused/Other</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pStyle w:val="NoSpacing"/>
              <w:keepNext/>
            </w:pPr>
            <w:r>
              <w:t>Missing Information</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pStyle w:val="NoSpacing"/>
              <w:keepNext/>
              <w:rPr>
                <w:b/>
              </w:rPr>
            </w:pPr>
            <w:r>
              <w:rPr>
                <w:b/>
              </w:rPr>
              <w:t>Total</w:t>
            </w:r>
          </w:p>
        </w:tc>
        <w:tc>
          <w:tcPr>
            <w:tcW w:w="2343" w:type="dxa"/>
          </w:tcPr>
          <w:p w:rsidR="00C622F2" w:rsidRDefault="00C622F2">
            <w:pPr>
              <w:pStyle w:val="NoSpacing"/>
              <w:keepNext/>
              <w:jc w:val="center"/>
            </w:pPr>
          </w:p>
        </w:tc>
      </w:tr>
    </w:tbl>
    <w:p w:rsidR="00C622F2" w:rsidRDefault="000254A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20</w:t>
      </w:r>
      <w:r>
        <w:rPr>
          <w:rFonts w:asciiTheme="minorHAnsi" w:hAnsiTheme="minorHAnsi"/>
        </w:rPr>
        <w:fldChar w:fldCharType="end"/>
      </w:r>
      <w:r>
        <w:rPr>
          <w:rFonts w:asciiTheme="minorHAnsi" w:hAnsiTheme="minorHAnsi"/>
        </w:rPr>
        <w:t xml:space="preserve"> – Gender Information</w:t>
      </w:r>
    </w:p>
    <w:p w:rsidR="00C622F2" w:rsidRDefault="00C622F2">
      <w:pPr>
        <w:widowControl w:val="0"/>
        <w:rPr>
          <w:b/>
          <w:sz w:val="24"/>
          <w:szCs w:val="24"/>
        </w:rPr>
      </w:pPr>
    </w:p>
    <w:p w:rsidR="00C622F2" w:rsidRDefault="000254A3">
      <w:pPr>
        <w:keepNext/>
        <w:pageBreakBefore/>
        <w:widowControl w:val="0"/>
        <w:rPr>
          <w:b/>
          <w:sz w:val="24"/>
          <w:szCs w:val="24"/>
        </w:rPr>
      </w:pPr>
      <w:r>
        <w:rPr>
          <w:b/>
          <w:sz w:val="24"/>
          <w:szCs w:val="24"/>
        </w:rPr>
        <w:lastRenderedPageBreak/>
        <w:t>6. Age—Complete for All Activities</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58"/>
        <w:gridCol w:w="2343"/>
      </w:tblGrid>
      <w:tr w:rsidR="00C622F2">
        <w:trPr>
          <w:cantSplit/>
        </w:trPr>
        <w:tc>
          <w:tcPr>
            <w:tcW w:w="3058" w:type="dxa"/>
          </w:tcPr>
          <w:p w:rsidR="00C622F2" w:rsidRDefault="00C622F2">
            <w:pPr>
              <w:keepNext/>
              <w:widowControl w:val="0"/>
              <w:spacing w:after="0" w:line="240" w:lineRule="auto"/>
              <w:rPr>
                <w:b/>
              </w:rPr>
            </w:pPr>
          </w:p>
        </w:tc>
        <w:tc>
          <w:tcPr>
            <w:tcW w:w="2343" w:type="dxa"/>
          </w:tcPr>
          <w:p w:rsidR="00C622F2" w:rsidRDefault="000254A3">
            <w:pPr>
              <w:pStyle w:val="NoSpacing"/>
              <w:keepNext/>
              <w:jc w:val="center"/>
              <w:rPr>
                <w:b/>
              </w:rPr>
            </w:pPr>
            <w:r>
              <w:rPr>
                <w:b/>
              </w:rPr>
              <w:t>Total</w:t>
            </w:r>
          </w:p>
        </w:tc>
      </w:tr>
      <w:tr w:rsidR="00C622F2">
        <w:trPr>
          <w:cantSplit/>
        </w:trPr>
        <w:tc>
          <w:tcPr>
            <w:tcW w:w="3058" w:type="dxa"/>
          </w:tcPr>
          <w:p w:rsidR="00C622F2" w:rsidRDefault="000254A3">
            <w:pPr>
              <w:keepNext/>
              <w:spacing w:after="0" w:line="240" w:lineRule="auto"/>
            </w:pPr>
            <w:r>
              <w:t>Under 18</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keepNext/>
              <w:spacing w:after="0" w:line="240" w:lineRule="auto"/>
            </w:pPr>
            <w:r>
              <w:t>18-24</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keepNext/>
              <w:spacing w:after="0" w:line="240" w:lineRule="auto"/>
            </w:pPr>
            <w:r>
              <w:t>25 and over</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keepNext/>
              <w:spacing w:after="0" w:line="240" w:lineRule="auto"/>
            </w:pPr>
            <w:r>
              <w:t>Don’t Know/Refused/Other</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keepNext/>
              <w:spacing w:after="0" w:line="240" w:lineRule="auto"/>
            </w:pPr>
            <w:r>
              <w:t>Missing Information</w:t>
            </w:r>
          </w:p>
        </w:tc>
        <w:tc>
          <w:tcPr>
            <w:tcW w:w="2343" w:type="dxa"/>
          </w:tcPr>
          <w:p w:rsidR="00C622F2" w:rsidRDefault="00C622F2">
            <w:pPr>
              <w:pStyle w:val="NoSpacing"/>
              <w:keepNext/>
              <w:jc w:val="center"/>
            </w:pPr>
          </w:p>
        </w:tc>
      </w:tr>
      <w:tr w:rsidR="00C622F2">
        <w:trPr>
          <w:cantSplit/>
        </w:trPr>
        <w:tc>
          <w:tcPr>
            <w:tcW w:w="3058" w:type="dxa"/>
          </w:tcPr>
          <w:p w:rsidR="00C622F2" w:rsidRDefault="000254A3">
            <w:pPr>
              <w:keepNext/>
              <w:spacing w:after="0" w:line="240" w:lineRule="auto"/>
              <w:rPr>
                <w:b/>
              </w:rPr>
            </w:pPr>
            <w:r>
              <w:rPr>
                <w:b/>
              </w:rPr>
              <w:t>Total</w:t>
            </w:r>
          </w:p>
        </w:tc>
        <w:tc>
          <w:tcPr>
            <w:tcW w:w="2343" w:type="dxa"/>
          </w:tcPr>
          <w:p w:rsidR="00C622F2" w:rsidRDefault="00C622F2">
            <w:pPr>
              <w:pStyle w:val="NoSpacing"/>
              <w:keepNext/>
              <w:jc w:val="center"/>
            </w:pPr>
          </w:p>
        </w:tc>
      </w:tr>
    </w:tbl>
    <w:p w:rsidR="00C622F2" w:rsidRDefault="000254A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21</w:t>
      </w:r>
      <w:r>
        <w:rPr>
          <w:rFonts w:asciiTheme="minorHAnsi" w:hAnsiTheme="minorHAnsi"/>
        </w:rPr>
        <w:fldChar w:fldCharType="end"/>
      </w:r>
      <w:r>
        <w:rPr>
          <w:rFonts w:asciiTheme="minorHAnsi" w:hAnsiTheme="minorHAnsi"/>
        </w:rPr>
        <w:t xml:space="preserve"> – Age Information</w:t>
      </w:r>
    </w:p>
    <w:p w:rsidR="00C622F2" w:rsidRDefault="00C622F2">
      <w:pPr>
        <w:widowControl w:val="0"/>
        <w:rPr>
          <w:b/>
          <w:sz w:val="24"/>
          <w:szCs w:val="24"/>
        </w:rPr>
      </w:pPr>
    </w:p>
    <w:p w:rsidR="00C622F2" w:rsidRDefault="000254A3">
      <w:pPr>
        <w:keepNext/>
        <w:widowControl w:val="0"/>
        <w:rPr>
          <w:b/>
          <w:sz w:val="24"/>
          <w:szCs w:val="24"/>
        </w:rPr>
      </w:pPr>
      <w:r>
        <w:rPr>
          <w:b/>
          <w:sz w:val="24"/>
          <w:szCs w:val="24"/>
        </w:rPr>
        <w:t>7. Special Populations Served—Complete for All Activities</w:t>
      </w:r>
    </w:p>
    <w:p w:rsidR="00C622F2" w:rsidRDefault="000254A3">
      <w:pPr>
        <w:keepNext/>
        <w:widowControl w:val="0"/>
        <w:spacing w:after="0" w:line="240" w:lineRule="auto"/>
        <w:jc w:val="center"/>
        <w:rPr>
          <w:b/>
          <w:sz w:val="24"/>
          <w:szCs w:val="24"/>
        </w:rPr>
      </w:pPr>
      <w:r>
        <w:rPr>
          <w:b/>
          <w:sz w:val="24"/>
          <w:szCs w:val="24"/>
        </w:rPr>
        <w:t>Number of Persons in Households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1739"/>
        <w:gridCol w:w="1896"/>
        <w:gridCol w:w="1908"/>
        <w:gridCol w:w="1887"/>
      </w:tblGrid>
      <w:tr w:rsidR="00C622F2">
        <w:trPr>
          <w:cantSplit/>
          <w:tblHeader/>
        </w:trPr>
        <w:tc>
          <w:tcPr>
            <w:tcW w:w="2160" w:type="dxa"/>
          </w:tcPr>
          <w:p w:rsidR="00C622F2" w:rsidRDefault="000254A3">
            <w:pPr>
              <w:keepNext/>
              <w:spacing w:after="0" w:line="240" w:lineRule="auto"/>
              <w:ind w:right="432"/>
              <w:jc w:val="center"/>
              <w:rPr>
                <w:b/>
              </w:rPr>
            </w:pPr>
            <w:r>
              <w:rPr>
                <w:b/>
              </w:rPr>
              <w:t>Subpopulation</w:t>
            </w:r>
          </w:p>
        </w:tc>
        <w:tc>
          <w:tcPr>
            <w:tcW w:w="1739" w:type="dxa"/>
          </w:tcPr>
          <w:p w:rsidR="00C622F2" w:rsidRDefault="000254A3">
            <w:pPr>
              <w:keepNext/>
              <w:spacing w:after="0" w:line="240" w:lineRule="auto"/>
              <w:ind w:right="432"/>
              <w:jc w:val="center"/>
              <w:rPr>
                <w:b/>
              </w:rPr>
            </w:pPr>
            <w:r>
              <w:rPr>
                <w:b/>
              </w:rPr>
              <w:t>Total</w:t>
            </w:r>
          </w:p>
        </w:tc>
        <w:tc>
          <w:tcPr>
            <w:tcW w:w="1896" w:type="dxa"/>
          </w:tcPr>
          <w:p w:rsidR="00C622F2" w:rsidRDefault="000254A3">
            <w:pPr>
              <w:keepNext/>
              <w:spacing w:after="0" w:line="240" w:lineRule="auto"/>
              <w:ind w:right="432"/>
              <w:jc w:val="center"/>
              <w:rPr>
                <w:b/>
              </w:rPr>
            </w:pPr>
            <w:r>
              <w:rPr>
                <w:b/>
              </w:rPr>
              <w:t>Total Persons Served – Prevention</w:t>
            </w:r>
          </w:p>
        </w:tc>
        <w:tc>
          <w:tcPr>
            <w:tcW w:w="1908" w:type="dxa"/>
          </w:tcPr>
          <w:p w:rsidR="00C622F2" w:rsidRDefault="000254A3">
            <w:pPr>
              <w:keepNext/>
              <w:spacing w:after="0" w:line="240" w:lineRule="auto"/>
              <w:ind w:right="432"/>
              <w:jc w:val="center"/>
              <w:rPr>
                <w:b/>
              </w:rPr>
            </w:pPr>
            <w:r>
              <w:rPr>
                <w:b/>
              </w:rPr>
              <w:t>Total Persons Served – RRH</w:t>
            </w:r>
          </w:p>
        </w:tc>
        <w:tc>
          <w:tcPr>
            <w:tcW w:w="1887" w:type="dxa"/>
          </w:tcPr>
          <w:p w:rsidR="00C622F2" w:rsidRDefault="000254A3">
            <w:pPr>
              <w:keepNext/>
              <w:spacing w:after="0" w:line="240" w:lineRule="auto"/>
              <w:ind w:right="432"/>
              <w:jc w:val="center"/>
              <w:rPr>
                <w:b/>
              </w:rPr>
            </w:pPr>
            <w:r>
              <w:rPr>
                <w:b/>
              </w:rPr>
              <w:t>Total Persons Served in Emergency Shelters</w:t>
            </w:r>
          </w:p>
        </w:tc>
      </w:tr>
      <w:tr w:rsidR="00C622F2">
        <w:trPr>
          <w:cantSplit/>
        </w:trPr>
        <w:tc>
          <w:tcPr>
            <w:tcW w:w="2160" w:type="dxa"/>
          </w:tcPr>
          <w:p w:rsidR="00C622F2" w:rsidRDefault="000254A3">
            <w:pPr>
              <w:keepNext/>
              <w:spacing w:after="0" w:line="240" w:lineRule="auto"/>
              <w:ind w:right="432"/>
            </w:pPr>
            <w:r>
              <w:t>Veterans</w:t>
            </w:r>
          </w:p>
        </w:tc>
        <w:tc>
          <w:tcPr>
            <w:tcW w:w="1739" w:type="dxa"/>
          </w:tcPr>
          <w:p w:rsidR="00C622F2" w:rsidRDefault="00C622F2">
            <w:pPr>
              <w:keepNext/>
              <w:widowControl w:val="0"/>
              <w:spacing w:after="0" w:line="240" w:lineRule="auto"/>
              <w:rPr>
                <w:sz w:val="24"/>
                <w:szCs w:val="24"/>
              </w:rPr>
            </w:pPr>
          </w:p>
        </w:tc>
        <w:tc>
          <w:tcPr>
            <w:tcW w:w="1896" w:type="dxa"/>
          </w:tcPr>
          <w:p w:rsidR="00C622F2" w:rsidRDefault="00C622F2">
            <w:pPr>
              <w:keepNext/>
              <w:widowControl w:val="0"/>
              <w:spacing w:after="0" w:line="240" w:lineRule="auto"/>
              <w:rPr>
                <w:sz w:val="24"/>
                <w:szCs w:val="24"/>
              </w:rPr>
            </w:pPr>
          </w:p>
        </w:tc>
        <w:tc>
          <w:tcPr>
            <w:tcW w:w="1908" w:type="dxa"/>
          </w:tcPr>
          <w:p w:rsidR="00C622F2" w:rsidRDefault="00C622F2">
            <w:pPr>
              <w:keepNext/>
              <w:widowControl w:val="0"/>
              <w:spacing w:after="0" w:line="240" w:lineRule="auto"/>
              <w:rPr>
                <w:sz w:val="24"/>
                <w:szCs w:val="24"/>
              </w:rPr>
            </w:pPr>
          </w:p>
        </w:tc>
        <w:tc>
          <w:tcPr>
            <w:tcW w:w="1887" w:type="dxa"/>
          </w:tcPr>
          <w:p w:rsidR="00C622F2" w:rsidRDefault="00C622F2">
            <w:pPr>
              <w:keepNext/>
              <w:widowControl w:val="0"/>
              <w:spacing w:after="0" w:line="240" w:lineRule="auto"/>
              <w:rPr>
                <w:sz w:val="24"/>
                <w:szCs w:val="24"/>
              </w:rPr>
            </w:pPr>
          </w:p>
        </w:tc>
      </w:tr>
      <w:tr w:rsidR="00C622F2">
        <w:trPr>
          <w:cantSplit/>
        </w:trPr>
        <w:tc>
          <w:tcPr>
            <w:tcW w:w="2160" w:type="dxa"/>
          </w:tcPr>
          <w:p w:rsidR="00C622F2" w:rsidRDefault="000254A3">
            <w:pPr>
              <w:keepNext/>
              <w:spacing w:after="0" w:line="240" w:lineRule="auto"/>
              <w:ind w:right="432"/>
            </w:pPr>
            <w:r>
              <w:t xml:space="preserve">Victims of Domestic Violence </w:t>
            </w:r>
          </w:p>
        </w:tc>
        <w:tc>
          <w:tcPr>
            <w:tcW w:w="1739" w:type="dxa"/>
          </w:tcPr>
          <w:p w:rsidR="00C622F2" w:rsidRDefault="00C622F2">
            <w:pPr>
              <w:keepNext/>
              <w:widowControl w:val="0"/>
              <w:spacing w:after="0" w:line="240" w:lineRule="auto"/>
              <w:rPr>
                <w:sz w:val="24"/>
                <w:szCs w:val="24"/>
              </w:rPr>
            </w:pPr>
          </w:p>
        </w:tc>
        <w:tc>
          <w:tcPr>
            <w:tcW w:w="1896" w:type="dxa"/>
          </w:tcPr>
          <w:p w:rsidR="00C622F2" w:rsidRDefault="00C622F2">
            <w:pPr>
              <w:keepNext/>
              <w:widowControl w:val="0"/>
              <w:spacing w:after="0" w:line="240" w:lineRule="auto"/>
              <w:rPr>
                <w:sz w:val="24"/>
                <w:szCs w:val="24"/>
              </w:rPr>
            </w:pPr>
          </w:p>
        </w:tc>
        <w:tc>
          <w:tcPr>
            <w:tcW w:w="1908" w:type="dxa"/>
          </w:tcPr>
          <w:p w:rsidR="00C622F2" w:rsidRDefault="00C622F2">
            <w:pPr>
              <w:keepNext/>
              <w:widowControl w:val="0"/>
              <w:spacing w:after="0" w:line="240" w:lineRule="auto"/>
              <w:rPr>
                <w:sz w:val="24"/>
                <w:szCs w:val="24"/>
              </w:rPr>
            </w:pPr>
          </w:p>
        </w:tc>
        <w:tc>
          <w:tcPr>
            <w:tcW w:w="1887" w:type="dxa"/>
          </w:tcPr>
          <w:p w:rsidR="00C622F2" w:rsidRDefault="00C622F2">
            <w:pPr>
              <w:keepNext/>
              <w:widowControl w:val="0"/>
              <w:spacing w:after="0" w:line="240" w:lineRule="auto"/>
              <w:rPr>
                <w:sz w:val="24"/>
                <w:szCs w:val="24"/>
              </w:rPr>
            </w:pPr>
          </w:p>
        </w:tc>
      </w:tr>
      <w:tr w:rsidR="00C622F2">
        <w:trPr>
          <w:cantSplit/>
        </w:trPr>
        <w:tc>
          <w:tcPr>
            <w:tcW w:w="2160" w:type="dxa"/>
          </w:tcPr>
          <w:p w:rsidR="00C622F2" w:rsidRDefault="000254A3">
            <w:pPr>
              <w:keepNext/>
              <w:spacing w:after="0" w:line="240" w:lineRule="auto"/>
              <w:ind w:right="432"/>
            </w:pPr>
            <w:r>
              <w:t>Elderly</w:t>
            </w:r>
          </w:p>
        </w:tc>
        <w:tc>
          <w:tcPr>
            <w:tcW w:w="1739" w:type="dxa"/>
          </w:tcPr>
          <w:p w:rsidR="00C622F2" w:rsidRDefault="00C622F2">
            <w:pPr>
              <w:keepNext/>
              <w:widowControl w:val="0"/>
              <w:spacing w:after="0" w:line="240" w:lineRule="auto"/>
              <w:rPr>
                <w:sz w:val="24"/>
                <w:szCs w:val="24"/>
              </w:rPr>
            </w:pPr>
          </w:p>
        </w:tc>
        <w:tc>
          <w:tcPr>
            <w:tcW w:w="1896" w:type="dxa"/>
          </w:tcPr>
          <w:p w:rsidR="00C622F2" w:rsidRDefault="00C622F2">
            <w:pPr>
              <w:keepNext/>
              <w:widowControl w:val="0"/>
              <w:spacing w:after="0" w:line="240" w:lineRule="auto"/>
              <w:rPr>
                <w:sz w:val="24"/>
                <w:szCs w:val="24"/>
              </w:rPr>
            </w:pPr>
          </w:p>
        </w:tc>
        <w:tc>
          <w:tcPr>
            <w:tcW w:w="1908" w:type="dxa"/>
          </w:tcPr>
          <w:p w:rsidR="00C622F2" w:rsidRDefault="00C622F2">
            <w:pPr>
              <w:keepNext/>
              <w:widowControl w:val="0"/>
              <w:spacing w:after="0" w:line="240" w:lineRule="auto"/>
              <w:rPr>
                <w:sz w:val="24"/>
                <w:szCs w:val="24"/>
              </w:rPr>
            </w:pPr>
          </w:p>
        </w:tc>
        <w:tc>
          <w:tcPr>
            <w:tcW w:w="1887" w:type="dxa"/>
          </w:tcPr>
          <w:p w:rsidR="00C622F2" w:rsidRDefault="00C622F2">
            <w:pPr>
              <w:keepNext/>
              <w:widowControl w:val="0"/>
              <w:spacing w:after="0" w:line="240" w:lineRule="auto"/>
              <w:rPr>
                <w:sz w:val="24"/>
                <w:szCs w:val="24"/>
              </w:rPr>
            </w:pPr>
          </w:p>
        </w:tc>
      </w:tr>
      <w:tr w:rsidR="00C622F2">
        <w:trPr>
          <w:cantSplit/>
        </w:trPr>
        <w:tc>
          <w:tcPr>
            <w:tcW w:w="2160" w:type="dxa"/>
          </w:tcPr>
          <w:p w:rsidR="00C622F2" w:rsidRDefault="000254A3">
            <w:pPr>
              <w:keepNext/>
              <w:spacing w:after="0" w:line="240" w:lineRule="auto"/>
              <w:ind w:right="432"/>
            </w:pPr>
            <w:r>
              <w:t>HIV/AIDS</w:t>
            </w:r>
          </w:p>
        </w:tc>
        <w:tc>
          <w:tcPr>
            <w:tcW w:w="1739" w:type="dxa"/>
          </w:tcPr>
          <w:p w:rsidR="00C622F2" w:rsidRDefault="00C622F2">
            <w:pPr>
              <w:keepNext/>
              <w:widowControl w:val="0"/>
              <w:spacing w:after="0" w:line="240" w:lineRule="auto"/>
              <w:rPr>
                <w:sz w:val="24"/>
                <w:szCs w:val="24"/>
              </w:rPr>
            </w:pPr>
          </w:p>
        </w:tc>
        <w:tc>
          <w:tcPr>
            <w:tcW w:w="1896" w:type="dxa"/>
          </w:tcPr>
          <w:p w:rsidR="00C622F2" w:rsidRDefault="00C622F2">
            <w:pPr>
              <w:keepNext/>
              <w:widowControl w:val="0"/>
              <w:spacing w:after="0" w:line="240" w:lineRule="auto"/>
              <w:rPr>
                <w:sz w:val="24"/>
                <w:szCs w:val="24"/>
              </w:rPr>
            </w:pPr>
          </w:p>
        </w:tc>
        <w:tc>
          <w:tcPr>
            <w:tcW w:w="1908" w:type="dxa"/>
          </w:tcPr>
          <w:p w:rsidR="00C622F2" w:rsidRDefault="00C622F2">
            <w:pPr>
              <w:keepNext/>
              <w:widowControl w:val="0"/>
              <w:spacing w:after="0" w:line="240" w:lineRule="auto"/>
              <w:rPr>
                <w:sz w:val="24"/>
                <w:szCs w:val="24"/>
              </w:rPr>
            </w:pPr>
          </w:p>
        </w:tc>
        <w:tc>
          <w:tcPr>
            <w:tcW w:w="1887" w:type="dxa"/>
          </w:tcPr>
          <w:p w:rsidR="00C622F2" w:rsidRDefault="00C622F2">
            <w:pPr>
              <w:keepNext/>
              <w:widowControl w:val="0"/>
              <w:spacing w:after="0" w:line="240" w:lineRule="auto"/>
              <w:rPr>
                <w:sz w:val="24"/>
                <w:szCs w:val="24"/>
              </w:rPr>
            </w:pPr>
          </w:p>
        </w:tc>
      </w:tr>
      <w:tr w:rsidR="00C622F2">
        <w:trPr>
          <w:cantSplit/>
        </w:trPr>
        <w:tc>
          <w:tcPr>
            <w:tcW w:w="2160" w:type="dxa"/>
          </w:tcPr>
          <w:p w:rsidR="00C622F2" w:rsidRDefault="000254A3">
            <w:pPr>
              <w:keepNext/>
              <w:spacing w:after="0" w:line="240" w:lineRule="auto"/>
              <w:ind w:right="432"/>
            </w:pPr>
            <w:r>
              <w:t>Chronically Homeless</w:t>
            </w:r>
          </w:p>
        </w:tc>
        <w:tc>
          <w:tcPr>
            <w:tcW w:w="1739" w:type="dxa"/>
          </w:tcPr>
          <w:p w:rsidR="00C622F2" w:rsidRDefault="00C622F2">
            <w:pPr>
              <w:keepNext/>
              <w:widowControl w:val="0"/>
              <w:spacing w:after="0" w:line="240" w:lineRule="auto"/>
              <w:rPr>
                <w:sz w:val="24"/>
                <w:szCs w:val="24"/>
              </w:rPr>
            </w:pPr>
          </w:p>
        </w:tc>
        <w:tc>
          <w:tcPr>
            <w:tcW w:w="1896" w:type="dxa"/>
          </w:tcPr>
          <w:p w:rsidR="00C622F2" w:rsidRDefault="00C622F2">
            <w:pPr>
              <w:keepNext/>
              <w:widowControl w:val="0"/>
              <w:spacing w:after="0" w:line="240" w:lineRule="auto"/>
              <w:rPr>
                <w:sz w:val="24"/>
                <w:szCs w:val="24"/>
              </w:rPr>
            </w:pPr>
          </w:p>
        </w:tc>
        <w:tc>
          <w:tcPr>
            <w:tcW w:w="1908" w:type="dxa"/>
          </w:tcPr>
          <w:p w:rsidR="00C622F2" w:rsidRDefault="00C622F2">
            <w:pPr>
              <w:keepNext/>
              <w:widowControl w:val="0"/>
              <w:spacing w:after="0" w:line="240" w:lineRule="auto"/>
              <w:rPr>
                <w:sz w:val="24"/>
                <w:szCs w:val="24"/>
              </w:rPr>
            </w:pPr>
          </w:p>
        </w:tc>
        <w:tc>
          <w:tcPr>
            <w:tcW w:w="1887" w:type="dxa"/>
          </w:tcPr>
          <w:p w:rsidR="00C622F2" w:rsidRDefault="00C622F2">
            <w:pPr>
              <w:keepNext/>
              <w:widowControl w:val="0"/>
              <w:spacing w:after="0" w:line="240" w:lineRule="auto"/>
              <w:rPr>
                <w:sz w:val="24"/>
                <w:szCs w:val="24"/>
              </w:rPr>
            </w:pPr>
          </w:p>
        </w:tc>
      </w:tr>
    </w:tbl>
    <w:p w:rsidR="00C622F2" w:rsidRDefault="00C622F2">
      <w:pPr>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92"/>
        <w:gridCol w:w="1907"/>
        <w:gridCol w:w="1896"/>
        <w:gridCol w:w="1908"/>
        <w:gridCol w:w="1887"/>
      </w:tblGrid>
      <w:tr w:rsidR="00C622F2">
        <w:trPr>
          <w:cantSplit/>
          <w:tblHeader/>
        </w:trPr>
        <w:tc>
          <w:tcPr>
            <w:tcW w:w="9590" w:type="dxa"/>
            <w:gridSpan w:val="5"/>
          </w:tcPr>
          <w:p w:rsidR="00C622F2" w:rsidRDefault="000254A3">
            <w:pPr>
              <w:keepNext/>
              <w:spacing w:after="0" w:line="240" w:lineRule="auto"/>
              <w:ind w:right="432"/>
              <w:rPr>
                <w:b/>
              </w:rPr>
            </w:pPr>
            <w:r>
              <w:rPr>
                <w:b/>
              </w:rPr>
              <w:t>Persons with Disabilities:</w:t>
            </w:r>
          </w:p>
        </w:tc>
      </w:tr>
      <w:tr w:rsidR="00C622F2">
        <w:trPr>
          <w:cantSplit/>
          <w:hidden/>
        </w:trPr>
        <w:tc>
          <w:tcPr>
            <w:tcW w:w="1992" w:type="dxa"/>
          </w:tcPr>
          <w:p w:rsidR="00C622F2" w:rsidRDefault="00C622F2">
            <w:pPr>
              <w:keepNext/>
              <w:spacing w:after="0" w:line="240" w:lineRule="auto"/>
              <w:ind w:right="432"/>
              <w:rPr>
                <w:vanish/>
                <w:sz w:val="10"/>
                <w:szCs w:val="10"/>
              </w:rPr>
            </w:pPr>
          </w:p>
        </w:tc>
        <w:tc>
          <w:tcPr>
            <w:tcW w:w="1907" w:type="dxa"/>
          </w:tcPr>
          <w:p w:rsidR="00C622F2" w:rsidRDefault="00C622F2">
            <w:pPr>
              <w:keepNext/>
              <w:widowControl w:val="0"/>
              <w:spacing w:after="0" w:line="240" w:lineRule="auto"/>
              <w:rPr>
                <w:vanish/>
                <w:sz w:val="10"/>
                <w:szCs w:val="10"/>
              </w:rPr>
            </w:pPr>
          </w:p>
        </w:tc>
        <w:tc>
          <w:tcPr>
            <w:tcW w:w="1896" w:type="dxa"/>
          </w:tcPr>
          <w:p w:rsidR="00C622F2" w:rsidRDefault="00C622F2">
            <w:pPr>
              <w:keepNext/>
              <w:widowControl w:val="0"/>
              <w:spacing w:after="0" w:line="240" w:lineRule="auto"/>
              <w:rPr>
                <w:vanish/>
                <w:sz w:val="10"/>
                <w:szCs w:val="10"/>
              </w:rPr>
            </w:pPr>
          </w:p>
        </w:tc>
        <w:tc>
          <w:tcPr>
            <w:tcW w:w="1908" w:type="dxa"/>
          </w:tcPr>
          <w:p w:rsidR="00C622F2" w:rsidRDefault="00C622F2">
            <w:pPr>
              <w:keepNext/>
              <w:widowControl w:val="0"/>
              <w:spacing w:after="0" w:line="240" w:lineRule="auto"/>
              <w:rPr>
                <w:vanish/>
                <w:sz w:val="10"/>
                <w:szCs w:val="10"/>
              </w:rPr>
            </w:pPr>
          </w:p>
        </w:tc>
        <w:tc>
          <w:tcPr>
            <w:tcW w:w="1887" w:type="dxa"/>
          </w:tcPr>
          <w:p w:rsidR="00C622F2" w:rsidRDefault="00C622F2">
            <w:pPr>
              <w:keepNext/>
              <w:widowControl w:val="0"/>
              <w:spacing w:after="0" w:line="240" w:lineRule="auto"/>
              <w:rPr>
                <w:vanish/>
                <w:sz w:val="10"/>
                <w:szCs w:val="10"/>
              </w:rPr>
            </w:pPr>
          </w:p>
        </w:tc>
      </w:tr>
      <w:tr w:rsidR="00C622F2">
        <w:trPr>
          <w:cantSplit/>
        </w:trPr>
        <w:tc>
          <w:tcPr>
            <w:tcW w:w="1992" w:type="dxa"/>
          </w:tcPr>
          <w:p w:rsidR="00C622F2" w:rsidRDefault="000254A3">
            <w:pPr>
              <w:keepNext/>
              <w:spacing w:after="0" w:line="240" w:lineRule="auto"/>
              <w:ind w:right="432"/>
            </w:pPr>
            <w:r>
              <w:t>Severely Mentally Ill</w:t>
            </w:r>
          </w:p>
        </w:tc>
        <w:tc>
          <w:tcPr>
            <w:tcW w:w="1907" w:type="dxa"/>
          </w:tcPr>
          <w:p w:rsidR="00C622F2" w:rsidRDefault="00C622F2">
            <w:pPr>
              <w:keepNext/>
              <w:widowControl w:val="0"/>
              <w:spacing w:after="0" w:line="240" w:lineRule="auto"/>
              <w:rPr>
                <w:sz w:val="24"/>
                <w:szCs w:val="24"/>
              </w:rPr>
            </w:pPr>
          </w:p>
        </w:tc>
        <w:tc>
          <w:tcPr>
            <w:tcW w:w="1896" w:type="dxa"/>
          </w:tcPr>
          <w:p w:rsidR="00C622F2" w:rsidRDefault="00C622F2">
            <w:pPr>
              <w:keepNext/>
              <w:widowControl w:val="0"/>
              <w:spacing w:after="0" w:line="240" w:lineRule="auto"/>
              <w:rPr>
                <w:sz w:val="24"/>
                <w:szCs w:val="24"/>
              </w:rPr>
            </w:pPr>
          </w:p>
        </w:tc>
        <w:tc>
          <w:tcPr>
            <w:tcW w:w="1908" w:type="dxa"/>
          </w:tcPr>
          <w:p w:rsidR="00C622F2" w:rsidRDefault="00C622F2">
            <w:pPr>
              <w:keepNext/>
              <w:widowControl w:val="0"/>
              <w:spacing w:after="0" w:line="240" w:lineRule="auto"/>
              <w:rPr>
                <w:sz w:val="24"/>
                <w:szCs w:val="24"/>
              </w:rPr>
            </w:pPr>
          </w:p>
        </w:tc>
        <w:tc>
          <w:tcPr>
            <w:tcW w:w="1887" w:type="dxa"/>
          </w:tcPr>
          <w:p w:rsidR="00C622F2" w:rsidRDefault="00C622F2">
            <w:pPr>
              <w:keepNext/>
              <w:widowControl w:val="0"/>
              <w:spacing w:after="0" w:line="240" w:lineRule="auto"/>
              <w:rPr>
                <w:sz w:val="24"/>
                <w:szCs w:val="24"/>
              </w:rPr>
            </w:pPr>
          </w:p>
        </w:tc>
      </w:tr>
      <w:tr w:rsidR="00C622F2">
        <w:trPr>
          <w:cantSplit/>
        </w:trPr>
        <w:tc>
          <w:tcPr>
            <w:tcW w:w="1992" w:type="dxa"/>
          </w:tcPr>
          <w:p w:rsidR="00C622F2" w:rsidRDefault="000254A3">
            <w:pPr>
              <w:keepNext/>
              <w:spacing w:after="0" w:line="240" w:lineRule="auto"/>
              <w:ind w:right="432"/>
            </w:pPr>
            <w:r>
              <w:t>Chronic Substance Abuse</w:t>
            </w:r>
          </w:p>
        </w:tc>
        <w:tc>
          <w:tcPr>
            <w:tcW w:w="1907" w:type="dxa"/>
          </w:tcPr>
          <w:p w:rsidR="00C622F2" w:rsidRDefault="00C622F2">
            <w:pPr>
              <w:keepNext/>
              <w:widowControl w:val="0"/>
              <w:spacing w:after="0" w:line="240" w:lineRule="auto"/>
              <w:rPr>
                <w:sz w:val="24"/>
                <w:szCs w:val="24"/>
              </w:rPr>
            </w:pPr>
          </w:p>
        </w:tc>
        <w:tc>
          <w:tcPr>
            <w:tcW w:w="1896" w:type="dxa"/>
          </w:tcPr>
          <w:p w:rsidR="00C622F2" w:rsidRDefault="00C622F2">
            <w:pPr>
              <w:keepNext/>
              <w:widowControl w:val="0"/>
              <w:spacing w:after="0" w:line="240" w:lineRule="auto"/>
              <w:rPr>
                <w:sz w:val="24"/>
                <w:szCs w:val="24"/>
              </w:rPr>
            </w:pPr>
          </w:p>
        </w:tc>
        <w:tc>
          <w:tcPr>
            <w:tcW w:w="1908" w:type="dxa"/>
          </w:tcPr>
          <w:p w:rsidR="00C622F2" w:rsidRDefault="00C622F2">
            <w:pPr>
              <w:keepNext/>
              <w:widowControl w:val="0"/>
              <w:spacing w:after="0" w:line="240" w:lineRule="auto"/>
              <w:rPr>
                <w:sz w:val="24"/>
                <w:szCs w:val="24"/>
              </w:rPr>
            </w:pPr>
          </w:p>
        </w:tc>
        <w:tc>
          <w:tcPr>
            <w:tcW w:w="1887" w:type="dxa"/>
          </w:tcPr>
          <w:p w:rsidR="00C622F2" w:rsidRDefault="00C622F2">
            <w:pPr>
              <w:keepNext/>
              <w:widowControl w:val="0"/>
              <w:spacing w:after="0" w:line="240" w:lineRule="auto"/>
              <w:rPr>
                <w:sz w:val="24"/>
                <w:szCs w:val="24"/>
              </w:rPr>
            </w:pPr>
          </w:p>
        </w:tc>
      </w:tr>
      <w:tr w:rsidR="00C622F2">
        <w:trPr>
          <w:cantSplit/>
        </w:trPr>
        <w:tc>
          <w:tcPr>
            <w:tcW w:w="1992" w:type="dxa"/>
          </w:tcPr>
          <w:p w:rsidR="00C622F2" w:rsidRDefault="000254A3">
            <w:pPr>
              <w:keepNext/>
              <w:spacing w:after="0" w:line="240" w:lineRule="auto"/>
              <w:ind w:right="432"/>
            </w:pPr>
            <w:r>
              <w:t>Other Disability</w:t>
            </w:r>
          </w:p>
        </w:tc>
        <w:tc>
          <w:tcPr>
            <w:tcW w:w="1907" w:type="dxa"/>
          </w:tcPr>
          <w:p w:rsidR="00C622F2" w:rsidRDefault="00C622F2">
            <w:pPr>
              <w:keepNext/>
              <w:widowControl w:val="0"/>
              <w:spacing w:after="0" w:line="240" w:lineRule="auto"/>
              <w:rPr>
                <w:sz w:val="24"/>
                <w:szCs w:val="24"/>
              </w:rPr>
            </w:pPr>
          </w:p>
        </w:tc>
        <w:tc>
          <w:tcPr>
            <w:tcW w:w="1896" w:type="dxa"/>
          </w:tcPr>
          <w:p w:rsidR="00C622F2" w:rsidRDefault="00C622F2">
            <w:pPr>
              <w:keepNext/>
              <w:widowControl w:val="0"/>
              <w:spacing w:after="0" w:line="240" w:lineRule="auto"/>
              <w:rPr>
                <w:sz w:val="24"/>
                <w:szCs w:val="24"/>
              </w:rPr>
            </w:pPr>
          </w:p>
        </w:tc>
        <w:tc>
          <w:tcPr>
            <w:tcW w:w="1908" w:type="dxa"/>
          </w:tcPr>
          <w:p w:rsidR="00C622F2" w:rsidRDefault="00C622F2">
            <w:pPr>
              <w:keepNext/>
              <w:widowControl w:val="0"/>
              <w:spacing w:after="0" w:line="240" w:lineRule="auto"/>
              <w:rPr>
                <w:sz w:val="24"/>
                <w:szCs w:val="24"/>
              </w:rPr>
            </w:pPr>
          </w:p>
        </w:tc>
        <w:tc>
          <w:tcPr>
            <w:tcW w:w="1887" w:type="dxa"/>
          </w:tcPr>
          <w:p w:rsidR="00C622F2" w:rsidRDefault="00C622F2">
            <w:pPr>
              <w:keepNext/>
              <w:widowControl w:val="0"/>
              <w:spacing w:after="0" w:line="240" w:lineRule="auto"/>
              <w:rPr>
                <w:sz w:val="24"/>
                <w:szCs w:val="24"/>
              </w:rPr>
            </w:pPr>
          </w:p>
        </w:tc>
      </w:tr>
      <w:tr w:rsidR="00C622F2">
        <w:trPr>
          <w:cantSplit/>
        </w:trPr>
        <w:tc>
          <w:tcPr>
            <w:tcW w:w="1992" w:type="dxa"/>
          </w:tcPr>
          <w:p w:rsidR="00C622F2" w:rsidRDefault="000254A3">
            <w:pPr>
              <w:keepNext/>
              <w:spacing w:after="0" w:line="240" w:lineRule="auto"/>
              <w:ind w:right="432"/>
            </w:pPr>
            <w:r>
              <w:t>Total (unduplicated if possible)</w:t>
            </w:r>
          </w:p>
        </w:tc>
        <w:tc>
          <w:tcPr>
            <w:tcW w:w="1907" w:type="dxa"/>
          </w:tcPr>
          <w:p w:rsidR="00C622F2" w:rsidRDefault="00C622F2">
            <w:pPr>
              <w:keepNext/>
              <w:widowControl w:val="0"/>
              <w:spacing w:after="0" w:line="240" w:lineRule="auto"/>
              <w:rPr>
                <w:sz w:val="24"/>
                <w:szCs w:val="24"/>
              </w:rPr>
            </w:pPr>
          </w:p>
        </w:tc>
        <w:tc>
          <w:tcPr>
            <w:tcW w:w="1896" w:type="dxa"/>
          </w:tcPr>
          <w:p w:rsidR="00C622F2" w:rsidRDefault="00C622F2">
            <w:pPr>
              <w:keepNext/>
              <w:widowControl w:val="0"/>
              <w:spacing w:after="0" w:line="240" w:lineRule="auto"/>
              <w:rPr>
                <w:sz w:val="24"/>
                <w:szCs w:val="24"/>
              </w:rPr>
            </w:pPr>
          </w:p>
        </w:tc>
        <w:tc>
          <w:tcPr>
            <w:tcW w:w="1908" w:type="dxa"/>
          </w:tcPr>
          <w:p w:rsidR="00C622F2" w:rsidRDefault="00C622F2">
            <w:pPr>
              <w:keepNext/>
              <w:widowControl w:val="0"/>
              <w:spacing w:after="0" w:line="240" w:lineRule="auto"/>
              <w:rPr>
                <w:sz w:val="24"/>
                <w:szCs w:val="24"/>
              </w:rPr>
            </w:pPr>
          </w:p>
        </w:tc>
        <w:tc>
          <w:tcPr>
            <w:tcW w:w="1887" w:type="dxa"/>
          </w:tcPr>
          <w:p w:rsidR="00C622F2" w:rsidRDefault="00C622F2">
            <w:pPr>
              <w:keepNext/>
              <w:widowControl w:val="0"/>
              <w:spacing w:after="0" w:line="240" w:lineRule="auto"/>
              <w:rPr>
                <w:sz w:val="24"/>
                <w:szCs w:val="24"/>
              </w:rPr>
            </w:pPr>
          </w:p>
        </w:tc>
      </w:tr>
    </w:tbl>
    <w:p w:rsidR="00C622F2" w:rsidRDefault="000254A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22</w:t>
      </w:r>
      <w:r>
        <w:rPr>
          <w:rFonts w:asciiTheme="minorHAnsi" w:hAnsiTheme="minorHAnsi"/>
        </w:rPr>
        <w:fldChar w:fldCharType="end"/>
      </w:r>
      <w:r>
        <w:rPr>
          <w:rFonts w:asciiTheme="minorHAnsi" w:hAnsiTheme="minorHAnsi"/>
        </w:rPr>
        <w:t xml:space="preserve"> – Special Population Served</w:t>
      </w:r>
    </w:p>
    <w:p w:rsidR="00C622F2" w:rsidRDefault="00C622F2"/>
    <w:p w:rsidR="00C622F2" w:rsidRDefault="000254A3">
      <w:pPr>
        <w:pStyle w:val="Heading2"/>
        <w:keepNext w:val="0"/>
        <w:pageBreakBefore/>
        <w:widowControl w:val="0"/>
        <w:rPr>
          <w:rFonts w:ascii="Calibri" w:hAnsi="Calibri"/>
          <w:i w:val="0"/>
        </w:rPr>
      </w:pPr>
      <w:r>
        <w:rPr>
          <w:rFonts w:ascii="Calibri" w:hAnsi="Calibri"/>
          <w:i w:val="0"/>
        </w:rPr>
        <w:lastRenderedPageBreak/>
        <w:t>CR-70 – ESG 91.520(g) - Assistance Provided and Outcomes</w:t>
      </w:r>
    </w:p>
    <w:p w:rsidR="00C622F2" w:rsidRDefault="000254A3">
      <w:pPr>
        <w:keepNext/>
        <w:rPr>
          <w:b/>
          <w:sz w:val="24"/>
          <w:szCs w:val="24"/>
        </w:rPr>
      </w:pPr>
      <w:r>
        <w:rPr>
          <w:b/>
          <w:sz w:val="24"/>
          <w:szCs w:val="24"/>
        </w:rPr>
        <w:t xml:space="preserve">10.  Shelter Utilization </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95"/>
        <w:gridCol w:w="4795"/>
      </w:tblGrid>
      <w:tr w:rsidR="00C622F2">
        <w:trPr>
          <w:cantSplit/>
        </w:trPr>
        <w:tc>
          <w:tcPr>
            <w:tcW w:w="4795" w:type="dxa"/>
          </w:tcPr>
          <w:p w:rsidR="00C622F2" w:rsidRDefault="000254A3">
            <w:pPr>
              <w:pStyle w:val="NoSpacing"/>
              <w:keepNext/>
              <w:ind w:right="432"/>
              <w:rPr>
                <w:sz w:val="24"/>
                <w:szCs w:val="24"/>
              </w:rPr>
            </w:pPr>
            <w:r>
              <w:t xml:space="preserve">Number of New Units – Rehabbed </w:t>
            </w:r>
          </w:p>
        </w:tc>
        <w:tc>
          <w:tcPr>
            <w:tcW w:w="4795" w:type="dxa"/>
          </w:tcPr>
          <w:p w:rsidR="00C622F2" w:rsidRDefault="00C622F2">
            <w:pPr>
              <w:keepNext/>
              <w:widowControl w:val="0"/>
              <w:spacing w:after="0" w:line="240" w:lineRule="auto"/>
            </w:pPr>
          </w:p>
        </w:tc>
      </w:tr>
      <w:tr w:rsidR="00C622F2">
        <w:trPr>
          <w:cantSplit/>
        </w:trPr>
        <w:tc>
          <w:tcPr>
            <w:tcW w:w="4795" w:type="dxa"/>
          </w:tcPr>
          <w:p w:rsidR="00C622F2" w:rsidRDefault="000254A3">
            <w:pPr>
              <w:pStyle w:val="NoSpacing"/>
              <w:keepNext/>
              <w:ind w:right="432"/>
            </w:pPr>
            <w:r>
              <w:t xml:space="preserve">Number of New Units – Conversion </w:t>
            </w:r>
          </w:p>
        </w:tc>
        <w:tc>
          <w:tcPr>
            <w:tcW w:w="4795" w:type="dxa"/>
          </w:tcPr>
          <w:p w:rsidR="00C622F2" w:rsidRDefault="00C622F2">
            <w:pPr>
              <w:keepNext/>
              <w:widowControl w:val="0"/>
              <w:spacing w:after="0" w:line="240" w:lineRule="auto"/>
            </w:pPr>
          </w:p>
        </w:tc>
      </w:tr>
      <w:tr w:rsidR="00C622F2">
        <w:trPr>
          <w:cantSplit/>
        </w:trPr>
        <w:tc>
          <w:tcPr>
            <w:tcW w:w="4795" w:type="dxa"/>
          </w:tcPr>
          <w:p w:rsidR="00C622F2" w:rsidRDefault="000254A3">
            <w:pPr>
              <w:pStyle w:val="NoSpacing"/>
              <w:keepNext/>
              <w:ind w:right="432"/>
            </w:pPr>
            <w:r>
              <w:t>Total Number of bed - nigths available</w:t>
            </w:r>
          </w:p>
        </w:tc>
        <w:tc>
          <w:tcPr>
            <w:tcW w:w="4795" w:type="dxa"/>
          </w:tcPr>
          <w:p w:rsidR="00C622F2" w:rsidRDefault="00C622F2">
            <w:pPr>
              <w:keepNext/>
              <w:widowControl w:val="0"/>
              <w:spacing w:after="0" w:line="240" w:lineRule="auto"/>
            </w:pPr>
          </w:p>
        </w:tc>
      </w:tr>
      <w:tr w:rsidR="00C622F2">
        <w:trPr>
          <w:cantSplit/>
        </w:trPr>
        <w:tc>
          <w:tcPr>
            <w:tcW w:w="4795" w:type="dxa"/>
          </w:tcPr>
          <w:p w:rsidR="00C622F2" w:rsidRDefault="000254A3">
            <w:pPr>
              <w:pStyle w:val="NoSpacing"/>
              <w:keepNext/>
              <w:ind w:right="432"/>
            </w:pPr>
            <w:r>
              <w:t>Total Number of bed - nights provided</w:t>
            </w:r>
          </w:p>
        </w:tc>
        <w:tc>
          <w:tcPr>
            <w:tcW w:w="4795" w:type="dxa"/>
          </w:tcPr>
          <w:p w:rsidR="00C622F2" w:rsidRDefault="00C622F2">
            <w:pPr>
              <w:keepNext/>
              <w:widowControl w:val="0"/>
              <w:spacing w:after="0" w:line="240" w:lineRule="auto"/>
            </w:pPr>
          </w:p>
        </w:tc>
      </w:tr>
      <w:tr w:rsidR="00C622F2">
        <w:trPr>
          <w:cantSplit/>
        </w:trPr>
        <w:tc>
          <w:tcPr>
            <w:tcW w:w="4795" w:type="dxa"/>
          </w:tcPr>
          <w:p w:rsidR="00C622F2" w:rsidRDefault="000254A3">
            <w:pPr>
              <w:pStyle w:val="NoSpacing"/>
              <w:keepNext/>
              <w:ind w:right="432"/>
            </w:pPr>
            <w:r>
              <w:t>Capacity Utilization</w:t>
            </w:r>
          </w:p>
        </w:tc>
        <w:tc>
          <w:tcPr>
            <w:tcW w:w="4795" w:type="dxa"/>
          </w:tcPr>
          <w:p w:rsidR="00C622F2" w:rsidRDefault="00C622F2">
            <w:pPr>
              <w:keepNext/>
              <w:widowControl w:val="0"/>
              <w:spacing w:after="0" w:line="240" w:lineRule="auto"/>
            </w:pPr>
          </w:p>
        </w:tc>
      </w:tr>
    </w:tbl>
    <w:p w:rsidR="00C622F2" w:rsidRDefault="000254A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23</w:t>
      </w:r>
      <w:r>
        <w:rPr>
          <w:rFonts w:asciiTheme="minorHAnsi" w:hAnsiTheme="minorHAnsi"/>
        </w:rPr>
        <w:fldChar w:fldCharType="end"/>
      </w:r>
      <w:r>
        <w:rPr>
          <w:rFonts w:asciiTheme="minorHAnsi" w:hAnsiTheme="minorHAnsi"/>
        </w:rPr>
        <w:t xml:space="preserve"> – Shelter Capacity</w:t>
      </w:r>
    </w:p>
    <w:p w:rsidR="00C622F2" w:rsidRDefault="00C622F2">
      <w:pPr>
        <w:rPr>
          <w:rFonts w:cs="Arial"/>
        </w:rPr>
      </w:pPr>
    </w:p>
    <w:p w:rsidR="00C622F2" w:rsidRDefault="000254A3">
      <w:pPr>
        <w:keepNext/>
        <w:rPr>
          <w:b/>
          <w:sz w:val="24"/>
          <w:szCs w:val="24"/>
        </w:rPr>
      </w:pPr>
      <w:r>
        <w:rPr>
          <w:b/>
          <w:sz w:val="24"/>
          <w:szCs w:val="24"/>
        </w:rPr>
        <w:t xml:space="preserve">11.  Project Outcomes Data measured under the performance standards developed in consultation with the CoC(s) </w:t>
      </w:r>
    </w:p>
    <w:p w:rsidR="000C0CBD" w:rsidRDefault="000C0CBD" w:rsidP="000C0CBD">
      <w:pPr>
        <w:pStyle w:val="Heading2"/>
        <w:keepNext w:val="0"/>
        <w:pageBreakBefore/>
        <w:widowControl w:val="0"/>
        <w:rPr>
          <w:rFonts w:ascii="Calibri" w:hAnsi="Calibri"/>
          <w:i w:val="0"/>
        </w:rPr>
      </w:pPr>
      <w:r>
        <w:rPr>
          <w:rFonts w:ascii="Calibri" w:hAnsi="Calibri"/>
          <w:i w:val="0"/>
        </w:rPr>
        <w:lastRenderedPageBreak/>
        <w:t>CR-75 – Expenditures</w:t>
      </w:r>
    </w:p>
    <w:p w:rsidR="000C0CBD" w:rsidRDefault="000C0CBD" w:rsidP="000C0CBD">
      <w:pPr>
        <w:keepNext/>
        <w:rPr>
          <w:b/>
          <w:sz w:val="24"/>
          <w:szCs w:val="24"/>
        </w:rPr>
      </w:pPr>
      <w:r>
        <w:rPr>
          <w:b/>
          <w:sz w:val="24"/>
          <w:szCs w:val="24"/>
        </w:rPr>
        <w:t>11. Expenditures</w:t>
      </w:r>
    </w:p>
    <w:p w:rsidR="000C0CBD" w:rsidRDefault="000C0CBD" w:rsidP="000C0CBD">
      <w:pPr>
        <w:keepNext/>
        <w:rPr>
          <w:b/>
          <w:sz w:val="24"/>
          <w:szCs w:val="24"/>
        </w:rPr>
      </w:pPr>
      <w:r>
        <w:rPr>
          <w:b/>
          <w:sz w:val="24"/>
          <w:szCs w:val="24"/>
        </w:rPr>
        <w:t>11a. ESG Expenditures for Homelessness Prevention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696"/>
        <w:gridCol w:w="1697"/>
        <w:gridCol w:w="1697"/>
      </w:tblGrid>
      <w:tr w:rsidR="000C0CBD" w:rsidTr="00370E22">
        <w:trPr>
          <w:cantSplit/>
        </w:trPr>
        <w:tc>
          <w:tcPr>
            <w:tcW w:w="4500" w:type="dxa"/>
          </w:tcPr>
          <w:p w:rsidR="000C0CBD" w:rsidRDefault="000C0CBD" w:rsidP="00370E22">
            <w:pPr>
              <w:keepNext/>
              <w:spacing w:after="0" w:line="240" w:lineRule="auto"/>
            </w:pPr>
          </w:p>
        </w:tc>
        <w:tc>
          <w:tcPr>
            <w:tcW w:w="5090" w:type="dxa"/>
            <w:gridSpan w:val="3"/>
          </w:tcPr>
          <w:p w:rsidR="000C0CBD" w:rsidRDefault="000C0CBD" w:rsidP="00370E22">
            <w:pPr>
              <w:keepNext/>
              <w:spacing w:after="0" w:line="240" w:lineRule="auto"/>
              <w:jc w:val="center"/>
            </w:pPr>
            <w:r>
              <w:rPr>
                <w:b/>
              </w:rPr>
              <w:t>Dollar Amount of Expenditures in Program Year</w:t>
            </w:r>
          </w:p>
        </w:tc>
      </w:tr>
      <w:tr w:rsidR="000C0CBD" w:rsidTr="00370E22">
        <w:trPr>
          <w:cantSplit/>
        </w:trPr>
        <w:tc>
          <w:tcPr>
            <w:tcW w:w="4500" w:type="dxa"/>
          </w:tcPr>
          <w:p w:rsidR="000C0CBD" w:rsidRDefault="000C0CBD" w:rsidP="00370E22">
            <w:pPr>
              <w:keepNext/>
              <w:spacing w:after="0" w:line="240" w:lineRule="auto"/>
            </w:pPr>
          </w:p>
        </w:tc>
        <w:tc>
          <w:tcPr>
            <w:tcW w:w="1696" w:type="dxa"/>
          </w:tcPr>
          <w:p w:rsidR="000C0CBD" w:rsidRDefault="000C0CBD" w:rsidP="00370E22">
            <w:pPr>
              <w:keepNext/>
              <w:spacing w:beforeAutospacing="1" w:afterAutospacing="1"/>
              <w:jc w:val="center"/>
              <w:rPr>
                <w:b/>
              </w:rPr>
            </w:pPr>
          </w:p>
        </w:tc>
        <w:tc>
          <w:tcPr>
            <w:tcW w:w="1697" w:type="dxa"/>
          </w:tcPr>
          <w:p w:rsidR="000C0CBD" w:rsidRDefault="000C0CBD" w:rsidP="00370E22">
            <w:pPr>
              <w:keepNext/>
              <w:spacing w:beforeAutospacing="1" w:afterAutospacing="1"/>
              <w:jc w:val="center"/>
              <w:rPr>
                <w:b/>
              </w:rPr>
            </w:pPr>
          </w:p>
        </w:tc>
        <w:tc>
          <w:tcPr>
            <w:tcW w:w="1697" w:type="dxa"/>
          </w:tcPr>
          <w:p w:rsidR="000C0CBD" w:rsidRDefault="000C0CBD" w:rsidP="00370E22">
            <w:pPr>
              <w:keepNext/>
              <w:spacing w:beforeAutospacing="1" w:afterAutospacing="1"/>
              <w:jc w:val="center"/>
              <w:rPr>
                <w:b/>
              </w:rPr>
            </w:pPr>
          </w:p>
        </w:tc>
      </w:tr>
      <w:tr w:rsidR="000C0CBD" w:rsidTr="00370E22">
        <w:trPr>
          <w:cantSplit/>
        </w:trPr>
        <w:tc>
          <w:tcPr>
            <w:tcW w:w="4500" w:type="dxa"/>
            <w:vAlign w:val="bottom"/>
          </w:tcPr>
          <w:p w:rsidR="000C0CBD" w:rsidRDefault="000C0CBD" w:rsidP="00370E22">
            <w:pPr>
              <w:spacing w:beforeAutospacing="1" w:afterAutospacing="1"/>
            </w:pPr>
            <w:r>
              <w:rPr>
                <w:color w:val="000000"/>
              </w:rPr>
              <w:t>Expenditures for Rental Assistance</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color w:val="000000"/>
              </w:rPr>
              <w:t>Expenditures for Housing Relocation and Stabilization Services - Financial Assistance</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color w:val="000000"/>
              </w:rPr>
              <w:t>Expenditures for Housing Relocation &amp; Stabilization Services - Services</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color w:val="000000"/>
              </w:rPr>
              <w:t>Expenditures for Homeless Prevention under Emergency Shelter Grants Program</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b/>
                <w:color w:val="000000"/>
              </w:rPr>
              <w:t>Subtotal Homelessness Prevention</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bl>
    <w:p w:rsidR="000C0CBD" w:rsidRDefault="000C0CBD" w:rsidP="000C0CB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24</w:t>
      </w:r>
      <w:r>
        <w:rPr>
          <w:rFonts w:asciiTheme="minorHAnsi" w:hAnsiTheme="minorHAnsi"/>
        </w:rPr>
        <w:fldChar w:fldCharType="end"/>
      </w:r>
      <w:r>
        <w:rPr>
          <w:rFonts w:asciiTheme="minorHAnsi" w:hAnsiTheme="minorHAnsi"/>
        </w:rPr>
        <w:t xml:space="preserve"> – ESG Expenditures for Homelessness Prevention</w:t>
      </w:r>
    </w:p>
    <w:p w:rsidR="000C0CBD" w:rsidRDefault="000C0CBD" w:rsidP="000C0CBD">
      <w:pPr>
        <w:rPr>
          <w:rFonts w:cs="Arial"/>
        </w:rPr>
      </w:pPr>
    </w:p>
    <w:p w:rsidR="000C0CBD" w:rsidRDefault="000C0CBD" w:rsidP="000C0CBD">
      <w:pPr>
        <w:keepNext/>
        <w:rPr>
          <w:b/>
          <w:sz w:val="24"/>
          <w:szCs w:val="24"/>
        </w:rPr>
      </w:pPr>
      <w:r>
        <w:rPr>
          <w:b/>
          <w:sz w:val="24"/>
          <w:szCs w:val="24"/>
        </w:rPr>
        <w:t>11b. ESG Expenditures for Rapid Re-Housing</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696"/>
        <w:gridCol w:w="1697"/>
        <w:gridCol w:w="1697"/>
      </w:tblGrid>
      <w:tr w:rsidR="000C0CBD" w:rsidTr="00370E22">
        <w:trPr>
          <w:cantSplit/>
        </w:trPr>
        <w:tc>
          <w:tcPr>
            <w:tcW w:w="4500" w:type="dxa"/>
          </w:tcPr>
          <w:p w:rsidR="000C0CBD" w:rsidRDefault="000C0CBD" w:rsidP="00370E22">
            <w:pPr>
              <w:keepNext/>
              <w:spacing w:after="0" w:line="240" w:lineRule="auto"/>
            </w:pPr>
          </w:p>
        </w:tc>
        <w:tc>
          <w:tcPr>
            <w:tcW w:w="5090" w:type="dxa"/>
            <w:gridSpan w:val="3"/>
          </w:tcPr>
          <w:p w:rsidR="000C0CBD" w:rsidRDefault="000C0CBD" w:rsidP="00370E22">
            <w:pPr>
              <w:keepNext/>
              <w:spacing w:after="0" w:line="240" w:lineRule="auto"/>
              <w:jc w:val="center"/>
            </w:pPr>
            <w:r>
              <w:rPr>
                <w:b/>
              </w:rPr>
              <w:t>Dollar Amount of Expenditures in Program Year</w:t>
            </w:r>
          </w:p>
        </w:tc>
      </w:tr>
      <w:tr w:rsidR="000C0CBD" w:rsidTr="00370E22">
        <w:trPr>
          <w:cantSplit/>
        </w:trPr>
        <w:tc>
          <w:tcPr>
            <w:tcW w:w="4500" w:type="dxa"/>
          </w:tcPr>
          <w:p w:rsidR="000C0CBD" w:rsidRDefault="000C0CBD" w:rsidP="00370E22">
            <w:pPr>
              <w:keepNext/>
              <w:spacing w:after="0" w:line="240" w:lineRule="auto"/>
            </w:pPr>
          </w:p>
        </w:tc>
        <w:tc>
          <w:tcPr>
            <w:tcW w:w="1696" w:type="dxa"/>
          </w:tcPr>
          <w:p w:rsidR="000C0CBD" w:rsidRDefault="000C0CBD" w:rsidP="00370E22">
            <w:pPr>
              <w:keepNext/>
              <w:spacing w:beforeAutospacing="1" w:afterAutospacing="1"/>
              <w:jc w:val="center"/>
              <w:rPr>
                <w:b/>
              </w:rPr>
            </w:pPr>
          </w:p>
        </w:tc>
        <w:tc>
          <w:tcPr>
            <w:tcW w:w="1697" w:type="dxa"/>
          </w:tcPr>
          <w:p w:rsidR="000C0CBD" w:rsidRDefault="000C0CBD" w:rsidP="00370E22">
            <w:pPr>
              <w:keepNext/>
              <w:spacing w:beforeAutospacing="1" w:afterAutospacing="1"/>
              <w:jc w:val="center"/>
              <w:rPr>
                <w:b/>
              </w:rPr>
            </w:pPr>
          </w:p>
        </w:tc>
        <w:tc>
          <w:tcPr>
            <w:tcW w:w="1697" w:type="dxa"/>
          </w:tcPr>
          <w:p w:rsidR="000C0CBD" w:rsidRDefault="000C0CBD" w:rsidP="00370E22">
            <w:pPr>
              <w:keepNext/>
              <w:spacing w:beforeAutospacing="1" w:afterAutospacing="1"/>
              <w:jc w:val="center"/>
              <w:rPr>
                <w:b/>
              </w:rPr>
            </w:pPr>
          </w:p>
        </w:tc>
      </w:tr>
      <w:tr w:rsidR="000C0CBD" w:rsidTr="00370E22">
        <w:trPr>
          <w:cantSplit/>
        </w:trPr>
        <w:tc>
          <w:tcPr>
            <w:tcW w:w="4500" w:type="dxa"/>
            <w:vAlign w:val="bottom"/>
          </w:tcPr>
          <w:p w:rsidR="000C0CBD" w:rsidRDefault="000C0CBD" w:rsidP="00370E22">
            <w:pPr>
              <w:spacing w:beforeAutospacing="1" w:afterAutospacing="1"/>
            </w:pPr>
            <w:r>
              <w:rPr>
                <w:color w:val="000000"/>
              </w:rPr>
              <w:t>Expenditures for Rental Assistance</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color w:val="000000"/>
              </w:rPr>
              <w:t>Expenditures for Housing Relocation and Stabilization Services - Financial Assistance</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color w:val="000000"/>
              </w:rPr>
              <w:t>Expenditures for Housing Relocation &amp; Stabilization Services - Services</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color w:val="000000"/>
              </w:rPr>
              <w:t>Expenditures for Homeless Assistance under Emergency Shelter Grants Program</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b/>
                <w:color w:val="000000"/>
              </w:rPr>
              <w:t>Subtotal Rapid Re-Housing</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bl>
    <w:p w:rsidR="000C0CBD" w:rsidRDefault="000C0CBD" w:rsidP="000C0CB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25</w:t>
      </w:r>
      <w:r>
        <w:rPr>
          <w:rFonts w:asciiTheme="minorHAnsi" w:hAnsiTheme="minorHAnsi"/>
        </w:rPr>
        <w:fldChar w:fldCharType="end"/>
      </w:r>
      <w:r>
        <w:rPr>
          <w:rFonts w:asciiTheme="minorHAnsi" w:hAnsiTheme="minorHAnsi"/>
        </w:rPr>
        <w:t xml:space="preserve"> – ESG Expenditures for Rapid Re-Housing</w:t>
      </w:r>
    </w:p>
    <w:p w:rsidR="000C0CBD" w:rsidRDefault="000C0CBD" w:rsidP="000C0CBD">
      <w:pPr>
        <w:rPr>
          <w:rFonts w:cs="Arial"/>
        </w:rPr>
      </w:pPr>
    </w:p>
    <w:p w:rsidR="000C0CBD" w:rsidRDefault="000C0CBD" w:rsidP="000C0CBD">
      <w:pPr>
        <w:keepNext/>
        <w:rPr>
          <w:b/>
          <w:sz w:val="24"/>
          <w:szCs w:val="24"/>
        </w:rPr>
      </w:pPr>
      <w:r>
        <w:rPr>
          <w:b/>
          <w:sz w:val="24"/>
          <w:szCs w:val="24"/>
        </w:rPr>
        <w:t>11c. ESG Expenditures for Emergency Shelter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696"/>
        <w:gridCol w:w="1697"/>
        <w:gridCol w:w="1697"/>
      </w:tblGrid>
      <w:tr w:rsidR="000C0CBD" w:rsidTr="00370E22">
        <w:trPr>
          <w:cantSplit/>
        </w:trPr>
        <w:tc>
          <w:tcPr>
            <w:tcW w:w="4500" w:type="dxa"/>
          </w:tcPr>
          <w:p w:rsidR="000C0CBD" w:rsidRDefault="000C0CBD" w:rsidP="00370E22">
            <w:pPr>
              <w:keepNext/>
              <w:spacing w:after="0" w:line="240" w:lineRule="auto"/>
            </w:pPr>
          </w:p>
        </w:tc>
        <w:tc>
          <w:tcPr>
            <w:tcW w:w="5090" w:type="dxa"/>
            <w:gridSpan w:val="3"/>
          </w:tcPr>
          <w:p w:rsidR="000C0CBD" w:rsidRDefault="000C0CBD" w:rsidP="00370E22">
            <w:pPr>
              <w:keepNext/>
              <w:spacing w:after="0" w:line="240" w:lineRule="auto"/>
              <w:jc w:val="center"/>
            </w:pPr>
            <w:r>
              <w:rPr>
                <w:b/>
              </w:rPr>
              <w:t>Dollar Amount of Expenditures in Program Year</w:t>
            </w:r>
          </w:p>
        </w:tc>
      </w:tr>
      <w:tr w:rsidR="000C0CBD" w:rsidTr="00370E22">
        <w:trPr>
          <w:cantSplit/>
        </w:trPr>
        <w:tc>
          <w:tcPr>
            <w:tcW w:w="4500" w:type="dxa"/>
          </w:tcPr>
          <w:p w:rsidR="000C0CBD" w:rsidRDefault="000C0CBD" w:rsidP="00370E22">
            <w:pPr>
              <w:keepNext/>
              <w:spacing w:after="0" w:line="240" w:lineRule="auto"/>
            </w:pPr>
          </w:p>
        </w:tc>
        <w:tc>
          <w:tcPr>
            <w:tcW w:w="1696" w:type="dxa"/>
          </w:tcPr>
          <w:p w:rsidR="000C0CBD" w:rsidRDefault="000C0CBD" w:rsidP="00370E22">
            <w:pPr>
              <w:keepNext/>
              <w:spacing w:beforeAutospacing="1" w:afterAutospacing="1"/>
              <w:jc w:val="center"/>
              <w:rPr>
                <w:b/>
              </w:rPr>
            </w:pPr>
          </w:p>
        </w:tc>
        <w:tc>
          <w:tcPr>
            <w:tcW w:w="1697" w:type="dxa"/>
          </w:tcPr>
          <w:p w:rsidR="000C0CBD" w:rsidRDefault="000C0CBD" w:rsidP="00370E22">
            <w:pPr>
              <w:keepNext/>
              <w:spacing w:beforeAutospacing="1" w:afterAutospacing="1"/>
              <w:jc w:val="center"/>
              <w:rPr>
                <w:b/>
              </w:rPr>
            </w:pPr>
          </w:p>
        </w:tc>
        <w:tc>
          <w:tcPr>
            <w:tcW w:w="1697" w:type="dxa"/>
          </w:tcPr>
          <w:p w:rsidR="000C0CBD" w:rsidRDefault="000C0CBD" w:rsidP="00370E22">
            <w:pPr>
              <w:keepNext/>
              <w:spacing w:beforeAutospacing="1" w:afterAutospacing="1"/>
              <w:jc w:val="center"/>
              <w:rPr>
                <w:b/>
              </w:rPr>
            </w:pPr>
          </w:p>
        </w:tc>
      </w:tr>
      <w:tr w:rsidR="000C0CBD" w:rsidTr="00370E22">
        <w:trPr>
          <w:cantSplit/>
        </w:trPr>
        <w:tc>
          <w:tcPr>
            <w:tcW w:w="4500" w:type="dxa"/>
            <w:vAlign w:val="bottom"/>
          </w:tcPr>
          <w:p w:rsidR="000C0CBD" w:rsidRDefault="000C0CBD" w:rsidP="00370E22">
            <w:pPr>
              <w:spacing w:beforeAutospacing="1" w:afterAutospacing="1"/>
            </w:pPr>
            <w:r>
              <w:rPr>
                <w:color w:val="000000"/>
              </w:rPr>
              <w:t>Essential Services</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color w:val="000000"/>
              </w:rPr>
              <w:t>Operations</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color w:val="000000"/>
              </w:rPr>
              <w:t>Renovation</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color w:val="000000"/>
              </w:rPr>
              <w:t>Major Rehab</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color w:val="000000"/>
              </w:rPr>
              <w:t>Conversion</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b/>
                <w:color w:val="000000"/>
              </w:rPr>
              <w:t>Subtotal</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bl>
    <w:p w:rsidR="000C0CBD" w:rsidRDefault="000C0CBD" w:rsidP="000C0CBD">
      <w:pPr>
        <w:pStyle w:val="Caption"/>
        <w:jc w:val="center"/>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26</w:t>
      </w:r>
      <w:r>
        <w:rPr>
          <w:rFonts w:asciiTheme="minorHAnsi" w:hAnsiTheme="minorHAnsi"/>
        </w:rPr>
        <w:fldChar w:fldCharType="end"/>
      </w:r>
      <w:r>
        <w:rPr>
          <w:rFonts w:asciiTheme="minorHAnsi" w:hAnsiTheme="minorHAnsi"/>
        </w:rPr>
        <w:t xml:space="preserve"> – ESG Expenditures for Emergency Shelter</w:t>
      </w:r>
    </w:p>
    <w:p w:rsidR="000C0CBD" w:rsidRDefault="000C0CBD" w:rsidP="000C0CBD">
      <w:pPr>
        <w:rPr>
          <w:rFonts w:cs="Arial"/>
        </w:rPr>
      </w:pPr>
    </w:p>
    <w:p w:rsidR="000C0CBD" w:rsidRDefault="000C0CBD" w:rsidP="000C0CBD">
      <w:pPr>
        <w:keepNext/>
        <w:rPr>
          <w:b/>
          <w:sz w:val="24"/>
          <w:szCs w:val="24"/>
        </w:rPr>
      </w:pPr>
      <w:r>
        <w:rPr>
          <w:b/>
          <w:sz w:val="24"/>
          <w:szCs w:val="24"/>
        </w:rPr>
        <w:t>11d. Other Grant Expenditures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696"/>
        <w:gridCol w:w="1697"/>
        <w:gridCol w:w="1697"/>
      </w:tblGrid>
      <w:tr w:rsidR="000C0CBD" w:rsidTr="00370E22">
        <w:trPr>
          <w:cantSplit/>
        </w:trPr>
        <w:tc>
          <w:tcPr>
            <w:tcW w:w="4500" w:type="dxa"/>
          </w:tcPr>
          <w:p w:rsidR="000C0CBD" w:rsidRDefault="000C0CBD" w:rsidP="00370E22">
            <w:pPr>
              <w:keepNext/>
              <w:spacing w:after="0" w:line="240" w:lineRule="auto"/>
            </w:pPr>
          </w:p>
        </w:tc>
        <w:tc>
          <w:tcPr>
            <w:tcW w:w="5090" w:type="dxa"/>
            <w:gridSpan w:val="3"/>
          </w:tcPr>
          <w:p w:rsidR="000C0CBD" w:rsidRDefault="000C0CBD" w:rsidP="00370E22">
            <w:pPr>
              <w:keepNext/>
              <w:spacing w:after="0" w:line="240" w:lineRule="auto"/>
              <w:jc w:val="center"/>
            </w:pPr>
            <w:r>
              <w:rPr>
                <w:b/>
              </w:rPr>
              <w:t>Dollar Amount of Expenditures in Program Year</w:t>
            </w:r>
          </w:p>
        </w:tc>
      </w:tr>
      <w:tr w:rsidR="000C0CBD" w:rsidTr="00370E22">
        <w:trPr>
          <w:cantSplit/>
        </w:trPr>
        <w:tc>
          <w:tcPr>
            <w:tcW w:w="4500" w:type="dxa"/>
          </w:tcPr>
          <w:p w:rsidR="000C0CBD" w:rsidRDefault="000C0CBD" w:rsidP="00370E22">
            <w:pPr>
              <w:keepNext/>
              <w:spacing w:after="0" w:line="240" w:lineRule="auto"/>
            </w:pPr>
          </w:p>
        </w:tc>
        <w:tc>
          <w:tcPr>
            <w:tcW w:w="1696" w:type="dxa"/>
          </w:tcPr>
          <w:p w:rsidR="000C0CBD" w:rsidRDefault="000C0CBD" w:rsidP="00370E22">
            <w:pPr>
              <w:keepNext/>
              <w:spacing w:beforeAutospacing="1" w:afterAutospacing="1"/>
              <w:jc w:val="center"/>
              <w:rPr>
                <w:b/>
              </w:rPr>
            </w:pPr>
          </w:p>
        </w:tc>
        <w:tc>
          <w:tcPr>
            <w:tcW w:w="1697" w:type="dxa"/>
          </w:tcPr>
          <w:p w:rsidR="000C0CBD" w:rsidRDefault="000C0CBD" w:rsidP="00370E22">
            <w:pPr>
              <w:keepNext/>
              <w:spacing w:beforeAutospacing="1" w:afterAutospacing="1"/>
              <w:jc w:val="center"/>
              <w:rPr>
                <w:b/>
              </w:rPr>
            </w:pPr>
          </w:p>
        </w:tc>
        <w:tc>
          <w:tcPr>
            <w:tcW w:w="1697" w:type="dxa"/>
          </w:tcPr>
          <w:p w:rsidR="000C0CBD" w:rsidRDefault="000C0CBD" w:rsidP="00370E22">
            <w:pPr>
              <w:keepNext/>
              <w:spacing w:beforeAutospacing="1" w:afterAutospacing="1"/>
              <w:jc w:val="center"/>
              <w:rPr>
                <w:b/>
              </w:rPr>
            </w:pPr>
          </w:p>
        </w:tc>
      </w:tr>
      <w:tr w:rsidR="000C0CBD" w:rsidTr="00370E22">
        <w:trPr>
          <w:cantSplit/>
        </w:trPr>
        <w:tc>
          <w:tcPr>
            <w:tcW w:w="4500" w:type="dxa"/>
            <w:vAlign w:val="bottom"/>
          </w:tcPr>
          <w:p w:rsidR="000C0CBD" w:rsidRDefault="000C0CBD" w:rsidP="00370E22">
            <w:pPr>
              <w:spacing w:beforeAutospacing="1" w:afterAutospacing="1"/>
            </w:pPr>
            <w:r>
              <w:rPr>
                <w:color w:val="000000"/>
              </w:rPr>
              <w:t>HMIS</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color w:val="000000"/>
              </w:rPr>
              <w:t>Administration</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color w:val="000000"/>
              </w:rPr>
              <w:t>Street Outreach</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bl>
    <w:p w:rsidR="000C0CBD" w:rsidRDefault="000C0CBD" w:rsidP="000C0CB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27</w:t>
      </w:r>
      <w:r>
        <w:rPr>
          <w:rFonts w:asciiTheme="minorHAnsi" w:hAnsiTheme="minorHAnsi"/>
        </w:rPr>
        <w:fldChar w:fldCharType="end"/>
      </w:r>
      <w:r>
        <w:rPr>
          <w:rFonts w:asciiTheme="minorHAnsi" w:hAnsiTheme="minorHAnsi"/>
        </w:rPr>
        <w:t xml:space="preserve"> - Other Grant Expenditures</w:t>
      </w:r>
    </w:p>
    <w:p w:rsidR="000C0CBD" w:rsidRDefault="000C0CBD" w:rsidP="000C0CBD">
      <w:pPr>
        <w:rPr>
          <w:rFonts w:cs="Arial"/>
        </w:rPr>
      </w:pPr>
    </w:p>
    <w:p w:rsidR="000C0CBD" w:rsidRDefault="000C0CBD" w:rsidP="000C0CBD">
      <w:pPr>
        <w:rPr>
          <w:rFonts w:cs="Arial"/>
        </w:rPr>
      </w:pPr>
      <w:r>
        <w:rPr>
          <w:b/>
          <w:sz w:val="24"/>
          <w:szCs w:val="24"/>
        </w:rPr>
        <w:t>11e. Total ESG Grant Funds</w:t>
      </w:r>
    </w:p>
    <w:tbl>
      <w:tblPr>
        <w:tblW w:w="4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01"/>
        <w:gridCol w:w="1696"/>
        <w:gridCol w:w="1697"/>
        <w:gridCol w:w="1697"/>
      </w:tblGrid>
      <w:tr w:rsidR="000C0CBD" w:rsidTr="00370E22">
        <w:trPr>
          <w:cantSplit/>
          <w:jc w:val="center"/>
        </w:trPr>
        <w:tc>
          <w:tcPr>
            <w:tcW w:w="2701" w:type="dxa"/>
          </w:tcPr>
          <w:p w:rsidR="000C0CBD" w:rsidRDefault="000C0CBD" w:rsidP="00370E22">
            <w:pPr>
              <w:keepNext/>
              <w:spacing w:after="0" w:line="240" w:lineRule="auto"/>
              <w:jc w:val="center"/>
            </w:pPr>
            <w:r>
              <w:rPr>
                <w:b/>
              </w:rPr>
              <w:t>Total ESG Funds Expended</w:t>
            </w:r>
          </w:p>
        </w:tc>
        <w:tc>
          <w:tcPr>
            <w:tcW w:w="1696" w:type="dxa"/>
          </w:tcPr>
          <w:p w:rsidR="000C0CBD" w:rsidRDefault="000C0CBD" w:rsidP="00370E22">
            <w:pPr>
              <w:keepNext/>
              <w:spacing w:beforeAutospacing="1" w:afterAutospacing="1"/>
              <w:jc w:val="center"/>
              <w:rPr>
                <w:b/>
              </w:rPr>
            </w:pPr>
          </w:p>
        </w:tc>
        <w:tc>
          <w:tcPr>
            <w:tcW w:w="1697" w:type="dxa"/>
          </w:tcPr>
          <w:p w:rsidR="000C0CBD" w:rsidRDefault="000C0CBD" w:rsidP="00370E22">
            <w:pPr>
              <w:keepNext/>
              <w:spacing w:beforeAutospacing="1" w:afterAutospacing="1"/>
              <w:jc w:val="center"/>
              <w:rPr>
                <w:b/>
              </w:rPr>
            </w:pPr>
          </w:p>
        </w:tc>
        <w:tc>
          <w:tcPr>
            <w:tcW w:w="1697" w:type="dxa"/>
          </w:tcPr>
          <w:p w:rsidR="000C0CBD" w:rsidRDefault="000C0CBD" w:rsidP="00370E22">
            <w:pPr>
              <w:keepNext/>
              <w:spacing w:beforeAutospacing="1" w:afterAutospacing="1"/>
              <w:jc w:val="center"/>
              <w:rPr>
                <w:b/>
              </w:rPr>
            </w:pPr>
          </w:p>
        </w:tc>
      </w:tr>
      <w:tr w:rsidR="000C0CBD" w:rsidTr="00370E22">
        <w:trPr>
          <w:cantSplit/>
          <w:jc w:val="center"/>
        </w:trPr>
        <w:tc>
          <w:tcPr>
            <w:tcW w:w="2701" w:type="dxa"/>
            <w:vAlign w:val="bottom"/>
          </w:tcPr>
          <w:p w:rsidR="000C0CBD" w:rsidRDefault="000C0CBD" w:rsidP="00370E22">
            <w:pPr>
              <w:spacing w:beforeAutospacing="1" w:afterAutospacing="1"/>
              <w:jc w:val="right"/>
            </w:pP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bl>
    <w:p w:rsidR="000C0CBD" w:rsidRDefault="000C0CBD" w:rsidP="000C0CB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28</w:t>
      </w:r>
      <w:r>
        <w:rPr>
          <w:rFonts w:asciiTheme="minorHAnsi" w:hAnsiTheme="minorHAnsi"/>
        </w:rPr>
        <w:fldChar w:fldCharType="end"/>
      </w:r>
      <w:r>
        <w:rPr>
          <w:rFonts w:asciiTheme="minorHAnsi" w:hAnsiTheme="minorHAnsi"/>
        </w:rPr>
        <w:t xml:space="preserve"> - Total ESG Funds Expended</w:t>
      </w:r>
    </w:p>
    <w:p w:rsidR="000C0CBD" w:rsidRDefault="000C0CBD" w:rsidP="000C0CBD">
      <w:pPr>
        <w:rPr>
          <w:rFonts w:cs="Arial"/>
        </w:rPr>
      </w:pPr>
    </w:p>
    <w:p w:rsidR="000C0CBD" w:rsidRDefault="000C0CBD" w:rsidP="000C0CBD">
      <w:pPr>
        <w:keepNext/>
        <w:rPr>
          <w:b/>
          <w:sz w:val="24"/>
          <w:szCs w:val="24"/>
        </w:rPr>
      </w:pPr>
      <w:r>
        <w:rPr>
          <w:b/>
          <w:sz w:val="24"/>
          <w:szCs w:val="24"/>
        </w:rPr>
        <w:t>11f. Match Source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696"/>
        <w:gridCol w:w="1697"/>
        <w:gridCol w:w="1697"/>
      </w:tblGrid>
      <w:tr w:rsidR="000C0CBD" w:rsidTr="00370E22">
        <w:trPr>
          <w:cantSplit/>
        </w:trPr>
        <w:tc>
          <w:tcPr>
            <w:tcW w:w="4500" w:type="dxa"/>
          </w:tcPr>
          <w:p w:rsidR="000C0CBD" w:rsidRDefault="000C0CBD" w:rsidP="00370E22">
            <w:pPr>
              <w:keepNext/>
              <w:spacing w:after="0" w:line="240" w:lineRule="auto"/>
            </w:pPr>
          </w:p>
        </w:tc>
        <w:tc>
          <w:tcPr>
            <w:tcW w:w="1696" w:type="dxa"/>
          </w:tcPr>
          <w:p w:rsidR="000C0CBD" w:rsidRDefault="000C0CBD" w:rsidP="00370E22">
            <w:pPr>
              <w:keepNext/>
              <w:spacing w:beforeAutospacing="1" w:afterAutospacing="1"/>
              <w:jc w:val="center"/>
              <w:rPr>
                <w:b/>
              </w:rPr>
            </w:pPr>
          </w:p>
        </w:tc>
        <w:tc>
          <w:tcPr>
            <w:tcW w:w="1697" w:type="dxa"/>
          </w:tcPr>
          <w:p w:rsidR="000C0CBD" w:rsidRDefault="000C0CBD" w:rsidP="00370E22">
            <w:pPr>
              <w:keepNext/>
              <w:spacing w:beforeAutospacing="1" w:afterAutospacing="1"/>
              <w:jc w:val="center"/>
              <w:rPr>
                <w:b/>
              </w:rPr>
            </w:pPr>
          </w:p>
        </w:tc>
        <w:tc>
          <w:tcPr>
            <w:tcW w:w="1697" w:type="dxa"/>
          </w:tcPr>
          <w:p w:rsidR="000C0CBD" w:rsidRDefault="000C0CBD" w:rsidP="00370E22">
            <w:pPr>
              <w:keepNext/>
              <w:spacing w:beforeAutospacing="1" w:afterAutospacing="1"/>
              <w:jc w:val="center"/>
              <w:rPr>
                <w:b/>
              </w:rPr>
            </w:pPr>
          </w:p>
        </w:tc>
      </w:tr>
      <w:tr w:rsidR="000C0CBD" w:rsidTr="00370E22">
        <w:trPr>
          <w:cantSplit/>
        </w:trPr>
        <w:tc>
          <w:tcPr>
            <w:tcW w:w="4500" w:type="dxa"/>
            <w:vAlign w:val="bottom"/>
          </w:tcPr>
          <w:p w:rsidR="000C0CBD" w:rsidRDefault="000C0CBD" w:rsidP="00370E22">
            <w:pPr>
              <w:spacing w:beforeAutospacing="1" w:afterAutospacing="1"/>
            </w:pPr>
            <w:r>
              <w:rPr>
                <w:color w:val="000000"/>
              </w:rPr>
              <w:t>Other Non-ESG HUD Funds</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color w:val="000000"/>
              </w:rPr>
              <w:t>Other Federal Funds</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color w:val="000000"/>
              </w:rPr>
              <w:t>State Government</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color w:val="000000"/>
              </w:rPr>
              <w:t>Local Government</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color w:val="000000"/>
              </w:rPr>
              <w:t>Private Funds</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color w:val="000000"/>
              </w:rPr>
              <w:t>Other</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color w:val="000000"/>
              </w:rPr>
              <w:t>Fees</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color w:val="000000"/>
              </w:rPr>
              <w:t>Program Income</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r w:rsidR="000C0CBD" w:rsidTr="00370E22">
        <w:trPr>
          <w:cantSplit/>
        </w:trPr>
        <w:tc>
          <w:tcPr>
            <w:tcW w:w="4500" w:type="dxa"/>
            <w:vAlign w:val="bottom"/>
          </w:tcPr>
          <w:p w:rsidR="000C0CBD" w:rsidRDefault="000C0CBD" w:rsidP="00370E22">
            <w:pPr>
              <w:spacing w:beforeAutospacing="1" w:afterAutospacing="1"/>
            </w:pPr>
            <w:r>
              <w:rPr>
                <w:b/>
                <w:color w:val="000000"/>
              </w:rPr>
              <w:t>Total Match Amount</w:t>
            </w: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bl>
    <w:p w:rsidR="000C0CBD" w:rsidRDefault="000C0CBD" w:rsidP="000C0CB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29</w:t>
      </w:r>
      <w:r>
        <w:rPr>
          <w:rFonts w:asciiTheme="minorHAnsi" w:hAnsiTheme="minorHAnsi"/>
        </w:rPr>
        <w:fldChar w:fldCharType="end"/>
      </w:r>
      <w:r>
        <w:rPr>
          <w:rFonts w:asciiTheme="minorHAnsi" w:hAnsiTheme="minorHAnsi"/>
        </w:rPr>
        <w:t xml:space="preserve"> - Other Funds Expended on Eligible ESG Activities</w:t>
      </w:r>
    </w:p>
    <w:p w:rsidR="000C0CBD" w:rsidRDefault="000C0CBD" w:rsidP="000C0CBD">
      <w:pPr>
        <w:rPr>
          <w:b/>
          <w:sz w:val="24"/>
          <w:szCs w:val="24"/>
        </w:rPr>
      </w:pPr>
    </w:p>
    <w:p w:rsidR="000C0CBD" w:rsidRDefault="000C0CBD" w:rsidP="000C0CBD">
      <w:pPr>
        <w:rPr>
          <w:rFonts w:cs="Arial"/>
        </w:rPr>
      </w:pPr>
      <w:r>
        <w:rPr>
          <w:b/>
          <w:sz w:val="24"/>
          <w:szCs w:val="24"/>
        </w:rPr>
        <w:t>11g. Total</w:t>
      </w:r>
    </w:p>
    <w:tbl>
      <w:tblPr>
        <w:tblW w:w="4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01"/>
        <w:gridCol w:w="1696"/>
        <w:gridCol w:w="1697"/>
        <w:gridCol w:w="1697"/>
      </w:tblGrid>
      <w:tr w:rsidR="000C0CBD" w:rsidTr="00370E22">
        <w:trPr>
          <w:cantSplit/>
          <w:jc w:val="center"/>
        </w:trPr>
        <w:tc>
          <w:tcPr>
            <w:tcW w:w="2701" w:type="dxa"/>
          </w:tcPr>
          <w:p w:rsidR="000C0CBD" w:rsidRDefault="000C0CBD" w:rsidP="00370E22">
            <w:pPr>
              <w:keepNext/>
              <w:spacing w:after="0" w:line="240" w:lineRule="auto"/>
              <w:jc w:val="center"/>
            </w:pPr>
            <w:r>
              <w:rPr>
                <w:b/>
              </w:rPr>
              <w:t>Total Amount of Funds Expended on ESG Activities</w:t>
            </w:r>
          </w:p>
        </w:tc>
        <w:tc>
          <w:tcPr>
            <w:tcW w:w="1696" w:type="dxa"/>
          </w:tcPr>
          <w:p w:rsidR="000C0CBD" w:rsidRDefault="000C0CBD" w:rsidP="00370E22">
            <w:pPr>
              <w:keepNext/>
              <w:spacing w:beforeAutospacing="1" w:afterAutospacing="1"/>
              <w:jc w:val="center"/>
              <w:rPr>
                <w:b/>
              </w:rPr>
            </w:pPr>
          </w:p>
        </w:tc>
        <w:tc>
          <w:tcPr>
            <w:tcW w:w="1697" w:type="dxa"/>
          </w:tcPr>
          <w:p w:rsidR="000C0CBD" w:rsidRDefault="000C0CBD" w:rsidP="00370E22">
            <w:pPr>
              <w:keepNext/>
              <w:spacing w:beforeAutospacing="1" w:afterAutospacing="1"/>
              <w:jc w:val="center"/>
              <w:rPr>
                <w:b/>
              </w:rPr>
            </w:pPr>
          </w:p>
        </w:tc>
        <w:tc>
          <w:tcPr>
            <w:tcW w:w="1697" w:type="dxa"/>
          </w:tcPr>
          <w:p w:rsidR="000C0CBD" w:rsidRDefault="000C0CBD" w:rsidP="00370E22">
            <w:pPr>
              <w:keepNext/>
              <w:spacing w:beforeAutospacing="1" w:afterAutospacing="1"/>
              <w:jc w:val="center"/>
              <w:rPr>
                <w:b/>
              </w:rPr>
            </w:pPr>
          </w:p>
        </w:tc>
      </w:tr>
      <w:tr w:rsidR="000C0CBD" w:rsidTr="00370E22">
        <w:trPr>
          <w:cantSplit/>
          <w:jc w:val="center"/>
        </w:trPr>
        <w:tc>
          <w:tcPr>
            <w:tcW w:w="2701" w:type="dxa"/>
            <w:vAlign w:val="bottom"/>
          </w:tcPr>
          <w:p w:rsidR="000C0CBD" w:rsidRDefault="000C0CBD" w:rsidP="00370E22">
            <w:pPr>
              <w:spacing w:beforeAutospacing="1" w:afterAutospacing="1"/>
              <w:jc w:val="right"/>
            </w:pPr>
          </w:p>
        </w:tc>
        <w:tc>
          <w:tcPr>
            <w:tcW w:w="1696"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c>
          <w:tcPr>
            <w:tcW w:w="1697" w:type="dxa"/>
            <w:vAlign w:val="bottom"/>
          </w:tcPr>
          <w:p w:rsidR="000C0CBD" w:rsidRDefault="000C0CBD" w:rsidP="00370E22">
            <w:pPr>
              <w:spacing w:beforeAutospacing="1" w:afterAutospacing="1"/>
              <w:jc w:val="right"/>
            </w:pPr>
          </w:p>
        </w:tc>
      </w:tr>
    </w:tbl>
    <w:p w:rsidR="000C0CBD" w:rsidRDefault="000C0CBD" w:rsidP="000C0CB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3946A3">
        <w:rPr>
          <w:rFonts w:asciiTheme="minorHAnsi" w:hAnsiTheme="minorHAnsi"/>
          <w:noProof/>
        </w:rPr>
        <w:t>30</w:t>
      </w:r>
      <w:r>
        <w:rPr>
          <w:rFonts w:asciiTheme="minorHAnsi" w:hAnsiTheme="minorHAnsi"/>
        </w:rPr>
        <w:fldChar w:fldCharType="end"/>
      </w:r>
      <w:r>
        <w:rPr>
          <w:rFonts w:asciiTheme="minorHAnsi" w:hAnsiTheme="minorHAnsi"/>
        </w:rPr>
        <w:t xml:space="preserve"> - Total Amount of Funds Expended on ESG Activities</w:t>
      </w:r>
    </w:p>
    <w:p w:rsidR="000C0CBD" w:rsidRDefault="000C0CBD" w:rsidP="000C0CBD"/>
    <w:p w:rsidR="000C0CBD" w:rsidRDefault="000C0CBD" w:rsidP="000C0CBD"/>
    <w:sectPr w:rsidR="000C0CB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A08" w:rsidRDefault="00110A08">
      <w:r>
        <w:separator/>
      </w:r>
    </w:p>
  </w:endnote>
  <w:endnote w:type="continuationSeparator" w:id="0">
    <w:p w:rsidR="00110A08" w:rsidRDefault="0011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828"/>
      <w:gridCol w:w="7976"/>
      <w:gridCol w:w="772"/>
    </w:tblGrid>
    <w:tr w:rsidR="00C622F2">
      <w:trPr>
        <w:jc w:val="center"/>
      </w:trPr>
      <w:tc>
        <w:tcPr>
          <w:tcW w:w="828" w:type="dxa"/>
        </w:tcPr>
        <w:p w:rsidR="00C622F2" w:rsidRDefault="00C622F2">
          <w:pPr>
            <w:pStyle w:val="Footer"/>
            <w:spacing w:after="0" w:line="240" w:lineRule="auto"/>
            <w:jc w:val="center"/>
          </w:pPr>
        </w:p>
      </w:tc>
      <w:tc>
        <w:tcPr>
          <w:tcW w:w="7976" w:type="dxa"/>
        </w:tcPr>
        <w:p w:rsidR="00C622F2" w:rsidRDefault="000254A3">
          <w:pPr>
            <w:pStyle w:val="Footer"/>
            <w:spacing w:after="0" w:line="240" w:lineRule="auto"/>
            <w:jc w:val="center"/>
          </w:pPr>
          <w:r>
            <w:t>CAPER</w:t>
          </w:r>
        </w:p>
      </w:tc>
      <w:tc>
        <w:tcPr>
          <w:tcW w:w="772" w:type="dxa"/>
        </w:tcPr>
        <w:p w:rsidR="00C622F2" w:rsidRDefault="000254A3">
          <w:pPr>
            <w:pStyle w:val="Footer"/>
            <w:spacing w:after="0" w:line="240" w:lineRule="auto"/>
            <w:jc w:val="right"/>
          </w:pPr>
          <w:r>
            <w:fldChar w:fldCharType="begin"/>
          </w:r>
          <w:r>
            <w:instrText>page</w:instrText>
          </w:r>
          <w:r>
            <w:fldChar w:fldCharType="separate"/>
          </w:r>
          <w:r w:rsidR="003946A3">
            <w:rPr>
              <w:noProof/>
            </w:rPr>
            <w:t>1</w:t>
          </w:r>
          <w:r>
            <w:fldChar w:fldCharType="end"/>
          </w:r>
        </w:p>
      </w:tc>
    </w:tr>
  </w:tbl>
  <w:p w:rsidR="00C622F2" w:rsidRDefault="000254A3">
    <w:pPr>
      <w:pStyle w:val="Footer"/>
      <w:spacing w:before="120" w:after="0"/>
      <w:rPr>
        <w:rFonts w:asciiTheme="minorHAnsi" w:hAnsiTheme="minorHAnsi"/>
        <w:b/>
        <w:i/>
        <w:sz w:val="16"/>
      </w:rPr>
    </w:pPr>
    <w:r>
      <w:rPr>
        <w:rFonts w:asciiTheme="minorHAnsi" w:hAnsiTheme="minorHAnsi" w:cs="Arial"/>
        <w:color w:val="000000"/>
        <w:sz w:val="16"/>
      </w:rPr>
      <w:t>OMB Control No: 2506-0117 (exp. 07/31/2015)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A08" w:rsidRDefault="00110A08">
      <w:r>
        <w:separator/>
      </w:r>
    </w:p>
  </w:footnote>
  <w:footnote w:type="continuationSeparator" w:id="0">
    <w:p w:rsidR="00110A08" w:rsidRDefault="00110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50"/>
    <w:rsid w:val="00000EC6"/>
    <w:rsid w:val="00001671"/>
    <w:rsid w:val="0000299C"/>
    <w:rsid w:val="000035A3"/>
    <w:rsid w:val="00004F01"/>
    <w:rsid w:val="000101FE"/>
    <w:rsid w:val="000109A7"/>
    <w:rsid w:val="000116B2"/>
    <w:rsid w:val="0001643E"/>
    <w:rsid w:val="000202EB"/>
    <w:rsid w:val="000204C7"/>
    <w:rsid w:val="00022CF5"/>
    <w:rsid w:val="000237FC"/>
    <w:rsid w:val="000254A3"/>
    <w:rsid w:val="00025DEC"/>
    <w:rsid w:val="00026149"/>
    <w:rsid w:val="00027899"/>
    <w:rsid w:val="00031960"/>
    <w:rsid w:val="00032C1E"/>
    <w:rsid w:val="0003300B"/>
    <w:rsid w:val="0003316E"/>
    <w:rsid w:val="0003459B"/>
    <w:rsid w:val="00035628"/>
    <w:rsid w:val="000357CA"/>
    <w:rsid w:val="00035F04"/>
    <w:rsid w:val="000365DA"/>
    <w:rsid w:val="00040E81"/>
    <w:rsid w:val="0004164B"/>
    <w:rsid w:val="00042C4D"/>
    <w:rsid w:val="0004355B"/>
    <w:rsid w:val="00043B67"/>
    <w:rsid w:val="00044565"/>
    <w:rsid w:val="00047E3E"/>
    <w:rsid w:val="0005057C"/>
    <w:rsid w:val="000518AA"/>
    <w:rsid w:val="00053D85"/>
    <w:rsid w:val="00053E62"/>
    <w:rsid w:val="00054780"/>
    <w:rsid w:val="00054D96"/>
    <w:rsid w:val="00056828"/>
    <w:rsid w:val="00057E29"/>
    <w:rsid w:val="00060CE4"/>
    <w:rsid w:val="00061845"/>
    <w:rsid w:val="00061B37"/>
    <w:rsid w:val="00061E41"/>
    <w:rsid w:val="000620FD"/>
    <w:rsid w:val="00065D4E"/>
    <w:rsid w:val="000661A8"/>
    <w:rsid w:val="000670CF"/>
    <w:rsid w:val="00067FD4"/>
    <w:rsid w:val="00070633"/>
    <w:rsid w:val="00072C8A"/>
    <w:rsid w:val="00072F46"/>
    <w:rsid w:val="000734F6"/>
    <w:rsid w:val="00074919"/>
    <w:rsid w:val="00074DEF"/>
    <w:rsid w:val="0007533E"/>
    <w:rsid w:val="00075AB2"/>
    <w:rsid w:val="0007671E"/>
    <w:rsid w:val="00076CF5"/>
    <w:rsid w:val="00076D36"/>
    <w:rsid w:val="00077F16"/>
    <w:rsid w:val="00080209"/>
    <w:rsid w:val="0008068E"/>
    <w:rsid w:val="00080943"/>
    <w:rsid w:val="00080ECB"/>
    <w:rsid w:val="00081136"/>
    <w:rsid w:val="0008229D"/>
    <w:rsid w:val="000825DF"/>
    <w:rsid w:val="000831B8"/>
    <w:rsid w:val="00083B49"/>
    <w:rsid w:val="00083BEB"/>
    <w:rsid w:val="00084058"/>
    <w:rsid w:val="0008420F"/>
    <w:rsid w:val="00084E02"/>
    <w:rsid w:val="00085ECE"/>
    <w:rsid w:val="0008764E"/>
    <w:rsid w:val="00087BEC"/>
    <w:rsid w:val="00091139"/>
    <w:rsid w:val="00093600"/>
    <w:rsid w:val="0009415B"/>
    <w:rsid w:val="0009419B"/>
    <w:rsid w:val="00096632"/>
    <w:rsid w:val="00096BAB"/>
    <w:rsid w:val="00096FE3"/>
    <w:rsid w:val="000975D9"/>
    <w:rsid w:val="00097D73"/>
    <w:rsid w:val="000A3328"/>
    <w:rsid w:val="000A3869"/>
    <w:rsid w:val="000A3AF5"/>
    <w:rsid w:val="000A49C3"/>
    <w:rsid w:val="000A6604"/>
    <w:rsid w:val="000A7EB6"/>
    <w:rsid w:val="000B0148"/>
    <w:rsid w:val="000B291F"/>
    <w:rsid w:val="000B45BD"/>
    <w:rsid w:val="000B5D24"/>
    <w:rsid w:val="000B6842"/>
    <w:rsid w:val="000B7A3C"/>
    <w:rsid w:val="000C0752"/>
    <w:rsid w:val="000C0905"/>
    <w:rsid w:val="000C0CBD"/>
    <w:rsid w:val="000C20FC"/>
    <w:rsid w:val="000C265E"/>
    <w:rsid w:val="000C3ACA"/>
    <w:rsid w:val="000C666E"/>
    <w:rsid w:val="000C74F3"/>
    <w:rsid w:val="000C7572"/>
    <w:rsid w:val="000D14F6"/>
    <w:rsid w:val="000D422A"/>
    <w:rsid w:val="000D488E"/>
    <w:rsid w:val="000D71A6"/>
    <w:rsid w:val="000D7D16"/>
    <w:rsid w:val="000E0343"/>
    <w:rsid w:val="000E0D5D"/>
    <w:rsid w:val="000E13BA"/>
    <w:rsid w:val="000E1DFB"/>
    <w:rsid w:val="000E1F9B"/>
    <w:rsid w:val="000E4A11"/>
    <w:rsid w:val="000E5032"/>
    <w:rsid w:val="000E53D6"/>
    <w:rsid w:val="000E5FBD"/>
    <w:rsid w:val="000E6121"/>
    <w:rsid w:val="000E640E"/>
    <w:rsid w:val="000E6B9A"/>
    <w:rsid w:val="000E6CB6"/>
    <w:rsid w:val="000F04AF"/>
    <w:rsid w:val="000F21DE"/>
    <w:rsid w:val="000F6B53"/>
    <w:rsid w:val="001000D7"/>
    <w:rsid w:val="00101E3D"/>
    <w:rsid w:val="00102442"/>
    <w:rsid w:val="0010332E"/>
    <w:rsid w:val="0010487A"/>
    <w:rsid w:val="00106CAB"/>
    <w:rsid w:val="0010757C"/>
    <w:rsid w:val="001105E4"/>
    <w:rsid w:val="00110A08"/>
    <w:rsid w:val="00111DEA"/>
    <w:rsid w:val="00111F9F"/>
    <w:rsid w:val="001121F8"/>
    <w:rsid w:val="00112F30"/>
    <w:rsid w:val="00114CA6"/>
    <w:rsid w:val="00115066"/>
    <w:rsid w:val="00117AB9"/>
    <w:rsid w:val="00117CAF"/>
    <w:rsid w:val="00120904"/>
    <w:rsid w:val="00123B67"/>
    <w:rsid w:val="00124E85"/>
    <w:rsid w:val="00125428"/>
    <w:rsid w:val="001256B0"/>
    <w:rsid w:val="00125FCA"/>
    <w:rsid w:val="00126022"/>
    <w:rsid w:val="001261A0"/>
    <w:rsid w:val="00132B0C"/>
    <w:rsid w:val="00132CEA"/>
    <w:rsid w:val="00133EA4"/>
    <w:rsid w:val="00134B79"/>
    <w:rsid w:val="0013545A"/>
    <w:rsid w:val="00135B76"/>
    <w:rsid w:val="00135EA7"/>
    <w:rsid w:val="00136724"/>
    <w:rsid w:val="00137DF0"/>
    <w:rsid w:val="00141F8B"/>
    <w:rsid w:val="001442FB"/>
    <w:rsid w:val="001460FB"/>
    <w:rsid w:val="00150A50"/>
    <w:rsid w:val="00150B00"/>
    <w:rsid w:val="00151FDE"/>
    <w:rsid w:val="001539D4"/>
    <w:rsid w:val="00156045"/>
    <w:rsid w:val="00156205"/>
    <w:rsid w:val="00157D8A"/>
    <w:rsid w:val="00157DD0"/>
    <w:rsid w:val="0016089C"/>
    <w:rsid w:val="00160AC1"/>
    <w:rsid w:val="0016267E"/>
    <w:rsid w:val="00162A99"/>
    <w:rsid w:val="00163BA8"/>
    <w:rsid w:val="00164969"/>
    <w:rsid w:val="00165B3F"/>
    <w:rsid w:val="00166377"/>
    <w:rsid w:val="00167346"/>
    <w:rsid w:val="001703C2"/>
    <w:rsid w:val="001728FD"/>
    <w:rsid w:val="00172D3C"/>
    <w:rsid w:val="0017391B"/>
    <w:rsid w:val="001748A8"/>
    <w:rsid w:val="00175A92"/>
    <w:rsid w:val="00176F2C"/>
    <w:rsid w:val="0017730C"/>
    <w:rsid w:val="00177DEF"/>
    <w:rsid w:val="00180218"/>
    <w:rsid w:val="00180753"/>
    <w:rsid w:val="00181247"/>
    <w:rsid w:val="00181253"/>
    <w:rsid w:val="00182A06"/>
    <w:rsid w:val="0018383F"/>
    <w:rsid w:val="00184182"/>
    <w:rsid w:val="00184AE8"/>
    <w:rsid w:val="00184B4B"/>
    <w:rsid w:val="00184CFB"/>
    <w:rsid w:val="00184F71"/>
    <w:rsid w:val="00186776"/>
    <w:rsid w:val="001876CD"/>
    <w:rsid w:val="00190078"/>
    <w:rsid w:val="00192527"/>
    <w:rsid w:val="00192E4D"/>
    <w:rsid w:val="00193AF0"/>
    <w:rsid w:val="0019437E"/>
    <w:rsid w:val="00194CDA"/>
    <w:rsid w:val="00194DE6"/>
    <w:rsid w:val="00197A7A"/>
    <w:rsid w:val="001A0074"/>
    <w:rsid w:val="001A0F7B"/>
    <w:rsid w:val="001A1131"/>
    <w:rsid w:val="001A226D"/>
    <w:rsid w:val="001A44BB"/>
    <w:rsid w:val="001A6644"/>
    <w:rsid w:val="001A6F81"/>
    <w:rsid w:val="001A7F28"/>
    <w:rsid w:val="001B0BA7"/>
    <w:rsid w:val="001B469C"/>
    <w:rsid w:val="001B5AF8"/>
    <w:rsid w:val="001B6520"/>
    <w:rsid w:val="001B6936"/>
    <w:rsid w:val="001B75E2"/>
    <w:rsid w:val="001B7DB9"/>
    <w:rsid w:val="001C2692"/>
    <w:rsid w:val="001C3C19"/>
    <w:rsid w:val="001C4867"/>
    <w:rsid w:val="001C4EAB"/>
    <w:rsid w:val="001C516A"/>
    <w:rsid w:val="001C61C3"/>
    <w:rsid w:val="001C696A"/>
    <w:rsid w:val="001D0384"/>
    <w:rsid w:val="001D20E3"/>
    <w:rsid w:val="001D285F"/>
    <w:rsid w:val="001D5457"/>
    <w:rsid w:val="001D6AF5"/>
    <w:rsid w:val="001D6ECF"/>
    <w:rsid w:val="001D78ED"/>
    <w:rsid w:val="001E1072"/>
    <w:rsid w:val="001E2322"/>
    <w:rsid w:val="001E325A"/>
    <w:rsid w:val="001E3EA8"/>
    <w:rsid w:val="001E4C5B"/>
    <w:rsid w:val="001E551F"/>
    <w:rsid w:val="001E6E6E"/>
    <w:rsid w:val="001E763D"/>
    <w:rsid w:val="001E7D42"/>
    <w:rsid w:val="001F0B25"/>
    <w:rsid w:val="001F1BE7"/>
    <w:rsid w:val="001F2FC4"/>
    <w:rsid w:val="001F3C7D"/>
    <w:rsid w:val="001F68DE"/>
    <w:rsid w:val="001F753C"/>
    <w:rsid w:val="00204E13"/>
    <w:rsid w:val="00205644"/>
    <w:rsid w:val="00205CCE"/>
    <w:rsid w:val="00207A05"/>
    <w:rsid w:val="002116BD"/>
    <w:rsid w:val="00212E96"/>
    <w:rsid w:val="002137A1"/>
    <w:rsid w:val="00214170"/>
    <w:rsid w:val="00215FFC"/>
    <w:rsid w:val="00216A02"/>
    <w:rsid w:val="0021781D"/>
    <w:rsid w:val="00217B66"/>
    <w:rsid w:val="00217EA0"/>
    <w:rsid w:val="00220265"/>
    <w:rsid w:val="00220C8E"/>
    <w:rsid w:val="00221262"/>
    <w:rsid w:val="00221D81"/>
    <w:rsid w:val="00224031"/>
    <w:rsid w:val="00224741"/>
    <w:rsid w:val="002248BD"/>
    <w:rsid w:val="00224CD2"/>
    <w:rsid w:val="002266F1"/>
    <w:rsid w:val="00226B59"/>
    <w:rsid w:val="00230EF6"/>
    <w:rsid w:val="002311BD"/>
    <w:rsid w:val="002323D0"/>
    <w:rsid w:val="0023315D"/>
    <w:rsid w:val="00233524"/>
    <w:rsid w:val="00233956"/>
    <w:rsid w:val="002346CD"/>
    <w:rsid w:val="00236F35"/>
    <w:rsid w:val="00236F9D"/>
    <w:rsid w:val="002375B4"/>
    <w:rsid w:val="00240369"/>
    <w:rsid w:val="00240AEF"/>
    <w:rsid w:val="0024397D"/>
    <w:rsid w:val="00243BB2"/>
    <w:rsid w:val="00244EDB"/>
    <w:rsid w:val="0024534C"/>
    <w:rsid w:val="00247E65"/>
    <w:rsid w:val="0025080C"/>
    <w:rsid w:val="0025207C"/>
    <w:rsid w:val="00254774"/>
    <w:rsid w:val="0025577D"/>
    <w:rsid w:val="00255CB4"/>
    <w:rsid w:val="0025607E"/>
    <w:rsid w:val="00256481"/>
    <w:rsid w:val="00260080"/>
    <w:rsid w:val="00260770"/>
    <w:rsid w:val="00260E1E"/>
    <w:rsid w:val="00260F6E"/>
    <w:rsid w:val="00261EA3"/>
    <w:rsid w:val="00263CA8"/>
    <w:rsid w:val="002643F3"/>
    <w:rsid w:val="0026448F"/>
    <w:rsid w:val="002660BC"/>
    <w:rsid w:val="00267042"/>
    <w:rsid w:val="00267FE2"/>
    <w:rsid w:val="0027020F"/>
    <w:rsid w:val="002707F7"/>
    <w:rsid w:val="00270B46"/>
    <w:rsid w:val="002721FA"/>
    <w:rsid w:val="00272758"/>
    <w:rsid w:val="00272E1D"/>
    <w:rsid w:val="00275F5E"/>
    <w:rsid w:val="002764CB"/>
    <w:rsid w:val="0027673E"/>
    <w:rsid w:val="00277A52"/>
    <w:rsid w:val="00277D0B"/>
    <w:rsid w:val="00283CA8"/>
    <w:rsid w:val="002845D3"/>
    <w:rsid w:val="00284AD9"/>
    <w:rsid w:val="00284E5C"/>
    <w:rsid w:val="00285752"/>
    <w:rsid w:val="002905D8"/>
    <w:rsid w:val="00292ECE"/>
    <w:rsid w:val="002940C6"/>
    <w:rsid w:val="00294B1B"/>
    <w:rsid w:val="00294CA9"/>
    <w:rsid w:val="00295998"/>
    <w:rsid w:val="002969C3"/>
    <w:rsid w:val="002A1CF0"/>
    <w:rsid w:val="002A2068"/>
    <w:rsid w:val="002A206F"/>
    <w:rsid w:val="002A2980"/>
    <w:rsid w:val="002A33F3"/>
    <w:rsid w:val="002A4896"/>
    <w:rsid w:val="002A49B8"/>
    <w:rsid w:val="002A4D9A"/>
    <w:rsid w:val="002A4E8C"/>
    <w:rsid w:val="002A5179"/>
    <w:rsid w:val="002A57D8"/>
    <w:rsid w:val="002A5D07"/>
    <w:rsid w:val="002B260A"/>
    <w:rsid w:val="002B57CF"/>
    <w:rsid w:val="002B67A3"/>
    <w:rsid w:val="002C12CE"/>
    <w:rsid w:val="002C155C"/>
    <w:rsid w:val="002C2FAB"/>
    <w:rsid w:val="002C3395"/>
    <w:rsid w:val="002C4269"/>
    <w:rsid w:val="002C451D"/>
    <w:rsid w:val="002C547E"/>
    <w:rsid w:val="002C55DF"/>
    <w:rsid w:val="002C5F73"/>
    <w:rsid w:val="002D34A9"/>
    <w:rsid w:val="002D478C"/>
    <w:rsid w:val="002E04EA"/>
    <w:rsid w:val="002E2948"/>
    <w:rsid w:val="002E373E"/>
    <w:rsid w:val="002E7287"/>
    <w:rsid w:val="002F00E3"/>
    <w:rsid w:val="002F0A95"/>
    <w:rsid w:val="002F2A9F"/>
    <w:rsid w:val="002F4183"/>
    <w:rsid w:val="002F475D"/>
    <w:rsid w:val="002F5272"/>
    <w:rsid w:val="002F664F"/>
    <w:rsid w:val="002F7A63"/>
    <w:rsid w:val="003003C0"/>
    <w:rsid w:val="0030068B"/>
    <w:rsid w:val="00302737"/>
    <w:rsid w:val="00302A61"/>
    <w:rsid w:val="003045F6"/>
    <w:rsid w:val="00304D73"/>
    <w:rsid w:val="00305182"/>
    <w:rsid w:val="003056D6"/>
    <w:rsid w:val="0030598B"/>
    <w:rsid w:val="0030672D"/>
    <w:rsid w:val="00306E0A"/>
    <w:rsid w:val="00312C1B"/>
    <w:rsid w:val="00314B0B"/>
    <w:rsid w:val="00316098"/>
    <w:rsid w:val="00316631"/>
    <w:rsid w:val="00316EE5"/>
    <w:rsid w:val="003214A9"/>
    <w:rsid w:val="00321A46"/>
    <w:rsid w:val="0032477D"/>
    <w:rsid w:val="003262D2"/>
    <w:rsid w:val="00327329"/>
    <w:rsid w:val="00327499"/>
    <w:rsid w:val="00327DDD"/>
    <w:rsid w:val="0033058A"/>
    <w:rsid w:val="0033064E"/>
    <w:rsid w:val="00330AC7"/>
    <w:rsid w:val="003316A0"/>
    <w:rsid w:val="0033187D"/>
    <w:rsid w:val="0033195A"/>
    <w:rsid w:val="00332A82"/>
    <w:rsid w:val="00334122"/>
    <w:rsid w:val="003350EA"/>
    <w:rsid w:val="00335120"/>
    <w:rsid w:val="003371DB"/>
    <w:rsid w:val="0034130D"/>
    <w:rsid w:val="0034133C"/>
    <w:rsid w:val="003416A3"/>
    <w:rsid w:val="00341BA7"/>
    <w:rsid w:val="00342143"/>
    <w:rsid w:val="00342F57"/>
    <w:rsid w:val="0034477A"/>
    <w:rsid w:val="0034596B"/>
    <w:rsid w:val="00346C40"/>
    <w:rsid w:val="003504FE"/>
    <w:rsid w:val="00350A6A"/>
    <w:rsid w:val="00351DF3"/>
    <w:rsid w:val="003521B8"/>
    <w:rsid w:val="00352316"/>
    <w:rsid w:val="003543C9"/>
    <w:rsid w:val="00354514"/>
    <w:rsid w:val="003550DA"/>
    <w:rsid w:val="003558E7"/>
    <w:rsid w:val="00357C5C"/>
    <w:rsid w:val="00361CC3"/>
    <w:rsid w:val="00362BC6"/>
    <w:rsid w:val="003636A4"/>
    <w:rsid w:val="00365CE8"/>
    <w:rsid w:val="00370741"/>
    <w:rsid w:val="0037146A"/>
    <w:rsid w:val="0037176A"/>
    <w:rsid w:val="00371907"/>
    <w:rsid w:val="00375479"/>
    <w:rsid w:val="0037664B"/>
    <w:rsid w:val="00380C4B"/>
    <w:rsid w:val="003814EF"/>
    <w:rsid w:val="00383267"/>
    <w:rsid w:val="00383DA8"/>
    <w:rsid w:val="00384469"/>
    <w:rsid w:val="003923B5"/>
    <w:rsid w:val="00392557"/>
    <w:rsid w:val="00393270"/>
    <w:rsid w:val="00393D1A"/>
    <w:rsid w:val="003946A3"/>
    <w:rsid w:val="00394D6A"/>
    <w:rsid w:val="00394F4A"/>
    <w:rsid w:val="003958CF"/>
    <w:rsid w:val="00396613"/>
    <w:rsid w:val="003A05A0"/>
    <w:rsid w:val="003A05C5"/>
    <w:rsid w:val="003A13CA"/>
    <w:rsid w:val="003A1AEA"/>
    <w:rsid w:val="003A1F5A"/>
    <w:rsid w:val="003A231A"/>
    <w:rsid w:val="003A29AD"/>
    <w:rsid w:val="003A2CC8"/>
    <w:rsid w:val="003A3022"/>
    <w:rsid w:val="003A35A7"/>
    <w:rsid w:val="003A3BED"/>
    <w:rsid w:val="003A3DFE"/>
    <w:rsid w:val="003A415B"/>
    <w:rsid w:val="003A4B51"/>
    <w:rsid w:val="003A5721"/>
    <w:rsid w:val="003A5B2A"/>
    <w:rsid w:val="003A683D"/>
    <w:rsid w:val="003B2D3A"/>
    <w:rsid w:val="003B441D"/>
    <w:rsid w:val="003B47FF"/>
    <w:rsid w:val="003B60D4"/>
    <w:rsid w:val="003B66A4"/>
    <w:rsid w:val="003B7C61"/>
    <w:rsid w:val="003C0A70"/>
    <w:rsid w:val="003C0F81"/>
    <w:rsid w:val="003C0FDC"/>
    <w:rsid w:val="003C1628"/>
    <w:rsid w:val="003C2B1B"/>
    <w:rsid w:val="003C43EF"/>
    <w:rsid w:val="003C464D"/>
    <w:rsid w:val="003C4B53"/>
    <w:rsid w:val="003D20C4"/>
    <w:rsid w:val="003D4D5B"/>
    <w:rsid w:val="003D4F68"/>
    <w:rsid w:val="003D72A1"/>
    <w:rsid w:val="003D76CD"/>
    <w:rsid w:val="003E0F35"/>
    <w:rsid w:val="003E14A9"/>
    <w:rsid w:val="003E22CB"/>
    <w:rsid w:val="003E258F"/>
    <w:rsid w:val="003E3D8A"/>
    <w:rsid w:val="003E3F93"/>
    <w:rsid w:val="003E432A"/>
    <w:rsid w:val="003E44AF"/>
    <w:rsid w:val="003E4568"/>
    <w:rsid w:val="003E54B7"/>
    <w:rsid w:val="003E5FA0"/>
    <w:rsid w:val="003E60F8"/>
    <w:rsid w:val="003F0F13"/>
    <w:rsid w:val="003F5F7A"/>
    <w:rsid w:val="004000E2"/>
    <w:rsid w:val="00400274"/>
    <w:rsid w:val="00400B9A"/>
    <w:rsid w:val="00403D51"/>
    <w:rsid w:val="0040597B"/>
    <w:rsid w:val="0040778D"/>
    <w:rsid w:val="00413518"/>
    <w:rsid w:val="0041369A"/>
    <w:rsid w:val="00415254"/>
    <w:rsid w:val="0041625C"/>
    <w:rsid w:val="00416FB6"/>
    <w:rsid w:val="0041783B"/>
    <w:rsid w:val="0042286B"/>
    <w:rsid w:val="004259F8"/>
    <w:rsid w:val="0043271A"/>
    <w:rsid w:val="00432796"/>
    <w:rsid w:val="00432EB4"/>
    <w:rsid w:val="00432F29"/>
    <w:rsid w:val="00434057"/>
    <w:rsid w:val="004349D6"/>
    <w:rsid w:val="00435096"/>
    <w:rsid w:val="00435179"/>
    <w:rsid w:val="00436F1E"/>
    <w:rsid w:val="0044241B"/>
    <w:rsid w:val="0044261D"/>
    <w:rsid w:val="00443A29"/>
    <w:rsid w:val="004448CA"/>
    <w:rsid w:val="004468BC"/>
    <w:rsid w:val="00447517"/>
    <w:rsid w:val="00450760"/>
    <w:rsid w:val="00450FE7"/>
    <w:rsid w:val="00451AA9"/>
    <w:rsid w:val="00452EC7"/>
    <w:rsid w:val="00453175"/>
    <w:rsid w:val="00453780"/>
    <w:rsid w:val="0045398A"/>
    <w:rsid w:val="00455495"/>
    <w:rsid w:val="00455FD2"/>
    <w:rsid w:val="00463CA5"/>
    <w:rsid w:val="00465117"/>
    <w:rsid w:val="0046519F"/>
    <w:rsid w:val="00465236"/>
    <w:rsid w:val="004657FC"/>
    <w:rsid w:val="0046678C"/>
    <w:rsid w:val="0046760B"/>
    <w:rsid w:val="004702B9"/>
    <w:rsid w:val="00470BB5"/>
    <w:rsid w:val="004718FE"/>
    <w:rsid w:val="00474B58"/>
    <w:rsid w:val="00474C83"/>
    <w:rsid w:val="00480DA8"/>
    <w:rsid w:val="004829FE"/>
    <w:rsid w:val="00483625"/>
    <w:rsid w:val="004854F8"/>
    <w:rsid w:val="0048572B"/>
    <w:rsid w:val="004871B3"/>
    <w:rsid w:val="00487807"/>
    <w:rsid w:val="00487944"/>
    <w:rsid w:val="00490153"/>
    <w:rsid w:val="00491266"/>
    <w:rsid w:val="004914A6"/>
    <w:rsid w:val="00492522"/>
    <w:rsid w:val="00492CAF"/>
    <w:rsid w:val="00494561"/>
    <w:rsid w:val="00495006"/>
    <w:rsid w:val="00495D87"/>
    <w:rsid w:val="00495F6A"/>
    <w:rsid w:val="00496E0E"/>
    <w:rsid w:val="004A07BF"/>
    <w:rsid w:val="004A1723"/>
    <w:rsid w:val="004A1D57"/>
    <w:rsid w:val="004A2462"/>
    <w:rsid w:val="004A2A46"/>
    <w:rsid w:val="004A5050"/>
    <w:rsid w:val="004A61B9"/>
    <w:rsid w:val="004A7384"/>
    <w:rsid w:val="004A7843"/>
    <w:rsid w:val="004A7DCF"/>
    <w:rsid w:val="004B247B"/>
    <w:rsid w:val="004B35BC"/>
    <w:rsid w:val="004B3E8D"/>
    <w:rsid w:val="004B50AE"/>
    <w:rsid w:val="004B5691"/>
    <w:rsid w:val="004B757F"/>
    <w:rsid w:val="004C0183"/>
    <w:rsid w:val="004C0761"/>
    <w:rsid w:val="004C125A"/>
    <w:rsid w:val="004C23A2"/>
    <w:rsid w:val="004C280F"/>
    <w:rsid w:val="004C468D"/>
    <w:rsid w:val="004C554B"/>
    <w:rsid w:val="004C753E"/>
    <w:rsid w:val="004C7780"/>
    <w:rsid w:val="004C7E89"/>
    <w:rsid w:val="004D3AE0"/>
    <w:rsid w:val="004D5110"/>
    <w:rsid w:val="004D52DA"/>
    <w:rsid w:val="004E06E9"/>
    <w:rsid w:val="004E0FAB"/>
    <w:rsid w:val="004E2C11"/>
    <w:rsid w:val="004E2E25"/>
    <w:rsid w:val="004E78FE"/>
    <w:rsid w:val="004E7D05"/>
    <w:rsid w:val="004F07E5"/>
    <w:rsid w:val="004F0D4F"/>
    <w:rsid w:val="004F0F57"/>
    <w:rsid w:val="004F2470"/>
    <w:rsid w:val="004F2D29"/>
    <w:rsid w:val="004F38B8"/>
    <w:rsid w:val="004F3C75"/>
    <w:rsid w:val="004F680F"/>
    <w:rsid w:val="004F7A38"/>
    <w:rsid w:val="0050137C"/>
    <w:rsid w:val="00502117"/>
    <w:rsid w:val="005038F5"/>
    <w:rsid w:val="00503E6D"/>
    <w:rsid w:val="00503EE0"/>
    <w:rsid w:val="00504EE0"/>
    <w:rsid w:val="0050535B"/>
    <w:rsid w:val="00505EB1"/>
    <w:rsid w:val="005074B6"/>
    <w:rsid w:val="005104BB"/>
    <w:rsid w:val="00511841"/>
    <w:rsid w:val="00511A6D"/>
    <w:rsid w:val="00515ECB"/>
    <w:rsid w:val="00520331"/>
    <w:rsid w:val="00521B6A"/>
    <w:rsid w:val="0052234D"/>
    <w:rsid w:val="005231CD"/>
    <w:rsid w:val="00523217"/>
    <w:rsid w:val="0052542B"/>
    <w:rsid w:val="00526159"/>
    <w:rsid w:val="00527D19"/>
    <w:rsid w:val="00530312"/>
    <w:rsid w:val="00530783"/>
    <w:rsid w:val="00534D2C"/>
    <w:rsid w:val="00536B89"/>
    <w:rsid w:val="00536CE1"/>
    <w:rsid w:val="00537533"/>
    <w:rsid w:val="005401AF"/>
    <w:rsid w:val="00540586"/>
    <w:rsid w:val="005417CD"/>
    <w:rsid w:val="00541E39"/>
    <w:rsid w:val="00542D7E"/>
    <w:rsid w:val="00543389"/>
    <w:rsid w:val="005438C6"/>
    <w:rsid w:val="00551421"/>
    <w:rsid w:val="005535E3"/>
    <w:rsid w:val="00554930"/>
    <w:rsid w:val="00554CC3"/>
    <w:rsid w:val="005552B5"/>
    <w:rsid w:val="00556658"/>
    <w:rsid w:val="00556A53"/>
    <w:rsid w:val="005578DD"/>
    <w:rsid w:val="00557BF4"/>
    <w:rsid w:val="005607C4"/>
    <w:rsid w:val="00560DD5"/>
    <w:rsid w:val="00562454"/>
    <w:rsid w:val="0056434A"/>
    <w:rsid w:val="005660B4"/>
    <w:rsid w:val="0056695E"/>
    <w:rsid w:val="00566C96"/>
    <w:rsid w:val="00570790"/>
    <w:rsid w:val="005720BF"/>
    <w:rsid w:val="00572D8A"/>
    <w:rsid w:val="00572E71"/>
    <w:rsid w:val="005736E3"/>
    <w:rsid w:val="00575829"/>
    <w:rsid w:val="00576C00"/>
    <w:rsid w:val="005803CD"/>
    <w:rsid w:val="00580B63"/>
    <w:rsid w:val="005816FC"/>
    <w:rsid w:val="00581869"/>
    <w:rsid w:val="00583B84"/>
    <w:rsid w:val="00583D2D"/>
    <w:rsid w:val="0058430F"/>
    <w:rsid w:val="00584916"/>
    <w:rsid w:val="00584C2C"/>
    <w:rsid w:val="005856C6"/>
    <w:rsid w:val="005861B6"/>
    <w:rsid w:val="00586608"/>
    <w:rsid w:val="00593262"/>
    <w:rsid w:val="005943CB"/>
    <w:rsid w:val="00594456"/>
    <w:rsid w:val="00594D9A"/>
    <w:rsid w:val="005967C6"/>
    <w:rsid w:val="005A031D"/>
    <w:rsid w:val="005A06D4"/>
    <w:rsid w:val="005A160A"/>
    <w:rsid w:val="005A185B"/>
    <w:rsid w:val="005A2798"/>
    <w:rsid w:val="005A3617"/>
    <w:rsid w:val="005A384F"/>
    <w:rsid w:val="005A56A4"/>
    <w:rsid w:val="005A6341"/>
    <w:rsid w:val="005A6511"/>
    <w:rsid w:val="005A6EB7"/>
    <w:rsid w:val="005A7B5B"/>
    <w:rsid w:val="005B1537"/>
    <w:rsid w:val="005B3518"/>
    <w:rsid w:val="005B41CA"/>
    <w:rsid w:val="005B4D15"/>
    <w:rsid w:val="005B71FB"/>
    <w:rsid w:val="005C1A32"/>
    <w:rsid w:val="005C1B2E"/>
    <w:rsid w:val="005C2DDC"/>
    <w:rsid w:val="005C52A4"/>
    <w:rsid w:val="005D0D3F"/>
    <w:rsid w:val="005D0FEB"/>
    <w:rsid w:val="005D112C"/>
    <w:rsid w:val="005D1834"/>
    <w:rsid w:val="005D28B7"/>
    <w:rsid w:val="005D52FB"/>
    <w:rsid w:val="005D53B6"/>
    <w:rsid w:val="005D6411"/>
    <w:rsid w:val="005D6D7E"/>
    <w:rsid w:val="005D725E"/>
    <w:rsid w:val="005E5820"/>
    <w:rsid w:val="005E624A"/>
    <w:rsid w:val="005E6622"/>
    <w:rsid w:val="005E7F95"/>
    <w:rsid w:val="005F13D3"/>
    <w:rsid w:val="005F324E"/>
    <w:rsid w:val="005F3C74"/>
    <w:rsid w:val="005F4B6C"/>
    <w:rsid w:val="005F4E97"/>
    <w:rsid w:val="005F6C30"/>
    <w:rsid w:val="005F6F31"/>
    <w:rsid w:val="005F72BF"/>
    <w:rsid w:val="005F7D60"/>
    <w:rsid w:val="00600D15"/>
    <w:rsid w:val="0060158B"/>
    <w:rsid w:val="00601936"/>
    <w:rsid w:val="00601C4F"/>
    <w:rsid w:val="0060228B"/>
    <w:rsid w:val="0060236A"/>
    <w:rsid w:val="00604858"/>
    <w:rsid w:val="006050EE"/>
    <w:rsid w:val="006051A3"/>
    <w:rsid w:val="006053DE"/>
    <w:rsid w:val="0060618D"/>
    <w:rsid w:val="00611099"/>
    <w:rsid w:val="00612499"/>
    <w:rsid w:val="0061254A"/>
    <w:rsid w:val="00612D8D"/>
    <w:rsid w:val="00614724"/>
    <w:rsid w:val="00615EB2"/>
    <w:rsid w:val="00616684"/>
    <w:rsid w:val="0061704B"/>
    <w:rsid w:val="00617974"/>
    <w:rsid w:val="006206BB"/>
    <w:rsid w:val="006211BC"/>
    <w:rsid w:val="006222B0"/>
    <w:rsid w:val="00622F8D"/>
    <w:rsid w:val="00624399"/>
    <w:rsid w:val="006250FB"/>
    <w:rsid w:val="00626214"/>
    <w:rsid w:val="00626273"/>
    <w:rsid w:val="00626E96"/>
    <w:rsid w:val="006278C0"/>
    <w:rsid w:val="00630290"/>
    <w:rsid w:val="00631E30"/>
    <w:rsid w:val="00633253"/>
    <w:rsid w:val="006343B2"/>
    <w:rsid w:val="00634978"/>
    <w:rsid w:val="00634F83"/>
    <w:rsid w:val="00635656"/>
    <w:rsid w:val="00635C86"/>
    <w:rsid w:val="00637636"/>
    <w:rsid w:val="00640D75"/>
    <w:rsid w:val="00644A8B"/>
    <w:rsid w:val="00647D86"/>
    <w:rsid w:val="00652006"/>
    <w:rsid w:val="0065246C"/>
    <w:rsid w:val="00654D27"/>
    <w:rsid w:val="0065549B"/>
    <w:rsid w:val="006637A3"/>
    <w:rsid w:val="006651FC"/>
    <w:rsid w:val="00665241"/>
    <w:rsid w:val="00665277"/>
    <w:rsid w:val="006655A4"/>
    <w:rsid w:val="006664DF"/>
    <w:rsid w:val="00667667"/>
    <w:rsid w:val="00667719"/>
    <w:rsid w:val="00671C60"/>
    <w:rsid w:val="00672E7A"/>
    <w:rsid w:val="006736ED"/>
    <w:rsid w:val="00673DC6"/>
    <w:rsid w:val="00674C23"/>
    <w:rsid w:val="00675241"/>
    <w:rsid w:val="00676FF0"/>
    <w:rsid w:val="00677C85"/>
    <w:rsid w:val="00680748"/>
    <w:rsid w:val="00680AF7"/>
    <w:rsid w:val="006817C2"/>
    <w:rsid w:val="00681CD4"/>
    <w:rsid w:val="0068211C"/>
    <w:rsid w:val="006827E4"/>
    <w:rsid w:val="00684BBD"/>
    <w:rsid w:val="006851AB"/>
    <w:rsid w:val="006867F9"/>
    <w:rsid w:val="00686948"/>
    <w:rsid w:val="006876B7"/>
    <w:rsid w:val="00691CC4"/>
    <w:rsid w:val="0069273F"/>
    <w:rsid w:val="00693BED"/>
    <w:rsid w:val="006942F4"/>
    <w:rsid w:val="006950B9"/>
    <w:rsid w:val="00695779"/>
    <w:rsid w:val="00695965"/>
    <w:rsid w:val="006960B5"/>
    <w:rsid w:val="006A1B9F"/>
    <w:rsid w:val="006A3251"/>
    <w:rsid w:val="006A3E2C"/>
    <w:rsid w:val="006A3F90"/>
    <w:rsid w:val="006A5CF6"/>
    <w:rsid w:val="006A7B8B"/>
    <w:rsid w:val="006B04CE"/>
    <w:rsid w:val="006B17E1"/>
    <w:rsid w:val="006B3540"/>
    <w:rsid w:val="006B4C68"/>
    <w:rsid w:val="006B53E2"/>
    <w:rsid w:val="006B5478"/>
    <w:rsid w:val="006C0080"/>
    <w:rsid w:val="006C1C1B"/>
    <w:rsid w:val="006C1DD6"/>
    <w:rsid w:val="006C346C"/>
    <w:rsid w:val="006C3518"/>
    <w:rsid w:val="006C3FD7"/>
    <w:rsid w:val="006C44E9"/>
    <w:rsid w:val="006C4C77"/>
    <w:rsid w:val="006C7539"/>
    <w:rsid w:val="006C7D23"/>
    <w:rsid w:val="006D1BF1"/>
    <w:rsid w:val="006D30CA"/>
    <w:rsid w:val="006D34BA"/>
    <w:rsid w:val="006D3FDB"/>
    <w:rsid w:val="006D4845"/>
    <w:rsid w:val="006D658C"/>
    <w:rsid w:val="006D77EE"/>
    <w:rsid w:val="006E25C5"/>
    <w:rsid w:val="006E282A"/>
    <w:rsid w:val="006E3482"/>
    <w:rsid w:val="006E4DEC"/>
    <w:rsid w:val="006E59B8"/>
    <w:rsid w:val="006E5F96"/>
    <w:rsid w:val="006E6627"/>
    <w:rsid w:val="006E67EA"/>
    <w:rsid w:val="006F0A51"/>
    <w:rsid w:val="006F2050"/>
    <w:rsid w:val="006F255E"/>
    <w:rsid w:val="006F354E"/>
    <w:rsid w:val="006F3D64"/>
    <w:rsid w:val="006F5D4E"/>
    <w:rsid w:val="006F647A"/>
    <w:rsid w:val="006F746C"/>
    <w:rsid w:val="006F7A4C"/>
    <w:rsid w:val="00700561"/>
    <w:rsid w:val="00700B1B"/>
    <w:rsid w:val="00700BA1"/>
    <w:rsid w:val="00702AC5"/>
    <w:rsid w:val="007045E2"/>
    <w:rsid w:val="00704FE4"/>
    <w:rsid w:val="00705DFE"/>
    <w:rsid w:val="007117C0"/>
    <w:rsid w:val="00713DB8"/>
    <w:rsid w:val="00715B36"/>
    <w:rsid w:val="007164AA"/>
    <w:rsid w:val="007172F1"/>
    <w:rsid w:val="00720386"/>
    <w:rsid w:val="00720AF1"/>
    <w:rsid w:val="00720EDD"/>
    <w:rsid w:val="0072118D"/>
    <w:rsid w:val="00721618"/>
    <w:rsid w:val="00721B86"/>
    <w:rsid w:val="00721F36"/>
    <w:rsid w:val="00722326"/>
    <w:rsid w:val="00722B5D"/>
    <w:rsid w:val="00725EA1"/>
    <w:rsid w:val="00726A4A"/>
    <w:rsid w:val="007333B9"/>
    <w:rsid w:val="0073427D"/>
    <w:rsid w:val="0073540A"/>
    <w:rsid w:val="007412C3"/>
    <w:rsid w:val="0074344B"/>
    <w:rsid w:val="00743CA8"/>
    <w:rsid w:val="007444F7"/>
    <w:rsid w:val="00745E9A"/>
    <w:rsid w:val="0075079F"/>
    <w:rsid w:val="00750EA1"/>
    <w:rsid w:val="00752484"/>
    <w:rsid w:val="007575E9"/>
    <w:rsid w:val="007577DC"/>
    <w:rsid w:val="0076214F"/>
    <w:rsid w:val="00764377"/>
    <w:rsid w:val="007649B9"/>
    <w:rsid w:val="00765FC2"/>
    <w:rsid w:val="00770B75"/>
    <w:rsid w:val="00771668"/>
    <w:rsid w:val="007724C7"/>
    <w:rsid w:val="00772BE1"/>
    <w:rsid w:val="007730F1"/>
    <w:rsid w:val="007737B6"/>
    <w:rsid w:val="00774AF0"/>
    <w:rsid w:val="00774F22"/>
    <w:rsid w:val="00782307"/>
    <w:rsid w:val="00782F74"/>
    <w:rsid w:val="00783551"/>
    <w:rsid w:val="00784F23"/>
    <w:rsid w:val="007851FC"/>
    <w:rsid w:val="0078560A"/>
    <w:rsid w:val="00785BF8"/>
    <w:rsid w:val="00787012"/>
    <w:rsid w:val="00787544"/>
    <w:rsid w:val="00790CB6"/>
    <w:rsid w:val="00791DCE"/>
    <w:rsid w:val="0079226E"/>
    <w:rsid w:val="00793C28"/>
    <w:rsid w:val="00794935"/>
    <w:rsid w:val="007A05ED"/>
    <w:rsid w:val="007A15DB"/>
    <w:rsid w:val="007A45CE"/>
    <w:rsid w:val="007A55B0"/>
    <w:rsid w:val="007A6A94"/>
    <w:rsid w:val="007A6C54"/>
    <w:rsid w:val="007A6E48"/>
    <w:rsid w:val="007A705F"/>
    <w:rsid w:val="007B0DDC"/>
    <w:rsid w:val="007B11DD"/>
    <w:rsid w:val="007B2073"/>
    <w:rsid w:val="007B24CD"/>
    <w:rsid w:val="007B262D"/>
    <w:rsid w:val="007B5415"/>
    <w:rsid w:val="007C0902"/>
    <w:rsid w:val="007C0E6F"/>
    <w:rsid w:val="007C1F3E"/>
    <w:rsid w:val="007C2B34"/>
    <w:rsid w:val="007C3890"/>
    <w:rsid w:val="007C3E50"/>
    <w:rsid w:val="007C3F92"/>
    <w:rsid w:val="007C62EF"/>
    <w:rsid w:val="007C709C"/>
    <w:rsid w:val="007D0172"/>
    <w:rsid w:val="007D0449"/>
    <w:rsid w:val="007D0F81"/>
    <w:rsid w:val="007D1BA4"/>
    <w:rsid w:val="007D2AAE"/>
    <w:rsid w:val="007D407D"/>
    <w:rsid w:val="007D4512"/>
    <w:rsid w:val="007D670D"/>
    <w:rsid w:val="007D7A92"/>
    <w:rsid w:val="007D7EA9"/>
    <w:rsid w:val="007E06DB"/>
    <w:rsid w:val="007E3B6A"/>
    <w:rsid w:val="007E3C8A"/>
    <w:rsid w:val="007E3F10"/>
    <w:rsid w:val="007E7D06"/>
    <w:rsid w:val="007F0B07"/>
    <w:rsid w:val="007F0D98"/>
    <w:rsid w:val="007F1CE6"/>
    <w:rsid w:val="007F2E0A"/>
    <w:rsid w:val="007F4762"/>
    <w:rsid w:val="007F47D9"/>
    <w:rsid w:val="007F7C1B"/>
    <w:rsid w:val="007F7C6E"/>
    <w:rsid w:val="007F7CEF"/>
    <w:rsid w:val="00800C2E"/>
    <w:rsid w:val="00802DDE"/>
    <w:rsid w:val="008032DD"/>
    <w:rsid w:val="0080435B"/>
    <w:rsid w:val="008052B0"/>
    <w:rsid w:val="00805D85"/>
    <w:rsid w:val="00806546"/>
    <w:rsid w:val="00807513"/>
    <w:rsid w:val="00810DB9"/>
    <w:rsid w:val="008138BD"/>
    <w:rsid w:val="00813FDE"/>
    <w:rsid w:val="008147E7"/>
    <w:rsid w:val="00814A8E"/>
    <w:rsid w:val="00815E6F"/>
    <w:rsid w:val="00817315"/>
    <w:rsid w:val="0082146C"/>
    <w:rsid w:val="008217FB"/>
    <w:rsid w:val="00821E01"/>
    <w:rsid w:val="008225C9"/>
    <w:rsid w:val="00822631"/>
    <w:rsid w:val="008234B0"/>
    <w:rsid w:val="00824CBF"/>
    <w:rsid w:val="00826653"/>
    <w:rsid w:val="00827DE9"/>
    <w:rsid w:val="008351EE"/>
    <w:rsid w:val="00836007"/>
    <w:rsid w:val="00841729"/>
    <w:rsid w:val="00841AD3"/>
    <w:rsid w:val="008425D0"/>
    <w:rsid w:val="0084334C"/>
    <w:rsid w:val="00843642"/>
    <w:rsid w:val="00843E58"/>
    <w:rsid w:val="0084478E"/>
    <w:rsid w:val="00844A61"/>
    <w:rsid w:val="00850C1C"/>
    <w:rsid w:val="00851368"/>
    <w:rsid w:val="00851AD2"/>
    <w:rsid w:val="00852869"/>
    <w:rsid w:val="00854867"/>
    <w:rsid w:val="00856274"/>
    <w:rsid w:val="00856558"/>
    <w:rsid w:val="00856DB6"/>
    <w:rsid w:val="008572F7"/>
    <w:rsid w:val="008573DE"/>
    <w:rsid w:val="00857F56"/>
    <w:rsid w:val="0086024D"/>
    <w:rsid w:val="00860487"/>
    <w:rsid w:val="008606E9"/>
    <w:rsid w:val="008613B8"/>
    <w:rsid w:val="0086339E"/>
    <w:rsid w:val="00864921"/>
    <w:rsid w:val="0086664F"/>
    <w:rsid w:val="00866BFC"/>
    <w:rsid w:val="0086736A"/>
    <w:rsid w:val="008674B6"/>
    <w:rsid w:val="008676F3"/>
    <w:rsid w:val="00871F8E"/>
    <w:rsid w:val="00872276"/>
    <w:rsid w:val="00872E44"/>
    <w:rsid w:val="00873017"/>
    <w:rsid w:val="00873F89"/>
    <w:rsid w:val="00876268"/>
    <w:rsid w:val="008767E4"/>
    <w:rsid w:val="0087683D"/>
    <w:rsid w:val="00877121"/>
    <w:rsid w:val="00881271"/>
    <w:rsid w:val="00881B97"/>
    <w:rsid w:val="00882C99"/>
    <w:rsid w:val="00883945"/>
    <w:rsid w:val="008871BE"/>
    <w:rsid w:val="00887F56"/>
    <w:rsid w:val="008909A1"/>
    <w:rsid w:val="00890DB2"/>
    <w:rsid w:val="0089240C"/>
    <w:rsid w:val="00892B7E"/>
    <w:rsid w:val="00892D09"/>
    <w:rsid w:val="00895AF0"/>
    <w:rsid w:val="00895C97"/>
    <w:rsid w:val="0089639D"/>
    <w:rsid w:val="00896D79"/>
    <w:rsid w:val="00897D59"/>
    <w:rsid w:val="008A005F"/>
    <w:rsid w:val="008A159B"/>
    <w:rsid w:val="008A1B54"/>
    <w:rsid w:val="008A401F"/>
    <w:rsid w:val="008A689A"/>
    <w:rsid w:val="008A6E06"/>
    <w:rsid w:val="008B2D5E"/>
    <w:rsid w:val="008B37DF"/>
    <w:rsid w:val="008B564C"/>
    <w:rsid w:val="008B6AC5"/>
    <w:rsid w:val="008B7F12"/>
    <w:rsid w:val="008C0CA6"/>
    <w:rsid w:val="008C0E21"/>
    <w:rsid w:val="008C1CF8"/>
    <w:rsid w:val="008C2A67"/>
    <w:rsid w:val="008C3587"/>
    <w:rsid w:val="008C45E1"/>
    <w:rsid w:val="008D11E6"/>
    <w:rsid w:val="008D17C5"/>
    <w:rsid w:val="008D2D6C"/>
    <w:rsid w:val="008D36CD"/>
    <w:rsid w:val="008D3839"/>
    <w:rsid w:val="008D4015"/>
    <w:rsid w:val="008D4571"/>
    <w:rsid w:val="008D4DCD"/>
    <w:rsid w:val="008D4E10"/>
    <w:rsid w:val="008D5677"/>
    <w:rsid w:val="008D6489"/>
    <w:rsid w:val="008D7010"/>
    <w:rsid w:val="008D7F12"/>
    <w:rsid w:val="008E0238"/>
    <w:rsid w:val="008E1598"/>
    <w:rsid w:val="008E166F"/>
    <w:rsid w:val="008E3695"/>
    <w:rsid w:val="008E4093"/>
    <w:rsid w:val="008E4468"/>
    <w:rsid w:val="008E4DEC"/>
    <w:rsid w:val="008E4F2B"/>
    <w:rsid w:val="008E55AE"/>
    <w:rsid w:val="008E67CE"/>
    <w:rsid w:val="008E6929"/>
    <w:rsid w:val="008E69BF"/>
    <w:rsid w:val="008E7DE7"/>
    <w:rsid w:val="008F0ABB"/>
    <w:rsid w:val="008F1EF5"/>
    <w:rsid w:val="008F356B"/>
    <w:rsid w:val="008F38C7"/>
    <w:rsid w:val="008F3C4D"/>
    <w:rsid w:val="008F760B"/>
    <w:rsid w:val="00900C1A"/>
    <w:rsid w:val="00901D10"/>
    <w:rsid w:val="009032EB"/>
    <w:rsid w:val="009041C1"/>
    <w:rsid w:val="009052FB"/>
    <w:rsid w:val="00905804"/>
    <w:rsid w:val="009070F0"/>
    <w:rsid w:val="00910F15"/>
    <w:rsid w:val="0091372C"/>
    <w:rsid w:val="0091565C"/>
    <w:rsid w:val="00915A66"/>
    <w:rsid w:val="00915D04"/>
    <w:rsid w:val="00915EEF"/>
    <w:rsid w:val="009170F7"/>
    <w:rsid w:val="00920686"/>
    <w:rsid w:val="00921681"/>
    <w:rsid w:val="00921962"/>
    <w:rsid w:val="00922425"/>
    <w:rsid w:val="00926242"/>
    <w:rsid w:val="009273EC"/>
    <w:rsid w:val="00931305"/>
    <w:rsid w:val="00931A6A"/>
    <w:rsid w:val="009320FA"/>
    <w:rsid w:val="009347AE"/>
    <w:rsid w:val="00934B2D"/>
    <w:rsid w:val="009367E2"/>
    <w:rsid w:val="0093722E"/>
    <w:rsid w:val="00937F69"/>
    <w:rsid w:val="0094223C"/>
    <w:rsid w:val="00942F2E"/>
    <w:rsid w:val="00944F98"/>
    <w:rsid w:val="00945544"/>
    <w:rsid w:val="00945A9B"/>
    <w:rsid w:val="00945C87"/>
    <w:rsid w:val="009507EE"/>
    <w:rsid w:val="009509E9"/>
    <w:rsid w:val="00950C03"/>
    <w:rsid w:val="00951EEA"/>
    <w:rsid w:val="009523EE"/>
    <w:rsid w:val="009525E5"/>
    <w:rsid w:val="00952A72"/>
    <w:rsid w:val="00955FBB"/>
    <w:rsid w:val="00956692"/>
    <w:rsid w:val="00957DF4"/>
    <w:rsid w:val="00960C1E"/>
    <w:rsid w:val="00960E2D"/>
    <w:rsid w:val="009623C7"/>
    <w:rsid w:val="00964535"/>
    <w:rsid w:val="00966717"/>
    <w:rsid w:val="009672A3"/>
    <w:rsid w:val="009704E5"/>
    <w:rsid w:val="009707C5"/>
    <w:rsid w:val="00970E29"/>
    <w:rsid w:val="009735E6"/>
    <w:rsid w:val="00973B58"/>
    <w:rsid w:val="00973DB7"/>
    <w:rsid w:val="009745FE"/>
    <w:rsid w:val="00975B3E"/>
    <w:rsid w:val="00975EE0"/>
    <w:rsid w:val="00976110"/>
    <w:rsid w:val="00977A94"/>
    <w:rsid w:val="00977F14"/>
    <w:rsid w:val="009813A9"/>
    <w:rsid w:val="009815CD"/>
    <w:rsid w:val="00981EAD"/>
    <w:rsid w:val="00981EBA"/>
    <w:rsid w:val="0098301A"/>
    <w:rsid w:val="0098781B"/>
    <w:rsid w:val="0099006D"/>
    <w:rsid w:val="00994DDF"/>
    <w:rsid w:val="00994EB9"/>
    <w:rsid w:val="00995920"/>
    <w:rsid w:val="00996B5E"/>
    <w:rsid w:val="00996E99"/>
    <w:rsid w:val="009A2576"/>
    <w:rsid w:val="009A2FD9"/>
    <w:rsid w:val="009A38B6"/>
    <w:rsid w:val="009A59F3"/>
    <w:rsid w:val="009A63B9"/>
    <w:rsid w:val="009A68A0"/>
    <w:rsid w:val="009B202B"/>
    <w:rsid w:val="009B3B58"/>
    <w:rsid w:val="009B3C01"/>
    <w:rsid w:val="009B42BB"/>
    <w:rsid w:val="009B4A40"/>
    <w:rsid w:val="009B5E8F"/>
    <w:rsid w:val="009B6C74"/>
    <w:rsid w:val="009B73F1"/>
    <w:rsid w:val="009C2327"/>
    <w:rsid w:val="009C5181"/>
    <w:rsid w:val="009C6626"/>
    <w:rsid w:val="009C72D3"/>
    <w:rsid w:val="009C7430"/>
    <w:rsid w:val="009D05DF"/>
    <w:rsid w:val="009D1AE9"/>
    <w:rsid w:val="009D2206"/>
    <w:rsid w:val="009D325B"/>
    <w:rsid w:val="009D36DA"/>
    <w:rsid w:val="009D3BAC"/>
    <w:rsid w:val="009D4FE9"/>
    <w:rsid w:val="009D594F"/>
    <w:rsid w:val="009D624F"/>
    <w:rsid w:val="009D694A"/>
    <w:rsid w:val="009E0C7F"/>
    <w:rsid w:val="009E1997"/>
    <w:rsid w:val="009E4092"/>
    <w:rsid w:val="009E65DD"/>
    <w:rsid w:val="009F1D78"/>
    <w:rsid w:val="009F2DBE"/>
    <w:rsid w:val="009F360C"/>
    <w:rsid w:val="009F3CD6"/>
    <w:rsid w:val="009F3D34"/>
    <w:rsid w:val="009F5289"/>
    <w:rsid w:val="009F5514"/>
    <w:rsid w:val="009F665C"/>
    <w:rsid w:val="009F7ECF"/>
    <w:rsid w:val="00A0023F"/>
    <w:rsid w:val="00A015E5"/>
    <w:rsid w:val="00A01D56"/>
    <w:rsid w:val="00A040C3"/>
    <w:rsid w:val="00A06651"/>
    <w:rsid w:val="00A07979"/>
    <w:rsid w:val="00A11AAE"/>
    <w:rsid w:val="00A11F5B"/>
    <w:rsid w:val="00A12814"/>
    <w:rsid w:val="00A12E1E"/>
    <w:rsid w:val="00A12FDA"/>
    <w:rsid w:val="00A13688"/>
    <w:rsid w:val="00A1423C"/>
    <w:rsid w:val="00A14908"/>
    <w:rsid w:val="00A14B51"/>
    <w:rsid w:val="00A16052"/>
    <w:rsid w:val="00A20C39"/>
    <w:rsid w:val="00A2102A"/>
    <w:rsid w:val="00A21160"/>
    <w:rsid w:val="00A216AA"/>
    <w:rsid w:val="00A2183E"/>
    <w:rsid w:val="00A2308A"/>
    <w:rsid w:val="00A236E1"/>
    <w:rsid w:val="00A253DC"/>
    <w:rsid w:val="00A25BCB"/>
    <w:rsid w:val="00A265CE"/>
    <w:rsid w:val="00A30A91"/>
    <w:rsid w:val="00A3295F"/>
    <w:rsid w:val="00A33D1E"/>
    <w:rsid w:val="00A34C6F"/>
    <w:rsid w:val="00A34D46"/>
    <w:rsid w:val="00A35654"/>
    <w:rsid w:val="00A369A6"/>
    <w:rsid w:val="00A373F4"/>
    <w:rsid w:val="00A40368"/>
    <w:rsid w:val="00A40B7C"/>
    <w:rsid w:val="00A42A24"/>
    <w:rsid w:val="00A42C4C"/>
    <w:rsid w:val="00A43EB7"/>
    <w:rsid w:val="00A44FDC"/>
    <w:rsid w:val="00A44FEF"/>
    <w:rsid w:val="00A45FEF"/>
    <w:rsid w:val="00A464AC"/>
    <w:rsid w:val="00A472D6"/>
    <w:rsid w:val="00A5008B"/>
    <w:rsid w:val="00A5112F"/>
    <w:rsid w:val="00A5173B"/>
    <w:rsid w:val="00A51B24"/>
    <w:rsid w:val="00A52A81"/>
    <w:rsid w:val="00A53367"/>
    <w:rsid w:val="00A56195"/>
    <w:rsid w:val="00A56364"/>
    <w:rsid w:val="00A60422"/>
    <w:rsid w:val="00A618EF"/>
    <w:rsid w:val="00A64045"/>
    <w:rsid w:val="00A640E4"/>
    <w:rsid w:val="00A64DFC"/>
    <w:rsid w:val="00A6622C"/>
    <w:rsid w:val="00A7382F"/>
    <w:rsid w:val="00A73B8C"/>
    <w:rsid w:val="00A74286"/>
    <w:rsid w:val="00A75277"/>
    <w:rsid w:val="00A752FE"/>
    <w:rsid w:val="00A810AB"/>
    <w:rsid w:val="00A812B5"/>
    <w:rsid w:val="00A82FE0"/>
    <w:rsid w:val="00A837B1"/>
    <w:rsid w:val="00A8431B"/>
    <w:rsid w:val="00A8482E"/>
    <w:rsid w:val="00A84C96"/>
    <w:rsid w:val="00A84F27"/>
    <w:rsid w:val="00A86D92"/>
    <w:rsid w:val="00A86DF5"/>
    <w:rsid w:val="00A87560"/>
    <w:rsid w:val="00A90D09"/>
    <w:rsid w:val="00A91ABA"/>
    <w:rsid w:val="00A91BE5"/>
    <w:rsid w:val="00A920A8"/>
    <w:rsid w:val="00A94A83"/>
    <w:rsid w:val="00A9535D"/>
    <w:rsid w:val="00A97002"/>
    <w:rsid w:val="00A97A29"/>
    <w:rsid w:val="00A97EE2"/>
    <w:rsid w:val="00AA0A98"/>
    <w:rsid w:val="00AA2025"/>
    <w:rsid w:val="00AA2334"/>
    <w:rsid w:val="00AA2506"/>
    <w:rsid w:val="00AA27DA"/>
    <w:rsid w:val="00AA581F"/>
    <w:rsid w:val="00AA598D"/>
    <w:rsid w:val="00AA5AE7"/>
    <w:rsid w:val="00AA7092"/>
    <w:rsid w:val="00AA78DC"/>
    <w:rsid w:val="00AB041C"/>
    <w:rsid w:val="00AB1270"/>
    <w:rsid w:val="00AB199C"/>
    <w:rsid w:val="00AB664E"/>
    <w:rsid w:val="00AB7948"/>
    <w:rsid w:val="00AB7B43"/>
    <w:rsid w:val="00AB7E17"/>
    <w:rsid w:val="00AC039F"/>
    <w:rsid w:val="00AC5877"/>
    <w:rsid w:val="00AC679B"/>
    <w:rsid w:val="00AD134F"/>
    <w:rsid w:val="00AD287A"/>
    <w:rsid w:val="00AD4328"/>
    <w:rsid w:val="00AD6239"/>
    <w:rsid w:val="00AD6388"/>
    <w:rsid w:val="00AD75A9"/>
    <w:rsid w:val="00AD777E"/>
    <w:rsid w:val="00AD7D57"/>
    <w:rsid w:val="00AD7E03"/>
    <w:rsid w:val="00AD7F25"/>
    <w:rsid w:val="00AE224C"/>
    <w:rsid w:val="00AE3650"/>
    <w:rsid w:val="00AE4853"/>
    <w:rsid w:val="00AE5B27"/>
    <w:rsid w:val="00AE6801"/>
    <w:rsid w:val="00AE6E53"/>
    <w:rsid w:val="00AF0EAF"/>
    <w:rsid w:val="00AF1352"/>
    <w:rsid w:val="00AF1CA3"/>
    <w:rsid w:val="00AF1CEF"/>
    <w:rsid w:val="00AF5886"/>
    <w:rsid w:val="00AF6B65"/>
    <w:rsid w:val="00AF738F"/>
    <w:rsid w:val="00B01222"/>
    <w:rsid w:val="00B0187F"/>
    <w:rsid w:val="00B0357F"/>
    <w:rsid w:val="00B041F4"/>
    <w:rsid w:val="00B04BD3"/>
    <w:rsid w:val="00B070CE"/>
    <w:rsid w:val="00B1267E"/>
    <w:rsid w:val="00B12832"/>
    <w:rsid w:val="00B128B5"/>
    <w:rsid w:val="00B1307E"/>
    <w:rsid w:val="00B14EA7"/>
    <w:rsid w:val="00B15775"/>
    <w:rsid w:val="00B16275"/>
    <w:rsid w:val="00B21369"/>
    <w:rsid w:val="00B22721"/>
    <w:rsid w:val="00B2409C"/>
    <w:rsid w:val="00B24184"/>
    <w:rsid w:val="00B24C9B"/>
    <w:rsid w:val="00B254C6"/>
    <w:rsid w:val="00B25B82"/>
    <w:rsid w:val="00B26F08"/>
    <w:rsid w:val="00B33732"/>
    <w:rsid w:val="00B33834"/>
    <w:rsid w:val="00B33D58"/>
    <w:rsid w:val="00B36132"/>
    <w:rsid w:val="00B366A0"/>
    <w:rsid w:val="00B40C82"/>
    <w:rsid w:val="00B42F80"/>
    <w:rsid w:val="00B44F9B"/>
    <w:rsid w:val="00B458D2"/>
    <w:rsid w:val="00B469B8"/>
    <w:rsid w:val="00B477AA"/>
    <w:rsid w:val="00B511B1"/>
    <w:rsid w:val="00B539A8"/>
    <w:rsid w:val="00B53D88"/>
    <w:rsid w:val="00B57E44"/>
    <w:rsid w:val="00B62912"/>
    <w:rsid w:val="00B65B37"/>
    <w:rsid w:val="00B72325"/>
    <w:rsid w:val="00B72880"/>
    <w:rsid w:val="00B73637"/>
    <w:rsid w:val="00B73A57"/>
    <w:rsid w:val="00B76C4A"/>
    <w:rsid w:val="00B77597"/>
    <w:rsid w:val="00B775A7"/>
    <w:rsid w:val="00B803A2"/>
    <w:rsid w:val="00B80D86"/>
    <w:rsid w:val="00B8119C"/>
    <w:rsid w:val="00B835EA"/>
    <w:rsid w:val="00B839C8"/>
    <w:rsid w:val="00B86009"/>
    <w:rsid w:val="00B87DD9"/>
    <w:rsid w:val="00B92720"/>
    <w:rsid w:val="00B92AD3"/>
    <w:rsid w:val="00B94097"/>
    <w:rsid w:val="00B96275"/>
    <w:rsid w:val="00B97B96"/>
    <w:rsid w:val="00BA0926"/>
    <w:rsid w:val="00BA19EA"/>
    <w:rsid w:val="00BA2F73"/>
    <w:rsid w:val="00BA329C"/>
    <w:rsid w:val="00BA38CD"/>
    <w:rsid w:val="00BA3E6D"/>
    <w:rsid w:val="00BA48F6"/>
    <w:rsid w:val="00BA54F5"/>
    <w:rsid w:val="00BA7C08"/>
    <w:rsid w:val="00BA7FA9"/>
    <w:rsid w:val="00BB151C"/>
    <w:rsid w:val="00BB1A88"/>
    <w:rsid w:val="00BB1B23"/>
    <w:rsid w:val="00BB1F27"/>
    <w:rsid w:val="00BB30AB"/>
    <w:rsid w:val="00BB486E"/>
    <w:rsid w:val="00BB5FED"/>
    <w:rsid w:val="00BB62A9"/>
    <w:rsid w:val="00BB7CA0"/>
    <w:rsid w:val="00BC044D"/>
    <w:rsid w:val="00BC14C9"/>
    <w:rsid w:val="00BC3EDC"/>
    <w:rsid w:val="00BC5D8D"/>
    <w:rsid w:val="00BC6403"/>
    <w:rsid w:val="00BC7AF1"/>
    <w:rsid w:val="00BD030B"/>
    <w:rsid w:val="00BD0F4E"/>
    <w:rsid w:val="00BD0F79"/>
    <w:rsid w:val="00BD2329"/>
    <w:rsid w:val="00BD2469"/>
    <w:rsid w:val="00BD3554"/>
    <w:rsid w:val="00BD3719"/>
    <w:rsid w:val="00BD3C18"/>
    <w:rsid w:val="00BD430D"/>
    <w:rsid w:val="00BD4EF8"/>
    <w:rsid w:val="00BD4FFF"/>
    <w:rsid w:val="00BD6424"/>
    <w:rsid w:val="00BD7B4D"/>
    <w:rsid w:val="00BE11A5"/>
    <w:rsid w:val="00BE1DCB"/>
    <w:rsid w:val="00BE2DEC"/>
    <w:rsid w:val="00BE42B5"/>
    <w:rsid w:val="00BE4709"/>
    <w:rsid w:val="00BE5737"/>
    <w:rsid w:val="00BE615D"/>
    <w:rsid w:val="00BE6A94"/>
    <w:rsid w:val="00BE6DE0"/>
    <w:rsid w:val="00BF06D9"/>
    <w:rsid w:val="00BF0A87"/>
    <w:rsid w:val="00BF1407"/>
    <w:rsid w:val="00BF1830"/>
    <w:rsid w:val="00BF1E89"/>
    <w:rsid w:val="00BF25A0"/>
    <w:rsid w:val="00BF2649"/>
    <w:rsid w:val="00BF2D1A"/>
    <w:rsid w:val="00BF7A8C"/>
    <w:rsid w:val="00C0297C"/>
    <w:rsid w:val="00C029B2"/>
    <w:rsid w:val="00C032A8"/>
    <w:rsid w:val="00C03BB9"/>
    <w:rsid w:val="00C04487"/>
    <w:rsid w:val="00C04F43"/>
    <w:rsid w:val="00C05B04"/>
    <w:rsid w:val="00C10594"/>
    <w:rsid w:val="00C11FA2"/>
    <w:rsid w:val="00C12AAF"/>
    <w:rsid w:val="00C13610"/>
    <w:rsid w:val="00C14B7E"/>
    <w:rsid w:val="00C14C1B"/>
    <w:rsid w:val="00C15387"/>
    <w:rsid w:val="00C16DF1"/>
    <w:rsid w:val="00C17326"/>
    <w:rsid w:val="00C21726"/>
    <w:rsid w:val="00C22435"/>
    <w:rsid w:val="00C22E4F"/>
    <w:rsid w:val="00C24966"/>
    <w:rsid w:val="00C24A4E"/>
    <w:rsid w:val="00C26E07"/>
    <w:rsid w:val="00C30691"/>
    <w:rsid w:val="00C3083F"/>
    <w:rsid w:val="00C30CAB"/>
    <w:rsid w:val="00C31F6E"/>
    <w:rsid w:val="00C340E1"/>
    <w:rsid w:val="00C35260"/>
    <w:rsid w:val="00C355D8"/>
    <w:rsid w:val="00C36613"/>
    <w:rsid w:val="00C3755F"/>
    <w:rsid w:val="00C401DB"/>
    <w:rsid w:val="00C42AC6"/>
    <w:rsid w:val="00C42CC5"/>
    <w:rsid w:val="00C43D13"/>
    <w:rsid w:val="00C44187"/>
    <w:rsid w:val="00C453CA"/>
    <w:rsid w:val="00C50251"/>
    <w:rsid w:val="00C52410"/>
    <w:rsid w:val="00C55BB0"/>
    <w:rsid w:val="00C61D7F"/>
    <w:rsid w:val="00C622F2"/>
    <w:rsid w:val="00C74624"/>
    <w:rsid w:val="00C7467C"/>
    <w:rsid w:val="00C82706"/>
    <w:rsid w:val="00C82A59"/>
    <w:rsid w:val="00C82A62"/>
    <w:rsid w:val="00C83B74"/>
    <w:rsid w:val="00C87016"/>
    <w:rsid w:val="00C87017"/>
    <w:rsid w:val="00C8752A"/>
    <w:rsid w:val="00C87C09"/>
    <w:rsid w:val="00C90EC0"/>
    <w:rsid w:val="00C92F15"/>
    <w:rsid w:val="00C93119"/>
    <w:rsid w:val="00C95248"/>
    <w:rsid w:val="00C95CB5"/>
    <w:rsid w:val="00C95E4E"/>
    <w:rsid w:val="00C95EDC"/>
    <w:rsid w:val="00C96108"/>
    <w:rsid w:val="00C97029"/>
    <w:rsid w:val="00C9717D"/>
    <w:rsid w:val="00C97429"/>
    <w:rsid w:val="00CA0A36"/>
    <w:rsid w:val="00CA0B80"/>
    <w:rsid w:val="00CA13B1"/>
    <w:rsid w:val="00CA2E69"/>
    <w:rsid w:val="00CA302F"/>
    <w:rsid w:val="00CA3B94"/>
    <w:rsid w:val="00CA6A76"/>
    <w:rsid w:val="00CB0D81"/>
    <w:rsid w:val="00CB2C07"/>
    <w:rsid w:val="00CB399B"/>
    <w:rsid w:val="00CB6128"/>
    <w:rsid w:val="00CB63E6"/>
    <w:rsid w:val="00CB78CF"/>
    <w:rsid w:val="00CC1A1D"/>
    <w:rsid w:val="00CC283E"/>
    <w:rsid w:val="00CC2DD1"/>
    <w:rsid w:val="00CC44E1"/>
    <w:rsid w:val="00CC52F1"/>
    <w:rsid w:val="00CC59CB"/>
    <w:rsid w:val="00CC7632"/>
    <w:rsid w:val="00CD1DF0"/>
    <w:rsid w:val="00CD24C7"/>
    <w:rsid w:val="00CD2FE3"/>
    <w:rsid w:val="00CD4B5B"/>
    <w:rsid w:val="00CD63BE"/>
    <w:rsid w:val="00CD68B7"/>
    <w:rsid w:val="00CD7B3C"/>
    <w:rsid w:val="00CD7D80"/>
    <w:rsid w:val="00CD7E5D"/>
    <w:rsid w:val="00CE0E1C"/>
    <w:rsid w:val="00CE1B42"/>
    <w:rsid w:val="00CE5873"/>
    <w:rsid w:val="00CF13F0"/>
    <w:rsid w:val="00CF14E7"/>
    <w:rsid w:val="00CF3F9F"/>
    <w:rsid w:val="00CF57D1"/>
    <w:rsid w:val="00CF6310"/>
    <w:rsid w:val="00D0135E"/>
    <w:rsid w:val="00D02360"/>
    <w:rsid w:val="00D0446D"/>
    <w:rsid w:val="00D04DEE"/>
    <w:rsid w:val="00D050E6"/>
    <w:rsid w:val="00D07407"/>
    <w:rsid w:val="00D07D6B"/>
    <w:rsid w:val="00D1025E"/>
    <w:rsid w:val="00D105A4"/>
    <w:rsid w:val="00D111F9"/>
    <w:rsid w:val="00D125AA"/>
    <w:rsid w:val="00D14746"/>
    <w:rsid w:val="00D151B2"/>
    <w:rsid w:val="00D15DF7"/>
    <w:rsid w:val="00D17B1D"/>
    <w:rsid w:val="00D20D36"/>
    <w:rsid w:val="00D223AB"/>
    <w:rsid w:val="00D22E25"/>
    <w:rsid w:val="00D23658"/>
    <w:rsid w:val="00D26858"/>
    <w:rsid w:val="00D27FF6"/>
    <w:rsid w:val="00D31935"/>
    <w:rsid w:val="00D3279E"/>
    <w:rsid w:val="00D337A8"/>
    <w:rsid w:val="00D353B6"/>
    <w:rsid w:val="00D4437B"/>
    <w:rsid w:val="00D4548E"/>
    <w:rsid w:val="00D46D9A"/>
    <w:rsid w:val="00D47A86"/>
    <w:rsid w:val="00D50962"/>
    <w:rsid w:val="00D50E02"/>
    <w:rsid w:val="00D51A79"/>
    <w:rsid w:val="00D5234C"/>
    <w:rsid w:val="00D53996"/>
    <w:rsid w:val="00D53C0D"/>
    <w:rsid w:val="00D53DD9"/>
    <w:rsid w:val="00D5506A"/>
    <w:rsid w:val="00D568D5"/>
    <w:rsid w:val="00D621DB"/>
    <w:rsid w:val="00D62EAF"/>
    <w:rsid w:val="00D636DA"/>
    <w:rsid w:val="00D63869"/>
    <w:rsid w:val="00D639C6"/>
    <w:rsid w:val="00D65B4D"/>
    <w:rsid w:val="00D65EE9"/>
    <w:rsid w:val="00D65FAE"/>
    <w:rsid w:val="00D66059"/>
    <w:rsid w:val="00D66254"/>
    <w:rsid w:val="00D66A92"/>
    <w:rsid w:val="00D676A6"/>
    <w:rsid w:val="00D70818"/>
    <w:rsid w:val="00D71190"/>
    <w:rsid w:val="00D7136A"/>
    <w:rsid w:val="00D71CE0"/>
    <w:rsid w:val="00D721AE"/>
    <w:rsid w:val="00D7224A"/>
    <w:rsid w:val="00D72BDE"/>
    <w:rsid w:val="00D733A5"/>
    <w:rsid w:val="00D74192"/>
    <w:rsid w:val="00D75577"/>
    <w:rsid w:val="00D80814"/>
    <w:rsid w:val="00D81723"/>
    <w:rsid w:val="00D825C6"/>
    <w:rsid w:val="00D84222"/>
    <w:rsid w:val="00D85693"/>
    <w:rsid w:val="00D907AE"/>
    <w:rsid w:val="00D90CB1"/>
    <w:rsid w:val="00D9157D"/>
    <w:rsid w:val="00D930B8"/>
    <w:rsid w:val="00D94546"/>
    <w:rsid w:val="00D96BBA"/>
    <w:rsid w:val="00D975BC"/>
    <w:rsid w:val="00D97E54"/>
    <w:rsid w:val="00DA034F"/>
    <w:rsid w:val="00DA0719"/>
    <w:rsid w:val="00DA1500"/>
    <w:rsid w:val="00DA3582"/>
    <w:rsid w:val="00DA44F1"/>
    <w:rsid w:val="00DB1161"/>
    <w:rsid w:val="00DB2061"/>
    <w:rsid w:val="00DB3B2C"/>
    <w:rsid w:val="00DB3E90"/>
    <w:rsid w:val="00DB618B"/>
    <w:rsid w:val="00DB6A22"/>
    <w:rsid w:val="00DB6B1B"/>
    <w:rsid w:val="00DB79FD"/>
    <w:rsid w:val="00DB7C9F"/>
    <w:rsid w:val="00DC0303"/>
    <w:rsid w:val="00DC6BB7"/>
    <w:rsid w:val="00DC7212"/>
    <w:rsid w:val="00DD100F"/>
    <w:rsid w:val="00DD10BA"/>
    <w:rsid w:val="00DD2A3A"/>
    <w:rsid w:val="00DD399E"/>
    <w:rsid w:val="00DD49F6"/>
    <w:rsid w:val="00DD49F9"/>
    <w:rsid w:val="00DD579C"/>
    <w:rsid w:val="00DD57EA"/>
    <w:rsid w:val="00DE28AA"/>
    <w:rsid w:val="00DE4AD6"/>
    <w:rsid w:val="00DE4FFC"/>
    <w:rsid w:val="00DE507C"/>
    <w:rsid w:val="00DE6C1C"/>
    <w:rsid w:val="00DF0AAB"/>
    <w:rsid w:val="00DF12D7"/>
    <w:rsid w:val="00DF138A"/>
    <w:rsid w:val="00DF2023"/>
    <w:rsid w:val="00DF2B45"/>
    <w:rsid w:val="00DF2CBB"/>
    <w:rsid w:val="00DF3B5B"/>
    <w:rsid w:val="00DF405D"/>
    <w:rsid w:val="00DF6275"/>
    <w:rsid w:val="00DF6567"/>
    <w:rsid w:val="00DF6EBD"/>
    <w:rsid w:val="00DF76EB"/>
    <w:rsid w:val="00DF7A02"/>
    <w:rsid w:val="00DF7C6D"/>
    <w:rsid w:val="00E0213D"/>
    <w:rsid w:val="00E04317"/>
    <w:rsid w:val="00E04FEC"/>
    <w:rsid w:val="00E10961"/>
    <w:rsid w:val="00E10DA6"/>
    <w:rsid w:val="00E1161A"/>
    <w:rsid w:val="00E134F2"/>
    <w:rsid w:val="00E13B23"/>
    <w:rsid w:val="00E13D5D"/>
    <w:rsid w:val="00E1411A"/>
    <w:rsid w:val="00E15F22"/>
    <w:rsid w:val="00E16007"/>
    <w:rsid w:val="00E16886"/>
    <w:rsid w:val="00E16CD5"/>
    <w:rsid w:val="00E17518"/>
    <w:rsid w:val="00E200AF"/>
    <w:rsid w:val="00E20477"/>
    <w:rsid w:val="00E20C21"/>
    <w:rsid w:val="00E219C8"/>
    <w:rsid w:val="00E236DD"/>
    <w:rsid w:val="00E263F0"/>
    <w:rsid w:val="00E272C2"/>
    <w:rsid w:val="00E27A71"/>
    <w:rsid w:val="00E306EA"/>
    <w:rsid w:val="00E31AE0"/>
    <w:rsid w:val="00E32312"/>
    <w:rsid w:val="00E3662B"/>
    <w:rsid w:val="00E401D2"/>
    <w:rsid w:val="00E4156B"/>
    <w:rsid w:val="00E420F3"/>
    <w:rsid w:val="00E42E3C"/>
    <w:rsid w:val="00E445F6"/>
    <w:rsid w:val="00E44A79"/>
    <w:rsid w:val="00E44FFD"/>
    <w:rsid w:val="00E45229"/>
    <w:rsid w:val="00E47A50"/>
    <w:rsid w:val="00E47DC8"/>
    <w:rsid w:val="00E5039C"/>
    <w:rsid w:val="00E515BC"/>
    <w:rsid w:val="00E51C07"/>
    <w:rsid w:val="00E5218D"/>
    <w:rsid w:val="00E5368B"/>
    <w:rsid w:val="00E54255"/>
    <w:rsid w:val="00E54913"/>
    <w:rsid w:val="00E54CB6"/>
    <w:rsid w:val="00E55E89"/>
    <w:rsid w:val="00E56B7C"/>
    <w:rsid w:val="00E56CB4"/>
    <w:rsid w:val="00E6013A"/>
    <w:rsid w:val="00E61AEB"/>
    <w:rsid w:val="00E620F4"/>
    <w:rsid w:val="00E62C9D"/>
    <w:rsid w:val="00E65702"/>
    <w:rsid w:val="00E65EC3"/>
    <w:rsid w:val="00E65FE6"/>
    <w:rsid w:val="00E66829"/>
    <w:rsid w:val="00E7106F"/>
    <w:rsid w:val="00E711DF"/>
    <w:rsid w:val="00E7152D"/>
    <w:rsid w:val="00E71AE3"/>
    <w:rsid w:val="00E71CA3"/>
    <w:rsid w:val="00E72BB1"/>
    <w:rsid w:val="00E72C52"/>
    <w:rsid w:val="00E72F11"/>
    <w:rsid w:val="00E7391A"/>
    <w:rsid w:val="00E73A4D"/>
    <w:rsid w:val="00E7425D"/>
    <w:rsid w:val="00E74427"/>
    <w:rsid w:val="00E75EDD"/>
    <w:rsid w:val="00E76583"/>
    <w:rsid w:val="00E76C43"/>
    <w:rsid w:val="00E76C6E"/>
    <w:rsid w:val="00E77C4C"/>
    <w:rsid w:val="00E77FDD"/>
    <w:rsid w:val="00E828D0"/>
    <w:rsid w:val="00E8388E"/>
    <w:rsid w:val="00E83C96"/>
    <w:rsid w:val="00E87735"/>
    <w:rsid w:val="00E91409"/>
    <w:rsid w:val="00E9218C"/>
    <w:rsid w:val="00E93691"/>
    <w:rsid w:val="00E94AB9"/>
    <w:rsid w:val="00E95C81"/>
    <w:rsid w:val="00E95F24"/>
    <w:rsid w:val="00E96F5F"/>
    <w:rsid w:val="00E97492"/>
    <w:rsid w:val="00E979D5"/>
    <w:rsid w:val="00E97F21"/>
    <w:rsid w:val="00EA011C"/>
    <w:rsid w:val="00EA199E"/>
    <w:rsid w:val="00EA47C5"/>
    <w:rsid w:val="00EA7B76"/>
    <w:rsid w:val="00EB2906"/>
    <w:rsid w:val="00EB2AA1"/>
    <w:rsid w:val="00EB407E"/>
    <w:rsid w:val="00EB416C"/>
    <w:rsid w:val="00EB5750"/>
    <w:rsid w:val="00EB5BB6"/>
    <w:rsid w:val="00EB62FE"/>
    <w:rsid w:val="00EB6AAA"/>
    <w:rsid w:val="00EC0E29"/>
    <w:rsid w:val="00EC2250"/>
    <w:rsid w:val="00EC3831"/>
    <w:rsid w:val="00EC3E8A"/>
    <w:rsid w:val="00EC4018"/>
    <w:rsid w:val="00ED0068"/>
    <w:rsid w:val="00ED1207"/>
    <w:rsid w:val="00ED16E4"/>
    <w:rsid w:val="00ED430E"/>
    <w:rsid w:val="00ED5AEA"/>
    <w:rsid w:val="00ED5D2E"/>
    <w:rsid w:val="00ED6E6A"/>
    <w:rsid w:val="00ED774F"/>
    <w:rsid w:val="00EE007A"/>
    <w:rsid w:val="00EE0AA7"/>
    <w:rsid w:val="00EE22D4"/>
    <w:rsid w:val="00EE36DF"/>
    <w:rsid w:val="00EE3B18"/>
    <w:rsid w:val="00EE44EE"/>
    <w:rsid w:val="00EE47B8"/>
    <w:rsid w:val="00EF10D6"/>
    <w:rsid w:val="00EF2866"/>
    <w:rsid w:val="00EF327A"/>
    <w:rsid w:val="00EF3550"/>
    <w:rsid w:val="00EF3B7E"/>
    <w:rsid w:val="00EF3DF0"/>
    <w:rsid w:val="00EF44AB"/>
    <w:rsid w:val="00EF48BD"/>
    <w:rsid w:val="00EF5B80"/>
    <w:rsid w:val="00EF5C44"/>
    <w:rsid w:val="00EF7421"/>
    <w:rsid w:val="00EF7523"/>
    <w:rsid w:val="00EF7804"/>
    <w:rsid w:val="00EF7C2C"/>
    <w:rsid w:val="00F0581A"/>
    <w:rsid w:val="00F06B34"/>
    <w:rsid w:val="00F07CFC"/>
    <w:rsid w:val="00F16C58"/>
    <w:rsid w:val="00F17DFD"/>
    <w:rsid w:val="00F21166"/>
    <w:rsid w:val="00F23E23"/>
    <w:rsid w:val="00F24293"/>
    <w:rsid w:val="00F24602"/>
    <w:rsid w:val="00F26307"/>
    <w:rsid w:val="00F273F6"/>
    <w:rsid w:val="00F27D5A"/>
    <w:rsid w:val="00F31F75"/>
    <w:rsid w:val="00F33010"/>
    <w:rsid w:val="00F33874"/>
    <w:rsid w:val="00F344BF"/>
    <w:rsid w:val="00F34C8F"/>
    <w:rsid w:val="00F353A6"/>
    <w:rsid w:val="00F35881"/>
    <w:rsid w:val="00F35A5B"/>
    <w:rsid w:val="00F4071A"/>
    <w:rsid w:val="00F43977"/>
    <w:rsid w:val="00F43C57"/>
    <w:rsid w:val="00F44A8E"/>
    <w:rsid w:val="00F45E29"/>
    <w:rsid w:val="00F474E0"/>
    <w:rsid w:val="00F5101A"/>
    <w:rsid w:val="00F5270A"/>
    <w:rsid w:val="00F52A24"/>
    <w:rsid w:val="00F52DB8"/>
    <w:rsid w:val="00F547E8"/>
    <w:rsid w:val="00F56CDD"/>
    <w:rsid w:val="00F6017C"/>
    <w:rsid w:val="00F60DD4"/>
    <w:rsid w:val="00F60E55"/>
    <w:rsid w:val="00F61B4E"/>
    <w:rsid w:val="00F61C58"/>
    <w:rsid w:val="00F63DD9"/>
    <w:rsid w:val="00F7048F"/>
    <w:rsid w:val="00F70C15"/>
    <w:rsid w:val="00F70D0E"/>
    <w:rsid w:val="00F71527"/>
    <w:rsid w:val="00F73787"/>
    <w:rsid w:val="00F739A9"/>
    <w:rsid w:val="00F73ACC"/>
    <w:rsid w:val="00F75BE5"/>
    <w:rsid w:val="00F7762A"/>
    <w:rsid w:val="00F80D78"/>
    <w:rsid w:val="00F8157C"/>
    <w:rsid w:val="00F81E5B"/>
    <w:rsid w:val="00F8506D"/>
    <w:rsid w:val="00F8556F"/>
    <w:rsid w:val="00F85FA8"/>
    <w:rsid w:val="00F8657F"/>
    <w:rsid w:val="00F86815"/>
    <w:rsid w:val="00F86B59"/>
    <w:rsid w:val="00F86BA5"/>
    <w:rsid w:val="00F91278"/>
    <w:rsid w:val="00F92EA8"/>
    <w:rsid w:val="00F93369"/>
    <w:rsid w:val="00F95C68"/>
    <w:rsid w:val="00F95E65"/>
    <w:rsid w:val="00F963CF"/>
    <w:rsid w:val="00F9756F"/>
    <w:rsid w:val="00F97B9C"/>
    <w:rsid w:val="00FA035F"/>
    <w:rsid w:val="00FA225D"/>
    <w:rsid w:val="00FA39D5"/>
    <w:rsid w:val="00FA42AD"/>
    <w:rsid w:val="00FA4651"/>
    <w:rsid w:val="00FA5AFF"/>
    <w:rsid w:val="00FA6989"/>
    <w:rsid w:val="00FB2D74"/>
    <w:rsid w:val="00FB307C"/>
    <w:rsid w:val="00FB45D0"/>
    <w:rsid w:val="00FB5507"/>
    <w:rsid w:val="00FB6031"/>
    <w:rsid w:val="00FC077E"/>
    <w:rsid w:val="00FC1508"/>
    <w:rsid w:val="00FC1A14"/>
    <w:rsid w:val="00FC33B5"/>
    <w:rsid w:val="00FC72E9"/>
    <w:rsid w:val="00FD17DB"/>
    <w:rsid w:val="00FD2D1F"/>
    <w:rsid w:val="00FD38CD"/>
    <w:rsid w:val="00FD3A31"/>
    <w:rsid w:val="00FD4746"/>
    <w:rsid w:val="00FD5C28"/>
    <w:rsid w:val="00FD60AE"/>
    <w:rsid w:val="00FD6DD0"/>
    <w:rsid w:val="00FD7857"/>
    <w:rsid w:val="00FE3DB8"/>
    <w:rsid w:val="00FE4024"/>
    <w:rsid w:val="00FE423B"/>
    <w:rsid w:val="00FE46B3"/>
    <w:rsid w:val="00FE48FC"/>
    <w:rsid w:val="00FE565F"/>
    <w:rsid w:val="00FE640A"/>
    <w:rsid w:val="00FE7B9C"/>
    <w:rsid w:val="00FE7BFD"/>
    <w:rsid w:val="00FE7FF6"/>
    <w:rsid w:val="00FF0DE4"/>
    <w:rsid w:val="00FF1767"/>
    <w:rsid w:val="00FF20F3"/>
    <w:rsid w:val="00FF4908"/>
    <w:rsid w:val="00FF4B3D"/>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customStyle="1" w:styleId="NoSpacingChar">
    <w:name w:val="No Spacing Char"/>
    <w:basedOn w:val="DefaultParagraphFont"/>
    <w:link w:val="NoSpacing"/>
    <w:uiPriority w:val="99"/>
    <w:locked/>
    <w:rPr>
      <w:rFonts w:cs="Times New Roman"/>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customStyle="1" w:styleId="NoSpacingChar">
    <w:name w:val="No Spacing Char"/>
    <w:basedOn w:val="DefaultParagraphFont"/>
    <w:link w:val="NoSpacing"/>
    <w:uiPriority w:val="99"/>
    <w:locked/>
    <w:rPr>
      <w:rFonts w:cs="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71842B2A-1D63-43D5-AEC3-C1F7BF3D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2698</Words>
  <Characters>15381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Here is some text  </vt:lpstr>
    </vt:vector>
  </TitlesOfParts>
  <Company>Microsoft</Company>
  <LinksUpToDate>false</LinksUpToDate>
  <CharactersWithSpaces>18043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Urnell Johnson-Spears</cp:lastModifiedBy>
  <cp:revision>2</cp:revision>
  <cp:lastPrinted>2015-05-11T14:40:00Z</cp:lastPrinted>
  <dcterms:created xsi:type="dcterms:W3CDTF">2015-05-11T14:41:00Z</dcterms:created>
  <dcterms:modified xsi:type="dcterms:W3CDTF">2015-05-11T14:41:00Z</dcterms:modified>
</cp:coreProperties>
</file>