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451" w:rsidRPr="007933BA" w:rsidRDefault="00C27451" w:rsidP="00A014C6">
      <w:pPr>
        <w:keepLines/>
        <w:widowControl/>
        <w:jc w:val="center"/>
        <w:rPr>
          <w:b/>
        </w:rPr>
      </w:pPr>
      <w:bookmarkStart w:id="0" w:name="_GoBack"/>
      <w:bookmarkEnd w:id="0"/>
      <w:r w:rsidRPr="007933BA">
        <w:rPr>
          <w:b/>
          <w:bCs/>
        </w:rPr>
        <w:t>National Survey</w:t>
      </w:r>
      <w:r w:rsidR="00A04D69" w:rsidRPr="007933BA">
        <w:rPr>
          <w:b/>
          <w:bCs/>
        </w:rPr>
        <w:t xml:space="preserve"> of Family Growth </w:t>
      </w:r>
      <w:r w:rsidR="00E7181D" w:rsidRPr="007933BA">
        <w:rPr>
          <w:b/>
          <w:bCs/>
        </w:rPr>
        <w:t>(</w:t>
      </w:r>
      <w:r w:rsidR="00A04D69" w:rsidRPr="007933BA">
        <w:rPr>
          <w:b/>
          <w:color w:val="000000"/>
          <w:spacing w:val="13"/>
          <w:lang w:val="en"/>
        </w:rPr>
        <w:t>2006-2010</w:t>
      </w:r>
      <w:r w:rsidR="00E7181D" w:rsidRPr="007933BA">
        <w:rPr>
          <w:b/>
          <w:color w:val="000000"/>
          <w:spacing w:val="13"/>
          <w:lang w:val="en"/>
        </w:rPr>
        <w:t>)</w:t>
      </w:r>
    </w:p>
    <w:p w:rsidR="003441E0" w:rsidRPr="007933BA" w:rsidRDefault="00C27451" w:rsidP="00A014C6">
      <w:pPr>
        <w:widowControl/>
        <w:jc w:val="center"/>
        <w:rPr>
          <w:bCs/>
        </w:rPr>
      </w:pPr>
      <w:r w:rsidRPr="007933BA">
        <w:rPr>
          <w:bCs/>
        </w:rPr>
        <w:t>List of Publications</w:t>
      </w:r>
      <w:r w:rsidR="00D90BD1" w:rsidRPr="007933BA">
        <w:rPr>
          <w:bCs/>
        </w:rPr>
        <w:t xml:space="preserve"> </w:t>
      </w:r>
    </w:p>
    <w:p w:rsidR="008E22CA" w:rsidRDefault="008E22CA" w:rsidP="00A014C6">
      <w:pPr>
        <w:widowControl/>
      </w:pPr>
    </w:p>
    <w:p w:rsidR="00470FFF" w:rsidRPr="007933BA" w:rsidRDefault="00470FFF" w:rsidP="00A014C6">
      <w:pPr>
        <w:widowControl/>
      </w:pPr>
    </w:p>
    <w:p w:rsidR="00C27451" w:rsidRPr="007933BA" w:rsidRDefault="00FE30D2" w:rsidP="00A014C6">
      <w:pPr>
        <w:widowControl/>
        <w:tabs>
          <w:tab w:val="right" w:pos="432"/>
        </w:tabs>
        <w:rPr>
          <w:b/>
        </w:rPr>
      </w:pPr>
      <w:r w:rsidRPr="007933BA">
        <w:rPr>
          <w:b/>
        </w:rPr>
        <w:tab/>
      </w:r>
      <w:r w:rsidR="00470FFF">
        <w:rPr>
          <w:b/>
        </w:rPr>
        <w:t>24</w:t>
      </w:r>
      <w:r w:rsidR="00C27451" w:rsidRPr="007933BA">
        <w:rPr>
          <w:b/>
        </w:rPr>
        <w:tab/>
        <w:t>NCHS reports</w:t>
      </w:r>
    </w:p>
    <w:p w:rsidR="00C27451" w:rsidRPr="007933BA" w:rsidRDefault="003F0181" w:rsidP="00A014C6">
      <w:pPr>
        <w:widowControl/>
        <w:tabs>
          <w:tab w:val="right" w:pos="432"/>
        </w:tabs>
        <w:rPr>
          <w:b/>
        </w:rPr>
      </w:pPr>
      <w:r w:rsidRPr="007933BA">
        <w:rPr>
          <w:b/>
        </w:rPr>
        <w:tab/>
      </w:r>
      <w:r w:rsidR="00C90BCC" w:rsidRPr="007933BA">
        <w:rPr>
          <w:b/>
        </w:rPr>
        <w:t>1</w:t>
      </w:r>
      <w:r w:rsidR="00D75828">
        <w:rPr>
          <w:b/>
        </w:rPr>
        <w:t>27</w:t>
      </w:r>
      <w:r w:rsidR="00C27451" w:rsidRPr="007933BA">
        <w:rPr>
          <w:b/>
        </w:rPr>
        <w:tab/>
        <w:t>Journal articles</w:t>
      </w:r>
    </w:p>
    <w:p w:rsidR="00C27451" w:rsidRPr="007933BA" w:rsidRDefault="00FE30D2" w:rsidP="00A014C6">
      <w:pPr>
        <w:widowControl/>
        <w:tabs>
          <w:tab w:val="right" w:pos="432"/>
        </w:tabs>
        <w:rPr>
          <w:b/>
        </w:rPr>
      </w:pPr>
      <w:r w:rsidRPr="007933BA">
        <w:rPr>
          <w:b/>
        </w:rPr>
        <w:tab/>
      </w:r>
      <w:r w:rsidR="00044564" w:rsidRPr="007933BA">
        <w:rPr>
          <w:b/>
        </w:rPr>
        <w:t>6</w:t>
      </w:r>
      <w:r w:rsidR="00C27451" w:rsidRPr="007933BA">
        <w:rPr>
          <w:b/>
        </w:rPr>
        <w:tab/>
        <w:t>Book</w:t>
      </w:r>
      <w:r w:rsidR="00FD4619" w:rsidRPr="007933BA">
        <w:rPr>
          <w:b/>
        </w:rPr>
        <w:t>s or book</w:t>
      </w:r>
      <w:r w:rsidR="00C27451" w:rsidRPr="007933BA">
        <w:rPr>
          <w:b/>
        </w:rPr>
        <w:t xml:space="preserve"> chapters or sections</w:t>
      </w:r>
    </w:p>
    <w:p w:rsidR="00C27451" w:rsidRPr="007933BA" w:rsidRDefault="00FE30D2" w:rsidP="00A014C6">
      <w:pPr>
        <w:widowControl/>
        <w:tabs>
          <w:tab w:val="right" w:pos="432"/>
        </w:tabs>
        <w:rPr>
          <w:b/>
          <w:u w:val="single"/>
        </w:rPr>
      </w:pPr>
      <w:r w:rsidRPr="007933BA">
        <w:rPr>
          <w:b/>
          <w:u w:val="single"/>
        </w:rPr>
        <w:tab/>
      </w:r>
      <w:r w:rsidR="009F7B06" w:rsidRPr="007933BA">
        <w:rPr>
          <w:b/>
          <w:u w:val="single"/>
        </w:rPr>
        <w:t>1</w:t>
      </w:r>
      <w:r w:rsidR="00D75828">
        <w:rPr>
          <w:b/>
          <w:u w:val="single"/>
        </w:rPr>
        <w:t>5</w:t>
      </w:r>
      <w:r w:rsidR="00C27451" w:rsidRPr="007933BA">
        <w:rPr>
          <w:b/>
          <w:u w:val="single"/>
        </w:rPr>
        <w:tab/>
        <w:t>Other papers/reports (</w:t>
      </w:r>
      <w:r w:rsidR="00CA37A9" w:rsidRPr="007933BA">
        <w:rPr>
          <w:b/>
          <w:u w:val="single"/>
        </w:rPr>
        <w:t xml:space="preserve">such as </w:t>
      </w:r>
      <w:r w:rsidR="00C27451" w:rsidRPr="007933BA">
        <w:rPr>
          <w:b/>
          <w:u w:val="single"/>
        </w:rPr>
        <w:t>from research organizations)</w:t>
      </w:r>
    </w:p>
    <w:p w:rsidR="00C27451" w:rsidRPr="007933BA" w:rsidRDefault="00FE30D2" w:rsidP="00A014C6">
      <w:pPr>
        <w:widowControl/>
        <w:tabs>
          <w:tab w:val="right" w:pos="432"/>
        </w:tabs>
        <w:rPr>
          <w:b/>
        </w:rPr>
      </w:pPr>
      <w:r w:rsidRPr="007933BA">
        <w:rPr>
          <w:b/>
        </w:rPr>
        <w:tab/>
      </w:r>
      <w:r w:rsidR="00D75828">
        <w:rPr>
          <w:b/>
        </w:rPr>
        <w:t>172</w:t>
      </w:r>
      <w:r w:rsidR="00C27451" w:rsidRPr="007933BA">
        <w:rPr>
          <w:b/>
        </w:rPr>
        <w:tab/>
        <w:t>Total publications</w:t>
      </w:r>
      <w:r w:rsidR="005834D8" w:rsidRPr="007933BA">
        <w:rPr>
          <w:b/>
        </w:rPr>
        <w:t xml:space="preserve"> </w:t>
      </w:r>
      <w:r w:rsidR="00907476" w:rsidRPr="007933BA">
        <w:rPr>
          <w:b/>
        </w:rPr>
        <w:t>+</w:t>
      </w:r>
      <w:r w:rsidR="00D33411" w:rsidRPr="007933BA">
        <w:rPr>
          <w:b/>
        </w:rPr>
        <w:t xml:space="preserve"> </w:t>
      </w:r>
      <w:r w:rsidR="00FE19EB" w:rsidRPr="007933BA">
        <w:rPr>
          <w:b/>
        </w:rPr>
        <w:t>1</w:t>
      </w:r>
      <w:r w:rsidR="00D75828">
        <w:rPr>
          <w:b/>
        </w:rPr>
        <w:t>5</w:t>
      </w:r>
      <w:r w:rsidR="00A04D69" w:rsidRPr="007933BA">
        <w:rPr>
          <w:b/>
        </w:rPr>
        <w:t xml:space="preserve"> </w:t>
      </w:r>
      <w:r w:rsidR="00907476" w:rsidRPr="007933BA">
        <w:rPr>
          <w:b/>
        </w:rPr>
        <w:t>Benchmarks</w:t>
      </w:r>
    </w:p>
    <w:p w:rsidR="0076555F" w:rsidRPr="007933BA" w:rsidRDefault="0076555F" w:rsidP="0076555F">
      <w:pPr>
        <w:widowControl/>
        <w:rPr>
          <w:color w:val="0000FF"/>
        </w:rPr>
      </w:pPr>
      <w:r w:rsidRPr="007933BA">
        <w:t xml:space="preserve">NOTE: Reports from the National Center for Health Statistics (NCHS) are available at the </w:t>
      </w:r>
      <w:hyperlink r:id="rId9" w:history="1">
        <w:r w:rsidRPr="007933BA">
          <w:rPr>
            <w:rStyle w:val="Hyperlink"/>
          </w:rPr>
          <w:t>NS</w:t>
        </w:r>
        <w:r w:rsidRPr="007933BA">
          <w:rPr>
            <w:rStyle w:val="Hyperlink"/>
          </w:rPr>
          <w:t>F</w:t>
        </w:r>
        <w:r w:rsidRPr="007933BA">
          <w:rPr>
            <w:rStyle w:val="Hyperlink"/>
          </w:rPr>
          <w:t>G website</w:t>
        </w:r>
      </w:hyperlink>
    </w:p>
    <w:p w:rsidR="000107D4" w:rsidRPr="007933BA" w:rsidRDefault="000107D4" w:rsidP="0076555F">
      <w:pPr>
        <w:widowControl/>
        <w:rPr>
          <w:u w:val="single"/>
        </w:rPr>
      </w:pPr>
    </w:p>
    <w:p w:rsidR="00694DBA" w:rsidRPr="007933BA" w:rsidRDefault="00694DBA" w:rsidP="00F5285A">
      <w:pPr>
        <w:widowControl/>
        <w:numPr>
          <w:ilvl w:val="0"/>
          <w:numId w:val="15"/>
        </w:numPr>
        <w:autoSpaceDE/>
        <w:autoSpaceDN/>
        <w:adjustRightInd/>
        <w:rPr>
          <w:color w:val="000000"/>
          <w:lang w:val="en"/>
        </w:rPr>
      </w:pPr>
      <w:r w:rsidRPr="007933BA">
        <w:rPr>
          <w:color w:val="000000"/>
          <w:lang w:val="en"/>
        </w:rPr>
        <w:t>Groves RM, Mosher WD, Lepkowski J, Kirgis NG. 2009. Planning and development of the continuous National Survey of Family Growth. Vital and Health Statistics Series 1, No. 48. Hyattsville, MD: National Center for Health Statistics.</w:t>
      </w:r>
    </w:p>
    <w:p w:rsidR="00F5285A" w:rsidRPr="007933BA" w:rsidRDefault="00F5285A" w:rsidP="00F5285A">
      <w:pPr>
        <w:widowControl/>
        <w:autoSpaceDE/>
        <w:autoSpaceDN/>
        <w:adjustRightInd/>
        <w:ind w:left="720"/>
        <w:rPr>
          <w:color w:val="000000"/>
          <w:lang w:val="en"/>
        </w:rPr>
      </w:pPr>
    </w:p>
    <w:p w:rsidR="00694DBA" w:rsidRPr="007933BA" w:rsidRDefault="00694DBA" w:rsidP="00F5285A">
      <w:pPr>
        <w:widowControl/>
        <w:numPr>
          <w:ilvl w:val="0"/>
          <w:numId w:val="15"/>
        </w:numPr>
        <w:autoSpaceDE/>
        <w:autoSpaceDN/>
        <w:adjustRightInd/>
        <w:rPr>
          <w:color w:val="000000"/>
          <w:lang w:val="en"/>
        </w:rPr>
      </w:pPr>
      <w:r w:rsidRPr="007933BA">
        <w:rPr>
          <w:color w:val="000000"/>
          <w:lang w:val="en"/>
        </w:rPr>
        <w:t>Mosher WD, Jones J. 2010. Use of contraception in the United States: 1982–2008. Vital and Health Statistics Series 23, No. 29. Hyattsville, MD: National Center for Health Statistics.</w:t>
      </w:r>
    </w:p>
    <w:p w:rsidR="00F5285A" w:rsidRPr="007933BA" w:rsidRDefault="00F5285A" w:rsidP="00F5285A">
      <w:pPr>
        <w:widowControl/>
        <w:autoSpaceDE/>
        <w:autoSpaceDN/>
        <w:adjustRightInd/>
        <w:ind w:left="720"/>
        <w:rPr>
          <w:color w:val="000000"/>
          <w:lang w:val="en"/>
        </w:rPr>
      </w:pPr>
    </w:p>
    <w:p w:rsidR="00694DBA" w:rsidRPr="007933BA" w:rsidRDefault="00694DBA" w:rsidP="00F5285A">
      <w:pPr>
        <w:widowControl/>
        <w:numPr>
          <w:ilvl w:val="0"/>
          <w:numId w:val="15"/>
        </w:numPr>
        <w:autoSpaceDE/>
        <w:autoSpaceDN/>
        <w:adjustRightInd/>
        <w:rPr>
          <w:color w:val="000000"/>
          <w:lang w:val="en"/>
        </w:rPr>
      </w:pPr>
      <w:r w:rsidRPr="007933BA">
        <w:rPr>
          <w:color w:val="000000"/>
          <w:lang w:val="en"/>
        </w:rPr>
        <w:t>Abma JC, Martinez GM, Copen CE. 2010. Teenagers in the United States: Sexual Activity, Contraceptive Use, and Childbearing, National Survey of Family Growth 2006-2008. Vital and Health Statistics Series 23, No. 30. Hyattsville, MD: National Center for Health Statistics.</w:t>
      </w:r>
    </w:p>
    <w:p w:rsidR="00F5285A" w:rsidRPr="007933BA" w:rsidRDefault="00F5285A" w:rsidP="00F5285A">
      <w:pPr>
        <w:pStyle w:val="ListParagraph"/>
        <w:rPr>
          <w:color w:val="000000"/>
          <w:lang w:val="en"/>
        </w:rPr>
      </w:pPr>
    </w:p>
    <w:p w:rsidR="00694DBA" w:rsidRPr="007933BA" w:rsidRDefault="00694DBA" w:rsidP="00F5285A">
      <w:pPr>
        <w:widowControl/>
        <w:numPr>
          <w:ilvl w:val="0"/>
          <w:numId w:val="15"/>
        </w:numPr>
        <w:autoSpaceDE/>
        <w:autoSpaceDN/>
        <w:adjustRightInd/>
        <w:rPr>
          <w:color w:val="000000"/>
          <w:lang w:val="en"/>
        </w:rPr>
      </w:pPr>
      <w:r w:rsidRPr="007933BA">
        <w:rPr>
          <w:color w:val="000000"/>
          <w:lang w:val="en"/>
        </w:rPr>
        <w:t xml:space="preserve">Lepkowski JM, Mosher WD, Davis KE, Groves RM, Van Hoewyk J. 2010. The 2006-2010 National Survey of Family Growth: Sample design and analysis of a continuous survey. Vital and Health Statistics Series 2, No. 150. Hyattsville, MD: National Center for Health Statistics. </w:t>
      </w:r>
    </w:p>
    <w:p w:rsidR="00F5285A" w:rsidRPr="007933BA" w:rsidRDefault="00F5285A" w:rsidP="00F5285A">
      <w:pPr>
        <w:pStyle w:val="ListParagraph"/>
        <w:rPr>
          <w:color w:val="000000"/>
          <w:lang w:val="en"/>
        </w:rPr>
      </w:pPr>
    </w:p>
    <w:p w:rsidR="00694DBA" w:rsidRPr="007933BA" w:rsidRDefault="00694DBA" w:rsidP="00F5285A">
      <w:pPr>
        <w:widowControl/>
        <w:numPr>
          <w:ilvl w:val="0"/>
          <w:numId w:val="15"/>
        </w:numPr>
        <w:autoSpaceDE/>
        <w:autoSpaceDN/>
        <w:adjustRightInd/>
        <w:rPr>
          <w:color w:val="000000"/>
          <w:lang w:val="en"/>
        </w:rPr>
      </w:pPr>
      <w:r w:rsidRPr="007933BA">
        <w:rPr>
          <w:color w:val="000000"/>
          <w:lang w:val="en"/>
        </w:rPr>
        <w:t>Martinez GM, Abma JC, Copen CE. 2010. Educating Teenagers About Sex in the United States. NCHS Data Brief No. 44, September, 2010. 8 pages.</w:t>
      </w:r>
    </w:p>
    <w:p w:rsidR="00F5285A" w:rsidRPr="007933BA" w:rsidRDefault="00F5285A" w:rsidP="00F5285A">
      <w:pPr>
        <w:pStyle w:val="ListParagraph"/>
        <w:rPr>
          <w:color w:val="000000"/>
          <w:lang w:val="en"/>
        </w:rPr>
      </w:pPr>
    </w:p>
    <w:p w:rsidR="00694DBA" w:rsidRPr="007933BA" w:rsidRDefault="00694DBA" w:rsidP="00F5285A">
      <w:pPr>
        <w:widowControl/>
        <w:numPr>
          <w:ilvl w:val="0"/>
          <w:numId w:val="15"/>
        </w:numPr>
        <w:autoSpaceDE/>
        <w:autoSpaceDN/>
        <w:adjustRightInd/>
        <w:rPr>
          <w:color w:val="000000"/>
          <w:lang w:val="en"/>
        </w:rPr>
      </w:pPr>
      <w:r w:rsidRPr="007933BA">
        <w:rPr>
          <w:color w:val="000000"/>
          <w:lang w:val="en"/>
        </w:rPr>
        <w:t>Chandra A, Mosher WD, Copen CE, Sionean C. 2011. Sexual Behavior, Sexual Attraction, and Sexual Identity in the United States: Data from the 2006-2008 National Survey of Family Growth. National Health Statistics Report. No. 36. Hyattsville, MD: National Center for Health Statistics.</w:t>
      </w:r>
    </w:p>
    <w:p w:rsidR="00F5285A" w:rsidRPr="007933BA" w:rsidRDefault="00F5285A" w:rsidP="00F5285A">
      <w:pPr>
        <w:pStyle w:val="ListParagraph"/>
        <w:rPr>
          <w:color w:val="000000"/>
          <w:lang w:val="en"/>
        </w:rPr>
      </w:pPr>
    </w:p>
    <w:p w:rsidR="00694DBA" w:rsidRPr="007933BA" w:rsidRDefault="00E51555" w:rsidP="00F5285A">
      <w:pPr>
        <w:widowControl/>
        <w:numPr>
          <w:ilvl w:val="0"/>
          <w:numId w:val="15"/>
        </w:numPr>
        <w:autoSpaceDE/>
        <w:autoSpaceDN/>
        <w:adjustRightInd/>
        <w:rPr>
          <w:color w:val="000000"/>
          <w:lang w:val="en"/>
        </w:rPr>
      </w:pPr>
      <w:r w:rsidRPr="007933BA">
        <w:rPr>
          <w:color w:val="000000"/>
          <w:lang w:val="en"/>
        </w:rPr>
        <w:t>Eisenberg ML, Lipshultz LI. 2010</w:t>
      </w:r>
      <w:r w:rsidR="00694DBA" w:rsidRPr="007933BA">
        <w:rPr>
          <w:color w:val="000000"/>
          <w:lang w:val="en"/>
        </w:rPr>
        <w:t xml:space="preserve">. [Letter to the editor re: Eisenberg ML, Lipshultz LI. Estimating the number of vasectomies performed annually in the United States: Data from the National Survey of Family Growth. </w:t>
      </w:r>
      <w:r w:rsidRPr="007933BA">
        <w:rPr>
          <w:color w:val="000000"/>
          <w:lang w:val="en"/>
        </w:rPr>
        <w:t xml:space="preserve">The </w:t>
      </w:r>
      <w:r w:rsidR="00694DBA" w:rsidRPr="007933BA">
        <w:rPr>
          <w:color w:val="000000"/>
          <w:lang w:val="en"/>
        </w:rPr>
        <w:t>J</w:t>
      </w:r>
      <w:r w:rsidRPr="007933BA">
        <w:rPr>
          <w:color w:val="000000"/>
          <w:lang w:val="en"/>
        </w:rPr>
        <w:t>ournal of</w:t>
      </w:r>
      <w:r w:rsidR="00694DBA" w:rsidRPr="007933BA">
        <w:rPr>
          <w:color w:val="000000"/>
          <w:lang w:val="en"/>
        </w:rPr>
        <w:t xml:space="preserve"> Urol</w:t>
      </w:r>
      <w:r w:rsidRPr="007933BA">
        <w:rPr>
          <w:color w:val="000000"/>
          <w:lang w:val="en"/>
        </w:rPr>
        <w:t>ogy</w:t>
      </w:r>
      <w:r w:rsidR="004F0BE3" w:rsidRPr="007933BA">
        <w:rPr>
          <w:color w:val="000000"/>
          <w:lang w:val="en"/>
        </w:rPr>
        <w:t xml:space="preserve"> 184:2068–72.</w:t>
      </w:r>
      <w:r w:rsidR="00694DBA" w:rsidRPr="007933BA">
        <w:rPr>
          <w:color w:val="000000"/>
          <w:lang w:val="en"/>
        </w:rPr>
        <w:t xml:space="preserve"> </w:t>
      </w:r>
    </w:p>
    <w:p w:rsidR="00F5285A" w:rsidRPr="007933BA" w:rsidRDefault="00F5285A" w:rsidP="00F5285A">
      <w:pPr>
        <w:pStyle w:val="ListParagraph"/>
        <w:rPr>
          <w:color w:val="000000"/>
          <w:lang w:val="en"/>
        </w:rPr>
      </w:pPr>
    </w:p>
    <w:p w:rsidR="00694DBA" w:rsidRPr="007933BA" w:rsidRDefault="00694DBA" w:rsidP="00F5285A">
      <w:pPr>
        <w:widowControl/>
        <w:numPr>
          <w:ilvl w:val="0"/>
          <w:numId w:val="15"/>
        </w:numPr>
        <w:autoSpaceDE/>
        <w:autoSpaceDN/>
        <w:adjustRightInd/>
        <w:rPr>
          <w:color w:val="000000"/>
          <w:lang w:val="en"/>
        </w:rPr>
      </w:pPr>
      <w:r w:rsidRPr="007933BA">
        <w:rPr>
          <w:color w:val="000000"/>
          <w:lang w:val="en"/>
        </w:rPr>
        <w:t xml:space="preserve">McNamee CB, Raley RK. 2011. A note on race, ethnicity and nativity differentials in remarriage in the United States. Demographic Research 24(13):293-312. </w:t>
      </w:r>
    </w:p>
    <w:p w:rsidR="00694DBA" w:rsidRPr="007933BA" w:rsidRDefault="00694DBA" w:rsidP="00F5285A">
      <w:pPr>
        <w:widowControl/>
        <w:numPr>
          <w:ilvl w:val="0"/>
          <w:numId w:val="15"/>
        </w:numPr>
        <w:autoSpaceDE/>
        <w:autoSpaceDN/>
        <w:adjustRightInd/>
        <w:rPr>
          <w:color w:val="000000"/>
          <w:lang w:val="en"/>
        </w:rPr>
      </w:pPr>
      <w:r w:rsidRPr="007933BA">
        <w:rPr>
          <w:color w:val="000000"/>
          <w:lang w:val="en"/>
        </w:rPr>
        <w:lastRenderedPageBreak/>
        <w:t>Pazol K, Warner L, Gavin L, Callaghan W, Spitz A, Anderson J, Barfield W, Kann L. 2011. Vital signs: Teen pregnancy --- United States, 1991--2009. MMWR Morb Mortal Wkly Rep 60(13):414-20.</w:t>
      </w:r>
    </w:p>
    <w:p w:rsidR="00F5285A" w:rsidRPr="007933BA" w:rsidRDefault="00F5285A" w:rsidP="00F5285A">
      <w:pPr>
        <w:widowControl/>
        <w:autoSpaceDE/>
        <w:autoSpaceDN/>
        <w:adjustRightInd/>
        <w:ind w:left="720"/>
        <w:rPr>
          <w:color w:val="000000"/>
          <w:lang w:val="en"/>
        </w:rPr>
      </w:pPr>
    </w:p>
    <w:p w:rsidR="00694DBA" w:rsidRPr="007933BA" w:rsidRDefault="00694DBA" w:rsidP="00F5285A">
      <w:pPr>
        <w:widowControl/>
        <w:numPr>
          <w:ilvl w:val="0"/>
          <w:numId w:val="15"/>
        </w:numPr>
        <w:autoSpaceDE/>
        <w:autoSpaceDN/>
        <w:adjustRightInd/>
        <w:rPr>
          <w:color w:val="000000"/>
          <w:lang w:val="en"/>
        </w:rPr>
      </w:pPr>
      <w:r w:rsidRPr="007933BA">
        <w:rPr>
          <w:color w:val="000000"/>
          <w:lang w:val="en"/>
        </w:rPr>
        <w:t xml:space="preserve">Kavanaugh ML, Williams SL, Schwarz EB. 2011. Emergency contraception use and counseling after changes in United States prescription status. Fertility and sterility 95(8):2578-81. </w:t>
      </w:r>
    </w:p>
    <w:p w:rsidR="00F5285A" w:rsidRPr="007933BA" w:rsidRDefault="00F5285A" w:rsidP="00F5285A">
      <w:pPr>
        <w:pStyle w:val="ListParagraph"/>
        <w:rPr>
          <w:color w:val="000000"/>
          <w:lang w:val="en"/>
        </w:rPr>
      </w:pPr>
    </w:p>
    <w:p w:rsidR="00694DBA" w:rsidRPr="007933BA" w:rsidRDefault="00694DBA" w:rsidP="00F5285A">
      <w:pPr>
        <w:widowControl/>
        <w:numPr>
          <w:ilvl w:val="0"/>
          <w:numId w:val="15"/>
        </w:numPr>
        <w:autoSpaceDE/>
        <w:autoSpaceDN/>
        <w:adjustRightInd/>
        <w:rPr>
          <w:color w:val="000000"/>
          <w:lang w:val="en"/>
        </w:rPr>
      </w:pPr>
      <w:r w:rsidRPr="007933BA">
        <w:rPr>
          <w:color w:val="000000"/>
          <w:lang w:val="en"/>
        </w:rPr>
        <w:t>Jones R, Dreweke J. 2011. Countering Conventional Wisdom: New Evidence on Religion and Contraceptive Use. New York: Guttmacher Institute.</w:t>
      </w:r>
    </w:p>
    <w:p w:rsidR="00F5285A" w:rsidRPr="007933BA" w:rsidRDefault="00F5285A" w:rsidP="00F5285A">
      <w:pPr>
        <w:pStyle w:val="ListParagraph"/>
        <w:rPr>
          <w:color w:val="000000"/>
          <w:lang w:val="en"/>
        </w:rPr>
      </w:pPr>
    </w:p>
    <w:p w:rsidR="00694DBA" w:rsidRPr="007933BA" w:rsidRDefault="00694DBA" w:rsidP="00F5285A">
      <w:pPr>
        <w:widowControl/>
        <w:numPr>
          <w:ilvl w:val="0"/>
          <w:numId w:val="15"/>
        </w:numPr>
        <w:autoSpaceDE/>
        <w:autoSpaceDN/>
        <w:adjustRightInd/>
        <w:rPr>
          <w:color w:val="000000"/>
          <w:lang w:val="en"/>
        </w:rPr>
      </w:pPr>
      <w:r w:rsidRPr="007933BA">
        <w:rPr>
          <w:color w:val="000000"/>
          <w:lang w:val="en"/>
        </w:rPr>
        <w:t>Edwards LM, Haglund K, Fehring RJ, Pruszynski J. 2011. Religiosity and Sexual Risk Behaviors Among Latina Adolescents: Trends from 1995 to 2008. J</w:t>
      </w:r>
      <w:r w:rsidR="00E51555" w:rsidRPr="007933BA">
        <w:rPr>
          <w:color w:val="000000"/>
          <w:lang w:val="en"/>
        </w:rPr>
        <w:t>ournal of</w:t>
      </w:r>
      <w:r w:rsidRPr="007933BA">
        <w:rPr>
          <w:color w:val="000000"/>
          <w:lang w:val="en"/>
        </w:rPr>
        <w:t xml:space="preserve"> Women</w:t>
      </w:r>
      <w:r w:rsidR="00E51555" w:rsidRPr="007933BA">
        <w:rPr>
          <w:color w:val="000000"/>
          <w:lang w:val="en"/>
        </w:rPr>
        <w:t>’</w:t>
      </w:r>
      <w:r w:rsidRPr="007933BA">
        <w:rPr>
          <w:color w:val="000000"/>
          <w:lang w:val="en"/>
        </w:rPr>
        <w:t xml:space="preserve">s Health (Larchmt) 20(6):871-7. </w:t>
      </w:r>
    </w:p>
    <w:p w:rsidR="00F5285A" w:rsidRPr="007933BA" w:rsidRDefault="00F5285A" w:rsidP="00F5285A">
      <w:pPr>
        <w:pStyle w:val="ListParagraph"/>
        <w:rPr>
          <w:color w:val="000000"/>
          <w:lang w:val="en"/>
        </w:rPr>
      </w:pPr>
    </w:p>
    <w:p w:rsidR="00694DBA" w:rsidRPr="007933BA" w:rsidRDefault="00694DBA" w:rsidP="00F5285A">
      <w:pPr>
        <w:widowControl/>
        <w:numPr>
          <w:ilvl w:val="0"/>
          <w:numId w:val="15"/>
        </w:numPr>
        <w:autoSpaceDE/>
        <w:autoSpaceDN/>
        <w:adjustRightInd/>
        <w:rPr>
          <w:color w:val="000000"/>
          <w:lang w:val="en"/>
        </w:rPr>
      </w:pPr>
      <w:r w:rsidRPr="007933BA">
        <w:rPr>
          <w:color w:val="000000"/>
          <w:lang w:val="en"/>
        </w:rPr>
        <w:t>Kavanaugh ML, Jerman J, Hubacher D, Kost K, Finer LB. 2011. Characteristics of women in the United States who use long-acting reversible contraceptive methods. Obstet</w:t>
      </w:r>
      <w:r w:rsidR="00E51555" w:rsidRPr="007933BA">
        <w:rPr>
          <w:color w:val="000000"/>
          <w:lang w:val="en"/>
        </w:rPr>
        <w:t>rics and</w:t>
      </w:r>
      <w:r w:rsidRPr="007933BA">
        <w:rPr>
          <w:color w:val="000000"/>
          <w:lang w:val="en"/>
        </w:rPr>
        <w:t xml:space="preserve"> Gynecol</w:t>
      </w:r>
      <w:r w:rsidR="00E51555" w:rsidRPr="007933BA">
        <w:rPr>
          <w:color w:val="000000"/>
          <w:lang w:val="en"/>
        </w:rPr>
        <w:t>ogy</w:t>
      </w:r>
      <w:r w:rsidRPr="007933BA">
        <w:rPr>
          <w:color w:val="000000"/>
          <w:lang w:val="en"/>
        </w:rPr>
        <w:t xml:space="preserve"> 117(6):1349-57.</w:t>
      </w:r>
    </w:p>
    <w:p w:rsidR="00F5285A" w:rsidRPr="007933BA" w:rsidRDefault="00F5285A" w:rsidP="00F5285A">
      <w:pPr>
        <w:pStyle w:val="ListParagraph"/>
        <w:rPr>
          <w:color w:val="000000"/>
          <w:lang w:val="en"/>
        </w:rPr>
      </w:pPr>
    </w:p>
    <w:p w:rsidR="00F5285A" w:rsidRPr="007933BA" w:rsidRDefault="00694DBA" w:rsidP="00F5285A">
      <w:pPr>
        <w:widowControl/>
        <w:numPr>
          <w:ilvl w:val="0"/>
          <w:numId w:val="15"/>
        </w:numPr>
        <w:autoSpaceDE/>
        <w:autoSpaceDN/>
        <w:adjustRightInd/>
        <w:rPr>
          <w:color w:val="000000"/>
          <w:lang w:val="en"/>
        </w:rPr>
      </w:pPr>
      <w:r w:rsidRPr="007933BA">
        <w:rPr>
          <w:color w:val="000000"/>
          <w:lang w:val="en"/>
        </w:rPr>
        <w:t>Ford JL. 2011. Racial and Ethnic Disparities in Human Papillomavirus Awareness and Vaccination among Young Adult Women. Public Health Nursing 28(6):485-93.</w:t>
      </w:r>
    </w:p>
    <w:p w:rsidR="00F5285A" w:rsidRPr="007933BA" w:rsidRDefault="00F5285A" w:rsidP="00F5285A">
      <w:pPr>
        <w:pStyle w:val="ListParagraph"/>
        <w:rPr>
          <w:color w:val="000000"/>
          <w:lang w:val="en"/>
        </w:rPr>
      </w:pPr>
    </w:p>
    <w:p w:rsidR="00694DBA" w:rsidRPr="007933BA" w:rsidRDefault="00694DBA" w:rsidP="00F5285A">
      <w:pPr>
        <w:widowControl/>
        <w:numPr>
          <w:ilvl w:val="0"/>
          <w:numId w:val="15"/>
        </w:numPr>
        <w:autoSpaceDE/>
        <w:autoSpaceDN/>
        <w:adjustRightInd/>
        <w:rPr>
          <w:color w:val="000000"/>
          <w:lang w:val="en"/>
        </w:rPr>
      </w:pPr>
      <w:r w:rsidRPr="007933BA">
        <w:rPr>
          <w:color w:val="000000"/>
          <w:lang w:val="en"/>
        </w:rPr>
        <w:t>Livingston G, Parker K. 2011. A Tale of Two Fathers: More Are Active, but More Are Absent. Washington, DC: Pew Social &amp; Demographic Trends.</w:t>
      </w:r>
    </w:p>
    <w:p w:rsidR="00F5285A" w:rsidRPr="007933BA" w:rsidRDefault="00F5285A" w:rsidP="00F5285A">
      <w:pPr>
        <w:pStyle w:val="ListParagraph"/>
        <w:rPr>
          <w:color w:val="000000"/>
          <w:lang w:val="en"/>
        </w:rPr>
      </w:pPr>
    </w:p>
    <w:p w:rsidR="00694DBA" w:rsidRPr="007933BA" w:rsidRDefault="00694DBA" w:rsidP="00F5285A">
      <w:pPr>
        <w:widowControl/>
        <w:numPr>
          <w:ilvl w:val="0"/>
          <w:numId w:val="15"/>
        </w:numPr>
        <w:autoSpaceDE/>
        <w:autoSpaceDN/>
        <w:adjustRightInd/>
        <w:rPr>
          <w:color w:val="000000"/>
          <w:lang w:val="en"/>
        </w:rPr>
      </w:pPr>
      <w:r w:rsidRPr="007933BA">
        <w:rPr>
          <w:color w:val="000000"/>
          <w:lang w:val="en"/>
        </w:rPr>
        <w:t>Gelman A, Nikolajski C, Schwarz EB, Borrero S. 2011. Racial Disparities in Awareness of the Human Papillomavirus. J</w:t>
      </w:r>
      <w:r w:rsidR="00E51555" w:rsidRPr="007933BA">
        <w:rPr>
          <w:color w:val="000000"/>
          <w:lang w:val="en"/>
        </w:rPr>
        <w:t>ournal of</w:t>
      </w:r>
      <w:r w:rsidRPr="007933BA">
        <w:rPr>
          <w:color w:val="000000"/>
          <w:lang w:val="en"/>
        </w:rPr>
        <w:t xml:space="preserve"> Women</w:t>
      </w:r>
      <w:r w:rsidR="00E51555" w:rsidRPr="007933BA">
        <w:rPr>
          <w:color w:val="000000"/>
          <w:lang w:val="en"/>
        </w:rPr>
        <w:t>’</w:t>
      </w:r>
      <w:r w:rsidRPr="007933BA">
        <w:rPr>
          <w:color w:val="000000"/>
          <w:lang w:val="en"/>
        </w:rPr>
        <w:t>s Health (Larchmt) 20(8):1165-73.</w:t>
      </w:r>
    </w:p>
    <w:p w:rsidR="00F5285A" w:rsidRPr="007933BA" w:rsidRDefault="00F5285A" w:rsidP="00F5285A">
      <w:pPr>
        <w:pStyle w:val="ListParagraph"/>
        <w:rPr>
          <w:color w:val="000000"/>
          <w:lang w:val="en"/>
        </w:rPr>
      </w:pPr>
    </w:p>
    <w:p w:rsidR="00694DBA" w:rsidRPr="007933BA" w:rsidRDefault="00694DBA" w:rsidP="00F5285A">
      <w:pPr>
        <w:widowControl/>
        <w:numPr>
          <w:ilvl w:val="0"/>
          <w:numId w:val="15"/>
        </w:numPr>
        <w:autoSpaceDE/>
        <w:autoSpaceDN/>
        <w:adjustRightInd/>
        <w:rPr>
          <w:color w:val="000000"/>
          <w:lang w:val="en"/>
        </w:rPr>
      </w:pPr>
      <w:r w:rsidRPr="007933BA">
        <w:t>Hall KS</w:t>
      </w:r>
      <w:r w:rsidRPr="007933BA">
        <w:rPr>
          <w:color w:val="000000"/>
          <w:lang w:val="en"/>
        </w:rPr>
        <w:t>, Moreau C, Trussell J. 2011. Discouraging trends in reproductive health service use among adolescent and young adult women in the USA, 2002-2008. Hum</w:t>
      </w:r>
      <w:r w:rsidR="00E51555" w:rsidRPr="007933BA">
        <w:rPr>
          <w:color w:val="000000"/>
          <w:lang w:val="en"/>
        </w:rPr>
        <w:t>an</w:t>
      </w:r>
      <w:r w:rsidRPr="007933BA">
        <w:rPr>
          <w:color w:val="000000"/>
          <w:lang w:val="en"/>
        </w:rPr>
        <w:t xml:space="preserve"> Reprod</w:t>
      </w:r>
      <w:r w:rsidR="00E51555" w:rsidRPr="007933BA">
        <w:rPr>
          <w:color w:val="000000"/>
          <w:lang w:val="en"/>
        </w:rPr>
        <w:t>uction</w:t>
      </w:r>
      <w:r w:rsidRPr="007933BA">
        <w:rPr>
          <w:color w:val="000000"/>
          <w:lang w:val="en"/>
        </w:rPr>
        <w:t xml:space="preserve"> 26(9):2541-8.</w:t>
      </w:r>
    </w:p>
    <w:p w:rsidR="00F5285A" w:rsidRPr="007933BA" w:rsidRDefault="00F5285A" w:rsidP="00F5285A">
      <w:pPr>
        <w:pStyle w:val="ListParagraph"/>
        <w:rPr>
          <w:color w:val="000000"/>
          <w:lang w:val="en"/>
        </w:rPr>
      </w:pPr>
    </w:p>
    <w:p w:rsidR="00694DBA" w:rsidRPr="007933BA" w:rsidRDefault="00694DBA" w:rsidP="00F5285A">
      <w:pPr>
        <w:widowControl/>
        <w:numPr>
          <w:ilvl w:val="0"/>
          <w:numId w:val="15"/>
        </w:numPr>
        <w:autoSpaceDE/>
        <w:autoSpaceDN/>
        <w:adjustRightInd/>
        <w:rPr>
          <w:color w:val="000000"/>
          <w:lang w:val="en"/>
        </w:rPr>
      </w:pPr>
      <w:r w:rsidRPr="007933BA">
        <w:rPr>
          <w:color w:val="000000"/>
          <w:lang w:val="en"/>
        </w:rPr>
        <w:t>Chabot MJ, Lewis C, Thiel de Bocanegra H, Darney P. 2011. Correlates of receiving reproducti</w:t>
      </w:r>
      <w:r w:rsidR="00E51555" w:rsidRPr="007933BA">
        <w:rPr>
          <w:color w:val="000000"/>
          <w:lang w:val="en"/>
        </w:rPr>
        <w:t>ve health care services among U.S</w:t>
      </w:r>
      <w:r w:rsidRPr="007933BA">
        <w:rPr>
          <w:color w:val="000000"/>
          <w:lang w:val="en"/>
        </w:rPr>
        <w:t>. Men aged 15 to 44 years. Am</w:t>
      </w:r>
      <w:r w:rsidR="00E51555" w:rsidRPr="007933BA">
        <w:rPr>
          <w:color w:val="000000"/>
          <w:lang w:val="en"/>
        </w:rPr>
        <w:t>erican</w:t>
      </w:r>
      <w:r w:rsidRPr="007933BA">
        <w:rPr>
          <w:color w:val="000000"/>
          <w:lang w:val="en"/>
        </w:rPr>
        <w:t xml:space="preserve"> J</w:t>
      </w:r>
      <w:r w:rsidR="00E51555" w:rsidRPr="007933BA">
        <w:rPr>
          <w:color w:val="000000"/>
          <w:lang w:val="en"/>
        </w:rPr>
        <w:t>ournal of</w:t>
      </w:r>
      <w:r w:rsidRPr="007933BA">
        <w:rPr>
          <w:color w:val="000000"/>
          <w:lang w:val="en"/>
        </w:rPr>
        <w:t xml:space="preserve"> Men</w:t>
      </w:r>
      <w:r w:rsidR="00E51555" w:rsidRPr="007933BA">
        <w:rPr>
          <w:color w:val="000000"/>
          <w:lang w:val="en"/>
        </w:rPr>
        <w:t>’</w:t>
      </w:r>
      <w:r w:rsidRPr="007933BA">
        <w:rPr>
          <w:color w:val="000000"/>
          <w:lang w:val="en"/>
        </w:rPr>
        <w:t xml:space="preserve">s Health 5(4):358-66. </w:t>
      </w:r>
    </w:p>
    <w:p w:rsidR="00F5285A" w:rsidRPr="007933BA" w:rsidRDefault="00F5285A" w:rsidP="00F5285A">
      <w:pPr>
        <w:pStyle w:val="ListParagraph"/>
        <w:rPr>
          <w:color w:val="000000"/>
          <w:lang w:val="en"/>
        </w:rPr>
      </w:pPr>
    </w:p>
    <w:p w:rsidR="00694DBA" w:rsidRPr="007933BA" w:rsidRDefault="00694DBA" w:rsidP="00F5285A">
      <w:pPr>
        <w:widowControl/>
        <w:numPr>
          <w:ilvl w:val="0"/>
          <w:numId w:val="15"/>
        </w:numPr>
        <w:autoSpaceDE/>
        <w:autoSpaceDN/>
        <w:adjustRightInd/>
        <w:rPr>
          <w:color w:val="000000"/>
          <w:lang w:val="en"/>
        </w:rPr>
      </w:pPr>
      <w:r w:rsidRPr="007933BA">
        <w:rPr>
          <w:color w:val="000000"/>
          <w:lang w:val="en"/>
        </w:rPr>
        <w:t xml:space="preserve">Welti K, Wildsmith E, Manlove J. 2011. Trends and Recent Estimates: Contraceptive Use Among U.S. Teens and Young Adults. Washington DC: Child Trends Research Brief. </w:t>
      </w:r>
    </w:p>
    <w:p w:rsidR="00F5285A" w:rsidRPr="007933BA" w:rsidRDefault="00F5285A" w:rsidP="00F5285A">
      <w:pPr>
        <w:pStyle w:val="ListParagraph"/>
        <w:rPr>
          <w:color w:val="000000"/>
          <w:lang w:val="en"/>
        </w:rPr>
      </w:pPr>
    </w:p>
    <w:p w:rsidR="00694DBA" w:rsidRPr="007933BA" w:rsidRDefault="00694DBA" w:rsidP="00F5285A">
      <w:pPr>
        <w:widowControl/>
        <w:numPr>
          <w:ilvl w:val="0"/>
          <w:numId w:val="15"/>
        </w:numPr>
        <w:autoSpaceDE/>
        <w:autoSpaceDN/>
        <w:adjustRightInd/>
        <w:rPr>
          <w:color w:val="000000"/>
          <w:lang w:val="en"/>
        </w:rPr>
      </w:pPr>
      <w:r w:rsidRPr="007933BA">
        <w:rPr>
          <w:color w:val="000000"/>
          <w:lang w:val="en"/>
        </w:rPr>
        <w:t>Guzzo KB, Hayford S. 2011. Fertility Following an Unintended First Birth. Demography 48(4):1493-516.</w:t>
      </w:r>
    </w:p>
    <w:p w:rsidR="00F5285A" w:rsidRPr="007933BA" w:rsidRDefault="00F5285A" w:rsidP="00F5285A">
      <w:pPr>
        <w:pStyle w:val="ListParagraph"/>
        <w:rPr>
          <w:color w:val="000000"/>
          <w:lang w:val="en"/>
        </w:rPr>
      </w:pPr>
    </w:p>
    <w:p w:rsidR="00694DBA" w:rsidRPr="007933BA" w:rsidRDefault="00694DBA" w:rsidP="00F5285A">
      <w:pPr>
        <w:widowControl/>
        <w:numPr>
          <w:ilvl w:val="0"/>
          <w:numId w:val="15"/>
        </w:numPr>
        <w:autoSpaceDE/>
        <w:autoSpaceDN/>
        <w:adjustRightInd/>
        <w:rPr>
          <w:color w:val="000000"/>
          <w:lang w:val="en"/>
        </w:rPr>
      </w:pPr>
      <w:r w:rsidRPr="007933BA">
        <w:t>Xu X, Macaluso M, Frost J, Anderson JE, Curtis K, Grosse SD. 2011. Characteristics of users of intrauterine devices and other reversible contraceptive methods in the United States. Fertil</w:t>
      </w:r>
      <w:r w:rsidR="002579DE" w:rsidRPr="007933BA">
        <w:t>ity and</w:t>
      </w:r>
      <w:r w:rsidRPr="007933BA">
        <w:t xml:space="preserve"> Steril</w:t>
      </w:r>
      <w:r w:rsidR="002579DE" w:rsidRPr="007933BA">
        <w:t>ity</w:t>
      </w:r>
      <w:r w:rsidRPr="007933BA">
        <w:t xml:space="preserve"> 96(5):1138-44.</w:t>
      </w:r>
    </w:p>
    <w:p w:rsidR="00694DBA" w:rsidRPr="007933BA" w:rsidRDefault="00694DBA" w:rsidP="00F5285A">
      <w:pPr>
        <w:widowControl/>
        <w:numPr>
          <w:ilvl w:val="0"/>
          <w:numId w:val="15"/>
        </w:numPr>
        <w:autoSpaceDE/>
        <w:autoSpaceDN/>
        <w:adjustRightInd/>
        <w:rPr>
          <w:color w:val="000000"/>
          <w:lang w:val="en"/>
        </w:rPr>
      </w:pPr>
      <w:r w:rsidRPr="007933BA">
        <w:rPr>
          <w:color w:val="000000"/>
          <w:lang w:val="en"/>
        </w:rPr>
        <w:lastRenderedPageBreak/>
        <w:t>Martinez GM, Copen CE, Abma JC. 2011. Teenagers in the United States: Sexual Activity, Contraceptive Use, and Childbearing, National Survey of Family Growth 2006-2010. Vital and Health Statistics Series 23, No. 31. Hyattsville, MD: National Center for Health Statistics.</w:t>
      </w:r>
    </w:p>
    <w:p w:rsidR="00F5285A" w:rsidRPr="007933BA" w:rsidRDefault="00F5285A" w:rsidP="00F5285A">
      <w:pPr>
        <w:widowControl/>
        <w:autoSpaceDE/>
        <w:autoSpaceDN/>
        <w:adjustRightInd/>
        <w:ind w:left="720"/>
        <w:rPr>
          <w:color w:val="000000"/>
          <w:lang w:val="en"/>
        </w:rPr>
      </w:pPr>
    </w:p>
    <w:p w:rsidR="00694DBA" w:rsidRPr="007933BA" w:rsidRDefault="00694DBA" w:rsidP="00F5285A">
      <w:pPr>
        <w:widowControl/>
        <w:numPr>
          <w:ilvl w:val="0"/>
          <w:numId w:val="15"/>
        </w:numPr>
        <w:autoSpaceDE/>
        <w:autoSpaceDN/>
        <w:adjustRightInd/>
        <w:rPr>
          <w:color w:val="000000"/>
          <w:lang w:val="en"/>
        </w:rPr>
      </w:pPr>
      <w:r w:rsidRPr="007933BA">
        <w:rPr>
          <w:color w:val="000000"/>
          <w:lang w:val="en"/>
        </w:rPr>
        <w:t>Finer LB, Zolna MR. 2011. Unintended pregnancy in the United States: Incidence and disparities, 2006. Contraception 84(5):478-85.</w:t>
      </w:r>
    </w:p>
    <w:p w:rsidR="00F5285A" w:rsidRPr="007933BA" w:rsidRDefault="00F5285A" w:rsidP="00F5285A">
      <w:pPr>
        <w:pStyle w:val="ListParagraph"/>
        <w:rPr>
          <w:color w:val="000000"/>
          <w:lang w:val="en"/>
        </w:rPr>
      </w:pPr>
    </w:p>
    <w:p w:rsidR="00694DBA" w:rsidRPr="007933BA" w:rsidRDefault="00694DBA" w:rsidP="00F5285A">
      <w:pPr>
        <w:widowControl/>
        <w:numPr>
          <w:ilvl w:val="0"/>
          <w:numId w:val="15"/>
        </w:numPr>
        <w:autoSpaceDE/>
        <w:autoSpaceDN/>
        <w:adjustRightInd/>
        <w:rPr>
          <w:color w:val="000000"/>
          <w:lang w:val="en"/>
        </w:rPr>
      </w:pPr>
      <w:r w:rsidRPr="007933BA">
        <w:t>Anderson JE, Jamieson DJ, Warner L, Kissin DM, Nangia AK, Macaluso M. 2012. Contraceptive sterilization among married adults: national data on who chooses vasectomy and tubal sterilization. Contraception 85(6):552-7.</w:t>
      </w:r>
    </w:p>
    <w:p w:rsidR="00F5285A" w:rsidRPr="007933BA" w:rsidRDefault="00F5285A" w:rsidP="00F5285A">
      <w:pPr>
        <w:pStyle w:val="ListParagraph"/>
        <w:rPr>
          <w:color w:val="000000"/>
          <w:lang w:val="en"/>
        </w:rPr>
      </w:pPr>
    </w:p>
    <w:p w:rsidR="00694DBA" w:rsidRPr="007933BA" w:rsidRDefault="00694DBA" w:rsidP="00F5285A">
      <w:pPr>
        <w:widowControl/>
        <w:numPr>
          <w:ilvl w:val="0"/>
          <w:numId w:val="15"/>
        </w:numPr>
        <w:autoSpaceDE/>
        <w:autoSpaceDN/>
        <w:adjustRightInd/>
      </w:pPr>
      <w:r w:rsidRPr="007933BA">
        <w:t>Hall KS, Moreau C, Trussell J. 2012. Patterns and Correlates of Parental and Formal Sexual and Reproductive Health Communication for Adolescent Women in the United States, 2002–2008. The Journal of Adolescent Health 50(4):410-3.</w:t>
      </w:r>
    </w:p>
    <w:p w:rsidR="00F5285A" w:rsidRPr="007933BA" w:rsidRDefault="00F5285A" w:rsidP="00F5285A">
      <w:pPr>
        <w:pStyle w:val="ListParagraph"/>
      </w:pPr>
    </w:p>
    <w:p w:rsidR="00694DBA" w:rsidRPr="007933BA" w:rsidRDefault="00694DBA" w:rsidP="00F5285A">
      <w:pPr>
        <w:widowControl/>
        <w:numPr>
          <w:ilvl w:val="0"/>
          <w:numId w:val="15"/>
        </w:numPr>
        <w:autoSpaceDE/>
        <w:autoSpaceDN/>
        <w:adjustRightInd/>
      </w:pPr>
      <w:r w:rsidRPr="007933BA">
        <w:t xml:space="preserve">Hall KS, Moreau C, Trussell J. 2012. Determinants of and Disparities in Reproductive Health Service Use Among Adolescent and Young Adult Women in the United States, 2002–2008. American Journal of Public Health 102(2):359-67. </w:t>
      </w:r>
    </w:p>
    <w:p w:rsidR="00F5285A" w:rsidRPr="007933BA" w:rsidRDefault="00F5285A" w:rsidP="00F5285A">
      <w:pPr>
        <w:pStyle w:val="ListParagraph"/>
      </w:pPr>
    </w:p>
    <w:p w:rsidR="00694DBA" w:rsidRPr="007933BA" w:rsidRDefault="00694DBA" w:rsidP="00F5285A">
      <w:pPr>
        <w:widowControl/>
        <w:numPr>
          <w:ilvl w:val="0"/>
          <w:numId w:val="15"/>
        </w:numPr>
        <w:autoSpaceDE/>
        <w:autoSpaceDN/>
        <w:adjustRightInd/>
        <w:rPr>
          <w:color w:val="000000"/>
          <w:lang w:val="en"/>
        </w:rPr>
      </w:pPr>
      <w:r w:rsidRPr="007933BA">
        <w:t>Magnusson BM, Masho SW, Lapane KL. 2012. Early age at first intercourse and subsequent gaps in contraceptive use. J</w:t>
      </w:r>
      <w:r w:rsidR="002579DE" w:rsidRPr="007933BA">
        <w:t>ournal of</w:t>
      </w:r>
      <w:r w:rsidRPr="007933BA">
        <w:t xml:space="preserve"> Women</w:t>
      </w:r>
      <w:r w:rsidR="002579DE" w:rsidRPr="007933BA">
        <w:t>’</w:t>
      </w:r>
      <w:r w:rsidRPr="007933BA">
        <w:t>s Health (Larchmt) 21(1):73-9.</w:t>
      </w:r>
    </w:p>
    <w:p w:rsidR="00F5285A" w:rsidRPr="007933BA" w:rsidRDefault="00F5285A" w:rsidP="00F5285A">
      <w:pPr>
        <w:pStyle w:val="ListParagraph"/>
        <w:rPr>
          <w:color w:val="000000"/>
          <w:lang w:val="en"/>
        </w:rPr>
      </w:pPr>
    </w:p>
    <w:p w:rsidR="00694DBA" w:rsidRPr="007933BA" w:rsidRDefault="00694DBA" w:rsidP="00F5285A">
      <w:pPr>
        <w:widowControl/>
        <w:numPr>
          <w:ilvl w:val="0"/>
          <w:numId w:val="15"/>
        </w:numPr>
        <w:autoSpaceDE/>
        <w:autoSpaceDN/>
        <w:adjustRightInd/>
      </w:pPr>
      <w:r w:rsidRPr="007933BA">
        <w:t>Liddon NC, Leichliter JS, Markowitz LE. 2012. Human papillomavirus vaccine and sexual behavior among adolescent and young women. Am</w:t>
      </w:r>
      <w:r w:rsidR="002579DE" w:rsidRPr="007933BA">
        <w:t>erican</w:t>
      </w:r>
      <w:r w:rsidRPr="007933BA">
        <w:t xml:space="preserve"> J</w:t>
      </w:r>
      <w:r w:rsidR="002579DE" w:rsidRPr="007933BA">
        <w:t>ournal of</w:t>
      </w:r>
      <w:r w:rsidRPr="007933BA">
        <w:t xml:space="preserve"> Prev</w:t>
      </w:r>
      <w:r w:rsidR="002579DE" w:rsidRPr="007933BA">
        <w:t>entive</w:t>
      </w:r>
      <w:r w:rsidRPr="007933BA">
        <w:t xml:space="preserve"> Med</w:t>
      </w:r>
      <w:r w:rsidR="002579DE" w:rsidRPr="007933BA">
        <w:t>icine</w:t>
      </w:r>
      <w:r w:rsidRPr="007933BA">
        <w:t xml:space="preserve"> 42(1):44-52.</w:t>
      </w:r>
    </w:p>
    <w:p w:rsidR="00F5285A" w:rsidRPr="007933BA" w:rsidRDefault="00F5285A" w:rsidP="00F5285A">
      <w:pPr>
        <w:pStyle w:val="ListParagraph"/>
      </w:pPr>
    </w:p>
    <w:p w:rsidR="00694DBA" w:rsidRPr="007933BA" w:rsidRDefault="00694DBA" w:rsidP="00F5285A">
      <w:pPr>
        <w:widowControl/>
        <w:numPr>
          <w:ilvl w:val="0"/>
          <w:numId w:val="15"/>
        </w:numPr>
        <w:autoSpaceDE/>
        <w:autoSpaceDN/>
        <w:adjustRightInd/>
      </w:pPr>
      <w:r w:rsidRPr="007933BA">
        <w:t>Hall KS, Moreau C, Trussell J. 2012. Associations Between Sexual and Reproductive Health Communication and Health Service Use Among U.S. Adolescent Women. Perspectives on Sexual and Reproductive Health 44(1):6-12.</w:t>
      </w:r>
      <w:r w:rsidRPr="007933BA">
        <w:rPr>
          <w:color w:val="000000"/>
          <w:lang w:val="en"/>
        </w:rPr>
        <w:t xml:space="preserve"> </w:t>
      </w:r>
    </w:p>
    <w:p w:rsidR="00F5285A" w:rsidRPr="007933BA" w:rsidRDefault="00F5285A" w:rsidP="00F5285A">
      <w:pPr>
        <w:pStyle w:val="ListParagraph"/>
      </w:pPr>
    </w:p>
    <w:p w:rsidR="00694DBA" w:rsidRPr="007933BA" w:rsidRDefault="00694DBA" w:rsidP="00F5285A">
      <w:pPr>
        <w:widowControl/>
        <w:numPr>
          <w:ilvl w:val="0"/>
          <w:numId w:val="15"/>
        </w:numPr>
        <w:autoSpaceDE/>
        <w:autoSpaceDN/>
        <w:adjustRightInd/>
      </w:pPr>
      <w:r w:rsidRPr="007933BA">
        <w:rPr>
          <w:color w:val="000000"/>
          <w:lang w:val="en"/>
        </w:rPr>
        <w:t xml:space="preserve">Chandra A, Billioux VG, Copen CE, Sionean C. 2012. </w:t>
      </w:r>
      <w:r w:rsidRPr="007933BA">
        <w:t xml:space="preserve"> </w:t>
      </w:r>
      <w:r w:rsidRPr="007933BA">
        <w:rPr>
          <w:bCs/>
        </w:rPr>
        <w:t>HIV Risk-Related Behaviors in the United States Household Population Aged 15–44 Years: Data from the National Survey of Family Growth, 2002 and 2006–2010</w:t>
      </w:r>
      <w:r w:rsidRPr="007933BA">
        <w:rPr>
          <w:color w:val="000000"/>
          <w:lang w:val="en"/>
        </w:rPr>
        <w:t>. National Health Statistics Report. No. 46. Hyattsville, MD: National Center for Health Statistics.</w:t>
      </w:r>
    </w:p>
    <w:p w:rsidR="00F5285A" w:rsidRPr="007933BA" w:rsidRDefault="00F5285A" w:rsidP="00F5285A">
      <w:pPr>
        <w:pStyle w:val="ListParagraph"/>
      </w:pPr>
    </w:p>
    <w:p w:rsidR="00694DBA" w:rsidRPr="007933BA" w:rsidRDefault="00694DBA" w:rsidP="00F5285A">
      <w:pPr>
        <w:widowControl/>
        <w:numPr>
          <w:ilvl w:val="0"/>
          <w:numId w:val="15"/>
        </w:numPr>
        <w:autoSpaceDE/>
        <w:autoSpaceDN/>
        <w:adjustRightInd/>
      </w:pPr>
      <w:r w:rsidRPr="007933BA">
        <w:t>Liddon NC, Hood J, Leichliter JS. 2012. Intent to receive HPV vaccine and reasons for not vaccinating among unvaccinated adolescent and young women: Findings from the 2006–2008 National Survey of Family Growth. Vaccine 30(16):2676-82.</w:t>
      </w:r>
    </w:p>
    <w:p w:rsidR="00F5285A" w:rsidRPr="007933BA" w:rsidRDefault="00F5285A" w:rsidP="00F5285A">
      <w:pPr>
        <w:pStyle w:val="ListParagraph"/>
      </w:pPr>
    </w:p>
    <w:p w:rsidR="00694DBA" w:rsidRPr="007933BA" w:rsidRDefault="00694DBA" w:rsidP="00F5285A">
      <w:pPr>
        <w:widowControl/>
        <w:numPr>
          <w:ilvl w:val="0"/>
          <w:numId w:val="15"/>
        </w:numPr>
        <w:autoSpaceDE/>
        <w:autoSpaceDN/>
        <w:adjustRightInd/>
      </w:pPr>
      <w:r w:rsidRPr="007933BA">
        <w:t>Lindberg LD, Maddow-Zimet I. 2012. Consequences of Sex Education on Teen and Young Adult Sexual Behaviors and Outcomes. Journal of Adolescent Health. 51(4):332-</w:t>
      </w:r>
      <w:r w:rsidR="00957E8C" w:rsidRPr="007933BA">
        <w:t>3</w:t>
      </w:r>
      <w:r w:rsidRPr="007933BA">
        <w:t>8.</w:t>
      </w:r>
    </w:p>
    <w:p w:rsidR="00713C63" w:rsidRPr="007933BA" w:rsidRDefault="00713C63" w:rsidP="00713C63">
      <w:pPr>
        <w:pStyle w:val="ListParagraph"/>
      </w:pPr>
    </w:p>
    <w:p w:rsidR="00694DBA" w:rsidRPr="007933BA" w:rsidRDefault="00694DBA" w:rsidP="00F5285A">
      <w:pPr>
        <w:widowControl/>
        <w:numPr>
          <w:ilvl w:val="0"/>
          <w:numId w:val="15"/>
        </w:numPr>
        <w:autoSpaceDE/>
        <w:autoSpaceDN/>
        <w:adjustRightInd/>
      </w:pPr>
      <w:r w:rsidRPr="007933BA">
        <w:lastRenderedPageBreak/>
        <w:t>Sadigh G, Dempsey AF, Ruffin M, Resnicow K, Carlos RC. 2012. National patterns in human papillomavirus vaccination: An analysis of the National survey of family growth. Human Vaccines &amp; Immunotherapeutics 8(2):224-32.</w:t>
      </w:r>
    </w:p>
    <w:p w:rsidR="00F5285A" w:rsidRPr="007933BA" w:rsidRDefault="00F5285A" w:rsidP="00F5285A">
      <w:pPr>
        <w:pStyle w:val="ListParagraph"/>
      </w:pPr>
    </w:p>
    <w:p w:rsidR="00694DBA" w:rsidRPr="007933BA" w:rsidRDefault="00694DBA" w:rsidP="00F5285A">
      <w:pPr>
        <w:widowControl/>
        <w:numPr>
          <w:ilvl w:val="0"/>
          <w:numId w:val="15"/>
        </w:numPr>
        <w:autoSpaceDE/>
        <w:autoSpaceDN/>
        <w:adjustRightInd/>
      </w:pPr>
      <w:r w:rsidRPr="007933BA">
        <w:t>Manning WD, Cohen JA. 2012. Premarital Cohabitation and Marital Dissolution: An Examination of Recent Marriages. Journal of Marriage and Family 74(2):377-87.</w:t>
      </w:r>
    </w:p>
    <w:p w:rsidR="000107D4" w:rsidRPr="007933BA" w:rsidRDefault="000107D4" w:rsidP="00F5285A">
      <w:pPr>
        <w:widowControl/>
        <w:autoSpaceDE/>
        <w:autoSpaceDN/>
        <w:adjustRightInd/>
      </w:pPr>
    </w:p>
    <w:p w:rsidR="00694DBA" w:rsidRPr="007933BA" w:rsidRDefault="00694DBA" w:rsidP="00F5285A">
      <w:pPr>
        <w:numPr>
          <w:ilvl w:val="0"/>
          <w:numId w:val="15"/>
        </w:numPr>
      </w:pPr>
      <w:r w:rsidRPr="007933BA">
        <w:t>Copen CE, Daniels K, Vespa J, Mosher WD. 2012. First Marriages in the United States: Data From the 2006–2010 National Survey of Family Growth. National Health Statistics Report. No. 49. Hyattsville, MD: National Center for Health Statistics.</w:t>
      </w:r>
    </w:p>
    <w:p w:rsidR="00713C63" w:rsidRPr="007933BA" w:rsidRDefault="00713C63" w:rsidP="00713C63">
      <w:pPr>
        <w:pStyle w:val="ListParagraph"/>
      </w:pPr>
    </w:p>
    <w:p w:rsidR="00694DBA" w:rsidRPr="007933BA" w:rsidRDefault="00694DBA" w:rsidP="00F5285A">
      <w:pPr>
        <w:widowControl/>
        <w:numPr>
          <w:ilvl w:val="0"/>
          <w:numId w:val="15"/>
        </w:numPr>
      </w:pPr>
      <w:r w:rsidRPr="007933BA">
        <w:t>Edin K, Tach L. Becoming a Parent: The Social Contexts of Fertility During Young Adulthood. Early Adulthood in a Family Context, 2012:185-207.</w:t>
      </w:r>
    </w:p>
    <w:p w:rsidR="00713C63" w:rsidRPr="007933BA" w:rsidRDefault="00713C63" w:rsidP="00713C63">
      <w:pPr>
        <w:pStyle w:val="ListParagraph"/>
      </w:pPr>
    </w:p>
    <w:p w:rsidR="00694DBA" w:rsidRPr="007933BA" w:rsidRDefault="00694DBA" w:rsidP="00F5285A">
      <w:pPr>
        <w:widowControl/>
        <w:numPr>
          <w:ilvl w:val="0"/>
          <w:numId w:val="15"/>
        </w:numPr>
        <w:autoSpaceDE/>
        <w:autoSpaceDN/>
        <w:adjustRightInd/>
      </w:pPr>
      <w:r w:rsidRPr="007933BA">
        <w:t>Lichter DT. Childbearing Among Cohabiting Women: Race, Pregnancy, and Union Transitions. Early Adulthood in a Family Context, 2012:209-19.</w:t>
      </w:r>
    </w:p>
    <w:p w:rsidR="00713C63" w:rsidRPr="007933BA" w:rsidRDefault="00713C63" w:rsidP="00713C63">
      <w:pPr>
        <w:pStyle w:val="ListParagraph"/>
      </w:pPr>
    </w:p>
    <w:p w:rsidR="00694DBA" w:rsidRPr="007933BA" w:rsidRDefault="00694DBA" w:rsidP="00F5285A">
      <w:pPr>
        <w:widowControl/>
        <w:numPr>
          <w:ilvl w:val="0"/>
          <w:numId w:val="15"/>
        </w:numPr>
        <w:autoSpaceDE/>
        <w:autoSpaceDN/>
        <w:adjustRightInd/>
      </w:pPr>
      <w:r w:rsidRPr="007933BA">
        <w:t>Hall KS, Moreau C, Trussell J. 2012. Young Women's Perceived Health and Lifetime Sexual Experience: Results from the National Survey of Family Growth. The journal of sexual medicine 9(5):1382-91.</w:t>
      </w:r>
    </w:p>
    <w:p w:rsidR="00713C63" w:rsidRPr="007933BA" w:rsidRDefault="00713C63" w:rsidP="00713C63">
      <w:pPr>
        <w:pStyle w:val="ListParagraph"/>
      </w:pPr>
    </w:p>
    <w:p w:rsidR="00694DBA" w:rsidRPr="007933BA" w:rsidRDefault="00694DBA" w:rsidP="00F5285A">
      <w:pPr>
        <w:widowControl/>
        <w:numPr>
          <w:ilvl w:val="0"/>
          <w:numId w:val="15"/>
        </w:numPr>
        <w:autoSpaceDE/>
        <w:autoSpaceDN/>
        <w:adjustRightInd/>
      </w:pPr>
      <w:r w:rsidRPr="007933BA">
        <w:t>Hall KS, Moreau C, Trussell J. 2012. Lower Use of Sexual and Reproductive Health Services among Women with Frequent Religious Participation, Regardless of Sexual Experience. J</w:t>
      </w:r>
      <w:r w:rsidR="00B832F0" w:rsidRPr="007933BA">
        <w:t>ournal of</w:t>
      </w:r>
      <w:r w:rsidRPr="007933BA">
        <w:t xml:space="preserve"> Women</w:t>
      </w:r>
      <w:r w:rsidR="002579DE" w:rsidRPr="007933BA">
        <w:t>’</w:t>
      </w:r>
      <w:r w:rsidRPr="007933BA">
        <w:t>s Health (Larchmt) 21(7):739-47.</w:t>
      </w:r>
    </w:p>
    <w:p w:rsidR="00713C63" w:rsidRPr="007933BA" w:rsidRDefault="00713C63" w:rsidP="00713C63">
      <w:pPr>
        <w:pStyle w:val="ListParagraph"/>
      </w:pPr>
    </w:p>
    <w:p w:rsidR="00694DBA" w:rsidRPr="007933BA" w:rsidRDefault="00694DBA" w:rsidP="00F5285A">
      <w:pPr>
        <w:widowControl/>
        <w:numPr>
          <w:ilvl w:val="0"/>
          <w:numId w:val="15"/>
        </w:numPr>
        <w:autoSpaceDE/>
        <w:autoSpaceDN/>
        <w:adjustRightInd/>
      </w:pPr>
      <w:r w:rsidRPr="007933BA">
        <w:rPr>
          <w:color w:val="000000"/>
          <w:lang w:val="en"/>
        </w:rPr>
        <w:t>Martinez GM</w:t>
      </w:r>
      <w:r w:rsidRPr="007933BA">
        <w:t xml:space="preserve">, Daniels K, </w:t>
      </w:r>
      <w:r w:rsidRPr="007933BA">
        <w:rPr>
          <w:color w:val="000000"/>
          <w:lang w:val="en"/>
        </w:rPr>
        <w:t>Chandra A</w:t>
      </w:r>
      <w:r w:rsidRPr="007933BA">
        <w:t xml:space="preserve">. 2012. </w:t>
      </w:r>
      <w:r w:rsidRPr="007933BA">
        <w:rPr>
          <w:rStyle w:val="tp-label"/>
          <w:color w:val="000000"/>
          <w:lang w:val="en"/>
        </w:rPr>
        <w:t>Fertility of Men and Women Aged 15–44 Years in the United States: National Survey of Family Growth, 2006–2010</w:t>
      </w:r>
      <w:r w:rsidRPr="007933BA">
        <w:t>. National Health Statistics Reports. No. 51. Hyattsville, MD: National Center for Health Statistics</w:t>
      </w:r>
      <w:r w:rsidR="00D65DDF" w:rsidRPr="007933BA">
        <w:t>.</w:t>
      </w:r>
    </w:p>
    <w:p w:rsidR="00713C63" w:rsidRPr="007933BA" w:rsidRDefault="00713C63" w:rsidP="00713C63">
      <w:pPr>
        <w:pStyle w:val="ListParagraph"/>
      </w:pPr>
    </w:p>
    <w:p w:rsidR="00694DBA" w:rsidRPr="007933BA" w:rsidRDefault="00694DBA" w:rsidP="00F5285A">
      <w:pPr>
        <w:widowControl/>
        <w:numPr>
          <w:ilvl w:val="0"/>
          <w:numId w:val="15"/>
        </w:numPr>
        <w:autoSpaceDE/>
        <w:autoSpaceDN/>
        <w:adjustRightInd/>
      </w:pPr>
      <w:r w:rsidRPr="007933BA">
        <w:t>Eisenberg DL, Allsworth JE, Zhao Q, Peipert JF. 2012. Correlates of dual-method contraceptive use: an analysis of the national survey of family growth (2006-2008). Infectious diseas</w:t>
      </w:r>
      <w:r w:rsidR="00EA3A4B" w:rsidRPr="007933BA">
        <w:t xml:space="preserve">es in obstetrics and gynecology.  Article ID 71763. </w:t>
      </w:r>
    </w:p>
    <w:p w:rsidR="00713C63" w:rsidRPr="007933BA" w:rsidRDefault="00713C63" w:rsidP="00713C63">
      <w:pPr>
        <w:pStyle w:val="ListParagraph"/>
        <w:rPr>
          <w:color w:val="0000FF"/>
        </w:rPr>
      </w:pPr>
    </w:p>
    <w:p w:rsidR="00713C63" w:rsidRPr="007933BA" w:rsidRDefault="00694DBA" w:rsidP="00F5285A">
      <w:pPr>
        <w:widowControl/>
        <w:numPr>
          <w:ilvl w:val="0"/>
          <w:numId w:val="15"/>
        </w:numPr>
        <w:autoSpaceDE/>
        <w:autoSpaceDN/>
        <w:adjustRightInd/>
      </w:pPr>
      <w:r w:rsidRPr="007933BA">
        <w:t>Zolna MR, Lindberg LD. 2012. Unintended Pregnancy: Incidence and Outcomes Among Young Adult Unmarried Women in the United States, 2001 and 2008. New York: Guttmacher Institute.</w:t>
      </w:r>
    </w:p>
    <w:p w:rsidR="00713C63" w:rsidRPr="007933BA" w:rsidRDefault="00713C63" w:rsidP="00713C63">
      <w:pPr>
        <w:pStyle w:val="ListParagraph"/>
      </w:pPr>
    </w:p>
    <w:p w:rsidR="00694DBA" w:rsidRPr="007933BA" w:rsidRDefault="00694DBA" w:rsidP="00F5285A">
      <w:pPr>
        <w:widowControl/>
        <w:numPr>
          <w:ilvl w:val="0"/>
          <w:numId w:val="15"/>
        </w:numPr>
        <w:autoSpaceDE/>
        <w:autoSpaceDN/>
        <w:adjustRightInd/>
      </w:pPr>
      <w:r w:rsidRPr="007933BA">
        <w:t>Olson KE, Groves RM. 2012. An Examination of Within-Person Variation in response Propensity over the Data Collection Field Period. Journal of Official Statistics 28(1):29-51.</w:t>
      </w:r>
    </w:p>
    <w:p w:rsidR="00713C63" w:rsidRPr="007933BA" w:rsidRDefault="00713C63" w:rsidP="00713C63">
      <w:pPr>
        <w:pStyle w:val="ListParagraph"/>
      </w:pPr>
    </w:p>
    <w:p w:rsidR="00694DBA" w:rsidRPr="007933BA" w:rsidRDefault="00694DBA" w:rsidP="00F5285A">
      <w:pPr>
        <w:widowControl/>
        <w:numPr>
          <w:ilvl w:val="0"/>
          <w:numId w:val="15"/>
        </w:numPr>
        <w:autoSpaceDE/>
        <w:autoSpaceDN/>
        <w:adjustRightInd/>
      </w:pPr>
      <w:r w:rsidRPr="007933BA">
        <w:t>Cavazos-Rehg PA, Krauss MJ, Spitznagel EL, Schootman M, Cottler LB, Bierut LJ. 2012. Characteristics of Sexually Active Teenage Girls Who Would Be Pleased with Becoming Pregnant. Matern</w:t>
      </w:r>
      <w:r w:rsidR="002579DE" w:rsidRPr="007933BA">
        <w:t>al and</w:t>
      </w:r>
      <w:r w:rsidRPr="007933BA">
        <w:t xml:space="preserve"> Child Health J</w:t>
      </w:r>
      <w:r w:rsidR="002579DE" w:rsidRPr="007933BA">
        <w:t>ournal</w:t>
      </w:r>
      <w:r w:rsidRPr="007933BA">
        <w:t xml:space="preserve"> </w:t>
      </w:r>
      <w:r w:rsidR="00604D84" w:rsidRPr="007933BA">
        <w:t>17(3): 470-476.</w:t>
      </w:r>
    </w:p>
    <w:p w:rsidR="00694DBA" w:rsidRPr="007933BA" w:rsidRDefault="00694DBA" w:rsidP="00F5285A">
      <w:pPr>
        <w:widowControl/>
        <w:numPr>
          <w:ilvl w:val="0"/>
          <w:numId w:val="15"/>
        </w:numPr>
        <w:autoSpaceDE/>
        <w:autoSpaceDN/>
        <w:adjustRightInd/>
      </w:pPr>
      <w:r w:rsidRPr="007933BA">
        <w:lastRenderedPageBreak/>
        <w:t>Centers for Disease Control and Prevention. 2012. Sexual experience and contraceptive use among female teens - United States, 1995, 2002, and 2006-2010. MMWR Morb Mortal Wkly Rep 61:297-301.</w:t>
      </w:r>
    </w:p>
    <w:p w:rsidR="00713C63" w:rsidRPr="007933BA" w:rsidRDefault="00713C63" w:rsidP="00713C63">
      <w:pPr>
        <w:widowControl/>
        <w:autoSpaceDE/>
        <w:autoSpaceDN/>
        <w:adjustRightInd/>
        <w:ind w:left="720"/>
      </w:pPr>
    </w:p>
    <w:p w:rsidR="00694DBA" w:rsidRPr="007933BA" w:rsidRDefault="00694DBA" w:rsidP="00F5285A">
      <w:pPr>
        <w:widowControl/>
        <w:numPr>
          <w:ilvl w:val="0"/>
          <w:numId w:val="15"/>
        </w:numPr>
        <w:autoSpaceDE/>
        <w:autoSpaceDN/>
        <w:adjustRightInd/>
      </w:pPr>
      <w:r w:rsidRPr="007933BA">
        <w:t>Magnusson BM, Sabik L, Chapman DA, Masho SW, Lafata JE, Bradley CJ, Lapane KL. 2012. Contraceptive insurance mandates and consistent contraceptive use among privately insured women. Medical care 50(7):562-8.</w:t>
      </w:r>
    </w:p>
    <w:p w:rsidR="00713C63" w:rsidRPr="007933BA" w:rsidRDefault="00713C63" w:rsidP="00713C63">
      <w:pPr>
        <w:pStyle w:val="ListParagraph"/>
      </w:pPr>
    </w:p>
    <w:p w:rsidR="00694DBA" w:rsidRPr="007933BA" w:rsidRDefault="00694DBA" w:rsidP="00F5285A">
      <w:pPr>
        <w:widowControl/>
        <w:numPr>
          <w:ilvl w:val="0"/>
          <w:numId w:val="15"/>
        </w:numPr>
        <w:autoSpaceDE/>
        <w:autoSpaceDN/>
        <w:adjustRightInd/>
      </w:pPr>
      <w:r w:rsidRPr="007933BA">
        <w:t xml:space="preserve">Hall KS, Trussell J, Schwarz EB. 2012. Progestin-only contraceptive pill use among women in the United States. Contraception </w:t>
      </w:r>
      <w:r w:rsidR="009404BA" w:rsidRPr="007933BA">
        <w:rPr>
          <w:color w:val="000000"/>
          <w:lang w:val="en"/>
        </w:rPr>
        <w:t>86(6):653-658.</w:t>
      </w:r>
    </w:p>
    <w:p w:rsidR="00713C63" w:rsidRPr="007933BA" w:rsidRDefault="00713C63" w:rsidP="00713C63">
      <w:pPr>
        <w:pStyle w:val="ListParagraph"/>
      </w:pPr>
    </w:p>
    <w:p w:rsidR="00694DBA" w:rsidRPr="007933BA" w:rsidRDefault="00694DBA" w:rsidP="00F5285A">
      <w:pPr>
        <w:widowControl/>
        <w:numPr>
          <w:ilvl w:val="0"/>
          <w:numId w:val="15"/>
        </w:numPr>
        <w:autoSpaceDE/>
        <w:autoSpaceDN/>
        <w:adjustRightInd/>
      </w:pPr>
      <w:r w:rsidRPr="007933BA">
        <w:t>Payne K. 2012. Fatherhood in the US: The Decoupling of Marriage and Childbearing. Bowling Green: National Center for Family &amp; Marriage Research.</w:t>
      </w:r>
    </w:p>
    <w:p w:rsidR="00713C63" w:rsidRPr="007933BA" w:rsidRDefault="00713C63" w:rsidP="00713C63">
      <w:pPr>
        <w:pStyle w:val="ListParagraph"/>
      </w:pPr>
    </w:p>
    <w:p w:rsidR="00694DBA" w:rsidRPr="007933BA" w:rsidRDefault="00694DBA" w:rsidP="00F5285A">
      <w:pPr>
        <w:widowControl/>
        <w:numPr>
          <w:ilvl w:val="0"/>
          <w:numId w:val="15"/>
        </w:numPr>
        <w:autoSpaceDE/>
        <w:autoSpaceDN/>
        <w:adjustRightInd/>
      </w:pPr>
      <w:r w:rsidRPr="007933BA">
        <w:t>Kearney MS, Levine PB. 2012. Why is the Teen Birth Rate in the United States so High and Why Does it Matter? Journal of Economic Perspectives 26(2):141-63.</w:t>
      </w:r>
    </w:p>
    <w:p w:rsidR="00713C63" w:rsidRPr="007933BA" w:rsidRDefault="00713C63" w:rsidP="00713C63">
      <w:pPr>
        <w:pStyle w:val="ListParagraph"/>
      </w:pPr>
    </w:p>
    <w:p w:rsidR="00694DBA" w:rsidRPr="007933BA" w:rsidRDefault="00694DBA" w:rsidP="00F5285A">
      <w:pPr>
        <w:widowControl/>
        <w:numPr>
          <w:ilvl w:val="0"/>
          <w:numId w:val="15"/>
        </w:numPr>
        <w:autoSpaceDE/>
        <w:autoSpaceDN/>
        <w:adjustRightInd/>
      </w:pPr>
      <w:r w:rsidRPr="007933BA">
        <w:t>Habel MA, Leichliter JS. 2012. Receipt and Use of Emergency Contraception and Sexually Transmitted Infection-Related Health Services: Findings from the National Survey of Family Growth, 2006-2008. J</w:t>
      </w:r>
      <w:r w:rsidR="001A59B0" w:rsidRPr="007933BA">
        <w:t>ournal of</w:t>
      </w:r>
      <w:r w:rsidRPr="007933BA">
        <w:t xml:space="preserve"> Women</w:t>
      </w:r>
      <w:r w:rsidR="001A59B0" w:rsidRPr="007933BA">
        <w:t>’</w:t>
      </w:r>
      <w:r w:rsidRPr="007933BA">
        <w:t xml:space="preserve">s Health (Larchmt) </w:t>
      </w:r>
      <w:r w:rsidR="001A59B0" w:rsidRPr="007933BA">
        <w:rPr>
          <w:color w:val="000000"/>
          <w:lang w:val="en"/>
        </w:rPr>
        <w:t>21(9):910-916</w:t>
      </w:r>
      <w:r w:rsidR="001E41E1" w:rsidRPr="007933BA">
        <w:rPr>
          <w:color w:val="000000"/>
          <w:lang w:val="en"/>
        </w:rPr>
        <w:t>.</w:t>
      </w:r>
    </w:p>
    <w:p w:rsidR="00713C63" w:rsidRPr="007933BA" w:rsidRDefault="00713C63" w:rsidP="00713C63">
      <w:pPr>
        <w:pStyle w:val="ListParagraph"/>
      </w:pPr>
    </w:p>
    <w:p w:rsidR="00694DBA" w:rsidRPr="007933BA" w:rsidRDefault="00694DBA" w:rsidP="00F5285A">
      <w:pPr>
        <w:widowControl/>
        <w:numPr>
          <w:ilvl w:val="0"/>
          <w:numId w:val="15"/>
        </w:numPr>
        <w:autoSpaceDE/>
        <w:autoSpaceDN/>
        <w:adjustRightInd/>
      </w:pPr>
      <w:r w:rsidRPr="007933BA">
        <w:t xml:space="preserve">Hall KS, Moreau C, Trussell J. 2012. Continuing social disparities despite upward trends in sexual and reproductive health service use among young women in the United States. Contraception </w:t>
      </w:r>
      <w:r w:rsidR="001A59B0" w:rsidRPr="007933BA">
        <w:rPr>
          <w:color w:val="000000"/>
          <w:lang w:val="en"/>
        </w:rPr>
        <w:t>86(6):681-686.</w:t>
      </w:r>
    </w:p>
    <w:p w:rsidR="00713C63" w:rsidRPr="007933BA" w:rsidRDefault="00713C63" w:rsidP="00713C63">
      <w:pPr>
        <w:pStyle w:val="ListParagraph"/>
      </w:pPr>
    </w:p>
    <w:p w:rsidR="00694DBA" w:rsidRPr="007933BA" w:rsidRDefault="00694DBA" w:rsidP="00F5285A">
      <w:pPr>
        <w:widowControl/>
        <w:numPr>
          <w:ilvl w:val="0"/>
          <w:numId w:val="15"/>
        </w:numPr>
        <w:autoSpaceDE/>
        <w:autoSpaceDN/>
        <w:adjustRightInd/>
      </w:pPr>
      <w:r w:rsidRPr="007933BA">
        <w:t xml:space="preserve">Hall KS, Trussell J. 2012. Types of combined oral contraceptives used by US women. Contraception </w:t>
      </w:r>
      <w:r w:rsidR="009404BA" w:rsidRPr="007933BA">
        <w:rPr>
          <w:color w:val="000000"/>
          <w:lang w:val="en"/>
        </w:rPr>
        <w:t>86(6):659-665.</w:t>
      </w:r>
    </w:p>
    <w:p w:rsidR="00713C63" w:rsidRPr="007933BA" w:rsidRDefault="00713C63" w:rsidP="00713C63">
      <w:pPr>
        <w:pStyle w:val="ListParagraph"/>
      </w:pPr>
    </w:p>
    <w:p w:rsidR="00694DBA" w:rsidRPr="007933BA" w:rsidRDefault="00694DBA" w:rsidP="00F5285A">
      <w:pPr>
        <w:widowControl/>
        <w:numPr>
          <w:ilvl w:val="0"/>
          <w:numId w:val="15"/>
        </w:numPr>
        <w:autoSpaceDE/>
        <w:autoSpaceDN/>
        <w:adjustRightInd/>
      </w:pPr>
      <w:r w:rsidRPr="007933BA">
        <w:t xml:space="preserve">Finer LB, Jerman J, Kavanaugh ML. 2012. Changes in use of long-acting contraceptive methods in the United States, 2007–2009. Fertility and Sterility </w:t>
      </w:r>
      <w:r w:rsidR="009404BA" w:rsidRPr="007933BA">
        <w:rPr>
          <w:color w:val="000000"/>
          <w:lang w:val="en"/>
        </w:rPr>
        <w:t>98(4):893-897.</w:t>
      </w:r>
    </w:p>
    <w:p w:rsidR="00713C63" w:rsidRPr="007933BA" w:rsidRDefault="00713C63" w:rsidP="00713C63">
      <w:pPr>
        <w:pStyle w:val="ListParagraph"/>
      </w:pPr>
    </w:p>
    <w:p w:rsidR="00694DBA" w:rsidRPr="007933BA" w:rsidRDefault="00694DBA" w:rsidP="00F5285A">
      <w:pPr>
        <w:widowControl/>
        <w:numPr>
          <w:ilvl w:val="0"/>
          <w:numId w:val="15"/>
        </w:numPr>
        <w:autoSpaceDE/>
        <w:autoSpaceDN/>
        <w:adjustRightInd/>
      </w:pPr>
      <w:r w:rsidRPr="007933BA">
        <w:t>Tao G, Hoover KW, Leichliter JS, Peterman, TA, Kent CK. 2012. Self-reported Chlamydia testing rates of sexually active women aged 15-25 years in the United States, 2006-2008. Sex</w:t>
      </w:r>
      <w:r w:rsidR="002579DE" w:rsidRPr="007933BA">
        <w:t>ually</w:t>
      </w:r>
      <w:r w:rsidRPr="007933BA">
        <w:t xml:space="preserve"> Transm</w:t>
      </w:r>
      <w:r w:rsidR="002579DE" w:rsidRPr="007933BA">
        <w:t>itted</w:t>
      </w:r>
      <w:r w:rsidRPr="007933BA">
        <w:t xml:space="preserve"> </w:t>
      </w:r>
      <w:r w:rsidR="002579DE" w:rsidRPr="007933BA">
        <w:t>Diseases</w:t>
      </w:r>
      <w:r w:rsidRPr="007933BA">
        <w:t xml:space="preserve"> 39(8):605-607.</w:t>
      </w:r>
    </w:p>
    <w:p w:rsidR="00713C63" w:rsidRPr="007933BA" w:rsidRDefault="00713C63" w:rsidP="00713C63">
      <w:pPr>
        <w:pStyle w:val="ListParagraph"/>
      </w:pPr>
    </w:p>
    <w:p w:rsidR="003E29B3" w:rsidRPr="007933BA" w:rsidRDefault="003E29B3" w:rsidP="00F5285A">
      <w:pPr>
        <w:numPr>
          <w:ilvl w:val="0"/>
          <w:numId w:val="15"/>
        </w:numPr>
      </w:pPr>
      <w:r w:rsidRPr="007933BA">
        <w:t>Ventura SJ, Curtin SC, Abma JC, Henshaw SK. 2012. Estimated Pregnancy Rates and Rates of Pregnancy Outcomes for the United States, 1990-2008. National Health Statistics Reports Vol 60 No. 49. Hyattsville, MD: National Center for Health Statistics.</w:t>
      </w:r>
    </w:p>
    <w:p w:rsidR="00713C63" w:rsidRPr="007933BA" w:rsidRDefault="00713C63" w:rsidP="00713C63">
      <w:pPr>
        <w:pStyle w:val="ListParagraph"/>
      </w:pPr>
    </w:p>
    <w:p w:rsidR="00694DBA" w:rsidRPr="007933BA" w:rsidRDefault="00694DBA" w:rsidP="00F5285A">
      <w:pPr>
        <w:numPr>
          <w:ilvl w:val="0"/>
          <w:numId w:val="15"/>
        </w:numPr>
      </w:pPr>
      <w:r w:rsidRPr="007933BA">
        <w:t>Mosher WD, Jones J, Abma JC. 2012. Intended and Unintended Births in the United States: 1982–2010. National Health Statistics Reports No. 55. Hyattsville, MD: National Center for Health Statistics.</w:t>
      </w:r>
    </w:p>
    <w:p w:rsidR="00713C63" w:rsidRPr="007933BA" w:rsidRDefault="00713C63" w:rsidP="00713C63">
      <w:pPr>
        <w:pStyle w:val="ListParagraph"/>
      </w:pPr>
    </w:p>
    <w:p w:rsidR="00694DBA" w:rsidRPr="007933BA" w:rsidRDefault="00694DBA" w:rsidP="00F5285A">
      <w:pPr>
        <w:widowControl/>
        <w:numPr>
          <w:ilvl w:val="0"/>
          <w:numId w:val="15"/>
        </w:numPr>
        <w:autoSpaceDE/>
        <w:autoSpaceDN/>
        <w:adjustRightInd/>
      </w:pPr>
      <w:r w:rsidRPr="007933BA">
        <w:lastRenderedPageBreak/>
        <w:t>Ridolfo H, Miller K, Maitland A. 2012. Measuring Sexual Identity Using Survey Questionnaires: How Valid Are Our Measures? Sex</w:t>
      </w:r>
      <w:r w:rsidR="008E18C3" w:rsidRPr="007933BA">
        <w:t>uality</w:t>
      </w:r>
      <w:r w:rsidRPr="007933BA">
        <w:t xml:space="preserve"> Res</w:t>
      </w:r>
      <w:r w:rsidR="008E18C3" w:rsidRPr="007933BA">
        <w:t>earch and</w:t>
      </w:r>
      <w:r w:rsidRPr="007933BA">
        <w:t xml:space="preserve"> Soc</w:t>
      </w:r>
      <w:r w:rsidR="008E18C3" w:rsidRPr="007933BA">
        <w:t>ial</w:t>
      </w:r>
      <w:r w:rsidRPr="007933BA">
        <w:t xml:space="preserve"> Policy 9(2):113-24.</w:t>
      </w:r>
    </w:p>
    <w:p w:rsidR="00713C63" w:rsidRPr="007933BA" w:rsidRDefault="00713C63" w:rsidP="00713C63">
      <w:pPr>
        <w:pStyle w:val="ListParagraph"/>
      </w:pPr>
    </w:p>
    <w:p w:rsidR="00694DBA" w:rsidRPr="007933BA" w:rsidRDefault="00694DBA" w:rsidP="00F5285A">
      <w:pPr>
        <w:numPr>
          <w:ilvl w:val="0"/>
          <w:numId w:val="15"/>
        </w:numPr>
      </w:pPr>
      <w:r w:rsidRPr="007933BA">
        <w:t>Matsuda Y, Masho S, McGrath JM. 2012. The Relationship between Repeated Unintended Pregnancies and Current Contraceptive Use: National Survey of Family Growth (NSFG) 2006-2008 data. J</w:t>
      </w:r>
      <w:r w:rsidR="005F7F14" w:rsidRPr="007933BA">
        <w:t>ournal of</w:t>
      </w:r>
      <w:r w:rsidRPr="007933BA">
        <w:t xml:space="preserve"> Community Health Nurs</w:t>
      </w:r>
      <w:r w:rsidR="005F7F14" w:rsidRPr="007933BA">
        <w:t>ing</w:t>
      </w:r>
      <w:r w:rsidRPr="007933BA">
        <w:t xml:space="preserve"> 29(3):163-72.</w:t>
      </w:r>
    </w:p>
    <w:p w:rsidR="00713C63" w:rsidRPr="007933BA" w:rsidRDefault="00713C63" w:rsidP="00713C63">
      <w:pPr>
        <w:pStyle w:val="ListParagraph"/>
      </w:pPr>
    </w:p>
    <w:p w:rsidR="00694DBA" w:rsidRPr="007933BA" w:rsidRDefault="00694DBA" w:rsidP="00F5285A">
      <w:pPr>
        <w:numPr>
          <w:ilvl w:val="0"/>
          <w:numId w:val="15"/>
        </w:numPr>
      </w:pPr>
      <w:r w:rsidRPr="007933BA">
        <w:t xml:space="preserve">Manning WD. 2010. Trends in Cohabitation: Twenty Years of Change, 1987-2008 (FP-10-07). </w:t>
      </w:r>
      <w:r w:rsidRPr="007933BA">
        <w:rPr>
          <w:iCs/>
        </w:rPr>
        <w:t>National Center for Family &amp; Marriage Research</w:t>
      </w:r>
      <w:r w:rsidRPr="007933BA">
        <w:t xml:space="preserve">. Retrieved from http://ncfmr.bgsu.edu/pdf/family_profiles/file87411.pdf </w:t>
      </w:r>
    </w:p>
    <w:p w:rsidR="00713C63" w:rsidRPr="007933BA" w:rsidRDefault="00713C63" w:rsidP="00713C63">
      <w:pPr>
        <w:pStyle w:val="ListParagraph"/>
      </w:pPr>
    </w:p>
    <w:p w:rsidR="00694DBA" w:rsidRPr="007933BA" w:rsidRDefault="00694DBA" w:rsidP="00F5285A">
      <w:pPr>
        <w:numPr>
          <w:ilvl w:val="0"/>
          <w:numId w:val="15"/>
        </w:numPr>
      </w:pPr>
      <w:r w:rsidRPr="007933BA">
        <w:t>Copen CE, Chandra A, Martinez G. 2012. Prevalence and timing of oral sex with opposite-sex partners among females and males aged 15–24 years: United States, 2007–2010. National Health Statistics Reports. No. 56. Hyattsville, MD: National Center for Health Statistics.</w:t>
      </w:r>
    </w:p>
    <w:p w:rsidR="00713C63" w:rsidRPr="007933BA" w:rsidRDefault="00713C63" w:rsidP="00713C63">
      <w:pPr>
        <w:pStyle w:val="ListParagraph"/>
      </w:pPr>
    </w:p>
    <w:p w:rsidR="00694DBA" w:rsidRPr="007933BA" w:rsidRDefault="00694DBA" w:rsidP="00F5285A">
      <w:pPr>
        <w:numPr>
          <w:ilvl w:val="0"/>
          <w:numId w:val="15"/>
        </w:numPr>
      </w:pPr>
      <w:r w:rsidRPr="007933BA">
        <w:t>Habel MA, Leichliter JS. 2012. Emergency contraception and risk for sexually transmitted infections among u.s. Women. J</w:t>
      </w:r>
      <w:r w:rsidR="005F7F14" w:rsidRPr="007933BA">
        <w:t>ournal of</w:t>
      </w:r>
      <w:r w:rsidRPr="007933BA">
        <w:t xml:space="preserve"> Women</w:t>
      </w:r>
      <w:r w:rsidR="005F7F14" w:rsidRPr="007933BA">
        <w:t>’</w:t>
      </w:r>
      <w:r w:rsidRPr="007933BA">
        <w:t>s Health (Larchmt) 21(9):910-6.</w:t>
      </w:r>
    </w:p>
    <w:p w:rsidR="00713C63" w:rsidRPr="007933BA" w:rsidRDefault="00713C63" w:rsidP="00713C63">
      <w:pPr>
        <w:pStyle w:val="ListParagraph"/>
      </w:pPr>
    </w:p>
    <w:p w:rsidR="00694DBA" w:rsidRPr="007933BA" w:rsidRDefault="00694DBA" w:rsidP="00F5285A">
      <w:pPr>
        <w:numPr>
          <w:ilvl w:val="0"/>
          <w:numId w:val="15"/>
        </w:numPr>
      </w:pPr>
      <w:r w:rsidRPr="007933BA">
        <w:t xml:space="preserve">Eisenberg ML, Lathi RB, Baker VL, Westphal LM, Milki AA, Nangia AK. 2012. The frequency of the male infertility evaluation: data from the National Survey of Family Growth. </w:t>
      </w:r>
      <w:r w:rsidR="009404BA" w:rsidRPr="007933BA">
        <w:t xml:space="preserve">The </w:t>
      </w:r>
      <w:r w:rsidRPr="007933BA">
        <w:t>J</w:t>
      </w:r>
      <w:r w:rsidR="009404BA" w:rsidRPr="007933BA">
        <w:t>ournal of</w:t>
      </w:r>
      <w:r w:rsidRPr="007933BA">
        <w:t xml:space="preserve"> Urol</w:t>
      </w:r>
      <w:r w:rsidR="009404BA" w:rsidRPr="007933BA">
        <w:t>ogy 189(3):1030-1034.</w:t>
      </w:r>
    </w:p>
    <w:p w:rsidR="00713C63" w:rsidRPr="007933BA" w:rsidRDefault="00713C63" w:rsidP="00713C63">
      <w:pPr>
        <w:pStyle w:val="ListParagraph"/>
      </w:pPr>
    </w:p>
    <w:p w:rsidR="00694DBA" w:rsidRPr="007933BA" w:rsidRDefault="00694DBA" w:rsidP="00F5285A">
      <w:pPr>
        <w:numPr>
          <w:ilvl w:val="0"/>
          <w:numId w:val="15"/>
        </w:numPr>
      </w:pPr>
      <w:r w:rsidRPr="007933BA">
        <w:t>Chandra A, Billioux VG, Copen CE, Balaji A, DiNenno E. 2012. HIV Testing in the U.S. Household Population Aged 15–44: Data From the National Survey of Family Growth, 2006–2010. National Health Statistics Reports No. 58. Hyattsville, MD: National Center for Health Statistics.</w:t>
      </w:r>
    </w:p>
    <w:p w:rsidR="00713C63" w:rsidRPr="007933BA" w:rsidRDefault="00713C63" w:rsidP="00713C63">
      <w:pPr>
        <w:pStyle w:val="ListParagraph"/>
      </w:pPr>
    </w:p>
    <w:p w:rsidR="00694DBA" w:rsidRPr="007933BA" w:rsidRDefault="00694DBA" w:rsidP="00F5285A">
      <w:pPr>
        <w:numPr>
          <w:ilvl w:val="0"/>
          <w:numId w:val="15"/>
        </w:numPr>
      </w:pPr>
      <w:r w:rsidRPr="007933BA">
        <w:t>Jones J, Mosher W, Daniels K. 2012. Current contraceptive use in the United States, 2006-2010, and changes in patterns of use since 1995. National Health Statistics Reports. No. 60. Hyattsville, MD: National Center for Health Statistics.</w:t>
      </w:r>
    </w:p>
    <w:p w:rsidR="00713C63" w:rsidRPr="007933BA" w:rsidRDefault="00713C63" w:rsidP="00713C63">
      <w:pPr>
        <w:pStyle w:val="ListParagraph"/>
      </w:pPr>
    </w:p>
    <w:p w:rsidR="002C4351" w:rsidRPr="007933BA" w:rsidRDefault="002C4351" w:rsidP="00F5285A">
      <w:pPr>
        <w:numPr>
          <w:ilvl w:val="0"/>
          <w:numId w:val="15"/>
        </w:numPr>
      </w:pPr>
      <w:r w:rsidRPr="007933BA">
        <w:t>Kessler LM, Craig BM, Saigal C, Quinn GP. 2012. Starting a Family: Characteristics Associated With Men's Reproductive Preferences. Am</w:t>
      </w:r>
      <w:r w:rsidR="009404BA" w:rsidRPr="007933BA">
        <w:t>erican</w:t>
      </w:r>
      <w:r w:rsidRPr="007933BA">
        <w:t xml:space="preserve"> J</w:t>
      </w:r>
      <w:r w:rsidR="009404BA" w:rsidRPr="007933BA">
        <w:t>ournal of</w:t>
      </w:r>
      <w:r w:rsidRPr="007933BA">
        <w:t xml:space="preserve"> Men</w:t>
      </w:r>
      <w:r w:rsidR="009404BA" w:rsidRPr="007933BA">
        <w:t>’</w:t>
      </w:r>
      <w:r w:rsidR="00F30595" w:rsidRPr="007933BA">
        <w:t>s Health 7(3):198-205.</w:t>
      </w:r>
    </w:p>
    <w:p w:rsidR="00713C63" w:rsidRPr="007933BA" w:rsidRDefault="00713C63" w:rsidP="00713C63">
      <w:pPr>
        <w:pStyle w:val="ListParagraph"/>
      </w:pPr>
    </w:p>
    <w:p w:rsidR="005C1396" w:rsidRPr="007933BA" w:rsidRDefault="005C1396" w:rsidP="00F5285A">
      <w:pPr>
        <w:numPr>
          <w:ilvl w:val="0"/>
          <w:numId w:val="15"/>
        </w:numPr>
      </w:pPr>
      <w:r w:rsidRPr="007933BA">
        <w:t>Henderson JT, Saraiya M, Martinez G, Harper CC, Sawaya GF. 2012. Changes to cervical cancer prevention guidelines: Effects on screening among U.S. women ages 15-29. Preventive</w:t>
      </w:r>
      <w:r w:rsidR="001A7612" w:rsidRPr="007933BA">
        <w:t xml:space="preserve"> Medicine 56(1):25-29.</w:t>
      </w:r>
    </w:p>
    <w:p w:rsidR="00713C63" w:rsidRPr="007933BA" w:rsidRDefault="00713C63" w:rsidP="00713C63">
      <w:pPr>
        <w:pStyle w:val="ListParagraph"/>
      </w:pPr>
    </w:p>
    <w:p w:rsidR="009B434E" w:rsidRPr="007933BA" w:rsidRDefault="00511315" w:rsidP="00F5285A">
      <w:pPr>
        <w:widowControl/>
        <w:numPr>
          <w:ilvl w:val="0"/>
          <w:numId w:val="15"/>
        </w:numPr>
      </w:pPr>
      <w:r w:rsidRPr="007933BA">
        <w:t>Lau M, Lin H, Flores G. 2012. Clusters of Markers Identify High and Low Prevalence of Adolescent Pregnancy in the US. Journal of pedi</w:t>
      </w:r>
      <w:r w:rsidR="001A7612" w:rsidRPr="007933BA">
        <w:t>atric and adolescent gynecology 26(1):40-46.</w:t>
      </w:r>
    </w:p>
    <w:p w:rsidR="000107D4" w:rsidRPr="007933BA" w:rsidRDefault="000107D4" w:rsidP="00F5285A">
      <w:pPr>
        <w:widowControl/>
        <w:ind w:left="720"/>
      </w:pPr>
    </w:p>
    <w:p w:rsidR="009B434E" w:rsidRPr="007933BA" w:rsidRDefault="009B434E" w:rsidP="00F5285A">
      <w:pPr>
        <w:widowControl/>
        <w:numPr>
          <w:ilvl w:val="0"/>
          <w:numId w:val="15"/>
        </w:numPr>
      </w:pPr>
      <w:r w:rsidRPr="007933BA">
        <w:lastRenderedPageBreak/>
        <w:t>Bradley H, Leichliter JS, Gift TL. 2012. Does discussing sexually transmissible infections or HIV with a parent increase condom use among young women using other contraceptive methods? Sexual Health</w:t>
      </w:r>
      <w:r w:rsidR="001A7612" w:rsidRPr="007933BA">
        <w:t xml:space="preserve"> 10(1):82-90.</w:t>
      </w:r>
    </w:p>
    <w:p w:rsidR="000107D4" w:rsidRPr="007933BA" w:rsidRDefault="000107D4" w:rsidP="00F5285A">
      <w:pPr>
        <w:widowControl/>
        <w:ind w:left="720"/>
      </w:pPr>
    </w:p>
    <w:p w:rsidR="00124ACA" w:rsidRPr="007933BA" w:rsidRDefault="00124ACA" w:rsidP="00F5285A">
      <w:pPr>
        <w:widowControl/>
        <w:numPr>
          <w:ilvl w:val="0"/>
          <w:numId w:val="15"/>
        </w:numPr>
      </w:pPr>
      <w:r w:rsidRPr="007933BA">
        <w:t>Wagner J. 2012. A Comparison of Alternative Indicators for the Risk of Nonresponse Bias. Public Opinion Quarterly 76(3):555-75.</w:t>
      </w:r>
    </w:p>
    <w:p w:rsidR="000107D4" w:rsidRPr="007933BA" w:rsidRDefault="000107D4" w:rsidP="00F5285A">
      <w:pPr>
        <w:widowControl/>
        <w:ind w:left="720"/>
      </w:pPr>
    </w:p>
    <w:p w:rsidR="00BD14FB" w:rsidRPr="007933BA" w:rsidRDefault="00BD14FB" w:rsidP="00F5285A">
      <w:pPr>
        <w:numPr>
          <w:ilvl w:val="0"/>
          <w:numId w:val="15"/>
        </w:numPr>
      </w:pPr>
      <w:r w:rsidRPr="007933BA">
        <w:t>Wagner J. 2010. The Fraction of Missing Information as a Tool for Monitoring the Quality of Survey Data. Public Opin</w:t>
      </w:r>
      <w:r w:rsidR="005F7F14" w:rsidRPr="007933BA">
        <w:t>ion</w:t>
      </w:r>
      <w:r w:rsidRPr="007933BA">
        <w:t xml:space="preserve"> Quart</w:t>
      </w:r>
      <w:r w:rsidR="005F7F14" w:rsidRPr="007933BA">
        <w:t>erly</w:t>
      </w:r>
      <w:r w:rsidRPr="007933BA">
        <w:t xml:space="preserve"> 74(2):223-43.</w:t>
      </w:r>
    </w:p>
    <w:p w:rsidR="000107D4" w:rsidRPr="007933BA" w:rsidRDefault="000107D4" w:rsidP="00F5285A">
      <w:pPr>
        <w:ind w:left="720"/>
      </w:pPr>
    </w:p>
    <w:p w:rsidR="00124ACA" w:rsidRPr="007933BA" w:rsidRDefault="00BD14FB" w:rsidP="00F5285A">
      <w:pPr>
        <w:numPr>
          <w:ilvl w:val="0"/>
          <w:numId w:val="15"/>
        </w:numPr>
      </w:pPr>
      <w:r w:rsidRPr="007933BA">
        <w:t>Wagner J, West B, Kirgis N, Lepkowski J, Axinn W, Kruger-Ndiaye S. 2012. Use of Paradata in a Responsive Design Framework to Manage a Field Data Collection. Journal of Official Statistics 28(4):477–99.</w:t>
      </w:r>
    </w:p>
    <w:p w:rsidR="000107D4" w:rsidRPr="007933BA" w:rsidRDefault="000107D4" w:rsidP="00F5285A">
      <w:pPr>
        <w:ind w:left="720"/>
      </w:pPr>
    </w:p>
    <w:p w:rsidR="00BD14FB" w:rsidRPr="007933BA" w:rsidRDefault="00BD14FB" w:rsidP="00F5285A">
      <w:pPr>
        <w:numPr>
          <w:ilvl w:val="0"/>
          <w:numId w:val="15"/>
        </w:numPr>
      </w:pPr>
      <w:r w:rsidRPr="007933BA">
        <w:t>West BT. 2013. An examination of the quality and utility of interviewer observations in the National Survey of Family Growth. Journal of the Royal Statistical Society, Series A 176, Part 1:211-25.</w:t>
      </w:r>
    </w:p>
    <w:p w:rsidR="000107D4" w:rsidRPr="007933BA" w:rsidRDefault="000107D4" w:rsidP="00F5285A">
      <w:pPr>
        <w:ind w:left="720"/>
      </w:pPr>
    </w:p>
    <w:p w:rsidR="00BD14FB" w:rsidRPr="007933BA" w:rsidRDefault="00BD14FB" w:rsidP="00F5285A">
      <w:pPr>
        <w:numPr>
          <w:ilvl w:val="0"/>
          <w:numId w:val="15"/>
        </w:numPr>
      </w:pPr>
      <w:r w:rsidRPr="007933BA">
        <w:t>Bertotti AM. 2013. Gendered Divisions of Fertility Work: Socioeconomic Predictors of Female Versus Male Sterilization. Journal of Marriage and Family 75(February 2013):13-25.</w:t>
      </w:r>
    </w:p>
    <w:p w:rsidR="00995873" w:rsidRPr="007933BA" w:rsidRDefault="00995873" w:rsidP="00F5285A">
      <w:pPr>
        <w:ind w:left="720"/>
      </w:pPr>
    </w:p>
    <w:p w:rsidR="00B832F0" w:rsidRPr="007933BA" w:rsidRDefault="00B832F0" w:rsidP="00F5285A">
      <w:pPr>
        <w:numPr>
          <w:ilvl w:val="0"/>
          <w:numId w:val="15"/>
        </w:numPr>
      </w:pPr>
      <w:r w:rsidRPr="007933BA">
        <w:t xml:space="preserve">Wheldon CW, Kirby RS. 2013. Are There Differing Patterns of Health Care Access and Utilization Among Male Sexual Minorities in the United States? </w:t>
      </w:r>
      <w:r w:rsidR="000107D4" w:rsidRPr="007933BA">
        <w:t xml:space="preserve"> </w:t>
      </w:r>
      <w:r w:rsidRPr="007933BA">
        <w:t>Journal of Gay &amp; Lesbian Social Services 25:24-36.</w:t>
      </w:r>
    </w:p>
    <w:p w:rsidR="000107D4" w:rsidRPr="007933BA" w:rsidRDefault="000107D4" w:rsidP="00F5285A">
      <w:pPr>
        <w:ind w:left="720"/>
      </w:pPr>
    </w:p>
    <w:p w:rsidR="00B832F0" w:rsidRPr="007933BA" w:rsidRDefault="00B832F0" w:rsidP="00F5285A">
      <w:pPr>
        <w:numPr>
          <w:ilvl w:val="0"/>
          <w:numId w:val="15"/>
        </w:numPr>
      </w:pPr>
      <w:r w:rsidRPr="007933BA">
        <w:t>Trussell J, Henry N, Hassan F, Prezioso A, Law A, Filonenko A. 2013. Burden of unintended pregnancy in the United States: potential savings with increased use of long-acting reversible contraception. Contraception 87(2013):154-61.</w:t>
      </w:r>
    </w:p>
    <w:p w:rsidR="000107D4" w:rsidRPr="007933BA" w:rsidRDefault="000107D4" w:rsidP="00F5285A">
      <w:pPr>
        <w:ind w:left="720"/>
      </w:pPr>
    </w:p>
    <w:p w:rsidR="00253C97" w:rsidRPr="007933BA" w:rsidRDefault="00253C97" w:rsidP="00F5285A">
      <w:pPr>
        <w:numPr>
          <w:ilvl w:val="0"/>
          <w:numId w:val="15"/>
        </w:numPr>
      </w:pPr>
      <w:r w:rsidRPr="007933BA">
        <w:t>Daniels K, Mosher WD, Jones J. 2013. Contraceptive methods women have ever used: United States, 1982–2010. Nati</w:t>
      </w:r>
      <w:r w:rsidR="001923A4" w:rsidRPr="007933BA">
        <w:t>onal health statistics reports N</w:t>
      </w:r>
      <w:r w:rsidRPr="007933BA">
        <w:t>o</w:t>
      </w:r>
      <w:r w:rsidR="001923A4" w:rsidRPr="007933BA">
        <w:t>.</w:t>
      </w:r>
      <w:r w:rsidRPr="007933BA">
        <w:t xml:space="preserve"> 62. Hyattsville, MD: National Center for Health Statistics.</w:t>
      </w:r>
    </w:p>
    <w:p w:rsidR="000107D4" w:rsidRPr="007933BA" w:rsidRDefault="000107D4" w:rsidP="00F5285A">
      <w:pPr>
        <w:ind w:left="720"/>
      </w:pPr>
    </w:p>
    <w:p w:rsidR="007E048F" w:rsidRPr="007933BA" w:rsidRDefault="007E048F" w:rsidP="00F5285A">
      <w:pPr>
        <w:numPr>
          <w:ilvl w:val="0"/>
          <w:numId w:val="15"/>
        </w:numPr>
      </w:pPr>
      <w:r w:rsidRPr="007933BA">
        <w:t>Daniels K, Jones J, Abma J. 2013. Use of Emergency Contraception Among Women Aged 15–44: United States, 2006–</w:t>
      </w:r>
      <w:r w:rsidR="001923A4" w:rsidRPr="007933BA">
        <w:t>2010. NCHS data brief N</w:t>
      </w:r>
      <w:r w:rsidRPr="007933BA">
        <w:t>o</w:t>
      </w:r>
      <w:r w:rsidR="001923A4" w:rsidRPr="007933BA">
        <w:t>.</w:t>
      </w:r>
      <w:r w:rsidRPr="007933BA">
        <w:t xml:space="preserve"> 112. Hyattsville, MD: National Center for Health Statistics.</w:t>
      </w:r>
    </w:p>
    <w:p w:rsidR="000107D4" w:rsidRPr="007933BA" w:rsidRDefault="000107D4" w:rsidP="00F5285A">
      <w:pPr>
        <w:ind w:left="720"/>
      </w:pPr>
    </w:p>
    <w:p w:rsidR="003A60D4" w:rsidRPr="007933BA" w:rsidRDefault="003A60D4" w:rsidP="00F5285A">
      <w:pPr>
        <w:widowControl/>
        <w:numPr>
          <w:ilvl w:val="0"/>
          <w:numId w:val="15"/>
        </w:numPr>
      </w:pPr>
      <w:r w:rsidRPr="007933BA">
        <w:t>Hartnett CS, Parrado EA. 2012. HISPANIC FAMILISM RECONSIDERED: Ethnic Differences in the Perceived Value of Children and Fertility Intentions. The Sociological Quarterly 53(2012):636-53.</w:t>
      </w:r>
    </w:p>
    <w:p w:rsidR="000107D4" w:rsidRPr="007933BA" w:rsidRDefault="000107D4" w:rsidP="00F5285A">
      <w:pPr>
        <w:widowControl/>
        <w:ind w:left="720"/>
      </w:pPr>
    </w:p>
    <w:p w:rsidR="00394C9E" w:rsidRPr="007933BA" w:rsidRDefault="00B767D0" w:rsidP="00F5285A">
      <w:pPr>
        <w:numPr>
          <w:ilvl w:val="0"/>
          <w:numId w:val="15"/>
        </w:numPr>
      </w:pPr>
      <w:r w:rsidRPr="007933BA">
        <w:t xml:space="preserve">Leichliter JS, Haderxhanaj LT, Chesson HW, Aral SO. 2013. Temporal Trends in Sexual Behavior among Men Who Have Sex with Men in the United States, 2002 to 2006-10. Journal of Acquired </w:t>
      </w:r>
      <w:r w:rsidR="00713C63" w:rsidRPr="007933BA">
        <w:t>Immune</w:t>
      </w:r>
      <w:r w:rsidRPr="007933BA">
        <w:t xml:space="preserve"> Deficiency Syndromes </w:t>
      </w:r>
      <w:r w:rsidR="00F30595" w:rsidRPr="007933BA">
        <w:t>63:254-258</w:t>
      </w:r>
      <w:r w:rsidRPr="007933BA">
        <w:t>.</w:t>
      </w:r>
    </w:p>
    <w:p w:rsidR="000107D4" w:rsidRPr="007933BA" w:rsidRDefault="000107D4" w:rsidP="00F5285A">
      <w:pPr>
        <w:ind w:left="720"/>
      </w:pPr>
    </w:p>
    <w:p w:rsidR="00394C9E" w:rsidRPr="007933BA" w:rsidRDefault="006672F6" w:rsidP="00F5285A">
      <w:pPr>
        <w:numPr>
          <w:ilvl w:val="0"/>
          <w:numId w:val="15"/>
        </w:numPr>
      </w:pPr>
      <w:r w:rsidRPr="007933BA">
        <w:lastRenderedPageBreak/>
        <w:t xml:space="preserve">Broad JM, Manhart LE, Kerani RP, Scholes D, Hughes JP, Golden MR. 2013. Chlamydia screening coverage estimates derived using healthcare effectiveness data and information system procedures and indirect estimation vary substantially. </w:t>
      </w:r>
      <w:r w:rsidR="00200FE5" w:rsidRPr="007933BA">
        <w:t>Sexually Transmitted Diseases 40(4):292-297</w:t>
      </w:r>
      <w:r w:rsidRPr="007933BA">
        <w:t>.</w:t>
      </w:r>
    </w:p>
    <w:p w:rsidR="000107D4" w:rsidRPr="007933BA" w:rsidRDefault="000107D4" w:rsidP="00F5285A">
      <w:pPr>
        <w:ind w:left="720"/>
      </w:pPr>
    </w:p>
    <w:p w:rsidR="00394C9E" w:rsidRPr="007933BA" w:rsidRDefault="00394C9E" w:rsidP="00F5285A">
      <w:pPr>
        <w:numPr>
          <w:ilvl w:val="0"/>
          <w:numId w:val="15"/>
        </w:numPr>
      </w:pPr>
      <w:r w:rsidRPr="007933BA">
        <w:t>Bertotti AM, Christensen SM. 2012. Comparing Current, Former, and Never Users of Natural Family Planning An Analysis of Demographic, Socioeconomic, and Attitudinal Variables. Linacre Quarterly 79(4):474-86.</w:t>
      </w:r>
    </w:p>
    <w:p w:rsidR="00E7462D" w:rsidRPr="007933BA" w:rsidRDefault="00E7462D" w:rsidP="00E7462D">
      <w:pPr>
        <w:pStyle w:val="ListParagraph"/>
      </w:pPr>
    </w:p>
    <w:p w:rsidR="00E7462D" w:rsidRPr="007933BA" w:rsidRDefault="00E7462D" w:rsidP="00F5285A">
      <w:pPr>
        <w:numPr>
          <w:ilvl w:val="0"/>
          <w:numId w:val="15"/>
        </w:numPr>
      </w:pPr>
      <w:r w:rsidRPr="007933BA">
        <w:t>Wilcox WB, Cherlin AJ, Uecker JE, Messel M. No Money, No Honey, No Church: The Deinstitutionalization of Religious Life among the White Working Class. In: Keister LA, McCarthy J, Finke R (eds). Research in the Sociology of Work Volume 23. Bingley, England: Emerald Group Publishing Limited 2012.</w:t>
      </w:r>
    </w:p>
    <w:p w:rsidR="000107D4" w:rsidRPr="007933BA" w:rsidRDefault="000107D4" w:rsidP="00F5285A">
      <w:pPr>
        <w:ind w:left="720"/>
      </w:pPr>
    </w:p>
    <w:p w:rsidR="00394C9E" w:rsidRPr="007933BA" w:rsidRDefault="00394C9E" w:rsidP="00F5285A">
      <w:pPr>
        <w:numPr>
          <w:ilvl w:val="0"/>
          <w:numId w:val="15"/>
        </w:numPr>
      </w:pPr>
      <w:r w:rsidRPr="007933BA">
        <w:t xml:space="preserve">Van Hook J, Altman CE. 2013. Using Discrete-Time Event History Fertility Models to Simulate Total Fertility Rates and Other Fertility Measures. Population Research and Policy Review </w:t>
      </w:r>
      <w:r w:rsidR="003C6D4A" w:rsidRPr="007933BA">
        <w:t>32(4):585-610.</w:t>
      </w:r>
    </w:p>
    <w:p w:rsidR="000107D4" w:rsidRPr="007933BA" w:rsidRDefault="000107D4" w:rsidP="00F5285A">
      <w:pPr>
        <w:ind w:left="720"/>
      </w:pPr>
    </w:p>
    <w:p w:rsidR="006672F6" w:rsidRPr="007933BA" w:rsidRDefault="00394C9E" w:rsidP="00F5285A">
      <w:pPr>
        <w:numPr>
          <w:ilvl w:val="0"/>
          <w:numId w:val="15"/>
        </w:numPr>
      </w:pPr>
      <w:r w:rsidRPr="007933BA">
        <w:t xml:space="preserve">Lehrer EL, Chen Y. 2013. The Labor Market Behavior of Married Women with Young Children in the U.S.: Have Differences by Religion Disappeared? IZA Discussion Papers Series (7254). </w:t>
      </w:r>
    </w:p>
    <w:p w:rsidR="000107D4" w:rsidRPr="007933BA" w:rsidRDefault="000107D4" w:rsidP="00F5285A">
      <w:pPr>
        <w:ind w:left="720"/>
      </w:pPr>
    </w:p>
    <w:p w:rsidR="00060BE6" w:rsidRPr="007933BA" w:rsidRDefault="00060BE6" w:rsidP="00F5285A">
      <w:pPr>
        <w:widowControl/>
        <w:numPr>
          <w:ilvl w:val="0"/>
          <w:numId w:val="15"/>
        </w:numPr>
      </w:pPr>
      <w:r w:rsidRPr="007933BA">
        <w:t>Leichliter JS, Chandra A, Aral SO. 2013. Correlates of Self-Reported Pelvic Inflammatory Disease Treatment in Sexually Experienced Reproductive-Aged Women in the United States, 1995 and</w:t>
      </w:r>
      <w:r w:rsidR="001A13B9" w:rsidRPr="007933BA">
        <w:t xml:space="preserve"> 2006-</w:t>
      </w:r>
      <w:r w:rsidRPr="007933BA">
        <w:t>2010. Sexually Transmitted Diseases 40(5):413-18.</w:t>
      </w:r>
    </w:p>
    <w:p w:rsidR="000A4314" w:rsidRPr="007933BA" w:rsidRDefault="000A4314" w:rsidP="00F5285A">
      <w:pPr>
        <w:pStyle w:val="ListParagraph"/>
      </w:pPr>
    </w:p>
    <w:p w:rsidR="00060BE6" w:rsidRPr="007933BA" w:rsidRDefault="000A4314" w:rsidP="00F5285A">
      <w:pPr>
        <w:widowControl/>
        <w:numPr>
          <w:ilvl w:val="0"/>
          <w:numId w:val="15"/>
        </w:numPr>
      </w:pPr>
      <w:r w:rsidRPr="007933BA">
        <w:t xml:space="preserve">Finer LB, Philbin JM. 2013. Sexual Initiation, Contraceptive Use, and Pregnancy Among Young Adolescents. Pediatrics </w:t>
      </w:r>
      <w:r w:rsidR="00200FE5" w:rsidRPr="007933BA">
        <w:t>131(5):886-891.</w:t>
      </w:r>
    </w:p>
    <w:p w:rsidR="00060BE6" w:rsidRPr="007933BA" w:rsidRDefault="00060BE6" w:rsidP="00F5285A">
      <w:pPr>
        <w:widowControl/>
        <w:ind w:left="720"/>
      </w:pPr>
    </w:p>
    <w:p w:rsidR="00527B88" w:rsidRPr="007933BA" w:rsidRDefault="00F95023" w:rsidP="00F5285A">
      <w:pPr>
        <w:numPr>
          <w:ilvl w:val="0"/>
          <w:numId w:val="15"/>
        </w:numPr>
      </w:pPr>
      <w:r w:rsidRPr="007933BA">
        <w:t>Sharma V, Le BV, Sheth KR, Zargaroff S, Dupree JM, Cashy J, Brannigan RE. 2013. Vasectomy demographics and post</w:t>
      </w:r>
      <w:r w:rsidR="000107D4" w:rsidRPr="007933BA">
        <w:t>-</w:t>
      </w:r>
      <w:r w:rsidRPr="007933BA">
        <w:t xml:space="preserve">vasectomy desire for future children: results from a contemporary national survey. Fertility and Sterility </w:t>
      </w:r>
      <w:r w:rsidR="00200FE5" w:rsidRPr="007933BA">
        <w:t>99(7):1880-1885.</w:t>
      </w:r>
    </w:p>
    <w:p w:rsidR="00527B88" w:rsidRPr="007933BA" w:rsidRDefault="00527B88" w:rsidP="00F5285A">
      <w:pPr>
        <w:ind w:left="720"/>
      </w:pPr>
    </w:p>
    <w:p w:rsidR="00174870" w:rsidRPr="007933BA" w:rsidRDefault="007255B7" w:rsidP="00F5285A">
      <w:pPr>
        <w:numPr>
          <w:ilvl w:val="0"/>
          <w:numId w:val="15"/>
        </w:numPr>
      </w:pPr>
      <w:r w:rsidRPr="007933BA">
        <w:t xml:space="preserve">Copen C, Daniels K, Mosher WD. </w:t>
      </w:r>
      <w:r w:rsidR="000A672E" w:rsidRPr="007933BA">
        <w:t>2013</w:t>
      </w:r>
      <w:r w:rsidRPr="007933BA">
        <w:t xml:space="preserve"> First Premarital Cohabitation in the </w:t>
      </w:r>
      <w:r w:rsidR="006E14B1" w:rsidRPr="007933BA">
        <w:t>U</w:t>
      </w:r>
      <w:r w:rsidRPr="007933BA">
        <w:t>nite</w:t>
      </w:r>
      <w:r w:rsidR="000A672E" w:rsidRPr="007933BA">
        <w:t xml:space="preserve">d States: </w:t>
      </w:r>
      <w:r w:rsidRPr="007933BA">
        <w:t xml:space="preserve">2006-2010 National Survey of Family Growth.  National Health Statistics Reports, No. </w:t>
      </w:r>
      <w:r w:rsidR="00527B88" w:rsidRPr="007933BA">
        <w:t>64. Hyattsville, MD: National Center for Health Statistics.</w:t>
      </w:r>
      <w:r w:rsidR="00C67CF1" w:rsidRPr="007933BA">
        <w:t xml:space="preserve">  </w:t>
      </w:r>
    </w:p>
    <w:p w:rsidR="00BE4E8E" w:rsidRPr="007933BA" w:rsidRDefault="00BE4E8E" w:rsidP="00F5285A">
      <w:pPr>
        <w:pStyle w:val="ListParagraph"/>
      </w:pPr>
    </w:p>
    <w:p w:rsidR="00995873" w:rsidRPr="007933BA" w:rsidRDefault="00BE4E8E" w:rsidP="00F5285A">
      <w:pPr>
        <w:widowControl/>
        <w:numPr>
          <w:ilvl w:val="0"/>
          <w:numId w:val="15"/>
        </w:numPr>
      </w:pPr>
      <w:r w:rsidRPr="007933BA">
        <w:t>West BT, Kreuter F. 2013. Factors affecting the accuracy of interviewer observations evidence from the National Survey of Family Growth. Public Opin</w:t>
      </w:r>
      <w:r w:rsidR="00995873" w:rsidRPr="007933BA">
        <w:t xml:space="preserve">ion </w:t>
      </w:r>
      <w:r w:rsidRPr="007933BA">
        <w:t>Quart</w:t>
      </w:r>
      <w:r w:rsidR="00995873" w:rsidRPr="007933BA">
        <w:t>er</w:t>
      </w:r>
      <w:r w:rsidR="00A72007" w:rsidRPr="007933BA">
        <w:t>ly 77 (2)</w:t>
      </w:r>
      <w:r w:rsidR="000A672E" w:rsidRPr="007933BA">
        <w:t>, Summer 2013</w:t>
      </w:r>
      <w:r w:rsidR="00A72007" w:rsidRPr="007933BA">
        <w:t>: 522-548</w:t>
      </w:r>
      <w:r w:rsidR="00995873" w:rsidRPr="007933BA">
        <w:t>.</w:t>
      </w:r>
    </w:p>
    <w:p w:rsidR="00F1496E" w:rsidRPr="007933BA" w:rsidRDefault="00BE4E8E" w:rsidP="00F5285A">
      <w:pPr>
        <w:widowControl/>
        <w:ind w:left="720"/>
      </w:pPr>
      <w:r w:rsidRPr="007933BA">
        <w:t xml:space="preserve"> </w:t>
      </w:r>
    </w:p>
    <w:p w:rsidR="00F1496E" w:rsidRPr="007933BA" w:rsidRDefault="00F1496E" w:rsidP="00F5285A">
      <w:pPr>
        <w:widowControl/>
        <w:numPr>
          <w:ilvl w:val="0"/>
          <w:numId w:val="15"/>
        </w:numPr>
      </w:pPr>
      <w:r w:rsidRPr="007933BA">
        <w:t>West BT, Groves RM. 2013. A Propensity-Adjusted Interviewer Performance Indicator. Public Opin</w:t>
      </w:r>
      <w:r w:rsidR="00FD2B3E" w:rsidRPr="007933BA">
        <w:t>ion</w:t>
      </w:r>
      <w:r w:rsidRPr="007933BA">
        <w:t xml:space="preserve"> Quart</w:t>
      </w:r>
      <w:r w:rsidR="00FD2B3E" w:rsidRPr="007933BA">
        <w:t>ely</w:t>
      </w:r>
      <w:r w:rsidR="00200FE5" w:rsidRPr="007933BA">
        <w:t xml:space="preserve"> 77(1), Spring 2013: 352-374</w:t>
      </w:r>
      <w:r w:rsidRPr="007933BA">
        <w:t>.</w:t>
      </w:r>
    </w:p>
    <w:p w:rsidR="00F018C2" w:rsidRPr="007933BA" w:rsidRDefault="00F018C2" w:rsidP="00F5285A">
      <w:pPr>
        <w:pStyle w:val="ListParagraph"/>
      </w:pPr>
    </w:p>
    <w:p w:rsidR="00F018C2" w:rsidRPr="007933BA" w:rsidRDefault="00F018C2" w:rsidP="00F5285A">
      <w:pPr>
        <w:widowControl/>
        <w:numPr>
          <w:ilvl w:val="0"/>
          <w:numId w:val="15"/>
        </w:numPr>
      </w:pPr>
      <w:r w:rsidRPr="007933BA">
        <w:lastRenderedPageBreak/>
        <w:t xml:space="preserve">Donaldson AA, Lindberg LD, Ellen JM, Marcell AV. 2013. Receipt of Sexual Health Information From Parents, Teachers, and Healthcare Providers by Sexually Experienced U.S. Adolescents. Journal of Adolescent Health </w:t>
      </w:r>
      <w:r w:rsidR="00896712" w:rsidRPr="007933BA">
        <w:t>53(2): 235-240.</w:t>
      </w:r>
    </w:p>
    <w:p w:rsidR="00FD2B3E" w:rsidRPr="007933BA" w:rsidRDefault="00FD2B3E" w:rsidP="00F5285A">
      <w:pPr>
        <w:widowControl/>
        <w:ind w:left="720"/>
      </w:pPr>
    </w:p>
    <w:p w:rsidR="00CC7DA7" w:rsidRPr="007933BA" w:rsidRDefault="00FD2B3E" w:rsidP="00F5285A">
      <w:pPr>
        <w:widowControl/>
        <w:numPr>
          <w:ilvl w:val="0"/>
          <w:numId w:val="15"/>
        </w:numPr>
      </w:pPr>
      <w:r w:rsidRPr="007933BA">
        <w:t>Chandra A, Copen CE, Mosher WD. Sexual Behavior, Sexual Attraction, and Sexual Identity in the United States: Data from the 2006–2010 National Survey of Family Growth. In: Baumle AK (ed). International Handbooks of Population, International Handbook on the Demography of Sexuality. Volume VI: Springer Science and Business Media Dordrecht, 2013:45-66.</w:t>
      </w:r>
    </w:p>
    <w:p w:rsidR="00CC7DA7" w:rsidRPr="007933BA" w:rsidRDefault="00CC7DA7" w:rsidP="00F5285A">
      <w:pPr>
        <w:pStyle w:val="ListParagraph"/>
      </w:pPr>
    </w:p>
    <w:p w:rsidR="00CC7DA7" w:rsidRPr="007933BA" w:rsidRDefault="00C1450E" w:rsidP="00F5285A">
      <w:pPr>
        <w:widowControl/>
        <w:numPr>
          <w:ilvl w:val="0"/>
          <w:numId w:val="15"/>
        </w:numPr>
      </w:pPr>
      <w:r w:rsidRPr="007933BA">
        <w:t xml:space="preserve">Lepkowski JM, Mosher WD, Groves RM. 2013. Responsive design, weighting, and variance estimation in the 2006–2010 National Survey of Family Growth. </w:t>
      </w:r>
      <w:r w:rsidR="0001494F" w:rsidRPr="007933BA">
        <w:t>Vital Health Statistics Series 2, No. 158</w:t>
      </w:r>
      <w:r w:rsidRPr="007933BA">
        <w:t>.</w:t>
      </w:r>
      <w:r w:rsidR="0001494F" w:rsidRPr="007933BA">
        <w:t xml:space="preserve"> </w:t>
      </w:r>
      <w:r w:rsidR="0001494F" w:rsidRPr="007933BA">
        <w:rPr>
          <w:color w:val="000000"/>
          <w:lang w:val="en"/>
        </w:rPr>
        <w:t>Hyattsville, MD: National Center for Health Statistics.</w:t>
      </w:r>
      <w:r w:rsidR="00C67CF1" w:rsidRPr="007933BA">
        <w:rPr>
          <w:color w:val="000000"/>
          <w:lang w:val="en"/>
        </w:rPr>
        <w:t xml:space="preserve">   </w:t>
      </w:r>
    </w:p>
    <w:p w:rsidR="000A672E" w:rsidRPr="007933BA" w:rsidRDefault="000A672E" w:rsidP="000A672E">
      <w:pPr>
        <w:pStyle w:val="ListParagraph"/>
      </w:pPr>
    </w:p>
    <w:p w:rsidR="00CC7DA7" w:rsidRPr="007933BA" w:rsidRDefault="007F2689" w:rsidP="00F5285A">
      <w:pPr>
        <w:widowControl/>
        <w:numPr>
          <w:ilvl w:val="0"/>
          <w:numId w:val="15"/>
        </w:numPr>
      </w:pPr>
      <w:r w:rsidRPr="007933BA">
        <w:t>Frost JJ. 2013. U.S. Women's use of sexual and reproductive health services: Trends, sources of care and factors associated with use, 1995-2010. New York: Guttmacher Institute.</w:t>
      </w:r>
    </w:p>
    <w:p w:rsidR="00CC7DA7" w:rsidRPr="007933BA" w:rsidRDefault="00CC7DA7" w:rsidP="00F5285A">
      <w:pPr>
        <w:pStyle w:val="ListParagraph"/>
      </w:pPr>
    </w:p>
    <w:p w:rsidR="00CC7DA7" w:rsidRPr="007933BA" w:rsidRDefault="00995873" w:rsidP="00F5285A">
      <w:pPr>
        <w:widowControl/>
        <w:numPr>
          <w:ilvl w:val="0"/>
          <w:numId w:val="15"/>
        </w:numPr>
      </w:pPr>
      <w:r w:rsidRPr="007933BA">
        <w:t>Gibbs L.  2013.  Gender, Relationship Type, and contracepti</w:t>
      </w:r>
      <w:r w:rsidR="00CC7DA7" w:rsidRPr="007933BA">
        <w:t xml:space="preserve">ve use at first intercourse.  </w:t>
      </w:r>
      <w:r w:rsidR="00CC7DA7" w:rsidRPr="007933BA">
        <w:tab/>
      </w:r>
      <w:r w:rsidR="00A655F1" w:rsidRPr="007933BA">
        <w:t xml:space="preserve"> Contraception 87</w:t>
      </w:r>
      <w:r w:rsidRPr="007933BA">
        <w:t xml:space="preserve">(6): 806-812.  </w:t>
      </w:r>
    </w:p>
    <w:p w:rsidR="00CC7DA7" w:rsidRPr="007933BA" w:rsidRDefault="00CC7DA7" w:rsidP="00F5285A">
      <w:pPr>
        <w:pStyle w:val="ListParagraph"/>
      </w:pPr>
    </w:p>
    <w:p w:rsidR="00CC7DA7" w:rsidRPr="007933BA" w:rsidRDefault="00995873" w:rsidP="00F5285A">
      <w:pPr>
        <w:widowControl/>
        <w:numPr>
          <w:ilvl w:val="0"/>
          <w:numId w:val="15"/>
        </w:numPr>
      </w:pPr>
      <w:r w:rsidRPr="007933BA">
        <w:t>Lindberg LJ, Kost K.  2013.  Exploring US Men’s Birth Intentions.  Maternal and Child Health Journal</w:t>
      </w:r>
      <w:r w:rsidR="00200FE5" w:rsidRPr="007933BA">
        <w:t>. [Epub ahead of print]</w:t>
      </w:r>
      <w:r w:rsidR="00C67CF1" w:rsidRPr="007933BA">
        <w:t>.</w:t>
      </w:r>
      <w:r w:rsidRPr="007933BA">
        <w:t xml:space="preserve"> </w:t>
      </w:r>
    </w:p>
    <w:p w:rsidR="00CC7DA7" w:rsidRPr="007933BA" w:rsidRDefault="00CC7DA7" w:rsidP="00F5285A">
      <w:pPr>
        <w:pStyle w:val="ListParagraph"/>
        <w:rPr>
          <w:color w:val="3333FF"/>
        </w:rPr>
      </w:pPr>
    </w:p>
    <w:p w:rsidR="00CC7DA7" w:rsidRPr="007933BA" w:rsidRDefault="00AC22F1" w:rsidP="00F5285A">
      <w:pPr>
        <w:widowControl/>
        <w:numPr>
          <w:ilvl w:val="0"/>
          <w:numId w:val="15"/>
        </w:numPr>
      </w:pPr>
      <w:r w:rsidRPr="007933BA">
        <w:t>Cre</w:t>
      </w:r>
      <w:r w:rsidR="00786E6E" w:rsidRPr="007933BA">
        <w:t>i</w:t>
      </w:r>
      <w:r w:rsidRPr="007933BA">
        <w:t xml:space="preserve">nin MD. </w:t>
      </w:r>
      <w:r w:rsidR="00245D25" w:rsidRPr="007933BA">
        <w:t xml:space="preserve"> 2013.  </w:t>
      </w:r>
      <w:r w:rsidRPr="007933BA">
        <w:t>Types of Combined Oral Contraceptives Used by US women.  Letter</w:t>
      </w:r>
      <w:r w:rsidR="00754167" w:rsidRPr="007933BA">
        <w:t>s</w:t>
      </w:r>
      <w:r w:rsidRPr="007933BA">
        <w:t xml:space="preserve"> </w:t>
      </w:r>
      <w:r w:rsidR="00786E6E" w:rsidRPr="007933BA">
        <w:t xml:space="preserve">to the editor. </w:t>
      </w:r>
      <w:r w:rsidRPr="007933BA">
        <w:t>Contraception 88 (1): 192-193, July 2013.</w:t>
      </w:r>
    </w:p>
    <w:p w:rsidR="00CC7DA7" w:rsidRPr="007933BA" w:rsidRDefault="00CC7DA7" w:rsidP="00F5285A">
      <w:pPr>
        <w:pStyle w:val="ListParagraph"/>
      </w:pPr>
    </w:p>
    <w:p w:rsidR="00553299" w:rsidRPr="007933BA" w:rsidRDefault="00245D25" w:rsidP="00F5285A">
      <w:pPr>
        <w:widowControl/>
        <w:numPr>
          <w:ilvl w:val="0"/>
          <w:numId w:val="15"/>
        </w:numPr>
      </w:pPr>
      <w:r w:rsidRPr="007933BA">
        <w:t>Tao G, Hoover KW.  2013. Differences in access to healthcare and utilization of HIV an</w:t>
      </w:r>
      <w:r w:rsidR="00CC7DA7" w:rsidRPr="007933BA">
        <w:t xml:space="preserve">d </w:t>
      </w:r>
      <w:r w:rsidRPr="007933BA">
        <w:t xml:space="preserve">sexually transmissible infection services between men </w:t>
      </w:r>
      <w:r w:rsidR="00CC7DA7" w:rsidRPr="007933BA">
        <w:t xml:space="preserve">who have sex with men, and men </w:t>
      </w:r>
      <w:r w:rsidRPr="007933BA">
        <w:t>who have sex only with women:  results of the 2006-</w:t>
      </w:r>
      <w:r w:rsidR="00CC7DA7" w:rsidRPr="007933BA">
        <w:t xml:space="preserve">2010 National Survey of Family </w:t>
      </w:r>
      <w:r w:rsidRPr="007933BA">
        <w:t>Growth.  Sexual Health.  E-pub ahead of print</w:t>
      </w:r>
      <w:r w:rsidRPr="007933BA">
        <w:rPr>
          <w:color w:val="3333FF"/>
        </w:rPr>
        <w:t xml:space="preserve">. </w:t>
      </w:r>
    </w:p>
    <w:p w:rsidR="00CC7DA7" w:rsidRPr="007933BA" w:rsidRDefault="00CC7DA7" w:rsidP="00F5285A">
      <w:pPr>
        <w:pStyle w:val="ListParagraph"/>
      </w:pPr>
    </w:p>
    <w:p w:rsidR="00CC7DA7" w:rsidRPr="007933BA" w:rsidRDefault="00CC7DA7" w:rsidP="00F5285A">
      <w:pPr>
        <w:widowControl/>
        <w:numPr>
          <w:ilvl w:val="0"/>
          <w:numId w:val="15"/>
        </w:numPr>
      </w:pPr>
      <w:r w:rsidRPr="007933BA">
        <w:t xml:space="preserve">Badgett LMV, Durso LE, Schneebaum A. 2013. New Patterns of Poverty in the Lesbian, Gay, and Bisexual Community. </w:t>
      </w:r>
      <w:r w:rsidR="00F03DB5" w:rsidRPr="007933BA">
        <w:t>T</w:t>
      </w:r>
      <w:r w:rsidRPr="007933BA">
        <w:t>he Williams Institute.</w:t>
      </w:r>
    </w:p>
    <w:p w:rsidR="00CC7DA7" w:rsidRPr="007933BA" w:rsidRDefault="00CC7DA7" w:rsidP="00F5285A">
      <w:pPr>
        <w:pStyle w:val="ListParagraph"/>
      </w:pPr>
    </w:p>
    <w:p w:rsidR="00E7462D" w:rsidRPr="007933BA" w:rsidRDefault="00CC7DA7" w:rsidP="00E7462D">
      <w:pPr>
        <w:widowControl/>
        <w:numPr>
          <w:ilvl w:val="0"/>
          <w:numId w:val="15"/>
        </w:numPr>
        <w:ind w:left="648"/>
      </w:pPr>
      <w:r w:rsidRPr="007933BA">
        <w:t xml:space="preserve">White KL, </w:t>
      </w:r>
      <w:r w:rsidR="00E5096A" w:rsidRPr="007933BA">
        <w:t>Potter JE</w:t>
      </w:r>
      <w:r w:rsidRPr="007933BA">
        <w:t xml:space="preserve">. 2013. Patterns of contraceptive use among Mexican-origin women. </w:t>
      </w:r>
      <w:r w:rsidR="00E7462D" w:rsidRPr="007933BA">
        <w:t xml:space="preserve"> </w:t>
      </w:r>
    </w:p>
    <w:p w:rsidR="00782DAA" w:rsidRPr="007933BA" w:rsidRDefault="00E7462D" w:rsidP="00E7462D">
      <w:pPr>
        <w:widowControl/>
      </w:pPr>
      <w:r w:rsidRPr="007933BA">
        <w:t xml:space="preserve">            </w:t>
      </w:r>
      <w:r w:rsidR="00CC7DA7" w:rsidRPr="007933BA">
        <w:t>Demographic Research 28(41):1199-212.</w:t>
      </w:r>
    </w:p>
    <w:p w:rsidR="00782DAA" w:rsidRPr="007933BA" w:rsidRDefault="00782DAA" w:rsidP="00782DAA">
      <w:pPr>
        <w:pStyle w:val="ListParagraph"/>
      </w:pPr>
    </w:p>
    <w:p w:rsidR="000A672E" w:rsidRPr="007933BA" w:rsidRDefault="00CC7DA7" w:rsidP="00782DAA">
      <w:pPr>
        <w:widowControl/>
        <w:numPr>
          <w:ilvl w:val="0"/>
          <w:numId w:val="15"/>
        </w:numPr>
        <w:ind w:left="648"/>
      </w:pPr>
      <w:r w:rsidRPr="007933BA">
        <w:t xml:space="preserve">Whitaker AK, Sisco KM, Tomlinsona AN, Dude AM, Martins AL. 2013. Use of </w:t>
      </w:r>
      <w:r w:rsidR="000A672E" w:rsidRPr="007933BA">
        <w:t xml:space="preserve">  </w:t>
      </w:r>
    </w:p>
    <w:p w:rsidR="000A672E" w:rsidRPr="007933BA" w:rsidRDefault="00CC7DA7" w:rsidP="000A672E">
      <w:pPr>
        <w:widowControl/>
        <w:ind w:left="720"/>
      </w:pPr>
      <w:r w:rsidRPr="007933BA">
        <w:t xml:space="preserve">the Intrauterine Device Among Adolescent and Young Adult Women in the United </w:t>
      </w:r>
      <w:r w:rsidR="00E57961" w:rsidRPr="007933BA">
        <w:t xml:space="preserve"> </w:t>
      </w:r>
      <w:r w:rsidRPr="007933BA">
        <w:t xml:space="preserve">States From 2002 to 2010. Journal of Adolescent Health </w:t>
      </w:r>
      <w:r w:rsidR="000660AB" w:rsidRPr="007933BA">
        <w:t>53:401-406</w:t>
      </w:r>
      <w:r w:rsidRPr="007933BA">
        <w:t>.</w:t>
      </w:r>
    </w:p>
    <w:p w:rsidR="000A672E" w:rsidRPr="007933BA" w:rsidRDefault="000A672E" w:rsidP="000A672E">
      <w:pPr>
        <w:pStyle w:val="ListParagraph"/>
      </w:pPr>
    </w:p>
    <w:p w:rsidR="000A672E" w:rsidRPr="007933BA" w:rsidRDefault="00CC7DA7" w:rsidP="00782DAA">
      <w:pPr>
        <w:widowControl/>
        <w:numPr>
          <w:ilvl w:val="0"/>
          <w:numId w:val="15"/>
        </w:numPr>
        <w:ind w:left="648"/>
      </w:pPr>
      <w:r w:rsidRPr="007933BA">
        <w:t xml:space="preserve">Gemmill A, Lindberg LD. 2013. Short interpregnancy intervals in the United </w:t>
      </w:r>
    </w:p>
    <w:p w:rsidR="00CC7DA7" w:rsidRPr="007933BA" w:rsidRDefault="00CC7DA7" w:rsidP="000A672E">
      <w:pPr>
        <w:widowControl/>
        <w:ind w:left="720"/>
      </w:pPr>
      <w:r w:rsidRPr="007933BA">
        <w:t>States. Obstet</w:t>
      </w:r>
      <w:r w:rsidR="00C76450" w:rsidRPr="007933BA">
        <w:t>rics &amp;</w:t>
      </w:r>
      <w:r w:rsidRPr="007933BA">
        <w:t xml:space="preserve"> Gynecol</w:t>
      </w:r>
      <w:r w:rsidR="00C76450" w:rsidRPr="007933BA">
        <w:t>ogy</w:t>
      </w:r>
      <w:r w:rsidRPr="007933BA">
        <w:t xml:space="preserve"> 122(1):64-71.</w:t>
      </w:r>
    </w:p>
    <w:p w:rsidR="00CC7DA7" w:rsidRPr="007933BA" w:rsidRDefault="00CC7DA7" w:rsidP="00F5285A">
      <w:pPr>
        <w:pStyle w:val="ListParagraph"/>
      </w:pPr>
    </w:p>
    <w:p w:rsidR="00782DAA" w:rsidRPr="007933BA" w:rsidRDefault="00CC7DA7" w:rsidP="00782DAA">
      <w:pPr>
        <w:widowControl/>
        <w:numPr>
          <w:ilvl w:val="0"/>
          <w:numId w:val="15"/>
        </w:numPr>
        <w:ind w:left="648"/>
      </w:pPr>
      <w:r w:rsidRPr="007933BA">
        <w:t xml:space="preserve">Cowan SK. 2013. Cohort Abortion Measures for the United States. Population and </w:t>
      </w:r>
      <w:r w:rsidR="00782DAA" w:rsidRPr="007933BA">
        <w:t xml:space="preserve">  </w:t>
      </w:r>
    </w:p>
    <w:p w:rsidR="00D0012A" w:rsidRPr="007933BA" w:rsidRDefault="00782DAA" w:rsidP="00D0012A">
      <w:pPr>
        <w:widowControl/>
        <w:ind w:left="288"/>
      </w:pPr>
      <w:r w:rsidRPr="007933BA">
        <w:lastRenderedPageBreak/>
        <w:t xml:space="preserve">       </w:t>
      </w:r>
      <w:r w:rsidR="00CC7DA7" w:rsidRPr="007933BA">
        <w:t>Development Review 39(2):289-</w:t>
      </w:r>
      <w:r w:rsidRPr="007933BA">
        <w:t>307.</w:t>
      </w:r>
    </w:p>
    <w:p w:rsidR="00D0012A" w:rsidRPr="007933BA" w:rsidRDefault="00D0012A" w:rsidP="00D0012A">
      <w:pPr>
        <w:widowControl/>
        <w:ind w:left="288"/>
      </w:pPr>
    </w:p>
    <w:p w:rsidR="00FA1EB7" w:rsidRPr="007933BA" w:rsidRDefault="008C6A28" w:rsidP="00D0012A">
      <w:pPr>
        <w:widowControl/>
        <w:ind w:left="288"/>
      </w:pPr>
      <w:r>
        <w:t>104</w:t>
      </w:r>
      <w:r w:rsidR="00D0012A" w:rsidRPr="007933BA">
        <w:t>.</w:t>
      </w:r>
      <w:r w:rsidR="00FA1EB7" w:rsidRPr="007933BA">
        <w:t xml:space="preserve">Hall KS, Moreau C, Trussell J. 2013. The Link Between Substance Use and  </w:t>
      </w:r>
    </w:p>
    <w:p w:rsidR="00FA1EB7" w:rsidRPr="007933BA" w:rsidRDefault="00FA1EB7" w:rsidP="00782DAA">
      <w:pPr>
        <w:widowControl/>
        <w:ind w:left="288"/>
      </w:pPr>
      <w:r w:rsidRPr="007933BA">
        <w:t xml:space="preserve">        Reproductive Health Service Utilization Among Young US Women. Substance Abuse  </w:t>
      </w:r>
    </w:p>
    <w:p w:rsidR="00FA1EB7" w:rsidRPr="007933BA" w:rsidRDefault="00FA1EB7" w:rsidP="00782DAA">
      <w:pPr>
        <w:widowControl/>
        <w:ind w:left="288"/>
      </w:pPr>
      <w:r w:rsidRPr="007933BA">
        <w:t xml:space="preserve">        34:283-1.</w:t>
      </w:r>
    </w:p>
    <w:p w:rsidR="00D0012A" w:rsidRPr="007933BA" w:rsidRDefault="00D0012A" w:rsidP="00782DAA">
      <w:pPr>
        <w:widowControl/>
        <w:ind w:left="288"/>
      </w:pPr>
    </w:p>
    <w:p w:rsidR="00D0012A" w:rsidRPr="007933BA" w:rsidRDefault="00D0012A" w:rsidP="00D0012A">
      <w:pPr>
        <w:widowControl/>
        <w:numPr>
          <w:ilvl w:val="0"/>
          <w:numId w:val="18"/>
        </w:numPr>
      </w:pPr>
      <w:r w:rsidRPr="007933BA">
        <w:t>Brewster Kl, Tillman KH, Jokinen-Gordon H. 2013. Demographic Characteristics of Lesbian Parents in the United States. Population Research and Policy Review [Epub ahead of print]</w:t>
      </w:r>
      <w:r w:rsidR="003350C2" w:rsidRPr="007933BA">
        <w:t>.</w:t>
      </w:r>
    </w:p>
    <w:p w:rsidR="003350C2" w:rsidRPr="007933BA" w:rsidRDefault="003350C2" w:rsidP="003350C2">
      <w:pPr>
        <w:widowControl/>
        <w:ind w:left="708"/>
      </w:pPr>
    </w:p>
    <w:p w:rsidR="003350C2" w:rsidRPr="007933BA" w:rsidRDefault="003350C2" w:rsidP="00D0012A">
      <w:pPr>
        <w:widowControl/>
        <w:numPr>
          <w:ilvl w:val="0"/>
          <w:numId w:val="18"/>
        </w:numPr>
      </w:pPr>
      <w:r w:rsidRPr="007933BA">
        <w:t xml:space="preserve">Jacobs J, Stanfors </w:t>
      </w:r>
      <w:r w:rsidR="00542E8D" w:rsidRPr="007933BA">
        <w:t>M. 2013. Racial and Ethnic Diff</w:t>
      </w:r>
      <w:r w:rsidRPr="007933BA">
        <w:t>erences in U.S. Women’s Choice Of Reversible Contraceptives, 1995–20. Perspectives on Sexual and Reproductive Health 45(3):139-47.</w:t>
      </w:r>
    </w:p>
    <w:p w:rsidR="003350C2" w:rsidRPr="007933BA" w:rsidRDefault="003350C2" w:rsidP="003350C2">
      <w:pPr>
        <w:pStyle w:val="ListParagraph"/>
      </w:pPr>
    </w:p>
    <w:p w:rsidR="003350C2" w:rsidRPr="007933BA" w:rsidRDefault="003350C2" w:rsidP="003350C2">
      <w:pPr>
        <w:widowControl/>
        <w:numPr>
          <w:ilvl w:val="0"/>
          <w:numId w:val="18"/>
        </w:numPr>
      </w:pPr>
      <w:r w:rsidRPr="007933BA">
        <w:t>Dude A, Neustadt A, Martins A, Gilliam M. 2013. Use of Withdrawal and Unintended Pregnancy Among Females 15–24 Years of Age. OBSTETRICS &amp; GYNECOLOGY [Epub ahead of print].</w:t>
      </w:r>
    </w:p>
    <w:p w:rsidR="00306A38" w:rsidRPr="007933BA" w:rsidRDefault="00306A38" w:rsidP="00306A38">
      <w:pPr>
        <w:pStyle w:val="ListParagraph"/>
      </w:pPr>
    </w:p>
    <w:p w:rsidR="00C9751B" w:rsidRPr="007933BA" w:rsidRDefault="00C9751B" w:rsidP="00C9751B">
      <w:pPr>
        <w:widowControl/>
        <w:numPr>
          <w:ilvl w:val="0"/>
          <w:numId w:val="18"/>
        </w:numPr>
      </w:pPr>
      <w:r w:rsidRPr="007933BA">
        <w:t>Wagner J. 2013. Adaptive Contact Strategies in Telephone and Face-to-Face Surveys. Survey Research Methods 7(1):45-55.</w:t>
      </w:r>
    </w:p>
    <w:p w:rsidR="00306A38" w:rsidRPr="007933BA" w:rsidRDefault="00306A38" w:rsidP="00306A38">
      <w:pPr>
        <w:pStyle w:val="ListParagraph"/>
      </w:pPr>
    </w:p>
    <w:p w:rsidR="003350C2" w:rsidRPr="007933BA" w:rsidRDefault="003B0D46" w:rsidP="00D0012A">
      <w:pPr>
        <w:widowControl/>
        <w:numPr>
          <w:ilvl w:val="0"/>
          <w:numId w:val="18"/>
        </w:numPr>
      </w:pPr>
      <w:r w:rsidRPr="007933BA">
        <w:t>Kirgis N, Lepkowski JM. 2013. Design and Management Strategies for Paradata-Driven Responsive Design. In:   Kreuter F (ed). Improving Surveys with Paradata: Analytic Uses of Survey Process Information. New York: J.W. Wiley and Sons.</w:t>
      </w:r>
    </w:p>
    <w:p w:rsidR="00044564" w:rsidRPr="007933BA" w:rsidRDefault="00044564" w:rsidP="00044564">
      <w:pPr>
        <w:pStyle w:val="ListParagraph"/>
      </w:pPr>
    </w:p>
    <w:p w:rsidR="00044564" w:rsidRPr="007933BA" w:rsidRDefault="00044564" w:rsidP="00D0012A">
      <w:pPr>
        <w:widowControl/>
        <w:numPr>
          <w:ilvl w:val="0"/>
          <w:numId w:val="18"/>
        </w:numPr>
      </w:pPr>
      <w:r w:rsidRPr="007933BA">
        <w:t>Wagner J. Using Paradata-Driven Models to Improve Contact Rates. In: Kreuter F (ed). Improving Surveys with Paradata: Making Use of Survey Process Information. New York: J.W. Wiley and Sons, 2013</w:t>
      </w:r>
    </w:p>
    <w:p w:rsidR="00570B30" w:rsidRPr="007933BA" w:rsidRDefault="00570B30" w:rsidP="00570B30">
      <w:pPr>
        <w:pStyle w:val="ListParagraph"/>
      </w:pPr>
    </w:p>
    <w:p w:rsidR="003C6D4A" w:rsidRPr="007933BA" w:rsidRDefault="00570B30" w:rsidP="003C6D4A">
      <w:pPr>
        <w:widowControl/>
        <w:numPr>
          <w:ilvl w:val="0"/>
          <w:numId w:val="18"/>
        </w:numPr>
      </w:pPr>
      <w:r w:rsidRPr="007933BA">
        <w:t>Chandra A, Copen CE, Stephen EH. 2013. Infertility and Impaired Fecundity in the United States, 1982–2010: Data from the National Sur</w:t>
      </w:r>
      <w:r w:rsidR="00897044" w:rsidRPr="007933BA">
        <w:t>vey of Family Growth. National Health Statistics R</w:t>
      </w:r>
      <w:r w:rsidRPr="007933BA">
        <w:t>eports; no 67 Hyattsville, MD: National Center for Health Statistics.</w:t>
      </w:r>
    </w:p>
    <w:p w:rsidR="003C6D4A" w:rsidRPr="007933BA" w:rsidRDefault="003C6D4A" w:rsidP="003C6D4A">
      <w:pPr>
        <w:pStyle w:val="ListParagraph"/>
      </w:pPr>
    </w:p>
    <w:p w:rsidR="00570B30" w:rsidRPr="007933BA" w:rsidRDefault="003C6D4A" w:rsidP="003C6D4A">
      <w:pPr>
        <w:widowControl/>
        <w:numPr>
          <w:ilvl w:val="0"/>
          <w:numId w:val="18"/>
        </w:numPr>
      </w:pPr>
      <w:r w:rsidRPr="007933BA">
        <w:t>Shah MK, Gee RE, Theail KP. 2013. Partner support and impact on birth outcomes among teen pregnancies in the United States. Journal of Pediatric and Adolescent Gynecology [Epub ahead of print].</w:t>
      </w:r>
    </w:p>
    <w:p w:rsidR="00997CD9" w:rsidRPr="007933BA" w:rsidRDefault="00997CD9" w:rsidP="00997CD9">
      <w:pPr>
        <w:pStyle w:val="ListParagraph"/>
      </w:pPr>
    </w:p>
    <w:p w:rsidR="00997CD9" w:rsidRPr="007933BA" w:rsidRDefault="004616EC" w:rsidP="003C6D4A">
      <w:pPr>
        <w:widowControl/>
        <w:numPr>
          <w:ilvl w:val="0"/>
          <w:numId w:val="18"/>
        </w:numPr>
      </w:pPr>
      <w:r w:rsidRPr="007933BA">
        <w:t>Gelman A, Miller E, Schwarz EB, Akers AY, Jeong K, Borrero S. 2013. Racial Disparities in Human Papillomavirus Vaccination: Does Access Matter? Journal of Adolescent Health [Epub ahead of print].</w:t>
      </w:r>
    </w:p>
    <w:p w:rsidR="00B25C83" w:rsidRPr="007933BA" w:rsidRDefault="00B25C83" w:rsidP="00B25C83">
      <w:pPr>
        <w:pStyle w:val="ListParagraph"/>
      </w:pPr>
    </w:p>
    <w:p w:rsidR="00B25C83" w:rsidRPr="007933BA" w:rsidRDefault="00B25C83" w:rsidP="00B25C83">
      <w:pPr>
        <w:widowControl/>
        <w:numPr>
          <w:ilvl w:val="0"/>
          <w:numId w:val="18"/>
        </w:numPr>
      </w:pPr>
      <w:r w:rsidRPr="007933BA">
        <w:t>Lunde B, Rankin K, Harwood B, Chavez N. 2013. Sterilization of Rural and Urban Women in the United States. Obstetrics &amp; Gynecology 122(2):Part 1, 304-11.</w:t>
      </w:r>
    </w:p>
    <w:p w:rsidR="00B250BB" w:rsidRPr="007933BA" w:rsidRDefault="00B250BB" w:rsidP="00B250BB">
      <w:pPr>
        <w:pStyle w:val="ListParagraph"/>
      </w:pPr>
    </w:p>
    <w:p w:rsidR="00B250BB" w:rsidRPr="007933BA" w:rsidRDefault="00B250BB" w:rsidP="00B250BB">
      <w:pPr>
        <w:widowControl/>
        <w:ind w:left="708"/>
      </w:pPr>
    </w:p>
    <w:p w:rsidR="00897044" w:rsidRPr="007933BA" w:rsidRDefault="00897044" w:rsidP="00897044">
      <w:pPr>
        <w:widowControl/>
        <w:numPr>
          <w:ilvl w:val="0"/>
          <w:numId w:val="18"/>
        </w:numPr>
      </w:pPr>
      <w:r w:rsidRPr="007933BA">
        <w:lastRenderedPageBreak/>
        <w:t xml:space="preserve">Martinez G, Chandra A, Febo-Vazquez I, Mosher W. 2013. Use of Family Planning and Related Medical Services Among Women Aged 15–44 in the United States: National Survey of Family Growth, 2006–2010. National Health Statistics Reports, No 68. Hyattsville, MD: National Center for Health Statistics.  </w:t>
      </w:r>
    </w:p>
    <w:p w:rsidR="00270D3C" w:rsidRPr="007933BA" w:rsidRDefault="00270D3C" w:rsidP="00270D3C">
      <w:pPr>
        <w:widowControl/>
        <w:ind w:left="708"/>
      </w:pPr>
    </w:p>
    <w:p w:rsidR="008C4BF8" w:rsidRPr="007933BA" w:rsidRDefault="00882C51" w:rsidP="00897044">
      <w:pPr>
        <w:widowControl/>
        <w:numPr>
          <w:ilvl w:val="0"/>
          <w:numId w:val="18"/>
        </w:numPr>
      </w:pPr>
      <w:r w:rsidRPr="007933BA">
        <w:t>Livak B, Michaels S, Green K, Nelson C, Westbrook M, Simpson Y, Prachand NG, Benbow N, Schneider JA. 2013. Estimating the Number of Young Black Men who have Sex with Men (YBMSM) on the South Side of Chicago: Towards HIV Elimination within US Urban Communities. Journal of Urban Health: Bulletin of the New York Academy of Medicine [Epub ahead of print].</w:t>
      </w:r>
    </w:p>
    <w:p w:rsidR="00270D3C" w:rsidRPr="007933BA" w:rsidRDefault="00270D3C" w:rsidP="00270D3C">
      <w:pPr>
        <w:widowControl/>
        <w:ind w:left="708"/>
      </w:pPr>
    </w:p>
    <w:p w:rsidR="00ED6A53" w:rsidRPr="007933BA" w:rsidRDefault="00ED6A53" w:rsidP="00ED6A53">
      <w:pPr>
        <w:widowControl/>
        <w:numPr>
          <w:ilvl w:val="0"/>
          <w:numId w:val="18"/>
        </w:numPr>
      </w:pPr>
      <w:r w:rsidRPr="007933BA">
        <w:t>Tyler CP, Whiteman MK, Kraft JM, Zapata LB, Hillis SD, Curtis KM, Anderson J, Pazol K, Marchbanks PA. 2013. Dual Use of Condoms With Other Contraceptive Methods Among Adolescents and Young Women in the United States. Journal of Adolescent Health [epub ahead of print].</w:t>
      </w:r>
    </w:p>
    <w:p w:rsidR="00270D3C" w:rsidRPr="007933BA" w:rsidRDefault="00270D3C" w:rsidP="00270D3C">
      <w:pPr>
        <w:widowControl/>
        <w:ind w:left="708"/>
      </w:pPr>
    </w:p>
    <w:p w:rsidR="007C3068" w:rsidRPr="007933BA" w:rsidRDefault="007C3068" w:rsidP="007C3068">
      <w:pPr>
        <w:widowControl/>
        <w:numPr>
          <w:ilvl w:val="0"/>
          <w:numId w:val="18"/>
        </w:numPr>
      </w:pPr>
      <w:r w:rsidRPr="007933BA">
        <w:t>Williams CM, Clear ER, Coker AL. 2013. Sexual Coercion and Sexual Violence at First Intercourse Associated With Sexually Transmitted Infections. Sexually Transmitted Diseases 40(10).</w:t>
      </w:r>
    </w:p>
    <w:p w:rsidR="009E1348" w:rsidRPr="007933BA" w:rsidRDefault="009E1348" w:rsidP="009E1348">
      <w:pPr>
        <w:pStyle w:val="ListParagraph"/>
      </w:pPr>
    </w:p>
    <w:p w:rsidR="009E1348" w:rsidRPr="007933BA" w:rsidRDefault="009E1348" w:rsidP="007C3068">
      <w:pPr>
        <w:widowControl/>
        <w:numPr>
          <w:ilvl w:val="0"/>
          <w:numId w:val="18"/>
        </w:numPr>
      </w:pPr>
      <w:r w:rsidRPr="007933BA">
        <w:t>Lau M, Lin H, Flores G. 201</w:t>
      </w:r>
      <w:r w:rsidR="00A853CB" w:rsidRPr="007933BA">
        <w:t>4</w:t>
      </w:r>
      <w:r w:rsidRPr="007933BA">
        <w:t>. Pleased to be Pregnant? Positive Pregnancy Attitudes Among Sexually Active Adolescent Females in the US. Journal of pediatric and adolescent gynecology [epub ahead of print].</w:t>
      </w:r>
    </w:p>
    <w:p w:rsidR="000A15BB" w:rsidRPr="007933BA" w:rsidRDefault="000A15BB" w:rsidP="000A15BB">
      <w:pPr>
        <w:pStyle w:val="ListParagraph"/>
      </w:pPr>
    </w:p>
    <w:p w:rsidR="000A15BB" w:rsidRPr="007933BA" w:rsidRDefault="000A15BB" w:rsidP="000A15BB">
      <w:pPr>
        <w:widowControl/>
        <w:numPr>
          <w:ilvl w:val="0"/>
          <w:numId w:val="18"/>
        </w:numPr>
      </w:pPr>
      <w:r w:rsidRPr="007933BA">
        <w:t>Tornello SL, Riskind RG, Patterson CJ. 2013. Sexual Orientation and Sexual and Reproductive Health Among Adolescent Young Women in the United States. Journal of Adolescent Health [epub ahead of print](1-9).</w:t>
      </w:r>
    </w:p>
    <w:p w:rsidR="00306F31" w:rsidRPr="007933BA" w:rsidRDefault="00306F31" w:rsidP="00306F31">
      <w:pPr>
        <w:pStyle w:val="ListParagraph"/>
      </w:pPr>
    </w:p>
    <w:p w:rsidR="00306F31" w:rsidRPr="007933BA" w:rsidRDefault="00306F31" w:rsidP="000A15BB">
      <w:pPr>
        <w:widowControl/>
        <w:numPr>
          <w:ilvl w:val="0"/>
          <w:numId w:val="18"/>
        </w:numPr>
      </w:pPr>
      <w:r w:rsidRPr="007933BA">
        <w:t>Masinter LM, Feinglass J, Simon MA. 2013. Pregnancy Intention and Use of Contraception Among Hispanic Women in the United States: Data from the National Survey of Family Growth, 2006–2010. Journal of Women's Health 22(10).</w:t>
      </w:r>
    </w:p>
    <w:p w:rsidR="00223F5E" w:rsidRPr="007933BA" w:rsidRDefault="00223F5E" w:rsidP="00223F5E">
      <w:pPr>
        <w:pStyle w:val="ListParagraph"/>
      </w:pPr>
    </w:p>
    <w:p w:rsidR="00223F5E" w:rsidRPr="007933BA" w:rsidRDefault="00223F5E" w:rsidP="000A15BB">
      <w:pPr>
        <w:widowControl/>
        <w:numPr>
          <w:ilvl w:val="0"/>
          <w:numId w:val="18"/>
        </w:numPr>
      </w:pPr>
      <w:r w:rsidRPr="007933BA">
        <w:t>Curtin SC, Abma JC, Ventura SJ, Henshaw SK. 2013. Pregnancy rates for U.S. Women continue to drop. NCHS Data Brief No 136 Hyattsville, MD: National Center for Health Statistics.</w:t>
      </w:r>
    </w:p>
    <w:p w:rsidR="009C633D" w:rsidRPr="007933BA" w:rsidRDefault="009C633D" w:rsidP="009C633D">
      <w:pPr>
        <w:pStyle w:val="ListParagraph"/>
      </w:pPr>
    </w:p>
    <w:p w:rsidR="009C633D" w:rsidRPr="007933BA" w:rsidRDefault="009C633D" w:rsidP="000A15BB">
      <w:pPr>
        <w:widowControl/>
        <w:numPr>
          <w:ilvl w:val="0"/>
          <w:numId w:val="18"/>
        </w:numPr>
      </w:pPr>
      <w:r w:rsidRPr="007933BA">
        <w:t>Hall SK, Dalton V, Johnson TRB. 2013. Social disparities in women’s health service use in the United States: a population-based analysis. Annals of Epidemiology [Epub ahead of print].</w:t>
      </w:r>
    </w:p>
    <w:p w:rsidR="00110448" w:rsidRPr="007933BA" w:rsidRDefault="00110448" w:rsidP="00110448">
      <w:pPr>
        <w:pStyle w:val="ListParagraph"/>
      </w:pPr>
    </w:p>
    <w:p w:rsidR="00110448" w:rsidRPr="007933BA" w:rsidRDefault="00110448" w:rsidP="000A15BB">
      <w:pPr>
        <w:widowControl/>
        <w:numPr>
          <w:ilvl w:val="0"/>
          <w:numId w:val="18"/>
        </w:numPr>
      </w:pPr>
      <w:r w:rsidRPr="007933BA">
        <w:t>Nield J, Magnusson B, Chapman D, Lapane KL. 2013. Age at Menarche and Risky Sexual Partnerships in Adulthood: Does a Biosocial Model Explain Any Associations? Journal of Women's Health [epub ahead of print].</w:t>
      </w:r>
    </w:p>
    <w:p w:rsidR="00110448" w:rsidRPr="007933BA" w:rsidRDefault="00110448" w:rsidP="00110448">
      <w:pPr>
        <w:pStyle w:val="ListParagraph"/>
      </w:pPr>
    </w:p>
    <w:p w:rsidR="00110448" w:rsidRPr="007933BA" w:rsidRDefault="00110448" w:rsidP="00FB4F78">
      <w:pPr>
        <w:widowControl/>
        <w:numPr>
          <w:ilvl w:val="0"/>
          <w:numId w:val="18"/>
        </w:numPr>
      </w:pPr>
      <w:r w:rsidRPr="007933BA">
        <w:lastRenderedPageBreak/>
        <w:t>Haderxhanaj LT, Gift TL, Loosier PS, Cramer RC, Leichliter JS. 2014. Trends in Receipt of Sexually Transmitted Disease Services Among Women 15 to 44 Years Old in the United States, 2002 to 2006-2010. Sexually Transmitted Diseases 41(1)</w:t>
      </w:r>
      <w:r w:rsidR="00486712" w:rsidRPr="007933BA">
        <w:t>:67-73</w:t>
      </w:r>
      <w:r w:rsidRPr="007933BA">
        <w:t>.</w:t>
      </w:r>
    </w:p>
    <w:p w:rsidR="00FB4F78" w:rsidRPr="007933BA" w:rsidRDefault="00FB4F78" w:rsidP="00FB4F78">
      <w:pPr>
        <w:pStyle w:val="ListParagraph"/>
      </w:pPr>
    </w:p>
    <w:p w:rsidR="00FB4F78" w:rsidRPr="007933BA" w:rsidRDefault="00FB4F78" w:rsidP="00FB4F78">
      <w:pPr>
        <w:widowControl/>
        <w:numPr>
          <w:ilvl w:val="0"/>
          <w:numId w:val="18"/>
        </w:numPr>
      </w:pPr>
      <w:r w:rsidRPr="007933BA">
        <w:t>Nield J, Magnusson BM, Chapman DA, Lapane KL. 2013. Age at Sexual Debut and Subsequent Sexual Partnering in Adulthood Among American Men. American Journal of Men's Health [Epub ahead of print].</w:t>
      </w:r>
    </w:p>
    <w:p w:rsidR="003F2DB5" w:rsidRPr="007933BA" w:rsidRDefault="003F2DB5" w:rsidP="003F2DB5">
      <w:pPr>
        <w:pStyle w:val="ListParagraph"/>
      </w:pPr>
    </w:p>
    <w:p w:rsidR="003F2DB5" w:rsidRPr="007933BA" w:rsidRDefault="003F2DB5" w:rsidP="00FB4F78">
      <w:pPr>
        <w:widowControl/>
        <w:numPr>
          <w:ilvl w:val="0"/>
          <w:numId w:val="18"/>
        </w:numPr>
      </w:pPr>
      <w:r w:rsidRPr="007933BA">
        <w:t>Agénor M, Krieger N, Austin SB, Haneuse S, Gottlieb BR. 2013. Sexual Orientation Disparities in Papanicolau Test Use Among US Women: The Role of Sexual and Reproductive Health Services. American Journal of Public Health [epub ahead of print].</w:t>
      </w:r>
    </w:p>
    <w:p w:rsidR="00AA43F1" w:rsidRPr="007933BA" w:rsidRDefault="00AA43F1" w:rsidP="00AA43F1">
      <w:pPr>
        <w:pStyle w:val="ListParagraph"/>
      </w:pPr>
    </w:p>
    <w:p w:rsidR="00AA43F1" w:rsidRPr="007933BA" w:rsidRDefault="00AA43F1" w:rsidP="00FB4F78">
      <w:pPr>
        <w:widowControl/>
        <w:numPr>
          <w:ilvl w:val="0"/>
          <w:numId w:val="18"/>
        </w:numPr>
      </w:pPr>
      <w:r w:rsidRPr="007933BA">
        <w:t>Finer LB, Zolna MR. 2013. Shifts in Intended and Unintended Pregnancies in the United States, 2001–2008. American Journal of Public Health [epub ahead of print].</w:t>
      </w:r>
    </w:p>
    <w:p w:rsidR="00BE2F5C" w:rsidRPr="007933BA" w:rsidRDefault="00BE2F5C" w:rsidP="00BE2F5C">
      <w:pPr>
        <w:pStyle w:val="ListParagraph"/>
      </w:pPr>
    </w:p>
    <w:p w:rsidR="00BE2F5C" w:rsidRPr="007933BA" w:rsidRDefault="00BE2F5C" w:rsidP="00FB4F78">
      <w:pPr>
        <w:widowControl/>
        <w:numPr>
          <w:ilvl w:val="0"/>
          <w:numId w:val="18"/>
        </w:numPr>
      </w:pPr>
      <w:r w:rsidRPr="007933BA">
        <w:t>Jones J, Mosher WD. 2013. Fathers’ Involvement With Their Children: United States, 2006–2010. National Health Statistics Reports, No 71 Hyattsville, MD: National Center for Health Statistics.</w:t>
      </w:r>
    </w:p>
    <w:p w:rsidR="00DC2B6C" w:rsidRPr="007933BA" w:rsidRDefault="00DC2B6C" w:rsidP="00DC2B6C">
      <w:pPr>
        <w:pStyle w:val="ListParagraph"/>
      </w:pPr>
    </w:p>
    <w:p w:rsidR="00DC2B6C" w:rsidRPr="007933BA" w:rsidRDefault="00DC2B6C" w:rsidP="00DC2B6C">
      <w:pPr>
        <w:widowControl/>
        <w:numPr>
          <w:ilvl w:val="0"/>
          <w:numId w:val="18"/>
        </w:numPr>
      </w:pPr>
      <w:r w:rsidRPr="007933BA">
        <w:t>Vespa J. 2014. Historical Trends in the Marital Intentions of One-Time and Serial Cohabitors. Journal of Marriage and Family 76:207-17.</w:t>
      </w:r>
    </w:p>
    <w:p w:rsidR="00760631" w:rsidRPr="007933BA" w:rsidRDefault="00760631" w:rsidP="00760631">
      <w:pPr>
        <w:widowControl/>
      </w:pPr>
    </w:p>
    <w:p w:rsidR="00DC2B6C" w:rsidRPr="007933BA" w:rsidRDefault="00760631" w:rsidP="00760631">
      <w:pPr>
        <w:widowControl/>
        <w:numPr>
          <w:ilvl w:val="0"/>
          <w:numId w:val="18"/>
        </w:numPr>
      </w:pPr>
      <w:r w:rsidRPr="007933BA">
        <w:t>Craig BM, Donovan KA, Fraenkel L, Watson V, Hawley S, Quinn GP. 2014. A Generation of Childless</w:t>
      </w:r>
      <w:r w:rsidR="00C7682C" w:rsidRPr="007933BA">
        <w:t xml:space="preserve"> </w:t>
      </w:r>
      <w:r w:rsidRPr="007933BA">
        <w:t>Women: Lessons from the United States. Women's Health Issues [Epub ahead of print].</w:t>
      </w:r>
    </w:p>
    <w:p w:rsidR="00310C17" w:rsidRPr="007933BA" w:rsidRDefault="00310C17" w:rsidP="00310C17">
      <w:pPr>
        <w:pStyle w:val="ListParagraph"/>
      </w:pPr>
    </w:p>
    <w:p w:rsidR="00310C17" w:rsidRPr="007933BA" w:rsidRDefault="00310C17" w:rsidP="00310C17">
      <w:pPr>
        <w:widowControl/>
        <w:numPr>
          <w:ilvl w:val="0"/>
          <w:numId w:val="18"/>
        </w:numPr>
      </w:pPr>
      <w:r w:rsidRPr="007933BA">
        <w:t>White K, Potterb JE. 2014. Reconsidering racial/ethnic differences in sterilization in the United States. Contraception [Epub ahead of print].</w:t>
      </w:r>
    </w:p>
    <w:p w:rsidR="00BE2F5C" w:rsidRPr="007933BA" w:rsidRDefault="00BE2F5C" w:rsidP="00BE2F5C">
      <w:pPr>
        <w:pStyle w:val="ListParagraph"/>
      </w:pPr>
    </w:p>
    <w:p w:rsidR="00C7682C" w:rsidRPr="007933BA" w:rsidRDefault="00BE2F5C" w:rsidP="00BE2F5C">
      <w:pPr>
        <w:widowControl/>
        <w:numPr>
          <w:ilvl w:val="0"/>
          <w:numId w:val="18"/>
        </w:numPr>
      </w:pPr>
      <w:r w:rsidRPr="007933BA">
        <w:t xml:space="preserve">Chandra A, Copen CE, Stephen EH. 2014. Infertility Service Use in the United States: Data From the National Survey of Family Growth, 1982–2010. National Health Statistics Reports, No 73. Hyattsville, MD: National Center for Health Statistics. </w:t>
      </w:r>
    </w:p>
    <w:p w:rsidR="00C7682C" w:rsidRPr="007933BA" w:rsidRDefault="00C7682C" w:rsidP="00C7682C">
      <w:pPr>
        <w:pStyle w:val="ListParagraph"/>
      </w:pPr>
    </w:p>
    <w:p w:rsidR="00BE2F5C" w:rsidRPr="007933BA" w:rsidRDefault="00C7682C" w:rsidP="00BE2F5C">
      <w:pPr>
        <w:widowControl/>
        <w:numPr>
          <w:ilvl w:val="0"/>
          <w:numId w:val="18"/>
        </w:numPr>
      </w:pPr>
      <w:r w:rsidRPr="007933BA">
        <w:t>Thomson E, Lappegård T, Carlson M, Evans A, Gray E. 2014. Childbearing Across Partnerships in Australia, the United States, Norway, and Sweden. Demography [Epub ahead of print]</w:t>
      </w:r>
      <w:r w:rsidR="00BE2F5C" w:rsidRPr="007933BA">
        <w:t xml:space="preserve"> </w:t>
      </w:r>
    </w:p>
    <w:p w:rsidR="00532C23" w:rsidRPr="007933BA" w:rsidRDefault="00532C23" w:rsidP="00532C23">
      <w:pPr>
        <w:pStyle w:val="ListParagraph"/>
      </w:pPr>
    </w:p>
    <w:p w:rsidR="00BB2F90" w:rsidRPr="007933BA" w:rsidRDefault="00532C23" w:rsidP="00BB2F90">
      <w:pPr>
        <w:numPr>
          <w:ilvl w:val="0"/>
          <w:numId w:val="18"/>
        </w:numPr>
      </w:pPr>
      <w:r w:rsidRPr="007933BA">
        <w:t>Gates GJ. 2014. Food Insecurity and SNAP Participation (Food Stamps) in LGBT Communities. Williams Institute, UCLA School of Law.</w:t>
      </w:r>
    </w:p>
    <w:p w:rsidR="00BB2F90" w:rsidRPr="007933BA" w:rsidRDefault="00BB2F90" w:rsidP="00BB2F90">
      <w:pPr>
        <w:pStyle w:val="ListParagraph"/>
      </w:pPr>
    </w:p>
    <w:p w:rsidR="00BB2F90" w:rsidRPr="007933BA" w:rsidRDefault="00BB2F90" w:rsidP="00BB2F90"/>
    <w:p w:rsidR="00BB2F90" w:rsidRPr="007933BA" w:rsidRDefault="00BB2F90" w:rsidP="00BB2F90">
      <w:pPr>
        <w:widowControl/>
        <w:numPr>
          <w:ilvl w:val="0"/>
          <w:numId w:val="18"/>
        </w:numPr>
      </w:pPr>
      <w:r w:rsidRPr="007933BA">
        <w:t>Lichter DT, Sassler S, Turner RN. 2014. Cohabitation, Post-Conception Unions, and the Rise in Nonmarital Fertility. Social Science Research [Epub ahead of print].</w:t>
      </w:r>
    </w:p>
    <w:p w:rsidR="00BB2F90" w:rsidRPr="007933BA" w:rsidRDefault="00BB2F90" w:rsidP="00BB2F90">
      <w:pPr>
        <w:pStyle w:val="ListParagraph"/>
      </w:pPr>
    </w:p>
    <w:p w:rsidR="00BB2F90" w:rsidRPr="007933BA" w:rsidRDefault="00BB2F90" w:rsidP="00BB2F90">
      <w:pPr>
        <w:widowControl/>
        <w:numPr>
          <w:ilvl w:val="0"/>
          <w:numId w:val="18"/>
        </w:numPr>
      </w:pPr>
      <w:r w:rsidRPr="007933BA">
        <w:lastRenderedPageBreak/>
        <w:t>Cox S, Pazol K, Warner L, Romero L, Spitz A, Gavin L, Barfield W. 2014. Vital Signs: Births to Teens Aged 15–17 Years — United States, 1991–2012. Morbidity and Mortality Weekly Report 63(14):312-8.</w:t>
      </w:r>
    </w:p>
    <w:p w:rsidR="00BB2F90" w:rsidRPr="007933BA" w:rsidRDefault="00BB2F90" w:rsidP="00BB2F90">
      <w:pPr>
        <w:pStyle w:val="ListParagraph"/>
      </w:pPr>
    </w:p>
    <w:p w:rsidR="00BB2F90" w:rsidRPr="007933BA" w:rsidRDefault="00BB2F90" w:rsidP="00BB2F90">
      <w:pPr>
        <w:widowControl/>
        <w:numPr>
          <w:ilvl w:val="0"/>
          <w:numId w:val="18"/>
        </w:numPr>
      </w:pPr>
      <w:r w:rsidRPr="007933BA">
        <w:t>GIBSON-DAVIS C, RACKIN H. 2014. Marriage or Carriage? Trends in Union Context and Birth Type by Education. Journal of Marriage and Family 76(June 2014):506-19.</w:t>
      </w:r>
    </w:p>
    <w:p w:rsidR="00BB2F90" w:rsidRPr="007933BA" w:rsidRDefault="00BB2F90" w:rsidP="00BB2F90">
      <w:pPr>
        <w:pStyle w:val="ListParagraph"/>
      </w:pPr>
    </w:p>
    <w:p w:rsidR="00BB2F90" w:rsidRPr="007933BA" w:rsidRDefault="00BB2F90" w:rsidP="00BB2F90">
      <w:pPr>
        <w:widowControl/>
        <w:numPr>
          <w:ilvl w:val="0"/>
          <w:numId w:val="18"/>
        </w:numPr>
      </w:pPr>
      <w:r w:rsidRPr="007933BA">
        <w:t>Manning WD, Brown SL. 2014. Two decades of stability and change in age at first union formation. Journal of marriage and family 76(April 2014):247-60.</w:t>
      </w:r>
    </w:p>
    <w:p w:rsidR="00BB2F90" w:rsidRPr="007933BA" w:rsidRDefault="00BB2F90" w:rsidP="00BB2F90">
      <w:pPr>
        <w:pStyle w:val="ListParagraph"/>
      </w:pPr>
    </w:p>
    <w:p w:rsidR="00BB2F90" w:rsidRPr="007933BA" w:rsidRDefault="00BB2F90" w:rsidP="00BB2F90">
      <w:pPr>
        <w:widowControl/>
        <w:numPr>
          <w:ilvl w:val="0"/>
          <w:numId w:val="18"/>
        </w:numPr>
      </w:pPr>
      <w:r w:rsidRPr="007933BA">
        <w:t>Kuperburg A. 2014. Age at coresidence, premarital cohabitation, and marriage dissolution: 1985-2009. Journal of Marriage and Family 76(April 2014):352-69.</w:t>
      </w:r>
    </w:p>
    <w:p w:rsidR="00BB2F90" w:rsidRPr="007933BA" w:rsidRDefault="00BB2F90" w:rsidP="00BB2F90">
      <w:pPr>
        <w:pStyle w:val="ListParagraph"/>
      </w:pPr>
    </w:p>
    <w:p w:rsidR="00BB2F90" w:rsidRPr="007933BA" w:rsidRDefault="00BB2F90" w:rsidP="00BB2F90">
      <w:pPr>
        <w:widowControl/>
        <w:numPr>
          <w:ilvl w:val="0"/>
          <w:numId w:val="18"/>
        </w:numPr>
      </w:pPr>
      <w:r w:rsidRPr="007933BA">
        <w:t>Trussell J, Hassan F, Henry N, Pocoski J, Law A, Filonenko A. 2014. Cost-effectiveness analysis of levonorgestrel-releasing intrauterine system (LNG-IUS) 13.5 mg in contraception. Contraception [epub ahead of print].</w:t>
      </w:r>
    </w:p>
    <w:p w:rsidR="00BB2F90" w:rsidRPr="007933BA" w:rsidRDefault="00BB2F90" w:rsidP="00BB2F90">
      <w:pPr>
        <w:pStyle w:val="ListParagraph"/>
      </w:pPr>
    </w:p>
    <w:p w:rsidR="00BB2F90" w:rsidRPr="007933BA" w:rsidRDefault="00BB2F90" w:rsidP="00BB2F90">
      <w:pPr>
        <w:widowControl/>
        <w:numPr>
          <w:ilvl w:val="0"/>
          <w:numId w:val="18"/>
        </w:numPr>
      </w:pPr>
      <w:r w:rsidRPr="007933BA">
        <w:t>Masinter LM, Feinglass J, Grobman WA, Simon MA. 2014. Likelihood of Continued Childbearing After Cesarean Delivery. Obstetrics &amp; Gynecology 123 [Epub ahead of print].</w:t>
      </w:r>
    </w:p>
    <w:p w:rsidR="00BB2F90" w:rsidRPr="007933BA" w:rsidRDefault="00BB2F90" w:rsidP="00BB2F90">
      <w:pPr>
        <w:pStyle w:val="ListParagraph"/>
      </w:pPr>
    </w:p>
    <w:p w:rsidR="00BB2F90" w:rsidRPr="007933BA" w:rsidRDefault="00BB2F90" w:rsidP="00BB2F90">
      <w:pPr>
        <w:widowControl/>
        <w:numPr>
          <w:ilvl w:val="0"/>
          <w:numId w:val="18"/>
        </w:numPr>
      </w:pPr>
      <w:r w:rsidRPr="007933BA">
        <w:t>Nield J, Magnusson B, Brooks C, Chapman D, Lapane KL. 2014. Sexual Discordance and Sexual Partnering Among Heterosexual Women. Archive of Sexual Behavior [Epub ahead of print].</w:t>
      </w:r>
    </w:p>
    <w:p w:rsidR="001130F7" w:rsidRPr="007933BA" w:rsidRDefault="001130F7" w:rsidP="001130F7">
      <w:pPr>
        <w:pStyle w:val="ListParagraph"/>
      </w:pPr>
    </w:p>
    <w:p w:rsidR="001130F7" w:rsidRPr="007933BA" w:rsidRDefault="001130F7" w:rsidP="00BB2F90">
      <w:pPr>
        <w:widowControl/>
        <w:numPr>
          <w:ilvl w:val="0"/>
          <w:numId w:val="18"/>
        </w:numPr>
      </w:pPr>
      <w:r w:rsidRPr="007933BA">
        <w:t>Kost K and Henshaw S (2014). "U.S. Teenage Pregnancies, Births and Abortions, 2010: National and State Trends by Age, Race and Ethnicity." Guttmacher Institute.</w:t>
      </w:r>
    </w:p>
    <w:p w:rsidR="009F7B06" w:rsidRPr="007933BA" w:rsidRDefault="009F7B06" w:rsidP="009F7B06">
      <w:pPr>
        <w:pStyle w:val="ListParagraph"/>
      </w:pPr>
    </w:p>
    <w:p w:rsidR="009F7B06" w:rsidRDefault="009F7B06" w:rsidP="009F7B06">
      <w:pPr>
        <w:widowControl/>
        <w:numPr>
          <w:ilvl w:val="0"/>
          <w:numId w:val="18"/>
        </w:numPr>
      </w:pPr>
      <w:r w:rsidRPr="007933BA">
        <w:t>Hoover KW, Leichliter JS, Torrone EA, Loosier PS, Gift TL, Tao G.</w:t>
      </w:r>
      <w:r w:rsidR="007D246B" w:rsidRPr="007933BA">
        <w:t xml:space="preserve"> 2014.</w:t>
      </w:r>
      <w:r w:rsidRPr="007933BA">
        <w:t xml:space="preserve"> Chlamydia Screening Among Females Aged 15–21 Years —Multiple Data Sources, United States, 1999–2010. Morbidity Mortality Weekly Report Supplement 63(2).</w:t>
      </w:r>
    </w:p>
    <w:p w:rsidR="007933BA" w:rsidRDefault="007933BA" w:rsidP="007933BA">
      <w:pPr>
        <w:pStyle w:val="ListParagraph"/>
      </w:pPr>
    </w:p>
    <w:p w:rsidR="009F7B06" w:rsidRDefault="007D246B" w:rsidP="00BB2F90">
      <w:pPr>
        <w:widowControl/>
        <w:numPr>
          <w:ilvl w:val="0"/>
          <w:numId w:val="18"/>
        </w:numPr>
      </w:pPr>
      <w:r w:rsidRPr="007933BA">
        <w:t>Tyler CP, Warner L, Gavin L, Wanda Barfield. 2014. Receipt of Reproductive Health Services Among Sexually Experienced Persons Aged 15–19 Years — National Survey of Family Growth, United States, 2006–2010. Morbidity and Mortality Weekly Report (MMWR) 63(2).</w:t>
      </w:r>
    </w:p>
    <w:p w:rsidR="007933BA" w:rsidRDefault="007933BA" w:rsidP="007933BA">
      <w:pPr>
        <w:pStyle w:val="ListParagraph"/>
      </w:pPr>
    </w:p>
    <w:p w:rsidR="007F6529" w:rsidRDefault="007F6529" w:rsidP="00BB2F90">
      <w:pPr>
        <w:widowControl/>
        <w:numPr>
          <w:ilvl w:val="0"/>
          <w:numId w:val="18"/>
        </w:numPr>
      </w:pPr>
      <w:r w:rsidRPr="007933BA">
        <w:t>West BT, Kreuter F. 2014. A Practical Technique for Improving the Accuracy of Interviewer Observations of Respondent Characteristics. Field Methis [Epub ahead of print].</w:t>
      </w:r>
    </w:p>
    <w:p w:rsidR="007933BA" w:rsidRDefault="007933BA" w:rsidP="007933BA">
      <w:pPr>
        <w:pStyle w:val="ListParagraph"/>
      </w:pPr>
    </w:p>
    <w:p w:rsidR="00B160A2" w:rsidRPr="007933BA" w:rsidRDefault="00B160A2" w:rsidP="00BB2F90">
      <w:pPr>
        <w:widowControl/>
        <w:numPr>
          <w:ilvl w:val="0"/>
          <w:numId w:val="18"/>
        </w:numPr>
      </w:pPr>
      <w:r w:rsidRPr="007933BA">
        <w:t>Shandra CL, Hogan DP, Short SE. 2014. Planning for Motherhood: Fertility Attitudes, Desires And Intentions Among Women with Disabilities. Planning for Motherhood: Women with Disabilities 46(4).</w:t>
      </w:r>
    </w:p>
    <w:p w:rsidR="00584594" w:rsidRDefault="00584594" w:rsidP="00BB2F90">
      <w:pPr>
        <w:widowControl/>
        <w:numPr>
          <w:ilvl w:val="0"/>
          <w:numId w:val="18"/>
        </w:numPr>
      </w:pPr>
      <w:r w:rsidRPr="007933BA">
        <w:lastRenderedPageBreak/>
        <w:t>Vanderpool RC, Williams CM, Klawitter AR, Eddens K. 2014. Effective Dual Method Contraceptive Use and HPV Vaccination Among U.S. Adolescent and Young Adult Females. Women's Health Issues 24(5):543-50.</w:t>
      </w:r>
    </w:p>
    <w:p w:rsidR="007933BA" w:rsidRDefault="007933BA" w:rsidP="007933BA">
      <w:pPr>
        <w:widowControl/>
        <w:ind w:left="708"/>
      </w:pPr>
    </w:p>
    <w:p w:rsidR="002922E9" w:rsidRDefault="004E1409" w:rsidP="00BB2F90">
      <w:pPr>
        <w:widowControl/>
        <w:numPr>
          <w:ilvl w:val="0"/>
          <w:numId w:val="18"/>
        </w:numPr>
      </w:pPr>
      <w:r w:rsidRPr="007933BA">
        <w:t>Haderxhanaj LT, Dittus PJ, Loosier PS, Rhodes SD, Bloom FR, Leichliter JS. 2014. Acculturation, Sexual Behaviors, and Health Care Access Among Hispanic and Non-Hispanic White Adolescents and Young Adults in the United States, 2006-2010. Journal of Adolescent Health [Epub ahead of print].</w:t>
      </w:r>
    </w:p>
    <w:p w:rsidR="007933BA" w:rsidRDefault="007933BA" w:rsidP="007933BA">
      <w:pPr>
        <w:pStyle w:val="ListParagraph"/>
      </w:pPr>
    </w:p>
    <w:p w:rsidR="00C90BCC" w:rsidRDefault="00C90BCC" w:rsidP="00BB2F90">
      <w:pPr>
        <w:widowControl/>
        <w:numPr>
          <w:ilvl w:val="0"/>
          <w:numId w:val="18"/>
        </w:numPr>
      </w:pPr>
      <w:r w:rsidRPr="007933BA">
        <w:t>Rendon JJ, Xu X, Lundquist Denton M, Bartkowski JP. 2014. Religion and Marriage Timing: A Replication and Extension. Religions 5:834-5.</w:t>
      </w:r>
    </w:p>
    <w:p w:rsidR="007933BA" w:rsidRDefault="007933BA" w:rsidP="007933BA">
      <w:pPr>
        <w:pStyle w:val="ListParagraph"/>
      </w:pPr>
    </w:p>
    <w:p w:rsidR="007933BA" w:rsidRDefault="00C90BCC" w:rsidP="00BB2F90">
      <w:pPr>
        <w:widowControl/>
        <w:numPr>
          <w:ilvl w:val="0"/>
          <w:numId w:val="18"/>
        </w:numPr>
      </w:pPr>
      <w:r w:rsidRPr="007933BA">
        <w:t>Blanchfield BV, Patterson CJ. 2014. Racial and Sexual Minority Women’s Receipt of Medical Assistance to Become Pregnant. Health Psychology [Epub ahead of print].</w:t>
      </w:r>
    </w:p>
    <w:p w:rsidR="007933BA" w:rsidRDefault="007933BA" w:rsidP="007933BA">
      <w:pPr>
        <w:pStyle w:val="ListParagraph"/>
      </w:pPr>
    </w:p>
    <w:p w:rsidR="00C90BCC" w:rsidRDefault="00C90BCC" w:rsidP="00BB2F90">
      <w:pPr>
        <w:widowControl/>
        <w:numPr>
          <w:ilvl w:val="0"/>
          <w:numId w:val="18"/>
        </w:numPr>
      </w:pPr>
      <w:r w:rsidRPr="007933BA">
        <w:t>Frost JJ, Zolna MR, Frohwirth L. 2014. Contraceptive Needs and Services, 2012 Update. Guttmacher Institute.</w:t>
      </w:r>
    </w:p>
    <w:p w:rsidR="007933BA" w:rsidRDefault="007933BA" w:rsidP="007933BA">
      <w:pPr>
        <w:pStyle w:val="ListParagraph"/>
      </w:pPr>
    </w:p>
    <w:p w:rsidR="00700801" w:rsidRDefault="00700801" w:rsidP="00BB2F90">
      <w:pPr>
        <w:widowControl/>
        <w:numPr>
          <w:ilvl w:val="0"/>
          <w:numId w:val="18"/>
        </w:numPr>
      </w:pPr>
      <w:r w:rsidRPr="007933BA">
        <w:t>Eeckhaut MCW, Sweeney MM, Gipson JD. 2014. Who Is Using Long-Acting Reversible Contraceptive Methods? Findings from Nine Low-Fertility Countries. Perspectives on Sexual and Reproductive Health 46(3):149-55.</w:t>
      </w:r>
    </w:p>
    <w:p w:rsidR="007933BA" w:rsidRDefault="007933BA" w:rsidP="007933BA">
      <w:pPr>
        <w:pStyle w:val="ListParagraph"/>
      </w:pPr>
    </w:p>
    <w:p w:rsidR="005663ED" w:rsidRDefault="005663ED" w:rsidP="00BB2F90">
      <w:pPr>
        <w:widowControl/>
        <w:numPr>
          <w:ilvl w:val="0"/>
          <w:numId w:val="18"/>
        </w:numPr>
      </w:pPr>
      <w:r w:rsidRPr="007933BA">
        <w:t>Trivers KF, Fink AK, Partridge AH, Oktay K, Ginsburg ES, Li C, Pollack LA. 2014. Estimates of Young Breast Cancer Survivors at Risk for Infertility in the U.S. The Oncologist 19:814-22.</w:t>
      </w:r>
    </w:p>
    <w:p w:rsidR="007933BA" w:rsidRDefault="007933BA" w:rsidP="007933BA">
      <w:pPr>
        <w:pStyle w:val="ListParagraph"/>
      </w:pPr>
    </w:p>
    <w:p w:rsidR="003E6FE3" w:rsidRDefault="003E6FE3" w:rsidP="00BB2F90">
      <w:pPr>
        <w:widowControl/>
        <w:numPr>
          <w:ilvl w:val="0"/>
          <w:numId w:val="18"/>
        </w:numPr>
      </w:pPr>
      <w:r w:rsidRPr="007933BA">
        <w:t>Callegaria LS, Nelsonc KM, Arterburnd DE, Pragera SW, Schiffa MS, Bimla Schwarzg E. 2014. Factors associated with lack of effective contraception among obese women in the United States. Contraception 90:265-71.</w:t>
      </w:r>
    </w:p>
    <w:p w:rsidR="007933BA" w:rsidRDefault="007933BA" w:rsidP="007933BA">
      <w:pPr>
        <w:pStyle w:val="ListParagraph"/>
      </w:pPr>
    </w:p>
    <w:p w:rsidR="003E6FE3" w:rsidRDefault="003E6FE3" w:rsidP="00BB2F90">
      <w:pPr>
        <w:widowControl/>
        <w:numPr>
          <w:ilvl w:val="0"/>
          <w:numId w:val="18"/>
        </w:numPr>
      </w:pPr>
      <w:r w:rsidRPr="007933BA">
        <w:t>Cannon MJ, Guo J, Denny CH, Green PP, Miracle H, Sniezek JE, Floyd RL. 2014. Prevalence and Characteristics of Women at Risk for an Alcohol-Exposed Pregnancy (AEP) in the United States: Estimates from the National Survey of Family Growth. Journal of Maternal and Child Health [Epub ahead of print].</w:t>
      </w:r>
    </w:p>
    <w:p w:rsidR="007933BA" w:rsidRDefault="007933BA" w:rsidP="007933BA">
      <w:pPr>
        <w:pStyle w:val="ListParagraph"/>
      </w:pPr>
    </w:p>
    <w:p w:rsidR="003E6FE3" w:rsidRDefault="003E6FE3" w:rsidP="00BB2F90">
      <w:pPr>
        <w:widowControl/>
        <w:numPr>
          <w:ilvl w:val="0"/>
          <w:numId w:val="18"/>
        </w:numPr>
      </w:pPr>
      <w:r w:rsidRPr="007933BA">
        <w:t>Agenor M, Krieger N, Austin SB, Haneuse S, Gottlieb BR. 2014. At the intersection of sexual orientation, race/ethnicity, and cervical cancer screening: Assessing Pap test use disparities by sex of sexual partners among black, Latina, and white U.S. women. Social Science and Medicine 116:110-8.</w:t>
      </w:r>
    </w:p>
    <w:p w:rsidR="007933BA" w:rsidRDefault="007933BA" w:rsidP="007933BA">
      <w:pPr>
        <w:pStyle w:val="ListParagraph"/>
      </w:pPr>
    </w:p>
    <w:p w:rsidR="00ED64FF" w:rsidRDefault="00ED64FF" w:rsidP="00BB2F90">
      <w:pPr>
        <w:widowControl/>
        <w:numPr>
          <w:ilvl w:val="0"/>
          <w:numId w:val="18"/>
        </w:numPr>
      </w:pPr>
      <w:r w:rsidRPr="007933BA">
        <w:t>Gibson-Davis C. 2014. Magic Moment? Maternal Marriage for Children Born Out of Wedlock. Demography 51:1345-56.</w:t>
      </w:r>
    </w:p>
    <w:p w:rsidR="007933BA" w:rsidRDefault="007933BA" w:rsidP="007933BA">
      <w:pPr>
        <w:pStyle w:val="ListParagraph"/>
      </w:pPr>
    </w:p>
    <w:p w:rsidR="00165F68" w:rsidRDefault="00165F68" w:rsidP="00BB2F90">
      <w:pPr>
        <w:widowControl/>
        <w:numPr>
          <w:ilvl w:val="0"/>
          <w:numId w:val="18"/>
        </w:numPr>
      </w:pPr>
      <w:r w:rsidRPr="007933BA">
        <w:t xml:space="preserve">Lansky A, Finlayson T, Johnson C, Holtzman D, Wejnert C, Mitsch A, Gust D, Chen R, Mizuno Y, Crepaz N. 2014. Estimating the Number of Persons Who Inject Drugs in the </w:t>
      </w:r>
      <w:r w:rsidRPr="007933BA">
        <w:lastRenderedPageBreak/>
        <w:t>United States by Meta-Analysis to Calculate National Rates of HIV and Hepatitis C Virus Infections. PLOS ONE 9(5):e97596.</w:t>
      </w:r>
    </w:p>
    <w:p w:rsidR="007933BA" w:rsidRDefault="007933BA" w:rsidP="007933BA">
      <w:pPr>
        <w:pStyle w:val="ListParagraph"/>
      </w:pPr>
    </w:p>
    <w:p w:rsidR="00165F68" w:rsidRDefault="00165F68" w:rsidP="00BB2F90">
      <w:pPr>
        <w:widowControl/>
        <w:numPr>
          <w:ilvl w:val="0"/>
          <w:numId w:val="18"/>
        </w:numPr>
      </w:pPr>
      <w:r w:rsidRPr="007933BA">
        <w:t>Haderxhanaj LT, Leichliter JS, Aral SO, Chesson HW. 2014. Sex in a Lifetime: Sexual Behaviors in the United States by Lifetime Number of Sex Partners, 2006-2010. Sexually Transmitted Diseases 41(6):345-52.</w:t>
      </w:r>
    </w:p>
    <w:p w:rsidR="00D2596E" w:rsidRDefault="00D2596E" w:rsidP="00D2596E">
      <w:pPr>
        <w:pStyle w:val="ListParagraph"/>
      </w:pPr>
    </w:p>
    <w:p w:rsidR="00D2596E" w:rsidRPr="00D2596E" w:rsidRDefault="00D2596E" w:rsidP="00BB2F90">
      <w:pPr>
        <w:widowControl/>
        <w:numPr>
          <w:ilvl w:val="0"/>
          <w:numId w:val="18"/>
        </w:numPr>
      </w:pPr>
      <w:r w:rsidRPr="00D2596E">
        <w:t>Curtin SC, Ventura SJ, Martinez GM. 2014. Recent Declines in Nonmarital Childbearing in the United States. NCHS data brief No</w:t>
      </w:r>
      <w:r>
        <w:t>.</w:t>
      </w:r>
      <w:r w:rsidRPr="00D2596E">
        <w:t xml:space="preserve"> 162</w:t>
      </w:r>
      <w:r>
        <w:t>.</w:t>
      </w:r>
      <w:r w:rsidRPr="00D2596E">
        <w:t xml:space="preserve"> Hyattsville, MD: National Center for Health Statistics.</w:t>
      </w:r>
    </w:p>
    <w:p w:rsidR="00D75828" w:rsidRDefault="00D75828" w:rsidP="00D75828">
      <w:pPr>
        <w:pStyle w:val="ListParagraph"/>
      </w:pPr>
    </w:p>
    <w:p w:rsidR="00D75828" w:rsidRPr="008A1E9C" w:rsidRDefault="00D75828" w:rsidP="00D75828">
      <w:pPr>
        <w:widowControl/>
        <w:numPr>
          <w:ilvl w:val="0"/>
          <w:numId w:val="18"/>
        </w:numPr>
      </w:pPr>
      <w:r w:rsidRPr="008A1E9C">
        <w:t>West BT, Peytcheva E. 2014. Can Interviewer Behaviors During ACASI Affect Data Quality? Survey Practice 7(5):1-10.</w:t>
      </w:r>
    </w:p>
    <w:p w:rsidR="00D75828" w:rsidRPr="008A1E9C" w:rsidRDefault="00D75828" w:rsidP="00D75828">
      <w:pPr>
        <w:pStyle w:val="ListParagraph"/>
      </w:pPr>
    </w:p>
    <w:p w:rsidR="00D75828" w:rsidRDefault="00D75828" w:rsidP="00D75828">
      <w:pPr>
        <w:widowControl/>
        <w:numPr>
          <w:ilvl w:val="0"/>
          <w:numId w:val="18"/>
        </w:numPr>
      </w:pPr>
      <w:r w:rsidRPr="008A1E9C">
        <w:t>Krueger BS, West BT. 2014. Assessing the potential of paradata and other auxiliary data for nonresponse adjustments Public Opin</w:t>
      </w:r>
      <w:r>
        <w:t>ion</w:t>
      </w:r>
      <w:r w:rsidRPr="008A1E9C">
        <w:t xml:space="preserve"> Quart</w:t>
      </w:r>
      <w:r>
        <w:t>erly</w:t>
      </w:r>
      <w:r w:rsidRPr="008A1E9C">
        <w:t xml:space="preserve"> [Epub ahead of print].</w:t>
      </w:r>
    </w:p>
    <w:p w:rsidR="00D75828" w:rsidRPr="009833D9" w:rsidRDefault="00D75828" w:rsidP="00D75828">
      <w:pPr>
        <w:pStyle w:val="ListParagraph"/>
      </w:pPr>
    </w:p>
    <w:p w:rsidR="00D75828" w:rsidRDefault="00D75828" w:rsidP="00D75828">
      <w:pPr>
        <w:widowControl/>
        <w:numPr>
          <w:ilvl w:val="0"/>
          <w:numId w:val="18"/>
        </w:numPr>
      </w:pPr>
      <w:r w:rsidRPr="009833D9">
        <w:t>Wildsmith E, Scott M, Guzman L, Cook E. 2014. Family Structure and Family Formation among Low-Income Hispanics in the U.S. Child Trends Publication October 2014(#2014-48).</w:t>
      </w:r>
    </w:p>
    <w:p w:rsidR="00D75828" w:rsidRDefault="00D75828" w:rsidP="00D75828">
      <w:pPr>
        <w:pStyle w:val="ListParagraph"/>
      </w:pPr>
    </w:p>
    <w:p w:rsidR="00D75828" w:rsidRDefault="00D75828" w:rsidP="00D75828">
      <w:pPr>
        <w:widowControl/>
        <w:numPr>
          <w:ilvl w:val="0"/>
          <w:numId w:val="18"/>
        </w:numPr>
      </w:pPr>
      <w:r w:rsidRPr="009833D9">
        <w:t>Pazol K, Whiteman MK, Folger SG, Kourtis AP, Marchbanks PA, Jamieson DJ. 2014. Sporadic contraceptive use and nonuse: age-specific prevalence and associated factors. American Journal of Obstetrics and Gynecology 211(Epub ahead of print).</w:t>
      </w:r>
    </w:p>
    <w:p w:rsidR="00D75828" w:rsidRDefault="00D75828" w:rsidP="00D75828">
      <w:pPr>
        <w:pStyle w:val="ListParagraph"/>
      </w:pPr>
    </w:p>
    <w:p w:rsidR="00D75828" w:rsidRDefault="00D75828" w:rsidP="00D75828">
      <w:pPr>
        <w:widowControl/>
        <w:numPr>
          <w:ilvl w:val="0"/>
          <w:numId w:val="18"/>
        </w:numPr>
        <w:rPr>
          <w:sz w:val="22"/>
          <w:szCs w:val="22"/>
        </w:rPr>
      </w:pPr>
      <w:r w:rsidRPr="00DF5924">
        <w:rPr>
          <w:sz w:val="22"/>
          <w:szCs w:val="22"/>
        </w:rPr>
        <w:t>Higgins JA, Wang Y. 2014. Which young adults are most likely to use withdrawal? The importance of pregnancy attitudes and sexual pleasure. Contraception [Epub ahead of print].</w:t>
      </w:r>
    </w:p>
    <w:p w:rsidR="00D75828" w:rsidRDefault="00D75828" w:rsidP="00D75828">
      <w:pPr>
        <w:pStyle w:val="ListParagraph"/>
        <w:rPr>
          <w:sz w:val="22"/>
          <w:szCs w:val="22"/>
        </w:rPr>
      </w:pPr>
    </w:p>
    <w:p w:rsidR="00D75828" w:rsidRDefault="00D75828" w:rsidP="00D75828">
      <w:pPr>
        <w:widowControl/>
        <w:numPr>
          <w:ilvl w:val="0"/>
          <w:numId w:val="18"/>
        </w:numPr>
      </w:pPr>
      <w:r w:rsidRPr="000E082B">
        <w:t>Couper MP, Berglund P, Kirgis N, Buageila S. 2015. Using Text-to-speech (TTS) for Audio Computer-assisted Self-interviewing (ACASI). Field Methods [Epub ahead of print]:1-17.</w:t>
      </w:r>
    </w:p>
    <w:p w:rsidR="00D75828" w:rsidRDefault="00D75828" w:rsidP="00D75828">
      <w:pPr>
        <w:pStyle w:val="ListParagraph"/>
      </w:pPr>
    </w:p>
    <w:p w:rsidR="00D75828" w:rsidRDefault="00D75828" w:rsidP="00D75828">
      <w:pPr>
        <w:widowControl/>
        <w:numPr>
          <w:ilvl w:val="0"/>
          <w:numId w:val="18"/>
        </w:numPr>
      </w:pPr>
      <w:r w:rsidRPr="00833A05">
        <w:t>Lau M, Lin H, Flores G. 2015. Factors Associated With Being Pleased With a Female Partner Pregnancy Among Sexually Active U.S. Adolescent Males. American Journal of Men’s Health [Epub ahead of print].</w:t>
      </w:r>
    </w:p>
    <w:p w:rsidR="00D75828" w:rsidRDefault="00D75828" w:rsidP="00D75828">
      <w:pPr>
        <w:pStyle w:val="ListParagraph"/>
        <w:rPr>
          <w:rFonts w:ascii="Segoe UI" w:hAnsi="Segoe UI" w:cs="Segoe UI"/>
          <w:sz w:val="18"/>
          <w:szCs w:val="18"/>
        </w:rPr>
      </w:pPr>
    </w:p>
    <w:p w:rsidR="00D75828" w:rsidRDefault="00D75828" w:rsidP="00D75828">
      <w:pPr>
        <w:widowControl/>
        <w:numPr>
          <w:ilvl w:val="0"/>
          <w:numId w:val="18"/>
        </w:numPr>
      </w:pPr>
      <w:r w:rsidRPr="00DA1FAD">
        <w:t>Kim Y, Raley RK. 2015. Race-Ethnic Differences in the Non-marital Fertility Rates in 2006–2010. Population Research and Policy Review 34(1):141-59.</w:t>
      </w:r>
    </w:p>
    <w:p w:rsidR="00D75828" w:rsidRDefault="00D75828" w:rsidP="00D75828">
      <w:pPr>
        <w:pStyle w:val="ListParagraph"/>
        <w:rPr>
          <w:rFonts w:ascii="Segoe UI" w:hAnsi="Segoe UI" w:cs="Segoe UI"/>
          <w:sz w:val="18"/>
          <w:szCs w:val="18"/>
        </w:rPr>
      </w:pPr>
    </w:p>
    <w:p w:rsidR="00D75828" w:rsidRDefault="00D75828" w:rsidP="00D75828">
      <w:pPr>
        <w:widowControl/>
        <w:numPr>
          <w:ilvl w:val="0"/>
          <w:numId w:val="18"/>
        </w:numPr>
      </w:pPr>
      <w:r w:rsidRPr="00270F74">
        <w:t>Manning WD, Stykes B. 2015. Twenty-five Years of Change in Cohabitation in the U.S., 1987-2013. (FP-15-01). National Center for Family &amp; Marriage Research. Retrieved from http://www.bgsu.edu/content/dam/BGSU/college-ofarts-and-sciences/NCFMR/documents/FP/FP-15-01-twentyfive-yrs-changecohab.pdf.</w:t>
      </w:r>
    </w:p>
    <w:p w:rsidR="00D75828" w:rsidRPr="00270F74" w:rsidRDefault="00D75828" w:rsidP="00D75828">
      <w:pPr>
        <w:widowControl/>
        <w:ind w:left="708"/>
      </w:pPr>
    </w:p>
    <w:p w:rsidR="00D75828" w:rsidRPr="007933BA" w:rsidRDefault="00D75828" w:rsidP="00D75828">
      <w:pPr>
        <w:widowControl/>
        <w:numPr>
          <w:ilvl w:val="0"/>
          <w:numId w:val="18"/>
        </w:numPr>
      </w:pPr>
      <w:r w:rsidRPr="00771014">
        <w:t>Kost K, Lindberg L. 2015. Pregnancy Intentions, Maternal Behaviors, and Infant Health: Investigating Relationships With New Measures and Propensity Score Analysis. Demography [Epub ahead of print].</w:t>
      </w:r>
    </w:p>
    <w:p w:rsidR="00591153" w:rsidRPr="007933BA" w:rsidRDefault="000E1825" w:rsidP="00591153">
      <w:pPr>
        <w:spacing w:before="240" w:after="240"/>
        <w:outlineLvl w:val="3"/>
        <w:rPr>
          <w:b/>
          <w:color w:val="000000"/>
          <w:spacing w:val="13"/>
          <w:u w:val="single"/>
          <w:lang w:val="en"/>
        </w:rPr>
      </w:pPr>
      <w:r>
        <w:rPr>
          <w:b/>
          <w:color w:val="000000"/>
          <w:spacing w:val="13"/>
          <w:u w:val="single"/>
          <w:lang w:val="en"/>
        </w:rPr>
        <w:lastRenderedPageBreak/>
        <w:t>N</w:t>
      </w:r>
      <w:r w:rsidR="00591153" w:rsidRPr="007933BA">
        <w:rPr>
          <w:b/>
          <w:color w:val="000000"/>
          <w:spacing w:val="13"/>
          <w:u w:val="single"/>
          <w:lang w:val="en"/>
        </w:rPr>
        <w:t>SFG Used as a Benchmark:</w:t>
      </w:r>
    </w:p>
    <w:p w:rsidR="00591153" w:rsidRPr="007933BA" w:rsidRDefault="00591153" w:rsidP="00591153">
      <w:pPr>
        <w:widowControl/>
        <w:numPr>
          <w:ilvl w:val="0"/>
          <w:numId w:val="11"/>
        </w:numPr>
        <w:autoSpaceDE/>
        <w:autoSpaceDN/>
        <w:adjustRightInd/>
        <w:spacing w:before="240" w:after="240" w:line="211" w:lineRule="atLeast"/>
        <w:rPr>
          <w:color w:val="000000"/>
          <w:lang w:val="en"/>
        </w:rPr>
      </w:pPr>
      <w:r w:rsidRPr="007933BA">
        <w:rPr>
          <w:color w:val="000000"/>
          <w:lang w:val="en"/>
        </w:rPr>
        <w:t xml:space="preserve">Kittur ND, Secura GM, Peipert JF, Madden T, Finer LB, Allsworth JE. 2011. Comparison of contraceptive use between the Contraceptive CHOICE Project and state and national data. Contraception 83(5):479-85. </w:t>
      </w:r>
    </w:p>
    <w:p w:rsidR="00591153" w:rsidRPr="007933BA" w:rsidRDefault="00591153" w:rsidP="00591153">
      <w:pPr>
        <w:pStyle w:val="NormalWeb"/>
        <w:numPr>
          <w:ilvl w:val="0"/>
          <w:numId w:val="11"/>
        </w:numPr>
        <w:spacing w:before="240" w:after="240" w:line="211" w:lineRule="atLeast"/>
        <w:rPr>
          <w:color w:val="000000"/>
          <w:lang w:val="en"/>
        </w:rPr>
      </w:pPr>
      <w:r w:rsidRPr="007933BA">
        <w:rPr>
          <w:color w:val="000000"/>
          <w:lang w:val="en"/>
        </w:rPr>
        <w:t>Jones RK, Kavanaugh ML. 2011. Changes in Abortion Rates Between 2000 and 2008 and Lifetime Incidence of Abortion. Obstetrics &amp; Gynecology 117(6):1358.</w:t>
      </w:r>
    </w:p>
    <w:p w:rsidR="00DD1DD1" w:rsidRPr="007933BA" w:rsidRDefault="00485FEB" w:rsidP="00485FEB">
      <w:pPr>
        <w:widowControl/>
        <w:numPr>
          <w:ilvl w:val="0"/>
          <w:numId w:val="11"/>
        </w:numPr>
        <w:autoSpaceDE/>
        <w:autoSpaceDN/>
        <w:adjustRightInd/>
        <w:spacing w:before="120" w:after="180" w:line="240" w:lineRule="atLeast"/>
        <w:rPr>
          <w:color w:val="000000"/>
          <w:lang w:val="en"/>
        </w:rPr>
      </w:pPr>
      <w:r w:rsidRPr="007933BA">
        <w:rPr>
          <w:color w:val="000000"/>
          <w:lang w:val="en"/>
        </w:rPr>
        <w:t xml:space="preserve">Gartrell NK, Bos HM, Goldberg NG. 2012. [Letter to the editor: New Trends in Same-Sex Sexual Contact for American Adolescents? re: </w:t>
      </w:r>
      <w:r w:rsidRPr="007933BA">
        <w:t>Adolescents of the U.S. National Longitudinal Lesbian Family Study: Sexual Orientation, Sexual Behavior, and Sexual Risk Exposure</w:t>
      </w:r>
      <w:r w:rsidRPr="007933BA">
        <w:rPr>
          <w:color w:val="000000"/>
          <w:lang w:val="en"/>
        </w:rPr>
        <w:t>. Arch Sex Behav 40(6):1199-209. 2011.] Arch</w:t>
      </w:r>
      <w:r w:rsidR="00C60FCA" w:rsidRPr="007933BA">
        <w:rPr>
          <w:color w:val="000000"/>
          <w:lang w:val="en"/>
        </w:rPr>
        <w:t>ives of</w:t>
      </w:r>
      <w:r w:rsidRPr="007933BA">
        <w:rPr>
          <w:color w:val="000000"/>
          <w:lang w:val="en"/>
        </w:rPr>
        <w:t xml:space="preserve"> Sex</w:t>
      </w:r>
      <w:r w:rsidR="00C60FCA" w:rsidRPr="007933BA">
        <w:rPr>
          <w:color w:val="000000"/>
          <w:lang w:val="en"/>
        </w:rPr>
        <w:t>ual</w:t>
      </w:r>
      <w:r w:rsidRPr="007933BA">
        <w:rPr>
          <w:color w:val="000000"/>
          <w:lang w:val="en"/>
        </w:rPr>
        <w:t xml:space="preserve"> Behav</w:t>
      </w:r>
      <w:r w:rsidR="00C60FCA" w:rsidRPr="007933BA">
        <w:rPr>
          <w:color w:val="000000"/>
          <w:lang w:val="en"/>
        </w:rPr>
        <w:t>iors</w:t>
      </w:r>
      <w:r w:rsidRPr="007933BA">
        <w:rPr>
          <w:color w:val="000000"/>
          <w:lang w:val="en"/>
        </w:rPr>
        <w:t xml:space="preserve"> 41(1):5-7. </w:t>
      </w:r>
    </w:p>
    <w:p w:rsidR="00EF2682" w:rsidRPr="007933BA" w:rsidRDefault="00EF2682" w:rsidP="00485FEB">
      <w:pPr>
        <w:widowControl/>
        <w:numPr>
          <w:ilvl w:val="0"/>
          <w:numId w:val="11"/>
        </w:numPr>
        <w:autoSpaceDE/>
        <w:autoSpaceDN/>
        <w:adjustRightInd/>
        <w:spacing w:before="120" w:after="180" w:line="240" w:lineRule="atLeast"/>
        <w:rPr>
          <w:color w:val="000000"/>
          <w:lang w:val="en"/>
        </w:rPr>
      </w:pPr>
      <w:r w:rsidRPr="007933BA">
        <w:t>Peipert JF, Madden T, Allsworth JE, Secura GM. 2012. Preventing Unintended Pregnancies by Providing No-Cost Contraception. Obstetrics and gynecology</w:t>
      </w:r>
      <w:r w:rsidR="001A7612" w:rsidRPr="007933BA">
        <w:t xml:space="preserve"> 120(6):1291-1297.</w:t>
      </w:r>
    </w:p>
    <w:p w:rsidR="006A51AA" w:rsidRPr="007933BA" w:rsidRDefault="006A51AA" w:rsidP="00485FEB">
      <w:pPr>
        <w:widowControl/>
        <w:numPr>
          <w:ilvl w:val="0"/>
          <w:numId w:val="11"/>
        </w:numPr>
        <w:autoSpaceDE/>
        <w:autoSpaceDN/>
        <w:adjustRightInd/>
        <w:spacing w:before="120" w:after="180" w:line="240" w:lineRule="atLeast"/>
        <w:rPr>
          <w:color w:val="000000"/>
          <w:lang w:val="en"/>
        </w:rPr>
      </w:pPr>
      <w:r w:rsidRPr="007933BA">
        <w:t>Benard VB, Watson M, Castle PE, Saraiya M. 2012. Cervical carcinoma rates among young females in the United States. Obstet</w:t>
      </w:r>
      <w:r w:rsidR="00C60FCA" w:rsidRPr="007933BA">
        <w:t>rics and</w:t>
      </w:r>
      <w:r w:rsidRPr="007933BA">
        <w:t xml:space="preserve"> Gynecol</w:t>
      </w:r>
      <w:r w:rsidR="00C60FCA" w:rsidRPr="007933BA">
        <w:t>ogy</w:t>
      </w:r>
      <w:r w:rsidRPr="007933BA">
        <w:t xml:space="preserve"> 120(5):1117-23.</w:t>
      </w:r>
    </w:p>
    <w:p w:rsidR="007964B2" w:rsidRDefault="007964B2" w:rsidP="007964B2">
      <w:pPr>
        <w:numPr>
          <w:ilvl w:val="0"/>
          <w:numId w:val="11"/>
        </w:numPr>
      </w:pPr>
      <w:r w:rsidRPr="007933BA">
        <w:t>Grossman D, Grindlay K, Li R, Potter JE, Trussell J, Blanchard K. 2013. Interest in over-the-counter access to oral contraceptives among women in the United States. Contraception [Epub ahead of print].</w:t>
      </w:r>
    </w:p>
    <w:p w:rsidR="007933BA" w:rsidRPr="007933BA" w:rsidRDefault="007933BA" w:rsidP="007933BA">
      <w:pPr>
        <w:ind w:left="720"/>
      </w:pPr>
    </w:p>
    <w:p w:rsidR="004210EB" w:rsidRDefault="004210EB" w:rsidP="004210EB">
      <w:pPr>
        <w:widowControl/>
        <w:numPr>
          <w:ilvl w:val="0"/>
          <w:numId w:val="11"/>
        </w:numPr>
      </w:pPr>
      <w:r w:rsidRPr="007933BA">
        <w:t>Stykes JB, Manning WD, Brown SL. 2013. Nonresident fathers and formal child support: Evidence from the CPS, the NSFG, and the SIPP. Demographic Research 29(46):1299-330.</w:t>
      </w:r>
    </w:p>
    <w:p w:rsidR="007933BA" w:rsidRPr="007933BA" w:rsidRDefault="007933BA" w:rsidP="007933BA">
      <w:pPr>
        <w:widowControl/>
        <w:ind w:left="720"/>
      </w:pPr>
    </w:p>
    <w:p w:rsidR="00A643B7" w:rsidRDefault="00A643B7" w:rsidP="00A643B7">
      <w:pPr>
        <w:widowControl/>
        <w:numPr>
          <w:ilvl w:val="0"/>
          <w:numId w:val="11"/>
        </w:numPr>
      </w:pPr>
      <w:r w:rsidRPr="007933BA">
        <w:t>Thomson E, Lappegård T, Carlson M, Evans A, E G. 2014. Childbearing Across Partnerships in Australia, the United States, Norway, and Sweden. Demography [Epub ahead of print].</w:t>
      </w:r>
    </w:p>
    <w:p w:rsidR="007933BA" w:rsidRDefault="007933BA" w:rsidP="007933BA">
      <w:pPr>
        <w:pStyle w:val="ListParagraph"/>
      </w:pPr>
    </w:p>
    <w:p w:rsidR="00A853CB" w:rsidRDefault="00A853CB" w:rsidP="00A853CB">
      <w:pPr>
        <w:widowControl/>
        <w:numPr>
          <w:ilvl w:val="0"/>
          <w:numId w:val="11"/>
        </w:numPr>
      </w:pPr>
      <w:r w:rsidRPr="007933BA">
        <w:t>Bryant-Genevier MM, Martin CE, Terplan M. 2014. Reproductive Health Needs Among Drug Treatment Clients. OBSTETRICS &amp; GYNECOLOGY 123.</w:t>
      </w:r>
    </w:p>
    <w:p w:rsidR="007933BA" w:rsidRDefault="007933BA" w:rsidP="007933BA">
      <w:pPr>
        <w:pStyle w:val="ListParagraph"/>
      </w:pPr>
    </w:p>
    <w:p w:rsidR="00FE19EB" w:rsidRDefault="00FE19EB" w:rsidP="00FE19EB">
      <w:pPr>
        <w:numPr>
          <w:ilvl w:val="0"/>
          <w:numId w:val="11"/>
        </w:numPr>
      </w:pPr>
      <w:r w:rsidRPr="007933BA">
        <w:t>Stern L, Debevec E, Devaskar S, Morfesis J, Patel A. 2014. Differences in Contraceptive Use Between Family Planning Providers and the General Population. Obstetrics &amp; Gynecology 123 [Epub ahead of print].</w:t>
      </w:r>
    </w:p>
    <w:p w:rsidR="007933BA" w:rsidRDefault="007933BA" w:rsidP="007933BA">
      <w:pPr>
        <w:pStyle w:val="ListParagraph"/>
      </w:pPr>
    </w:p>
    <w:p w:rsidR="00BD6EEA" w:rsidRDefault="000E1825" w:rsidP="00FE19EB">
      <w:pPr>
        <w:numPr>
          <w:ilvl w:val="0"/>
          <w:numId w:val="11"/>
        </w:numPr>
      </w:pPr>
      <w:r>
        <w:t>Gates GJ</w:t>
      </w:r>
      <w:r w:rsidR="00BD6EEA" w:rsidRPr="007933BA">
        <w:t>. 2014. LGBT Demographics: Comparisons among population-based surveys. Williams Institute, UCLA School of Law.</w:t>
      </w:r>
    </w:p>
    <w:p w:rsidR="000E1825" w:rsidRPr="00485865" w:rsidRDefault="000E1825" w:rsidP="000E1825">
      <w:pPr>
        <w:pStyle w:val="ListParagraph"/>
        <w:ind w:left="0"/>
      </w:pPr>
    </w:p>
    <w:p w:rsidR="000E1825" w:rsidRDefault="000E1825" w:rsidP="000E1825">
      <w:pPr>
        <w:widowControl/>
        <w:numPr>
          <w:ilvl w:val="0"/>
          <w:numId w:val="11"/>
        </w:numPr>
      </w:pPr>
      <w:r w:rsidRPr="00485865">
        <w:t>Dahlhamer JM, Galinsky AM, Joestl SS, BW W. 2014. Sexual Orientation in the 2013 National Health Interview Survey: A Quality Assessment. Vital Health and Statistics Series 2, No 169:1-32.</w:t>
      </w:r>
    </w:p>
    <w:p w:rsidR="000E1825" w:rsidRPr="00EF03EB" w:rsidRDefault="000E1825" w:rsidP="000E1825">
      <w:pPr>
        <w:pStyle w:val="ListParagraph"/>
      </w:pPr>
    </w:p>
    <w:p w:rsidR="000E1825" w:rsidRDefault="000E1825" w:rsidP="000E1825">
      <w:pPr>
        <w:widowControl/>
        <w:numPr>
          <w:ilvl w:val="0"/>
          <w:numId w:val="11"/>
        </w:numPr>
      </w:pPr>
      <w:r w:rsidRPr="00EF03EB">
        <w:lastRenderedPageBreak/>
        <w:t>Altshuler AL, Gerns Storey HL, Prager SW. 2014. Exploring abortion attitudes of US adolescents and young adults using social media. Contraception [Epub ahead of print].</w:t>
      </w:r>
    </w:p>
    <w:p w:rsidR="000E1825" w:rsidRPr="00EF03EB" w:rsidRDefault="000E1825" w:rsidP="000E1825">
      <w:pPr>
        <w:widowControl/>
      </w:pPr>
    </w:p>
    <w:p w:rsidR="000E1825" w:rsidRDefault="000E1825" w:rsidP="000E1825">
      <w:pPr>
        <w:widowControl/>
        <w:numPr>
          <w:ilvl w:val="0"/>
          <w:numId w:val="11"/>
        </w:numPr>
      </w:pPr>
      <w:r w:rsidRPr="008707F5">
        <w:t>Sweeney MM, Castro-Martin T, Mills M. 2015. The reproductive context of cohabitation in comparative perspective: Contraceptive use in the United States, Spain, and France. Demographic Research 32(5):147-82.</w:t>
      </w:r>
    </w:p>
    <w:p w:rsidR="000E1825" w:rsidRDefault="000E1825" w:rsidP="000E1825">
      <w:pPr>
        <w:widowControl/>
        <w:ind w:left="720"/>
      </w:pPr>
    </w:p>
    <w:p w:rsidR="000E1825" w:rsidRPr="00A234E5" w:rsidRDefault="000E1825" w:rsidP="000E1825">
      <w:pPr>
        <w:widowControl/>
        <w:numPr>
          <w:ilvl w:val="0"/>
          <w:numId w:val="11"/>
        </w:numPr>
      </w:pPr>
      <w:r w:rsidRPr="00A234E5">
        <w:t>Tumin D, Han S, Qian Z. 2015. Estimates and Meanings of Marital Separation. Journal of Marriage and Family 77(February 2015):312-22.</w:t>
      </w:r>
    </w:p>
    <w:p w:rsidR="000E1825" w:rsidRPr="007933BA" w:rsidRDefault="000E1825" w:rsidP="000E1825"/>
    <w:p w:rsidR="00FE19EB" w:rsidRPr="007933BA" w:rsidRDefault="00FE19EB" w:rsidP="00FE19EB">
      <w:pPr>
        <w:widowControl/>
        <w:ind w:left="360"/>
      </w:pPr>
    </w:p>
    <w:p w:rsidR="00A853CB" w:rsidRPr="007933BA" w:rsidRDefault="00A853CB" w:rsidP="00A853CB">
      <w:pPr>
        <w:widowControl/>
        <w:ind w:left="720"/>
      </w:pPr>
    </w:p>
    <w:p w:rsidR="00A643B7" w:rsidRPr="007933BA" w:rsidRDefault="00A643B7" w:rsidP="00A643B7">
      <w:pPr>
        <w:widowControl/>
        <w:ind w:left="360"/>
      </w:pPr>
    </w:p>
    <w:p w:rsidR="007964B2" w:rsidRPr="007933BA" w:rsidRDefault="007964B2" w:rsidP="004E0FFB"/>
    <w:p w:rsidR="00BD4177" w:rsidRPr="007933BA" w:rsidRDefault="00BD4177" w:rsidP="00B57F76">
      <w:pPr>
        <w:widowControl/>
        <w:autoSpaceDE/>
        <w:autoSpaceDN/>
        <w:adjustRightInd/>
        <w:spacing w:before="120" w:after="180" w:line="240" w:lineRule="atLeast"/>
        <w:ind w:left="720"/>
        <w:rPr>
          <w:color w:val="000000"/>
          <w:lang w:val="en"/>
        </w:rPr>
      </w:pPr>
    </w:p>
    <w:sectPr w:rsidR="00BD4177" w:rsidRPr="007933BA" w:rsidSect="00E26335">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ABE" w:rsidRDefault="00D84ABE">
      <w:r>
        <w:separator/>
      </w:r>
    </w:p>
  </w:endnote>
  <w:endnote w:type="continuationSeparator" w:id="0">
    <w:p w:rsidR="00D84ABE" w:rsidRDefault="00D8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631" w:rsidRDefault="00760631" w:rsidP="00DC0B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0631" w:rsidRDefault="007606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DF1" w:rsidRPr="007C3DF1" w:rsidRDefault="007C3DF1">
    <w:pPr>
      <w:pStyle w:val="Footer"/>
      <w:jc w:val="center"/>
      <w:rPr>
        <w:rFonts w:ascii="Calibri" w:hAnsi="Calibri"/>
        <w:sz w:val="20"/>
        <w:szCs w:val="20"/>
      </w:rPr>
    </w:pPr>
    <w:r w:rsidRPr="007C3DF1">
      <w:rPr>
        <w:rFonts w:ascii="Calibri" w:hAnsi="Calibri"/>
        <w:sz w:val="20"/>
        <w:szCs w:val="20"/>
      </w:rPr>
      <w:fldChar w:fldCharType="begin"/>
    </w:r>
    <w:r w:rsidRPr="007C3DF1">
      <w:rPr>
        <w:rFonts w:ascii="Calibri" w:hAnsi="Calibri"/>
        <w:sz w:val="20"/>
        <w:szCs w:val="20"/>
      </w:rPr>
      <w:instrText xml:space="preserve"> PAGE   \* MERGEFORMAT </w:instrText>
    </w:r>
    <w:r w:rsidRPr="007C3DF1">
      <w:rPr>
        <w:rFonts w:ascii="Calibri" w:hAnsi="Calibri"/>
        <w:sz w:val="20"/>
        <w:szCs w:val="20"/>
      </w:rPr>
      <w:fldChar w:fldCharType="separate"/>
    </w:r>
    <w:r w:rsidR="00C074CB">
      <w:rPr>
        <w:rFonts w:ascii="Calibri" w:hAnsi="Calibri"/>
        <w:noProof/>
        <w:sz w:val="20"/>
        <w:szCs w:val="20"/>
      </w:rPr>
      <w:t>1</w:t>
    </w:r>
    <w:r w:rsidRPr="007C3DF1">
      <w:rPr>
        <w:rFonts w:ascii="Calibri" w:hAnsi="Calibri"/>
        <w:noProof/>
        <w:sz w:val="20"/>
        <w:szCs w:val="20"/>
      </w:rPr>
      <w:fldChar w:fldCharType="end"/>
    </w:r>
  </w:p>
  <w:p w:rsidR="00760631" w:rsidRDefault="00760631" w:rsidP="00715D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ABE" w:rsidRDefault="00D84ABE">
      <w:r>
        <w:separator/>
      </w:r>
    </w:p>
  </w:footnote>
  <w:footnote w:type="continuationSeparator" w:id="0">
    <w:p w:rsidR="00D84ABE" w:rsidRDefault="00D84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08" w:rsidRPr="001E3341" w:rsidRDefault="00CB1908" w:rsidP="00CB1908">
    <w:pPr>
      <w:tabs>
        <w:tab w:val="center" w:pos="4320"/>
        <w:tab w:val="right" w:pos="8640"/>
      </w:tabs>
      <w:rPr>
        <w:rFonts w:ascii="Calibri" w:hAnsi="Calibri" w:cs="Calibri"/>
        <w:b/>
        <w:bCs/>
        <w:sz w:val="20"/>
        <w:szCs w:val="20"/>
      </w:rPr>
    </w:pPr>
    <w:r w:rsidRPr="001E3341">
      <w:rPr>
        <w:rFonts w:ascii="Calibri" w:hAnsi="Calibri" w:cs="Calibri"/>
        <w:i/>
        <w:iCs/>
        <w:sz w:val="20"/>
        <w:szCs w:val="20"/>
      </w:rPr>
      <w:t xml:space="preserve">NSFG </w:t>
    </w:r>
    <w:r>
      <w:rPr>
        <w:rFonts w:ascii="Calibri" w:hAnsi="Calibri" w:cs="Calibri"/>
        <w:i/>
        <w:iCs/>
        <w:sz w:val="20"/>
        <w:szCs w:val="20"/>
      </w:rPr>
      <w:t>2015</w:t>
    </w:r>
    <w:r w:rsidRPr="001E3341">
      <w:rPr>
        <w:rFonts w:ascii="Calibri" w:hAnsi="Calibri" w:cs="Calibri"/>
        <w:i/>
        <w:iCs/>
        <w:sz w:val="20"/>
        <w:szCs w:val="20"/>
      </w:rPr>
      <w:t>-</w:t>
    </w:r>
    <w:r>
      <w:rPr>
        <w:rFonts w:ascii="Calibri" w:hAnsi="Calibri" w:cs="Calibri"/>
        <w:i/>
        <w:iCs/>
        <w:sz w:val="20"/>
        <w:szCs w:val="20"/>
      </w:rPr>
      <w:t>20</w:t>
    </w:r>
    <w:r w:rsidRPr="001E3341">
      <w:rPr>
        <w:rFonts w:ascii="Calibri" w:hAnsi="Calibri" w:cs="Calibri"/>
        <w:i/>
        <w:iCs/>
        <w:sz w:val="20"/>
        <w:szCs w:val="20"/>
      </w:rPr>
      <w:t>1</w:t>
    </w:r>
    <w:r>
      <w:rPr>
        <w:rFonts w:ascii="Calibri" w:hAnsi="Calibri" w:cs="Calibri"/>
        <w:i/>
        <w:iCs/>
        <w:sz w:val="20"/>
        <w:szCs w:val="20"/>
      </w:rPr>
      <w:t>8</w:t>
    </w:r>
    <w:r>
      <w:rPr>
        <w:rFonts w:ascii="Calibri" w:hAnsi="Calibri" w:cs="Calibri"/>
        <w:i/>
        <w:iCs/>
        <w:sz w:val="20"/>
        <w:szCs w:val="20"/>
      </w:rPr>
      <w:tab/>
      <w:t xml:space="preserve">OMB </w:t>
    </w:r>
    <w:r w:rsidRPr="001E3341">
      <w:rPr>
        <w:rFonts w:ascii="Calibri" w:hAnsi="Calibri" w:cs="Calibri"/>
        <w:i/>
        <w:iCs/>
        <w:sz w:val="20"/>
        <w:szCs w:val="20"/>
      </w:rPr>
      <w:t xml:space="preserve">Attachment </w:t>
    </w:r>
    <w:r w:rsidR="00873733">
      <w:rPr>
        <w:rFonts w:ascii="Calibri" w:hAnsi="Calibri" w:cs="Calibri"/>
        <w:i/>
        <w:iCs/>
        <w:sz w:val="20"/>
        <w:szCs w:val="20"/>
      </w:rPr>
      <w:t>F</w:t>
    </w:r>
    <w:r w:rsidR="008B2C8D">
      <w:rPr>
        <w:rFonts w:ascii="Calibri" w:hAnsi="Calibri" w:cs="Calibri"/>
        <w:i/>
        <w:iCs/>
        <w:sz w:val="20"/>
        <w:szCs w:val="20"/>
      </w:rPr>
      <w:t>2</w:t>
    </w:r>
    <w:r>
      <w:rPr>
        <w:rFonts w:ascii="Calibri" w:hAnsi="Calibri" w:cs="Calibri"/>
        <w:i/>
        <w:iCs/>
        <w:sz w:val="20"/>
        <w:szCs w:val="20"/>
      </w:rPr>
      <w:tab/>
      <w:t xml:space="preserve">OMB No. </w:t>
    </w:r>
    <w:r w:rsidRPr="00EF2435">
      <w:rPr>
        <w:rFonts w:ascii="Calibri" w:hAnsi="Calibri" w:cs="Calibri"/>
        <w:bCs/>
        <w:i/>
        <w:sz w:val="20"/>
        <w:szCs w:val="20"/>
      </w:rPr>
      <w:t>0920-0314</w:t>
    </w:r>
    <w:r w:rsidRPr="001E3341">
      <w:rPr>
        <w:rFonts w:ascii="Calibri" w:hAnsi="Calibri" w:cs="Calibri"/>
        <w:b/>
        <w:bCs/>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46706"/>
    <w:multiLevelType w:val="hybridMultilevel"/>
    <w:tmpl w:val="50706666"/>
    <w:lvl w:ilvl="0" w:tplc="42449EF2">
      <w:start w:val="105"/>
      <w:numFmt w:val="decimal"/>
      <w:lvlText w:val="%1."/>
      <w:lvlJc w:val="left"/>
      <w:pPr>
        <w:ind w:left="708" w:hanging="4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nsid w:val="0BD63917"/>
    <w:multiLevelType w:val="multilevel"/>
    <w:tmpl w:val="1BDC1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E753DD"/>
    <w:multiLevelType w:val="hybridMultilevel"/>
    <w:tmpl w:val="2BA27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AC7246"/>
    <w:multiLevelType w:val="multilevel"/>
    <w:tmpl w:val="D054C19C"/>
    <w:lvl w:ilvl="0">
      <w:start w:val="1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291554CF"/>
    <w:multiLevelType w:val="multilevel"/>
    <w:tmpl w:val="BC00C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651DFE"/>
    <w:multiLevelType w:val="hybridMultilevel"/>
    <w:tmpl w:val="BE262D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6E232A"/>
    <w:multiLevelType w:val="multilevel"/>
    <w:tmpl w:val="1BDC1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8A7130"/>
    <w:multiLevelType w:val="multilevel"/>
    <w:tmpl w:val="25D4B3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391F18F1"/>
    <w:multiLevelType w:val="hybridMultilevel"/>
    <w:tmpl w:val="42008C12"/>
    <w:lvl w:ilvl="0" w:tplc="63229290">
      <w:start w:val="159"/>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E16C4B"/>
    <w:multiLevelType w:val="multilevel"/>
    <w:tmpl w:val="11D44FC0"/>
    <w:lvl w:ilvl="0">
      <w:start w:val="1"/>
      <w:numFmt w:val="decimal"/>
      <w:lvlText w:val="%1."/>
      <w:lvlJc w:val="left"/>
      <w:pPr>
        <w:tabs>
          <w:tab w:val="num" w:pos="720"/>
        </w:tabs>
        <w:ind w:left="720" w:hanging="720"/>
      </w:pPr>
      <w:rPr>
        <w:rFonts w:hint="default"/>
      </w:rPr>
    </w:lvl>
    <w:lvl w:ilvl="1">
      <w:start w:val="96"/>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4054458"/>
    <w:multiLevelType w:val="multilevel"/>
    <w:tmpl w:val="6840F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1345F8"/>
    <w:multiLevelType w:val="multilevel"/>
    <w:tmpl w:val="58F657F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5674E"/>
    <w:multiLevelType w:val="hybridMultilevel"/>
    <w:tmpl w:val="50706666"/>
    <w:lvl w:ilvl="0" w:tplc="42449EF2">
      <w:start w:val="105"/>
      <w:numFmt w:val="decimal"/>
      <w:lvlText w:val="%1."/>
      <w:lvlJc w:val="left"/>
      <w:pPr>
        <w:ind w:left="708" w:hanging="4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72AC09E5"/>
    <w:multiLevelType w:val="hybridMultilevel"/>
    <w:tmpl w:val="562EA3CA"/>
    <w:lvl w:ilvl="0" w:tplc="86840104">
      <w:start w:val="12"/>
      <w:numFmt w:val="decimal"/>
      <w:lvlText w:val="%1."/>
      <w:lvlJc w:val="left"/>
      <w:pPr>
        <w:tabs>
          <w:tab w:val="num" w:pos="720"/>
        </w:tabs>
        <w:ind w:left="720" w:hanging="720"/>
      </w:pPr>
      <w:rPr>
        <w:rFonts w:hint="default"/>
      </w:rPr>
    </w:lvl>
    <w:lvl w:ilvl="1" w:tplc="C346F8CA">
      <w:start w:val="9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FC4A8A"/>
    <w:multiLevelType w:val="hybridMultilevel"/>
    <w:tmpl w:val="BB1A7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47A4F20"/>
    <w:multiLevelType w:val="multilevel"/>
    <w:tmpl w:val="FDDC9050"/>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748B5016"/>
    <w:multiLevelType w:val="hybridMultilevel"/>
    <w:tmpl w:val="38A0C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D11043"/>
    <w:multiLevelType w:val="hybridMultilevel"/>
    <w:tmpl w:val="2F7869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17"/>
  </w:num>
  <w:num w:numId="4">
    <w:abstractNumId w:val="14"/>
  </w:num>
  <w:num w:numId="5">
    <w:abstractNumId w:val="9"/>
  </w:num>
  <w:num w:numId="6">
    <w:abstractNumId w:val="8"/>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7"/>
  </w:num>
  <w:num w:numId="11">
    <w:abstractNumId w:val="4"/>
  </w:num>
  <w:num w:numId="12">
    <w:abstractNumId w:val="10"/>
  </w:num>
  <w:num w:numId="13">
    <w:abstractNumId w:val="15"/>
  </w:num>
  <w:num w:numId="14">
    <w:abstractNumId w:val="3"/>
  </w:num>
  <w:num w:numId="15">
    <w:abstractNumId w:val="11"/>
  </w:num>
  <w:num w:numId="16">
    <w:abstractNumId w:val="6"/>
  </w:num>
  <w:num w:numId="17">
    <w:abstractNumId w:val="1"/>
  </w:num>
  <w:num w:numId="18">
    <w:abstractNumId w:val="0"/>
  </w:num>
  <w:num w:numId="1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2CA"/>
    <w:rsid w:val="0000028B"/>
    <w:rsid w:val="0000102C"/>
    <w:rsid w:val="00003DDD"/>
    <w:rsid w:val="000107D4"/>
    <w:rsid w:val="0001494F"/>
    <w:rsid w:val="0001636C"/>
    <w:rsid w:val="00023428"/>
    <w:rsid w:val="000236EF"/>
    <w:rsid w:val="00023781"/>
    <w:rsid w:val="000240FE"/>
    <w:rsid w:val="00025BDB"/>
    <w:rsid w:val="000305CB"/>
    <w:rsid w:val="0003084E"/>
    <w:rsid w:val="00034C35"/>
    <w:rsid w:val="00034E16"/>
    <w:rsid w:val="000358F9"/>
    <w:rsid w:val="0004181E"/>
    <w:rsid w:val="00043374"/>
    <w:rsid w:val="00044564"/>
    <w:rsid w:val="00044B4F"/>
    <w:rsid w:val="0004700D"/>
    <w:rsid w:val="000472B5"/>
    <w:rsid w:val="00053257"/>
    <w:rsid w:val="00053980"/>
    <w:rsid w:val="00056881"/>
    <w:rsid w:val="00056F53"/>
    <w:rsid w:val="00060BE6"/>
    <w:rsid w:val="00061793"/>
    <w:rsid w:val="00061D80"/>
    <w:rsid w:val="00063673"/>
    <w:rsid w:val="000642A8"/>
    <w:rsid w:val="000642EA"/>
    <w:rsid w:val="000660AB"/>
    <w:rsid w:val="00067490"/>
    <w:rsid w:val="00071EDB"/>
    <w:rsid w:val="00073C1E"/>
    <w:rsid w:val="000749A3"/>
    <w:rsid w:val="00076049"/>
    <w:rsid w:val="00076B82"/>
    <w:rsid w:val="00080F19"/>
    <w:rsid w:val="000841CE"/>
    <w:rsid w:val="00085582"/>
    <w:rsid w:val="000855D5"/>
    <w:rsid w:val="00085E70"/>
    <w:rsid w:val="00085E9B"/>
    <w:rsid w:val="000902CC"/>
    <w:rsid w:val="000920C9"/>
    <w:rsid w:val="00096AD7"/>
    <w:rsid w:val="000A15BB"/>
    <w:rsid w:val="000A1934"/>
    <w:rsid w:val="000A36DE"/>
    <w:rsid w:val="000A4314"/>
    <w:rsid w:val="000A624C"/>
    <w:rsid w:val="000A672E"/>
    <w:rsid w:val="000A6D04"/>
    <w:rsid w:val="000B1EEE"/>
    <w:rsid w:val="000B250E"/>
    <w:rsid w:val="000B2836"/>
    <w:rsid w:val="000B7043"/>
    <w:rsid w:val="000B749C"/>
    <w:rsid w:val="000C2912"/>
    <w:rsid w:val="000C2F59"/>
    <w:rsid w:val="000D22EB"/>
    <w:rsid w:val="000D6553"/>
    <w:rsid w:val="000E1825"/>
    <w:rsid w:val="000E379C"/>
    <w:rsid w:val="000E4BF2"/>
    <w:rsid w:val="000E5DDB"/>
    <w:rsid w:val="000F1C61"/>
    <w:rsid w:val="000F1CF6"/>
    <w:rsid w:val="000F27B3"/>
    <w:rsid w:val="000F395A"/>
    <w:rsid w:val="000F7D92"/>
    <w:rsid w:val="00104358"/>
    <w:rsid w:val="001047CA"/>
    <w:rsid w:val="00105FA0"/>
    <w:rsid w:val="00110448"/>
    <w:rsid w:val="00110E9F"/>
    <w:rsid w:val="0011199B"/>
    <w:rsid w:val="00112A69"/>
    <w:rsid w:val="001130F7"/>
    <w:rsid w:val="001131D9"/>
    <w:rsid w:val="00113454"/>
    <w:rsid w:val="00124ACA"/>
    <w:rsid w:val="0014101C"/>
    <w:rsid w:val="00142004"/>
    <w:rsid w:val="0014211E"/>
    <w:rsid w:val="00142BFD"/>
    <w:rsid w:val="00144361"/>
    <w:rsid w:val="00145820"/>
    <w:rsid w:val="001478C6"/>
    <w:rsid w:val="00150AF4"/>
    <w:rsid w:val="0015589E"/>
    <w:rsid w:val="001560A6"/>
    <w:rsid w:val="001620F1"/>
    <w:rsid w:val="00162B32"/>
    <w:rsid w:val="00164E0F"/>
    <w:rsid w:val="00165F68"/>
    <w:rsid w:val="00166299"/>
    <w:rsid w:val="001664D1"/>
    <w:rsid w:val="0017272E"/>
    <w:rsid w:val="00172D1D"/>
    <w:rsid w:val="00173312"/>
    <w:rsid w:val="00174870"/>
    <w:rsid w:val="001847BC"/>
    <w:rsid w:val="00185013"/>
    <w:rsid w:val="00187C47"/>
    <w:rsid w:val="00187EA7"/>
    <w:rsid w:val="00190B89"/>
    <w:rsid w:val="001923A4"/>
    <w:rsid w:val="00193C39"/>
    <w:rsid w:val="00195AD0"/>
    <w:rsid w:val="00197D8A"/>
    <w:rsid w:val="001A0017"/>
    <w:rsid w:val="001A13B9"/>
    <w:rsid w:val="001A59B0"/>
    <w:rsid w:val="001A66B0"/>
    <w:rsid w:val="001A6F4D"/>
    <w:rsid w:val="001A7612"/>
    <w:rsid w:val="001B57F2"/>
    <w:rsid w:val="001B79EA"/>
    <w:rsid w:val="001C303C"/>
    <w:rsid w:val="001D0A59"/>
    <w:rsid w:val="001D0D84"/>
    <w:rsid w:val="001D29AF"/>
    <w:rsid w:val="001D6C0B"/>
    <w:rsid w:val="001D71BA"/>
    <w:rsid w:val="001E18D8"/>
    <w:rsid w:val="001E320D"/>
    <w:rsid w:val="001E3E3E"/>
    <w:rsid w:val="001E41E1"/>
    <w:rsid w:val="001E4985"/>
    <w:rsid w:val="001E5932"/>
    <w:rsid w:val="001F025E"/>
    <w:rsid w:val="001F23AA"/>
    <w:rsid w:val="001F3762"/>
    <w:rsid w:val="001F402C"/>
    <w:rsid w:val="001F4EB6"/>
    <w:rsid w:val="001F50C8"/>
    <w:rsid w:val="001F7347"/>
    <w:rsid w:val="00200FE5"/>
    <w:rsid w:val="00201543"/>
    <w:rsid w:val="00201FA8"/>
    <w:rsid w:val="002028D1"/>
    <w:rsid w:val="00205192"/>
    <w:rsid w:val="002058A1"/>
    <w:rsid w:val="0020761F"/>
    <w:rsid w:val="002102F2"/>
    <w:rsid w:val="002147CF"/>
    <w:rsid w:val="00214D24"/>
    <w:rsid w:val="002157C6"/>
    <w:rsid w:val="00217D9A"/>
    <w:rsid w:val="00221FA4"/>
    <w:rsid w:val="00222A20"/>
    <w:rsid w:val="00223186"/>
    <w:rsid w:val="00223E33"/>
    <w:rsid w:val="00223F5E"/>
    <w:rsid w:val="00224B5C"/>
    <w:rsid w:val="0022676F"/>
    <w:rsid w:val="00230829"/>
    <w:rsid w:val="00245D25"/>
    <w:rsid w:val="00245FC6"/>
    <w:rsid w:val="0025228F"/>
    <w:rsid w:val="00252649"/>
    <w:rsid w:val="00253C97"/>
    <w:rsid w:val="00254481"/>
    <w:rsid w:val="002579DE"/>
    <w:rsid w:val="00260739"/>
    <w:rsid w:val="00260A94"/>
    <w:rsid w:val="00262848"/>
    <w:rsid w:val="00262DF3"/>
    <w:rsid w:val="002664A3"/>
    <w:rsid w:val="00270D3C"/>
    <w:rsid w:val="00272680"/>
    <w:rsid w:val="00272A4F"/>
    <w:rsid w:val="00276046"/>
    <w:rsid w:val="0027703F"/>
    <w:rsid w:val="002818D3"/>
    <w:rsid w:val="00284E82"/>
    <w:rsid w:val="00285CF5"/>
    <w:rsid w:val="00286AE7"/>
    <w:rsid w:val="0028774E"/>
    <w:rsid w:val="00287E7F"/>
    <w:rsid w:val="00287EF9"/>
    <w:rsid w:val="002922E9"/>
    <w:rsid w:val="0029434C"/>
    <w:rsid w:val="002A0564"/>
    <w:rsid w:val="002A10DD"/>
    <w:rsid w:val="002A1652"/>
    <w:rsid w:val="002A2105"/>
    <w:rsid w:val="002A3FB6"/>
    <w:rsid w:val="002A5AE7"/>
    <w:rsid w:val="002A6D85"/>
    <w:rsid w:val="002B1927"/>
    <w:rsid w:val="002B3121"/>
    <w:rsid w:val="002C1CE9"/>
    <w:rsid w:val="002C1F26"/>
    <w:rsid w:val="002C4351"/>
    <w:rsid w:val="002C4B0C"/>
    <w:rsid w:val="002D02F6"/>
    <w:rsid w:val="002D1E0C"/>
    <w:rsid w:val="002D1FBE"/>
    <w:rsid w:val="002D5823"/>
    <w:rsid w:val="002D5F25"/>
    <w:rsid w:val="002E37AB"/>
    <w:rsid w:val="002E5DC4"/>
    <w:rsid w:val="002F047D"/>
    <w:rsid w:val="002F26B5"/>
    <w:rsid w:val="002F2AD6"/>
    <w:rsid w:val="002F4EFE"/>
    <w:rsid w:val="00300F45"/>
    <w:rsid w:val="00301080"/>
    <w:rsid w:val="0030261D"/>
    <w:rsid w:val="0030361F"/>
    <w:rsid w:val="00306A38"/>
    <w:rsid w:val="00306F31"/>
    <w:rsid w:val="003104E0"/>
    <w:rsid w:val="0031079C"/>
    <w:rsid w:val="00310C17"/>
    <w:rsid w:val="00313F2F"/>
    <w:rsid w:val="00323E43"/>
    <w:rsid w:val="00326B44"/>
    <w:rsid w:val="0032759E"/>
    <w:rsid w:val="00330198"/>
    <w:rsid w:val="00330D81"/>
    <w:rsid w:val="00332362"/>
    <w:rsid w:val="003350C2"/>
    <w:rsid w:val="00336DB0"/>
    <w:rsid w:val="00341F1D"/>
    <w:rsid w:val="003441E0"/>
    <w:rsid w:val="00344399"/>
    <w:rsid w:val="00344410"/>
    <w:rsid w:val="003472B4"/>
    <w:rsid w:val="00350BC2"/>
    <w:rsid w:val="00352DBD"/>
    <w:rsid w:val="00356DF2"/>
    <w:rsid w:val="003634C0"/>
    <w:rsid w:val="00365315"/>
    <w:rsid w:val="00365961"/>
    <w:rsid w:val="00366161"/>
    <w:rsid w:val="00370176"/>
    <w:rsid w:val="003721FD"/>
    <w:rsid w:val="0038236F"/>
    <w:rsid w:val="0038283F"/>
    <w:rsid w:val="003862A1"/>
    <w:rsid w:val="00386E73"/>
    <w:rsid w:val="00390394"/>
    <w:rsid w:val="00394C9E"/>
    <w:rsid w:val="00395FC5"/>
    <w:rsid w:val="003A010F"/>
    <w:rsid w:val="003A1909"/>
    <w:rsid w:val="003A32CE"/>
    <w:rsid w:val="003A3A0F"/>
    <w:rsid w:val="003A51FD"/>
    <w:rsid w:val="003A60D4"/>
    <w:rsid w:val="003A7AC9"/>
    <w:rsid w:val="003B08AC"/>
    <w:rsid w:val="003B0CBC"/>
    <w:rsid w:val="003B0D46"/>
    <w:rsid w:val="003B2A4C"/>
    <w:rsid w:val="003C186C"/>
    <w:rsid w:val="003C2358"/>
    <w:rsid w:val="003C3566"/>
    <w:rsid w:val="003C6D4A"/>
    <w:rsid w:val="003D43E9"/>
    <w:rsid w:val="003E29B3"/>
    <w:rsid w:val="003E5D5E"/>
    <w:rsid w:val="003E6FE3"/>
    <w:rsid w:val="003F0181"/>
    <w:rsid w:val="003F05AF"/>
    <w:rsid w:val="003F08D6"/>
    <w:rsid w:val="003F1A7A"/>
    <w:rsid w:val="003F2DB5"/>
    <w:rsid w:val="003F40AC"/>
    <w:rsid w:val="003F6826"/>
    <w:rsid w:val="003F7449"/>
    <w:rsid w:val="00401911"/>
    <w:rsid w:val="00401F4E"/>
    <w:rsid w:val="00404598"/>
    <w:rsid w:val="004112C1"/>
    <w:rsid w:val="00412064"/>
    <w:rsid w:val="00412240"/>
    <w:rsid w:val="00413C7D"/>
    <w:rsid w:val="00413E1A"/>
    <w:rsid w:val="00414819"/>
    <w:rsid w:val="00414D8A"/>
    <w:rsid w:val="004210EB"/>
    <w:rsid w:val="00427D28"/>
    <w:rsid w:val="00430FAA"/>
    <w:rsid w:val="00432A3E"/>
    <w:rsid w:val="004370FD"/>
    <w:rsid w:val="00437604"/>
    <w:rsid w:val="004412B3"/>
    <w:rsid w:val="00441F09"/>
    <w:rsid w:val="004428E4"/>
    <w:rsid w:val="00443E89"/>
    <w:rsid w:val="0044509A"/>
    <w:rsid w:val="0044579F"/>
    <w:rsid w:val="00446EDE"/>
    <w:rsid w:val="0044795D"/>
    <w:rsid w:val="00452D2F"/>
    <w:rsid w:val="00452EA2"/>
    <w:rsid w:val="00452FA9"/>
    <w:rsid w:val="0045448D"/>
    <w:rsid w:val="004544E8"/>
    <w:rsid w:val="0045632D"/>
    <w:rsid w:val="00460E9A"/>
    <w:rsid w:val="004616EC"/>
    <w:rsid w:val="00461CE3"/>
    <w:rsid w:val="00463763"/>
    <w:rsid w:val="00463A7C"/>
    <w:rsid w:val="00464660"/>
    <w:rsid w:val="0046499A"/>
    <w:rsid w:val="00464DB3"/>
    <w:rsid w:val="004657CB"/>
    <w:rsid w:val="004702DC"/>
    <w:rsid w:val="00470C80"/>
    <w:rsid w:val="00470FFF"/>
    <w:rsid w:val="00472940"/>
    <w:rsid w:val="00473A89"/>
    <w:rsid w:val="00475BA8"/>
    <w:rsid w:val="00477D54"/>
    <w:rsid w:val="00477F90"/>
    <w:rsid w:val="00480210"/>
    <w:rsid w:val="00481785"/>
    <w:rsid w:val="00485FEB"/>
    <w:rsid w:val="00486712"/>
    <w:rsid w:val="00486E73"/>
    <w:rsid w:val="00490D1F"/>
    <w:rsid w:val="00490DC1"/>
    <w:rsid w:val="00490FB9"/>
    <w:rsid w:val="00491A1D"/>
    <w:rsid w:val="00492BFC"/>
    <w:rsid w:val="00495B8C"/>
    <w:rsid w:val="004961F6"/>
    <w:rsid w:val="004A0274"/>
    <w:rsid w:val="004A250F"/>
    <w:rsid w:val="004A3B9C"/>
    <w:rsid w:val="004A4A83"/>
    <w:rsid w:val="004B03E5"/>
    <w:rsid w:val="004B7DF9"/>
    <w:rsid w:val="004C1927"/>
    <w:rsid w:val="004C491D"/>
    <w:rsid w:val="004C7AFA"/>
    <w:rsid w:val="004D164B"/>
    <w:rsid w:val="004D33BF"/>
    <w:rsid w:val="004D3670"/>
    <w:rsid w:val="004D492E"/>
    <w:rsid w:val="004D5D96"/>
    <w:rsid w:val="004D5EC4"/>
    <w:rsid w:val="004D62A6"/>
    <w:rsid w:val="004D7240"/>
    <w:rsid w:val="004D7406"/>
    <w:rsid w:val="004E0FFB"/>
    <w:rsid w:val="004E1409"/>
    <w:rsid w:val="004E1DC0"/>
    <w:rsid w:val="004E4F35"/>
    <w:rsid w:val="004E5024"/>
    <w:rsid w:val="004E7EC4"/>
    <w:rsid w:val="004F0492"/>
    <w:rsid w:val="004F0BE3"/>
    <w:rsid w:val="004F1BE0"/>
    <w:rsid w:val="004F30C1"/>
    <w:rsid w:val="004F49B1"/>
    <w:rsid w:val="004F5456"/>
    <w:rsid w:val="004F5E33"/>
    <w:rsid w:val="004F7D1D"/>
    <w:rsid w:val="0050268B"/>
    <w:rsid w:val="00505037"/>
    <w:rsid w:val="0050554B"/>
    <w:rsid w:val="00505705"/>
    <w:rsid w:val="00510668"/>
    <w:rsid w:val="00511315"/>
    <w:rsid w:val="00511E0A"/>
    <w:rsid w:val="00512386"/>
    <w:rsid w:val="00514CF2"/>
    <w:rsid w:val="005155F5"/>
    <w:rsid w:val="00521906"/>
    <w:rsid w:val="00525537"/>
    <w:rsid w:val="00527865"/>
    <w:rsid w:val="00527B88"/>
    <w:rsid w:val="00527FC5"/>
    <w:rsid w:val="00532C23"/>
    <w:rsid w:val="00534C29"/>
    <w:rsid w:val="00542E8D"/>
    <w:rsid w:val="00543658"/>
    <w:rsid w:val="00543CEB"/>
    <w:rsid w:val="005479AC"/>
    <w:rsid w:val="0055078F"/>
    <w:rsid w:val="00552BCD"/>
    <w:rsid w:val="00553299"/>
    <w:rsid w:val="005570D4"/>
    <w:rsid w:val="005617F3"/>
    <w:rsid w:val="00564F05"/>
    <w:rsid w:val="00565CD6"/>
    <w:rsid w:val="00566385"/>
    <w:rsid w:val="005663ED"/>
    <w:rsid w:val="00570A30"/>
    <w:rsid w:val="00570B30"/>
    <w:rsid w:val="005748CD"/>
    <w:rsid w:val="0057613E"/>
    <w:rsid w:val="005834D8"/>
    <w:rsid w:val="00583861"/>
    <w:rsid w:val="00584594"/>
    <w:rsid w:val="00584A14"/>
    <w:rsid w:val="00587072"/>
    <w:rsid w:val="00587DCA"/>
    <w:rsid w:val="00590D20"/>
    <w:rsid w:val="00591153"/>
    <w:rsid w:val="00591466"/>
    <w:rsid w:val="00591744"/>
    <w:rsid w:val="005942CF"/>
    <w:rsid w:val="005A0481"/>
    <w:rsid w:val="005A6113"/>
    <w:rsid w:val="005A6764"/>
    <w:rsid w:val="005A7050"/>
    <w:rsid w:val="005A76C5"/>
    <w:rsid w:val="005A7832"/>
    <w:rsid w:val="005B0E19"/>
    <w:rsid w:val="005B1A3D"/>
    <w:rsid w:val="005B3302"/>
    <w:rsid w:val="005B4548"/>
    <w:rsid w:val="005B48E9"/>
    <w:rsid w:val="005B702A"/>
    <w:rsid w:val="005B76C8"/>
    <w:rsid w:val="005C1396"/>
    <w:rsid w:val="005C294B"/>
    <w:rsid w:val="005C2F81"/>
    <w:rsid w:val="005C42CB"/>
    <w:rsid w:val="005C5717"/>
    <w:rsid w:val="005C61F5"/>
    <w:rsid w:val="005D2A28"/>
    <w:rsid w:val="005D2C2B"/>
    <w:rsid w:val="005D36CC"/>
    <w:rsid w:val="005D3ED9"/>
    <w:rsid w:val="005D7D3D"/>
    <w:rsid w:val="005E1C57"/>
    <w:rsid w:val="005E1E20"/>
    <w:rsid w:val="005E1E7B"/>
    <w:rsid w:val="005E4FA3"/>
    <w:rsid w:val="005E5AD9"/>
    <w:rsid w:val="005E6E4D"/>
    <w:rsid w:val="005E72B4"/>
    <w:rsid w:val="005F0D5D"/>
    <w:rsid w:val="005F0DD5"/>
    <w:rsid w:val="005F1B44"/>
    <w:rsid w:val="005F30A6"/>
    <w:rsid w:val="005F4318"/>
    <w:rsid w:val="005F7DAB"/>
    <w:rsid w:val="005F7F14"/>
    <w:rsid w:val="00601191"/>
    <w:rsid w:val="006022BB"/>
    <w:rsid w:val="00604D84"/>
    <w:rsid w:val="00605C3A"/>
    <w:rsid w:val="006103E9"/>
    <w:rsid w:val="0061707E"/>
    <w:rsid w:val="006255BA"/>
    <w:rsid w:val="0062597A"/>
    <w:rsid w:val="00626C7D"/>
    <w:rsid w:val="00627592"/>
    <w:rsid w:val="00627C8E"/>
    <w:rsid w:val="00631EDA"/>
    <w:rsid w:val="0063232F"/>
    <w:rsid w:val="006414A6"/>
    <w:rsid w:val="00641627"/>
    <w:rsid w:val="00641966"/>
    <w:rsid w:val="006428F7"/>
    <w:rsid w:val="00642CAB"/>
    <w:rsid w:val="006432CE"/>
    <w:rsid w:val="00644EF5"/>
    <w:rsid w:val="00650CEA"/>
    <w:rsid w:val="00652E38"/>
    <w:rsid w:val="00653B1B"/>
    <w:rsid w:val="00663271"/>
    <w:rsid w:val="00663322"/>
    <w:rsid w:val="00665B41"/>
    <w:rsid w:val="006672F6"/>
    <w:rsid w:val="00667520"/>
    <w:rsid w:val="00667CCB"/>
    <w:rsid w:val="00671A85"/>
    <w:rsid w:val="006735B7"/>
    <w:rsid w:val="006743C4"/>
    <w:rsid w:val="006778CF"/>
    <w:rsid w:val="00680EE2"/>
    <w:rsid w:val="00686CA9"/>
    <w:rsid w:val="00687252"/>
    <w:rsid w:val="00691662"/>
    <w:rsid w:val="00691D50"/>
    <w:rsid w:val="006938DB"/>
    <w:rsid w:val="00694DBA"/>
    <w:rsid w:val="00695593"/>
    <w:rsid w:val="00696202"/>
    <w:rsid w:val="006A2331"/>
    <w:rsid w:val="006A4E9A"/>
    <w:rsid w:val="006A51AA"/>
    <w:rsid w:val="006A598F"/>
    <w:rsid w:val="006A6022"/>
    <w:rsid w:val="006C0805"/>
    <w:rsid w:val="006C4108"/>
    <w:rsid w:val="006C4671"/>
    <w:rsid w:val="006C55E8"/>
    <w:rsid w:val="006C5B7E"/>
    <w:rsid w:val="006C5D5D"/>
    <w:rsid w:val="006C7953"/>
    <w:rsid w:val="006D29C0"/>
    <w:rsid w:val="006D3A7A"/>
    <w:rsid w:val="006D3BC0"/>
    <w:rsid w:val="006E0377"/>
    <w:rsid w:val="006E14B1"/>
    <w:rsid w:val="006E1DF8"/>
    <w:rsid w:val="006F0B4E"/>
    <w:rsid w:val="006F3468"/>
    <w:rsid w:val="007002AD"/>
    <w:rsid w:val="007007F0"/>
    <w:rsid w:val="00700801"/>
    <w:rsid w:val="0070516E"/>
    <w:rsid w:val="00710B20"/>
    <w:rsid w:val="00711E72"/>
    <w:rsid w:val="007136DD"/>
    <w:rsid w:val="00713C63"/>
    <w:rsid w:val="00713E2C"/>
    <w:rsid w:val="00715DF8"/>
    <w:rsid w:val="007165FC"/>
    <w:rsid w:val="007214AB"/>
    <w:rsid w:val="007218B8"/>
    <w:rsid w:val="0072450D"/>
    <w:rsid w:val="007255B7"/>
    <w:rsid w:val="00730A09"/>
    <w:rsid w:val="00736BE4"/>
    <w:rsid w:val="00736FAD"/>
    <w:rsid w:val="007450F5"/>
    <w:rsid w:val="00746928"/>
    <w:rsid w:val="00747C95"/>
    <w:rsid w:val="00753BCD"/>
    <w:rsid w:val="00753D43"/>
    <w:rsid w:val="00754167"/>
    <w:rsid w:val="0075695D"/>
    <w:rsid w:val="007574E7"/>
    <w:rsid w:val="00760631"/>
    <w:rsid w:val="00761557"/>
    <w:rsid w:val="00763FE7"/>
    <w:rsid w:val="0076555F"/>
    <w:rsid w:val="0076615E"/>
    <w:rsid w:val="00770885"/>
    <w:rsid w:val="00774A0B"/>
    <w:rsid w:val="00775684"/>
    <w:rsid w:val="0077608D"/>
    <w:rsid w:val="00776A5E"/>
    <w:rsid w:val="007771B0"/>
    <w:rsid w:val="007771E4"/>
    <w:rsid w:val="00777D59"/>
    <w:rsid w:val="00782392"/>
    <w:rsid w:val="00782DAA"/>
    <w:rsid w:val="00786E6E"/>
    <w:rsid w:val="00787AA2"/>
    <w:rsid w:val="00792F88"/>
    <w:rsid w:val="007933BA"/>
    <w:rsid w:val="00794AFC"/>
    <w:rsid w:val="00794F1B"/>
    <w:rsid w:val="00795B82"/>
    <w:rsid w:val="007964B2"/>
    <w:rsid w:val="00796C20"/>
    <w:rsid w:val="00797340"/>
    <w:rsid w:val="007A1486"/>
    <w:rsid w:val="007A1C25"/>
    <w:rsid w:val="007A2D82"/>
    <w:rsid w:val="007B0160"/>
    <w:rsid w:val="007B2ABE"/>
    <w:rsid w:val="007B31C1"/>
    <w:rsid w:val="007B5B04"/>
    <w:rsid w:val="007B67B8"/>
    <w:rsid w:val="007C3068"/>
    <w:rsid w:val="007C3B5A"/>
    <w:rsid w:val="007C3DF1"/>
    <w:rsid w:val="007C45B5"/>
    <w:rsid w:val="007C56E2"/>
    <w:rsid w:val="007C65E6"/>
    <w:rsid w:val="007C686D"/>
    <w:rsid w:val="007C7347"/>
    <w:rsid w:val="007C7AE1"/>
    <w:rsid w:val="007D158E"/>
    <w:rsid w:val="007D246B"/>
    <w:rsid w:val="007D25E0"/>
    <w:rsid w:val="007D45D8"/>
    <w:rsid w:val="007D581C"/>
    <w:rsid w:val="007D7AB4"/>
    <w:rsid w:val="007E048F"/>
    <w:rsid w:val="007E10F5"/>
    <w:rsid w:val="007E1E90"/>
    <w:rsid w:val="007E212B"/>
    <w:rsid w:val="007E2C81"/>
    <w:rsid w:val="007E4424"/>
    <w:rsid w:val="007E5038"/>
    <w:rsid w:val="007E755B"/>
    <w:rsid w:val="007F0B56"/>
    <w:rsid w:val="007F22A7"/>
    <w:rsid w:val="007F2689"/>
    <w:rsid w:val="007F6529"/>
    <w:rsid w:val="008005D9"/>
    <w:rsid w:val="00801DD4"/>
    <w:rsid w:val="00803A88"/>
    <w:rsid w:val="00815FD9"/>
    <w:rsid w:val="00817786"/>
    <w:rsid w:val="00817C24"/>
    <w:rsid w:val="00817E31"/>
    <w:rsid w:val="008207DA"/>
    <w:rsid w:val="00822433"/>
    <w:rsid w:val="008227BC"/>
    <w:rsid w:val="00831CC7"/>
    <w:rsid w:val="008332DF"/>
    <w:rsid w:val="00835734"/>
    <w:rsid w:val="0083731B"/>
    <w:rsid w:val="008401E1"/>
    <w:rsid w:val="0084661D"/>
    <w:rsid w:val="00846BDE"/>
    <w:rsid w:val="00850FD3"/>
    <w:rsid w:val="008517AF"/>
    <w:rsid w:val="008529F0"/>
    <w:rsid w:val="00856FEE"/>
    <w:rsid w:val="00857A8D"/>
    <w:rsid w:val="0086283E"/>
    <w:rsid w:val="0086392B"/>
    <w:rsid w:val="00864B85"/>
    <w:rsid w:val="00867D1F"/>
    <w:rsid w:val="00871E11"/>
    <w:rsid w:val="00872000"/>
    <w:rsid w:val="00873733"/>
    <w:rsid w:val="0087387A"/>
    <w:rsid w:val="00873FAC"/>
    <w:rsid w:val="0087583A"/>
    <w:rsid w:val="00875C36"/>
    <w:rsid w:val="008773C6"/>
    <w:rsid w:val="0088015F"/>
    <w:rsid w:val="00880BBA"/>
    <w:rsid w:val="0088109C"/>
    <w:rsid w:val="008823FE"/>
    <w:rsid w:val="00882927"/>
    <w:rsid w:val="00882C51"/>
    <w:rsid w:val="00884B3B"/>
    <w:rsid w:val="00887A4B"/>
    <w:rsid w:val="00887BEC"/>
    <w:rsid w:val="008901F5"/>
    <w:rsid w:val="00895BE5"/>
    <w:rsid w:val="00896454"/>
    <w:rsid w:val="00896712"/>
    <w:rsid w:val="00897044"/>
    <w:rsid w:val="008A2A61"/>
    <w:rsid w:val="008A3515"/>
    <w:rsid w:val="008A384F"/>
    <w:rsid w:val="008A3A53"/>
    <w:rsid w:val="008A5759"/>
    <w:rsid w:val="008B02F7"/>
    <w:rsid w:val="008B0A59"/>
    <w:rsid w:val="008B2C8D"/>
    <w:rsid w:val="008B3E23"/>
    <w:rsid w:val="008B42A2"/>
    <w:rsid w:val="008B53AE"/>
    <w:rsid w:val="008B5513"/>
    <w:rsid w:val="008C0F37"/>
    <w:rsid w:val="008C3CCF"/>
    <w:rsid w:val="008C4BF8"/>
    <w:rsid w:val="008C4E9C"/>
    <w:rsid w:val="008C6044"/>
    <w:rsid w:val="008C6A28"/>
    <w:rsid w:val="008D037A"/>
    <w:rsid w:val="008D1F1D"/>
    <w:rsid w:val="008D31E9"/>
    <w:rsid w:val="008D6763"/>
    <w:rsid w:val="008D773E"/>
    <w:rsid w:val="008E04EA"/>
    <w:rsid w:val="008E0A12"/>
    <w:rsid w:val="008E18C3"/>
    <w:rsid w:val="008E22CA"/>
    <w:rsid w:val="008E347F"/>
    <w:rsid w:val="008E758B"/>
    <w:rsid w:val="008F0505"/>
    <w:rsid w:val="008F1EAB"/>
    <w:rsid w:val="008F5D3E"/>
    <w:rsid w:val="0090013D"/>
    <w:rsid w:val="009023A6"/>
    <w:rsid w:val="00904875"/>
    <w:rsid w:val="009061C5"/>
    <w:rsid w:val="00907476"/>
    <w:rsid w:val="00912FF6"/>
    <w:rsid w:val="00914B8F"/>
    <w:rsid w:val="009202C1"/>
    <w:rsid w:val="00920622"/>
    <w:rsid w:val="0092208C"/>
    <w:rsid w:val="00922FA1"/>
    <w:rsid w:val="00923484"/>
    <w:rsid w:val="00923A13"/>
    <w:rsid w:val="00923F2F"/>
    <w:rsid w:val="0092516D"/>
    <w:rsid w:val="00927119"/>
    <w:rsid w:val="00933C88"/>
    <w:rsid w:val="0093574F"/>
    <w:rsid w:val="00935D56"/>
    <w:rsid w:val="0093636B"/>
    <w:rsid w:val="009402DE"/>
    <w:rsid w:val="009404BA"/>
    <w:rsid w:val="0094075D"/>
    <w:rsid w:val="00942957"/>
    <w:rsid w:val="00944943"/>
    <w:rsid w:val="0094518D"/>
    <w:rsid w:val="0094586F"/>
    <w:rsid w:val="00947112"/>
    <w:rsid w:val="00951022"/>
    <w:rsid w:val="00952E4F"/>
    <w:rsid w:val="00952EBE"/>
    <w:rsid w:val="009568BC"/>
    <w:rsid w:val="00957E8C"/>
    <w:rsid w:val="00965AED"/>
    <w:rsid w:val="009704EA"/>
    <w:rsid w:val="0097136D"/>
    <w:rsid w:val="00971BC3"/>
    <w:rsid w:val="00972025"/>
    <w:rsid w:val="00974774"/>
    <w:rsid w:val="00976540"/>
    <w:rsid w:val="00976E4B"/>
    <w:rsid w:val="00980799"/>
    <w:rsid w:val="00984F1B"/>
    <w:rsid w:val="009905F4"/>
    <w:rsid w:val="0099094B"/>
    <w:rsid w:val="00991369"/>
    <w:rsid w:val="00995485"/>
    <w:rsid w:val="00995873"/>
    <w:rsid w:val="00997CD9"/>
    <w:rsid w:val="009A164B"/>
    <w:rsid w:val="009A2B5C"/>
    <w:rsid w:val="009A4C52"/>
    <w:rsid w:val="009A631B"/>
    <w:rsid w:val="009B0269"/>
    <w:rsid w:val="009B06CB"/>
    <w:rsid w:val="009B18FB"/>
    <w:rsid w:val="009B434E"/>
    <w:rsid w:val="009B725E"/>
    <w:rsid w:val="009C34C8"/>
    <w:rsid w:val="009C633D"/>
    <w:rsid w:val="009C7286"/>
    <w:rsid w:val="009D528D"/>
    <w:rsid w:val="009D7313"/>
    <w:rsid w:val="009D733D"/>
    <w:rsid w:val="009D7A70"/>
    <w:rsid w:val="009E1348"/>
    <w:rsid w:val="009E1ECA"/>
    <w:rsid w:val="009E32E7"/>
    <w:rsid w:val="009E44DC"/>
    <w:rsid w:val="009E63F2"/>
    <w:rsid w:val="009E7570"/>
    <w:rsid w:val="009F33B8"/>
    <w:rsid w:val="009F59BB"/>
    <w:rsid w:val="009F7342"/>
    <w:rsid w:val="009F7500"/>
    <w:rsid w:val="009F7B06"/>
    <w:rsid w:val="00A00505"/>
    <w:rsid w:val="00A014C6"/>
    <w:rsid w:val="00A0333E"/>
    <w:rsid w:val="00A0366D"/>
    <w:rsid w:val="00A04D69"/>
    <w:rsid w:val="00A05912"/>
    <w:rsid w:val="00A06537"/>
    <w:rsid w:val="00A0781E"/>
    <w:rsid w:val="00A132A2"/>
    <w:rsid w:val="00A17891"/>
    <w:rsid w:val="00A178B2"/>
    <w:rsid w:val="00A20112"/>
    <w:rsid w:val="00A259A2"/>
    <w:rsid w:val="00A26F55"/>
    <w:rsid w:val="00A2764E"/>
    <w:rsid w:val="00A36436"/>
    <w:rsid w:val="00A43A76"/>
    <w:rsid w:val="00A43F61"/>
    <w:rsid w:val="00A46936"/>
    <w:rsid w:val="00A5066A"/>
    <w:rsid w:val="00A50709"/>
    <w:rsid w:val="00A52925"/>
    <w:rsid w:val="00A558F7"/>
    <w:rsid w:val="00A60C01"/>
    <w:rsid w:val="00A6437E"/>
    <w:rsid w:val="00A643B7"/>
    <w:rsid w:val="00A64BD8"/>
    <w:rsid w:val="00A64D8C"/>
    <w:rsid w:val="00A64DBC"/>
    <w:rsid w:val="00A655F1"/>
    <w:rsid w:val="00A65F39"/>
    <w:rsid w:val="00A66151"/>
    <w:rsid w:val="00A663DE"/>
    <w:rsid w:val="00A72007"/>
    <w:rsid w:val="00A72E8A"/>
    <w:rsid w:val="00A7651A"/>
    <w:rsid w:val="00A8061B"/>
    <w:rsid w:val="00A819B3"/>
    <w:rsid w:val="00A81E42"/>
    <w:rsid w:val="00A82C6A"/>
    <w:rsid w:val="00A83E57"/>
    <w:rsid w:val="00A853CB"/>
    <w:rsid w:val="00A860BC"/>
    <w:rsid w:val="00A8622D"/>
    <w:rsid w:val="00A86319"/>
    <w:rsid w:val="00A86BEC"/>
    <w:rsid w:val="00A93409"/>
    <w:rsid w:val="00A9567B"/>
    <w:rsid w:val="00A96025"/>
    <w:rsid w:val="00A967CC"/>
    <w:rsid w:val="00AA0DA8"/>
    <w:rsid w:val="00AA1456"/>
    <w:rsid w:val="00AA43F1"/>
    <w:rsid w:val="00AB1EB9"/>
    <w:rsid w:val="00AB2874"/>
    <w:rsid w:val="00AB2E11"/>
    <w:rsid w:val="00AB5868"/>
    <w:rsid w:val="00AB60F2"/>
    <w:rsid w:val="00AC07A1"/>
    <w:rsid w:val="00AC1DFF"/>
    <w:rsid w:val="00AC22F1"/>
    <w:rsid w:val="00AC39CE"/>
    <w:rsid w:val="00AC584C"/>
    <w:rsid w:val="00AC6E77"/>
    <w:rsid w:val="00AD0A05"/>
    <w:rsid w:val="00AD30C8"/>
    <w:rsid w:val="00AD403E"/>
    <w:rsid w:val="00AD428E"/>
    <w:rsid w:val="00AD448E"/>
    <w:rsid w:val="00AD574D"/>
    <w:rsid w:val="00AD60C7"/>
    <w:rsid w:val="00AD61A6"/>
    <w:rsid w:val="00AD7488"/>
    <w:rsid w:val="00AE055E"/>
    <w:rsid w:val="00AE1A33"/>
    <w:rsid w:val="00AE3F9A"/>
    <w:rsid w:val="00AF08F8"/>
    <w:rsid w:val="00AF45F1"/>
    <w:rsid w:val="00AF5D5F"/>
    <w:rsid w:val="00AF6061"/>
    <w:rsid w:val="00B02CA5"/>
    <w:rsid w:val="00B06323"/>
    <w:rsid w:val="00B07738"/>
    <w:rsid w:val="00B10927"/>
    <w:rsid w:val="00B11A56"/>
    <w:rsid w:val="00B1224A"/>
    <w:rsid w:val="00B160A2"/>
    <w:rsid w:val="00B1672A"/>
    <w:rsid w:val="00B172FF"/>
    <w:rsid w:val="00B17A4E"/>
    <w:rsid w:val="00B20BA8"/>
    <w:rsid w:val="00B20C88"/>
    <w:rsid w:val="00B242F1"/>
    <w:rsid w:val="00B24E8C"/>
    <w:rsid w:val="00B250BB"/>
    <w:rsid w:val="00B25C83"/>
    <w:rsid w:val="00B268B7"/>
    <w:rsid w:val="00B309DC"/>
    <w:rsid w:val="00B32B5A"/>
    <w:rsid w:val="00B3714D"/>
    <w:rsid w:val="00B37902"/>
    <w:rsid w:val="00B41C64"/>
    <w:rsid w:val="00B424F7"/>
    <w:rsid w:val="00B515A7"/>
    <w:rsid w:val="00B527CB"/>
    <w:rsid w:val="00B53AC2"/>
    <w:rsid w:val="00B53BCF"/>
    <w:rsid w:val="00B56E93"/>
    <w:rsid w:val="00B575C3"/>
    <w:rsid w:val="00B57B99"/>
    <w:rsid w:val="00B57F76"/>
    <w:rsid w:val="00B60FA3"/>
    <w:rsid w:val="00B6500B"/>
    <w:rsid w:val="00B66F11"/>
    <w:rsid w:val="00B67C16"/>
    <w:rsid w:val="00B727B6"/>
    <w:rsid w:val="00B74253"/>
    <w:rsid w:val="00B75405"/>
    <w:rsid w:val="00B767D0"/>
    <w:rsid w:val="00B76812"/>
    <w:rsid w:val="00B80A88"/>
    <w:rsid w:val="00B80BB8"/>
    <w:rsid w:val="00B832F0"/>
    <w:rsid w:val="00B84052"/>
    <w:rsid w:val="00B85518"/>
    <w:rsid w:val="00B93CBF"/>
    <w:rsid w:val="00BA07EB"/>
    <w:rsid w:val="00BA0F88"/>
    <w:rsid w:val="00BA11E0"/>
    <w:rsid w:val="00BA1462"/>
    <w:rsid w:val="00BB2F90"/>
    <w:rsid w:val="00BB30E9"/>
    <w:rsid w:val="00BC2EE4"/>
    <w:rsid w:val="00BC49C7"/>
    <w:rsid w:val="00BC6AFF"/>
    <w:rsid w:val="00BD14FB"/>
    <w:rsid w:val="00BD36ED"/>
    <w:rsid w:val="00BD4177"/>
    <w:rsid w:val="00BD4E50"/>
    <w:rsid w:val="00BD6EEA"/>
    <w:rsid w:val="00BD7E96"/>
    <w:rsid w:val="00BE274D"/>
    <w:rsid w:val="00BE2F5C"/>
    <w:rsid w:val="00BE4E8E"/>
    <w:rsid w:val="00BE6648"/>
    <w:rsid w:val="00BF0305"/>
    <w:rsid w:val="00BF19C1"/>
    <w:rsid w:val="00BF25C7"/>
    <w:rsid w:val="00BF5D66"/>
    <w:rsid w:val="00BF5EE8"/>
    <w:rsid w:val="00BF6FE3"/>
    <w:rsid w:val="00BF7CE8"/>
    <w:rsid w:val="00C061BA"/>
    <w:rsid w:val="00C074CB"/>
    <w:rsid w:val="00C10757"/>
    <w:rsid w:val="00C10925"/>
    <w:rsid w:val="00C12D81"/>
    <w:rsid w:val="00C1450E"/>
    <w:rsid w:val="00C14CE3"/>
    <w:rsid w:val="00C15BFA"/>
    <w:rsid w:val="00C208B8"/>
    <w:rsid w:val="00C21611"/>
    <w:rsid w:val="00C27451"/>
    <w:rsid w:val="00C30CA7"/>
    <w:rsid w:val="00C3297B"/>
    <w:rsid w:val="00C3587B"/>
    <w:rsid w:val="00C35B1E"/>
    <w:rsid w:val="00C367EB"/>
    <w:rsid w:val="00C41332"/>
    <w:rsid w:val="00C4287F"/>
    <w:rsid w:val="00C457DF"/>
    <w:rsid w:val="00C505CD"/>
    <w:rsid w:val="00C54BAA"/>
    <w:rsid w:val="00C55704"/>
    <w:rsid w:val="00C56693"/>
    <w:rsid w:val="00C60FCA"/>
    <w:rsid w:val="00C61A4C"/>
    <w:rsid w:val="00C67CF1"/>
    <w:rsid w:val="00C72272"/>
    <w:rsid w:val="00C73BDF"/>
    <w:rsid w:val="00C753F0"/>
    <w:rsid w:val="00C76450"/>
    <w:rsid w:val="00C7682C"/>
    <w:rsid w:val="00C83284"/>
    <w:rsid w:val="00C90701"/>
    <w:rsid w:val="00C90BCC"/>
    <w:rsid w:val="00C92BD8"/>
    <w:rsid w:val="00C95040"/>
    <w:rsid w:val="00C95070"/>
    <w:rsid w:val="00C9751B"/>
    <w:rsid w:val="00CA2640"/>
    <w:rsid w:val="00CA37A9"/>
    <w:rsid w:val="00CA5F92"/>
    <w:rsid w:val="00CA73C4"/>
    <w:rsid w:val="00CA795B"/>
    <w:rsid w:val="00CB0086"/>
    <w:rsid w:val="00CB089C"/>
    <w:rsid w:val="00CB1908"/>
    <w:rsid w:val="00CB1E04"/>
    <w:rsid w:val="00CB2D9C"/>
    <w:rsid w:val="00CB358E"/>
    <w:rsid w:val="00CB4862"/>
    <w:rsid w:val="00CB5048"/>
    <w:rsid w:val="00CC19B3"/>
    <w:rsid w:val="00CC206E"/>
    <w:rsid w:val="00CC402C"/>
    <w:rsid w:val="00CC4477"/>
    <w:rsid w:val="00CC4EC5"/>
    <w:rsid w:val="00CC7DA7"/>
    <w:rsid w:val="00CD3FF8"/>
    <w:rsid w:val="00CD4A30"/>
    <w:rsid w:val="00CD5487"/>
    <w:rsid w:val="00CD58A5"/>
    <w:rsid w:val="00CD74FB"/>
    <w:rsid w:val="00CE169B"/>
    <w:rsid w:val="00CE57FB"/>
    <w:rsid w:val="00CE6291"/>
    <w:rsid w:val="00CE6DD8"/>
    <w:rsid w:val="00CF0702"/>
    <w:rsid w:val="00CF668F"/>
    <w:rsid w:val="00CF770A"/>
    <w:rsid w:val="00D0012A"/>
    <w:rsid w:val="00D0099C"/>
    <w:rsid w:val="00D021EC"/>
    <w:rsid w:val="00D062B0"/>
    <w:rsid w:val="00D070FD"/>
    <w:rsid w:val="00D1046E"/>
    <w:rsid w:val="00D104B4"/>
    <w:rsid w:val="00D21451"/>
    <w:rsid w:val="00D22B04"/>
    <w:rsid w:val="00D24265"/>
    <w:rsid w:val="00D2596E"/>
    <w:rsid w:val="00D26F43"/>
    <w:rsid w:val="00D323C4"/>
    <w:rsid w:val="00D325C2"/>
    <w:rsid w:val="00D32B5F"/>
    <w:rsid w:val="00D33411"/>
    <w:rsid w:val="00D3534D"/>
    <w:rsid w:val="00D420D0"/>
    <w:rsid w:val="00D43316"/>
    <w:rsid w:val="00D45FBF"/>
    <w:rsid w:val="00D50423"/>
    <w:rsid w:val="00D5494D"/>
    <w:rsid w:val="00D554B1"/>
    <w:rsid w:val="00D60EB9"/>
    <w:rsid w:val="00D64461"/>
    <w:rsid w:val="00D644AE"/>
    <w:rsid w:val="00D65DDF"/>
    <w:rsid w:val="00D71237"/>
    <w:rsid w:val="00D72166"/>
    <w:rsid w:val="00D75828"/>
    <w:rsid w:val="00D770E3"/>
    <w:rsid w:val="00D8140E"/>
    <w:rsid w:val="00D81FE2"/>
    <w:rsid w:val="00D834E5"/>
    <w:rsid w:val="00D84ABE"/>
    <w:rsid w:val="00D85B5E"/>
    <w:rsid w:val="00D8616C"/>
    <w:rsid w:val="00D86C67"/>
    <w:rsid w:val="00D872D5"/>
    <w:rsid w:val="00D908A4"/>
    <w:rsid w:val="00D90BD1"/>
    <w:rsid w:val="00D92B2E"/>
    <w:rsid w:val="00D95AC9"/>
    <w:rsid w:val="00D96692"/>
    <w:rsid w:val="00D97484"/>
    <w:rsid w:val="00DA2126"/>
    <w:rsid w:val="00DA2593"/>
    <w:rsid w:val="00DA3B0E"/>
    <w:rsid w:val="00DA4B01"/>
    <w:rsid w:val="00DA5678"/>
    <w:rsid w:val="00DA5ADB"/>
    <w:rsid w:val="00DA7A63"/>
    <w:rsid w:val="00DA7C6A"/>
    <w:rsid w:val="00DA7F52"/>
    <w:rsid w:val="00DB217C"/>
    <w:rsid w:val="00DB3E26"/>
    <w:rsid w:val="00DC04AF"/>
    <w:rsid w:val="00DC0B1B"/>
    <w:rsid w:val="00DC2B6C"/>
    <w:rsid w:val="00DC6916"/>
    <w:rsid w:val="00DC6B64"/>
    <w:rsid w:val="00DD1DD1"/>
    <w:rsid w:val="00DD5BCF"/>
    <w:rsid w:val="00DE0334"/>
    <w:rsid w:val="00DE089E"/>
    <w:rsid w:val="00DE5D3E"/>
    <w:rsid w:val="00DE5DB7"/>
    <w:rsid w:val="00DF03DA"/>
    <w:rsid w:val="00DF429C"/>
    <w:rsid w:val="00E0269E"/>
    <w:rsid w:val="00E02DA5"/>
    <w:rsid w:val="00E03801"/>
    <w:rsid w:val="00E04731"/>
    <w:rsid w:val="00E04F07"/>
    <w:rsid w:val="00E056F1"/>
    <w:rsid w:val="00E060DE"/>
    <w:rsid w:val="00E10411"/>
    <w:rsid w:val="00E11029"/>
    <w:rsid w:val="00E15A32"/>
    <w:rsid w:val="00E1621F"/>
    <w:rsid w:val="00E172ED"/>
    <w:rsid w:val="00E210DC"/>
    <w:rsid w:val="00E217C5"/>
    <w:rsid w:val="00E22A6C"/>
    <w:rsid w:val="00E23D5A"/>
    <w:rsid w:val="00E26243"/>
    <w:rsid w:val="00E26335"/>
    <w:rsid w:val="00E264EF"/>
    <w:rsid w:val="00E31404"/>
    <w:rsid w:val="00E343A9"/>
    <w:rsid w:val="00E343AC"/>
    <w:rsid w:val="00E35D52"/>
    <w:rsid w:val="00E37E67"/>
    <w:rsid w:val="00E40937"/>
    <w:rsid w:val="00E5096A"/>
    <w:rsid w:val="00E510FB"/>
    <w:rsid w:val="00E51555"/>
    <w:rsid w:val="00E52E0B"/>
    <w:rsid w:val="00E56FAD"/>
    <w:rsid w:val="00E57961"/>
    <w:rsid w:val="00E60328"/>
    <w:rsid w:val="00E6164E"/>
    <w:rsid w:val="00E61F03"/>
    <w:rsid w:val="00E62100"/>
    <w:rsid w:val="00E65D5F"/>
    <w:rsid w:val="00E70F1F"/>
    <w:rsid w:val="00E7181D"/>
    <w:rsid w:val="00E71913"/>
    <w:rsid w:val="00E72008"/>
    <w:rsid w:val="00E7462D"/>
    <w:rsid w:val="00E75626"/>
    <w:rsid w:val="00E75FA6"/>
    <w:rsid w:val="00E76E60"/>
    <w:rsid w:val="00E77904"/>
    <w:rsid w:val="00E80C8D"/>
    <w:rsid w:val="00E84F18"/>
    <w:rsid w:val="00E9614E"/>
    <w:rsid w:val="00E970BB"/>
    <w:rsid w:val="00EA2F40"/>
    <w:rsid w:val="00EA3A4B"/>
    <w:rsid w:val="00EB1E3C"/>
    <w:rsid w:val="00EB3784"/>
    <w:rsid w:val="00EC0CCE"/>
    <w:rsid w:val="00EC1369"/>
    <w:rsid w:val="00EC235A"/>
    <w:rsid w:val="00EC393C"/>
    <w:rsid w:val="00EC57D1"/>
    <w:rsid w:val="00EC5DB4"/>
    <w:rsid w:val="00EC78DC"/>
    <w:rsid w:val="00ED5D16"/>
    <w:rsid w:val="00ED64FF"/>
    <w:rsid w:val="00ED66CA"/>
    <w:rsid w:val="00ED6A53"/>
    <w:rsid w:val="00EE1C9E"/>
    <w:rsid w:val="00EE49BB"/>
    <w:rsid w:val="00EE5D42"/>
    <w:rsid w:val="00EE793A"/>
    <w:rsid w:val="00EF0273"/>
    <w:rsid w:val="00EF0AD2"/>
    <w:rsid w:val="00EF14BF"/>
    <w:rsid w:val="00EF2682"/>
    <w:rsid w:val="00EF3028"/>
    <w:rsid w:val="00EF599A"/>
    <w:rsid w:val="00EF7411"/>
    <w:rsid w:val="00F018C2"/>
    <w:rsid w:val="00F03DB5"/>
    <w:rsid w:val="00F03E8C"/>
    <w:rsid w:val="00F04EF8"/>
    <w:rsid w:val="00F05E70"/>
    <w:rsid w:val="00F0684B"/>
    <w:rsid w:val="00F06EBE"/>
    <w:rsid w:val="00F12D36"/>
    <w:rsid w:val="00F134FE"/>
    <w:rsid w:val="00F1496E"/>
    <w:rsid w:val="00F15372"/>
    <w:rsid w:val="00F20C4D"/>
    <w:rsid w:val="00F21214"/>
    <w:rsid w:val="00F2472D"/>
    <w:rsid w:val="00F24789"/>
    <w:rsid w:val="00F27A4F"/>
    <w:rsid w:val="00F30595"/>
    <w:rsid w:val="00F310C5"/>
    <w:rsid w:val="00F314FD"/>
    <w:rsid w:val="00F31801"/>
    <w:rsid w:val="00F327D9"/>
    <w:rsid w:val="00F33BBC"/>
    <w:rsid w:val="00F36F13"/>
    <w:rsid w:val="00F374A7"/>
    <w:rsid w:val="00F40840"/>
    <w:rsid w:val="00F410A7"/>
    <w:rsid w:val="00F4169E"/>
    <w:rsid w:val="00F44883"/>
    <w:rsid w:val="00F45788"/>
    <w:rsid w:val="00F465E1"/>
    <w:rsid w:val="00F473A0"/>
    <w:rsid w:val="00F47816"/>
    <w:rsid w:val="00F51EEB"/>
    <w:rsid w:val="00F5285A"/>
    <w:rsid w:val="00F52F5D"/>
    <w:rsid w:val="00F56F0F"/>
    <w:rsid w:val="00F57C4A"/>
    <w:rsid w:val="00F61C40"/>
    <w:rsid w:val="00F635CE"/>
    <w:rsid w:val="00F65A37"/>
    <w:rsid w:val="00F6766C"/>
    <w:rsid w:val="00F70CD3"/>
    <w:rsid w:val="00F70F5B"/>
    <w:rsid w:val="00F71508"/>
    <w:rsid w:val="00F71A0F"/>
    <w:rsid w:val="00F729EB"/>
    <w:rsid w:val="00F761A3"/>
    <w:rsid w:val="00F765E6"/>
    <w:rsid w:val="00F7672D"/>
    <w:rsid w:val="00F771DB"/>
    <w:rsid w:val="00F80DBD"/>
    <w:rsid w:val="00F849ED"/>
    <w:rsid w:val="00F849F0"/>
    <w:rsid w:val="00F8575C"/>
    <w:rsid w:val="00F8608F"/>
    <w:rsid w:val="00F940BA"/>
    <w:rsid w:val="00F95023"/>
    <w:rsid w:val="00F9582E"/>
    <w:rsid w:val="00F963F5"/>
    <w:rsid w:val="00F97976"/>
    <w:rsid w:val="00F97FA5"/>
    <w:rsid w:val="00FA1CD8"/>
    <w:rsid w:val="00FA1EB7"/>
    <w:rsid w:val="00FA56BA"/>
    <w:rsid w:val="00FA6DB3"/>
    <w:rsid w:val="00FA7DFE"/>
    <w:rsid w:val="00FB4F78"/>
    <w:rsid w:val="00FB73C3"/>
    <w:rsid w:val="00FB7A4B"/>
    <w:rsid w:val="00FC68B3"/>
    <w:rsid w:val="00FD2B3E"/>
    <w:rsid w:val="00FD4619"/>
    <w:rsid w:val="00FD4F72"/>
    <w:rsid w:val="00FE00D4"/>
    <w:rsid w:val="00FE0251"/>
    <w:rsid w:val="00FE19EB"/>
    <w:rsid w:val="00FE1E1B"/>
    <w:rsid w:val="00FE30D2"/>
    <w:rsid w:val="00FE3B32"/>
    <w:rsid w:val="00FE5200"/>
    <w:rsid w:val="00FE61FC"/>
    <w:rsid w:val="00FF3AD1"/>
    <w:rsid w:val="00FF42B7"/>
    <w:rsid w:val="00FF48AC"/>
    <w:rsid w:val="00FF6B6F"/>
    <w:rsid w:val="00FF6DC5"/>
    <w:rsid w:val="00FF7240"/>
    <w:rsid w:val="00FF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C5"/>
    <w:pPr>
      <w:widowControl w:val="0"/>
      <w:autoSpaceDE w:val="0"/>
      <w:autoSpaceDN w:val="0"/>
      <w:adjustRightInd w:val="0"/>
    </w:pPr>
    <w:rPr>
      <w:sz w:val="24"/>
      <w:szCs w:val="24"/>
    </w:rPr>
  </w:style>
  <w:style w:type="paragraph" w:styleId="Heading1">
    <w:name w:val="heading 1"/>
    <w:basedOn w:val="Normal"/>
    <w:link w:val="Heading1Char"/>
    <w:uiPriority w:val="9"/>
    <w:qFormat/>
    <w:rsid w:val="00452EA2"/>
    <w:pPr>
      <w:widowControl/>
      <w:autoSpaceDE/>
      <w:autoSpaceDN/>
      <w:adjustRightInd/>
      <w:spacing w:before="100" w:beforeAutospacing="1" w:after="100" w:afterAutospacing="1"/>
      <w:outlineLvl w:val="0"/>
    </w:pPr>
    <w:rPr>
      <w:rFonts w:ascii="Arial" w:eastAsia="Calibri" w:hAnsi="Arial"/>
      <w:b/>
      <w:bCs/>
      <w:color w:val="000000"/>
      <w:kern w:val="36"/>
      <w:sz w:val="30"/>
      <w:szCs w:val="30"/>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E22CA"/>
    <w:rPr>
      <w:color w:val="0000FF"/>
      <w:u w:val="single"/>
    </w:rPr>
  </w:style>
  <w:style w:type="character" w:styleId="FollowedHyperlink">
    <w:name w:val="FollowedHyperlink"/>
    <w:rsid w:val="00691D50"/>
    <w:rPr>
      <w:color w:val="800080"/>
      <w:u w:val="single"/>
    </w:rPr>
  </w:style>
  <w:style w:type="paragraph" w:styleId="Header">
    <w:name w:val="header"/>
    <w:basedOn w:val="Normal"/>
    <w:rsid w:val="00142BFD"/>
    <w:pPr>
      <w:tabs>
        <w:tab w:val="center" w:pos="4320"/>
        <w:tab w:val="right" w:pos="8640"/>
      </w:tabs>
    </w:pPr>
  </w:style>
  <w:style w:type="paragraph" w:styleId="Footer">
    <w:name w:val="footer"/>
    <w:basedOn w:val="Normal"/>
    <w:link w:val="FooterChar"/>
    <w:uiPriority w:val="99"/>
    <w:rsid w:val="00142BFD"/>
    <w:pPr>
      <w:tabs>
        <w:tab w:val="center" w:pos="4320"/>
        <w:tab w:val="right" w:pos="8640"/>
      </w:tabs>
    </w:pPr>
  </w:style>
  <w:style w:type="character" w:styleId="PageNumber">
    <w:name w:val="page number"/>
    <w:basedOn w:val="DefaultParagraphFont"/>
    <w:rsid w:val="00142BFD"/>
  </w:style>
  <w:style w:type="paragraph" w:styleId="BalloonText">
    <w:name w:val="Balloon Text"/>
    <w:basedOn w:val="Normal"/>
    <w:semiHidden/>
    <w:rsid w:val="00E23D5A"/>
    <w:rPr>
      <w:rFonts w:ascii="Tahoma" w:hAnsi="Tahoma" w:cs="Tahoma"/>
      <w:sz w:val="16"/>
      <w:szCs w:val="16"/>
    </w:rPr>
  </w:style>
  <w:style w:type="paragraph" w:styleId="ListParagraph">
    <w:name w:val="List Paragraph"/>
    <w:basedOn w:val="Normal"/>
    <w:uiPriority w:val="34"/>
    <w:qFormat/>
    <w:rsid w:val="006743C4"/>
    <w:pPr>
      <w:ind w:left="720"/>
    </w:pPr>
  </w:style>
  <w:style w:type="character" w:styleId="Strong">
    <w:name w:val="Strong"/>
    <w:uiPriority w:val="22"/>
    <w:qFormat/>
    <w:rsid w:val="00CA2640"/>
    <w:rPr>
      <w:b/>
      <w:bCs/>
    </w:rPr>
  </w:style>
  <w:style w:type="character" w:customStyle="1" w:styleId="Heading1Char">
    <w:name w:val="Heading 1 Char"/>
    <w:link w:val="Heading1"/>
    <w:uiPriority w:val="9"/>
    <w:rsid w:val="00452EA2"/>
    <w:rPr>
      <w:rFonts w:ascii="Arial" w:eastAsia="Calibri" w:hAnsi="Arial" w:cs="Arial"/>
      <w:b/>
      <w:bCs/>
      <w:color w:val="000000"/>
      <w:kern w:val="36"/>
      <w:sz w:val="30"/>
      <w:szCs w:val="30"/>
    </w:rPr>
  </w:style>
  <w:style w:type="paragraph" w:customStyle="1" w:styleId="Default">
    <w:name w:val="Default"/>
    <w:rsid w:val="00A04D69"/>
    <w:pPr>
      <w:autoSpaceDE w:val="0"/>
      <w:autoSpaceDN w:val="0"/>
      <w:adjustRightInd w:val="0"/>
    </w:pPr>
    <w:rPr>
      <w:color w:val="000000"/>
      <w:sz w:val="24"/>
      <w:szCs w:val="24"/>
    </w:rPr>
  </w:style>
  <w:style w:type="paragraph" w:styleId="NormalWeb">
    <w:name w:val="Normal (Web)"/>
    <w:basedOn w:val="Normal"/>
    <w:uiPriority w:val="99"/>
    <w:unhideWhenUsed/>
    <w:rsid w:val="00E7181D"/>
    <w:pPr>
      <w:widowControl/>
      <w:autoSpaceDE/>
      <w:autoSpaceDN/>
      <w:adjustRightInd/>
      <w:spacing w:after="159"/>
    </w:pPr>
  </w:style>
  <w:style w:type="character" w:customStyle="1" w:styleId="FooterChar">
    <w:name w:val="Footer Char"/>
    <w:link w:val="Footer"/>
    <w:uiPriority w:val="99"/>
    <w:rsid w:val="003441E0"/>
    <w:rPr>
      <w:sz w:val="24"/>
      <w:szCs w:val="24"/>
    </w:rPr>
  </w:style>
  <w:style w:type="character" w:customStyle="1" w:styleId="tp-label">
    <w:name w:val="tp-label"/>
    <w:rsid w:val="005A76C5"/>
  </w:style>
  <w:style w:type="paragraph" w:styleId="NoSpacing">
    <w:name w:val="No Spacing"/>
    <w:uiPriority w:val="1"/>
    <w:qFormat/>
    <w:rsid w:val="000A672E"/>
    <w:pPr>
      <w:widowControl w:val="0"/>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C5"/>
    <w:pPr>
      <w:widowControl w:val="0"/>
      <w:autoSpaceDE w:val="0"/>
      <w:autoSpaceDN w:val="0"/>
      <w:adjustRightInd w:val="0"/>
    </w:pPr>
    <w:rPr>
      <w:sz w:val="24"/>
      <w:szCs w:val="24"/>
    </w:rPr>
  </w:style>
  <w:style w:type="paragraph" w:styleId="Heading1">
    <w:name w:val="heading 1"/>
    <w:basedOn w:val="Normal"/>
    <w:link w:val="Heading1Char"/>
    <w:uiPriority w:val="9"/>
    <w:qFormat/>
    <w:rsid w:val="00452EA2"/>
    <w:pPr>
      <w:widowControl/>
      <w:autoSpaceDE/>
      <w:autoSpaceDN/>
      <w:adjustRightInd/>
      <w:spacing w:before="100" w:beforeAutospacing="1" w:after="100" w:afterAutospacing="1"/>
      <w:outlineLvl w:val="0"/>
    </w:pPr>
    <w:rPr>
      <w:rFonts w:ascii="Arial" w:eastAsia="Calibri" w:hAnsi="Arial"/>
      <w:b/>
      <w:bCs/>
      <w:color w:val="000000"/>
      <w:kern w:val="36"/>
      <w:sz w:val="30"/>
      <w:szCs w:val="30"/>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E22CA"/>
    <w:rPr>
      <w:color w:val="0000FF"/>
      <w:u w:val="single"/>
    </w:rPr>
  </w:style>
  <w:style w:type="character" w:styleId="FollowedHyperlink">
    <w:name w:val="FollowedHyperlink"/>
    <w:rsid w:val="00691D50"/>
    <w:rPr>
      <w:color w:val="800080"/>
      <w:u w:val="single"/>
    </w:rPr>
  </w:style>
  <w:style w:type="paragraph" w:styleId="Header">
    <w:name w:val="header"/>
    <w:basedOn w:val="Normal"/>
    <w:rsid w:val="00142BFD"/>
    <w:pPr>
      <w:tabs>
        <w:tab w:val="center" w:pos="4320"/>
        <w:tab w:val="right" w:pos="8640"/>
      </w:tabs>
    </w:pPr>
  </w:style>
  <w:style w:type="paragraph" w:styleId="Footer">
    <w:name w:val="footer"/>
    <w:basedOn w:val="Normal"/>
    <w:link w:val="FooterChar"/>
    <w:uiPriority w:val="99"/>
    <w:rsid w:val="00142BFD"/>
    <w:pPr>
      <w:tabs>
        <w:tab w:val="center" w:pos="4320"/>
        <w:tab w:val="right" w:pos="8640"/>
      </w:tabs>
    </w:pPr>
  </w:style>
  <w:style w:type="character" w:styleId="PageNumber">
    <w:name w:val="page number"/>
    <w:basedOn w:val="DefaultParagraphFont"/>
    <w:rsid w:val="00142BFD"/>
  </w:style>
  <w:style w:type="paragraph" w:styleId="BalloonText">
    <w:name w:val="Balloon Text"/>
    <w:basedOn w:val="Normal"/>
    <w:semiHidden/>
    <w:rsid w:val="00E23D5A"/>
    <w:rPr>
      <w:rFonts w:ascii="Tahoma" w:hAnsi="Tahoma" w:cs="Tahoma"/>
      <w:sz w:val="16"/>
      <w:szCs w:val="16"/>
    </w:rPr>
  </w:style>
  <w:style w:type="paragraph" w:styleId="ListParagraph">
    <w:name w:val="List Paragraph"/>
    <w:basedOn w:val="Normal"/>
    <w:uiPriority w:val="34"/>
    <w:qFormat/>
    <w:rsid w:val="006743C4"/>
    <w:pPr>
      <w:ind w:left="720"/>
    </w:pPr>
  </w:style>
  <w:style w:type="character" w:styleId="Strong">
    <w:name w:val="Strong"/>
    <w:uiPriority w:val="22"/>
    <w:qFormat/>
    <w:rsid w:val="00CA2640"/>
    <w:rPr>
      <w:b/>
      <w:bCs/>
    </w:rPr>
  </w:style>
  <w:style w:type="character" w:customStyle="1" w:styleId="Heading1Char">
    <w:name w:val="Heading 1 Char"/>
    <w:link w:val="Heading1"/>
    <w:uiPriority w:val="9"/>
    <w:rsid w:val="00452EA2"/>
    <w:rPr>
      <w:rFonts w:ascii="Arial" w:eastAsia="Calibri" w:hAnsi="Arial" w:cs="Arial"/>
      <w:b/>
      <w:bCs/>
      <w:color w:val="000000"/>
      <w:kern w:val="36"/>
      <w:sz w:val="30"/>
      <w:szCs w:val="30"/>
    </w:rPr>
  </w:style>
  <w:style w:type="paragraph" w:customStyle="1" w:styleId="Default">
    <w:name w:val="Default"/>
    <w:rsid w:val="00A04D69"/>
    <w:pPr>
      <w:autoSpaceDE w:val="0"/>
      <w:autoSpaceDN w:val="0"/>
      <w:adjustRightInd w:val="0"/>
    </w:pPr>
    <w:rPr>
      <w:color w:val="000000"/>
      <w:sz w:val="24"/>
      <w:szCs w:val="24"/>
    </w:rPr>
  </w:style>
  <w:style w:type="paragraph" w:styleId="NormalWeb">
    <w:name w:val="Normal (Web)"/>
    <w:basedOn w:val="Normal"/>
    <w:uiPriority w:val="99"/>
    <w:unhideWhenUsed/>
    <w:rsid w:val="00E7181D"/>
    <w:pPr>
      <w:widowControl/>
      <w:autoSpaceDE/>
      <w:autoSpaceDN/>
      <w:adjustRightInd/>
      <w:spacing w:after="159"/>
    </w:pPr>
  </w:style>
  <w:style w:type="character" w:customStyle="1" w:styleId="FooterChar">
    <w:name w:val="Footer Char"/>
    <w:link w:val="Footer"/>
    <w:uiPriority w:val="99"/>
    <w:rsid w:val="003441E0"/>
    <w:rPr>
      <w:sz w:val="24"/>
      <w:szCs w:val="24"/>
    </w:rPr>
  </w:style>
  <w:style w:type="character" w:customStyle="1" w:styleId="tp-label">
    <w:name w:val="tp-label"/>
    <w:rsid w:val="005A76C5"/>
  </w:style>
  <w:style w:type="paragraph" w:styleId="NoSpacing">
    <w:name w:val="No Spacing"/>
    <w:uiPriority w:val="1"/>
    <w:qFormat/>
    <w:rsid w:val="000A672E"/>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69411">
      <w:bodyDiv w:val="1"/>
      <w:marLeft w:val="0"/>
      <w:marRight w:val="0"/>
      <w:marTop w:val="0"/>
      <w:marBottom w:val="0"/>
      <w:divBdr>
        <w:top w:val="none" w:sz="0" w:space="0" w:color="auto"/>
        <w:left w:val="none" w:sz="0" w:space="0" w:color="auto"/>
        <w:bottom w:val="none" w:sz="0" w:space="0" w:color="auto"/>
        <w:right w:val="none" w:sz="0" w:space="0" w:color="auto"/>
      </w:divBdr>
    </w:div>
    <w:div w:id="432016146">
      <w:bodyDiv w:val="1"/>
      <w:marLeft w:val="0"/>
      <w:marRight w:val="0"/>
      <w:marTop w:val="0"/>
      <w:marBottom w:val="0"/>
      <w:divBdr>
        <w:top w:val="none" w:sz="0" w:space="0" w:color="auto"/>
        <w:left w:val="none" w:sz="0" w:space="0" w:color="auto"/>
        <w:bottom w:val="none" w:sz="0" w:space="0" w:color="auto"/>
        <w:right w:val="none" w:sz="0" w:space="0" w:color="auto"/>
      </w:divBdr>
    </w:div>
    <w:div w:id="613755226">
      <w:bodyDiv w:val="1"/>
      <w:marLeft w:val="0"/>
      <w:marRight w:val="0"/>
      <w:marTop w:val="0"/>
      <w:marBottom w:val="0"/>
      <w:divBdr>
        <w:top w:val="none" w:sz="0" w:space="0" w:color="auto"/>
        <w:left w:val="none" w:sz="0" w:space="0" w:color="auto"/>
        <w:bottom w:val="none" w:sz="0" w:space="0" w:color="auto"/>
        <w:right w:val="none" w:sz="0" w:space="0" w:color="auto"/>
      </w:divBdr>
    </w:div>
    <w:div w:id="945961962">
      <w:bodyDiv w:val="1"/>
      <w:marLeft w:val="3"/>
      <w:marRight w:val="3"/>
      <w:marTop w:val="3"/>
      <w:marBottom w:val="3"/>
      <w:divBdr>
        <w:top w:val="none" w:sz="0" w:space="0" w:color="auto"/>
        <w:left w:val="none" w:sz="0" w:space="0" w:color="auto"/>
        <w:bottom w:val="none" w:sz="0" w:space="0" w:color="auto"/>
        <w:right w:val="none" w:sz="0" w:space="0" w:color="auto"/>
      </w:divBdr>
      <w:divsChild>
        <w:div w:id="1354913823">
          <w:marLeft w:val="0"/>
          <w:marRight w:val="0"/>
          <w:marTop w:val="0"/>
          <w:marBottom w:val="0"/>
          <w:divBdr>
            <w:top w:val="none" w:sz="0" w:space="0" w:color="auto"/>
            <w:left w:val="none" w:sz="0" w:space="0" w:color="auto"/>
            <w:bottom w:val="none" w:sz="0" w:space="0" w:color="auto"/>
            <w:right w:val="none" w:sz="0" w:space="0" w:color="auto"/>
          </w:divBdr>
          <w:divsChild>
            <w:div w:id="2091735378">
              <w:marLeft w:val="0"/>
              <w:marRight w:val="0"/>
              <w:marTop w:val="0"/>
              <w:marBottom w:val="0"/>
              <w:divBdr>
                <w:top w:val="none" w:sz="0" w:space="0" w:color="auto"/>
                <w:left w:val="none" w:sz="0" w:space="0" w:color="auto"/>
                <w:bottom w:val="none" w:sz="0" w:space="0" w:color="auto"/>
                <w:right w:val="none" w:sz="0" w:space="0" w:color="auto"/>
              </w:divBdr>
              <w:divsChild>
                <w:div w:id="188373352">
                  <w:marLeft w:val="0"/>
                  <w:marRight w:val="0"/>
                  <w:marTop w:val="0"/>
                  <w:marBottom w:val="159"/>
                  <w:divBdr>
                    <w:top w:val="none" w:sz="0" w:space="0" w:color="auto"/>
                    <w:left w:val="none" w:sz="0" w:space="0" w:color="auto"/>
                    <w:bottom w:val="none" w:sz="0" w:space="0" w:color="auto"/>
                    <w:right w:val="none" w:sz="0" w:space="0" w:color="auto"/>
                  </w:divBdr>
                  <w:divsChild>
                    <w:div w:id="1610235568">
                      <w:marLeft w:val="0"/>
                      <w:marRight w:val="0"/>
                      <w:marTop w:val="0"/>
                      <w:marBottom w:val="0"/>
                      <w:divBdr>
                        <w:top w:val="none" w:sz="0" w:space="0" w:color="auto"/>
                        <w:left w:val="none" w:sz="0" w:space="0" w:color="auto"/>
                        <w:bottom w:val="none" w:sz="0" w:space="0" w:color="auto"/>
                        <w:right w:val="none" w:sz="0" w:space="0" w:color="auto"/>
                      </w:divBdr>
                      <w:divsChild>
                        <w:div w:id="818227475">
                          <w:marLeft w:val="0"/>
                          <w:marRight w:val="0"/>
                          <w:marTop w:val="0"/>
                          <w:marBottom w:val="0"/>
                          <w:divBdr>
                            <w:top w:val="none" w:sz="0" w:space="0" w:color="auto"/>
                            <w:left w:val="none" w:sz="0" w:space="0" w:color="auto"/>
                            <w:bottom w:val="none" w:sz="0" w:space="0" w:color="auto"/>
                            <w:right w:val="none" w:sz="0" w:space="0" w:color="auto"/>
                          </w:divBdr>
                          <w:divsChild>
                            <w:div w:id="135884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754062">
      <w:bodyDiv w:val="1"/>
      <w:marLeft w:val="0"/>
      <w:marRight w:val="0"/>
      <w:marTop w:val="0"/>
      <w:marBottom w:val="0"/>
      <w:divBdr>
        <w:top w:val="none" w:sz="0" w:space="0" w:color="auto"/>
        <w:left w:val="none" w:sz="0" w:space="0" w:color="auto"/>
        <w:bottom w:val="none" w:sz="0" w:space="0" w:color="auto"/>
        <w:right w:val="none" w:sz="0" w:space="0" w:color="auto"/>
      </w:divBdr>
    </w:div>
    <w:div w:id="1234706276">
      <w:bodyDiv w:val="1"/>
      <w:marLeft w:val="0"/>
      <w:marRight w:val="0"/>
      <w:marTop w:val="0"/>
      <w:marBottom w:val="0"/>
      <w:divBdr>
        <w:top w:val="none" w:sz="0" w:space="0" w:color="auto"/>
        <w:left w:val="none" w:sz="0" w:space="0" w:color="auto"/>
        <w:bottom w:val="none" w:sz="0" w:space="0" w:color="auto"/>
        <w:right w:val="none" w:sz="0" w:space="0" w:color="auto"/>
      </w:divBdr>
    </w:div>
    <w:div w:id="1310284254">
      <w:bodyDiv w:val="1"/>
      <w:marLeft w:val="0"/>
      <w:marRight w:val="0"/>
      <w:marTop w:val="0"/>
      <w:marBottom w:val="0"/>
      <w:divBdr>
        <w:top w:val="none" w:sz="0" w:space="0" w:color="auto"/>
        <w:left w:val="none" w:sz="0" w:space="0" w:color="auto"/>
        <w:bottom w:val="none" w:sz="0" w:space="0" w:color="auto"/>
        <w:right w:val="none" w:sz="0" w:space="0" w:color="auto"/>
      </w:divBdr>
    </w:div>
    <w:div w:id="1404258014">
      <w:bodyDiv w:val="1"/>
      <w:marLeft w:val="0"/>
      <w:marRight w:val="0"/>
      <w:marTop w:val="0"/>
      <w:marBottom w:val="0"/>
      <w:divBdr>
        <w:top w:val="none" w:sz="0" w:space="0" w:color="auto"/>
        <w:left w:val="none" w:sz="0" w:space="0" w:color="auto"/>
        <w:bottom w:val="none" w:sz="0" w:space="0" w:color="auto"/>
        <w:right w:val="none" w:sz="0" w:space="0" w:color="auto"/>
      </w:divBdr>
    </w:div>
    <w:div w:id="1426073153">
      <w:bodyDiv w:val="1"/>
      <w:marLeft w:val="0"/>
      <w:marRight w:val="0"/>
      <w:marTop w:val="0"/>
      <w:marBottom w:val="0"/>
      <w:divBdr>
        <w:top w:val="none" w:sz="0" w:space="0" w:color="auto"/>
        <w:left w:val="none" w:sz="0" w:space="0" w:color="auto"/>
        <w:bottom w:val="none" w:sz="0" w:space="0" w:color="auto"/>
        <w:right w:val="none" w:sz="0" w:space="0" w:color="auto"/>
      </w:divBdr>
    </w:div>
    <w:div w:id="1476491005">
      <w:bodyDiv w:val="1"/>
      <w:marLeft w:val="0"/>
      <w:marRight w:val="0"/>
      <w:marTop w:val="0"/>
      <w:marBottom w:val="0"/>
      <w:divBdr>
        <w:top w:val="none" w:sz="0" w:space="0" w:color="auto"/>
        <w:left w:val="none" w:sz="0" w:space="0" w:color="auto"/>
        <w:bottom w:val="none" w:sz="0" w:space="0" w:color="auto"/>
        <w:right w:val="none" w:sz="0" w:space="0" w:color="auto"/>
      </w:divBdr>
    </w:div>
    <w:div w:id="1752696474">
      <w:bodyDiv w:val="1"/>
      <w:marLeft w:val="0"/>
      <w:marRight w:val="0"/>
      <w:marTop w:val="0"/>
      <w:marBottom w:val="0"/>
      <w:divBdr>
        <w:top w:val="none" w:sz="0" w:space="0" w:color="auto"/>
        <w:left w:val="none" w:sz="0" w:space="0" w:color="auto"/>
        <w:bottom w:val="none" w:sz="0" w:space="0" w:color="auto"/>
        <w:right w:val="none" w:sz="0" w:space="0" w:color="auto"/>
      </w:divBdr>
    </w:div>
    <w:div w:id="1991202855">
      <w:bodyDiv w:val="1"/>
      <w:marLeft w:val="0"/>
      <w:marRight w:val="0"/>
      <w:marTop w:val="0"/>
      <w:marBottom w:val="0"/>
      <w:divBdr>
        <w:top w:val="none" w:sz="0" w:space="0" w:color="auto"/>
        <w:left w:val="none" w:sz="0" w:space="0" w:color="auto"/>
        <w:bottom w:val="none" w:sz="0" w:space="0" w:color="auto"/>
        <w:right w:val="none" w:sz="0" w:space="0" w:color="auto"/>
      </w:divBdr>
    </w:div>
    <w:div w:id="2088188926">
      <w:bodyDiv w:val="1"/>
      <w:marLeft w:val="4"/>
      <w:marRight w:val="4"/>
      <w:marTop w:val="4"/>
      <w:marBottom w:val="4"/>
      <w:divBdr>
        <w:top w:val="none" w:sz="0" w:space="0" w:color="auto"/>
        <w:left w:val="none" w:sz="0" w:space="0" w:color="auto"/>
        <w:bottom w:val="none" w:sz="0" w:space="0" w:color="auto"/>
        <w:right w:val="none" w:sz="0" w:space="0" w:color="auto"/>
      </w:divBdr>
      <w:divsChild>
        <w:div w:id="804855980">
          <w:marLeft w:val="0"/>
          <w:marRight w:val="0"/>
          <w:marTop w:val="0"/>
          <w:marBottom w:val="0"/>
          <w:divBdr>
            <w:top w:val="none" w:sz="0" w:space="0" w:color="auto"/>
            <w:left w:val="none" w:sz="0" w:space="0" w:color="auto"/>
            <w:bottom w:val="none" w:sz="0" w:space="0" w:color="auto"/>
            <w:right w:val="none" w:sz="0" w:space="0" w:color="auto"/>
          </w:divBdr>
          <w:divsChild>
            <w:div w:id="132791178">
              <w:marLeft w:val="0"/>
              <w:marRight w:val="0"/>
              <w:marTop w:val="0"/>
              <w:marBottom w:val="0"/>
              <w:divBdr>
                <w:top w:val="none" w:sz="0" w:space="0" w:color="auto"/>
                <w:left w:val="none" w:sz="0" w:space="0" w:color="auto"/>
                <w:bottom w:val="none" w:sz="0" w:space="0" w:color="auto"/>
                <w:right w:val="none" w:sz="0" w:space="0" w:color="auto"/>
              </w:divBdr>
              <w:divsChild>
                <w:div w:id="1706518025">
                  <w:marLeft w:val="0"/>
                  <w:marRight w:val="0"/>
                  <w:marTop w:val="0"/>
                  <w:marBottom w:val="180"/>
                  <w:divBdr>
                    <w:top w:val="none" w:sz="0" w:space="0" w:color="auto"/>
                    <w:left w:val="none" w:sz="0" w:space="0" w:color="auto"/>
                    <w:bottom w:val="none" w:sz="0" w:space="0" w:color="auto"/>
                    <w:right w:val="none" w:sz="0" w:space="0" w:color="auto"/>
                  </w:divBdr>
                  <w:divsChild>
                    <w:div w:id="884870061">
                      <w:marLeft w:val="0"/>
                      <w:marRight w:val="0"/>
                      <w:marTop w:val="0"/>
                      <w:marBottom w:val="0"/>
                      <w:divBdr>
                        <w:top w:val="none" w:sz="0" w:space="0" w:color="auto"/>
                        <w:left w:val="none" w:sz="0" w:space="0" w:color="auto"/>
                        <w:bottom w:val="none" w:sz="0" w:space="0" w:color="auto"/>
                        <w:right w:val="none" w:sz="0" w:space="0" w:color="auto"/>
                      </w:divBdr>
                      <w:divsChild>
                        <w:div w:id="1003819744">
                          <w:marLeft w:val="0"/>
                          <w:marRight w:val="0"/>
                          <w:marTop w:val="0"/>
                          <w:marBottom w:val="0"/>
                          <w:divBdr>
                            <w:top w:val="none" w:sz="0" w:space="0" w:color="auto"/>
                            <w:left w:val="none" w:sz="0" w:space="0" w:color="auto"/>
                            <w:bottom w:val="none" w:sz="0" w:space="0" w:color="auto"/>
                            <w:right w:val="none" w:sz="0" w:space="0" w:color="auto"/>
                          </w:divBdr>
                          <w:divsChild>
                            <w:div w:id="6207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dc.gov/nchs/nsfg/nsfg_product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2583B4A-5139-49F5-B275-90582A4FA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5568</Words>
  <Characters>31738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Chronological List of Publications 2006-2010 NSFG</vt:lpstr>
    </vt:vector>
  </TitlesOfParts>
  <Company>NCHS</Company>
  <LinksUpToDate>false</LinksUpToDate>
  <CharactersWithSpaces>37232</CharactersWithSpaces>
  <SharedDoc>false</SharedDoc>
  <HLinks>
    <vt:vector size="6" baseType="variant">
      <vt:variant>
        <vt:i4>5439549</vt:i4>
      </vt:variant>
      <vt:variant>
        <vt:i4>0</vt:i4>
      </vt:variant>
      <vt:variant>
        <vt:i4>0</vt:i4>
      </vt:variant>
      <vt:variant>
        <vt:i4>5</vt:i4>
      </vt:variant>
      <vt:variant>
        <vt:lpwstr>http://www.cdc.gov/nchs/nsfg/nsfg_products.htm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Chronological List of Publications 2006-2010 NSFG</dc:title>
  <dc:creator>National Center for Health Statistics</dc:creator>
  <cp:lastModifiedBy>Anjani Chandra</cp:lastModifiedBy>
  <cp:revision>2</cp:revision>
  <cp:lastPrinted>2013-07-02T18:01:00Z</cp:lastPrinted>
  <dcterms:created xsi:type="dcterms:W3CDTF">2015-02-02T20:35:00Z</dcterms:created>
  <dcterms:modified xsi:type="dcterms:W3CDTF">2015-02-02T20:35:00Z</dcterms:modified>
</cp:coreProperties>
</file>