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7C" w:rsidRDefault="00F107B7" w:rsidP="004D2105">
      <w:pPr>
        <w:jc w:val="center"/>
        <w:rPr>
          <w:rFonts w:ascii="Times New Roman" w:hAnsi="Times New Roman"/>
          <w:b/>
        </w:rPr>
      </w:pPr>
      <w:bookmarkStart w:id="0" w:name="_GoBack"/>
      <w:bookmarkEnd w:id="0"/>
      <w:r w:rsidRPr="00164891">
        <w:rPr>
          <w:rFonts w:ascii="Times New Roman" w:hAnsi="Times New Roman"/>
          <w:b/>
        </w:rPr>
        <w:t xml:space="preserve">Supporting Statement for </w:t>
      </w:r>
      <w:r w:rsidR="004D2105" w:rsidRPr="00164891">
        <w:rPr>
          <w:rFonts w:ascii="Times New Roman" w:hAnsi="Times New Roman"/>
          <w:b/>
        </w:rPr>
        <w:t xml:space="preserve">Request for </w:t>
      </w:r>
      <w:r w:rsidR="00D63E7C">
        <w:rPr>
          <w:rFonts w:ascii="Times New Roman" w:hAnsi="Times New Roman"/>
          <w:b/>
        </w:rPr>
        <w:t>Form SSA-711</w:t>
      </w:r>
    </w:p>
    <w:p w:rsidR="004D2105" w:rsidRDefault="004D2105" w:rsidP="00D63E7C">
      <w:pPr>
        <w:jc w:val="center"/>
        <w:rPr>
          <w:rFonts w:ascii="Times New Roman" w:hAnsi="Times New Roman"/>
          <w:b/>
        </w:rPr>
      </w:pPr>
      <w:r w:rsidRPr="00164891">
        <w:rPr>
          <w:rFonts w:ascii="Times New Roman" w:hAnsi="Times New Roman"/>
          <w:b/>
        </w:rPr>
        <w:t>Deceased Individual’s Social Security Records</w:t>
      </w:r>
    </w:p>
    <w:p w:rsidR="00D63E7C" w:rsidRPr="00164891" w:rsidRDefault="00D63E7C" w:rsidP="00D63E7C">
      <w:pPr>
        <w:jc w:val="center"/>
        <w:rPr>
          <w:rFonts w:ascii="Times New Roman" w:hAnsi="Times New Roman"/>
          <w:b/>
        </w:rPr>
      </w:pPr>
      <w:r>
        <w:rPr>
          <w:rFonts w:ascii="Times New Roman" w:hAnsi="Times New Roman"/>
          <w:b/>
        </w:rPr>
        <w:t>20 CFR 402.130</w:t>
      </w:r>
    </w:p>
    <w:p w:rsidR="00A45D82" w:rsidRPr="00164891"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164891">
        <w:rPr>
          <w:rFonts w:ascii="Times New Roman" w:hAnsi="Times New Roman" w:cs="Times New Roman"/>
        </w:rPr>
        <w:t xml:space="preserve">OMB </w:t>
      </w:r>
      <w:r w:rsidR="002321B0" w:rsidRPr="00164891">
        <w:rPr>
          <w:rFonts w:ascii="Times New Roman" w:hAnsi="Times New Roman" w:cs="Times New Roman"/>
        </w:rPr>
        <w:t>No.</w:t>
      </w:r>
      <w:r w:rsidRPr="00164891">
        <w:rPr>
          <w:rFonts w:ascii="Times New Roman" w:hAnsi="Times New Roman" w:cs="Times New Roman"/>
        </w:rPr>
        <w:t xml:space="preserve"> 0960-</w:t>
      </w:r>
      <w:r w:rsidR="0033761C" w:rsidRPr="00164891">
        <w:rPr>
          <w:rFonts w:ascii="Times New Roman" w:hAnsi="Times New Roman" w:cs="Times New Roman"/>
        </w:rPr>
        <w:t>0665</w:t>
      </w:r>
    </w:p>
    <w:p w:rsidR="00A45D82" w:rsidRPr="00BC7F42" w:rsidRDefault="00A45D82" w:rsidP="00A45D82">
      <w:pPr>
        <w:pStyle w:val="Header"/>
        <w:tabs>
          <w:tab w:val="clear" w:pos="4320"/>
          <w:tab w:val="clear" w:pos="8640"/>
        </w:tabs>
        <w:rPr>
          <w:rFonts w:ascii="Times New Roman" w:hAnsi="Times New Roman"/>
        </w:rPr>
      </w:pPr>
    </w:p>
    <w:p w:rsidR="00A45D82" w:rsidRPr="002321B0" w:rsidRDefault="00A45D82" w:rsidP="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281143" w:rsidRDefault="00281143" w:rsidP="00281143">
      <w:pPr>
        <w:numPr>
          <w:ilvl w:val="0"/>
          <w:numId w:val="2"/>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F57AD9" w:rsidRPr="00F57AD9" w:rsidRDefault="00D63E7C" w:rsidP="00D63E7C">
      <w:pPr>
        <w:ind w:left="1080"/>
        <w:outlineLvl w:val="0"/>
        <w:rPr>
          <w:rFonts w:ascii="Times New Roman" w:hAnsi="Times New Roman"/>
        </w:rPr>
      </w:pPr>
      <w:r w:rsidRPr="00D63E7C">
        <w:rPr>
          <w:rFonts w:ascii="Times New Roman" w:hAnsi="Times New Roman"/>
        </w:rPr>
        <w:t xml:space="preserve">The </w:t>
      </w:r>
      <w:r w:rsidRPr="00D63E7C">
        <w:rPr>
          <w:rFonts w:ascii="Times New Roman" w:hAnsi="Times New Roman"/>
          <w:i/>
        </w:rPr>
        <w:t>Freedom of Information Act</w:t>
      </w:r>
      <w:r w:rsidRPr="00D63E7C">
        <w:rPr>
          <w:rFonts w:ascii="Times New Roman" w:hAnsi="Times New Roman"/>
        </w:rPr>
        <w:t xml:space="preserve"> at </w:t>
      </w:r>
      <w:r w:rsidRPr="00D63E7C">
        <w:rPr>
          <w:rFonts w:ascii="Times New Roman" w:hAnsi="Times New Roman"/>
          <w:i/>
        </w:rPr>
        <w:t>5 U.S.C. 552(a</w:t>
      </w:r>
      <w:proofErr w:type="gramStart"/>
      <w:r w:rsidRPr="00D63E7C">
        <w:rPr>
          <w:rFonts w:ascii="Times New Roman" w:hAnsi="Times New Roman"/>
          <w:i/>
        </w:rPr>
        <w:t>)(</w:t>
      </w:r>
      <w:proofErr w:type="gramEnd"/>
      <w:r w:rsidRPr="00D63E7C">
        <w:rPr>
          <w:rFonts w:ascii="Times New Roman" w:hAnsi="Times New Roman"/>
          <w:i/>
        </w:rPr>
        <w:t>3)</w:t>
      </w:r>
      <w:r w:rsidRPr="00D63E7C">
        <w:rPr>
          <w:rFonts w:ascii="Times New Roman" w:hAnsi="Times New Roman"/>
        </w:rPr>
        <w:t xml:space="preserve"> of the </w:t>
      </w:r>
      <w:r w:rsidRPr="00D63E7C">
        <w:rPr>
          <w:rFonts w:ascii="Times New Roman" w:hAnsi="Times New Roman"/>
          <w:i/>
        </w:rPr>
        <w:t>United States Code</w:t>
      </w:r>
      <w:r w:rsidRPr="00D63E7C">
        <w:rPr>
          <w:rFonts w:ascii="Times New Roman" w:hAnsi="Times New Roman"/>
        </w:rPr>
        <w:t xml:space="preserve"> provides instructions for members of the public to request records from Federal agencies.  </w:t>
      </w:r>
      <w:r w:rsidRPr="00D63E7C">
        <w:rPr>
          <w:rFonts w:ascii="Times New Roman" w:hAnsi="Times New Roman"/>
          <w:i/>
        </w:rPr>
        <w:t xml:space="preserve">20 CFR 402.130 </w:t>
      </w:r>
      <w:r w:rsidRPr="00D63E7C">
        <w:rPr>
          <w:rFonts w:ascii="Times New Roman" w:hAnsi="Times New Roman"/>
        </w:rPr>
        <w:t>of the</w:t>
      </w:r>
      <w:r w:rsidRPr="00D63E7C">
        <w:rPr>
          <w:rFonts w:ascii="Times New Roman" w:hAnsi="Times New Roman"/>
          <w:i/>
        </w:rPr>
        <w:t xml:space="preserve"> Code of Federal Regulations</w:t>
      </w:r>
      <w:r w:rsidRPr="00D63E7C">
        <w:rPr>
          <w:rFonts w:ascii="Times New Roman" w:hAnsi="Times New Roman"/>
        </w:rPr>
        <w:t xml:space="preserve"> describes how to request a record through providing a name, address, and description of the request</w:t>
      </w:r>
      <w:r>
        <w:rPr>
          <w:rFonts w:ascii="Times New Roman" w:hAnsi="Times New Roman"/>
        </w:rPr>
        <w:t>.</w:t>
      </w:r>
    </w:p>
    <w:p w:rsidR="00A45D82" w:rsidRPr="00BC7F42" w:rsidRDefault="00A45D82" w:rsidP="00A45D82">
      <w:pPr>
        <w:rPr>
          <w:rFonts w:ascii="Times New Roman" w:hAnsi="Times New Roman"/>
        </w:rPr>
      </w:pPr>
    </w:p>
    <w:p w:rsidR="00B9056D" w:rsidRPr="00B9056D" w:rsidRDefault="00B9056D" w:rsidP="00B9056D">
      <w:pPr>
        <w:numPr>
          <w:ilvl w:val="0"/>
          <w:numId w:val="2"/>
        </w:numPr>
        <w:rPr>
          <w:rFonts w:ascii="Times New Roman" w:hAnsi="Times New Roman"/>
        </w:rPr>
      </w:pPr>
      <w:r>
        <w:rPr>
          <w:rFonts w:ascii="Times New Roman" w:hAnsi="Times New Roman"/>
          <w:b/>
        </w:rPr>
        <w:t>Description of Collection</w:t>
      </w:r>
    </w:p>
    <w:p w:rsidR="00802C46" w:rsidRDefault="00D63E7C" w:rsidP="00D63E7C">
      <w:pPr>
        <w:ind w:left="1080"/>
        <w:rPr>
          <w:rFonts w:ascii="Times New Roman" w:hAnsi="Times New Roman"/>
        </w:rPr>
      </w:pPr>
      <w:r>
        <w:rPr>
          <w:rStyle w:val="Styletitle14pt"/>
          <w:sz w:val="24"/>
        </w:rPr>
        <w:t>The Social Security Administration’s (SSA) D</w:t>
      </w:r>
      <w:r w:rsidRPr="0033761C">
        <w:rPr>
          <w:rStyle w:val="Styletitle14pt"/>
          <w:sz w:val="24"/>
        </w:rPr>
        <w:t xml:space="preserve">ivision of Earnings Records Operations (DERO) receives requests from third parties for copies of original applications for Social Security Numbers and or copies of our </w:t>
      </w:r>
      <w:proofErr w:type="spellStart"/>
      <w:r w:rsidRPr="0033761C">
        <w:rPr>
          <w:rStyle w:val="Styletitle14pt"/>
          <w:sz w:val="24"/>
        </w:rPr>
        <w:t>Numident</w:t>
      </w:r>
      <w:proofErr w:type="spellEnd"/>
      <w:r w:rsidRPr="0033761C">
        <w:rPr>
          <w:rStyle w:val="Styletitle14pt"/>
          <w:sz w:val="24"/>
        </w:rPr>
        <w:t xml:space="preserve"> records. </w:t>
      </w:r>
      <w:r>
        <w:rPr>
          <w:rStyle w:val="Styletitle14pt"/>
          <w:sz w:val="24"/>
        </w:rPr>
        <w:t xml:space="preserve"> Most of the requests come from </w:t>
      </w:r>
      <w:r w:rsidRPr="0033761C">
        <w:rPr>
          <w:rStyle w:val="Styletitle14pt"/>
          <w:sz w:val="24"/>
        </w:rPr>
        <w:t>individuals who are doing genealogical research and their intent is to obtain parents’ names and place of birth information.  Occasionally, the request will ask for date and place of death information and for copies of information from the claim file.</w:t>
      </w:r>
      <w:r>
        <w:rPr>
          <w:rStyle w:val="Styletitle14pt"/>
          <w:sz w:val="24"/>
        </w:rPr>
        <w:t xml:space="preserve">  SSA considers t</w:t>
      </w:r>
      <w:r w:rsidRPr="00802C46">
        <w:rPr>
          <w:rStyle w:val="Styletitle14pt"/>
          <w:sz w:val="24"/>
        </w:rPr>
        <w:t>hese requests for non-program purposes.  The Social Security Administration charges a fee for searching records</w:t>
      </w:r>
      <w:r>
        <w:rPr>
          <w:rStyle w:val="Styletitle14pt"/>
          <w:sz w:val="24"/>
        </w:rPr>
        <w:t xml:space="preserve"> (see #13 below)</w:t>
      </w:r>
      <w:r w:rsidRPr="00802C46">
        <w:rPr>
          <w:rStyle w:val="Styletitle14pt"/>
          <w:sz w:val="24"/>
        </w:rPr>
        <w:t>.</w:t>
      </w:r>
      <w:r>
        <w:rPr>
          <w:rStyle w:val="Styletitle14pt"/>
          <w:sz w:val="24"/>
        </w:rPr>
        <w:t xml:space="preserve">  </w:t>
      </w:r>
      <w:r>
        <w:rPr>
          <w:rFonts w:ascii="Times New Roman" w:eastAsia="SimSun" w:hAnsi="Times New Roman"/>
          <w:snapToGrid/>
          <w:lang w:eastAsia="zh-CN"/>
        </w:rPr>
        <w:t>Since e</w:t>
      </w:r>
      <w:r w:rsidRPr="0033761C">
        <w:rPr>
          <w:rFonts w:ascii="Times New Roman" w:eastAsia="SimSun" w:hAnsi="Times New Roman"/>
          <w:snapToGrid/>
          <w:lang w:eastAsia="zh-CN"/>
        </w:rPr>
        <w:t>arnings information is still confidential, even after a number holder’s death</w:t>
      </w:r>
      <w:r>
        <w:rPr>
          <w:rFonts w:ascii="Times New Roman" w:eastAsia="SimSun" w:hAnsi="Times New Roman"/>
          <w:snapToGrid/>
          <w:lang w:eastAsia="zh-CN"/>
        </w:rPr>
        <w:t>, we can only</w:t>
      </w:r>
      <w:r w:rsidRPr="0033761C">
        <w:rPr>
          <w:rFonts w:ascii="Times New Roman" w:eastAsia="SimSun" w:hAnsi="Times New Roman"/>
          <w:snapToGrid/>
          <w:lang w:eastAsia="zh-CN"/>
        </w:rPr>
        <w:t xml:space="preserve"> </w:t>
      </w:r>
      <w:r>
        <w:rPr>
          <w:rFonts w:ascii="Times New Roman" w:eastAsia="SimSun" w:hAnsi="Times New Roman"/>
          <w:snapToGrid/>
          <w:lang w:eastAsia="zh-CN"/>
        </w:rPr>
        <w:t>release it</w:t>
      </w:r>
      <w:r w:rsidRPr="0033761C">
        <w:rPr>
          <w:rFonts w:ascii="Times New Roman" w:eastAsia="SimSun" w:hAnsi="Times New Roman"/>
          <w:snapToGrid/>
          <w:lang w:eastAsia="zh-CN"/>
        </w:rPr>
        <w:t xml:space="preserve"> to qualified individuals (e.g. survivors, executor of estate, etc.)</w:t>
      </w:r>
      <w:r>
        <w:rPr>
          <w:rFonts w:ascii="Times New Roman" w:eastAsia="SimSun" w:hAnsi="Times New Roman"/>
          <w:snapToGrid/>
          <w:lang w:eastAsia="zh-CN"/>
        </w:rPr>
        <w:t>.</w:t>
      </w:r>
      <w:r>
        <w:rPr>
          <w:rFonts w:ascii="Times New Roman" w:hAnsi="Times New Roman"/>
        </w:rPr>
        <w:t xml:space="preserve">  </w:t>
      </w:r>
      <w:r w:rsidR="00802C46" w:rsidRPr="00802C46">
        <w:rPr>
          <w:rFonts w:ascii="Times New Roman" w:hAnsi="Times New Roman"/>
        </w:rPr>
        <w:t xml:space="preserve">SSA uses the information </w:t>
      </w:r>
      <w:r w:rsidR="002607A5">
        <w:rPr>
          <w:rFonts w:ascii="Times New Roman" w:hAnsi="Times New Roman"/>
        </w:rPr>
        <w:t>the respondent provides</w:t>
      </w:r>
      <w:r w:rsidR="00802C46" w:rsidRPr="00802C46">
        <w:rPr>
          <w:rFonts w:ascii="Times New Roman" w:hAnsi="Times New Roman"/>
        </w:rPr>
        <w:t xml:space="preserve"> on </w:t>
      </w:r>
      <w:r w:rsidR="002607A5">
        <w:rPr>
          <w:rFonts w:ascii="Times New Roman" w:hAnsi="Times New Roman"/>
        </w:rPr>
        <w:t>Form</w:t>
      </w:r>
      <w:r>
        <w:rPr>
          <w:rFonts w:ascii="Times New Roman" w:hAnsi="Times New Roman"/>
        </w:rPr>
        <w:t xml:space="preserve"> SSA</w:t>
      </w:r>
      <w:r>
        <w:rPr>
          <w:rFonts w:ascii="Times New Roman" w:hAnsi="Times New Roman"/>
        </w:rPr>
        <w:noBreakHyphen/>
      </w:r>
      <w:r w:rsidR="002607A5">
        <w:rPr>
          <w:rFonts w:ascii="Times New Roman" w:hAnsi="Times New Roman"/>
        </w:rPr>
        <w:t xml:space="preserve">711 to:  (1) verify the wage earner is deceased and, (2) </w:t>
      </w:r>
      <w:r w:rsidR="00802C46" w:rsidRPr="00802C46">
        <w:rPr>
          <w:rFonts w:ascii="Times New Roman" w:hAnsi="Times New Roman"/>
        </w:rPr>
        <w:t>acce</w:t>
      </w:r>
      <w:r w:rsidR="002607A5">
        <w:rPr>
          <w:rFonts w:ascii="Times New Roman" w:hAnsi="Times New Roman"/>
        </w:rPr>
        <w:t>ss the correct Social Security r</w:t>
      </w:r>
      <w:r w:rsidR="00802C46" w:rsidRPr="00802C46">
        <w:rPr>
          <w:rFonts w:ascii="Times New Roman" w:hAnsi="Times New Roman"/>
        </w:rPr>
        <w:t xml:space="preserve">ecord.  </w:t>
      </w:r>
      <w:r w:rsidRPr="00802C46">
        <w:rPr>
          <w:rFonts w:ascii="Times New Roman" w:hAnsi="Times New Roman"/>
        </w:rPr>
        <w:t>Once</w:t>
      </w:r>
      <w:r>
        <w:rPr>
          <w:rFonts w:ascii="Times New Roman" w:hAnsi="Times New Roman"/>
        </w:rPr>
        <w:t xml:space="preserve"> SSA receives</w:t>
      </w:r>
      <w:r w:rsidRPr="00802C46">
        <w:rPr>
          <w:rFonts w:ascii="Times New Roman" w:hAnsi="Times New Roman"/>
        </w:rPr>
        <w:t xml:space="preserve"> the form showing identifying information and the authorizing signature</w:t>
      </w:r>
      <w:r>
        <w:rPr>
          <w:rFonts w:ascii="Times New Roman" w:hAnsi="Times New Roman"/>
        </w:rPr>
        <w:t>, we</w:t>
      </w:r>
      <w:r w:rsidRPr="00802C46">
        <w:rPr>
          <w:rFonts w:ascii="Times New Roman" w:hAnsi="Times New Roman"/>
        </w:rPr>
        <w:t xml:space="preserve"> </w:t>
      </w:r>
      <w:r>
        <w:rPr>
          <w:rFonts w:ascii="Times New Roman" w:hAnsi="Times New Roman"/>
        </w:rPr>
        <w:t xml:space="preserve">review it manually, and key data into an electronic program we developed to control </w:t>
      </w:r>
      <w:r w:rsidRPr="00802C46">
        <w:rPr>
          <w:rFonts w:ascii="Times New Roman" w:hAnsi="Times New Roman"/>
        </w:rPr>
        <w:t>request</w:t>
      </w:r>
      <w:r>
        <w:rPr>
          <w:rFonts w:ascii="Times New Roman" w:hAnsi="Times New Roman"/>
        </w:rPr>
        <w:t>s</w:t>
      </w:r>
      <w:r w:rsidRPr="00802C46">
        <w:rPr>
          <w:rFonts w:ascii="Times New Roman" w:hAnsi="Times New Roman"/>
        </w:rPr>
        <w:t xml:space="preserve"> and to obtain the necessary information</w:t>
      </w:r>
      <w:r>
        <w:rPr>
          <w:rFonts w:ascii="Times New Roman" w:hAnsi="Times New Roman"/>
        </w:rPr>
        <w:t xml:space="preserve">.  </w:t>
      </w:r>
      <w:r w:rsidR="00802C46" w:rsidRPr="00802C46">
        <w:rPr>
          <w:rFonts w:ascii="Times New Roman" w:hAnsi="Times New Roman"/>
        </w:rPr>
        <w:t>Respondents ar</w:t>
      </w:r>
      <w:r w:rsidR="002607A5">
        <w:rPr>
          <w:rFonts w:ascii="Times New Roman" w:hAnsi="Times New Roman"/>
        </w:rPr>
        <w:t>e members of the public who request</w:t>
      </w:r>
      <w:r w:rsidR="00802C46" w:rsidRPr="00802C46">
        <w:rPr>
          <w:rFonts w:ascii="Times New Roman" w:hAnsi="Times New Roman"/>
        </w:rPr>
        <w:t xml:space="preserve"> deceased individual</w:t>
      </w:r>
      <w:r w:rsidR="00AC4184">
        <w:rPr>
          <w:rFonts w:ascii="Times New Roman" w:hAnsi="Times New Roman"/>
        </w:rPr>
        <w:t>’</w:t>
      </w:r>
      <w:r w:rsidR="00802C46" w:rsidRPr="00802C46">
        <w:rPr>
          <w:rFonts w:ascii="Times New Roman" w:hAnsi="Times New Roman"/>
        </w:rPr>
        <w:t>s Social Security records.</w:t>
      </w:r>
    </w:p>
    <w:p w:rsidR="00802C46" w:rsidRDefault="00802C46" w:rsidP="002607A5">
      <w:pPr>
        <w:pStyle w:val="BodyTextIndent"/>
        <w:widowControl/>
        <w:spacing w:after="0"/>
        <w:ind w:left="0"/>
      </w:pPr>
    </w:p>
    <w:p w:rsidR="00B9056D" w:rsidRPr="00B9056D" w:rsidRDefault="00B9056D" w:rsidP="00B9056D">
      <w:pPr>
        <w:numPr>
          <w:ilvl w:val="0"/>
          <w:numId w:val="2"/>
        </w:numPr>
        <w:rPr>
          <w:rFonts w:ascii="Times New Roman" w:hAnsi="Times New Roman"/>
        </w:rPr>
      </w:pPr>
      <w:r w:rsidRPr="00BC7F42">
        <w:rPr>
          <w:rFonts w:ascii="Times New Roman" w:hAnsi="Times New Roman"/>
          <w:b/>
        </w:rPr>
        <w:t>Use of Information Technology to Collect the Infor</w:t>
      </w:r>
      <w:r>
        <w:rPr>
          <w:rFonts w:ascii="Times New Roman" w:hAnsi="Times New Roman"/>
          <w:b/>
        </w:rPr>
        <w:t>mation</w:t>
      </w:r>
    </w:p>
    <w:p w:rsidR="00802C46" w:rsidRDefault="00802C46" w:rsidP="00B9056D">
      <w:pPr>
        <w:ind w:left="1080"/>
        <w:rPr>
          <w:rFonts w:ascii="Times New Roman" w:hAnsi="Times New Roman"/>
        </w:rPr>
      </w:pPr>
      <w:r w:rsidRPr="00802C46">
        <w:rPr>
          <w:rFonts w:ascii="Times New Roman" w:hAnsi="Times New Roman"/>
        </w:rPr>
        <w:t xml:space="preserve">Form SSA-711 is currently available on the Internet in a </w:t>
      </w:r>
      <w:r w:rsidR="002607A5">
        <w:rPr>
          <w:rFonts w:ascii="Times New Roman" w:hAnsi="Times New Roman"/>
        </w:rPr>
        <w:t xml:space="preserve">fillable </w:t>
      </w:r>
      <w:r w:rsidRPr="00802C46">
        <w:rPr>
          <w:rFonts w:ascii="Times New Roman" w:hAnsi="Times New Roman"/>
        </w:rPr>
        <w:t xml:space="preserve">PDF format which </w:t>
      </w:r>
      <w:r w:rsidR="002607A5">
        <w:rPr>
          <w:rFonts w:ascii="Times New Roman" w:hAnsi="Times New Roman"/>
        </w:rPr>
        <w:t xml:space="preserve">the respondent can </w:t>
      </w:r>
      <w:r w:rsidR="00D63E7C">
        <w:rPr>
          <w:rFonts w:ascii="Times New Roman" w:hAnsi="Times New Roman"/>
        </w:rPr>
        <w:t>complete</w:t>
      </w:r>
      <w:r w:rsidR="00AC4184">
        <w:rPr>
          <w:rFonts w:ascii="Times New Roman" w:hAnsi="Times New Roman"/>
        </w:rPr>
        <w:t>,</w:t>
      </w:r>
      <w:r w:rsidRPr="00802C46">
        <w:rPr>
          <w:rFonts w:ascii="Times New Roman" w:hAnsi="Times New Roman"/>
        </w:rPr>
        <w:t xml:space="preserve"> </w:t>
      </w:r>
      <w:r w:rsidR="002607A5">
        <w:rPr>
          <w:rFonts w:ascii="Times New Roman" w:hAnsi="Times New Roman"/>
        </w:rPr>
        <w:t>print, and send</w:t>
      </w:r>
      <w:r w:rsidR="00D63E7C">
        <w:rPr>
          <w:rFonts w:ascii="Times New Roman" w:hAnsi="Times New Roman"/>
        </w:rPr>
        <w:t xml:space="preserve"> to SSA for processing.  </w:t>
      </w:r>
      <w:r w:rsidR="002607A5">
        <w:rPr>
          <w:rFonts w:ascii="Times New Roman" w:hAnsi="Times New Roman"/>
        </w:rPr>
        <w:t xml:space="preserve">In addition, </w:t>
      </w:r>
      <w:r w:rsidRPr="00802C46">
        <w:rPr>
          <w:rFonts w:ascii="Times New Roman" w:hAnsi="Times New Roman"/>
        </w:rPr>
        <w:t>SSA’s electronic Freedom of Information Act (eFOIA) system allows the public to fill</w:t>
      </w:r>
      <w:r>
        <w:rPr>
          <w:rFonts w:ascii="Times New Roman" w:hAnsi="Times New Roman"/>
        </w:rPr>
        <w:t xml:space="preserve"> out the SSA-711 electronically</w:t>
      </w:r>
      <w:r w:rsidR="002607A5">
        <w:rPr>
          <w:rFonts w:ascii="Times New Roman" w:hAnsi="Times New Roman"/>
        </w:rPr>
        <w:t xml:space="preserve"> through the Internet</w:t>
      </w:r>
      <w:r w:rsidRPr="00802C46">
        <w:rPr>
          <w:rFonts w:ascii="Times New Roman" w:hAnsi="Times New Roman"/>
        </w:rPr>
        <w:t>.</w:t>
      </w:r>
      <w:r w:rsidR="00D308A0">
        <w:rPr>
          <w:rFonts w:ascii="Times New Roman" w:hAnsi="Times New Roman"/>
        </w:rPr>
        <w:t xml:space="preserve">  </w:t>
      </w:r>
      <w:r w:rsidR="00D308A0" w:rsidRPr="00D308A0">
        <w:rPr>
          <w:rFonts w:ascii="Times New Roman" w:hAnsi="Times New Roman"/>
        </w:rPr>
        <w:t>Approximately 95% of respondents use the electronic version of this form.  In this way, we are compliant with the Government Paperwork Elimination Act</w:t>
      </w:r>
      <w:r w:rsidR="00D308A0">
        <w:rPr>
          <w:rFonts w:ascii="Times New Roman" w:hAnsi="Times New Roman"/>
        </w:rPr>
        <w:t>.</w:t>
      </w:r>
    </w:p>
    <w:p w:rsidR="005D1744" w:rsidRDefault="005D1744" w:rsidP="005D1744">
      <w:pPr>
        <w:pStyle w:val="ListParagraph"/>
        <w:rPr>
          <w:rFonts w:ascii="Times New Roman" w:hAnsi="Times New Roman"/>
        </w:rPr>
      </w:pPr>
    </w:p>
    <w:p w:rsidR="00B9056D" w:rsidRDefault="00B9056D" w:rsidP="00B9056D">
      <w:pPr>
        <w:numPr>
          <w:ilvl w:val="0"/>
          <w:numId w:val="2"/>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5D1744" w:rsidRDefault="005D1744" w:rsidP="00B9056D">
      <w:pPr>
        <w:ind w:left="1080"/>
        <w:rPr>
          <w:rFonts w:ascii="Times New Roman" w:hAnsi="Times New Roman"/>
        </w:rPr>
      </w:pPr>
      <w:r w:rsidRPr="005D1744">
        <w:rPr>
          <w:rFonts w:ascii="Times New Roman" w:hAnsi="Times New Roman"/>
        </w:rPr>
        <w:t xml:space="preserve">The nature of the information </w:t>
      </w:r>
      <w:r w:rsidR="0004142A">
        <w:rPr>
          <w:rFonts w:ascii="Times New Roman" w:hAnsi="Times New Roman"/>
        </w:rPr>
        <w:t>we are collecting and the manner in which we are collecting it</w:t>
      </w:r>
      <w:r w:rsidRPr="005D1744">
        <w:rPr>
          <w:rFonts w:ascii="Times New Roman" w:hAnsi="Times New Roman"/>
        </w:rPr>
        <w:t xml:space="preserve"> preclude duplication.  </w:t>
      </w:r>
      <w:r w:rsidR="00914270">
        <w:rPr>
          <w:rFonts w:ascii="Times New Roman" w:hAnsi="Times New Roman"/>
        </w:rPr>
        <w:t>SSA does not use</w:t>
      </w:r>
      <w:r w:rsidRPr="005D1744">
        <w:rPr>
          <w:rFonts w:ascii="Times New Roman" w:hAnsi="Times New Roman"/>
        </w:rPr>
        <w:t xml:space="preserve"> </w:t>
      </w:r>
      <w:r w:rsidR="00914270">
        <w:rPr>
          <w:rFonts w:ascii="Times New Roman" w:hAnsi="Times New Roman"/>
        </w:rPr>
        <w:t>an</w:t>
      </w:r>
      <w:r w:rsidRPr="005D1744">
        <w:rPr>
          <w:rFonts w:ascii="Times New Roman" w:hAnsi="Times New Roman"/>
        </w:rPr>
        <w:t>other collection instrume</w:t>
      </w:r>
      <w:r w:rsidR="00914270">
        <w:rPr>
          <w:rFonts w:ascii="Times New Roman" w:hAnsi="Times New Roman"/>
        </w:rPr>
        <w:t>nt to obtain similar data.</w:t>
      </w:r>
    </w:p>
    <w:p w:rsidR="005D1744" w:rsidRDefault="005D1744" w:rsidP="005D1744">
      <w:pPr>
        <w:pStyle w:val="ListParagraph"/>
        <w:rPr>
          <w:rFonts w:ascii="Times New Roman" w:hAnsi="Times New Roman"/>
        </w:rPr>
      </w:pPr>
    </w:p>
    <w:p w:rsidR="00B9056D" w:rsidRPr="00077E0E" w:rsidRDefault="00B9056D" w:rsidP="00B9056D">
      <w:pPr>
        <w:numPr>
          <w:ilvl w:val="0"/>
          <w:numId w:val="2"/>
        </w:numPr>
        <w:rPr>
          <w:rFonts w:ascii="Times New Roman" w:hAnsi="Times New Roman"/>
        </w:rPr>
      </w:pPr>
      <w:r>
        <w:rPr>
          <w:rFonts w:ascii="Times New Roman" w:hAnsi="Times New Roman"/>
          <w:b/>
        </w:rPr>
        <w:t>Minimizing Burden on Small Respondents</w:t>
      </w:r>
    </w:p>
    <w:p w:rsidR="005D1744" w:rsidRPr="00D308A0" w:rsidRDefault="00D308A0" w:rsidP="00D308A0">
      <w:pPr>
        <w:widowControl/>
        <w:ind w:left="1080"/>
        <w:rPr>
          <w:rFonts w:ascii="Times New Roman" w:hAnsi="Times New Roman"/>
        </w:rPr>
      </w:pPr>
      <w:r w:rsidRPr="00D308A0">
        <w:rPr>
          <w:rFonts w:ascii="Times New Roman" w:hAnsi="Times New Roman"/>
        </w:rPr>
        <w:t>The collection of information may involve small businesses or other small entities.  However, SSA restricts the information requested only to information necessary to identify the authorizing signature</w:t>
      </w:r>
      <w:r w:rsidR="005D1744" w:rsidRPr="00D308A0">
        <w:rPr>
          <w:rFonts w:ascii="Times New Roman" w:hAnsi="Times New Roman"/>
        </w:rPr>
        <w:t xml:space="preserve">.  </w:t>
      </w:r>
    </w:p>
    <w:p w:rsidR="00D308A0" w:rsidRPr="002607A5" w:rsidRDefault="00D308A0" w:rsidP="002607A5">
      <w:pPr>
        <w:widowControl/>
        <w:rPr>
          <w:rFonts w:ascii="Times New Roman" w:hAnsi="Times New Roman"/>
        </w:rPr>
      </w:pPr>
    </w:p>
    <w:p w:rsidR="00B9056D" w:rsidRPr="00B9056D" w:rsidRDefault="00B9056D" w:rsidP="00B9056D">
      <w:pPr>
        <w:widowControl/>
        <w:numPr>
          <w:ilvl w:val="0"/>
          <w:numId w:val="2"/>
        </w:numPr>
        <w:rPr>
          <w:rFonts w:ascii="Times New Roman" w:hAnsi="Times New Roman"/>
        </w:rPr>
      </w:pPr>
      <w:r w:rsidRPr="00BC7F42">
        <w:rPr>
          <w:rFonts w:ascii="Times New Roman" w:hAnsi="Times New Roman"/>
          <w:b/>
        </w:rPr>
        <w:t xml:space="preserve">Consequence of Not Collecting Information or Collecting it Less Frequently </w:t>
      </w:r>
    </w:p>
    <w:p w:rsidR="005D1744" w:rsidRPr="005D1744" w:rsidRDefault="00D308A0" w:rsidP="00B9056D">
      <w:pPr>
        <w:widowControl/>
        <w:ind w:left="1080"/>
        <w:rPr>
          <w:rFonts w:ascii="Times New Roman" w:hAnsi="Times New Roman"/>
        </w:rPr>
      </w:pPr>
      <w:r w:rsidRPr="00D308A0">
        <w:rPr>
          <w:rFonts w:ascii="Times New Roman" w:hAnsi="Times New Roman"/>
        </w:rPr>
        <w:t>As this collection is voluntary, and most of the requests are one time in nature, we have no set schedule for data collection.  Therefore, we cannot conduct this information collection less frequently</w:t>
      </w:r>
      <w:r w:rsidR="005D1744" w:rsidRPr="005D1744">
        <w:rPr>
          <w:rFonts w:ascii="Times New Roman" w:hAnsi="Times New Roman"/>
        </w:rPr>
        <w:t xml:space="preserve">.  </w:t>
      </w:r>
      <w:r w:rsidRPr="00D308A0">
        <w:rPr>
          <w:rFonts w:ascii="Times New Roman" w:hAnsi="Times New Roman"/>
        </w:rPr>
        <w:t>If SSA did not collect the information, we would be unable to respond to the public’s FOIA request.  There are no technical or legal obstacles, which prevent burden reduction</w:t>
      </w:r>
      <w:r w:rsidR="008709DE">
        <w:rPr>
          <w:rFonts w:ascii="Times New Roman" w:hAnsi="Times New Roman"/>
        </w:rPr>
        <w:t xml:space="preserve">.  </w:t>
      </w:r>
    </w:p>
    <w:p w:rsidR="00A45D82" w:rsidRPr="00BC7F42" w:rsidRDefault="00A45D82" w:rsidP="00A45D82">
      <w:pPr>
        <w:rPr>
          <w:rFonts w:ascii="Times New Roman" w:hAnsi="Times New Roman"/>
        </w:rPr>
      </w:pPr>
    </w:p>
    <w:p w:rsidR="00B9056D" w:rsidRPr="00B9056D" w:rsidRDefault="00B9056D" w:rsidP="001A0CAB">
      <w:pPr>
        <w:numPr>
          <w:ilvl w:val="0"/>
          <w:numId w:val="2"/>
        </w:numPr>
        <w:rPr>
          <w:rFonts w:ascii="Times New Roman" w:hAnsi="Times New Roman"/>
        </w:rPr>
      </w:pPr>
      <w:r w:rsidRPr="00BC7F42">
        <w:rPr>
          <w:rFonts w:ascii="Times New Roman" w:hAnsi="Times New Roman"/>
          <w:b/>
        </w:rPr>
        <w:t xml:space="preserve">Special Circumstances </w:t>
      </w:r>
    </w:p>
    <w:p w:rsidR="00A45D82" w:rsidRDefault="00A45D82" w:rsidP="001A0CAB">
      <w:pPr>
        <w:ind w:left="1080"/>
        <w:rPr>
          <w:rFonts w:ascii="Times New Roman" w:hAnsi="Times New Roman"/>
        </w:rPr>
      </w:pPr>
      <w:r w:rsidRPr="002607A5">
        <w:rPr>
          <w:rFonts w:ascii="Times New Roman" w:hAnsi="Times New Roman"/>
        </w:rPr>
        <w:t xml:space="preserve">There are no special circumstances that would cause </w:t>
      </w:r>
      <w:r w:rsidR="002A4C30" w:rsidRPr="002607A5">
        <w:rPr>
          <w:rFonts w:ascii="Times New Roman" w:hAnsi="Times New Roman"/>
        </w:rPr>
        <w:t xml:space="preserve">SSA to conduct this information collection in a manner inconsistent with </w:t>
      </w:r>
      <w:r w:rsidRPr="007C4423">
        <w:rPr>
          <w:rFonts w:ascii="Times New Roman" w:hAnsi="Times New Roman"/>
          <w:i/>
        </w:rPr>
        <w:t>5 CFR 1320.5</w:t>
      </w:r>
      <w:r w:rsidRPr="002607A5">
        <w:rPr>
          <w:rFonts w:ascii="Times New Roman" w:hAnsi="Times New Roman"/>
        </w:rPr>
        <w:t>.</w:t>
      </w:r>
    </w:p>
    <w:p w:rsidR="007C4423" w:rsidRDefault="007C4423" w:rsidP="001A0CAB">
      <w:pPr>
        <w:ind w:left="360"/>
        <w:rPr>
          <w:rFonts w:ascii="Times New Roman" w:hAnsi="Times New Roman"/>
        </w:rPr>
      </w:pPr>
    </w:p>
    <w:p w:rsidR="001A0CAB" w:rsidRPr="001A0CAB" w:rsidRDefault="001A0CAB" w:rsidP="001A0CAB">
      <w:pPr>
        <w:numPr>
          <w:ilvl w:val="0"/>
          <w:numId w:val="2"/>
        </w:numPr>
        <w:rPr>
          <w:rFonts w:ascii="Times New Roman" w:hAnsi="Times New Roman"/>
        </w:rPr>
      </w:pPr>
      <w:r w:rsidRPr="00BC7F42">
        <w:rPr>
          <w:rFonts w:ascii="Times New Roman" w:hAnsi="Times New Roman"/>
          <w:b/>
        </w:rPr>
        <w:t xml:space="preserve">Solicitation of Public Comment and Other Consultations with the Public </w:t>
      </w:r>
    </w:p>
    <w:p w:rsidR="001C4CC3" w:rsidRDefault="00384F33" w:rsidP="001A0CAB">
      <w:pPr>
        <w:ind w:left="1080"/>
        <w:rPr>
          <w:rFonts w:ascii="Times New Roman" w:hAnsi="Times New Roman"/>
        </w:rPr>
      </w:pPr>
      <w:r w:rsidRPr="00C25942">
        <w:rPr>
          <w:rFonts w:ascii="Times New Roman" w:hAnsi="Times New Roman"/>
        </w:rPr>
        <w:t xml:space="preserve">The 60-day advance Federal Register Notice published on </w:t>
      </w:r>
      <w:r>
        <w:rPr>
          <w:rFonts w:ascii="Times New Roman" w:hAnsi="Times New Roman"/>
        </w:rPr>
        <w:t>April 30, 2015, at 80</w:t>
      </w:r>
      <w:r w:rsidRPr="00C25942">
        <w:rPr>
          <w:rFonts w:ascii="Times New Roman" w:hAnsi="Times New Roman"/>
        </w:rPr>
        <w:t xml:space="preserve"> FR </w:t>
      </w:r>
      <w:r>
        <w:rPr>
          <w:rFonts w:ascii="Times New Roman" w:hAnsi="Times New Roman"/>
        </w:rPr>
        <w:t>24307</w:t>
      </w:r>
      <w:r w:rsidR="001C4CC3">
        <w:rPr>
          <w:rFonts w:ascii="Times New Roman" w:hAnsi="Times New Roman"/>
        </w:rPr>
        <w:t>, and we received one public comment:</w:t>
      </w:r>
      <w:r w:rsidRPr="00C25942">
        <w:rPr>
          <w:rFonts w:ascii="Times New Roman" w:hAnsi="Times New Roman"/>
        </w:rPr>
        <w:t xml:space="preserve">  </w:t>
      </w:r>
    </w:p>
    <w:p w:rsidR="001C4CC3" w:rsidRDefault="001C4CC3" w:rsidP="001A0CAB">
      <w:pPr>
        <w:ind w:left="1080"/>
        <w:rPr>
          <w:rFonts w:ascii="Times New Roman" w:hAnsi="Times New Roman"/>
        </w:rPr>
      </w:pPr>
    </w:p>
    <w:p w:rsidR="00666445" w:rsidRDefault="00666445" w:rsidP="00666445">
      <w:pPr>
        <w:ind w:left="2160" w:hanging="1080"/>
        <w:rPr>
          <w:rFonts w:ascii="Times New Roman" w:hAnsi="Times New Roman"/>
          <w:b/>
          <w:i/>
        </w:rPr>
      </w:pPr>
      <w:r>
        <w:rPr>
          <w:rFonts w:ascii="Times New Roman" w:hAnsi="Times New Roman"/>
          <w:b/>
          <w:i/>
        </w:rPr>
        <w:t>Comment:</w:t>
      </w:r>
    </w:p>
    <w:p w:rsidR="00666445" w:rsidRDefault="00666445" w:rsidP="00666445">
      <w:pPr>
        <w:ind w:left="2160" w:hanging="1080"/>
        <w:rPr>
          <w:rFonts w:ascii="Times New Roman" w:hAnsi="Times New Roman"/>
          <w:b/>
          <w:i/>
        </w:rPr>
      </w:pPr>
    </w:p>
    <w:p w:rsidR="00666445" w:rsidRDefault="00666445" w:rsidP="00666445">
      <w:pPr>
        <w:ind w:left="1440"/>
        <w:rPr>
          <w:rFonts w:ascii="Times New Roman" w:hAnsi="Times New Roman"/>
          <w:i/>
        </w:rPr>
      </w:pPr>
      <w:r>
        <w:rPr>
          <w:rFonts w:ascii="Times New Roman" w:hAnsi="Times New Roman"/>
          <w:i/>
        </w:rPr>
        <w:t>We received comments from The Family Equality Council requesting SSA revise language in the form to make it more inclusive for lesbian, gay, bisexual, transgender, and queer respondents.  Specifically, they requested SSA replace all gendered terms (e.g., “Mother,” “Father,” “Maiden Name,” etc.) to non-gendered terms (e.g., “Parent 1,” “Parent 2,”as well as “Parent’s name at birth,” and “Parent’s married name (if any)”).</w:t>
      </w:r>
    </w:p>
    <w:p w:rsidR="00666445" w:rsidRDefault="00666445" w:rsidP="00666445">
      <w:pPr>
        <w:ind w:left="2160" w:hanging="1080"/>
        <w:rPr>
          <w:rFonts w:ascii="Times New Roman" w:hAnsi="Times New Roman"/>
          <w:i/>
        </w:rPr>
      </w:pPr>
    </w:p>
    <w:p w:rsidR="00666445" w:rsidRDefault="00666445" w:rsidP="00666445">
      <w:pPr>
        <w:ind w:left="1080"/>
        <w:rPr>
          <w:rFonts w:ascii="Times New Roman" w:hAnsi="Times New Roman"/>
          <w:i/>
        </w:rPr>
      </w:pPr>
      <w:r>
        <w:rPr>
          <w:rFonts w:ascii="Times New Roman" w:hAnsi="Times New Roman"/>
          <w:b/>
          <w:i/>
        </w:rPr>
        <w:t>SSA Response:</w:t>
      </w:r>
      <w:r>
        <w:rPr>
          <w:rFonts w:ascii="Times New Roman" w:hAnsi="Times New Roman"/>
          <w:i/>
        </w:rPr>
        <w:t xml:space="preserve">  </w:t>
      </w:r>
    </w:p>
    <w:p w:rsidR="00666445" w:rsidRDefault="00666445" w:rsidP="00666445">
      <w:pPr>
        <w:ind w:left="1080"/>
        <w:rPr>
          <w:rFonts w:ascii="Times New Roman" w:hAnsi="Times New Roman"/>
          <w:i/>
        </w:rPr>
      </w:pPr>
    </w:p>
    <w:p w:rsidR="001C4CC3" w:rsidRDefault="00666445" w:rsidP="00666445">
      <w:pPr>
        <w:ind w:left="1440"/>
        <w:rPr>
          <w:rFonts w:ascii="Times New Roman" w:hAnsi="Times New Roman"/>
        </w:rPr>
      </w:pPr>
      <w:r>
        <w:rPr>
          <w:rFonts w:ascii="Times New Roman" w:hAnsi="Times New Roman"/>
          <w:i/>
        </w:rPr>
        <w:t>We agree with this suggestion and we are making language revisions to this form to include non-gendered language.  However, while SSA will add the non-gendered term, “parent,” we will continue to include the terms “Mother” and “Father</w:t>
      </w:r>
      <w:r w:rsidR="008B7B95">
        <w:rPr>
          <w:rFonts w:ascii="Times New Roman" w:hAnsi="Times New Roman"/>
          <w:i/>
        </w:rPr>
        <w:t>” (see Addendum for more details)</w:t>
      </w:r>
      <w:r>
        <w:rPr>
          <w:rFonts w:ascii="Times New Roman" w:hAnsi="Times New Roman"/>
          <w:i/>
        </w:rPr>
        <w:t>.</w:t>
      </w:r>
    </w:p>
    <w:p w:rsidR="001C4CC3" w:rsidRDefault="001C4CC3" w:rsidP="001A0CAB">
      <w:pPr>
        <w:ind w:left="1080"/>
        <w:rPr>
          <w:rFonts w:ascii="Times New Roman" w:hAnsi="Times New Roman"/>
        </w:rPr>
      </w:pPr>
    </w:p>
    <w:p w:rsidR="00A45D82" w:rsidRPr="00C36D0F" w:rsidRDefault="00384F33" w:rsidP="001A0CAB">
      <w:pPr>
        <w:ind w:left="1080"/>
        <w:rPr>
          <w:rFonts w:ascii="Times New Roman" w:hAnsi="Times New Roman"/>
        </w:rPr>
      </w:pPr>
      <w:r w:rsidRPr="00C25942">
        <w:rPr>
          <w:rFonts w:ascii="Times New Roman" w:hAnsi="Times New Roman"/>
        </w:rPr>
        <w:t xml:space="preserve">SSA published the second Notice on </w:t>
      </w:r>
      <w:r w:rsidR="008B7B95">
        <w:rPr>
          <w:rFonts w:ascii="Times New Roman" w:hAnsi="Times New Roman"/>
        </w:rPr>
        <w:t>August 25, 2015</w:t>
      </w:r>
      <w:r>
        <w:rPr>
          <w:rFonts w:ascii="Times New Roman" w:hAnsi="Times New Roman"/>
        </w:rPr>
        <w:t xml:space="preserve">, at 80 FR </w:t>
      </w:r>
      <w:r w:rsidR="008B7B95">
        <w:rPr>
          <w:rFonts w:ascii="Times New Roman" w:hAnsi="Times New Roman"/>
        </w:rPr>
        <w:t>51647.</w:t>
      </w:r>
      <w:r w:rsidRPr="00C25942">
        <w:rPr>
          <w:rFonts w:ascii="Times New Roman" w:hAnsi="Times New Roman"/>
        </w:rPr>
        <w:t xml:space="preserve">  If we receive comments in response to the 30</w:t>
      </w:r>
      <w:r w:rsidRPr="00C25942">
        <w:rPr>
          <w:rFonts w:ascii="Times New Roman" w:hAnsi="Times New Roman"/>
        </w:rPr>
        <w:noBreakHyphen/>
        <w:t>day Notice, we will forward them to OMB.  We did not consult with the public in the revision of this form</w:t>
      </w:r>
      <w:r w:rsidR="007C4423">
        <w:rPr>
          <w:rFonts w:ascii="Times New Roman" w:hAnsi="Times New Roman"/>
        </w:rPr>
        <w:t>.</w:t>
      </w:r>
    </w:p>
    <w:p w:rsidR="00640A26" w:rsidRDefault="00640A26" w:rsidP="007C4423">
      <w:pPr>
        <w:ind w:left="720"/>
        <w:rPr>
          <w:rFonts w:ascii="Times New Roman" w:hAnsi="Times New Roman"/>
          <w:b/>
        </w:rPr>
      </w:pPr>
    </w:p>
    <w:p w:rsidR="000910E5" w:rsidRDefault="000910E5" w:rsidP="000910E5">
      <w:pPr>
        <w:numPr>
          <w:ilvl w:val="0"/>
          <w:numId w:val="2"/>
        </w:numPr>
        <w:rPr>
          <w:rFonts w:ascii="Times New Roman" w:hAnsi="Times New Roman"/>
          <w:b/>
        </w:rPr>
      </w:pPr>
      <w:r w:rsidRPr="00BC7F42">
        <w:rPr>
          <w:rFonts w:ascii="Times New Roman" w:hAnsi="Times New Roman"/>
          <w:b/>
        </w:rPr>
        <w:t>Payment or Gifts to Respondents</w:t>
      </w:r>
    </w:p>
    <w:p w:rsidR="00A45D82" w:rsidRPr="00061830" w:rsidRDefault="000910E5" w:rsidP="000910E5">
      <w:pPr>
        <w:widowControl/>
        <w:rPr>
          <w:rFonts w:ascii="Times New Roman" w:hAnsi="Times New Roman"/>
          <w:b/>
        </w:rPr>
      </w:pPr>
      <w:r>
        <w:rPr>
          <w:rFonts w:ascii="Times New Roman" w:hAnsi="Times New Roman"/>
          <w:i/>
        </w:rPr>
        <w:t xml:space="preserve">                  </w:t>
      </w:r>
      <w:r w:rsidR="00795BAB" w:rsidRPr="002607A5">
        <w:rPr>
          <w:rFonts w:ascii="Times New Roman" w:hAnsi="Times New Roman"/>
        </w:rPr>
        <w:t>SSA does not provide payments or gifts</w:t>
      </w:r>
      <w:r w:rsidR="00A45D82" w:rsidRPr="002607A5">
        <w:rPr>
          <w:rFonts w:ascii="Times New Roman" w:hAnsi="Times New Roman"/>
        </w:rPr>
        <w:t xml:space="preserve"> to the respondents. </w:t>
      </w:r>
    </w:p>
    <w:p w:rsidR="00A45D82" w:rsidRDefault="00A45D82" w:rsidP="00A45D82">
      <w:pPr>
        <w:rPr>
          <w:rFonts w:ascii="Times New Roman" w:hAnsi="Times New Roman"/>
        </w:rPr>
      </w:pPr>
    </w:p>
    <w:p w:rsidR="008B7B95" w:rsidRPr="00BC7F42" w:rsidRDefault="008B7B95" w:rsidP="00A45D82">
      <w:pPr>
        <w:rPr>
          <w:rFonts w:ascii="Times New Roman" w:hAnsi="Times New Roman"/>
        </w:rPr>
      </w:pPr>
    </w:p>
    <w:p w:rsidR="000910E5" w:rsidRDefault="000910E5" w:rsidP="000910E5">
      <w:pPr>
        <w:numPr>
          <w:ilvl w:val="0"/>
          <w:numId w:val="2"/>
        </w:numPr>
        <w:rPr>
          <w:rFonts w:ascii="Times New Roman" w:hAnsi="Times New Roman"/>
          <w:b/>
        </w:rPr>
      </w:pPr>
      <w:r w:rsidRPr="00BC7F42">
        <w:rPr>
          <w:rFonts w:ascii="Times New Roman" w:hAnsi="Times New Roman"/>
          <w:b/>
        </w:rPr>
        <w:lastRenderedPageBreak/>
        <w:t>Assurances of Confidentiality</w:t>
      </w:r>
    </w:p>
    <w:p w:rsidR="00A45D82" w:rsidRPr="00F278B0" w:rsidRDefault="00631F1B" w:rsidP="000910E5">
      <w:pPr>
        <w:ind w:left="1080"/>
        <w:rPr>
          <w:rFonts w:ascii="Times New Roman" w:hAnsi="Times New Roman"/>
        </w:rPr>
      </w:pPr>
      <w:r w:rsidRPr="00F278B0">
        <w:rPr>
          <w:rFonts w:ascii="Times New Roman" w:hAnsi="Times New Roman"/>
        </w:rPr>
        <w:t>SSA pro</w:t>
      </w:r>
      <w:r w:rsidR="00D0011E" w:rsidRPr="00F278B0">
        <w:rPr>
          <w:rFonts w:ascii="Times New Roman" w:hAnsi="Times New Roman"/>
        </w:rPr>
        <w:t xml:space="preserve">tects and holds confidential the information it </w:t>
      </w:r>
      <w:r w:rsidR="00E0137B" w:rsidRPr="00F278B0">
        <w:rPr>
          <w:rFonts w:ascii="Times New Roman" w:hAnsi="Times New Roman"/>
        </w:rPr>
        <w:t>collects</w:t>
      </w:r>
      <w:r w:rsidR="00D0011E" w:rsidRPr="00F278B0">
        <w:rPr>
          <w:rFonts w:ascii="Times New Roman" w:hAnsi="Times New Roman"/>
        </w:rPr>
        <w:t xml:space="preserve"> i</w:t>
      </w:r>
      <w:r w:rsidR="00A45D82" w:rsidRPr="00F278B0">
        <w:rPr>
          <w:rFonts w:ascii="Times New Roman" w:hAnsi="Times New Roman"/>
        </w:rPr>
        <w:t xml:space="preserve">n accordance with </w:t>
      </w:r>
      <w:r w:rsidR="00A45D82" w:rsidRPr="002607A5">
        <w:rPr>
          <w:rFonts w:ascii="Times New Roman" w:hAnsi="Times New Roman"/>
          <w:i/>
        </w:rPr>
        <w:t>42 U.S.C. 1306, 20 CFR 401</w:t>
      </w:r>
      <w:r w:rsidR="00A45D82" w:rsidRPr="00F278B0">
        <w:rPr>
          <w:rFonts w:ascii="Times New Roman" w:hAnsi="Times New Roman"/>
        </w:rPr>
        <w:t xml:space="preserve"> and </w:t>
      </w:r>
      <w:r w:rsidR="00A45D82" w:rsidRPr="002607A5">
        <w:rPr>
          <w:rFonts w:ascii="Times New Roman" w:hAnsi="Times New Roman"/>
          <w:i/>
        </w:rPr>
        <w:t>402, 5 U.S.C. 552</w:t>
      </w:r>
      <w:r w:rsidR="00A45D82" w:rsidRPr="00F278B0">
        <w:rPr>
          <w:rFonts w:ascii="Times New Roman" w:hAnsi="Times New Roman"/>
        </w:rPr>
        <w:t xml:space="preserve"> (Freedom of Information Act), </w:t>
      </w:r>
      <w:r w:rsidR="00A45D82" w:rsidRPr="002607A5">
        <w:rPr>
          <w:rFonts w:ascii="Times New Roman" w:hAnsi="Times New Roman"/>
          <w:i/>
        </w:rPr>
        <w:t>5 U.S.C. 552a</w:t>
      </w:r>
      <w:r w:rsidR="00A45D82" w:rsidRPr="00F278B0">
        <w:rPr>
          <w:rFonts w:ascii="Times New Roman" w:hAnsi="Times New Roman"/>
        </w:rPr>
        <w:t xml:space="preserve"> (Privacy Act of 1974)</w:t>
      </w:r>
      <w:r w:rsidR="00D0011E" w:rsidRPr="00F278B0">
        <w:rPr>
          <w:rFonts w:ascii="Times New Roman" w:hAnsi="Times New Roman"/>
        </w:rPr>
        <w:t>,</w:t>
      </w:r>
      <w:r w:rsidR="00A45D82" w:rsidRPr="00F278B0">
        <w:rPr>
          <w:rFonts w:ascii="Times New Roman" w:hAnsi="Times New Roman"/>
        </w:rPr>
        <w:t xml:space="preserve"> and OMB Circular No. </w:t>
      </w:r>
      <w:proofErr w:type="gramStart"/>
      <w:r w:rsidR="00A45D82" w:rsidRPr="00F278B0">
        <w:rPr>
          <w:rFonts w:ascii="Times New Roman" w:hAnsi="Times New Roman"/>
        </w:rPr>
        <w:t>A-130</w:t>
      </w:r>
      <w:r w:rsidR="00A45D82" w:rsidRPr="00F278B0">
        <w:rPr>
          <w:rFonts w:ascii="Times New Roman" w:hAnsi="Times New Roman"/>
          <w:color w:val="0000FF"/>
        </w:rPr>
        <w:t>.</w:t>
      </w:r>
      <w:proofErr w:type="gramEnd"/>
    </w:p>
    <w:p w:rsidR="00061830" w:rsidRDefault="00061830" w:rsidP="00061830">
      <w:pPr>
        <w:pStyle w:val="ListParagraph"/>
        <w:rPr>
          <w:rFonts w:ascii="Times New Roman" w:hAnsi="Times New Roman"/>
        </w:rPr>
      </w:pPr>
    </w:p>
    <w:p w:rsidR="000910E5" w:rsidRDefault="000910E5" w:rsidP="000910E5">
      <w:pPr>
        <w:numPr>
          <w:ilvl w:val="0"/>
          <w:numId w:val="2"/>
        </w:numPr>
        <w:rPr>
          <w:rFonts w:ascii="Times New Roman" w:hAnsi="Times New Roman"/>
          <w:b/>
        </w:rPr>
      </w:pPr>
      <w:r w:rsidRPr="00BC7F42">
        <w:rPr>
          <w:rFonts w:ascii="Times New Roman" w:hAnsi="Times New Roman"/>
          <w:b/>
        </w:rPr>
        <w:t>Justification for Sensitive Questions</w:t>
      </w:r>
    </w:p>
    <w:p w:rsidR="00A45D82" w:rsidRPr="00061830" w:rsidRDefault="000910E5" w:rsidP="000910E5">
      <w:pPr>
        <w:ind w:right="-270"/>
        <w:rPr>
          <w:rFonts w:ascii="Times New Roman" w:hAnsi="Times New Roman"/>
          <w:i/>
        </w:rPr>
      </w:pPr>
      <w:r>
        <w:rPr>
          <w:rFonts w:ascii="Times New Roman" w:hAnsi="Times New Roman"/>
        </w:rPr>
        <w:t xml:space="preserve">                  </w:t>
      </w:r>
      <w:r w:rsidR="00A45D82" w:rsidRPr="00F278B0">
        <w:rPr>
          <w:rFonts w:ascii="Times New Roman" w:hAnsi="Times New Roman"/>
        </w:rPr>
        <w:t>The information collection does not contain any questions of a sensitive nature</w:t>
      </w:r>
      <w:r w:rsidR="00A45D82" w:rsidRPr="00061830">
        <w:rPr>
          <w:rFonts w:ascii="Times New Roman" w:hAnsi="Times New Roman"/>
          <w:i/>
        </w:rPr>
        <w:t>.</w:t>
      </w:r>
    </w:p>
    <w:p w:rsidR="00A45D82" w:rsidRPr="00BC7F42" w:rsidRDefault="00A45D82" w:rsidP="00A45D82">
      <w:pPr>
        <w:rPr>
          <w:rFonts w:ascii="Times New Roman" w:hAnsi="Times New Roman"/>
        </w:rPr>
      </w:pPr>
    </w:p>
    <w:p w:rsidR="000910E5" w:rsidRDefault="000910E5" w:rsidP="000910E5">
      <w:pPr>
        <w:numPr>
          <w:ilvl w:val="0"/>
          <w:numId w:val="2"/>
        </w:numPr>
        <w:rPr>
          <w:rFonts w:ascii="Times New Roman" w:hAnsi="Times New Roman"/>
          <w:b/>
        </w:rPr>
      </w:pPr>
      <w:r w:rsidRPr="00BC7F42">
        <w:rPr>
          <w:rFonts w:ascii="Times New Roman" w:hAnsi="Times New Roman"/>
          <w:b/>
        </w:rPr>
        <w:t>Estimates of Public Reporting Burden</w:t>
      </w:r>
    </w:p>
    <w:p w:rsidR="001909FB" w:rsidRDefault="00F278B0" w:rsidP="000910E5">
      <w:pPr>
        <w:ind w:left="1080"/>
        <w:rPr>
          <w:rFonts w:ascii="Times New Roman" w:hAnsi="Times New Roman"/>
        </w:rPr>
      </w:pPr>
      <w:r>
        <w:rPr>
          <w:rFonts w:ascii="Times New Roman" w:hAnsi="Times New Roman"/>
        </w:rPr>
        <w:t>Based on prior annual</w:t>
      </w:r>
      <w:r w:rsidR="00BF0CFF" w:rsidRPr="00BF0CFF">
        <w:rPr>
          <w:rFonts w:ascii="Times New Roman" w:hAnsi="Times New Roman"/>
        </w:rPr>
        <w:t xml:space="preserve"> data, approximately 50,000 respondents use the form annually.  The estimated average response ti</w:t>
      </w:r>
      <w:r w:rsidR="001909FB">
        <w:rPr>
          <w:rFonts w:ascii="Times New Roman" w:hAnsi="Times New Roman"/>
        </w:rPr>
        <w:t>me is approximately seven</w:t>
      </w:r>
      <w:r w:rsidR="00BF0CFF" w:rsidRPr="00BF0CFF">
        <w:rPr>
          <w:rFonts w:ascii="Times New Roman" w:hAnsi="Times New Roman"/>
        </w:rPr>
        <w:t xml:space="preserve"> minutes, for a t</w:t>
      </w:r>
      <w:r>
        <w:rPr>
          <w:rFonts w:ascii="Times New Roman" w:hAnsi="Times New Roman"/>
        </w:rPr>
        <w:t xml:space="preserve">otal of 5,833 burden hours.  </w:t>
      </w:r>
      <w:r w:rsidR="001909FB">
        <w:rPr>
          <w:rFonts w:ascii="Times New Roman" w:hAnsi="Times New Roman"/>
        </w:rPr>
        <w:t>The following chart shows the breakdown of respondents based on modality:</w:t>
      </w:r>
    </w:p>
    <w:p w:rsidR="00D308A0" w:rsidRDefault="00D308A0" w:rsidP="000910E5">
      <w:pPr>
        <w:ind w:left="1080"/>
        <w:rPr>
          <w:rFonts w:ascii="Times New Roman" w:hAnsi="Times New Roman"/>
        </w:rPr>
      </w:pPr>
    </w:p>
    <w:tbl>
      <w:tblPr>
        <w:tblStyle w:val="TableGrid"/>
        <w:tblW w:w="0" w:type="auto"/>
        <w:tblInd w:w="1080" w:type="dxa"/>
        <w:tblLook w:val="04A0" w:firstRow="1" w:lastRow="0" w:firstColumn="1" w:lastColumn="0" w:noHBand="0" w:noVBand="1"/>
      </w:tblPr>
      <w:tblGrid>
        <w:gridCol w:w="1555"/>
        <w:gridCol w:w="1555"/>
        <w:gridCol w:w="1555"/>
        <w:gridCol w:w="1555"/>
        <w:gridCol w:w="1556"/>
      </w:tblGrid>
      <w:tr w:rsidR="001909FB" w:rsidTr="001909FB">
        <w:tc>
          <w:tcPr>
            <w:tcW w:w="1555" w:type="dxa"/>
          </w:tcPr>
          <w:p w:rsidR="001909FB" w:rsidRPr="001909FB" w:rsidRDefault="001909FB" w:rsidP="003A249C">
            <w:pPr>
              <w:rPr>
                <w:rFonts w:ascii="Times New Roman" w:hAnsi="Times New Roman"/>
                <w:b/>
              </w:rPr>
            </w:pPr>
            <w:r w:rsidRPr="001909FB">
              <w:rPr>
                <w:rFonts w:ascii="Times New Roman" w:hAnsi="Times New Roman"/>
                <w:b/>
              </w:rPr>
              <w:t>Modality of Completion</w:t>
            </w:r>
          </w:p>
        </w:tc>
        <w:tc>
          <w:tcPr>
            <w:tcW w:w="1555" w:type="dxa"/>
          </w:tcPr>
          <w:p w:rsidR="001909FB" w:rsidRPr="001909FB" w:rsidRDefault="001909FB" w:rsidP="003A249C">
            <w:pPr>
              <w:rPr>
                <w:rFonts w:ascii="Times New Roman" w:hAnsi="Times New Roman"/>
                <w:b/>
              </w:rPr>
            </w:pPr>
            <w:r w:rsidRPr="001909FB">
              <w:rPr>
                <w:rFonts w:ascii="Times New Roman" w:hAnsi="Times New Roman"/>
                <w:b/>
              </w:rPr>
              <w:t>Number of Respondents</w:t>
            </w:r>
          </w:p>
        </w:tc>
        <w:tc>
          <w:tcPr>
            <w:tcW w:w="1555" w:type="dxa"/>
          </w:tcPr>
          <w:p w:rsidR="001909FB" w:rsidRPr="001909FB" w:rsidRDefault="001909FB" w:rsidP="003A249C">
            <w:pPr>
              <w:rPr>
                <w:rFonts w:ascii="Times New Roman" w:hAnsi="Times New Roman"/>
                <w:b/>
              </w:rPr>
            </w:pPr>
            <w:r w:rsidRPr="001909FB">
              <w:rPr>
                <w:rFonts w:ascii="Times New Roman" w:hAnsi="Times New Roman"/>
                <w:b/>
              </w:rPr>
              <w:t>Frequency of Response</w:t>
            </w:r>
          </w:p>
        </w:tc>
        <w:tc>
          <w:tcPr>
            <w:tcW w:w="1555" w:type="dxa"/>
          </w:tcPr>
          <w:p w:rsidR="001909FB" w:rsidRPr="001909FB" w:rsidRDefault="001909FB" w:rsidP="003A249C">
            <w:pPr>
              <w:rPr>
                <w:rFonts w:ascii="Times New Roman" w:hAnsi="Times New Roman"/>
                <w:b/>
              </w:rPr>
            </w:pPr>
            <w:r w:rsidRPr="001909FB">
              <w:rPr>
                <w:rFonts w:ascii="Times New Roman" w:hAnsi="Times New Roman"/>
                <w:b/>
              </w:rPr>
              <w:t>Average Burden Per Response (minutes)</w:t>
            </w:r>
          </w:p>
        </w:tc>
        <w:tc>
          <w:tcPr>
            <w:tcW w:w="1556" w:type="dxa"/>
          </w:tcPr>
          <w:p w:rsidR="001909FB" w:rsidRPr="001909FB" w:rsidRDefault="001909FB" w:rsidP="003A249C">
            <w:pPr>
              <w:rPr>
                <w:rFonts w:ascii="Times New Roman" w:hAnsi="Times New Roman"/>
                <w:b/>
              </w:rPr>
            </w:pPr>
            <w:r w:rsidRPr="001909FB">
              <w:rPr>
                <w:rFonts w:ascii="Times New Roman" w:hAnsi="Times New Roman"/>
                <w:b/>
              </w:rPr>
              <w:t>Estimated Total Annual Burden (hours)</w:t>
            </w:r>
          </w:p>
        </w:tc>
      </w:tr>
      <w:tr w:rsidR="001909FB" w:rsidTr="001909FB">
        <w:tc>
          <w:tcPr>
            <w:tcW w:w="1555" w:type="dxa"/>
          </w:tcPr>
          <w:p w:rsidR="001909FB" w:rsidRPr="001909FB" w:rsidRDefault="001909FB" w:rsidP="003A249C">
            <w:pPr>
              <w:rPr>
                <w:rFonts w:ascii="Times New Roman" w:hAnsi="Times New Roman"/>
              </w:rPr>
            </w:pPr>
            <w:r w:rsidRPr="001909FB">
              <w:rPr>
                <w:rFonts w:ascii="Times New Roman" w:hAnsi="Times New Roman"/>
              </w:rPr>
              <w:t xml:space="preserve">Internet Request through </w:t>
            </w:r>
            <w:proofErr w:type="spellStart"/>
            <w:r w:rsidRPr="001909FB">
              <w:rPr>
                <w:rFonts w:ascii="Times New Roman" w:hAnsi="Times New Roman"/>
              </w:rPr>
              <w:t>eFOIA</w:t>
            </w:r>
            <w:proofErr w:type="spellEnd"/>
          </w:p>
        </w:tc>
        <w:tc>
          <w:tcPr>
            <w:tcW w:w="1555" w:type="dxa"/>
          </w:tcPr>
          <w:p w:rsidR="001909FB" w:rsidRPr="001909FB" w:rsidRDefault="001909FB" w:rsidP="003A249C">
            <w:pPr>
              <w:jc w:val="right"/>
              <w:rPr>
                <w:rFonts w:ascii="Times New Roman" w:hAnsi="Times New Roman"/>
              </w:rPr>
            </w:pPr>
            <w:r w:rsidRPr="001909FB">
              <w:rPr>
                <w:rFonts w:ascii="Times New Roman" w:hAnsi="Times New Roman"/>
              </w:rPr>
              <w:t>49,800</w:t>
            </w:r>
          </w:p>
        </w:tc>
        <w:tc>
          <w:tcPr>
            <w:tcW w:w="1555" w:type="dxa"/>
          </w:tcPr>
          <w:p w:rsidR="001909FB" w:rsidRPr="001909FB" w:rsidRDefault="001909FB" w:rsidP="003A249C">
            <w:pPr>
              <w:jc w:val="right"/>
              <w:rPr>
                <w:rFonts w:ascii="Times New Roman" w:hAnsi="Times New Roman"/>
              </w:rPr>
            </w:pPr>
            <w:r w:rsidRPr="001909FB">
              <w:rPr>
                <w:rFonts w:ascii="Times New Roman" w:hAnsi="Times New Roman"/>
              </w:rPr>
              <w:t>1</w:t>
            </w:r>
          </w:p>
        </w:tc>
        <w:tc>
          <w:tcPr>
            <w:tcW w:w="1555" w:type="dxa"/>
          </w:tcPr>
          <w:p w:rsidR="001909FB" w:rsidRPr="001909FB" w:rsidRDefault="001909FB" w:rsidP="003A249C">
            <w:pPr>
              <w:jc w:val="right"/>
              <w:rPr>
                <w:rFonts w:ascii="Times New Roman" w:hAnsi="Times New Roman"/>
              </w:rPr>
            </w:pPr>
            <w:r w:rsidRPr="001909FB">
              <w:rPr>
                <w:rFonts w:ascii="Times New Roman" w:hAnsi="Times New Roman"/>
              </w:rPr>
              <w:t>7</w:t>
            </w:r>
          </w:p>
        </w:tc>
        <w:tc>
          <w:tcPr>
            <w:tcW w:w="1556" w:type="dxa"/>
          </w:tcPr>
          <w:p w:rsidR="001909FB" w:rsidRPr="001909FB" w:rsidRDefault="001909FB" w:rsidP="003A249C">
            <w:pPr>
              <w:jc w:val="right"/>
              <w:rPr>
                <w:rFonts w:ascii="Times New Roman" w:hAnsi="Times New Roman"/>
              </w:rPr>
            </w:pPr>
            <w:r w:rsidRPr="001909FB">
              <w:rPr>
                <w:rFonts w:ascii="Times New Roman" w:hAnsi="Times New Roman"/>
              </w:rPr>
              <w:t>5,810</w:t>
            </w:r>
          </w:p>
        </w:tc>
      </w:tr>
      <w:tr w:rsidR="001909FB" w:rsidTr="001909FB">
        <w:tc>
          <w:tcPr>
            <w:tcW w:w="1555" w:type="dxa"/>
          </w:tcPr>
          <w:p w:rsidR="001909FB" w:rsidRPr="001909FB" w:rsidRDefault="001909FB" w:rsidP="003A249C">
            <w:pPr>
              <w:rPr>
                <w:rFonts w:ascii="Times New Roman" w:hAnsi="Times New Roman"/>
              </w:rPr>
            </w:pPr>
            <w:r w:rsidRPr="001909FB">
              <w:rPr>
                <w:rFonts w:ascii="Times New Roman" w:hAnsi="Times New Roman"/>
              </w:rPr>
              <w:t>SSA-711 (paper)</w:t>
            </w:r>
          </w:p>
        </w:tc>
        <w:tc>
          <w:tcPr>
            <w:tcW w:w="1555" w:type="dxa"/>
          </w:tcPr>
          <w:p w:rsidR="001909FB" w:rsidRPr="001909FB" w:rsidRDefault="001909FB" w:rsidP="003A249C">
            <w:pPr>
              <w:jc w:val="right"/>
              <w:rPr>
                <w:rFonts w:ascii="Times New Roman" w:hAnsi="Times New Roman"/>
              </w:rPr>
            </w:pPr>
            <w:r w:rsidRPr="001909FB">
              <w:rPr>
                <w:rFonts w:ascii="Times New Roman" w:hAnsi="Times New Roman"/>
              </w:rPr>
              <w:t>200</w:t>
            </w:r>
          </w:p>
        </w:tc>
        <w:tc>
          <w:tcPr>
            <w:tcW w:w="1555" w:type="dxa"/>
          </w:tcPr>
          <w:p w:rsidR="001909FB" w:rsidRPr="001909FB" w:rsidRDefault="001909FB" w:rsidP="003A249C">
            <w:pPr>
              <w:jc w:val="right"/>
              <w:rPr>
                <w:rFonts w:ascii="Times New Roman" w:hAnsi="Times New Roman"/>
              </w:rPr>
            </w:pPr>
            <w:r w:rsidRPr="001909FB">
              <w:rPr>
                <w:rFonts w:ascii="Times New Roman" w:hAnsi="Times New Roman"/>
              </w:rPr>
              <w:t>1</w:t>
            </w:r>
          </w:p>
        </w:tc>
        <w:tc>
          <w:tcPr>
            <w:tcW w:w="1555" w:type="dxa"/>
          </w:tcPr>
          <w:p w:rsidR="001909FB" w:rsidRPr="001909FB" w:rsidRDefault="001909FB" w:rsidP="003A249C">
            <w:pPr>
              <w:jc w:val="right"/>
              <w:rPr>
                <w:rFonts w:ascii="Times New Roman" w:hAnsi="Times New Roman"/>
              </w:rPr>
            </w:pPr>
            <w:r w:rsidRPr="001909FB">
              <w:rPr>
                <w:rFonts w:ascii="Times New Roman" w:hAnsi="Times New Roman"/>
              </w:rPr>
              <w:t>7</w:t>
            </w:r>
          </w:p>
        </w:tc>
        <w:tc>
          <w:tcPr>
            <w:tcW w:w="1556" w:type="dxa"/>
          </w:tcPr>
          <w:p w:rsidR="001909FB" w:rsidRPr="001909FB" w:rsidRDefault="001909FB" w:rsidP="003A249C">
            <w:pPr>
              <w:jc w:val="right"/>
              <w:rPr>
                <w:rFonts w:ascii="Times New Roman" w:hAnsi="Times New Roman"/>
              </w:rPr>
            </w:pPr>
            <w:r w:rsidRPr="001909FB">
              <w:rPr>
                <w:rFonts w:ascii="Times New Roman" w:hAnsi="Times New Roman"/>
              </w:rPr>
              <w:t>23</w:t>
            </w:r>
          </w:p>
        </w:tc>
      </w:tr>
      <w:tr w:rsidR="001909FB" w:rsidTr="001909FB">
        <w:tc>
          <w:tcPr>
            <w:tcW w:w="1555" w:type="dxa"/>
          </w:tcPr>
          <w:p w:rsidR="001909FB" w:rsidRPr="001909FB" w:rsidRDefault="001909FB" w:rsidP="003A249C">
            <w:pPr>
              <w:rPr>
                <w:rFonts w:ascii="Times New Roman" w:hAnsi="Times New Roman"/>
                <w:b/>
              </w:rPr>
            </w:pPr>
            <w:r w:rsidRPr="001909FB">
              <w:rPr>
                <w:rFonts w:ascii="Times New Roman" w:hAnsi="Times New Roman"/>
                <w:b/>
              </w:rPr>
              <w:t>Total</w:t>
            </w:r>
          </w:p>
        </w:tc>
        <w:tc>
          <w:tcPr>
            <w:tcW w:w="1555" w:type="dxa"/>
          </w:tcPr>
          <w:p w:rsidR="001909FB" w:rsidRPr="001909FB" w:rsidRDefault="001909FB" w:rsidP="003A249C">
            <w:pPr>
              <w:jc w:val="right"/>
              <w:rPr>
                <w:rFonts w:ascii="Times New Roman" w:hAnsi="Times New Roman"/>
                <w:b/>
              </w:rPr>
            </w:pPr>
            <w:r w:rsidRPr="001909FB">
              <w:rPr>
                <w:rFonts w:ascii="Times New Roman" w:hAnsi="Times New Roman"/>
                <w:b/>
              </w:rPr>
              <w:t>50,000</w:t>
            </w:r>
          </w:p>
        </w:tc>
        <w:tc>
          <w:tcPr>
            <w:tcW w:w="1555" w:type="dxa"/>
          </w:tcPr>
          <w:p w:rsidR="001909FB" w:rsidRPr="001909FB" w:rsidRDefault="001909FB" w:rsidP="003A249C">
            <w:pPr>
              <w:jc w:val="right"/>
              <w:rPr>
                <w:rFonts w:ascii="Times New Roman" w:hAnsi="Times New Roman"/>
                <w:b/>
              </w:rPr>
            </w:pPr>
          </w:p>
        </w:tc>
        <w:tc>
          <w:tcPr>
            <w:tcW w:w="1555" w:type="dxa"/>
          </w:tcPr>
          <w:p w:rsidR="001909FB" w:rsidRPr="001909FB" w:rsidRDefault="001909FB" w:rsidP="003A249C">
            <w:pPr>
              <w:jc w:val="right"/>
              <w:rPr>
                <w:rFonts w:ascii="Times New Roman" w:hAnsi="Times New Roman"/>
                <w:b/>
              </w:rPr>
            </w:pPr>
          </w:p>
        </w:tc>
        <w:tc>
          <w:tcPr>
            <w:tcW w:w="1556" w:type="dxa"/>
          </w:tcPr>
          <w:p w:rsidR="001909FB" w:rsidRPr="001909FB" w:rsidRDefault="001909FB" w:rsidP="003A249C">
            <w:pPr>
              <w:jc w:val="right"/>
              <w:rPr>
                <w:rFonts w:ascii="Times New Roman" w:hAnsi="Times New Roman"/>
                <w:b/>
              </w:rPr>
            </w:pPr>
            <w:r w:rsidRPr="001909FB">
              <w:rPr>
                <w:rFonts w:ascii="Times New Roman" w:hAnsi="Times New Roman"/>
                <w:b/>
              </w:rPr>
              <w:t>5,833</w:t>
            </w:r>
          </w:p>
        </w:tc>
      </w:tr>
    </w:tbl>
    <w:p w:rsidR="00BF0CFF" w:rsidRPr="00E2454F" w:rsidRDefault="00F278B0" w:rsidP="000910E5">
      <w:pPr>
        <w:ind w:left="1080"/>
        <w:rPr>
          <w:rFonts w:ascii="Times New Roman" w:hAnsi="Times New Roman"/>
          <w:b/>
        </w:rPr>
      </w:pPr>
      <w:r>
        <w:rPr>
          <w:rFonts w:ascii="Times New Roman" w:hAnsi="Times New Roman"/>
        </w:rPr>
        <w:t>This figure represents burden hours, and we did not calculate a</w:t>
      </w:r>
      <w:r w:rsidR="00BF0CFF" w:rsidRPr="00BF0CFF">
        <w:rPr>
          <w:rFonts w:ascii="Times New Roman" w:hAnsi="Times New Roman"/>
        </w:rPr>
        <w:t xml:space="preserve"> </w:t>
      </w:r>
      <w:r>
        <w:rPr>
          <w:rFonts w:ascii="Times New Roman" w:hAnsi="Times New Roman"/>
        </w:rPr>
        <w:t>separate cost burden</w:t>
      </w:r>
      <w:r w:rsidR="00BF0CFF" w:rsidRPr="00BF0CFF">
        <w:rPr>
          <w:rFonts w:ascii="Times New Roman" w:hAnsi="Times New Roman"/>
        </w:rPr>
        <w:t>.</w:t>
      </w:r>
    </w:p>
    <w:p w:rsidR="00E2454F" w:rsidRDefault="00E2454F" w:rsidP="00E2454F">
      <w:pPr>
        <w:pStyle w:val="ListParagraph"/>
        <w:rPr>
          <w:rFonts w:ascii="Times New Roman" w:hAnsi="Times New Roman"/>
          <w:b/>
        </w:rPr>
      </w:pPr>
    </w:p>
    <w:p w:rsidR="000910E5" w:rsidRDefault="000910E5" w:rsidP="005176F1">
      <w:pPr>
        <w:numPr>
          <w:ilvl w:val="0"/>
          <w:numId w:val="2"/>
        </w:numPr>
        <w:rPr>
          <w:rFonts w:ascii="Times New Roman" w:hAnsi="Times New Roman"/>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E2454F" w:rsidRPr="00D308A0" w:rsidRDefault="00D308A0" w:rsidP="00D308A0">
      <w:pPr>
        <w:ind w:left="1080"/>
        <w:rPr>
          <w:rFonts w:ascii="Times New Roman" w:hAnsi="Times New Roman"/>
        </w:rPr>
      </w:pPr>
      <w:r w:rsidRPr="00D308A0">
        <w:rPr>
          <w:rFonts w:ascii="Times New Roman" w:hAnsi="Times New Roman"/>
        </w:rPr>
        <w:t>SSA charges the public</w:t>
      </w:r>
      <w:r>
        <w:rPr>
          <w:rFonts w:ascii="Times New Roman" w:hAnsi="Times New Roman"/>
        </w:rPr>
        <w:t xml:space="preserve"> varying amounts</w:t>
      </w:r>
      <w:r w:rsidRPr="00D308A0">
        <w:rPr>
          <w:rFonts w:ascii="Times New Roman" w:hAnsi="Times New Roman"/>
        </w:rPr>
        <w:t xml:space="preserve"> depending on how much information they provide and how they request to receive the information.  Since the cost to the respondents varies so much from year to year, we did not calculate a separate annual cost burden</w:t>
      </w:r>
      <w:r w:rsidR="000D35B7" w:rsidRPr="00D308A0">
        <w:rPr>
          <w:rFonts w:ascii="Times New Roman" w:hAnsi="Times New Roman"/>
        </w:rPr>
        <w:t>:</w:t>
      </w:r>
    </w:p>
    <w:p w:rsidR="000D35B7" w:rsidRDefault="000D35B7" w:rsidP="000D35B7">
      <w:pPr>
        <w:pStyle w:val="ListParagraph"/>
        <w:rPr>
          <w:rFonts w:ascii="Times New Roman" w:hAnsi="Times New Roman"/>
        </w:rPr>
      </w:pPr>
    </w:p>
    <w:p w:rsidR="000D35B7" w:rsidRDefault="000D35B7" w:rsidP="001A0498">
      <w:pPr>
        <w:numPr>
          <w:ilvl w:val="0"/>
          <w:numId w:val="3"/>
        </w:numPr>
        <w:rPr>
          <w:rFonts w:ascii="Times New Roman" w:hAnsi="Times New Roman"/>
        </w:rPr>
      </w:pPr>
      <w:r>
        <w:rPr>
          <w:rFonts w:ascii="Times New Roman" w:hAnsi="Times New Roman"/>
        </w:rPr>
        <w:t>$29 if SSN of decedent is not provided (photocopy)</w:t>
      </w:r>
    </w:p>
    <w:p w:rsidR="000D35B7" w:rsidRDefault="000D35B7" w:rsidP="001A0498">
      <w:pPr>
        <w:numPr>
          <w:ilvl w:val="0"/>
          <w:numId w:val="3"/>
        </w:numPr>
        <w:rPr>
          <w:rFonts w:ascii="Times New Roman" w:hAnsi="Times New Roman"/>
        </w:rPr>
      </w:pPr>
      <w:r>
        <w:rPr>
          <w:rFonts w:ascii="Times New Roman" w:hAnsi="Times New Roman"/>
        </w:rPr>
        <w:t>$27 if SSN of decedent is provided (photocopy)</w:t>
      </w:r>
    </w:p>
    <w:p w:rsidR="000D35B7" w:rsidRDefault="000D35B7" w:rsidP="001A0498">
      <w:pPr>
        <w:numPr>
          <w:ilvl w:val="0"/>
          <w:numId w:val="3"/>
        </w:numPr>
        <w:rPr>
          <w:rFonts w:ascii="Times New Roman" w:hAnsi="Times New Roman"/>
        </w:rPr>
      </w:pPr>
      <w:r>
        <w:rPr>
          <w:rFonts w:ascii="Times New Roman" w:hAnsi="Times New Roman"/>
        </w:rPr>
        <w:t xml:space="preserve">$18 if SSN of decedent is </w:t>
      </w:r>
      <w:r w:rsidR="00742FD1">
        <w:rPr>
          <w:rFonts w:ascii="Times New Roman" w:hAnsi="Times New Roman"/>
        </w:rPr>
        <w:t xml:space="preserve">not </w:t>
      </w:r>
      <w:r>
        <w:rPr>
          <w:rFonts w:ascii="Times New Roman" w:hAnsi="Times New Roman"/>
        </w:rPr>
        <w:t>provided (computer extracted SS-5)</w:t>
      </w:r>
    </w:p>
    <w:p w:rsidR="000D35B7" w:rsidRDefault="00742FD1" w:rsidP="001A0498">
      <w:pPr>
        <w:numPr>
          <w:ilvl w:val="0"/>
          <w:numId w:val="3"/>
        </w:numPr>
        <w:rPr>
          <w:rFonts w:ascii="Times New Roman" w:hAnsi="Times New Roman"/>
        </w:rPr>
      </w:pPr>
      <w:r>
        <w:rPr>
          <w:rFonts w:ascii="Times New Roman" w:hAnsi="Times New Roman"/>
        </w:rPr>
        <w:t>$16 if SSN of decedent is provided (computer extracted SS-5)</w:t>
      </w:r>
    </w:p>
    <w:p w:rsidR="001069B5" w:rsidRPr="00AF14F8" w:rsidRDefault="001069B5" w:rsidP="001069B5">
      <w:pPr>
        <w:ind w:left="2160"/>
        <w:rPr>
          <w:rFonts w:ascii="Times New Roman" w:hAnsi="Times New Roman"/>
        </w:rPr>
      </w:pPr>
    </w:p>
    <w:p w:rsidR="00384F33" w:rsidRDefault="005176F1" w:rsidP="005176F1">
      <w:pPr>
        <w:numPr>
          <w:ilvl w:val="0"/>
          <w:numId w:val="2"/>
        </w:numPr>
        <w:tabs>
          <w:tab w:val="left" w:pos="720"/>
        </w:tabs>
        <w:rPr>
          <w:rFonts w:ascii="Times New Roman" w:hAnsi="Times New Roman"/>
        </w:rPr>
      </w:pPr>
      <w:r w:rsidRPr="00BC7F42">
        <w:rPr>
          <w:rFonts w:ascii="Times New Roman" w:hAnsi="Times New Roman"/>
          <w:b/>
        </w:rPr>
        <w:t>Annual Cost To Federal Government</w:t>
      </w:r>
    </w:p>
    <w:p w:rsidR="00384F33" w:rsidRDefault="00384F33" w:rsidP="00384F33">
      <w:pPr>
        <w:tabs>
          <w:tab w:val="left" w:pos="720"/>
        </w:tabs>
        <w:ind w:left="1080"/>
        <w:rPr>
          <w:rFonts w:ascii="Times New Roman" w:hAnsi="Times New Roman"/>
        </w:rPr>
      </w:pPr>
      <w:r w:rsidRPr="00384F33">
        <w:rPr>
          <w:rFonts w:ascii="Times New Roman" w:hAnsi="Times New Roman"/>
        </w:rPr>
        <w:t>The annual cost to the Federal Government is approximately $5</w:t>
      </w:r>
      <w:r w:rsidR="00410560">
        <w:rPr>
          <w:rFonts w:ascii="Times New Roman" w:hAnsi="Times New Roman"/>
        </w:rPr>
        <w:t>85,000</w:t>
      </w:r>
      <w:r w:rsidRPr="00384F33">
        <w:rPr>
          <w:rFonts w:ascii="Times New Roman" w:hAnsi="Times New Roman"/>
        </w:rPr>
        <w:t>.  This estimate is a projection of the costs for printing and distributing the paper collection instrument, and for collecting the information</w:t>
      </w:r>
      <w:r w:rsidR="00AF14F8" w:rsidRPr="00384F33">
        <w:rPr>
          <w:rFonts w:ascii="Times New Roman" w:hAnsi="Times New Roman"/>
        </w:rPr>
        <w:t>.</w:t>
      </w:r>
      <w:r w:rsidRPr="00384F33">
        <w:rPr>
          <w:rFonts w:ascii="Times New Roman" w:hAnsi="Times New Roman"/>
        </w:rPr>
        <w:t xml:space="preserve"> </w:t>
      </w:r>
    </w:p>
    <w:p w:rsidR="00384F33" w:rsidRDefault="00384F33" w:rsidP="00384F33">
      <w:pPr>
        <w:tabs>
          <w:tab w:val="left" w:pos="720"/>
        </w:tabs>
        <w:ind w:left="1080"/>
        <w:rPr>
          <w:rFonts w:ascii="Times New Roman" w:hAnsi="Times New Roman"/>
        </w:rPr>
      </w:pPr>
    </w:p>
    <w:p w:rsidR="00384F33" w:rsidRPr="00384F33" w:rsidRDefault="00384F33" w:rsidP="00384F33">
      <w:pPr>
        <w:tabs>
          <w:tab w:val="left" w:pos="720"/>
        </w:tabs>
        <w:ind w:left="1080"/>
        <w:rPr>
          <w:rFonts w:ascii="Times New Roman" w:hAnsi="Times New Roman"/>
        </w:rPr>
      </w:pPr>
      <w:r w:rsidRPr="00384F33">
        <w:rPr>
          <w:rFonts w:ascii="Times New Roman" w:hAnsi="Times New Roman"/>
        </w:rPr>
        <w:lastRenderedPageBreak/>
        <w:t xml:space="preserve">The estimated cost to the Federal Government to collect the information on the </w:t>
      </w:r>
      <w:proofErr w:type="spellStart"/>
      <w:r w:rsidRPr="00384F33">
        <w:rPr>
          <w:rFonts w:ascii="Times New Roman" w:hAnsi="Times New Roman"/>
        </w:rPr>
        <w:t>eFOIA</w:t>
      </w:r>
      <w:proofErr w:type="spellEnd"/>
      <w:r w:rsidRPr="00384F33">
        <w:rPr>
          <w:rFonts w:ascii="Times New Roman" w:hAnsi="Times New Roman"/>
        </w:rPr>
        <w:t xml:space="preserve"> website is negligible.  Because the cost of maintaining the system which collects this information is accounted for within the cost of maintaining all of SSA’s automated systems, it is not possible to calculate the cost associated with just one Internet application.</w:t>
      </w:r>
    </w:p>
    <w:p w:rsidR="007E1082" w:rsidRPr="00C40CE6" w:rsidRDefault="007E1082" w:rsidP="007E1082">
      <w:pPr>
        <w:tabs>
          <w:tab w:val="num" w:pos="1440"/>
        </w:tabs>
        <w:ind w:left="1440"/>
        <w:rPr>
          <w:rFonts w:ascii="Times New Roman" w:hAnsi="Times New Roman"/>
          <w:color w:val="FF0000"/>
        </w:rPr>
      </w:pPr>
    </w:p>
    <w:p w:rsidR="005176F1" w:rsidRDefault="005176F1" w:rsidP="005176F1">
      <w:pPr>
        <w:numPr>
          <w:ilvl w:val="0"/>
          <w:numId w:val="2"/>
        </w:numPr>
        <w:rPr>
          <w:rFonts w:ascii="Times New Roman" w:hAnsi="Times New Roman"/>
          <w:b/>
        </w:rPr>
      </w:pPr>
      <w:r w:rsidRPr="00BC7F42">
        <w:rPr>
          <w:rFonts w:ascii="Times New Roman" w:hAnsi="Times New Roman"/>
          <w:b/>
        </w:rPr>
        <w:t xml:space="preserve">Program Changes or Adjustments to the Information Collection </w:t>
      </w:r>
      <w:r>
        <w:rPr>
          <w:rFonts w:ascii="Times New Roman" w:hAnsi="Times New Roman"/>
          <w:b/>
        </w:rPr>
        <w:t>Request</w:t>
      </w:r>
    </w:p>
    <w:p w:rsidR="007E1082" w:rsidRPr="00C40CE6" w:rsidRDefault="005176F1" w:rsidP="005176F1">
      <w:pPr>
        <w:rPr>
          <w:rFonts w:ascii="Times New Roman" w:hAnsi="Times New Roman"/>
          <w:color w:val="FF0000"/>
        </w:rPr>
      </w:pPr>
      <w:r>
        <w:rPr>
          <w:rFonts w:ascii="Times New Roman" w:hAnsi="Times New Roman"/>
        </w:rPr>
        <w:t xml:space="preserve">                  </w:t>
      </w:r>
      <w:r w:rsidR="007E1082" w:rsidRPr="00C40CE6">
        <w:rPr>
          <w:rFonts w:ascii="Times New Roman" w:hAnsi="Times New Roman"/>
        </w:rPr>
        <w:t>There are no changes to the public reporting burden.</w:t>
      </w:r>
    </w:p>
    <w:p w:rsidR="007E1082" w:rsidRDefault="007E1082" w:rsidP="007E1082">
      <w:pPr>
        <w:pStyle w:val="ListParagraph"/>
        <w:rPr>
          <w:rFonts w:ascii="Times New Roman" w:hAnsi="Times New Roman"/>
          <w:color w:val="FF0000"/>
        </w:rPr>
      </w:pPr>
    </w:p>
    <w:p w:rsidR="00384F33" w:rsidRDefault="005176F1" w:rsidP="00384F33">
      <w:pPr>
        <w:pStyle w:val="NoSpacing"/>
        <w:numPr>
          <w:ilvl w:val="0"/>
          <w:numId w:val="2"/>
        </w:numPr>
        <w:rPr>
          <w:bCs/>
          <w:iCs/>
        </w:rPr>
      </w:pPr>
      <w:r w:rsidRPr="00BC7F42">
        <w:rPr>
          <w:b/>
        </w:rPr>
        <w:t>Plans for Publication Information Collection</w:t>
      </w:r>
      <w:r>
        <w:rPr>
          <w:b/>
        </w:rPr>
        <w:t xml:space="preserve"> Results</w:t>
      </w:r>
      <w:r w:rsidRPr="00C40CE6">
        <w:rPr>
          <w:bCs/>
          <w:iCs/>
        </w:rPr>
        <w:t xml:space="preserve"> </w:t>
      </w:r>
    </w:p>
    <w:p w:rsidR="007E1082" w:rsidRPr="00384F33" w:rsidRDefault="007E1082" w:rsidP="00384F33">
      <w:pPr>
        <w:pStyle w:val="NoSpacing"/>
        <w:ind w:left="1080"/>
        <w:rPr>
          <w:bCs/>
          <w:iCs/>
        </w:rPr>
      </w:pPr>
      <w:r w:rsidRPr="00384F33">
        <w:rPr>
          <w:bCs/>
          <w:iCs/>
        </w:rPr>
        <w:t>SSA will not publish the results of the information collection.</w:t>
      </w:r>
    </w:p>
    <w:p w:rsidR="007E1082" w:rsidRDefault="007E1082" w:rsidP="007E1082">
      <w:pPr>
        <w:pStyle w:val="ListParagraph"/>
        <w:rPr>
          <w:bCs/>
          <w:iCs/>
        </w:rPr>
      </w:pPr>
    </w:p>
    <w:p w:rsidR="00384F33" w:rsidRPr="00384F33" w:rsidRDefault="005176F1" w:rsidP="00384F33">
      <w:pPr>
        <w:numPr>
          <w:ilvl w:val="0"/>
          <w:numId w:val="2"/>
        </w:numPr>
        <w:rPr>
          <w:rFonts w:ascii="Times New Roman" w:hAnsi="Times New Roman"/>
        </w:rPr>
      </w:pPr>
      <w:r>
        <w:rPr>
          <w:rFonts w:ascii="Times New Roman" w:hAnsi="Times New Roman"/>
          <w:b/>
        </w:rPr>
        <w:t>Displaying the OMB Approval Expiration Date</w:t>
      </w:r>
    </w:p>
    <w:p w:rsidR="00B577A4" w:rsidRDefault="00384F33" w:rsidP="00384F33">
      <w:pPr>
        <w:ind w:left="1080"/>
        <w:rPr>
          <w:rFonts w:ascii="Times New Roman" w:hAnsi="Times New Roman"/>
        </w:rPr>
      </w:pPr>
      <w:r w:rsidRPr="00384F33">
        <w:rPr>
          <w:rFonts w:ascii="Times New Roman" w:hAnsi="Times New Roman"/>
          <w:b/>
          <w:bCs/>
          <w:i/>
          <w:iCs/>
        </w:rPr>
        <w:t>For the paper Form SSA-711</w:t>
      </w:r>
      <w:r w:rsidRPr="00384F33">
        <w:rPr>
          <w:rFonts w:ascii="Times New Roman" w:hAnsi="Times New Roman"/>
          <w:bCs/>
          <w:iCs/>
        </w:rPr>
        <w:t xml:space="preserve">:  </w:t>
      </w:r>
      <w:r w:rsidR="00B577A4" w:rsidRPr="00384F33">
        <w:rPr>
          <w:rFonts w:ascii="Times New Roman" w:hAnsi="Times New Roman"/>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384F33" w:rsidRDefault="00384F33" w:rsidP="00384F33">
      <w:pPr>
        <w:ind w:left="1080"/>
        <w:rPr>
          <w:bCs/>
          <w:i/>
          <w:iCs/>
        </w:rPr>
      </w:pPr>
    </w:p>
    <w:p w:rsidR="00384F33" w:rsidRPr="00384F33" w:rsidRDefault="00384F33" w:rsidP="00384F33">
      <w:pPr>
        <w:ind w:left="1080"/>
        <w:rPr>
          <w:rFonts w:ascii="Times New Roman" w:hAnsi="Times New Roman"/>
          <w:bCs/>
          <w:i/>
          <w:iCs/>
        </w:rPr>
      </w:pPr>
      <w:r w:rsidRPr="00384F33">
        <w:rPr>
          <w:rFonts w:ascii="Times New Roman" w:hAnsi="Times New Roman"/>
          <w:b/>
          <w:i/>
        </w:rPr>
        <w:t xml:space="preserve">For the Internet SSA-711: </w:t>
      </w:r>
      <w:r w:rsidRPr="00384F33">
        <w:rPr>
          <w:rFonts w:ascii="Times New Roman" w:hAnsi="Times New Roman"/>
          <w:b/>
        </w:rPr>
        <w:t xml:space="preserve"> </w:t>
      </w:r>
      <w:r w:rsidRPr="00384F33">
        <w:rPr>
          <w:rFonts w:ascii="Times New Roman" w:hAnsi="Times New Roman"/>
          <w:bCs/>
          <w:iCs/>
        </w:rPr>
        <w:t>SSA is not requesting an exception to the requirement to display the OMB approval expiration date</w:t>
      </w:r>
      <w:r w:rsidRPr="00384F33">
        <w:rPr>
          <w:rFonts w:ascii="Times New Roman" w:hAnsi="Times New Roman"/>
          <w:bCs/>
          <w:iCs/>
          <w:vanish/>
        </w:rPr>
        <w:t> </w:t>
      </w:r>
      <w:r w:rsidRPr="00384F33">
        <w:rPr>
          <w:rFonts w:ascii="Times New Roman" w:hAnsi="Times New Roman"/>
          <w:bCs/>
          <w:iCs/>
        </w:rPr>
        <w:t>.</w:t>
      </w:r>
    </w:p>
    <w:p w:rsidR="00B577A4" w:rsidRPr="00B64CC5" w:rsidRDefault="00B577A4" w:rsidP="00B577A4">
      <w:pPr>
        <w:pStyle w:val="NoSpacing"/>
        <w:ind w:left="1440"/>
        <w:rPr>
          <w:bCs/>
          <w:i/>
          <w:iCs/>
        </w:rPr>
      </w:pPr>
    </w:p>
    <w:p w:rsidR="00384F33" w:rsidRDefault="005176F1" w:rsidP="00384F33">
      <w:pPr>
        <w:pStyle w:val="BodyText2"/>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i w:val="0"/>
        </w:rPr>
      </w:pPr>
      <w:r w:rsidRPr="005176F1">
        <w:rPr>
          <w:rFonts w:ascii="Times New Roman" w:hAnsi="Times New Roman"/>
          <w:i w:val="0"/>
        </w:rPr>
        <w:t xml:space="preserve">Exceptions to Certification Statement </w:t>
      </w:r>
    </w:p>
    <w:p w:rsidR="004B752A" w:rsidRPr="00384F33" w:rsidRDefault="004B752A" w:rsidP="00384F3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080"/>
        <w:rPr>
          <w:rFonts w:ascii="Times New Roman" w:hAnsi="Times New Roman"/>
          <w:i w:val="0"/>
        </w:rPr>
      </w:pPr>
      <w:r w:rsidRPr="00384F33">
        <w:rPr>
          <w:rFonts w:ascii="Times New Roman" w:hAnsi="Times New Roman"/>
          <w:b w:val="0"/>
          <w:i w:val="0"/>
        </w:rPr>
        <w:t xml:space="preserve">SSA is not requesting an exception to the certification requirements at </w:t>
      </w:r>
      <w:r w:rsidRPr="00384F33">
        <w:rPr>
          <w:rFonts w:ascii="Times New Roman" w:hAnsi="Times New Roman"/>
          <w:b w:val="0"/>
        </w:rPr>
        <w:t>5 CFR 1320.9</w:t>
      </w:r>
      <w:r w:rsidRPr="00384F33">
        <w:rPr>
          <w:rFonts w:ascii="Times New Roman" w:hAnsi="Times New Roman"/>
          <w:b w:val="0"/>
          <w:i w:val="0"/>
        </w:rPr>
        <w:t xml:space="preserve"> and related provisions at </w:t>
      </w:r>
      <w:r w:rsidRPr="00384F33">
        <w:rPr>
          <w:rFonts w:ascii="Times New Roman" w:hAnsi="Times New Roman"/>
          <w:b w:val="0"/>
        </w:rPr>
        <w:t>5 CFR 1320.8(b</w:t>
      </w:r>
      <w:proofErr w:type="gramStart"/>
      <w:r w:rsidRPr="00384F33">
        <w:rPr>
          <w:rFonts w:ascii="Times New Roman" w:hAnsi="Times New Roman"/>
          <w:b w:val="0"/>
        </w:rPr>
        <w:t>)(</w:t>
      </w:r>
      <w:proofErr w:type="gramEnd"/>
      <w:r w:rsidRPr="00384F33">
        <w:rPr>
          <w:rFonts w:ascii="Times New Roman" w:hAnsi="Times New Roman"/>
          <w:b w:val="0"/>
        </w:rPr>
        <w:t>3)</w:t>
      </w:r>
      <w:r w:rsidRPr="00384F33">
        <w:rPr>
          <w:rFonts w:ascii="Times New Roman" w:hAnsi="Times New Roman"/>
          <w:b w:val="0"/>
          <w:i w:val="0"/>
        </w:rPr>
        <w:t xml:space="preserve">. </w:t>
      </w:r>
    </w:p>
    <w:p w:rsidR="00384F33" w:rsidRDefault="00384F33" w:rsidP="00384F33">
      <w:pPr>
        <w:pStyle w:val="Heading3"/>
        <w:widowControl/>
        <w:spacing w:before="0" w:after="0"/>
        <w:rPr>
          <w:rFonts w:ascii="Times New Roman" w:hAnsi="Times New Roman"/>
          <w:b w:val="0"/>
          <w:iCs/>
          <w:sz w:val="24"/>
          <w:szCs w:val="24"/>
        </w:rPr>
      </w:pPr>
    </w:p>
    <w:p w:rsidR="000440DB" w:rsidRPr="00384F33" w:rsidRDefault="000440DB" w:rsidP="00384F33">
      <w:pPr>
        <w:pStyle w:val="Heading3"/>
        <w:widowControl/>
        <w:tabs>
          <w:tab w:val="left" w:pos="720"/>
        </w:tabs>
        <w:spacing w:before="0" w:after="0"/>
        <w:rPr>
          <w:rFonts w:ascii="Times New Roman" w:hAnsi="Times New Roman"/>
          <w:b w:val="0"/>
          <w:bCs w:val="0"/>
          <w:snapToGrid/>
          <w:sz w:val="24"/>
          <w:szCs w:val="20"/>
        </w:rPr>
      </w:pPr>
      <w:r w:rsidRPr="00384F33">
        <w:rPr>
          <w:rFonts w:ascii="Times New Roman" w:hAnsi="Times New Roman"/>
        </w:rPr>
        <w:t>B</w:t>
      </w:r>
      <w:r w:rsidRPr="00384F33">
        <w:rPr>
          <w:rFonts w:ascii="Times New Roman" w:hAnsi="Times New Roman"/>
          <w:b w:val="0"/>
        </w:rPr>
        <w:t>.</w:t>
      </w:r>
      <w:r w:rsidR="00384F33">
        <w:rPr>
          <w:rFonts w:ascii="Times New Roman" w:hAnsi="Times New Roman"/>
          <w:b w:val="0"/>
        </w:rPr>
        <w:tab/>
      </w:r>
      <w:r w:rsidRPr="00384F33">
        <w:rPr>
          <w:rFonts w:ascii="Times New Roman" w:hAnsi="Times New Roman"/>
          <w:bCs w:val="0"/>
          <w:snapToGrid/>
          <w:sz w:val="24"/>
          <w:szCs w:val="20"/>
          <w:u w:val="single"/>
        </w:rPr>
        <w:t>Collections of Information Employing Statistical Methods</w:t>
      </w:r>
    </w:p>
    <w:p w:rsidR="00384F33" w:rsidRDefault="00384F33" w:rsidP="00384F33">
      <w:pPr>
        <w:pStyle w:val="NoSpacing"/>
        <w:tabs>
          <w:tab w:val="left" w:pos="1530"/>
        </w:tabs>
        <w:rPr>
          <w:rFonts w:ascii="Courier" w:hAnsi="Courier"/>
          <w:snapToGrid w:val="0"/>
          <w:lang w:bidi="ar-SA"/>
        </w:rPr>
      </w:pPr>
    </w:p>
    <w:p w:rsidR="004B752A" w:rsidRPr="00384F33" w:rsidRDefault="000440DB" w:rsidP="00384F33">
      <w:pPr>
        <w:pStyle w:val="NoSpacing"/>
        <w:tabs>
          <w:tab w:val="left" w:pos="1530"/>
        </w:tabs>
        <w:ind w:left="720"/>
        <w:rPr>
          <w:bCs/>
          <w:iCs/>
        </w:rPr>
      </w:pPr>
      <w:r>
        <w:rPr>
          <w:bCs/>
          <w:iCs/>
        </w:rPr>
        <w:t>SSA does not use statistical methods for this information collection.</w:t>
      </w:r>
    </w:p>
    <w:sectPr w:rsidR="004B752A" w:rsidRPr="00384F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53" w:rsidRDefault="007D0553">
      <w:r>
        <w:separator/>
      </w:r>
    </w:p>
  </w:endnote>
  <w:endnote w:type="continuationSeparator" w:id="0">
    <w:p w:rsidR="007D0553" w:rsidRDefault="007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53" w:rsidRDefault="007D0553">
      <w:r>
        <w:separator/>
      </w:r>
    </w:p>
  </w:footnote>
  <w:footnote w:type="continuationSeparator" w:id="0">
    <w:p w:rsidR="007D0553" w:rsidRDefault="007D0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7100"/>
    <w:multiLevelType w:val="hybridMultilevel"/>
    <w:tmpl w:val="BB16B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5230BD"/>
    <w:multiLevelType w:val="hybridMultilevel"/>
    <w:tmpl w:val="9D08B9FA"/>
    <w:lvl w:ilvl="0" w:tplc="346EC6FE">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657E2A"/>
    <w:multiLevelType w:val="singleLevel"/>
    <w:tmpl w:val="BEA092D6"/>
    <w:lvl w:ilvl="0">
      <w:start w:val="2"/>
      <w:numFmt w:val="upperLetter"/>
      <w:lvlText w:val="%1."/>
      <w:lvlJc w:val="left"/>
      <w:pPr>
        <w:tabs>
          <w:tab w:val="num" w:pos="720"/>
        </w:tabs>
        <w:ind w:left="720" w:hanging="720"/>
      </w:pPr>
      <w:rPr>
        <w:u w:val="none"/>
      </w:rPr>
    </w:lvl>
  </w:abstractNum>
  <w:abstractNum w:abstractNumId="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6">
    <w:nsid w:val="7866410B"/>
    <w:multiLevelType w:val="singleLevel"/>
    <w:tmpl w:val="21E46B24"/>
    <w:lvl w:ilvl="0">
      <w:start w:val="2"/>
      <w:numFmt w:val="decimal"/>
      <w:lvlText w:val="%1."/>
      <w:lvlJc w:val="left"/>
      <w:pPr>
        <w:tabs>
          <w:tab w:val="num" w:pos="720"/>
        </w:tabs>
        <w:ind w:left="720" w:hanging="720"/>
      </w:pPr>
      <w:rPr>
        <w:rFonts w:hint="default"/>
        <w:b/>
        <w:i w:val="0"/>
        <w:color w:val="auto"/>
      </w:rPr>
    </w:lvl>
  </w:abstractNum>
  <w:abstractNum w:abstractNumId="7">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677F"/>
    <w:rsid w:val="0004142A"/>
    <w:rsid w:val="000440DB"/>
    <w:rsid w:val="00061830"/>
    <w:rsid w:val="00063A05"/>
    <w:rsid w:val="0006715D"/>
    <w:rsid w:val="0007189E"/>
    <w:rsid w:val="00077720"/>
    <w:rsid w:val="00077E0E"/>
    <w:rsid w:val="00086E84"/>
    <w:rsid w:val="000910E5"/>
    <w:rsid w:val="000958AA"/>
    <w:rsid w:val="000A6AE3"/>
    <w:rsid w:val="000B2B68"/>
    <w:rsid w:val="000B3B12"/>
    <w:rsid w:val="000C151C"/>
    <w:rsid w:val="000C1D18"/>
    <w:rsid w:val="000D35B7"/>
    <w:rsid w:val="000D5F5C"/>
    <w:rsid w:val="001069B5"/>
    <w:rsid w:val="00121032"/>
    <w:rsid w:val="00122EE2"/>
    <w:rsid w:val="00127980"/>
    <w:rsid w:val="00146275"/>
    <w:rsid w:val="0015576E"/>
    <w:rsid w:val="00164891"/>
    <w:rsid w:val="001909FB"/>
    <w:rsid w:val="00192897"/>
    <w:rsid w:val="001A0498"/>
    <w:rsid w:val="001A0CAB"/>
    <w:rsid w:val="001A3317"/>
    <w:rsid w:val="001A65F9"/>
    <w:rsid w:val="001B7CF4"/>
    <w:rsid w:val="001C4CC3"/>
    <w:rsid w:val="001C6D3A"/>
    <w:rsid w:val="001D0B21"/>
    <w:rsid w:val="001E1076"/>
    <w:rsid w:val="00202C06"/>
    <w:rsid w:val="00215B03"/>
    <w:rsid w:val="002321B0"/>
    <w:rsid w:val="00246836"/>
    <w:rsid w:val="00256786"/>
    <w:rsid w:val="0026052B"/>
    <w:rsid w:val="002607A5"/>
    <w:rsid w:val="00276AAF"/>
    <w:rsid w:val="002801F8"/>
    <w:rsid w:val="00281143"/>
    <w:rsid w:val="00284150"/>
    <w:rsid w:val="002A4C30"/>
    <w:rsid w:val="002B0820"/>
    <w:rsid w:val="002B5578"/>
    <w:rsid w:val="002E18CF"/>
    <w:rsid w:val="002F0BB8"/>
    <w:rsid w:val="002F1C11"/>
    <w:rsid w:val="002F719A"/>
    <w:rsid w:val="00302545"/>
    <w:rsid w:val="00331821"/>
    <w:rsid w:val="00333D3D"/>
    <w:rsid w:val="0033761C"/>
    <w:rsid w:val="003465DC"/>
    <w:rsid w:val="003469CA"/>
    <w:rsid w:val="00361BD3"/>
    <w:rsid w:val="0036696D"/>
    <w:rsid w:val="0038050B"/>
    <w:rsid w:val="00384F33"/>
    <w:rsid w:val="00387F11"/>
    <w:rsid w:val="003948F8"/>
    <w:rsid w:val="003B15EC"/>
    <w:rsid w:val="003B30B4"/>
    <w:rsid w:val="003C10BD"/>
    <w:rsid w:val="003E145C"/>
    <w:rsid w:val="00405548"/>
    <w:rsid w:val="00410560"/>
    <w:rsid w:val="0041131C"/>
    <w:rsid w:val="00447EE9"/>
    <w:rsid w:val="0045065A"/>
    <w:rsid w:val="004509AD"/>
    <w:rsid w:val="00475350"/>
    <w:rsid w:val="00481B44"/>
    <w:rsid w:val="00484662"/>
    <w:rsid w:val="004915B5"/>
    <w:rsid w:val="004B752A"/>
    <w:rsid w:val="004D2105"/>
    <w:rsid w:val="004E146D"/>
    <w:rsid w:val="0050197F"/>
    <w:rsid w:val="005040EC"/>
    <w:rsid w:val="00506486"/>
    <w:rsid w:val="005176F1"/>
    <w:rsid w:val="0056163C"/>
    <w:rsid w:val="005721D4"/>
    <w:rsid w:val="00593A36"/>
    <w:rsid w:val="00594CB3"/>
    <w:rsid w:val="005A1198"/>
    <w:rsid w:val="005B15E5"/>
    <w:rsid w:val="005C2C39"/>
    <w:rsid w:val="005D1744"/>
    <w:rsid w:val="005D4107"/>
    <w:rsid w:val="005F208A"/>
    <w:rsid w:val="006002DD"/>
    <w:rsid w:val="006009B1"/>
    <w:rsid w:val="006013A3"/>
    <w:rsid w:val="006160ED"/>
    <w:rsid w:val="00626C22"/>
    <w:rsid w:val="00631F1B"/>
    <w:rsid w:val="0063304D"/>
    <w:rsid w:val="00637AF5"/>
    <w:rsid w:val="00640A26"/>
    <w:rsid w:val="00663881"/>
    <w:rsid w:val="00664553"/>
    <w:rsid w:val="00666445"/>
    <w:rsid w:val="006806E1"/>
    <w:rsid w:val="0069667B"/>
    <w:rsid w:val="006B173F"/>
    <w:rsid w:val="006B17EF"/>
    <w:rsid w:val="006B297F"/>
    <w:rsid w:val="006C56DF"/>
    <w:rsid w:val="006F2B8B"/>
    <w:rsid w:val="006F4D0F"/>
    <w:rsid w:val="00712F1B"/>
    <w:rsid w:val="007245C9"/>
    <w:rsid w:val="007256B3"/>
    <w:rsid w:val="00742B56"/>
    <w:rsid w:val="00742FD1"/>
    <w:rsid w:val="00745462"/>
    <w:rsid w:val="00762306"/>
    <w:rsid w:val="00795BAB"/>
    <w:rsid w:val="007A08D1"/>
    <w:rsid w:val="007A2DEE"/>
    <w:rsid w:val="007B007C"/>
    <w:rsid w:val="007C4423"/>
    <w:rsid w:val="007D0553"/>
    <w:rsid w:val="007D061D"/>
    <w:rsid w:val="007D22EB"/>
    <w:rsid w:val="007E1082"/>
    <w:rsid w:val="007E17BD"/>
    <w:rsid w:val="00802C46"/>
    <w:rsid w:val="00806984"/>
    <w:rsid w:val="00810485"/>
    <w:rsid w:val="00814772"/>
    <w:rsid w:val="00824D72"/>
    <w:rsid w:val="00825B97"/>
    <w:rsid w:val="008377F9"/>
    <w:rsid w:val="0084775D"/>
    <w:rsid w:val="0086463A"/>
    <w:rsid w:val="008709DE"/>
    <w:rsid w:val="008754ED"/>
    <w:rsid w:val="00891CA8"/>
    <w:rsid w:val="00892E12"/>
    <w:rsid w:val="008B6774"/>
    <w:rsid w:val="008B7B95"/>
    <w:rsid w:val="008D158E"/>
    <w:rsid w:val="008E3A3A"/>
    <w:rsid w:val="008F61F8"/>
    <w:rsid w:val="00906892"/>
    <w:rsid w:val="00914270"/>
    <w:rsid w:val="009252AB"/>
    <w:rsid w:val="00951258"/>
    <w:rsid w:val="00952C5B"/>
    <w:rsid w:val="00955EC4"/>
    <w:rsid w:val="009748B6"/>
    <w:rsid w:val="00975DD8"/>
    <w:rsid w:val="009A0B16"/>
    <w:rsid w:val="009A2CC4"/>
    <w:rsid w:val="009E3C50"/>
    <w:rsid w:val="009F23D6"/>
    <w:rsid w:val="009F7BB3"/>
    <w:rsid w:val="00A337E4"/>
    <w:rsid w:val="00A33C65"/>
    <w:rsid w:val="00A34222"/>
    <w:rsid w:val="00A45D82"/>
    <w:rsid w:val="00A651A7"/>
    <w:rsid w:val="00A67D76"/>
    <w:rsid w:val="00A706B8"/>
    <w:rsid w:val="00AA06A4"/>
    <w:rsid w:val="00AA0858"/>
    <w:rsid w:val="00AA0C27"/>
    <w:rsid w:val="00AB0CA7"/>
    <w:rsid w:val="00AC39FD"/>
    <w:rsid w:val="00AC4184"/>
    <w:rsid w:val="00AD0977"/>
    <w:rsid w:val="00AE0527"/>
    <w:rsid w:val="00AF14F8"/>
    <w:rsid w:val="00AF3BEA"/>
    <w:rsid w:val="00B007C5"/>
    <w:rsid w:val="00B01D57"/>
    <w:rsid w:val="00B577A4"/>
    <w:rsid w:val="00B741F6"/>
    <w:rsid w:val="00B9056D"/>
    <w:rsid w:val="00B92550"/>
    <w:rsid w:val="00BA1653"/>
    <w:rsid w:val="00BA401A"/>
    <w:rsid w:val="00BC5531"/>
    <w:rsid w:val="00BC7F42"/>
    <w:rsid w:val="00BD21AC"/>
    <w:rsid w:val="00BF026F"/>
    <w:rsid w:val="00BF0CFF"/>
    <w:rsid w:val="00C0290B"/>
    <w:rsid w:val="00C22097"/>
    <w:rsid w:val="00C25FDC"/>
    <w:rsid w:val="00C34A91"/>
    <w:rsid w:val="00C36D0F"/>
    <w:rsid w:val="00C377BC"/>
    <w:rsid w:val="00C40CE6"/>
    <w:rsid w:val="00C5104E"/>
    <w:rsid w:val="00C5266C"/>
    <w:rsid w:val="00C60E61"/>
    <w:rsid w:val="00C67C8A"/>
    <w:rsid w:val="00C67F83"/>
    <w:rsid w:val="00C8059A"/>
    <w:rsid w:val="00C941E2"/>
    <w:rsid w:val="00CA0B15"/>
    <w:rsid w:val="00CA5F75"/>
    <w:rsid w:val="00CA6CAE"/>
    <w:rsid w:val="00CB7253"/>
    <w:rsid w:val="00CB7557"/>
    <w:rsid w:val="00CD07B4"/>
    <w:rsid w:val="00CD667A"/>
    <w:rsid w:val="00CE23C1"/>
    <w:rsid w:val="00CE4AD9"/>
    <w:rsid w:val="00D0011E"/>
    <w:rsid w:val="00D03E8A"/>
    <w:rsid w:val="00D308A0"/>
    <w:rsid w:val="00D42EFE"/>
    <w:rsid w:val="00D44900"/>
    <w:rsid w:val="00D5531A"/>
    <w:rsid w:val="00D63E7C"/>
    <w:rsid w:val="00D678F8"/>
    <w:rsid w:val="00D9407D"/>
    <w:rsid w:val="00DA27BB"/>
    <w:rsid w:val="00DB1DB4"/>
    <w:rsid w:val="00DD494D"/>
    <w:rsid w:val="00DD4C6C"/>
    <w:rsid w:val="00DE6186"/>
    <w:rsid w:val="00E0137B"/>
    <w:rsid w:val="00E065DA"/>
    <w:rsid w:val="00E2454F"/>
    <w:rsid w:val="00E3164F"/>
    <w:rsid w:val="00E437C5"/>
    <w:rsid w:val="00E75DB0"/>
    <w:rsid w:val="00E80456"/>
    <w:rsid w:val="00E956F3"/>
    <w:rsid w:val="00EC7EFD"/>
    <w:rsid w:val="00ED36D8"/>
    <w:rsid w:val="00EE6086"/>
    <w:rsid w:val="00EF4071"/>
    <w:rsid w:val="00EF765F"/>
    <w:rsid w:val="00F028DE"/>
    <w:rsid w:val="00F0585C"/>
    <w:rsid w:val="00F107B7"/>
    <w:rsid w:val="00F11F57"/>
    <w:rsid w:val="00F14BA8"/>
    <w:rsid w:val="00F15EF8"/>
    <w:rsid w:val="00F278B0"/>
    <w:rsid w:val="00F36E53"/>
    <w:rsid w:val="00F4316C"/>
    <w:rsid w:val="00F46176"/>
    <w:rsid w:val="00F5149E"/>
    <w:rsid w:val="00F56A74"/>
    <w:rsid w:val="00F57AD9"/>
    <w:rsid w:val="00F77355"/>
    <w:rsid w:val="00F832E5"/>
    <w:rsid w:val="00F870A3"/>
    <w:rsid w:val="00F91762"/>
    <w:rsid w:val="00F9405B"/>
    <w:rsid w:val="00FA0FE2"/>
    <w:rsid w:val="00FA34E8"/>
    <w:rsid w:val="00FA7D4E"/>
    <w:rsid w:val="00FD549D"/>
    <w:rsid w:val="00FD6374"/>
    <w:rsid w:val="00FD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440DB"/>
    <w:pPr>
      <w:keepNext/>
      <w:spacing w:before="240" w:after="60"/>
      <w:outlineLvl w:val="2"/>
    </w:pPr>
    <w:rPr>
      <w:rFonts w:ascii="Cambria" w:hAnsi="Cambria"/>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Styletitle14pt">
    <w:name w:val="Style title 14 pt"/>
    <w:rsid w:val="0033761C"/>
    <w:rPr>
      <w:rFonts w:ascii="Times New Roman" w:hAnsi="Times New Roman" w:cs="Times New Roman" w:hint="default"/>
      <w:sz w:val="28"/>
    </w:rPr>
  </w:style>
  <w:style w:type="paragraph" w:styleId="BodyTextIndent">
    <w:name w:val="Body Text Indent"/>
    <w:basedOn w:val="Normal"/>
    <w:link w:val="BodyTextIndentChar"/>
    <w:rsid w:val="00802C46"/>
    <w:pPr>
      <w:spacing w:after="120"/>
      <w:ind w:left="360"/>
    </w:pPr>
  </w:style>
  <w:style w:type="character" w:customStyle="1" w:styleId="BodyTextIndentChar">
    <w:name w:val="Body Text Indent Char"/>
    <w:link w:val="BodyTextIndent"/>
    <w:rsid w:val="00802C46"/>
    <w:rPr>
      <w:rFonts w:ascii="Courier" w:eastAsia="Times New Roman" w:hAnsi="Courier"/>
      <w:snapToGrid w:val="0"/>
      <w:sz w:val="24"/>
      <w:szCs w:val="24"/>
    </w:rPr>
  </w:style>
  <w:style w:type="character" w:customStyle="1" w:styleId="Heading3Char">
    <w:name w:val="Heading 3 Char"/>
    <w:link w:val="Heading3"/>
    <w:semiHidden/>
    <w:rsid w:val="000440DB"/>
    <w:rPr>
      <w:rFonts w:ascii="Cambria" w:eastAsia="Times New Roman" w:hAnsi="Cambria" w:cs="Times New Roman"/>
      <w:b/>
      <w:bCs/>
      <w:snapToGrid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440DB"/>
    <w:pPr>
      <w:keepNext/>
      <w:spacing w:before="240" w:after="60"/>
      <w:outlineLvl w:val="2"/>
    </w:pPr>
    <w:rPr>
      <w:rFonts w:ascii="Cambria" w:hAnsi="Cambria"/>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Styletitle14pt">
    <w:name w:val="Style title 14 pt"/>
    <w:rsid w:val="0033761C"/>
    <w:rPr>
      <w:rFonts w:ascii="Times New Roman" w:hAnsi="Times New Roman" w:cs="Times New Roman" w:hint="default"/>
      <w:sz w:val="28"/>
    </w:rPr>
  </w:style>
  <w:style w:type="paragraph" w:styleId="BodyTextIndent">
    <w:name w:val="Body Text Indent"/>
    <w:basedOn w:val="Normal"/>
    <w:link w:val="BodyTextIndentChar"/>
    <w:rsid w:val="00802C46"/>
    <w:pPr>
      <w:spacing w:after="120"/>
      <w:ind w:left="360"/>
    </w:pPr>
  </w:style>
  <w:style w:type="character" w:customStyle="1" w:styleId="BodyTextIndentChar">
    <w:name w:val="Body Text Indent Char"/>
    <w:link w:val="BodyTextIndent"/>
    <w:rsid w:val="00802C46"/>
    <w:rPr>
      <w:rFonts w:ascii="Courier" w:eastAsia="Times New Roman" w:hAnsi="Courier"/>
      <w:snapToGrid w:val="0"/>
      <w:sz w:val="24"/>
      <w:szCs w:val="24"/>
    </w:rPr>
  </w:style>
  <w:style w:type="character" w:customStyle="1" w:styleId="Heading3Char">
    <w:name w:val="Heading 3 Char"/>
    <w:link w:val="Heading3"/>
    <w:semiHidden/>
    <w:rsid w:val="000440DB"/>
    <w:rPr>
      <w:rFonts w:ascii="Cambria" w:eastAsia="Times New Roman" w:hAnsi="Cambria" w:cs="Times New Roman"/>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1240</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8087</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12</cp:revision>
  <dcterms:created xsi:type="dcterms:W3CDTF">2015-04-22T10:28:00Z</dcterms:created>
  <dcterms:modified xsi:type="dcterms:W3CDTF">2015-09-04T20:23:00Z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