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8A20D0" w14:textId="77777777" w:rsidR="00FC245F" w:rsidRPr="003F7A70" w:rsidRDefault="00FC245F" w:rsidP="00FC245F">
      <w:pPr>
        <w:spacing w:after="0" w:line="240" w:lineRule="auto"/>
        <w:textAlignment w:val="center"/>
        <w:rPr>
          <w:rFonts w:ascii="Arial" w:eastAsia="Times New Roman" w:hAnsi="Arial" w:cs="Arial"/>
          <w:color w:val="000000"/>
          <w:sz w:val="2"/>
          <w:szCs w:val="2"/>
        </w:rPr>
      </w:pPr>
      <w:bookmarkStart w:id="0" w:name="_GoBack"/>
      <w:bookmarkEnd w:id="0"/>
    </w:p>
    <w:p w14:paraId="36A94ACB" w14:textId="5D0BA046" w:rsidR="00B82569" w:rsidRPr="009C1A81" w:rsidRDefault="008D7B18" w:rsidP="00B82569">
      <w:pPr>
        <w:pStyle w:val="Header"/>
        <w:jc w:val="center"/>
        <w:rPr>
          <w:rFonts w:ascii="Arial" w:hAnsi="Arial" w:cs="Arial"/>
          <w:b/>
          <w:sz w:val="24"/>
        </w:rPr>
      </w:pPr>
      <w:r w:rsidRPr="009C1A81">
        <w:rPr>
          <w:rFonts w:ascii="Arial" w:hAnsi="Arial" w:cs="Arial"/>
          <w:b/>
          <w:sz w:val="24"/>
        </w:rPr>
        <w:t>Draft Trauma Center Survey Questions</w:t>
      </w:r>
      <w:r>
        <w:rPr>
          <w:rFonts w:ascii="Arial" w:hAnsi="Arial" w:cs="Arial"/>
          <w:b/>
          <w:sz w:val="24"/>
        </w:rPr>
        <w:t xml:space="preserve"> – </w:t>
      </w:r>
      <w:r w:rsidR="004340A9">
        <w:rPr>
          <w:rFonts w:ascii="Arial" w:hAnsi="Arial" w:cs="Arial"/>
          <w:b/>
          <w:sz w:val="24"/>
        </w:rPr>
        <w:t xml:space="preserve">December </w:t>
      </w:r>
      <w:r>
        <w:rPr>
          <w:rFonts w:ascii="Arial" w:hAnsi="Arial" w:cs="Arial"/>
          <w:b/>
          <w:sz w:val="24"/>
        </w:rPr>
        <w:t>2017</w:t>
      </w:r>
    </w:p>
    <w:p w14:paraId="4D60E15A" w14:textId="77777777" w:rsidR="008D7B18" w:rsidRDefault="008D7B18" w:rsidP="00FC245F">
      <w:pPr>
        <w:spacing w:after="0" w:line="240" w:lineRule="auto"/>
        <w:textAlignment w:val="center"/>
        <w:rPr>
          <w:rFonts w:ascii="Arial" w:eastAsia="Times New Roman" w:hAnsi="Arial" w:cs="Arial"/>
          <w:color w:val="000000"/>
          <w:sz w:val="20"/>
        </w:rPr>
      </w:pPr>
    </w:p>
    <w:p w14:paraId="3E99DD33" w14:textId="731E09DF" w:rsidR="00B82569" w:rsidRDefault="00B82569" w:rsidP="00FC245F">
      <w:pPr>
        <w:spacing w:after="0" w:line="240" w:lineRule="auto"/>
        <w:textAlignment w:val="center"/>
        <w:rPr>
          <w:rFonts w:ascii="Arial" w:eastAsia="Times New Roman" w:hAnsi="Arial" w:cs="Arial"/>
          <w:color w:val="000000"/>
          <w:sz w:val="20"/>
        </w:rPr>
      </w:pPr>
      <w:r>
        <w:rPr>
          <w:rFonts w:ascii="Arial" w:eastAsia="Times New Roman" w:hAnsi="Arial" w:cs="Arial"/>
          <w:color w:val="000000"/>
          <w:sz w:val="20"/>
        </w:rPr>
        <w:t>Note that text in brackets [ ] are notes for programming</w:t>
      </w:r>
      <w:r w:rsidR="000A4A15">
        <w:rPr>
          <w:rFonts w:ascii="Arial" w:eastAsia="Times New Roman" w:hAnsi="Arial" w:cs="Arial"/>
          <w:color w:val="000000"/>
          <w:sz w:val="20"/>
        </w:rPr>
        <w:t xml:space="preserve"> in Survey</w:t>
      </w:r>
      <w:r w:rsidR="003A5E33">
        <w:rPr>
          <w:rFonts w:ascii="Arial" w:eastAsia="Times New Roman" w:hAnsi="Arial" w:cs="Arial"/>
          <w:color w:val="000000"/>
          <w:sz w:val="20"/>
        </w:rPr>
        <w:t xml:space="preserve"> </w:t>
      </w:r>
      <w:r w:rsidR="000A4A15">
        <w:rPr>
          <w:rFonts w:ascii="Arial" w:eastAsia="Times New Roman" w:hAnsi="Arial" w:cs="Arial"/>
          <w:color w:val="000000"/>
          <w:sz w:val="20"/>
        </w:rPr>
        <w:t>Monkey</w:t>
      </w:r>
      <w:r>
        <w:rPr>
          <w:rFonts w:ascii="Arial" w:eastAsia="Times New Roman" w:hAnsi="Arial" w:cs="Arial"/>
          <w:color w:val="000000"/>
          <w:sz w:val="20"/>
        </w:rPr>
        <w:t xml:space="preserve"> and should not be included in the distributed version. </w:t>
      </w:r>
    </w:p>
    <w:p w14:paraId="6397152E" w14:textId="77777777" w:rsidR="00B82569" w:rsidRDefault="00B82569" w:rsidP="00FC245F">
      <w:pPr>
        <w:spacing w:after="0" w:line="240" w:lineRule="auto"/>
        <w:textAlignment w:val="center"/>
        <w:rPr>
          <w:rFonts w:ascii="Arial" w:eastAsia="Times New Roman" w:hAnsi="Arial" w:cs="Arial"/>
          <w:color w:val="000000"/>
          <w:sz w:val="20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895"/>
        <w:gridCol w:w="8455"/>
      </w:tblGrid>
      <w:tr w:rsidR="008D7B18" w:rsidRPr="00055C24" w14:paraId="03D212DE" w14:textId="77777777" w:rsidTr="00E835FC">
        <w:tc>
          <w:tcPr>
            <w:tcW w:w="9350" w:type="dxa"/>
            <w:gridSpan w:val="2"/>
            <w:shd w:val="clear" w:color="auto" w:fill="273D77"/>
          </w:tcPr>
          <w:p w14:paraId="18B21B68" w14:textId="77777777" w:rsidR="008D7B18" w:rsidRDefault="008D7B18" w:rsidP="00E835FC">
            <w:pPr>
              <w:tabs>
                <w:tab w:val="left" w:pos="205"/>
                <w:tab w:val="center" w:pos="4567"/>
              </w:tabs>
              <w:rPr>
                <w:rFonts w:ascii="Arial" w:hAnsi="Arial" w:cs="Arial"/>
                <w:b/>
                <w:color w:val="FFFFFF" w:themeColor="background1"/>
                <w:sz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</w:rPr>
              <w:tab/>
            </w:r>
            <w:r>
              <w:rPr>
                <w:rFonts w:ascii="Arial" w:hAnsi="Arial" w:cs="Arial"/>
                <w:b/>
                <w:color w:val="FFFFFF" w:themeColor="background1"/>
                <w:sz w:val="20"/>
              </w:rPr>
              <w:tab/>
              <w:t>Survey Purpose</w:t>
            </w:r>
          </w:p>
        </w:tc>
      </w:tr>
      <w:tr w:rsidR="008D7B18" w:rsidRPr="00055C24" w14:paraId="51228A91" w14:textId="77777777" w:rsidTr="00E835FC">
        <w:trPr>
          <w:trHeight w:val="377"/>
        </w:trPr>
        <w:tc>
          <w:tcPr>
            <w:tcW w:w="9350" w:type="dxa"/>
            <w:gridSpan w:val="2"/>
            <w:vAlign w:val="center"/>
          </w:tcPr>
          <w:p w14:paraId="2D2A76F6" w14:textId="77777777" w:rsidR="008D7B18" w:rsidRPr="005178F5" w:rsidRDefault="008D7B18" w:rsidP="00E835F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The purpose of this survey is to </w:t>
            </w:r>
            <w:r w:rsidRPr="005178F5">
              <w:rPr>
                <w:rFonts w:ascii="Arial" w:hAnsi="Arial" w:cs="Arial"/>
                <w:sz w:val="20"/>
              </w:rPr>
              <w:t xml:space="preserve">gather information from </w:t>
            </w:r>
            <w:r>
              <w:rPr>
                <w:rFonts w:ascii="Arial" w:hAnsi="Arial" w:cs="Arial"/>
                <w:sz w:val="20"/>
              </w:rPr>
              <w:t>trauma centers</w:t>
            </w:r>
            <w:r w:rsidRPr="005178F5">
              <w:rPr>
                <w:rFonts w:ascii="Arial" w:hAnsi="Arial" w:cs="Arial"/>
                <w:sz w:val="20"/>
              </w:rPr>
              <w:t xml:space="preserve"> about the</w:t>
            </w:r>
            <w:r>
              <w:rPr>
                <w:rFonts w:ascii="Arial" w:hAnsi="Arial" w:cs="Arial"/>
                <w:sz w:val="20"/>
              </w:rPr>
              <w:t xml:space="preserve">ir participation in health care coalitions, to gauge their perception of the </w:t>
            </w:r>
            <w:hyperlink r:id="rId9" w:history="1">
              <w:r w:rsidRPr="009F375F">
                <w:rPr>
                  <w:rStyle w:val="Hyperlink"/>
                  <w:rFonts w:ascii="Arial" w:hAnsi="Arial" w:cs="Arial"/>
                  <w:sz w:val="20"/>
                </w:rPr>
                <w:t>Hospital Preparedness Program</w:t>
              </w:r>
            </w:hyperlink>
            <w:r>
              <w:rPr>
                <w:rFonts w:ascii="Arial" w:hAnsi="Arial" w:cs="Arial"/>
                <w:sz w:val="20"/>
              </w:rPr>
              <w:t xml:space="preserve"> (HPP)’s impact, and to gauge their interest in serving as an HPP awardee. </w:t>
            </w:r>
            <w:r w:rsidRPr="007401EF">
              <w:rPr>
                <w:rFonts w:ascii="Arial" w:hAnsi="Arial" w:cs="Arial"/>
                <w:sz w:val="20"/>
              </w:rPr>
              <w:t xml:space="preserve">The survey will be sent to </w:t>
            </w:r>
            <w:r w:rsidRPr="00745ED2">
              <w:rPr>
                <w:rFonts w:ascii="Arial" w:hAnsi="Arial" w:cs="Arial"/>
                <w:sz w:val="20"/>
              </w:rPr>
              <w:t xml:space="preserve">352 </w:t>
            </w:r>
            <w:r w:rsidRPr="007774AF">
              <w:rPr>
                <w:rFonts w:ascii="Arial" w:hAnsi="Arial" w:cs="Arial"/>
                <w:sz w:val="20"/>
              </w:rPr>
              <w:t>Trauma Center Association of America</w:t>
            </w:r>
            <w:r>
              <w:rPr>
                <w:rFonts w:ascii="Arial" w:hAnsi="Arial" w:cs="Arial"/>
                <w:sz w:val="20"/>
              </w:rPr>
              <w:t xml:space="preserve"> (TCAA) members using a TCAA survey distribution system.</w:t>
            </w:r>
          </w:p>
        </w:tc>
      </w:tr>
      <w:tr w:rsidR="008D7B18" w:rsidRPr="00055C24" w14:paraId="42A01803" w14:textId="77777777" w:rsidTr="00E835FC">
        <w:trPr>
          <w:trHeight w:val="33"/>
        </w:trPr>
        <w:tc>
          <w:tcPr>
            <w:tcW w:w="9350" w:type="dxa"/>
            <w:gridSpan w:val="2"/>
            <w:shd w:val="clear" w:color="auto" w:fill="5ECCF3" w:themeFill="accent2"/>
            <w:vAlign w:val="center"/>
          </w:tcPr>
          <w:p w14:paraId="352AB64A" w14:textId="77777777" w:rsidR="008D7B18" w:rsidRDefault="008D7B18" w:rsidP="00E835FC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</w:rPr>
              <w:t>Survey</w:t>
            </w:r>
            <w:r w:rsidRPr="00FA7521">
              <w:rPr>
                <w:rFonts w:ascii="Arial" w:hAnsi="Arial" w:cs="Arial"/>
                <w:b/>
                <w:color w:val="FFFFFF" w:themeColor="background1"/>
                <w:sz w:val="20"/>
              </w:rPr>
              <w:t xml:space="preserve"> Questions</w:t>
            </w:r>
          </w:p>
        </w:tc>
      </w:tr>
      <w:tr w:rsidR="008D7B18" w:rsidRPr="00055C24" w14:paraId="163FE65C" w14:textId="77777777" w:rsidTr="00E835FC">
        <w:trPr>
          <w:cantSplit/>
          <w:trHeight w:val="116"/>
        </w:trPr>
        <w:tc>
          <w:tcPr>
            <w:tcW w:w="895" w:type="dxa"/>
            <w:shd w:val="clear" w:color="auto" w:fill="BEEAFA" w:themeFill="accent2" w:themeFillTint="66"/>
            <w:vAlign w:val="center"/>
          </w:tcPr>
          <w:p w14:paraId="12C610D8" w14:textId="77777777" w:rsidR="008D7B18" w:rsidRPr="003149BC" w:rsidRDefault="008D7B18" w:rsidP="00E835FC">
            <w:pPr>
              <w:jc w:val="center"/>
              <w:rPr>
                <w:rFonts w:ascii="Arial" w:hAnsi="Arial" w:cs="Arial"/>
                <w:sz w:val="20"/>
              </w:rPr>
            </w:pPr>
            <w:r w:rsidRPr="003149BC">
              <w:rPr>
                <w:rFonts w:ascii="Arial" w:hAnsi="Arial" w:cs="Arial"/>
                <w:sz w:val="20"/>
              </w:rPr>
              <w:t>Theme</w:t>
            </w:r>
          </w:p>
        </w:tc>
        <w:tc>
          <w:tcPr>
            <w:tcW w:w="8455" w:type="dxa"/>
            <w:shd w:val="clear" w:color="auto" w:fill="BEEAFA" w:themeFill="accent2" w:themeFillTint="66"/>
            <w:vAlign w:val="center"/>
          </w:tcPr>
          <w:p w14:paraId="5380FB92" w14:textId="77777777" w:rsidR="008D7B18" w:rsidRPr="003149BC" w:rsidRDefault="008D7B18" w:rsidP="00E835FC">
            <w:pPr>
              <w:jc w:val="center"/>
              <w:rPr>
                <w:rFonts w:ascii="Arial" w:hAnsi="Arial" w:cs="Arial"/>
                <w:sz w:val="20"/>
              </w:rPr>
            </w:pPr>
            <w:r w:rsidRPr="003149BC">
              <w:rPr>
                <w:rFonts w:ascii="Arial" w:hAnsi="Arial" w:cs="Arial"/>
                <w:sz w:val="20"/>
              </w:rPr>
              <w:t>Question</w:t>
            </w:r>
          </w:p>
        </w:tc>
      </w:tr>
      <w:tr w:rsidR="008D7B18" w:rsidRPr="00055C24" w14:paraId="171B128D" w14:textId="77777777" w:rsidTr="00E835FC">
        <w:trPr>
          <w:cantSplit/>
          <w:trHeight w:val="1134"/>
        </w:trPr>
        <w:tc>
          <w:tcPr>
            <w:tcW w:w="895" w:type="dxa"/>
            <w:textDirection w:val="btLr"/>
            <w:vAlign w:val="center"/>
          </w:tcPr>
          <w:p w14:paraId="2C75147D" w14:textId="77777777" w:rsidR="008D7B18" w:rsidRDefault="008D7B18" w:rsidP="00E835FC">
            <w:pPr>
              <w:ind w:left="113" w:right="113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HCC Participation</w:t>
            </w:r>
          </w:p>
        </w:tc>
        <w:tc>
          <w:tcPr>
            <w:tcW w:w="8455" w:type="dxa"/>
            <w:vAlign w:val="center"/>
          </w:tcPr>
          <w:p w14:paraId="229FDAAD" w14:textId="77777777" w:rsidR="008D7B18" w:rsidRDefault="008D7B18" w:rsidP="00E835FC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Is your trauma center a </w:t>
            </w:r>
            <w:hyperlink r:id="rId10" w:history="1">
              <w:r w:rsidRPr="00BE68D4">
                <w:rPr>
                  <w:rStyle w:val="Hyperlink"/>
                  <w:rFonts w:ascii="Arial" w:hAnsi="Arial" w:cs="Arial"/>
                  <w:b/>
                  <w:sz w:val="20"/>
                </w:rPr>
                <w:t>health care coalition</w:t>
              </w:r>
            </w:hyperlink>
            <w:r>
              <w:rPr>
                <w:rFonts w:ascii="Arial" w:hAnsi="Arial" w:cs="Arial"/>
                <w:b/>
                <w:sz w:val="20"/>
              </w:rPr>
              <w:t xml:space="preserve"> member?</w:t>
            </w:r>
          </w:p>
          <w:p w14:paraId="6994DB76" w14:textId="618F1873" w:rsidR="008D7B18" w:rsidRDefault="008D7B18" w:rsidP="00E835FC">
            <w:pPr>
              <w:pStyle w:val="ListParagraph"/>
              <w:numPr>
                <w:ilvl w:val="0"/>
                <w:numId w:val="4"/>
              </w:numPr>
              <w:spacing w:before="60" w:line="259" w:lineRule="auto"/>
              <w:contextualSpacing w:val="0"/>
              <w:rPr>
                <w:rFonts w:ascii="Arial" w:eastAsia="Wingdings" w:hAnsi="Arial" w:cs="Arial"/>
                <w:sz w:val="20"/>
                <w:szCs w:val="20"/>
              </w:rPr>
            </w:pPr>
            <w:r>
              <w:rPr>
                <w:rFonts w:ascii="Arial" w:eastAsia="Wingdings" w:hAnsi="Arial" w:cs="Arial"/>
                <w:sz w:val="20"/>
                <w:szCs w:val="20"/>
              </w:rPr>
              <w:t>Yes</w:t>
            </w:r>
            <w:r w:rsidR="001D318E">
              <w:rPr>
                <w:rFonts w:ascii="Arial" w:eastAsia="Wingdings" w:hAnsi="Arial" w:cs="Arial"/>
                <w:sz w:val="20"/>
                <w:szCs w:val="20"/>
              </w:rPr>
              <w:t xml:space="preserve"> [**skip to Q2]</w:t>
            </w:r>
          </w:p>
          <w:p w14:paraId="0EB43C0D" w14:textId="6C52AE48" w:rsidR="008D7B18" w:rsidRDefault="008D7B18" w:rsidP="00E835FC">
            <w:pPr>
              <w:pStyle w:val="ListParagraph"/>
              <w:numPr>
                <w:ilvl w:val="0"/>
                <w:numId w:val="4"/>
              </w:numPr>
              <w:spacing w:line="259" w:lineRule="auto"/>
              <w:rPr>
                <w:rFonts w:ascii="Arial" w:eastAsia="Wingdings" w:hAnsi="Arial" w:cs="Arial"/>
                <w:sz w:val="20"/>
                <w:szCs w:val="20"/>
              </w:rPr>
            </w:pPr>
            <w:r>
              <w:rPr>
                <w:rFonts w:ascii="Arial" w:eastAsia="Wingdings" w:hAnsi="Arial" w:cs="Arial"/>
                <w:sz w:val="20"/>
                <w:szCs w:val="20"/>
              </w:rPr>
              <w:t>Not sure</w:t>
            </w:r>
            <w:r w:rsidR="001D318E">
              <w:rPr>
                <w:rFonts w:ascii="Arial" w:eastAsia="Wingdings" w:hAnsi="Arial" w:cs="Arial"/>
                <w:sz w:val="20"/>
                <w:szCs w:val="20"/>
              </w:rPr>
              <w:t xml:space="preserve"> [**skip to Q3]</w:t>
            </w:r>
          </w:p>
          <w:p w14:paraId="33706DB4" w14:textId="77777777" w:rsidR="008D7B18" w:rsidRDefault="008D7B18" w:rsidP="00E835FC">
            <w:pPr>
              <w:pStyle w:val="ListParagraph"/>
              <w:numPr>
                <w:ilvl w:val="0"/>
                <w:numId w:val="4"/>
              </w:numPr>
              <w:spacing w:line="259" w:lineRule="auto"/>
              <w:rPr>
                <w:rFonts w:ascii="Arial" w:eastAsia="Wingdings" w:hAnsi="Arial" w:cs="Arial"/>
                <w:sz w:val="20"/>
                <w:szCs w:val="20"/>
              </w:rPr>
            </w:pPr>
            <w:r>
              <w:rPr>
                <w:rFonts w:ascii="Arial" w:eastAsia="Wingdings" w:hAnsi="Arial" w:cs="Arial"/>
                <w:sz w:val="20"/>
                <w:szCs w:val="20"/>
              </w:rPr>
              <w:t>No</w:t>
            </w:r>
          </w:p>
          <w:p w14:paraId="7B2D67F5" w14:textId="221089C7" w:rsidR="008D7B18" w:rsidRPr="00394823" w:rsidRDefault="008D7B18" w:rsidP="00E835FC">
            <w:pPr>
              <w:pStyle w:val="ListParagraph"/>
              <w:numPr>
                <w:ilvl w:val="1"/>
                <w:numId w:val="4"/>
              </w:numPr>
              <w:spacing w:before="60" w:line="259" w:lineRule="auto"/>
              <w:ind w:left="1152"/>
              <w:contextualSpacing w:val="0"/>
              <w:rPr>
                <w:rFonts w:ascii="Arial" w:eastAsia="Wingdings" w:hAnsi="Arial" w:cs="Arial"/>
                <w:b/>
                <w:sz w:val="20"/>
                <w:szCs w:val="20"/>
              </w:rPr>
            </w:pPr>
            <w:r w:rsidRPr="00394823">
              <w:rPr>
                <w:rFonts w:ascii="Arial" w:eastAsia="Wingdings" w:hAnsi="Arial" w:cs="Arial"/>
                <w:b/>
                <w:sz w:val="20"/>
                <w:szCs w:val="20"/>
              </w:rPr>
              <w:t xml:space="preserve">Why </w:t>
            </w:r>
            <w:r w:rsidR="001D318E">
              <w:rPr>
                <w:rFonts w:ascii="Arial" w:eastAsia="Wingdings" w:hAnsi="Arial" w:cs="Arial"/>
                <w:b/>
                <w:sz w:val="20"/>
                <w:szCs w:val="20"/>
              </w:rPr>
              <w:t>isn’t your trauma center a health care coalition member</w:t>
            </w:r>
            <w:r w:rsidRPr="00394823">
              <w:rPr>
                <w:rFonts w:ascii="Arial" w:eastAsia="Wingdings" w:hAnsi="Arial" w:cs="Arial"/>
                <w:b/>
                <w:sz w:val="20"/>
                <w:szCs w:val="20"/>
              </w:rPr>
              <w:t>?</w:t>
            </w:r>
            <w:r>
              <w:rPr>
                <w:rFonts w:ascii="Arial" w:eastAsia="Wingdings" w:hAnsi="Arial" w:cs="Arial"/>
                <w:b/>
                <w:sz w:val="20"/>
                <w:szCs w:val="20"/>
              </w:rPr>
              <w:t xml:space="preserve"> (Select one)</w:t>
            </w:r>
            <w:r w:rsidR="001D318E">
              <w:rPr>
                <w:rFonts w:ascii="Arial" w:eastAsia="Wingdings" w:hAnsi="Arial" w:cs="Arial"/>
                <w:b/>
                <w:sz w:val="20"/>
                <w:szCs w:val="20"/>
              </w:rPr>
              <w:t xml:space="preserve"> </w:t>
            </w:r>
            <w:r w:rsidR="000A4A15">
              <w:rPr>
                <w:rFonts w:ascii="Arial" w:eastAsia="Wingdings" w:hAnsi="Arial" w:cs="Arial"/>
                <w:i/>
                <w:sz w:val="20"/>
                <w:szCs w:val="20"/>
              </w:rPr>
              <w:t>[</w:t>
            </w:r>
            <w:r w:rsidR="001D318E">
              <w:rPr>
                <w:rFonts w:ascii="Arial" w:eastAsia="Wingdings" w:hAnsi="Arial" w:cs="Arial"/>
                <w:b/>
                <w:sz w:val="20"/>
                <w:szCs w:val="20"/>
              </w:rPr>
              <w:t>**</w:t>
            </w:r>
            <w:r w:rsidR="001D318E" w:rsidRPr="001D318E">
              <w:rPr>
                <w:rFonts w:ascii="Arial" w:eastAsia="Wingdings" w:hAnsi="Arial" w:cs="Arial"/>
                <w:i/>
                <w:sz w:val="20"/>
                <w:szCs w:val="20"/>
              </w:rPr>
              <w:t>Respondents o</w:t>
            </w:r>
            <w:r w:rsidR="001D318E" w:rsidRPr="00792077">
              <w:rPr>
                <w:rFonts w:ascii="Arial" w:eastAsia="Wingdings" w:hAnsi="Arial" w:cs="Arial"/>
                <w:i/>
                <w:sz w:val="20"/>
                <w:szCs w:val="20"/>
              </w:rPr>
              <w:t>nly receive this question if answer to Q1 is “No”]</w:t>
            </w:r>
          </w:p>
          <w:p w14:paraId="17FA0C7B" w14:textId="77777777" w:rsidR="008D7B18" w:rsidRDefault="008D7B18" w:rsidP="00E835FC">
            <w:pPr>
              <w:pStyle w:val="ListParagraph"/>
              <w:numPr>
                <w:ilvl w:val="2"/>
                <w:numId w:val="4"/>
              </w:numPr>
              <w:spacing w:line="259" w:lineRule="auto"/>
              <w:ind w:left="1598"/>
              <w:contextualSpacing w:val="0"/>
              <w:rPr>
                <w:rFonts w:ascii="Arial" w:eastAsia="Wingdings" w:hAnsi="Arial" w:cs="Arial"/>
                <w:sz w:val="20"/>
                <w:szCs w:val="20"/>
              </w:rPr>
            </w:pPr>
            <w:r>
              <w:rPr>
                <w:rFonts w:ascii="Arial" w:eastAsia="Wingdings" w:hAnsi="Arial" w:cs="Arial"/>
                <w:sz w:val="20"/>
                <w:szCs w:val="20"/>
              </w:rPr>
              <w:t>My Trauma Center does not know what a health care coalition is</w:t>
            </w:r>
          </w:p>
          <w:p w14:paraId="6EBD8281" w14:textId="77777777" w:rsidR="008D7B18" w:rsidRDefault="008D7B18" w:rsidP="00E835FC">
            <w:pPr>
              <w:pStyle w:val="ListParagraph"/>
              <w:numPr>
                <w:ilvl w:val="2"/>
                <w:numId w:val="4"/>
              </w:numPr>
              <w:spacing w:line="259" w:lineRule="auto"/>
              <w:ind w:left="1598"/>
              <w:contextualSpacing w:val="0"/>
              <w:rPr>
                <w:rFonts w:ascii="Arial" w:eastAsia="Wingdings" w:hAnsi="Arial" w:cs="Arial"/>
                <w:sz w:val="20"/>
                <w:szCs w:val="20"/>
              </w:rPr>
            </w:pPr>
            <w:r>
              <w:rPr>
                <w:rFonts w:ascii="Arial" w:eastAsia="Wingdings" w:hAnsi="Arial" w:cs="Arial"/>
                <w:sz w:val="20"/>
                <w:szCs w:val="20"/>
              </w:rPr>
              <w:t>My Trauma Center is unaware of a health care coalition in our area</w:t>
            </w:r>
          </w:p>
          <w:p w14:paraId="77447510" w14:textId="77777777" w:rsidR="008D7B18" w:rsidRDefault="008D7B18" w:rsidP="00E835FC">
            <w:pPr>
              <w:pStyle w:val="ListParagraph"/>
              <w:numPr>
                <w:ilvl w:val="2"/>
                <w:numId w:val="4"/>
              </w:numPr>
              <w:spacing w:line="259" w:lineRule="auto"/>
              <w:ind w:left="1598"/>
              <w:contextualSpacing w:val="0"/>
              <w:rPr>
                <w:rFonts w:ascii="Arial" w:eastAsia="Wingdings" w:hAnsi="Arial" w:cs="Arial"/>
                <w:sz w:val="20"/>
                <w:szCs w:val="20"/>
              </w:rPr>
            </w:pPr>
            <w:r>
              <w:rPr>
                <w:rFonts w:ascii="Arial" w:eastAsia="Wingdings" w:hAnsi="Arial" w:cs="Arial"/>
                <w:sz w:val="20"/>
                <w:szCs w:val="20"/>
              </w:rPr>
              <w:t>My Trauma Center is interested in participating in our local health care coalition, but we don’t know how to get involved</w:t>
            </w:r>
          </w:p>
          <w:p w14:paraId="184BDDBA" w14:textId="77777777" w:rsidR="008D7B18" w:rsidRDefault="008D7B18" w:rsidP="00E835FC">
            <w:pPr>
              <w:pStyle w:val="ListParagraph"/>
              <w:numPr>
                <w:ilvl w:val="2"/>
                <w:numId w:val="4"/>
              </w:numPr>
              <w:spacing w:line="259" w:lineRule="auto"/>
              <w:ind w:left="1598"/>
              <w:contextualSpacing w:val="0"/>
              <w:rPr>
                <w:rFonts w:ascii="Arial" w:eastAsia="Wingdings" w:hAnsi="Arial" w:cs="Arial"/>
                <w:sz w:val="20"/>
                <w:szCs w:val="20"/>
              </w:rPr>
            </w:pPr>
            <w:r>
              <w:rPr>
                <w:rFonts w:ascii="Arial" w:eastAsia="Wingdings" w:hAnsi="Arial" w:cs="Arial"/>
                <w:sz w:val="20"/>
                <w:szCs w:val="20"/>
              </w:rPr>
              <w:t>My Trauma Center does not believe engaging in a health care coalition is valuable</w:t>
            </w:r>
          </w:p>
          <w:p w14:paraId="3185E63D" w14:textId="25605495" w:rsidR="008D7B18" w:rsidRPr="00C948AF" w:rsidRDefault="008D7B18" w:rsidP="00E835FC">
            <w:pPr>
              <w:pStyle w:val="ListParagraph"/>
              <w:numPr>
                <w:ilvl w:val="5"/>
                <w:numId w:val="12"/>
              </w:numPr>
              <w:spacing w:before="60"/>
              <w:contextualSpacing w:val="0"/>
              <w:rPr>
                <w:rFonts w:ascii="Arial" w:eastAsia="Wingdings" w:hAnsi="Arial" w:cs="Arial"/>
                <w:b/>
                <w:sz w:val="20"/>
                <w:szCs w:val="20"/>
              </w:rPr>
            </w:pPr>
            <w:r w:rsidRPr="00C948AF">
              <w:rPr>
                <w:rFonts w:ascii="Arial" w:eastAsia="Wingdings" w:hAnsi="Arial" w:cs="Arial"/>
                <w:b/>
                <w:sz w:val="20"/>
                <w:szCs w:val="20"/>
              </w:rPr>
              <w:t>Would you please share why you</w:t>
            </w:r>
            <w:r>
              <w:rPr>
                <w:rFonts w:ascii="Arial" w:eastAsia="Wingdings" w:hAnsi="Arial" w:cs="Arial"/>
                <w:b/>
                <w:sz w:val="20"/>
                <w:szCs w:val="20"/>
              </w:rPr>
              <w:t xml:space="preserve">r </w:t>
            </w:r>
            <w:r w:rsidRPr="007A5CC4">
              <w:rPr>
                <w:rFonts w:ascii="Arial" w:eastAsia="Wingdings" w:hAnsi="Arial" w:cs="Arial"/>
                <w:b/>
                <w:sz w:val="20"/>
                <w:szCs w:val="20"/>
              </w:rPr>
              <w:t xml:space="preserve">Trauma Center </w:t>
            </w:r>
            <w:r w:rsidRPr="00C948AF">
              <w:rPr>
                <w:rFonts w:ascii="Arial" w:eastAsia="Wingdings" w:hAnsi="Arial" w:cs="Arial"/>
                <w:b/>
                <w:sz w:val="20"/>
                <w:szCs w:val="20"/>
              </w:rPr>
              <w:t>do</w:t>
            </w:r>
            <w:r>
              <w:rPr>
                <w:rFonts w:ascii="Arial" w:eastAsia="Wingdings" w:hAnsi="Arial" w:cs="Arial"/>
                <w:b/>
                <w:sz w:val="20"/>
                <w:szCs w:val="20"/>
              </w:rPr>
              <w:t>es</w:t>
            </w:r>
            <w:r w:rsidRPr="00C948AF">
              <w:rPr>
                <w:rFonts w:ascii="Arial" w:eastAsia="Wingdings" w:hAnsi="Arial" w:cs="Arial"/>
                <w:b/>
                <w:sz w:val="20"/>
                <w:szCs w:val="20"/>
              </w:rPr>
              <w:t xml:space="preserve"> not believe engaging in a health care coalition is valuable?</w:t>
            </w:r>
            <w:r w:rsidR="001D318E">
              <w:rPr>
                <w:rFonts w:ascii="Arial" w:eastAsia="Wingdings" w:hAnsi="Arial" w:cs="Arial"/>
                <w:b/>
                <w:sz w:val="20"/>
                <w:szCs w:val="20"/>
              </w:rPr>
              <w:t xml:space="preserve"> </w:t>
            </w:r>
            <w:r w:rsidR="001D318E" w:rsidRPr="001D318E">
              <w:rPr>
                <w:rFonts w:ascii="Arial" w:eastAsia="Wingdings" w:hAnsi="Arial" w:cs="Arial"/>
                <w:i/>
                <w:sz w:val="20"/>
                <w:szCs w:val="20"/>
              </w:rPr>
              <w:t>[</w:t>
            </w:r>
            <w:r w:rsidR="001D318E">
              <w:rPr>
                <w:rFonts w:ascii="Arial" w:eastAsia="Wingdings" w:hAnsi="Arial" w:cs="Arial"/>
                <w:i/>
                <w:sz w:val="20"/>
                <w:szCs w:val="20"/>
              </w:rPr>
              <w:t>**</w:t>
            </w:r>
            <w:r w:rsidR="001D318E" w:rsidRPr="001D318E">
              <w:rPr>
                <w:rFonts w:ascii="Arial" w:eastAsia="Wingdings" w:hAnsi="Arial" w:cs="Arial"/>
                <w:i/>
                <w:sz w:val="20"/>
                <w:szCs w:val="20"/>
              </w:rPr>
              <w:t>Respondents o</w:t>
            </w:r>
            <w:r w:rsidR="001D318E" w:rsidRPr="006654EC">
              <w:rPr>
                <w:rFonts w:ascii="Arial" w:eastAsia="Wingdings" w:hAnsi="Arial" w:cs="Arial"/>
                <w:i/>
                <w:sz w:val="20"/>
                <w:szCs w:val="20"/>
              </w:rPr>
              <w:t>nly receive this question if answer to Q1</w:t>
            </w:r>
            <w:r w:rsidR="001D318E">
              <w:rPr>
                <w:rFonts w:ascii="Arial" w:eastAsia="Wingdings" w:hAnsi="Arial" w:cs="Arial"/>
                <w:i/>
                <w:sz w:val="20"/>
                <w:szCs w:val="20"/>
              </w:rPr>
              <w:t>a is “My Trauma Center does not believe engaging in a health care coalition is valuable’</w:t>
            </w:r>
            <w:r w:rsidR="001D318E" w:rsidRPr="006654EC">
              <w:rPr>
                <w:rFonts w:ascii="Arial" w:eastAsia="Wingdings" w:hAnsi="Arial" w:cs="Arial"/>
                <w:i/>
                <w:sz w:val="20"/>
                <w:szCs w:val="20"/>
              </w:rPr>
              <w:t>]</w:t>
            </w:r>
          </w:p>
          <w:tbl>
            <w:tblPr>
              <w:tblStyle w:val="TableGrid"/>
              <w:tblW w:w="0" w:type="auto"/>
              <w:tblInd w:w="2160" w:type="dxa"/>
              <w:tblLayout w:type="fixed"/>
              <w:tblLook w:val="04A0" w:firstRow="1" w:lastRow="0" w:firstColumn="1" w:lastColumn="0" w:noHBand="0" w:noVBand="1"/>
            </w:tblPr>
            <w:tblGrid>
              <w:gridCol w:w="6056"/>
            </w:tblGrid>
            <w:tr w:rsidR="008D7B18" w14:paraId="09BF6F6E" w14:textId="77777777" w:rsidTr="00E835FC">
              <w:trPr>
                <w:trHeight w:val="212"/>
              </w:trPr>
              <w:tc>
                <w:tcPr>
                  <w:tcW w:w="6056" w:type="dxa"/>
                </w:tcPr>
                <w:p w14:paraId="78DE7871" w14:textId="77777777" w:rsidR="008D7B18" w:rsidRDefault="008D7B18" w:rsidP="00400260">
                  <w:pPr>
                    <w:pStyle w:val="ListParagraph"/>
                    <w:framePr w:hSpace="180" w:wrap="around" w:vAnchor="text" w:hAnchor="text" w:y="1"/>
                    <w:spacing w:before="60"/>
                    <w:ind w:left="0"/>
                    <w:contextualSpacing w:val="0"/>
                    <w:suppressOverlap/>
                    <w:rPr>
                      <w:rFonts w:ascii="Arial" w:eastAsia="Wingdings" w:hAnsi="Arial" w:cs="Arial"/>
                      <w:b/>
                      <w:sz w:val="20"/>
                      <w:szCs w:val="20"/>
                    </w:rPr>
                  </w:pPr>
                </w:p>
              </w:tc>
            </w:tr>
          </w:tbl>
          <w:p w14:paraId="1022837D" w14:textId="77777777" w:rsidR="008D7B18" w:rsidRPr="00C948AF" w:rsidRDefault="008D7B18" w:rsidP="00E835FC">
            <w:pPr>
              <w:pStyle w:val="ListParagraph"/>
              <w:numPr>
                <w:ilvl w:val="2"/>
                <w:numId w:val="4"/>
              </w:numPr>
              <w:spacing w:line="259" w:lineRule="auto"/>
              <w:ind w:left="1598"/>
              <w:contextualSpacing w:val="0"/>
              <w:rPr>
                <w:rFonts w:ascii="Arial" w:eastAsia="Wingdings" w:hAnsi="Arial" w:cs="Arial"/>
                <w:sz w:val="20"/>
                <w:szCs w:val="20"/>
              </w:rPr>
            </w:pPr>
            <w:r w:rsidRPr="00C948AF">
              <w:rPr>
                <w:rFonts w:ascii="Arial" w:eastAsia="Wingdings" w:hAnsi="Arial" w:cs="Arial"/>
                <w:sz w:val="20"/>
                <w:szCs w:val="20"/>
              </w:rPr>
              <w:t>Other: _______________________</w:t>
            </w:r>
          </w:p>
        </w:tc>
      </w:tr>
      <w:tr w:rsidR="001D318E" w:rsidRPr="00055C24" w14:paraId="754E1440" w14:textId="77777777" w:rsidTr="00792077">
        <w:trPr>
          <w:cantSplit/>
          <w:trHeight w:val="1134"/>
        </w:trPr>
        <w:tc>
          <w:tcPr>
            <w:tcW w:w="895" w:type="dxa"/>
            <w:textDirection w:val="btLr"/>
            <w:vAlign w:val="center"/>
          </w:tcPr>
          <w:p w14:paraId="41DF23F7" w14:textId="1F3F49CD" w:rsidR="001D318E" w:rsidRDefault="001D318E" w:rsidP="001D318E">
            <w:pPr>
              <w:ind w:left="113" w:right="113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HCC Participation</w:t>
            </w:r>
          </w:p>
        </w:tc>
        <w:tc>
          <w:tcPr>
            <w:tcW w:w="8455" w:type="dxa"/>
          </w:tcPr>
          <w:p w14:paraId="59FF0FD1" w14:textId="12D569CE" w:rsidR="001D318E" w:rsidRPr="00E221C8" w:rsidRDefault="001D318E" w:rsidP="001D318E">
            <w:pPr>
              <w:numPr>
                <w:ilvl w:val="0"/>
                <w:numId w:val="3"/>
              </w:numPr>
              <w:spacing w:after="12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What do you believe are the three most valuable contributions your Trauma Center makes to your </w:t>
            </w:r>
            <w:hyperlink r:id="rId11" w:history="1">
              <w:r w:rsidRPr="00F23FA8">
                <w:rPr>
                  <w:rStyle w:val="Hyperlink"/>
                  <w:rFonts w:ascii="Arial" w:hAnsi="Arial" w:cs="Arial"/>
                  <w:b/>
                  <w:sz w:val="20"/>
                </w:rPr>
                <w:t>region</w:t>
              </w:r>
            </w:hyperlink>
            <w:r>
              <w:rPr>
                <w:rFonts w:ascii="Arial" w:hAnsi="Arial" w:cs="Arial"/>
                <w:b/>
                <w:sz w:val="20"/>
              </w:rPr>
              <w:t xml:space="preserve"> by participating in a health care coalition (e.g., providing space and resources for coalition exercises involving acute patient care)? (Please list 3) </w:t>
            </w:r>
            <w:r w:rsidRPr="001D318E">
              <w:rPr>
                <w:rFonts w:ascii="Arial" w:eastAsia="Wingdings" w:hAnsi="Arial" w:cs="Arial"/>
                <w:i/>
                <w:sz w:val="20"/>
                <w:szCs w:val="20"/>
              </w:rPr>
              <w:t>[</w:t>
            </w:r>
            <w:r>
              <w:rPr>
                <w:rFonts w:ascii="Arial" w:eastAsia="Wingdings" w:hAnsi="Arial" w:cs="Arial"/>
                <w:i/>
                <w:sz w:val="20"/>
                <w:szCs w:val="20"/>
              </w:rPr>
              <w:t>**</w:t>
            </w:r>
            <w:r w:rsidRPr="001D318E">
              <w:rPr>
                <w:rFonts w:ascii="Arial" w:eastAsia="Wingdings" w:hAnsi="Arial" w:cs="Arial"/>
                <w:i/>
                <w:sz w:val="20"/>
                <w:szCs w:val="20"/>
              </w:rPr>
              <w:t>Respondents o</w:t>
            </w:r>
            <w:r w:rsidRPr="006654EC">
              <w:rPr>
                <w:rFonts w:ascii="Arial" w:eastAsia="Wingdings" w:hAnsi="Arial" w:cs="Arial"/>
                <w:i/>
                <w:sz w:val="20"/>
                <w:szCs w:val="20"/>
              </w:rPr>
              <w:t>nly recei</w:t>
            </w:r>
            <w:r>
              <w:rPr>
                <w:rFonts w:ascii="Arial" w:eastAsia="Wingdings" w:hAnsi="Arial" w:cs="Arial"/>
                <w:i/>
                <w:sz w:val="20"/>
                <w:szCs w:val="20"/>
              </w:rPr>
              <w:t>ve this question if answer to Q1</w:t>
            </w:r>
            <w:r w:rsidRPr="006654EC">
              <w:rPr>
                <w:rFonts w:ascii="Arial" w:eastAsia="Wingdings" w:hAnsi="Arial" w:cs="Arial"/>
                <w:i/>
                <w:sz w:val="20"/>
                <w:szCs w:val="20"/>
              </w:rPr>
              <w:t xml:space="preserve"> is “</w:t>
            </w:r>
            <w:r>
              <w:rPr>
                <w:rFonts w:ascii="Arial" w:eastAsia="Wingdings" w:hAnsi="Arial" w:cs="Arial"/>
                <w:i/>
                <w:sz w:val="20"/>
                <w:szCs w:val="20"/>
              </w:rPr>
              <w:t>Yes”</w:t>
            </w:r>
            <w:r w:rsidR="00B82569">
              <w:rPr>
                <w:rFonts w:ascii="Arial" w:eastAsia="Wingdings" w:hAnsi="Arial" w:cs="Arial"/>
                <w:i/>
                <w:sz w:val="20"/>
                <w:szCs w:val="20"/>
              </w:rPr>
              <w:t>]</w:t>
            </w:r>
          </w:p>
          <w:tbl>
            <w:tblPr>
              <w:tblStyle w:val="TableGrid1"/>
              <w:tblW w:w="0" w:type="auto"/>
              <w:tblInd w:w="360" w:type="dxa"/>
              <w:tblLayout w:type="fixed"/>
              <w:tblLook w:val="04A0" w:firstRow="1" w:lastRow="0" w:firstColumn="1" w:lastColumn="0" w:noHBand="0" w:noVBand="1"/>
            </w:tblPr>
            <w:tblGrid>
              <w:gridCol w:w="7839"/>
            </w:tblGrid>
            <w:tr w:rsidR="001D318E" w14:paraId="3723661D" w14:textId="77777777" w:rsidTr="006654EC">
              <w:trPr>
                <w:trHeight w:val="721"/>
              </w:trPr>
              <w:tc>
                <w:tcPr>
                  <w:tcW w:w="7839" w:type="dxa"/>
                </w:tcPr>
                <w:p w14:paraId="290EB6AB" w14:textId="77777777" w:rsidR="001D318E" w:rsidRDefault="001D318E" w:rsidP="00400260">
                  <w:pPr>
                    <w:pStyle w:val="ListParagraph"/>
                    <w:framePr w:hSpace="180" w:wrap="around" w:vAnchor="text" w:hAnchor="text" w:y="1"/>
                    <w:numPr>
                      <w:ilvl w:val="0"/>
                      <w:numId w:val="10"/>
                    </w:numPr>
                    <w:suppressOverlap/>
                    <w:rPr>
                      <w:rFonts w:ascii="Arial" w:hAnsi="Arial" w:cs="Arial"/>
                      <w:b/>
                      <w:sz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</w:rPr>
                    <w:t xml:space="preserve"> </w:t>
                  </w:r>
                </w:p>
                <w:p w14:paraId="34828D9F" w14:textId="77777777" w:rsidR="001D318E" w:rsidRDefault="001D318E" w:rsidP="00400260">
                  <w:pPr>
                    <w:pStyle w:val="ListParagraph"/>
                    <w:framePr w:hSpace="180" w:wrap="around" w:vAnchor="text" w:hAnchor="text" w:y="1"/>
                    <w:numPr>
                      <w:ilvl w:val="0"/>
                      <w:numId w:val="10"/>
                    </w:numPr>
                    <w:suppressOverlap/>
                    <w:rPr>
                      <w:rFonts w:ascii="Arial" w:hAnsi="Arial" w:cs="Arial"/>
                      <w:b/>
                      <w:sz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</w:rPr>
                    <w:t xml:space="preserve"> </w:t>
                  </w:r>
                </w:p>
                <w:p w14:paraId="0F7FDBE4" w14:textId="77777777" w:rsidR="001D318E" w:rsidRDefault="001D318E" w:rsidP="00400260">
                  <w:pPr>
                    <w:pStyle w:val="ListParagraph"/>
                    <w:framePr w:hSpace="180" w:wrap="around" w:vAnchor="text" w:hAnchor="text" w:y="1"/>
                    <w:numPr>
                      <w:ilvl w:val="0"/>
                      <w:numId w:val="10"/>
                    </w:numPr>
                    <w:suppressOverlap/>
                    <w:rPr>
                      <w:rFonts w:ascii="Arial" w:hAnsi="Arial" w:cs="Arial"/>
                      <w:b/>
                      <w:sz w:val="20"/>
                    </w:rPr>
                  </w:pPr>
                </w:p>
              </w:tc>
            </w:tr>
          </w:tbl>
          <w:p w14:paraId="287395FF" w14:textId="77777777" w:rsidR="001D318E" w:rsidRDefault="001D318E" w:rsidP="00792077">
            <w:pPr>
              <w:pStyle w:val="ListParagraph"/>
              <w:ind w:left="0"/>
              <w:rPr>
                <w:rFonts w:ascii="Arial" w:hAnsi="Arial" w:cs="Arial"/>
                <w:b/>
                <w:sz w:val="20"/>
              </w:rPr>
            </w:pPr>
          </w:p>
        </w:tc>
      </w:tr>
      <w:tr w:rsidR="001D318E" w:rsidRPr="00055C24" w14:paraId="52B88CCF" w14:textId="77777777" w:rsidTr="00E835FC">
        <w:trPr>
          <w:cantSplit/>
          <w:trHeight w:val="1134"/>
        </w:trPr>
        <w:tc>
          <w:tcPr>
            <w:tcW w:w="895" w:type="dxa"/>
            <w:textDirection w:val="btLr"/>
            <w:vAlign w:val="center"/>
          </w:tcPr>
          <w:p w14:paraId="04A37149" w14:textId="77777777" w:rsidR="001D318E" w:rsidRDefault="001D318E" w:rsidP="001D318E">
            <w:pPr>
              <w:ind w:left="113" w:right="113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>HPP Impact</w:t>
            </w:r>
          </w:p>
        </w:tc>
        <w:tc>
          <w:tcPr>
            <w:tcW w:w="8455" w:type="dxa"/>
            <w:vAlign w:val="center"/>
          </w:tcPr>
          <w:p w14:paraId="0D3DAAA1" w14:textId="77777777" w:rsidR="001D318E" w:rsidRPr="00572B4A" w:rsidRDefault="001D318E" w:rsidP="001D318E">
            <w:pPr>
              <w:numPr>
                <w:ilvl w:val="0"/>
                <w:numId w:val="3"/>
              </w:numPr>
              <w:spacing w:after="12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Please indicate your level of agreement with the following statements:</w:t>
            </w:r>
          </w:p>
          <w:tbl>
            <w:tblPr>
              <w:tblW w:w="8346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3366"/>
              <w:gridCol w:w="976"/>
              <w:gridCol w:w="1139"/>
              <w:gridCol w:w="923"/>
              <w:gridCol w:w="971"/>
              <w:gridCol w:w="971"/>
            </w:tblGrid>
            <w:tr w:rsidR="001D318E" w:rsidRPr="006A6DAD" w14:paraId="63E9F8DC" w14:textId="77777777" w:rsidTr="00C94D82">
              <w:trPr>
                <w:jc w:val="center"/>
              </w:trPr>
              <w:tc>
                <w:tcPr>
                  <w:tcW w:w="2016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11C7A34E" w14:textId="77777777" w:rsidR="001D318E" w:rsidRPr="00CD3169" w:rsidRDefault="001D318E" w:rsidP="00400260">
                  <w:pPr>
                    <w:framePr w:hSpace="180" w:wrap="around" w:vAnchor="text" w:hAnchor="text" w:y="1"/>
                    <w:contextualSpacing/>
                    <w:suppressOverlap/>
                    <w:jc w:val="center"/>
                    <w:rPr>
                      <w:rFonts w:ascii="Arial" w:eastAsia="Tahoma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84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32D09F62" w14:textId="77777777" w:rsidR="001D318E" w:rsidRPr="00627313" w:rsidRDefault="001D318E" w:rsidP="00400260">
                  <w:pPr>
                    <w:framePr w:hSpace="180" w:wrap="around" w:vAnchor="text" w:hAnchor="text" w:y="1"/>
                    <w:contextualSpacing/>
                    <w:suppressOverlap/>
                    <w:jc w:val="center"/>
                    <w:rPr>
                      <w:rFonts w:ascii="Arial" w:hAnsi="Arial" w:cs="Arial"/>
                      <w:i/>
                      <w:sz w:val="16"/>
                      <w:szCs w:val="20"/>
                    </w:rPr>
                  </w:pPr>
                  <w:r>
                    <w:rPr>
                      <w:rFonts w:ascii="Arial" w:hAnsi="Arial" w:cs="Arial"/>
                      <w:i/>
                      <w:sz w:val="16"/>
                      <w:szCs w:val="20"/>
                    </w:rPr>
                    <w:t>Strongly Disagree</w:t>
                  </w:r>
                </w:p>
              </w:tc>
              <w:tc>
                <w:tcPr>
                  <w:tcW w:w="682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087F4759" w14:textId="77777777" w:rsidR="001D318E" w:rsidRPr="00627313" w:rsidRDefault="001D318E" w:rsidP="00400260">
                  <w:pPr>
                    <w:framePr w:hSpace="180" w:wrap="around" w:vAnchor="text" w:hAnchor="text" w:y="1"/>
                    <w:contextualSpacing/>
                    <w:suppressOverlap/>
                    <w:jc w:val="center"/>
                    <w:rPr>
                      <w:rFonts w:ascii="Arial" w:hAnsi="Arial" w:cs="Arial"/>
                      <w:i/>
                      <w:sz w:val="16"/>
                      <w:szCs w:val="20"/>
                    </w:rPr>
                  </w:pPr>
                  <w:r>
                    <w:rPr>
                      <w:rFonts w:ascii="Arial" w:hAnsi="Arial" w:cs="Arial"/>
                      <w:i/>
                      <w:sz w:val="16"/>
                      <w:szCs w:val="20"/>
                    </w:rPr>
                    <w:t>Disagree</w:t>
                  </w:r>
                </w:p>
              </w:tc>
              <w:tc>
                <w:tcPr>
                  <w:tcW w:w="553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15E0E585" w14:textId="77777777" w:rsidR="001D318E" w:rsidRPr="00627313" w:rsidRDefault="001D318E" w:rsidP="00400260">
                  <w:pPr>
                    <w:framePr w:hSpace="180" w:wrap="around" w:vAnchor="text" w:hAnchor="text" w:y="1"/>
                    <w:contextualSpacing/>
                    <w:suppressOverlap/>
                    <w:jc w:val="center"/>
                    <w:rPr>
                      <w:rFonts w:ascii="Arial" w:hAnsi="Arial" w:cs="Arial"/>
                      <w:i/>
                      <w:sz w:val="16"/>
                      <w:szCs w:val="20"/>
                    </w:rPr>
                  </w:pPr>
                  <w:r>
                    <w:rPr>
                      <w:rFonts w:ascii="Arial" w:hAnsi="Arial" w:cs="Arial"/>
                      <w:i/>
                      <w:sz w:val="16"/>
                      <w:szCs w:val="20"/>
                    </w:rPr>
                    <w:t>Agree</w:t>
                  </w:r>
                </w:p>
              </w:tc>
              <w:tc>
                <w:tcPr>
                  <w:tcW w:w="582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6FD1DE07" w14:textId="77777777" w:rsidR="001D318E" w:rsidRPr="00627313" w:rsidRDefault="001D318E" w:rsidP="00400260">
                  <w:pPr>
                    <w:framePr w:hSpace="180" w:wrap="around" w:vAnchor="text" w:hAnchor="text" w:y="1"/>
                    <w:contextualSpacing/>
                    <w:suppressOverlap/>
                    <w:jc w:val="center"/>
                    <w:rPr>
                      <w:rFonts w:ascii="Arial" w:hAnsi="Arial" w:cs="Arial"/>
                      <w:i/>
                      <w:sz w:val="16"/>
                      <w:szCs w:val="20"/>
                    </w:rPr>
                  </w:pPr>
                  <w:r w:rsidRPr="00627313">
                    <w:rPr>
                      <w:rFonts w:ascii="Arial" w:hAnsi="Arial" w:cs="Arial"/>
                      <w:i/>
                      <w:sz w:val="16"/>
                      <w:szCs w:val="20"/>
                    </w:rPr>
                    <w:t>Strongly Agree</w:t>
                  </w:r>
                </w:p>
              </w:tc>
              <w:tc>
                <w:tcPr>
                  <w:tcW w:w="582" w:type="pct"/>
                  <w:tcBorders>
                    <w:bottom w:val="single" w:sz="4" w:space="0" w:color="auto"/>
                  </w:tcBorders>
                  <w:vAlign w:val="center"/>
                </w:tcPr>
                <w:p w14:paraId="613FB404" w14:textId="77777777" w:rsidR="001D318E" w:rsidRPr="00627313" w:rsidRDefault="001D318E" w:rsidP="00400260">
                  <w:pPr>
                    <w:framePr w:hSpace="180" w:wrap="around" w:vAnchor="text" w:hAnchor="text" w:y="1"/>
                    <w:contextualSpacing/>
                    <w:suppressOverlap/>
                    <w:jc w:val="center"/>
                    <w:rPr>
                      <w:rFonts w:ascii="Arial" w:hAnsi="Arial" w:cs="Arial"/>
                      <w:i/>
                      <w:sz w:val="16"/>
                      <w:szCs w:val="20"/>
                    </w:rPr>
                  </w:pPr>
                  <w:r>
                    <w:rPr>
                      <w:rFonts w:ascii="Arial" w:hAnsi="Arial" w:cs="Arial"/>
                      <w:i/>
                      <w:sz w:val="16"/>
                      <w:szCs w:val="20"/>
                    </w:rPr>
                    <w:t>I Don’t Know</w:t>
                  </w:r>
                </w:p>
              </w:tc>
            </w:tr>
            <w:tr w:rsidR="001D318E" w:rsidRPr="0072538B" w14:paraId="398358DA" w14:textId="77777777" w:rsidTr="00BA7814">
              <w:trPr>
                <w:jc w:val="center"/>
              </w:trPr>
              <w:tc>
                <w:tcPr>
                  <w:tcW w:w="2016" w:type="pc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bottom"/>
                </w:tcPr>
                <w:p w14:paraId="21FCEFFB" w14:textId="77777777" w:rsidR="001D318E" w:rsidRPr="00B07EA8" w:rsidRDefault="001D318E" w:rsidP="00400260">
                  <w:pPr>
                    <w:pStyle w:val="ListParagraph"/>
                    <w:framePr w:hSpace="180" w:wrap="around" w:vAnchor="text" w:hAnchor="text" w:y="1"/>
                    <w:numPr>
                      <w:ilvl w:val="0"/>
                      <w:numId w:val="8"/>
                    </w:numPr>
                    <w:spacing w:after="0"/>
                    <w:ind w:left="342"/>
                    <w:suppressOverlap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R</w:t>
                  </w:r>
                  <w:r w:rsidRPr="0046279E">
                    <w:rPr>
                      <w:rFonts w:ascii="Arial" w:hAnsi="Arial" w:cs="Arial"/>
                      <w:sz w:val="20"/>
                      <w:szCs w:val="20"/>
                    </w:rPr>
                    <w:t>egional health care system preparedness efforts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and coordination</w:t>
                  </w:r>
                  <w:r w:rsidRPr="0046279E">
                    <w:rPr>
                      <w:rFonts w:ascii="Arial" w:hAnsi="Arial" w:cs="Arial"/>
                      <w:sz w:val="20"/>
                      <w:szCs w:val="20"/>
                    </w:rPr>
                    <w:t>, such as health care coalitions and local/regional exercises, are critical to national preparedness.</w:t>
                  </w:r>
                </w:p>
              </w:tc>
              <w:tc>
                <w:tcPr>
                  <w:tcW w:w="584" w:type="pc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7F8F44C6" w14:textId="77777777" w:rsidR="001D318E" w:rsidRPr="00C948AF" w:rsidRDefault="001D318E" w:rsidP="00400260">
                  <w:pPr>
                    <w:pStyle w:val="ListParagraph"/>
                    <w:framePr w:hSpace="180" w:wrap="around" w:vAnchor="text" w:hAnchor="text" w:y="1"/>
                    <w:numPr>
                      <w:ilvl w:val="0"/>
                      <w:numId w:val="11"/>
                    </w:numPr>
                    <w:spacing w:after="0" w:line="240" w:lineRule="auto"/>
                    <w:suppressOverlap/>
                    <w:jc w:val="center"/>
                    <w:rPr>
                      <w:rFonts w:ascii="Arial" w:eastAsia="Wingdings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82" w:type="pc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364E62E8" w14:textId="77777777" w:rsidR="001D318E" w:rsidRPr="00C948AF" w:rsidRDefault="001D318E" w:rsidP="00400260">
                  <w:pPr>
                    <w:pStyle w:val="ListParagraph"/>
                    <w:framePr w:hSpace="180" w:wrap="around" w:vAnchor="text" w:hAnchor="text" w:y="1"/>
                    <w:numPr>
                      <w:ilvl w:val="0"/>
                      <w:numId w:val="11"/>
                    </w:numPr>
                    <w:spacing w:after="0" w:line="240" w:lineRule="auto"/>
                    <w:suppressOverlap/>
                    <w:jc w:val="center"/>
                    <w:rPr>
                      <w:rFonts w:ascii="Arial" w:eastAsia="Wingdings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53" w:type="pc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7835253C" w14:textId="77777777" w:rsidR="001D318E" w:rsidRPr="00C948AF" w:rsidRDefault="001D318E" w:rsidP="00400260">
                  <w:pPr>
                    <w:pStyle w:val="ListParagraph"/>
                    <w:framePr w:hSpace="180" w:wrap="around" w:vAnchor="text" w:hAnchor="text" w:y="1"/>
                    <w:numPr>
                      <w:ilvl w:val="0"/>
                      <w:numId w:val="11"/>
                    </w:numPr>
                    <w:spacing w:after="0" w:line="240" w:lineRule="auto"/>
                    <w:suppressOverlap/>
                    <w:jc w:val="center"/>
                    <w:rPr>
                      <w:rFonts w:ascii="Arial" w:eastAsia="Wingdings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82" w:type="pc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29E26F86" w14:textId="77777777" w:rsidR="001D318E" w:rsidRPr="00C948AF" w:rsidRDefault="001D318E" w:rsidP="00400260">
                  <w:pPr>
                    <w:pStyle w:val="ListParagraph"/>
                    <w:framePr w:hSpace="180" w:wrap="around" w:vAnchor="text" w:hAnchor="text" w:y="1"/>
                    <w:numPr>
                      <w:ilvl w:val="0"/>
                      <w:numId w:val="11"/>
                    </w:numPr>
                    <w:spacing w:after="0" w:line="240" w:lineRule="auto"/>
                    <w:suppressOverlap/>
                    <w:jc w:val="center"/>
                    <w:rPr>
                      <w:rFonts w:ascii="Arial" w:eastAsia="Tahoma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82" w:type="pct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6EDD43EA" w14:textId="77777777" w:rsidR="001D318E" w:rsidRPr="00C948AF" w:rsidRDefault="001D318E" w:rsidP="00400260">
                  <w:pPr>
                    <w:pStyle w:val="ListParagraph"/>
                    <w:framePr w:hSpace="180" w:wrap="around" w:vAnchor="text" w:hAnchor="text" w:y="1"/>
                    <w:numPr>
                      <w:ilvl w:val="0"/>
                      <w:numId w:val="11"/>
                    </w:numPr>
                    <w:spacing w:after="0" w:line="240" w:lineRule="auto"/>
                    <w:suppressOverlap/>
                    <w:jc w:val="center"/>
                    <w:rPr>
                      <w:rFonts w:ascii="Arial" w:eastAsia="Tahoma" w:hAnsi="Arial" w:cs="Arial"/>
                      <w:sz w:val="20"/>
                      <w:szCs w:val="20"/>
                    </w:rPr>
                  </w:pPr>
                </w:p>
              </w:tc>
            </w:tr>
            <w:tr w:rsidR="001D318E" w:rsidRPr="0072538B" w14:paraId="062F1615" w14:textId="77777777" w:rsidTr="00BA7814">
              <w:trPr>
                <w:jc w:val="center"/>
              </w:trPr>
              <w:tc>
                <w:tcPr>
                  <w:tcW w:w="2016" w:type="pct"/>
                  <w:tcBorders>
                    <w:top w:val="single" w:sz="4" w:space="0" w:color="auto"/>
                  </w:tcBorders>
                  <w:shd w:val="clear" w:color="auto" w:fill="auto"/>
                  <w:vAlign w:val="bottom"/>
                </w:tcPr>
                <w:p w14:paraId="7EF46BF2" w14:textId="77777777" w:rsidR="001D318E" w:rsidRPr="00A96CDE" w:rsidRDefault="001D318E" w:rsidP="00400260">
                  <w:pPr>
                    <w:pStyle w:val="ListParagraph"/>
                    <w:framePr w:hSpace="180" w:wrap="around" w:vAnchor="text" w:hAnchor="text" w:y="1"/>
                    <w:numPr>
                      <w:ilvl w:val="0"/>
                      <w:numId w:val="8"/>
                    </w:numPr>
                    <w:spacing w:after="0"/>
                    <w:ind w:left="342"/>
                    <w:suppressOverlap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07EA8">
                    <w:rPr>
                      <w:rFonts w:ascii="Arial" w:hAnsi="Arial" w:cs="Arial"/>
                      <w:sz w:val="20"/>
                      <w:szCs w:val="20"/>
                    </w:rPr>
                    <w:t xml:space="preserve">HPP funding, guidance, and technical support through </w:t>
                  </w:r>
                  <w:hyperlink r:id="rId12" w:history="1">
                    <w:r w:rsidRPr="00956F3F">
                      <w:rPr>
                        <w:rFonts w:ascii="Arial" w:hAnsi="Arial" w:cs="Arial"/>
                        <w:color w:val="5DCEAF" w:themeColor="accent4"/>
                        <w:sz w:val="20"/>
                        <w:szCs w:val="20"/>
                        <w:u w:val="single"/>
                      </w:rPr>
                      <w:t>ASPR TRACIE</w:t>
                    </w:r>
                  </w:hyperlink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are</w:t>
                  </w:r>
                  <w:r w:rsidRPr="00B07EA8">
                    <w:rPr>
                      <w:rFonts w:ascii="Arial" w:hAnsi="Arial" w:cs="Arial"/>
                      <w:sz w:val="20"/>
                      <w:szCs w:val="20"/>
                    </w:rPr>
                    <w:t xml:space="preserve"> critical to developing and maintaining national health care preparedness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and response readiness</w:t>
                  </w:r>
                  <w:r w:rsidRPr="00B07EA8">
                    <w:rPr>
                      <w:rFonts w:ascii="Arial" w:hAnsi="Arial" w:cs="Arial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584" w:type="pct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01DE316F" w14:textId="77777777" w:rsidR="001D318E" w:rsidRPr="00C948AF" w:rsidRDefault="001D318E" w:rsidP="00400260">
                  <w:pPr>
                    <w:pStyle w:val="ListParagraph"/>
                    <w:framePr w:hSpace="180" w:wrap="around" w:vAnchor="text" w:hAnchor="text" w:y="1"/>
                    <w:numPr>
                      <w:ilvl w:val="0"/>
                      <w:numId w:val="11"/>
                    </w:numPr>
                    <w:spacing w:after="0" w:line="240" w:lineRule="auto"/>
                    <w:suppressOverlap/>
                    <w:jc w:val="center"/>
                    <w:rPr>
                      <w:rFonts w:ascii="Arial" w:eastAsia="Wingdings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82" w:type="pct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441B0F05" w14:textId="77777777" w:rsidR="001D318E" w:rsidRPr="00C948AF" w:rsidRDefault="001D318E" w:rsidP="00400260">
                  <w:pPr>
                    <w:pStyle w:val="ListParagraph"/>
                    <w:framePr w:hSpace="180" w:wrap="around" w:vAnchor="text" w:hAnchor="text" w:y="1"/>
                    <w:numPr>
                      <w:ilvl w:val="0"/>
                      <w:numId w:val="11"/>
                    </w:numPr>
                    <w:spacing w:after="0" w:line="240" w:lineRule="auto"/>
                    <w:suppressOverlap/>
                    <w:jc w:val="center"/>
                    <w:rPr>
                      <w:rFonts w:ascii="Arial" w:eastAsia="Wingdings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53" w:type="pct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5D1C064A" w14:textId="77777777" w:rsidR="001D318E" w:rsidRPr="00C948AF" w:rsidRDefault="001D318E" w:rsidP="00400260">
                  <w:pPr>
                    <w:pStyle w:val="ListParagraph"/>
                    <w:framePr w:hSpace="180" w:wrap="around" w:vAnchor="text" w:hAnchor="text" w:y="1"/>
                    <w:numPr>
                      <w:ilvl w:val="0"/>
                      <w:numId w:val="11"/>
                    </w:numPr>
                    <w:spacing w:after="0" w:line="240" w:lineRule="auto"/>
                    <w:suppressOverlap/>
                    <w:jc w:val="center"/>
                    <w:rPr>
                      <w:rFonts w:ascii="Arial" w:eastAsia="Wingdings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82" w:type="pct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172A1CB4" w14:textId="77777777" w:rsidR="001D318E" w:rsidRPr="00C948AF" w:rsidRDefault="001D318E" w:rsidP="00400260">
                  <w:pPr>
                    <w:pStyle w:val="ListParagraph"/>
                    <w:framePr w:hSpace="180" w:wrap="around" w:vAnchor="text" w:hAnchor="text" w:y="1"/>
                    <w:numPr>
                      <w:ilvl w:val="0"/>
                      <w:numId w:val="11"/>
                    </w:numPr>
                    <w:spacing w:after="0" w:line="240" w:lineRule="auto"/>
                    <w:suppressOverlap/>
                    <w:jc w:val="center"/>
                    <w:rPr>
                      <w:rFonts w:ascii="Arial" w:eastAsia="Tahoma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82" w:type="pct"/>
                  <w:tcBorders>
                    <w:top w:val="single" w:sz="4" w:space="0" w:color="auto"/>
                  </w:tcBorders>
                  <w:vAlign w:val="center"/>
                </w:tcPr>
                <w:p w14:paraId="459BD45F" w14:textId="77777777" w:rsidR="001D318E" w:rsidRPr="00C948AF" w:rsidRDefault="001D318E" w:rsidP="00400260">
                  <w:pPr>
                    <w:pStyle w:val="ListParagraph"/>
                    <w:framePr w:hSpace="180" w:wrap="around" w:vAnchor="text" w:hAnchor="text" w:y="1"/>
                    <w:numPr>
                      <w:ilvl w:val="0"/>
                      <w:numId w:val="11"/>
                    </w:numPr>
                    <w:spacing w:after="0" w:line="240" w:lineRule="auto"/>
                    <w:suppressOverlap/>
                    <w:jc w:val="center"/>
                    <w:rPr>
                      <w:rFonts w:ascii="Arial" w:eastAsia="Tahoma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576EE7BD" w14:textId="3861E1F2" w:rsidR="001D318E" w:rsidRDefault="001D318E" w:rsidP="001D318E">
            <w:pPr>
              <w:pStyle w:val="ListParagraph"/>
              <w:numPr>
                <w:ilvl w:val="3"/>
                <w:numId w:val="13"/>
              </w:num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Please provide an example: </w:t>
            </w:r>
            <w:r w:rsidRPr="001D318E">
              <w:rPr>
                <w:rFonts w:ascii="Arial" w:eastAsia="Wingdings" w:hAnsi="Arial" w:cs="Arial"/>
                <w:i/>
                <w:sz w:val="20"/>
                <w:szCs w:val="20"/>
              </w:rPr>
              <w:t>[</w:t>
            </w:r>
            <w:r w:rsidR="00B82569">
              <w:rPr>
                <w:rFonts w:ascii="Arial" w:eastAsia="Wingdings" w:hAnsi="Arial" w:cs="Arial"/>
                <w:i/>
                <w:sz w:val="20"/>
                <w:szCs w:val="20"/>
              </w:rPr>
              <w:t>**</w:t>
            </w:r>
            <w:r w:rsidRPr="001D318E">
              <w:rPr>
                <w:rFonts w:ascii="Arial" w:eastAsia="Wingdings" w:hAnsi="Arial" w:cs="Arial"/>
                <w:i/>
                <w:sz w:val="20"/>
                <w:szCs w:val="20"/>
              </w:rPr>
              <w:t>Respondents o</w:t>
            </w:r>
            <w:r w:rsidRPr="006654EC">
              <w:rPr>
                <w:rFonts w:ascii="Arial" w:eastAsia="Wingdings" w:hAnsi="Arial" w:cs="Arial"/>
                <w:i/>
                <w:sz w:val="20"/>
                <w:szCs w:val="20"/>
              </w:rPr>
              <w:t>nly recei</w:t>
            </w:r>
            <w:r>
              <w:rPr>
                <w:rFonts w:ascii="Arial" w:eastAsia="Wingdings" w:hAnsi="Arial" w:cs="Arial"/>
                <w:i/>
                <w:sz w:val="20"/>
                <w:szCs w:val="20"/>
              </w:rPr>
              <w:t>ve this question if answer to Q3b</w:t>
            </w:r>
            <w:r w:rsidRPr="006654EC">
              <w:rPr>
                <w:rFonts w:ascii="Arial" w:eastAsia="Wingdings" w:hAnsi="Arial" w:cs="Arial"/>
                <w:i/>
                <w:sz w:val="20"/>
                <w:szCs w:val="20"/>
              </w:rPr>
              <w:t xml:space="preserve"> is “</w:t>
            </w:r>
            <w:r>
              <w:rPr>
                <w:rFonts w:ascii="Arial" w:eastAsia="Wingdings" w:hAnsi="Arial" w:cs="Arial"/>
                <w:i/>
                <w:sz w:val="20"/>
                <w:szCs w:val="20"/>
              </w:rPr>
              <w:t>Agree” or “Strongly Agree</w:t>
            </w:r>
            <w:r w:rsidRPr="006654EC">
              <w:rPr>
                <w:rFonts w:ascii="Arial" w:eastAsia="Wingdings" w:hAnsi="Arial" w:cs="Arial"/>
                <w:i/>
                <w:sz w:val="20"/>
                <w:szCs w:val="20"/>
              </w:rPr>
              <w:t>”]</w:t>
            </w:r>
          </w:p>
          <w:tbl>
            <w:tblPr>
              <w:tblStyle w:val="TableGrid"/>
              <w:tblW w:w="6869" w:type="dxa"/>
              <w:tblInd w:w="1440" w:type="dxa"/>
              <w:tblLayout w:type="fixed"/>
              <w:tblLook w:val="04A0" w:firstRow="1" w:lastRow="0" w:firstColumn="1" w:lastColumn="0" w:noHBand="0" w:noVBand="1"/>
            </w:tblPr>
            <w:tblGrid>
              <w:gridCol w:w="6869"/>
            </w:tblGrid>
            <w:tr w:rsidR="001D318E" w14:paraId="75DF33CC" w14:textId="77777777" w:rsidTr="007360F0">
              <w:trPr>
                <w:trHeight w:val="284"/>
              </w:trPr>
              <w:tc>
                <w:tcPr>
                  <w:tcW w:w="6869" w:type="dxa"/>
                </w:tcPr>
                <w:p w14:paraId="54BD1BC5" w14:textId="77777777" w:rsidR="001D318E" w:rsidRDefault="001D318E" w:rsidP="00400260">
                  <w:pPr>
                    <w:pStyle w:val="ListParagraph"/>
                    <w:framePr w:hSpace="180" w:wrap="around" w:vAnchor="text" w:hAnchor="text" w:y="1"/>
                    <w:ind w:left="0"/>
                    <w:suppressOverlap/>
                    <w:rPr>
                      <w:rFonts w:ascii="Arial" w:hAnsi="Arial" w:cs="Arial"/>
                      <w:b/>
                      <w:sz w:val="20"/>
                    </w:rPr>
                  </w:pPr>
                </w:p>
              </w:tc>
            </w:tr>
          </w:tbl>
          <w:p w14:paraId="0ED31425" w14:textId="77777777" w:rsidR="001D318E" w:rsidRPr="004A104F" w:rsidRDefault="001D318E" w:rsidP="001D318E">
            <w:pPr>
              <w:pStyle w:val="ListParagraph"/>
              <w:ind w:left="1440"/>
              <w:rPr>
                <w:rFonts w:ascii="Arial" w:hAnsi="Arial" w:cs="Arial"/>
                <w:b/>
                <w:sz w:val="20"/>
              </w:rPr>
            </w:pPr>
          </w:p>
        </w:tc>
      </w:tr>
      <w:tr w:rsidR="001D318E" w:rsidRPr="00055C24" w14:paraId="7CC37DD3" w14:textId="77777777" w:rsidTr="00E835FC">
        <w:trPr>
          <w:cantSplit/>
          <w:trHeight w:val="80"/>
        </w:trPr>
        <w:tc>
          <w:tcPr>
            <w:tcW w:w="895" w:type="dxa"/>
            <w:textDirection w:val="btLr"/>
            <w:vAlign w:val="center"/>
          </w:tcPr>
          <w:p w14:paraId="2EE6A211" w14:textId="77777777" w:rsidR="001D318E" w:rsidRDefault="001D318E" w:rsidP="001D318E">
            <w:pPr>
              <w:ind w:left="113" w:right="113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Serving as an Awardee</w:t>
            </w:r>
          </w:p>
        </w:tc>
        <w:tc>
          <w:tcPr>
            <w:tcW w:w="8455" w:type="dxa"/>
            <w:vAlign w:val="center"/>
          </w:tcPr>
          <w:p w14:paraId="60E4433C" w14:textId="77777777" w:rsidR="001D318E" w:rsidRPr="00101E02" w:rsidRDefault="001D318E" w:rsidP="001D318E">
            <w:pPr>
              <w:spacing w:after="120"/>
              <w:rPr>
                <w:rFonts w:ascii="Arial" w:hAnsi="Arial" w:cs="Arial"/>
                <w:sz w:val="20"/>
              </w:rPr>
            </w:pPr>
            <w:r w:rsidRPr="00D225B8">
              <w:rPr>
                <w:rFonts w:ascii="Arial" w:hAnsi="Arial" w:cs="Arial"/>
                <w:sz w:val="20"/>
              </w:rPr>
              <w:t xml:space="preserve">HPP’s current awardees include the public health departments of all 62 </w:t>
            </w:r>
            <w:r>
              <w:rPr>
                <w:rFonts w:ascii="Arial" w:hAnsi="Arial" w:cs="Arial"/>
                <w:sz w:val="20"/>
              </w:rPr>
              <w:t>U.S. states, territories,</w:t>
            </w:r>
            <w:r w:rsidRPr="00101E02">
              <w:rPr>
                <w:rFonts w:ascii="Arial" w:hAnsi="Arial" w:cs="Arial"/>
                <w:sz w:val="20"/>
              </w:rPr>
              <w:t xml:space="preserve"> directly-funded cities</w:t>
            </w:r>
            <w:r>
              <w:rPr>
                <w:rFonts w:ascii="Arial" w:hAnsi="Arial" w:cs="Arial"/>
                <w:sz w:val="20"/>
              </w:rPr>
              <w:t xml:space="preserve"> (Washington D.C., Chicago, Los Angeles County and</w:t>
            </w:r>
            <w:r w:rsidRPr="00A3411E">
              <w:rPr>
                <w:rFonts w:ascii="Arial" w:hAnsi="Arial" w:cs="Arial"/>
                <w:sz w:val="20"/>
              </w:rPr>
              <w:t xml:space="preserve"> New York City</w:t>
            </w:r>
            <w:r>
              <w:rPr>
                <w:rFonts w:ascii="Arial" w:hAnsi="Arial" w:cs="Arial"/>
                <w:sz w:val="20"/>
              </w:rPr>
              <w:t>)</w:t>
            </w:r>
            <w:r w:rsidRPr="00D225B8">
              <w:rPr>
                <w:rFonts w:ascii="Arial" w:hAnsi="Arial" w:cs="Arial"/>
                <w:sz w:val="20"/>
              </w:rPr>
              <w:t>, and freely-associated states.</w:t>
            </w:r>
            <w:r>
              <w:t xml:space="preserve"> </w:t>
            </w:r>
            <w:hyperlink r:id="rId13" w:anchor="page=47" w:history="1">
              <w:r w:rsidRPr="00645074">
                <w:rPr>
                  <w:rStyle w:val="Hyperlink"/>
                  <w:rFonts w:ascii="Arial" w:hAnsi="Arial" w:cs="Arial"/>
                  <w:sz w:val="20"/>
                </w:rPr>
                <w:t xml:space="preserve">ASPR </w:t>
              </w:r>
              <w:r>
                <w:rPr>
                  <w:rStyle w:val="Hyperlink"/>
                  <w:rFonts w:ascii="Arial" w:hAnsi="Arial" w:cs="Arial"/>
                  <w:sz w:val="20"/>
                </w:rPr>
                <w:t xml:space="preserve">has </w:t>
              </w:r>
              <w:r w:rsidRPr="00645074">
                <w:rPr>
                  <w:rStyle w:val="Hyperlink"/>
                  <w:rFonts w:ascii="Arial" w:hAnsi="Arial" w:cs="Arial"/>
                  <w:sz w:val="20"/>
                </w:rPr>
                <w:t>proposed</w:t>
              </w:r>
            </w:hyperlink>
            <w:r w:rsidRPr="00533BCA">
              <w:rPr>
                <w:rFonts w:ascii="Arial" w:hAnsi="Arial" w:cs="Arial"/>
                <w:sz w:val="20"/>
              </w:rPr>
              <w:t xml:space="preserve"> that Congress</w:t>
            </w:r>
            <w:r w:rsidRPr="00101E02">
              <w:rPr>
                <w:rFonts w:ascii="Arial" w:hAnsi="Arial" w:cs="Arial"/>
                <w:sz w:val="20"/>
              </w:rPr>
              <w:t xml:space="preserve"> allow for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101E02">
              <w:rPr>
                <w:rFonts w:ascii="Arial" w:hAnsi="Arial" w:cs="Arial"/>
                <w:sz w:val="20"/>
              </w:rPr>
              <w:t>competition for HPP</w:t>
            </w:r>
            <w:r>
              <w:rPr>
                <w:rFonts w:ascii="Arial" w:hAnsi="Arial" w:cs="Arial"/>
                <w:sz w:val="20"/>
              </w:rPr>
              <w:t xml:space="preserve"> cooperative agreement</w:t>
            </w:r>
            <w:r w:rsidRPr="00101E02">
              <w:rPr>
                <w:rFonts w:ascii="Arial" w:hAnsi="Arial" w:cs="Arial"/>
                <w:sz w:val="20"/>
              </w:rPr>
              <w:t xml:space="preserve"> funds by allowing state and directly-funded cities governmental public health departments, academic medical centers, </w:t>
            </w:r>
            <w:r w:rsidRPr="00EB2770">
              <w:rPr>
                <w:rFonts w:ascii="Arial" w:hAnsi="Arial" w:cs="Arial"/>
                <w:sz w:val="20"/>
              </w:rPr>
              <w:t>health care systems</w:t>
            </w:r>
            <w:r>
              <w:rPr>
                <w:rFonts w:ascii="Arial" w:hAnsi="Arial" w:cs="Arial"/>
                <w:sz w:val="20"/>
              </w:rPr>
              <w:t xml:space="preserve">, </w:t>
            </w:r>
            <w:r w:rsidRPr="00101E02">
              <w:rPr>
                <w:rFonts w:ascii="Arial" w:hAnsi="Arial" w:cs="Arial"/>
                <w:sz w:val="20"/>
              </w:rPr>
              <w:t xml:space="preserve">and state and local hospital associations to apply to serve as the </w:t>
            </w:r>
            <w:r>
              <w:rPr>
                <w:rFonts w:ascii="Arial" w:hAnsi="Arial" w:cs="Arial"/>
                <w:sz w:val="20"/>
              </w:rPr>
              <w:t xml:space="preserve">direct federal </w:t>
            </w:r>
            <w:r w:rsidRPr="00101E02">
              <w:rPr>
                <w:rFonts w:ascii="Arial" w:hAnsi="Arial" w:cs="Arial"/>
                <w:sz w:val="20"/>
              </w:rPr>
              <w:t xml:space="preserve">awardee for their jurisdiction. </w:t>
            </w:r>
            <w:r>
              <w:rPr>
                <w:rFonts w:ascii="Arial" w:hAnsi="Arial" w:cs="Arial"/>
                <w:sz w:val="20"/>
              </w:rPr>
              <w:t>E</w:t>
            </w:r>
            <w:r w:rsidRPr="00101E02">
              <w:rPr>
                <w:rFonts w:ascii="Arial" w:hAnsi="Arial" w:cs="Arial"/>
                <w:sz w:val="20"/>
              </w:rPr>
              <w:t xml:space="preserve">ach funded state </w:t>
            </w:r>
            <w:r>
              <w:rPr>
                <w:rFonts w:ascii="Arial" w:hAnsi="Arial" w:cs="Arial"/>
                <w:sz w:val="20"/>
              </w:rPr>
              <w:t>and jurisdiction (</w:t>
            </w:r>
            <w:r w:rsidRPr="00101E02">
              <w:rPr>
                <w:rFonts w:ascii="Arial" w:hAnsi="Arial" w:cs="Arial"/>
                <w:sz w:val="20"/>
              </w:rPr>
              <w:t xml:space="preserve">directly-funded city, </w:t>
            </w:r>
            <w:r>
              <w:rPr>
                <w:rFonts w:ascii="Arial" w:hAnsi="Arial" w:cs="Arial"/>
                <w:sz w:val="20"/>
              </w:rPr>
              <w:t xml:space="preserve">territory, or freely associated state) </w:t>
            </w:r>
            <w:r w:rsidRPr="00101E02">
              <w:rPr>
                <w:rFonts w:ascii="Arial" w:hAnsi="Arial" w:cs="Arial"/>
                <w:sz w:val="20"/>
              </w:rPr>
              <w:t xml:space="preserve">will still only receive one award; however, this proposal will create competition </w:t>
            </w:r>
            <w:r>
              <w:rPr>
                <w:rFonts w:ascii="Arial" w:hAnsi="Arial" w:cs="Arial"/>
                <w:sz w:val="20"/>
              </w:rPr>
              <w:t>between</w:t>
            </w:r>
            <w:r>
              <w:t xml:space="preserve"> </w:t>
            </w:r>
            <w:r w:rsidRPr="00A34D5B">
              <w:rPr>
                <w:rFonts w:ascii="Arial" w:hAnsi="Arial" w:cs="Arial"/>
                <w:sz w:val="20"/>
              </w:rPr>
              <w:t xml:space="preserve">governmental public health departments, academic medical centers, and state and local hospital associations </w:t>
            </w:r>
            <w:r w:rsidRPr="00101E02">
              <w:rPr>
                <w:rFonts w:ascii="Arial" w:hAnsi="Arial" w:cs="Arial"/>
                <w:sz w:val="20"/>
              </w:rPr>
              <w:t xml:space="preserve">within each state </w:t>
            </w:r>
            <w:r>
              <w:rPr>
                <w:rFonts w:ascii="Arial" w:hAnsi="Arial" w:cs="Arial"/>
                <w:sz w:val="20"/>
              </w:rPr>
              <w:t>and</w:t>
            </w:r>
            <w:r w:rsidRPr="00101E02">
              <w:rPr>
                <w:rFonts w:ascii="Arial" w:hAnsi="Arial" w:cs="Arial"/>
                <w:sz w:val="20"/>
              </w:rPr>
              <w:t xml:space="preserve"> jurisdiction for the award</w:t>
            </w:r>
            <w:r>
              <w:rPr>
                <w:rFonts w:ascii="Arial" w:hAnsi="Arial" w:cs="Arial"/>
                <w:sz w:val="20"/>
              </w:rPr>
              <w:t xml:space="preserve"> and allow HPP to fund the entity</w:t>
            </w:r>
            <w:r w:rsidRPr="00101E02">
              <w:rPr>
                <w:rFonts w:ascii="Arial" w:hAnsi="Arial" w:cs="Arial"/>
                <w:sz w:val="20"/>
              </w:rPr>
              <w:t xml:space="preserve"> that present</w:t>
            </w:r>
            <w:r>
              <w:rPr>
                <w:rFonts w:ascii="Arial" w:hAnsi="Arial" w:cs="Arial"/>
                <w:sz w:val="20"/>
              </w:rPr>
              <w:t>s</w:t>
            </w:r>
            <w:r w:rsidRPr="00101E02">
              <w:rPr>
                <w:rFonts w:ascii="Arial" w:hAnsi="Arial" w:cs="Arial"/>
                <w:sz w:val="20"/>
              </w:rPr>
              <w:t xml:space="preserve"> the most innovative approaches to health care delivery system readiness.</w:t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  <w:p w14:paraId="2FF44591" w14:textId="11123653" w:rsidR="001D318E" w:rsidRPr="0083667A" w:rsidRDefault="001D318E" w:rsidP="001D318E">
            <w:pPr>
              <w:numPr>
                <w:ilvl w:val="0"/>
                <w:numId w:val="3"/>
              </w:numPr>
              <w:spacing w:after="12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Based on this proposal, please indicate </w:t>
            </w:r>
            <w:r w:rsidRPr="0083667A">
              <w:rPr>
                <w:rFonts w:ascii="Arial" w:hAnsi="Arial" w:cs="Arial"/>
                <w:b/>
                <w:sz w:val="20"/>
              </w:rPr>
              <w:t xml:space="preserve">your </w:t>
            </w:r>
            <w:r>
              <w:rPr>
                <w:rFonts w:ascii="Arial" w:hAnsi="Arial" w:cs="Arial"/>
                <w:b/>
                <w:sz w:val="20"/>
              </w:rPr>
              <w:t>Trauma Center’s level of interest</w:t>
            </w:r>
            <w:r w:rsidRPr="0083667A">
              <w:rPr>
                <w:rFonts w:ascii="Arial" w:hAnsi="Arial" w:cs="Arial"/>
                <w:b/>
                <w:sz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</w:rPr>
              <w:t xml:space="preserve">in </w:t>
            </w:r>
            <w:r w:rsidRPr="0083667A">
              <w:rPr>
                <w:rFonts w:ascii="Arial" w:hAnsi="Arial" w:cs="Arial"/>
                <w:b/>
                <w:sz w:val="20"/>
              </w:rPr>
              <w:t>serving as a state-</w:t>
            </w:r>
            <w:r>
              <w:rPr>
                <w:rFonts w:ascii="Arial" w:hAnsi="Arial" w:cs="Arial"/>
                <w:b/>
                <w:sz w:val="20"/>
              </w:rPr>
              <w:t xml:space="preserve"> or jurisdiction-</w:t>
            </w:r>
            <w:r w:rsidRPr="0083667A">
              <w:rPr>
                <w:rFonts w:ascii="Arial" w:hAnsi="Arial" w:cs="Arial"/>
                <w:b/>
                <w:sz w:val="20"/>
              </w:rPr>
              <w:t xml:space="preserve">wide </w:t>
            </w:r>
            <w:r>
              <w:rPr>
                <w:rFonts w:ascii="Arial" w:hAnsi="Arial" w:cs="Arial"/>
                <w:b/>
                <w:sz w:val="20"/>
              </w:rPr>
              <w:t xml:space="preserve">HPP awardee, </w:t>
            </w:r>
            <w:r w:rsidRPr="00792077">
              <w:rPr>
                <w:rFonts w:ascii="Arial" w:hAnsi="Arial" w:cs="Arial"/>
                <w:b/>
                <w:i/>
                <w:sz w:val="20"/>
              </w:rPr>
              <w:t xml:space="preserve">(Please note this is a proposal, and your response </w:t>
            </w:r>
            <w:r>
              <w:rPr>
                <w:rFonts w:ascii="Arial" w:hAnsi="Arial" w:cs="Arial"/>
                <w:b/>
                <w:i/>
                <w:sz w:val="20"/>
              </w:rPr>
              <w:t>not</w:t>
            </w:r>
            <w:r w:rsidRPr="00792077">
              <w:rPr>
                <w:rFonts w:ascii="Arial" w:hAnsi="Arial" w:cs="Arial"/>
                <w:b/>
                <w:i/>
                <w:sz w:val="20"/>
              </w:rPr>
              <w:t xml:space="preserve"> binding)</w:t>
            </w:r>
            <w:r>
              <w:rPr>
                <w:rFonts w:ascii="Arial" w:hAnsi="Arial" w:cs="Arial"/>
                <w:b/>
                <w:sz w:val="20"/>
              </w:rPr>
              <w:t>:</w:t>
            </w:r>
          </w:p>
          <w:tbl>
            <w:tblPr>
              <w:tblW w:w="6912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728"/>
              <w:gridCol w:w="1728"/>
              <w:gridCol w:w="1728"/>
              <w:gridCol w:w="1728"/>
            </w:tblGrid>
            <w:tr w:rsidR="001D318E" w:rsidRPr="008D535D" w14:paraId="7E0CB56D" w14:textId="77777777" w:rsidTr="00C94D82">
              <w:trPr>
                <w:trHeight w:val="323"/>
                <w:jc w:val="center"/>
              </w:trPr>
              <w:tc>
                <w:tcPr>
                  <w:tcW w:w="1250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491D8D50" w14:textId="77777777" w:rsidR="001D318E" w:rsidRPr="00BA7814" w:rsidRDefault="001D318E" w:rsidP="00400260">
                  <w:pPr>
                    <w:framePr w:hSpace="180" w:wrap="around" w:vAnchor="text" w:hAnchor="text" w:y="1"/>
                    <w:contextualSpacing/>
                    <w:suppressOverlap/>
                    <w:jc w:val="center"/>
                    <w:rPr>
                      <w:rFonts w:ascii="Arial" w:hAnsi="Arial" w:cs="Arial"/>
                      <w:i/>
                      <w:sz w:val="16"/>
                      <w:szCs w:val="16"/>
                    </w:rPr>
                  </w:pPr>
                  <w:r w:rsidRPr="00BA7814">
                    <w:rPr>
                      <w:rFonts w:ascii="Arial" w:hAnsi="Arial" w:cs="Arial"/>
                      <w:i/>
                      <w:sz w:val="16"/>
                      <w:szCs w:val="16"/>
                    </w:rPr>
                    <w:t>Not interested</w:t>
                  </w:r>
                </w:p>
              </w:tc>
              <w:tc>
                <w:tcPr>
                  <w:tcW w:w="1250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0DC31467" w14:textId="77777777" w:rsidR="001D318E" w:rsidRPr="00BA7814" w:rsidRDefault="001D318E" w:rsidP="00400260">
                  <w:pPr>
                    <w:framePr w:hSpace="180" w:wrap="around" w:vAnchor="text" w:hAnchor="text" w:y="1"/>
                    <w:contextualSpacing/>
                    <w:suppressOverlap/>
                    <w:jc w:val="center"/>
                    <w:rPr>
                      <w:rFonts w:ascii="Arial" w:hAnsi="Arial" w:cs="Arial"/>
                      <w:i/>
                      <w:sz w:val="16"/>
                      <w:szCs w:val="16"/>
                    </w:rPr>
                  </w:pPr>
                  <w:r w:rsidRPr="00BA7814">
                    <w:rPr>
                      <w:rFonts w:ascii="Arial" w:hAnsi="Arial" w:cs="Arial"/>
                      <w:i/>
                      <w:sz w:val="16"/>
                      <w:szCs w:val="16"/>
                    </w:rPr>
                    <w:t>Potentially Interested</w:t>
                  </w:r>
                </w:p>
              </w:tc>
              <w:tc>
                <w:tcPr>
                  <w:tcW w:w="1250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0FF25AD5" w14:textId="77777777" w:rsidR="001D318E" w:rsidRPr="00BA7814" w:rsidRDefault="001D318E" w:rsidP="00400260">
                  <w:pPr>
                    <w:framePr w:hSpace="180" w:wrap="around" w:vAnchor="text" w:hAnchor="text" w:y="1"/>
                    <w:contextualSpacing/>
                    <w:suppressOverlap/>
                    <w:jc w:val="center"/>
                    <w:rPr>
                      <w:rFonts w:ascii="Arial" w:hAnsi="Arial" w:cs="Arial"/>
                      <w:i/>
                      <w:sz w:val="16"/>
                      <w:szCs w:val="16"/>
                    </w:rPr>
                  </w:pPr>
                  <w:r w:rsidRPr="00BA7814">
                    <w:rPr>
                      <w:rFonts w:ascii="Arial" w:hAnsi="Arial" w:cs="Arial"/>
                      <w:i/>
                      <w:sz w:val="16"/>
                      <w:szCs w:val="16"/>
                    </w:rPr>
                    <w:t>Interested</w:t>
                  </w:r>
                </w:p>
              </w:tc>
              <w:tc>
                <w:tcPr>
                  <w:tcW w:w="1250" w:type="pct"/>
                  <w:tcBorders>
                    <w:bottom w:val="single" w:sz="4" w:space="0" w:color="auto"/>
                  </w:tcBorders>
                  <w:vAlign w:val="center"/>
                </w:tcPr>
                <w:p w14:paraId="34B0CF47" w14:textId="77777777" w:rsidR="001D318E" w:rsidRPr="00BA7814" w:rsidRDefault="001D318E" w:rsidP="00400260">
                  <w:pPr>
                    <w:framePr w:hSpace="180" w:wrap="around" w:vAnchor="text" w:hAnchor="text" w:y="1"/>
                    <w:contextualSpacing/>
                    <w:suppressOverlap/>
                    <w:jc w:val="center"/>
                    <w:rPr>
                      <w:rFonts w:ascii="Arial" w:hAnsi="Arial" w:cs="Arial"/>
                      <w:i/>
                      <w:sz w:val="16"/>
                      <w:szCs w:val="16"/>
                    </w:rPr>
                  </w:pPr>
                  <w:r w:rsidRPr="00BA7814">
                    <w:rPr>
                      <w:rFonts w:ascii="Arial" w:hAnsi="Arial" w:cs="Arial"/>
                      <w:i/>
                      <w:sz w:val="16"/>
                      <w:szCs w:val="16"/>
                    </w:rPr>
                    <w:t>I Don’t Know</w:t>
                  </w:r>
                </w:p>
              </w:tc>
            </w:tr>
            <w:tr w:rsidR="001D318E" w:rsidRPr="008D535D" w14:paraId="792FA0B0" w14:textId="77777777" w:rsidTr="00792077">
              <w:trPr>
                <w:trHeight w:val="187"/>
                <w:jc w:val="center"/>
              </w:trPr>
              <w:tc>
                <w:tcPr>
                  <w:tcW w:w="1250" w:type="pct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4899003F" w14:textId="77777777" w:rsidR="001D318E" w:rsidRPr="00C948AF" w:rsidRDefault="001D318E" w:rsidP="00400260">
                  <w:pPr>
                    <w:pStyle w:val="ListParagraph"/>
                    <w:framePr w:hSpace="180" w:wrap="around" w:vAnchor="text" w:hAnchor="text" w:y="1"/>
                    <w:numPr>
                      <w:ilvl w:val="0"/>
                      <w:numId w:val="11"/>
                    </w:numPr>
                    <w:spacing w:after="0" w:line="240" w:lineRule="auto"/>
                    <w:suppressOverlap/>
                    <w:jc w:val="center"/>
                    <w:rPr>
                      <w:rFonts w:ascii="Arial" w:eastAsia="Wingdings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50" w:type="pct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30AB4F39" w14:textId="77777777" w:rsidR="001D318E" w:rsidRPr="00C948AF" w:rsidRDefault="001D318E" w:rsidP="00400260">
                  <w:pPr>
                    <w:pStyle w:val="ListParagraph"/>
                    <w:framePr w:hSpace="180" w:wrap="around" w:vAnchor="text" w:hAnchor="text" w:y="1"/>
                    <w:numPr>
                      <w:ilvl w:val="0"/>
                      <w:numId w:val="11"/>
                    </w:numPr>
                    <w:spacing w:after="0" w:line="240" w:lineRule="auto"/>
                    <w:suppressOverlap/>
                    <w:jc w:val="center"/>
                    <w:rPr>
                      <w:rFonts w:ascii="Arial" w:eastAsia="Wingdings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50" w:type="pct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370B0B7C" w14:textId="77777777" w:rsidR="001D318E" w:rsidRPr="00C948AF" w:rsidRDefault="001D318E" w:rsidP="00400260">
                  <w:pPr>
                    <w:pStyle w:val="ListParagraph"/>
                    <w:framePr w:hSpace="180" w:wrap="around" w:vAnchor="text" w:hAnchor="text" w:y="1"/>
                    <w:numPr>
                      <w:ilvl w:val="0"/>
                      <w:numId w:val="11"/>
                    </w:numPr>
                    <w:spacing w:after="0" w:line="240" w:lineRule="auto"/>
                    <w:suppressOverlap/>
                    <w:jc w:val="center"/>
                    <w:rPr>
                      <w:rFonts w:ascii="Arial" w:eastAsia="Tahoma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50" w:type="pct"/>
                  <w:tcBorders>
                    <w:top w:val="single" w:sz="4" w:space="0" w:color="auto"/>
                  </w:tcBorders>
                </w:tcPr>
                <w:p w14:paraId="3117CD66" w14:textId="77777777" w:rsidR="001D318E" w:rsidRPr="00C948AF" w:rsidRDefault="001D318E" w:rsidP="00400260">
                  <w:pPr>
                    <w:pStyle w:val="ListParagraph"/>
                    <w:framePr w:hSpace="180" w:wrap="around" w:vAnchor="text" w:hAnchor="text" w:y="1"/>
                    <w:numPr>
                      <w:ilvl w:val="0"/>
                      <w:numId w:val="11"/>
                    </w:numPr>
                    <w:spacing w:after="0" w:line="240" w:lineRule="auto"/>
                    <w:suppressOverlap/>
                    <w:jc w:val="center"/>
                    <w:rPr>
                      <w:rFonts w:ascii="Arial" w:eastAsia="Tahoma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33346996" w14:textId="77777777" w:rsidR="001D318E" w:rsidRDefault="001D318E" w:rsidP="001D318E">
            <w:pPr>
              <w:spacing w:after="120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72BEFBCA" w14:textId="77777777" w:rsidR="008D7B18" w:rsidRPr="009C1A81" w:rsidRDefault="008D7B18" w:rsidP="00FC245F">
      <w:pPr>
        <w:spacing w:after="0" w:line="240" w:lineRule="auto"/>
        <w:textAlignment w:val="center"/>
        <w:rPr>
          <w:rFonts w:ascii="Arial" w:eastAsia="Times New Roman" w:hAnsi="Arial" w:cs="Arial"/>
          <w:color w:val="000000"/>
          <w:sz w:val="20"/>
        </w:rPr>
      </w:pPr>
    </w:p>
    <w:sectPr w:rsidR="008D7B18" w:rsidRPr="009C1A81" w:rsidSect="003A5E33">
      <w:headerReference w:type="even" r:id="rId14"/>
      <w:headerReference w:type="default" r:id="rId15"/>
      <w:headerReference w:type="first" r:id="rId16"/>
      <w:footerReference w:type="first" r:id="rId17"/>
      <w:pgSz w:w="12240" w:h="15840"/>
      <w:pgMar w:top="1440" w:right="1440" w:bottom="10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BE7A12" w14:textId="77777777" w:rsidR="00613BBE" w:rsidRDefault="00613BBE" w:rsidP="002B6272">
      <w:pPr>
        <w:spacing w:after="0" w:line="240" w:lineRule="auto"/>
      </w:pPr>
      <w:r>
        <w:separator/>
      </w:r>
    </w:p>
  </w:endnote>
  <w:endnote w:type="continuationSeparator" w:id="0">
    <w:p w14:paraId="0175EF88" w14:textId="77777777" w:rsidR="00613BBE" w:rsidRDefault="00613BBE" w:rsidP="002B62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3082E3" w14:textId="77777777" w:rsidR="003A5E33" w:rsidRPr="004A0968" w:rsidRDefault="003A5E33" w:rsidP="003A5E33">
    <w:pPr>
      <w:pStyle w:val="NormalWeb"/>
      <w:spacing w:line="160" w:lineRule="atLeast"/>
      <w:rPr>
        <w:color w:val="000000"/>
        <w:sz w:val="16"/>
      </w:rPr>
    </w:pPr>
    <w:r w:rsidRPr="004A0968">
      <w:rPr>
        <w:color w:val="000000"/>
        <w:sz w:val="16"/>
      </w:rPr>
      <w:t xml:space="preserve">According to the Paperwork Reduction Act of 1995, no persons are required to respond to a collection of information unless it displays a valid OMB control number. The valid OMB control number for this information collection is 0990-0379. The time required to complete this information collection is estimated to average </w:t>
    </w:r>
    <w:r>
      <w:rPr>
        <w:color w:val="000000"/>
        <w:sz w:val="16"/>
      </w:rPr>
      <w:t>10</w:t>
    </w:r>
    <w:r w:rsidRPr="004A0968">
      <w:rPr>
        <w:color w:val="000000"/>
        <w:sz w:val="16"/>
      </w:rPr>
      <w:t xml:space="preserve"> minutes per response, including the time to review instructions, search existing data resources, gather the data nee</w:t>
    </w:r>
    <w:r>
      <w:rPr>
        <w:color w:val="000000"/>
        <w:sz w:val="16"/>
      </w:rPr>
      <w:t xml:space="preserve">ded, to </w:t>
    </w:r>
    <w:r w:rsidRPr="004A0968">
      <w:rPr>
        <w:color w:val="000000"/>
        <w:sz w:val="16"/>
      </w:rPr>
      <w:t xml:space="preserve">review </w:t>
    </w:r>
    <w:r>
      <w:rPr>
        <w:color w:val="000000"/>
        <w:sz w:val="16"/>
      </w:rPr>
      <w:t xml:space="preserve">and complete </w:t>
    </w:r>
    <w:r w:rsidRPr="004A0968">
      <w:rPr>
        <w:color w:val="000000"/>
        <w:sz w:val="16"/>
      </w:rPr>
      <w:t>the information collection. If you have comments concerning the accuracy of the time estimate(s) or suggestions for improving this form, please write to:  U.S. Department of Health &amp; Human Services, OS/OCIO/PRA, 200 Independence Ave., S.W., Suite 336-E, Washington D.C. 20201,   Attention: PRA Reports Clearance Officer</w:t>
    </w:r>
  </w:p>
  <w:p w14:paraId="268972B5" w14:textId="77777777" w:rsidR="003A5E33" w:rsidRDefault="003A5E3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6BC87D" w14:textId="77777777" w:rsidR="00613BBE" w:rsidRDefault="00613BBE" w:rsidP="002B6272">
      <w:pPr>
        <w:spacing w:after="0" w:line="240" w:lineRule="auto"/>
      </w:pPr>
      <w:r>
        <w:separator/>
      </w:r>
    </w:p>
  </w:footnote>
  <w:footnote w:type="continuationSeparator" w:id="0">
    <w:p w14:paraId="72329D3E" w14:textId="77777777" w:rsidR="00613BBE" w:rsidRDefault="00613BBE" w:rsidP="002B62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58314F" w14:textId="77777777" w:rsidR="002B6272" w:rsidRDefault="00400260">
    <w:pPr>
      <w:pStyle w:val="Header"/>
    </w:pPr>
    <w:r>
      <w:rPr>
        <w:noProof/>
      </w:rPr>
      <w:pict w14:anchorId="7E4A6DF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920891" o:spid="_x0000_s2050" type="#_x0000_t136" style="position:absolute;margin-left:0;margin-top:0;width:471.3pt;height:188.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DRAFT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D2663F" w14:textId="61E3A46A" w:rsidR="008D7B18" w:rsidRPr="008D7B18" w:rsidRDefault="008D7B18" w:rsidP="008D7B18">
    <w:pPr>
      <w:pStyle w:val="Header"/>
      <w:jc w:val="right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8A23A7" w14:textId="77777777" w:rsidR="003A5E33" w:rsidRDefault="003A5E33" w:rsidP="003A5E33">
    <w:pPr>
      <w:pStyle w:val="Header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Form Approved</w:t>
    </w:r>
  </w:p>
  <w:p w14:paraId="0386A227" w14:textId="531A3A46" w:rsidR="003A5E33" w:rsidRDefault="003A5E33" w:rsidP="003A5E33">
    <w:pPr>
      <w:pStyle w:val="Header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OMB No. 0990-</w:t>
    </w:r>
    <w:r w:rsidR="008C361E">
      <w:rPr>
        <w:rFonts w:ascii="Arial" w:hAnsi="Arial" w:cs="Arial"/>
        <w:sz w:val="16"/>
        <w:szCs w:val="16"/>
      </w:rPr>
      <w:t>0391</w:t>
    </w:r>
  </w:p>
  <w:p w14:paraId="5F075588" w14:textId="34B0EB43" w:rsidR="003A5E33" w:rsidRDefault="003A5E33" w:rsidP="003A5E33">
    <w:pPr>
      <w:jc w:val="right"/>
    </w:pPr>
    <w:r>
      <w:rPr>
        <w:rFonts w:ascii="Arial" w:hAnsi="Arial" w:cs="Arial"/>
        <w:sz w:val="16"/>
        <w:szCs w:val="16"/>
      </w:rPr>
      <w:t xml:space="preserve">   Exp. Date </w:t>
    </w:r>
    <w:r w:rsidR="008C361E">
      <w:rPr>
        <w:rFonts w:ascii="Arial" w:hAnsi="Arial" w:cs="Arial"/>
        <w:sz w:val="16"/>
        <w:szCs w:val="16"/>
      </w:rPr>
      <w:t>05/31/2018</w:t>
    </w:r>
  </w:p>
  <w:p w14:paraId="492A2DD5" w14:textId="77777777" w:rsidR="002B6272" w:rsidRDefault="00400260">
    <w:pPr>
      <w:pStyle w:val="Header"/>
    </w:pPr>
    <w:r>
      <w:rPr>
        <w:noProof/>
      </w:rPr>
      <w:pict w14:anchorId="086A9E0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920890" o:spid="_x0000_s2049" type="#_x0000_t136" style="position:absolute;margin-left:0;margin-top:0;width:471.3pt;height:188.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DRAFT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C5B4B"/>
    <w:multiLevelType w:val="hybridMultilevel"/>
    <w:tmpl w:val="07AE19F6"/>
    <w:lvl w:ilvl="0" w:tplc="3A0C46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55C4D522">
      <w:start w:val="78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0A30481A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8FF08018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95D0D028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4AE49504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5344C62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1A8821BE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B98824A2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>
    <w:nsid w:val="07A324B6"/>
    <w:multiLevelType w:val="hybridMultilevel"/>
    <w:tmpl w:val="3F8C2920"/>
    <w:lvl w:ilvl="0" w:tplc="04090017">
      <w:start w:val="1"/>
      <w:numFmt w:val="lowerLetter"/>
      <w:lvlText w:val="%1)"/>
      <w:lvlJc w:val="left"/>
      <w:pPr>
        <w:ind w:left="684" w:hanging="360"/>
      </w:pPr>
    </w:lvl>
    <w:lvl w:ilvl="1" w:tplc="04090019" w:tentative="1">
      <w:start w:val="1"/>
      <w:numFmt w:val="lowerLetter"/>
      <w:lvlText w:val="%2."/>
      <w:lvlJc w:val="left"/>
      <w:pPr>
        <w:ind w:left="1404" w:hanging="360"/>
      </w:pPr>
    </w:lvl>
    <w:lvl w:ilvl="2" w:tplc="0409001B" w:tentative="1">
      <w:start w:val="1"/>
      <w:numFmt w:val="lowerRoman"/>
      <w:lvlText w:val="%3."/>
      <w:lvlJc w:val="right"/>
      <w:pPr>
        <w:ind w:left="2124" w:hanging="180"/>
      </w:pPr>
    </w:lvl>
    <w:lvl w:ilvl="3" w:tplc="0409000F" w:tentative="1">
      <w:start w:val="1"/>
      <w:numFmt w:val="decimal"/>
      <w:lvlText w:val="%4."/>
      <w:lvlJc w:val="left"/>
      <w:pPr>
        <w:ind w:left="2844" w:hanging="360"/>
      </w:pPr>
    </w:lvl>
    <w:lvl w:ilvl="4" w:tplc="04090019" w:tentative="1">
      <w:start w:val="1"/>
      <w:numFmt w:val="lowerLetter"/>
      <w:lvlText w:val="%5."/>
      <w:lvlJc w:val="left"/>
      <w:pPr>
        <w:ind w:left="3564" w:hanging="360"/>
      </w:pPr>
    </w:lvl>
    <w:lvl w:ilvl="5" w:tplc="0409001B" w:tentative="1">
      <w:start w:val="1"/>
      <w:numFmt w:val="lowerRoman"/>
      <w:lvlText w:val="%6."/>
      <w:lvlJc w:val="right"/>
      <w:pPr>
        <w:ind w:left="4284" w:hanging="180"/>
      </w:pPr>
    </w:lvl>
    <w:lvl w:ilvl="6" w:tplc="0409000F" w:tentative="1">
      <w:start w:val="1"/>
      <w:numFmt w:val="decimal"/>
      <w:lvlText w:val="%7."/>
      <w:lvlJc w:val="left"/>
      <w:pPr>
        <w:ind w:left="5004" w:hanging="360"/>
      </w:pPr>
    </w:lvl>
    <w:lvl w:ilvl="7" w:tplc="04090019" w:tentative="1">
      <w:start w:val="1"/>
      <w:numFmt w:val="lowerLetter"/>
      <w:lvlText w:val="%8."/>
      <w:lvlJc w:val="left"/>
      <w:pPr>
        <w:ind w:left="5724" w:hanging="360"/>
      </w:pPr>
    </w:lvl>
    <w:lvl w:ilvl="8" w:tplc="0409001B" w:tentative="1">
      <w:start w:val="1"/>
      <w:numFmt w:val="lowerRoman"/>
      <w:lvlText w:val="%9."/>
      <w:lvlJc w:val="right"/>
      <w:pPr>
        <w:ind w:left="6444" w:hanging="180"/>
      </w:pPr>
    </w:lvl>
  </w:abstractNum>
  <w:abstractNum w:abstractNumId="2">
    <w:nsid w:val="1C1D4433"/>
    <w:multiLevelType w:val="multilevel"/>
    <w:tmpl w:val="F90E45D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%6)"/>
      <w:lvlJc w:val="righ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245A4B2D"/>
    <w:multiLevelType w:val="hybridMultilevel"/>
    <w:tmpl w:val="7292D95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F8754A"/>
    <w:multiLevelType w:val="hybridMultilevel"/>
    <w:tmpl w:val="7E4CC4BE"/>
    <w:lvl w:ilvl="0" w:tplc="8D7084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8D70842C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A17E8A"/>
    <w:multiLevelType w:val="hybridMultilevel"/>
    <w:tmpl w:val="7292D95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0A51E1"/>
    <w:multiLevelType w:val="multilevel"/>
    <w:tmpl w:val="F90E45D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%6)"/>
      <w:lvlJc w:val="righ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>
    <w:nsid w:val="57B50914"/>
    <w:multiLevelType w:val="multilevel"/>
    <w:tmpl w:val="DEFE6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595C70FD"/>
    <w:multiLevelType w:val="hybridMultilevel"/>
    <w:tmpl w:val="07AE19F6"/>
    <w:lvl w:ilvl="0" w:tplc="3A0C46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55C4D522">
      <w:start w:val="78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0A30481A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8FF08018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95D0D028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4AE49504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5344C62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1A8821BE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B98824A2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>
    <w:nsid w:val="65437A75"/>
    <w:multiLevelType w:val="hybridMultilevel"/>
    <w:tmpl w:val="7E4CC4BE"/>
    <w:lvl w:ilvl="0" w:tplc="8D7084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8D70842C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39E4D3D"/>
    <w:multiLevelType w:val="hybridMultilevel"/>
    <w:tmpl w:val="3C3667AA"/>
    <w:lvl w:ilvl="0" w:tplc="3A0C46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55C4D522">
      <w:start w:val="78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0A30481A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8FF08018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95D0D028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4AE49504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5344C62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1A8821BE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B98824A2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1">
    <w:nsid w:val="749E14D5"/>
    <w:multiLevelType w:val="hybridMultilevel"/>
    <w:tmpl w:val="7292D95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EC927D6"/>
    <w:multiLevelType w:val="hybridMultilevel"/>
    <w:tmpl w:val="3C3667AA"/>
    <w:lvl w:ilvl="0" w:tplc="3A0C46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55C4D522">
      <w:start w:val="78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0A30481A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8FF08018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95D0D028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4AE49504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5344C62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1A8821BE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B98824A2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7"/>
  </w:num>
  <w:num w:numId="2">
    <w:abstractNumId w:val="12"/>
  </w:num>
  <w:num w:numId="3">
    <w:abstractNumId w:val="10"/>
  </w:num>
  <w:num w:numId="4">
    <w:abstractNumId w:val="9"/>
  </w:num>
  <w:num w:numId="5">
    <w:abstractNumId w:val="3"/>
  </w:num>
  <w:num w:numId="6">
    <w:abstractNumId w:val="11"/>
  </w:num>
  <w:num w:numId="7">
    <w:abstractNumId w:val="5"/>
  </w:num>
  <w:num w:numId="8">
    <w:abstractNumId w:val="1"/>
  </w:num>
  <w:num w:numId="9">
    <w:abstractNumId w:val="0"/>
  </w:num>
  <w:num w:numId="10">
    <w:abstractNumId w:val="8"/>
  </w:num>
  <w:num w:numId="11">
    <w:abstractNumId w:val="4"/>
  </w:num>
  <w:num w:numId="12">
    <w:abstractNumId w:val="6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6272"/>
    <w:rsid w:val="0002365C"/>
    <w:rsid w:val="00063D85"/>
    <w:rsid w:val="00064814"/>
    <w:rsid w:val="00072EF7"/>
    <w:rsid w:val="000A4A15"/>
    <w:rsid w:val="000E6596"/>
    <w:rsid w:val="00101E02"/>
    <w:rsid w:val="00131F99"/>
    <w:rsid w:val="00166D59"/>
    <w:rsid w:val="00170DE0"/>
    <w:rsid w:val="001B4D3E"/>
    <w:rsid w:val="001C7F92"/>
    <w:rsid w:val="001D318E"/>
    <w:rsid w:val="00235DFA"/>
    <w:rsid w:val="00260C43"/>
    <w:rsid w:val="002767DE"/>
    <w:rsid w:val="00296E9F"/>
    <w:rsid w:val="002B6272"/>
    <w:rsid w:val="002D5433"/>
    <w:rsid w:val="00324FF9"/>
    <w:rsid w:val="00386E76"/>
    <w:rsid w:val="00394823"/>
    <w:rsid w:val="003A5E33"/>
    <w:rsid w:val="003D5D8B"/>
    <w:rsid w:val="003F7A70"/>
    <w:rsid w:val="0040014F"/>
    <w:rsid w:val="00400260"/>
    <w:rsid w:val="004340A9"/>
    <w:rsid w:val="0046279E"/>
    <w:rsid w:val="004A104F"/>
    <w:rsid w:val="004B3923"/>
    <w:rsid w:val="004C42E7"/>
    <w:rsid w:val="004D0F49"/>
    <w:rsid w:val="004E25D3"/>
    <w:rsid w:val="005037C8"/>
    <w:rsid w:val="005125FD"/>
    <w:rsid w:val="00533BCA"/>
    <w:rsid w:val="00550CB2"/>
    <w:rsid w:val="00565698"/>
    <w:rsid w:val="00593D81"/>
    <w:rsid w:val="005D5BC8"/>
    <w:rsid w:val="005D7813"/>
    <w:rsid w:val="005F4A22"/>
    <w:rsid w:val="006047A4"/>
    <w:rsid w:val="00613BBE"/>
    <w:rsid w:val="00634D3F"/>
    <w:rsid w:val="00636E82"/>
    <w:rsid w:val="00642704"/>
    <w:rsid w:val="00645074"/>
    <w:rsid w:val="00654136"/>
    <w:rsid w:val="00672088"/>
    <w:rsid w:val="006C341A"/>
    <w:rsid w:val="006E0758"/>
    <w:rsid w:val="0070298C"/>
    <w:rsid w:val="0073162F"/>
    <w:rsid w:val="00735049"/>
    <w:rsid w:val="007360F0"/>
    <w:rsid w:val="00745ED2"/>
    <w:rsid w:val="00771776"/>
    <w:rsid w:val="007774AF"/>
    <w:rsid w:val="00792077"/>
    <w:rsid w:val="00796444"/>
    <w:rsid w:val="007A4A2C"/>
    <w:rsid w:val="007A5CC4"/>
    <w:rsid w:val="007A7CA0"/>
    <w:rsid w:val="007B1A10"/>
    <w:rsid w:val="007C55F0"/>
    <w:rsid w:val="007E3E0F"/>
    <w:rsid w:val="00806B42"/>
    <w:rsid w:val="00816D33"/>
    <w:rsid w:val="00832F3B"/>
    <w:rsid w:val="0083667A"/>
    <w:rsid w:val="00847AC1"/>
    <w:rsid w:val="00882565"/>
    <w:rsid w:val="00893F02"/>
    <w:rsid w:val="00897679"/>
    <w:rsid w:val="008C361E"/>
    <w:rsid w:val="008D535D"/>
    <w:rsid w:val="008D7B18"/>
    <w:rsid w:val="008F3E91"/>
    <w:rsid w:val="009060E2"/>
    <w:rsid w:val="00923853"/>
    <w:rsid w:val="00956F3F"/>
    <w:rsid w:val="009C1A81"/>
    <w:rsid w:val="009F283B"/>
    <w:rsid w:val="009F375F"/>
    <w:rsid w:val="00A33897"/>
    <w:rsid w:val="00A3411E"/>
    <w:rsid w:val="00A34D5B"/>
    <w:rsid w:val="00A34EEA"/>
    <w:rsid w:val="00A3541A"/>
    <w:rsid w:val="00A37414"/>
    <w:rsid w:val="00A849BC"/>
    <w:rsid w:val="00A96CDE"/>
    <w:rsid w:val="00AA1962"/>
    <w:rsid w:val="00AA67AF"/>
    <w:rsid w:val="00AD109D"/>
    <w:rsid w:val="00B07EA8"/>
    <w:rsid w:val="00B21F6E"/>
    <w:rsid w:val="00B55B0A"/>
    <w:rsid w:val="00B56893"/>
    <w:rsid w:val="00B82569"/>
    <w:rsid w:val="00B94D3B"/>
    <w:rsid w:val="00BA7814"/>
    <w:rsid w:val="00BB070F"/>
    <w:rsid w:val="00BD15A4"/>
    <w:rsid w:val="00BE68D4"/>
    <w:rsid w:val="00C45434"/>
    <w:rsid w:val="00C70FDD"/>
    <w:rsid w:val="00C7278D"/>
    <w:rsid w:val="00C74051"/>
    <w:rsid w:val="00C948AF"/>
    <w:rsid w:val="00C94D82"/>
    <w:rsid w:val="00CA26B8"/>
    <w:rsid w:val="00CA53AF"/>
    <w:rsid w:val="00CC4669"/>
    <w:rsid w:val="00CD7086"/>
    <w:rsid w:val="00D04501"/>
    <w:rsid w:val="00D070DF"/>
    <w:rsid w:val="00D1215D"/>
    <w:rsid w:val="00D225B8"/>
    <w:rsid w:val="00D24D61"/>
    <w:rsid w:val="00D71078"/>
    <w:rsid w:val="00DF3CA9"/>
    <w:rsid w:val="00E21D24"/>
    <w:rsid w:val="00E221C8"/>
    <w:rsid w:val="00E55FA6"/>
    <w:rsid w:val="00EB1FFD"/>
    <w:rsid w:val="00EB2770"/>
    <w:rsid w:val="00ED5DBA"/>
    <w:rsid w:val="00EF188D"/>
    <w:rsid w:val="00F23FA8"/>
    <w:rsid w:val="00F3473F"/>
    <w:rsid w:val="00FA7134"/>
    <w:rsid w:val="00FC245F"/>
    <w:rsid w:val="00FC2D2A"/>
    <w:rsid w:val="00FD5ED8"/>
    <w:rsid w:val="00FE210B"/>
    <w:rsid w:val="00FF1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1CA9262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73162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B62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6272"/>
  </w:style>
  <w:style w:type="paragraph" w:styleId="Footer">
    <w:name w:val="footer"/>
    <w:basedOn w:val="Normal"/>
    <w:link w:val="FooterChar"/>
    <w:uiPriority w:val="99"/>
    <w:unhideWhenUsed/>
    <w:rsid w:val="002B62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6272"/>
  </w:style>
  <w:style w:type="table" w:styleId="TableGrid">
    <w:name w:val="Table Grid"/>
    <w:basedOn w:val="TableNormal"/>
    <w:uiPriority w:val="39"/>
    <w:rsid w:val="00FC24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C245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C24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C24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C245F"/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C245F"/>
    <w:rPr>
      <w:color w:val="56C7AA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24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245F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533BCA"/>
    <w:rPr>
      <w:color w:val="59A8D1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45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4501"/>
    <w:rPr>
      <w:b/>
      <w:bCs/>
      <w:sz w:val="20"/>
      <w:szCs w:val="20"/>
    </w:rPr>
  </w:style>
  <w:style w:type="table" w:customStyle="1" w:styleId="TableGrid1">
    <w:name w:val="Table Grid1"/>
    <w:basedOn w:val="TableNormal"/>
    <w:next w:val="TableGrid"/>
    <w:uiPriority w:val="39"/>
    <w:rsid w:val="00E221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73162F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Revision">
    <w:name w:val="Revision"/>
    <w:hidden/>
    <w:uiPriority w:val="99"/>
    <w:semiHidden/>
    <w:rsid w:val="00FE210B"/>
    <w:pPr>
      <w:spacing w:after="0" w:line="240" w:lineRule="auto"/>
    </w:pPr>
  </w:style>
  <w:style w:type="paragraph" w:styleId="NormalWeb">
    <w:name w:val="Normal (Web)"/>
    <w:basedOn w:val="Normal"/>
    <w:unhideWhenUsed/>
    <w:rsid w:val="008D7B1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73162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B62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6272"/>
  </w:style>
  <w:style w:type="paragraph" w:styleId="Footer">
    <w:name w:val="footer"/>
    <w:basedOn w:val="Normal"/>
    <w:link w:val="FooterChar"/>
    <w:uiPriority w:val="99"/>
    <w:unhideWhenUsed/>
    <w:rsid w:val="002B62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6272"/>
  </w:style>
  <w:style w:type="table" w:styleId="TableGrid">
    <w:name w:val="Table Grid"/>
    <w:basedOn w:val="TableNormal"/>
    <w:uiPriority w:val="39"/>
    <w:rsid w:val="00FC24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C245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C24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C24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C245F"/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C245F"/>
    <w:rPr>
      <w:color w:val="56C7AA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24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245F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533BCA"/>
    <w:rPr>
      <w:color w:val="59A8D1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45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4501"/>
    <w:rPr>
      <w:b/>
      <w:bCs/>
      <w:sz w:val="20"/>
      <w:szCs w:val="20"/>
    </w:rPr>
  </w:style>
  <w:style w:type="table" w:customStyle="1" w:styleId="TableGrid1">
    <w:name w:val="Table Grid1"/>
    <w:basedOn w:val="TableNormal"/>
    <w:next w:val="TableGrid"/>
    <w:uiPriority w:val="39"/>
    <w:rsid w:val="00E221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73162F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Revision">
    <w:name w:val="Revision"/>
    <w:hidden/>
    <w:uiPriority w:val="99"/>
    <w:semiHidden/>
    <w:rsid w:val="00FE210B"/>
    <w:pPr>
      <w:spacing w:after="0" w:line="240" w:lineRule="auto"/>
    </w:pPr>
  </w:style>
  <w:style w:type="paragraph" w:styleId="NormalWeb">
    <w:name w:val="Normal (Web)"/>
    <w:basedOn w:val="Normal"/>
    <w:unhideWhenUsed/>
    <w:rsid w:val="008D7B1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81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6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6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hhs.gov/sites/default/files/fy-2018-phssef-cj.pdf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asprtracie.hhs.gov/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hhs.gov/about/agencies/iea/regional-offices/index.html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s://www.youtube.com/watch?v=IunaGYVT6R8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s://www.phe.gov/preparedness/planning/hpp/pages/default.aspx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New ASPR Colors">
      <a:dk1>
        <a:srgbClr val="021828"/>
      </a:dk1>
      <a:lt1>
        <a:sysClr val="window" lastClr="FFFFFF"/>
      </a:lt1>
      <a:dk2>
        <a:srgbClr val="212745"/>
      </a:dk2>
      <a:lt2>
        <a:srgbClr val="B4DCFA"/>
      </a:lt2>
      <a:accent1>
        <a:srgbClr val="4E67C8"/>
      </a:accent1>
      <a:accent2>
        <a:srgbClr val="5ECCF3"/>
      </a:accent2>
      <a:accent3>
        <a:srgbClr val="A7EA52"/>
      </a:accent3>
      <a:accent4>
        <a:srgbClr val="5DCEAF"/>
      </a:accent4>
      <a:accent5>
        <a:srgbClr val="FF8021"/>
      </a:accent5>
      <a:accent6>
        <a:srgbClr val="F14124"/>
      </a:accent6>
      <a:hlink>
        <a:srgbClr val="56C7AA"/>
      </a:hlink>
      <a:folHlink>
        <a:srgbClr val="59A8D1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2113B9-58FA-466A-BE33-4854192770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618</Words>
  <Characters>3523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Deloitte</Company>
  <LinksUpToDate>false</LinksUpToDate>
  <CharactersWithSpaces>4133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Miller, Kati</dc:creator>
  <cp:keywords/>
  <dc:description/>
  <cp:lastModifiedBy>SYSTEM</cp:lastModifiedBy>
  <cp:revision>2</cp:revision>
  <cp:lastPrinted>2017-08-24T12:47:00Z</cp:lastPrinted>
  <dcterms:created xsi:type="dcterms:W3CDTF">2017-12-21T17:12:00Z</dcterms:created>
  <dcterms:modified xsi:type="dcterms:W3CDTF">2017-12-21T17:12:00Z</dcterms:modified>
</cp:coreProperties>
</file>