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92DFB" w14:textId="77777777" w:rsidR="00BD43B1" w:rsidRPr="000D1B1B" w:rsidRDefault="00BD43B1" w:rsidP="00AB1255">
      <w:pPr>
        <w:pStyle w:val="C1-CtrBoldHd"/>
        <w:spacing w:after="0" w:line="240" w:lineRule="auto"/>
        <w:rPr>
          <w:rFonts w:ascii="Times New Roman" w:hAnsi="Times New Roman"/>
          <w:color w:val="auto"/>
          <w:sz w:val="24"/>
          <w:szCs w:val="24"/>
        </w:rPr>
      </w:pPr>
      <w:bookmarkStart w:id="0" w:name="_GoBack"/>
      <w:bookmarkEnd w:id="0"/>
      <w:r w:rsidRPr="000D1B1B">
        <w:rPr>
          <w:rFonts w:ascii="Times New Roman" w:hAnsi="Times New Roman"/>
          <w:color w:val="auto"/>
          <w:sz w:val="24"/>
          <w:szCs w:val="24"/>
        </w:rPr>
        <w:t>SUPPORTING STATEMENT A</w:t>
      </w:r>
    </w:p>
    <w:p w14:paraId="6D85E7B3" w14:textId="77777777" w:rsidR="008078E1" w:rsidRPr="000D1B1B" w:rsidRDefault="008078E1" w:rsidP="00AB1255">
      <w:pPr>
        <w:pStyle w:val="C1-CtrBoldHd"/>
        <w:spacing w:after="0" w:line="240" w:lineRule="auto"/>
        <w:rPr>
          <w:rFonts w:ascii="Times New Roman" w:hAnsi="Times New Roman"/>
          <w:color w:val="auto"/>
          <w:sz w:val="24"/>
          <w:szCs w:val="24"/>
        </w:rPr>
      </w:pPr>
    </w:p>
    <w:p w14:paraId="45169F0F" w14:textId="77777777" w:rsidR="00186352" w:rsidRPr="000D1B1B" w:rsidRDefault="00186352" w:rsidP="00AB1255">
      <w:pPr>
        <w:pStyle w:val="C1-CtrBoldHd"/>
        <w:spacing w:after="0" w:line="240" w:lineRule="auto"/>
        <w:rPr>
          <w:rFonts w:ascii="Times New Roman" w:hAnsi="Times New Roman"/>
          <w:color w:val="auto"/>
          <w:sz w:val="24"/>
          <w:szCs w:val="24"/>
        </w:rPr>
      </w:pPr>
      <w:r w:rsidRPr="000D1B1B">
        <w:rPr>
          <w:rFonts w:ascii="Times New Roman" w:hAnsi="Times New Roman"/>
          <w:color w:val="auto"/>
          <w:sz w:val="24"/>
          <w:szCs w:val="24"/>
        </w:rPr>
        <w:t>E-Verify Program Data Collections</w:t>
      </w:r>
      <w:r w:rsidR="008078E1" w:rsidRPr="000D1B1B">
        <w:rPr>
          <w:rFonts w:ascii="Times New Roman" w:hAnsi="Times New Roman"/>
          <w:color w:val="auto"/>
          <w:sz w:val="24"/>
          <w:szCs w:val="24"/>
        </w:rPr>
        <w:t>: 2015 Survey of E-Verify Employers</w:t>
      </w:r>
    </w:p>
    <w:p w14:paraId="0FE0E4FC" w14:textId="77777777" w:rsidR="007551DE" w:rsidRPr="000D1B1B" w:rsidRDefault="007551DE" w:rsidP="007551DE">
      <w:pPr>
        <w:jc w:val="center"/>
        <w:rPr>
          <w:rFonts w:ascii="Times New Roman" w:hAnsi="Times New Roman"/>
          <w:b/>
          <w:bCs/>
          <w:szCs w:val="24"/>
        </w:rPr>
      </w:pPr>
      <w:r w:rsidRPr="000D1B1B">
        <w:rPr>
          <w:rFonts w:ascii="Times New Roman" w:hAnsi="Times New Roman"/>
          <w:b/>
          <w:bCs/>
          <w:szCs w:val="24"/>
        </w:rPr>
        <w:t>OMB Control No.: 1615-0127</w:t>
      </w:r>
    </w:p>
    <w:p w14:paraId="41BD458E" w14:textId="77777777" w:rsidR="007551DE" w:rsidRPr="000D1B1B" w:rsidRDefault="007551DE" w:rsidP="00AB1255">
      <w:pPr>
        <w:pStyle w:val="C1-CtrBoldHd"/>
        <w:spacing w:after="0" w:line="240" w:lineRule="auto"/>
        <w:rPr>
          <w:rFonts w:ascii="Times New Roman" w:hAnsi="Times New Roman"/>
          <w:color w:val="000000"/>
          <w:sz w:val="24"/>
          <w:szCs w:val="24"/>
        </w:rPr>
      </w:pPr>
    </w:p>
    <w:p w14:paraId="1522204C" w14:textId="77777777" w:rsidR="008078E1" w:rsidRPr="000D1B1B" w:rsidRDefault="008078E1" w:rsidP="00AB1255">
      <w:pPr>
        <w:pStyle w:val="C1-CtrBoldHd"/>
        <w:spacing w:after="0" w:line="240" w:lineRule="auto"/>
        <w:jc w:val="left"/>
        <w:rPr>
          <w:rFonts w:ascii="Times New Roman" w:hAnsi="Times New Roman"/>
          <w:color w:val="000000"/>
          <w:sz w:val="24"/>
          <w:szCs w:val="24"/>
        </w:rPr>
      </w:pPr>
    </w:p>
    <w:p w14:paraId="593DB091" w14:textId="77777777" w:rsidR="00BD43B1" w:rsidRPr="000D1B1B" w:rsidRDefault="00BD43B1" w:rsidP="00AB1255">
      <w:pPr>
        <w:pStyle w:val="C1-CtrBoldHd"/>
        <w:spacing w:after="0" w:line="240" w:lineRule="auto"/>
        <w:jc w:val="left"/>
        <w:rPr>
          <w:rFonts w:ascii="Times New Roman" w:hAnsi="Times New Roman"/>
          <w:color w:val="000000"/>
          <w:sz w:val="24"/>
          <w:szCs w:val="24"/>
        </w:rPr>
      </w:pPr>
      <w:r w:rsidRPr="000D1B1B">
        <w:rPr>
          <w:rFonts w:ascii="Times New Roman" w:hAnsi="Times New Roman"/>
          <w:color w:val="000000"/>
          <w:sz w:val="24"/>
          <w:szCs w:val="24"/>
        </w:rPr>
        <w:t>A.</w:t>
      </w:r>
      <w:r w:rsidR="007551DE" w:rsidRPr="000D1B1B">
        <w:rPr>
          <w:rFonts w:ascii="Times New Roman" w:hAnsi="Times New Roman"/>
          <w:color w:val="000000"/>
          <w:sz w:val="24"/>
          <w:szCs w:val="24"/>
        </w:rPr>
        <w:t xml:space="preserve">  </w:t>
      </w:r>
      <w:r w:rsidRPr="000D1B1B">
        <w:rPr>
          <w:rFonts w:ascii="Times New Roman" w:hAnsi="Times New Roman"/>
          <w:color w:val="000000"/>
          <w:sz w:val="24"/>
          <w:szCs w:val="24"/>
        </w:rPr>
        <w:t>Justification</w:t>
      </w:r>
    </w:p>
    <w:p w14:paraId="2EAB83EB" w14:textId="77777777" w:rsidR="00AB1255" w:rsidRPr="000D1B1B" w:rsidRDefault="00AB1255" w:rsidP="00AB1255">
      <w:pPr>
        <w:pStyle w:val="C1-CtrBoldHd"/>
        <w:spacing w:after="0" w:line="240" w:lineRule="auto"/>
        <w:jc w:val="left"/>
        <w:rPr>
          <w:rFonts w:ascii="Times New Roman" w:hAnsi="Times New Roman"/>
          <w:color w:val="000000"/>
          <w:sz w:val="24"/>
          <w:szCs w:val="24"/>
        </w:rPr>
      </w:pPr>
    </w:p>
    <w:p w14:paraId="04F08EAA"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Circumstances Making the Collection of Information Necessary</w:t>
      </w:r>
    </w:p>
    <w:p w14:paraId="1B9DBD64" w14:textId="77777777" w:rsidR="00AB1255" w:rsidRPr="000D1B1B" w:rsidRDefault="00AB1255" w:rsidP="00AB1255">
      <w:pPr>
        <w:pStyle w:val="L1-FlLSp12"/>
        <w:spacing w:line="240" w:lineRule="auto"/>
        <w:rPr>
          <w:rFonts w:ascii="Times New Roman" w:hAnsi="Times New Roman"/>
          <w:sz w:val="22"/>
          <w:szCs w:val="22"/>
        </w:rPr>
      </w:pPr>
    </w:p>
    <w:p w14:paraId="0D77708F" w14:textId="77777777" w:rsidR="00C11E61" w:rsidRPr="000D1B1B" w:rsidRDefault="00186352" w:rsidP="00AB1255">
      <w:pPr>
        <w:pStyle w:val="L1-FlLSp12"/>
        <w:spacing w:line="240" w:lineRule="auto"/>
        <w:rPr>
          <w:rFonts w:ascii="Times New Roman" w:hAnsi="Times New Roman"/>
          <w:sz w:val="22"/>
          <w:szCs w:val="22"/>
        </w:rPr>
      </w:pPr>
      <w:r w:rsidRPr="000D1B1B">
        <w:rPr>
          <w:rFonts w:ascii="Times New Roman" w:hAnsi="Times New Roman"/>
          <w:sz w:val="22"/>
          <w:szCs w:val="22"/>
        </w:rPr>
        <w:t>The Department of Homeland Security (DHS) requests clearance from the Office of Management and Budget (OMB)</w:t>
      </w:r>
      <w:r w:rsidR="008E5738" w:rsidRPr="000D1B1B">
        <w:rPr>
          <w:rFonts w:ascii="Times New Roman" w:hAnsi="Times New Roman"/>
          <w:sz w:val="22"/>
          <w:szCs w:val="22"/>
        </w:rPr>
        <w:t xml:space="preserve"> for a continuing data collection</w:t>
      </w:r>
      <w:r w:rsidRPr="000D1B1B">
        <w:rPr>
          <w:rFonts w:ascii="Times New Roman" w:hAnsi="Times New Roman"/>
          <w:sz w:val="22"/>
          <w:szCs w:val="22"/>
        </w:rPr>
        <w:t xml:space="preserve"> of employment verification programs referred to as the Study of Employment Eligibility (</w:t>
      </w:r>
      <w:smartTag w:uri="urn:schemas-microsoft-com:office:smarttags" w:element="stockticker">
        <w:r w:rsidRPr="000D1B1B">
          <w:rPr>
            <w:rFonts w:ascii="Times New Roman" w:hAnsi="Times New Roman"/>
            <w:sz w:val="22"/>
            <w:szCs w:val="22"/>
          </w:rPr>
          <w:t>SEE</w:t>
        </w:r>
      </w:smartTag>
      <w:r w:rsidRPr="000D1B1B">
        <w:rPr>
          <w:rFonts w:ascii="Times New Roman" w:hAnsi="Times New Roman"/>
          <w:sz w:val="22"/>
          <w:szCs w:val="22"/>
        </w:rPr>
        <w:t>). The original evaluations of pilot employment verification programs were mandated in Title IV of the Illegal Immigration Reform and Immigrant Responsibility Act of 1996 (IIRIRA), which required the then Immigration and Naturalization Service (</w:t>
      </w:r>
      <w:smartTag w:uri="urn:schemas-microsoft-com:office:smarttags" w:element="stockticker">
        <w:r w:rsidRPr="000D1B1B">
          <w:rPr>
            <w:rFonts w:ascii="Times New Roman" w:hAnsi="Times New Roman"/>
            <w:sz w:val="22"/>
            <w:szCs w:val="22"/>
          </w:rPr>
          <w:t>INS</w:t>
        </w:r>
      </w:smartTag>
      <w:r w:rsidRPr="000D1B1B">
        <w:rPr>
          <w:rFonts w:ascii="Times New Roman" w:hAnsi="Times New Roman"/>
          <w:sz w:val="22"/>
          <w:szCs w:val="22"/>
        </w:rPr>
        <w:t xml:space="preserve">) to establish three pilot employment verification programs.  </w:t>
      </w:r>
      <w:r w:rsidR="008078E1" w:rsidRPr="000D1B1B">
        <w:rPr>
          <w:rFonts w:ascii="Times New Roman" w:hAnsi="Times New Roman"/>
          <w:sz w:val="22"/>
          <w:szCs w:val="22"/>
        </w:rPr>
        <w:t>Since 2000, DHS has been conducting national surveys almost biennially to</w:t>
      </w:r>
      <w:r w:rsidRPr="000D1B1B">
        <w:rPr>
          <w:rFonts w:ascii="Times New Roman" w:hAnsi="Times New Roman"/>
          <w:sz w:val="22"/>
          <w:szCs w:val="22"/>
        </w:rPr>
        <w:t xml:space="preserve"> </w:t>
      </w:r>
      <w:r w:rsidR="008078E1" w:rsidRPr="000D1B1B">
        <w:rPr>
          <w:rFonts w:ascii="Times New Roman" w:hAnsi="Times New Roman"/>
          <w:sz w:val="22"/>
          <w:szCs w:val="22"/>
        </w:rPr>
        <w:t xml:space="preserve">continue </w:t>
      </w:r>
      <w:r w:rsidRPr="000D1B1B">
        <w:rPr>
          <w:rFonts w:ascii="Times New Roman" w:hAnsi="Times New Roman"/>
          <w:sz w:val="22"/>
          <w:szCs w:val="22"/>
        </w:rPr>
        <w:t>assess</w:t>
      </w:r>
      <w:r w:rsidR="008078E1" w:rsidRPr="000D1B1B">
        <w:rPr>
          <w:rFonts w:ascii="Times New Roman" w:hAnsi="Times New Roman"/>
          <w:sz w:val="22"/>
          <w:szCs w:val="22"/>
        </w:rPr>
        <w:t>ing</w:t>
      </w:r>
      <w:r w:rsidRPr="000D1B1B">
        <w:rPr>
          <w:rFonts w:ascii="Times New Roman" w:hAnsi="Times New Roman"/>
          <w:sz w:val="22"/>
          <w:szCs w:val="22"/>
        </w:rPr>
        <w:t xml:space="preserve"> changes to </w:t>
      </w:r>
      <w:r w:rsidR="00D3720D" w:rsidRPr="000D1B1B">
        <w:rPr>
          <w:rFonts w:ascii="Times New Roman" w:hAnsi="Times New Roman"/>
          <w:sz w:val="22"/>
          <w:szCs w:val="22"/>
        </w:rPr>
        <w:t xml:space="preserve">E-Verify and </w:t>
      </w:r>
      <w:r w:rsidR="008078E1" w:rsidRPr="000D1B1B">
        <w:rPr>
          <w:rFonts w:ascii="Times New Roman" w:hAnsi="Times New Roman"/>
          <w:sz w:val="22"/>
          <w:szCs w:val="22"/>
        </w:rPr>
        <w:t xml:space="preserve">the extent to </w:t>
      </w:r>
      <w:r w:rsidR="003D40A6" w:rsidRPr="000D1B1B">
        <w:rPr>
          <w:rFonts w:ascii="Times New Roman" w:hAnsi="Times New Roman"/>
          <w:sz w:val="22"/>
          <w:szCs w:val="22"/>
        </w:rPr>
        <w:t xml:space="preserve">which </w:t>
      </w:r>
      <w:r w:rsidR="00D3720D" w:rsidRPr="000D1B1B">
        <w:rPr>
          <w:rFonts w:ascii="Times New Roman" w:hAnsi="Times New Roman"/>
          <w:sz w:val="22"/>
          <w:szCs w:val="22"/>
        </w:rPr>
        <w:t>it is meeting the goals set by IIRIRA</w:t>
      </w:r>
      <w:r w:rsidRPr="000D1B1B">
        <w:rPr>
          <w:rFonts w:ascii="Times New Roman" w:hAnsi="Times New Roman"/>
          <w:sz w:val="22"/>
          <w:szCs w:val="22"/>
        </w:rPr>
        <w:t xml:space="preserve">. </w:t>
      </w:r>
      <w:r w:rsidR="00C11E61" w:rsidRPr="000D1B1B">
        <w:rPr>
          <w:rFonts w:ascii="Times New Roman" w:hAnsi="Times New Roman"/>
          <w:sz w:val="22"/>
          <w:szCs w:val="22"/>
        </w:rPr>
        <w:t xml:space="preserve"> </w:t>
      </w:r>
    </w:p>
    <w:p w14:paraId="3A25DF83" w14:textId="77777777" w:rsidR="00C11E61" w:rsidRPr="000D1B1B" w:rsidRDefault="00C11E61" w:rsidP="00AB1255">
      <w:pPr>
        <w:pStyle w:val="L1-FlLSp12"/>
        <w:spacing w:line="240" w:lineRule="auto"/>
        <w:rPr>
          <w:rFonts w:ascii="Times New Roman" w:hAnsi="Times New Roman"/>
          <w:sz w:val="22"/>
          <w:szCs w:val="22"/>
        </w:rPr>
      </w:pPr>
    </w:p>
    <w:p w14:paraId="59FC7BF4" w14:textId="77777777" w:rsidR="009A3ADF" w:rsidRPr="000D1B1B" w:rsidRDefault="00923D07" w:rsidP="00D148D1">
      <w:pPr>
        <w:pStyle w:val="SL-FlLftSgl"/>
        <w:spacing w:line="240" w:lineRule="auto"/>
        <w:rPr>
          <w:rFonts w:ascii="Times New Roman" w:hAnsi="Times New Roman"/>
          <w:sz w:val="22"/>
          <w:szCs w:val="22"/>
        </w:rPr>
      </w:pPr>
      <w:r w:rsidRPr="000D1B1B">
        <w:rPr>
          <w:rFonts w:ascii="Times New Roman" w:hAnsi="Times New Roman"/>
          <w:sz w:val="22"/>
          <w:szCs w:val="22"/>
        </w:rPr>
        <w:t>As part of th</w:t>
      </w:r>
      <w:r w:rsidR="00C11E61" w:rsidRPr="000D1B1B">
        <w:rPr>
          <w:rFonts w:ascii="Times New Roman" w:hAnsi="Times New Roman"/>
          <w:sz w:val="22"/>
          <w:szCs w:val="22"/>
        </w:rPr>
        <w:t>e</w:t>
      </w:r>
      <w:r w:rsidRPr="000D1B1B">
        <w:rPr>
          <w:rFonts w:ascii="Times New Roman" w:hAnsi="Times New Roman"/>
          <w:sz w:val="22"/>
          <w:szCs w:val="22"/>
        </w:rPr>
        <w:t xml:space="preserve"> ongoing evaluation of E-Verify, </w:t>
      </w:r>
      <w:r w:rsidR="00C11E61" w:rsidRPr="000D1B1B">
        <w:rPr>
          <w:rFonts w:ascii="Times New Roman" w:hAnsi="Times New Roman"/>
          <w:sz w:val="22"/>
          <w:szCs w:val="22"/>
        </w:rPr>
        <w:t>the proposed 2015 N</w:t>
      </w:r>
      <w:r w:rsidRPr="000D1B1B">
        <w:rPr>
          <w:rFonts w:ascii="Times New Roman" w:hAnsi="Times New Roman"/>
          <w:sz w:val="22"/>
          <w:szCs w:val="22"/>
        </w:rPr>
        <w:t xml:space="preserve">ational Survey of E-Verify Employers </w:t>
      </w:r>
      <w:r w:rsidR="00C11E61" w:rsidRPr="000D1B1B">
        <w:rPr>
          <w:rFonts w:ascii="Times New Roman" w:hAnsi="Times New Roman"/>
          <w:sz w:val="22"/>
          <w:szCs w:val="22"/>
        </w:rPr>
        <w:t>will address both changes in E-Verify and its population</w:t>
      </w:r>
      <w:r w:rsidRPr="000D1B1B">
        <w:rPr>
          <w:rFonts w:ascii="Times New Roman" w:hAnsi="Times New Roman"/>
          <w:sz w:val="22"/>
          <w:szCs w:val="22"/>
        </w:rPr>
        <w:t>.</w:t>
      </w:r>
      <w:r w:rsidR="004730E8" w:rsidRPr="000D1B1B">
        <w:rPr>
          <w:rFonts w:ascii="Times New Roman" w:hAnsi="Times New Roman"/>
          <w:sz w:val="22"/>
          <w:szCs w:val="22"/>
        </w:rPr>
        <w:t xml:space="preserve"> Specifically, the new data collection will continue to assess the impact of major programmatic changes since 2009 as well as key enhancements in 2013 that have altered the business rules of processing Tentative </w:t>
      </w:r>
      <w:proofErr w:type="spellStart"/>
      <w:r w:rsidR="004730E8" w:rsidRPr="000D1B1B">
        <w:rPr>
          <w:rFonts w:ascii="Times New Roman" w:hAnsi="Times New Roman"/>
          <w:sz w:val="22"/>
          <w:szCs w:val="22"/>
        </w:rPr>
        <w:t>Nonconfirmations</w:t>
      </w:r>
      <w:proofErr w:type="spellEnd"/>
      <w:r w:rsidR="004730E8" w:rsidRPr="000D1B1B">
        <w:rPr>
          <w:rFonts w:ascii="Times New Roman" w:hAnsi="Times New Roman"/>
          <w:sz w:val="22"/>
          <w:szCs w:val="22"/>
        </w:rPr>
        <w:t xml:space="preserve"> (TNCs).  In addition, there is interest on the part of Congress in expanding the current E-Verify program and possibly instituting mandatory employment verification for all or a substantial percentage of the nation’s employers.  Currently the Federal </w:t>
      </w:r>
      <w:r w:rsidR="00D249AD" w:rsidRPr="000D1B1B">
        <w:rPr>
          <w:rFonts w:ascii="Times New Roman" w:hAnsi="Times New Roman"/>
          <w:sz w:val="22"/>
          <w:szCs w:val="22"/>
        </w:rPr>
        <w:t xml:space="preserve">Government </w:t>
      </w:r>
      <w:r w:rsidR="004730E8" w:rsidRPr="000D1B1B">
        <w:rPr>
          <w:rFonts w:ascii="Times New Roman" w:hAnsi="Times New Roman"/>
          <w:sz w:val="22"/>
          <w:szCs w:val="22"/>
        </w:rPr>
        <w:t xml:space="preserve">requires most </w:t>
      </w:r>
      <w:r w:rsidR="00D249AD" w:rsidRPr="000D1B1B">
        <w:rPr>
          <w:rFonts w:ascii="Times New Roman" w:hAnsi="Times New Roman"/>
          <w:sz w:val="22"/>
          <w:szCs w:val="22"/>
        </w:rPr>
        <w:t xml:space="preserve">federal </w:t>
      </w:r>
      <w:r w:rsidR="004730E8" w:rsidRPr="000D1B1B">
        <w:rPr>
          <w:rFonts w:ascii="Times New Roman" w:hAnsi="Times New Roman"/>
          <w:sz w:val="22"/>
          <w:szCs w:val="22"/>
        </w:rPr>
        <w:t xml:space="preserve">contractors to use E-Verify and a growing number of states have passed legislation mandating the use of E-Verify for all employers.  Reflecting these shifts in the E-Verify population, recent evaluations show that the percentage of employers with federal, state, or local requirements to use E-Verify increased from 53 percent in 2010 to 62 percent in 2013. </w:t>
      </w:r>
    </w:p>
    <w:p w14:paraId="462C37E7" w14:textId="77777777" w:rsidR="009A3ADF" w:rsidRPr="000D1B1B" w:rsidRDefault="009A3ADF" w:rsidP="00D148D1">
      <w:pPr>
        <w:pStyle w:val="SL-FlLftSgl"/>
        <w:spacing w:line="240" w:lineRule="auto"/>
        <w:rPr>
          <w:rFonts w:ascii="Times New Roman" w:hAnsi="Times New Roman"/>
          <w:sz w:val="22"/>
          <w:szCs w:val="22"/>
        </w:rPr>
      </w:pPr>
    </w:p>
    <w:p w14:paraId="296960DA" w14:textId="77777777" w:rsidR="009A3ADF" w:rsidRPr="000D1B1B" w:rsidRDefault="009A3ADF" w:rsidP="00D148D1">
      <w:pPr>
        <w:pStyle w:val="SL-FlLftSgl"/>
        <w:spacing w:line="240" w:lineRule="auto"/>
        <w:rPr>
          <w:rFonts w:ascii="Times New Roman" w:hAnsi="Times New Roman"/>
          <w:sz w:val="22"/>
          <w:szCs w:val="22"/>
        </w:rPr>
      </w:pPr>
      <w:r w:rsidRPr="000D1B1B">
        <w:rPr>
          <w:rFonts w:ascii="Times New Roman" w:hAnsi="Times New Roman"/>
          <w:sz w:val="22"/>
          <w:szCs w:val="22"/>
        </w:rPr>
        <w:t xml:space="preserve">Because of ongoing changes in program participation requirements and the nature of E-Verify itself, it is </w:t>
      </w:r>
      <w:r w:rsidR="00D148D1" w:rsidRPr="000D1B1B">
        <w:rPr>
          <w:rFonts w:ascii="Times New Roman" w:hAnsi="Times New Roman"/>
          <w:sz w:val="22"/>
          <w:szCs w:val="22"/>
        </w:rPr>
        <w:t xml:space="preserve">important to </w:t>
      </w:r>
      <w:r w:rsidRPr="000D1B1B">
        <w:rPr>
          <w:rFonts w:ascii="Times New Roman" w:hAnsi="Times New Roman"/>
          <w:sz w:val="22"/>
          <w:szCs w:val="22"/>
        </w:rPr>
        <w:t xml:space="preserve">assess the extent to which E-Verify is meeting its goals and to </w:t>
      </w:r>
      <w:r w:rsidR="00D148D1" w:rsidRPr="000D1B1B">
        <w:rPr>
          <w:rFonts w:ascii="Times New Roman" w:hAnsi="Times New Roman"/>
          <w:sz w:val="22"/>
          <w:szCs w:val="22"/>
        </w:rPr>
        <w:t xml:space="preserve">track potential shifts in employer perceptions of the Program, how it is used, and levels of compliance with E-Verify procedures.   </w:t>
      </w:r>
    </w:p>
    <w:p w14:paraId="4AB54D0F" w14:textId="77777777" w:rsidR="009A3ADF" w:rsidRPr="000D1B1B" w:rsidRDefault="009A3ADF" w:rsidP="00D148D1">
      <w:pPr>
        <w:pStyle w:val="SL-FlLftSgl"/>
        <w:spacing w:line="240" w:lineRule="auto"/>
        <w:rPr>
          <w:rFonts w:ascii="Times New Roman" w:hAnsi="Times New Roman"/>
          <w:sz w:val="22"/>
          <w:szCs w:val="22"/>
        </w:rPr>
      </w:pPr>
    </w:p>
    <w:p w14:paraId="285A0554" w14:textId="3226F89E" w:rsidR="00015F36" w:rsidRPr="000D1B1B" w:rsidRDefault="00186352" w:rsidP="00015F36">
      <w:pPr>
        <w:autoSpaceDE w:val="0"/>
        <w:autoSpaceDN w:val="0"/>
        <w:adjustRightInd w:val="0"/>
        <w:spacing w:line="240" w:lineRule="auto"/>
        <w:rPr>
          <w:rFonts w:ascii="Times New Roman" w:hAnsi="Times New Roman"/>
          <w:sz w:val="22"/>
          <w:szCs w:val="22"/>
        </w:rPr>
      </w:pPr>
      <w:r w:rsidRPr="000D1B1B">
        <w:rPr>
          <w:rFonts w:ascii="Times New Roman" w:hAnsi="Times New Roman"/>
          <w:sz w:val="22"/>
          <w:szCs w:val="22"/>
        </w:rPr>
        <w:t xml:space="preserve">The instrument to be cleared </w:t>
      </w:r>
      <w:r w:rsidR="00B6374D" w:rsidRPr="000D1B1B">
        <w:rPr>
          <w:rFonts w:ascii="Times New Roman" w:hAnsi="Times New Roman"/>
          <w:sz w:val="22"/>
          <w:szCs w:val="22"/>
        </w:rPr>
        <w:t xml:space="preserve">is a revision of </w:t>
      </w:r>
      <w:r w:rsidR="009A3ADF" w:rsidRPr="000D1B1B">
        <w:rPr>
          <w:rFonts w:ascii="Times New Roman" w:hAnsi="Times New Roman"/>
          <w:sz w:val="22"/>
          <w:szCs w:val="22"/>
        </w:rPr>
        <w:t xml:space="preserve">the instrument submitted earlier to OMB for the 2013 Survey of E-Verify Employers (OMB control number </w:t>
      </w:r>
      <w:r w:rsidR="00860F9D" w:rsidRPr="000D1B1B">
        <w:rPr>
          <w:rFonts w:ascii="Times New Roman" w:hAnsi="Times New Roman"/>
          <w:sz w:val="22"/>
          <w:szCs w:val="22"/>
        </w:rPr>
        <w:t>1615</w:t>
      </w:r>
      <w:r w:rsidR="009371E5" w:rsidRPr="000D1B1B">
        <w:rPr>
          <w:rFonts w:ascii="Times New Roman" w:hAnsi="Times New Roman"/>
          <w:sz w:val="22"/>
          <w:szCs w:val="22"/>
        </w:rPr>
        <w:t>-</w:t>
      </w:r>
      <w:r w:rsidR="00860F9D" w:rsidRPr="000D1B1B">
        <w:rPr>
          <w:rFonts w:ascii="Times New Roman" w:hAnsi="Times New Roman"/>
          <w:sz w:val="22"/>
          <w:szCs w:val="22"/>
        </w:rPr>
        <w:t>0127</w:t>
      </w:r>
      <w:r w:rsidR="009A3ADF" w:rsidRPr="000D1B1B">
        <w:rPr>
          <w:rFonts w:ascii="Times New Roman" w:hAnsi="Times New Roman"/>
          <w:sz w:val="22"/>
          <w:szCs w:val="22"/>
        </w:rPr>
        <w:t>)</w:t>
      </w:r>
      <w:r w:rsidR="00A472E9" w:rsidRPr="000D1B1B">
        <w:rPr>
          <w:rFonts w:ascii="Times New Roman" w:hAnsi="Times New Roman"/>
          <w:sz w:val="22"/>
          <w:szCs w:val="22"/>
        </w:rPr>
        <w:t>.</w:t>
      </w:r>
      <w:r w:rsidR="00F70B7E" w:rsidRPr="000D1B1B">
        <w:rPr>
          <w:rFonts w:ascii="Times New Roman" w:hAnsi="Times New Roman"/>
          <w:sz w:val="22"/>
          <w:szCs w:val="22"/>
        </w:rPr>
        <w:t xml:space="preserve"> </w:t>
      </w:r>
      <w:r w:rsidRPr="000D1B1B">
        <w:rPr>
          <w:rFonts w:ascii="Times New Roman" w:hAnsi="Times New Roman"/>
          <w:sz w:val="22"/>
          <w:szCs w:val="22"/>
        </w:rPr>
        <w:t xml:space="preserve">The </w:t>
      </w:r>
      <w:r w:rsidR="00B902C5" w:rsidRPr="000D1B1B">
        <w:rPr>
          <w:rFonts w:ascii="Times New Roman" w:hAnsi="Times New Roman"/>
          <w:sz w:val="22"/>
          <w:szCs w:val="22"/>
        </w:rPr>
        <w:t xml:space="preserve">revised </w:t>
      </w:r>
      <w:r w:rsidR="00237B15" w:rsidRPr="000D1B1B">
        <w:rPr>
          <w:rFonts w:ascii="Times New Roman" w:hAnsi="Times New Roman"/>
          <w:sz w:val="22"/>
          <w:szCs w:val="22"/>
        </w:rPr>
        <w:t>employer</w:t>
      </w:r>
      <w:r w:rsidRPr="000D1B1B">
        <w:rPr>
          <w:rFonts w:ascii="Times New Roman" w:hAnsi="Times New Roman"/>
          <w:sz w:val="22"/>
          <w:szCs w:val="22"/>
        </w:rPr>
        <w:t xml:space="preserve"> survey is similar in content to instruments used in evaluating the IIRIRA pilot programs and in prior (200</w:t>
      </w:r>
      <w:r w:rsidR="00A472E9" w:rsidRPr="000D1B1B">
        <w:rPr>
          <w:rFonts w:ascii="Times New Roman" w:hAnsi="Times New Roman"/>
          <w:sz w:val="22"/>
          <w:szCs w:val="22"/>
        </w:rPr>
        <w:t>8, 2010, and 2013</w:t>
      </w:r>
      <w:r w:rsidRPr="000D1B1B">
        <w:rPr>
          <w:rFonts w:ascii="Times New Roman" w:hAnsi="Times New Roman"/>
          <w:sz w:val="22"/>
          <w:szCs w:val="22"/>
        </w:rPr>
        <w:t xml:space="preserve">) </w:t>
      </w:r>
      <w:r w:rsidR="00237B15" w:rsidRPr="000D1B1B">
        <w:rPr>
          <w:rFonts w:ascii="Times New Roman" w:hAnsi="Times New Roman"/>
          <w:sz w:val="22"/>
          <w:szCs w:val="22"/>
        </w:rPr>
        <w:t>employer</w:t>
      </w:r>
      <w:r w:rsidRPr="000D1B1B">
        <w:rPr>
          <w:rFonts w:ascii="Times New Roman" w:hAnsi="Times New Roman"/>
          <w:sz w:val="22"/>
          <w:szCs w:val="22"/>
        </w:rPr>
        <w:t xml:space="preserve"> surveys. </w:t>
      </w:r>
      <w:r w:rsidR="009371E5" w:rsidRPr="000D1B1B">
        <w:rPr>
          <w:rFonts w:ascii="Times New Roman" w:hAnsi="Times New Roman"/>
          <w:sz w:val="22"/>
          <w:szCs w:val="22"/>
        </w:rPr>
        <w:t xml:space="preserve"> </w:t>
      </w:r>
      <w:r w:rsidR="00E57778" w:rsidRPr="000D1B1B">
        <w:rPr>
          <w:rFonts w:ascii="Times New Roman" w:hAnsi="Times New Roman"/>
          <w:sz w:val="22"/>
          <w:szCs w:val="22"/>
        </w:rPr>
        <w:t xml:space="preserve">Attachment A shows </w:t>
      </w:r>
      <w:r w:rsidR="003D40A6" w:rsidRPr="000D1B1B">
        <w:rPr>
          <w:rFonts w:ascii="Times New Roman" w:hAnsi="Times New Roman"/>
          <w:sz w:val="22"/>
          <w:szCs w:val="22"/>
        </w:rPr>
        <w:t xml:space="preserve">the version of the 2015 survey </w:t>
      </w:r>
      <w:r w:rsidR="003C1B37" w:rsidRPr="000D1B1B">
        <w:rPr>
          <w:rFonts w:ascii="Times New Roman" w:hAnsi="Times New Roman"/>
          <w:sz w:val="22"/>
          <w:szCs w:val="22"/>
        </w:rPr>
        <w:t>that was pretested</w:t>
      </w:r>
      <w:r w:rsidR="00DC360C" w:rsidRPr="000D1B1B">
        <w:rPr>
          <w:rFonts w:ascii="Times New Roman" w:hAnsi="Times New Roman"/>
          <w:sz w:val="22"/>
          <w:szCs w:val="22"/>
        </w:rPr>
        <w:t>.</w:t>
      </w:r>
      <w:r w:rsidR="003D40A6" w:rsidRPr="000D1B1B">
        <w:rPr>
          <w:rFonts w:ascii="Times New Roman" w:hAnsi="Times New Roman"/>
          <w:sz w:val="22"/>
          <w:szCs w:val="22"/>
        </w:rPr>
        <w:t xml:space="preserve"> </w:t>
      </w:r>
      <w:r w:rsidR="00E57778" w:rsidRPr="000D1B1B">
        <w:rPr>
          <w:rFonts w:ascii="Times New Roman" w:hAnsi="Times New Roman"/>
          <w:sz w:val="22"/>
          <w:szCs w:val="22"/>
        </w:rPr>
        <w:t>M</w:t>
      </w:r>
      <w:r w:rsidR="00015F36" w:rsidRPr="000D1B1B">
        <w:rPr>
          <w:rFonts w:ascii="Times New Roman" w:hAnsi="Times New Roman"/>
          <w:sz w:val="22"/>
          <w:szCs w:val="22"/>
        </w:rPr>
        <w:t xml:space="preserve">ost of the questions in the 2015 survey </w:t>
      </w:r>
      <w:r w:rsidR="009371E5" w:rsidRPr="000D1B1B">
        <w:rPr>
          <w:rFonts w:ascii="Times New Roman" w:hAnsi="Times New Roman"/>
          <w:sz w:val="22"/>
          <w:szCs w:val="22"/>
        </w:rPr>
        <w:t>are</w:t>
      </w:r>
      <w:r w:rsidR="00015F36" w:rsidRPr="000D1B1B">
        <w:rPr>
          <w:rFonts w:ascii="Times New Roman" w:hAnsi="Times New Roman"/>
          <w:sz w:val="22"/>
          <w:szCs w:val="22"/>
        </w:rPr>
        <w:t xml:space="preserve"> adapted directly from the </w:t>
      </w:r>
      <w:r w:rsidR="009371E5" w:rsidRPr="000D1B1B">
        <w:rPr>
          <w:rFonts w:ascii="Times New Roman" w:hAnsi="Times New Roman"/>
          <w:sz w:val="22"/>
          <w:szCs w:val="22"/>
        </w:rPr>
        <w:t>2010 and 2013 surveys</w:t>
      </w:r>
      <w:r w:rsidR="00015F36" w:rsidRPr="000D1B1B">
        <w:rPr>
          <w:rFonts w:ascii="Times New Roman" w:hAnsi="Times New Roman"/>
          <w:sz w:val="22"/>
          <w:szCs w:val="22"/>
        </w:rPr>
        <w:t xml:space="preserve">.  </w:t>
      </w:r>
      <w:r w:rsidR="009371E5" w:rsidRPr="000D1B1B">
        <w:rPr>
          <w:rFonts w:ascii="Times New Roman" w:hAnsi="Times New Roman"/>
          <w:sz w:val="22"/>
          <w:szCs w:val="22"/>
        </w:rPr>
        <w:t>G</w:t>
      </w:r>
      <w:r w:rsidR="00015F36" w:rsidRPr="000D1B1B">
        <w:rPr>
          <w:rFonts w:ascii="Times New Roman" w:hAnsi="Times New Roman"/>
          <w:sz w:val="22"/>
          <w:szCs w:val="22"/>
        </w:rPr>
        <w:t xml:space="preserve">iven recent changes to E-Verify and its population and an apparent decreasing employer willingness to complete the survey, it is important that the 2015 survey retain only those questionnaire items that continue to address core E-Verify goals and issues while introducing new items to capture key programmatic changes. Thus, </w:t>
      </w:r>
      <w:r w:rsidR="009371E5" w:rsidRPr="000D1B1B">
        <w:rPr>
          <w:rFonts w:ascii="Times New Roman" w:hAnsi="Times New Roman"/>
          <w:sz w:val="22"/>
          <w:szCs w:val="22"/>
        </w:rPr>
        <w:t xml:space="preserve">a primary consideration in the design of the 2015 study is </w:t>
      </w:r>
      <w:r w:rsidR="00015F36" w:rsidRPr="000D1B1B">
        <w:rPr>
          <w:rFonts w:ascii="Times New Roman" w:hAnsi="Times New Roman"/>
          <w:sz w:val="22"/>
          <w:szCs w:val="22"/>
        </w:rPr>
        <w:t>to reduce the length of the questionnaire by dropping items that overlap with other questions, items that were overly burdensome to respondents</w:t>
      </w:r>
      <w:r w:rsidR="00A9477F" w:rsidRPr="000D1B1B">
        <w:rPr>
          <w:rFonts w:ascii="Times New Roman" w:hAnsi="Times New Roman"/>
          <w:sz w:val="22"/>
          <w:szCs w:val="22"/>
        </w:rPr>
        <w:t>,</w:t>
      </w:r>
      <w:r w:rsidR="009371E5" w:rsidRPr="000D1B1B">
        <w:rPr>
          <w:rStyle w:val="FootnoteReference"/>
          <w:rFonts w:ascii="Times New Roman" w:hAnsi="Times New Roman"/>
          <w:szCs w:val="22"/>
        </w:rPr>
        <w:footnoteReference w:id="1"/>
      </w:r>
      <w:r w:rsidR="00015F36" w:rsidRPr="000D1B1B">
        <w:rPr>
          <w:rFonts w:ascii="Times New Roman" w:hAnsi="Times New Roman"/>
          <w:sz w:val="22"/>
          <w:szCs w:val="22"/>
        </w:rPr>
        <w:t xml:space="preserve"> and items that </w:t>
      </w:r>
      <w:r w:rsidR="00015F36" w:rsidRPr="000D1B1B">
        <w:rPr>
          <w:rFonts w:ascii="Times New Roman" w:hAnsi="Times New Roman"/>
          <w:sz w:val="22"/>
          <w:szCs w:val="22"/>
        </w:rPr>
        <w:lastRenderedPageBreak/>
        <w:t>have not been used in previous reports of study findings</w:t>
      </w:r>
      <w:r w:rsidR="00A9477F" w:rsidRPr="000D1B1B">
        <w:rPr>
          <w:rFonts w:ascii="Times New Roman" w:hAnsi="Times New Roman"/>
          <w:sz w:val="22"/>
          <w:szCs w:val="22"/>
        </w:rPr>
        <w:t xml:space="preserve"> (</w:t>
      </w:r>
      <w:r w:rsidR="00015F36" w:rsidRPr="000D1B1B">
        <w:rPr>
          <w:rFonts w:ascii="Times New Roman" w:hAnsi="Times New Roman"/>
          <w:sz w:val="22"/>
          <w:szCs w:val="22"/>
        </w:rPr>
        <w:t>mostly because they were no longer relevant to the current research questions</w:t>
      </w:r>
      <w:r w:rsidR="00A9477F" w:rsidRPr="000D1B1B">
        <w:rPr>
          <w:rFonts w:ascii="Times New Roman" w:hAnsi="Times New Roman"/>
          <w:sz w:val="22"/>
          <w:szCs w:val="22"/>
        </w:rPr>
        <w:t>)</w:t>
      </w:r>
      <w:r w:rsidR="00015F36" w:rsidRPr="000D1B1B">
        <w:rPr>
          <w:rFonts w:ascii="Times New Roman" w:hAnsi="Times New Roman"/>
          <w:sz w:val="22"/>
          <w:szCs w:val="22"/>
        </w:rPr>
        <w:t xml:space="preserve">.  </w:t>
      </w:r>
    </w:p>
    <w:p w14:paraId="208B28EE" w14:textId="77777777" w:rsidR="00015F36" w:rsidRPr="000D1B1B" w:rsidRDefault="00015F36" w:rsidP="00015F36">
      <w:pPr>
        <w:tabs>
          <w:tab w:val="left" w:pos="1152"/>
        </w:tabs>
        <w:rPr>
          <w:rFonts w:ascii="Times New Roman" w:hAnsi="Times New Roman"/>
          <w:sz w:val="22"/>
          <w:szCs w:val="22"/>
        </w:rPr>
      </w:pPr>
    </w:p>
    <w:p w14:paraId="15ADFBE5" w14:textId="77777777" w:rsidR="00015F36" w:rsidRPr="000D1B1B" w:rsidRDefault="00015F36" w:rsidP="00A9477F">
      <w:pPr>
        <w:tabs>
          <w:tab w:val="left" w:pos="1152"/>
          <w:tab w:val="left" w:pos="4707"/>
        </w:tabs>
        <w:rPr>
          <w:rFonts w:ascii="Times New Roman" w:hAnsi="Times New Roman"/>
          <w:sz w:val="22"/>
          <w:szCs w:val="22"/>
        </w:rPr>
      </w:pPr>
      <w:r w:rsidRPr="000D1B1B">
        <w:rPr>
          <w:rFonts w:ascii="Times New Roman" w:hAnsi="Times New Roman"/>
          <w:sz w:val="22"/>
          <w:szCs w:val="22"/>
        </w:rPr>
        <w:t xml:space="preserve">As a first step to designing the 2015 survey of E-Verify employers, </w:t>
      </w:r>
      <w:r w:rsidR="00A9477F" w:rsidRPr="000D1B1B">
        <w:rPr>
          <w:rFonts w:ascii="Times New Roman" w:hAnsi="Times New Roman"/>
          <w:sz w:val="22"/>
          <w:szCs w:val="22"/>
        </w:rPr>
        <w:t xml:space="preserve">the </w:t>
      </w:r>
      <w:r w:rsidR="002A21DD" w:rsidRPr="000D1B1B">
        <w:rPr>
          <w:rFonts w:ascii="Times New Roman" w:hAnsi="Times New Roman"/>
          <w:sz w:val="22"/>
          <w:szCs w:val="22"/>
        </w:rPr>
        <w:t xml:space="preserve">U.S. Citizenship and Immigration Services (USCIS) contractor </w:t>
      </w:r>
      <w:r w:rsidRPr="000D1B1B">
        <w:rPr>
          <w:rFonts w:ascii="Times New Roman" w:hAnsi="Times New Roman"/>
          <w:sz w:val="22"/>
        </w:rPr>
        <w:t xml:space="preserve">established a working group of USCIS content experts, in-house survey methodologist, and E-Verify evaluation researchers to assess the relevance, usefulness, and burden of each survey item in relation to the core goals of E-Verify, changes in the Program, and changes in the population of E-Verify users.  </w:t>
      </w:r>
      <w:r w:rsidRPr="000D1B1B">
        <w:rPr>
          <w:rFonts w:ascii="Times New Roman" w:hAnsi="Times New Roman"/>
          <w:sz w:val="22"/>
          <w:szCs w:val="22"/>
        </w:rPr>
        <w:t xml:space="preserve">Based on </w:t>
      </w:r>
      <w:r w:rsidR="00A9477F" w:rsidRPr="000D1B1B">
        <w:rPr>
          <w:rFonts w:ascii="Times New Roman" w:hAnsi="Times New Roman"/>
          <w:sz w:val="22"/>
          <w:szCs w:val="22"/>
        </w:rPr>
        <w:t>t</w:t>
      </w:r>
      <w:r w:rsidRPr="000D1B1B">
        <w:rPr>
          <w:rFonts w:ascii="Times New Roman" w:hAnsi="Times New Roman"/>
          <w:sz w:val="22"/>
          <w:szCs w:val="22"/>
        </w:rPr>
        <w:t>he</w:t>
      </w:r>
      <w:r w:rsidR="00A9477F" w:rsidRPr="000D1B1B">
        <w:rPr>
          <w:rFonts w:ascii="Times New Roman" w:hAnsi="Times New Roman"/>
          <w:sz w:val="22"/>
          <w:szCs w:val="22"/>
        </w:rPr>
        <w:t xml:space="preserve"> </w:t>
      </w:r>
      <w:r w:rsidRPr="000D1B1B">
        <w:rPr>
          <w:rFonts w:ascii="Times New Roman" w:hAnsi="Times New Roman"/>
          <w:sz w:val="22"/>
          <w:szCs w:val="22"/>
        </w:rPr>
        <w:t>working group</w:t>
      </w:r>
      <w:r w:rsidR="00A9477F" w:rsidRPr="000D1B1B">
        <w:rPr>
          <w:rFonts w:ascii="Times New Roman" w:hAnsi="Times New Roman"/>
          <w:sz w:val="22"/>
          <w:szCs w:val="22"/>
        </w:rPr>
        <w:t>’s recommendations for changes to the 2015 survey</w:t>
      </w:r>
      <w:r w:rsidRPr="000D1B1B">
        <w:rPr>
          <w:rFonts w:ascii="Times New Roman" w:hAnsi="Times New Roman"/>
          <w:sz w:val="22"/>
          <w:szCs w:val="22"/>
        </w:rPr>
        <w:t xml:space="preserve">, </w:t>
      </w:r>
      <w:proofErr w:type="spellStart"/>
      <w:r w:rsidRPr="000D1B1B">
        <w:rPr>
          <w:rFonts w:ascii="Times New Roman" w:hAnsi="Times New Roman"/>
          <w:sz w:val="22"/>
          <w:szCs w:val="22"/>
        </w:rPr>
        <w:t>Westat</w:t>
      </w:r>
      <w:proofErr w:type="spellEnd"/>
      <w:r w:rsidRPr="000D1B1B">
        <w:rPr>
          <w:rFonts w:ascii="Times New Roman" w:hAnsi="Times New Roman"/>
          <w:sz w:val="22"/>
          <w:szCs w:val="22"/>
        </w:rPr>
        <w:t xml:space="preserve"> added a series of new items to address the following E-Verify changes </w:t>
      </w:r>
      <w:r w:rsidR="00A9477F" w:rsidRPr="000D1B1B">
        <w:rPr>
          <w:rFonts w:ascii="Times New Roman" w:hAnsi="Times New Roman"/>
          <w:sz w:val="22"/>
          <w:szCs w:val="22"/>
        </w:rPr>
        <w:t xml:space="preserve">that occurred since </w:t>
      </w:r>
      <w:r w:rsidRPr="000D1B1B">
        <w:rPr>
          <w:rFonts w:ascii="Times New Roman" w:hAnsi="Times New Roman"/>
          <w:sz w:val="22"/>
          <w:szCs w:val="22"/>
        </w:rPr>
        <w:t xml:space="preserve">the implementation of the 2013 survey.  </w:t>
      </w:r>
    </w:p>
    <w:p w14:paraId="4EA533F7" w14:textId="77777777" w:rsidR="00A9477F" w:rsidRPr="000D1B1B" w:rsidRDefault="00A9477F" w:rsidP="00A9477F">
      <w:pPr>
        <w:tabs>
          <w:tab w:val="left" w:pos="1152"/>
          <w:tab w:val="left" w:pos="4707"/>
        </w:tabs>
        <w:rPr>
          <w:rFonts w:ascii="Times New Roman" w:hAnsi="Times New Roman"/>
          <w:sz w:val="22"/>
          <w:szCs w:val="22"/>
        </w:rPr>
      </w:pPr>
    </w:p>
    <w:p w14:paraId="32C77847" w14:textId="77777777" w:rsidR="00015F36" w:rsidRPr="000D1B1B" w:rsidRDefault="00015F36" w:rsidP="00015F36">
      <w:pPr>
        <w:pStyle w:val="N1-1stBullet"/>
        <w:numPr>
          <w:ilvl w:val="0"/>
          <w:numId w:val="27"/>
        </w:numPr>
        <w:spacing w:line="240" w:lineRule="auto"/>
        <w:rPr>
          <w:rFonts w:ascii="Times New Roman" w:hAnsi="Times New Roman"/>
          <w:sz w:val="22"/>
          <w:szCs w:val="22"/>
        </w:rPr>
      </w:pPr>
      <w:r w:rsidRPr="000D1B1B">
        <w:rPr>
          <w:rFonts w:ascii="Times New Roman" w:hAnsi="Times New Roman"/>
          <w:sz w:val="22"/>
          <w:szCs w:val="22"/>
        </w:rPr>
        <w:t xml:space="preserve">In September 2013, E-Verify replaced the </w:t>
      </w:r>
      <w:r w:rsidR="00D249AD" w:rsidRPr="000D1B1B">
        <w:rPr>
          <w:rFonts w:ascii="Times New Roman" w:hAnsi="Times New Roman"/>
          <w:sz w:val="22"/>
          <w:szCs w:val="22"/>
        </w:rPr>
        <w:t xml:space="preserve">TNC </w:t>
      </w:r>
      <w:r w:rsidRPr="000D1B1B">
        <w:rPr>
          <w:rFonts w:ascii="Times New Roman" w:hAnsi="Times New Roman"/>
          <w:sz w:val="22"/>
          <w:szCs w:val="22"/>
        </w:rPr>
        <w:t xml:space="preserve">Notice and Referral Letter with the Further Action Notice (FAN) and Referral Date Confirmation. These enhancements have changed the business rules for E-Verify.  The new </w:t>
      </w:r>
      <w:r w:rsidR="00D249AD" w:rsidRPr="000D1B1B">
        <w:rPr>
          <w:rFonts w:ascii="Times New Roman" w:hAnsi="Times New Roman"/>
          <w:sz w:val="22"/>
          <w:szCs w:val="22"/>
        </w:rPr>
        <w:t xml:space="preserve">survey </w:t>
      </w:r>
      <w:r w:rsidRPr="000D1B1B">
        <w:rPr>
          <w:rFonts w:ascii="Times New Roman" w:hAnsi="Times New Roman"/>
          <w:sz w:val="22"/>
          <w:szCs w:val="22"/>
        </w:rPr>
        <w:t>items ask employers if they used the FAN, how satisfied they were with it, and the procedures they followed in using the FAN and the Referral Date Confirmation.</w:t>
      </w:r>
    </w:p>
    <w:p w14:paraId="295E04B3" w14:textId="77777777" w:rsidR="00015F36" w:rsidRPr="000D1B1B" w:rsidRDefault="00015F36" w:rsidP="00015F36">
      <w:pPr>
        <w:pStyle w:val="N1-1stBullet"/>
        <w:numPr>
          <w:ilvl w:val="0"/>
          <w:numId w:val="27"/>
        </w:numPr>
        <w:spacing w:line="240" w:lineRule="auto"/>
        <w:rPr>
          <w:rFonts w:ascii="Times New Roman" w:hAnsi="Times New Roman"/>
          <w:sz w:val="22"/>
          <w:szCs w:val="22"/>
        </w:rPr>
      </w:pPr>
      <w:r w:rsidRPr="000D1B1B">
        <w:rPr>
          <w:rFonts w:ascii="Times New Roman" w:hAnsi="Times New Roman"/>
          <w:sz w:val="22"/>
          <w:szCs w:val="22"/>
        </w:rPr>
        <w:t xml:space="preserve">In 2013, E-Verify implemented email notifications to workers with </w:t>
      </w:r>
      <w:r w:rsidR="00D249AD" w:rsidRPr="000D1B1B">
        <w:rPr>
          <w:rFonts w:ascii="Times New Roman" w:hAnsi="Times New Roman"/>
          <w:sz w:val="22"/>
          <w:szCs w:val="22"/>
        </w:rPr>
        <w:t>TNCs</w:t>
      </w:r>
      <w:r w:rsidRPr="000D1B1B">
        <w:rPr>
          <w:rFonts w:ascii="Times New Roman" w:hAnsi="Times New Roman"/>
          <w:sz w:val="22"/>
          <w:szCs w:val="22"/>
        </w:rPr>
        <w:t xml:space="preserve">. With this change, employers are required to submit their workers’ email addresses to E-Verify if the worker provided this information on their Form I-9.  The new </w:t>
      </w:r>
      <w:r w:rsidR="00D249AD" w:rsidRPr="000D1B1B">
        <w:rPr>
          <w:rFonts w:ascii="Times New Roman" w:hAnsi="Times New Roman"/>
          <w:sz w:val="22"/>
          <w:szCs w:val="22"/>
        </w:rPr>
        <w:t xml:space="preserve">survey </w:t>
      </w:r>
      <w:r w:rsidRPr="000D1B1B">
        <w:rPr>
          <w:rFonts w:ascii="Times New Roman" w:hAnsi="Times New Roman"/>
          <w:sz w:val="22"/>
          <w:szCs w:val="22"/>
        </w:rPr>
        <w:t>items ask employers how often workers provided this information</w:t>
      </w:r>
      <w:r w:rsidR="00D249AD" w:rsidRPr="000D1B1B">
        <w:rPr>
          <w:rFonts w:ascii="Times New Roman" w:hAnsi="Times New Roman"/>
          <w:sz w:val="22"/>
          <w:szCs w:val="22"/>
        </w:rPr>
        <w:t xml:space="preserve">, </w:t>
      </w:r>
      <w:r w:rsidRPr="000D1B1B">
        <w:rPr>
          <w:rFonts w:ascii="Times New Roman" w:hAnsi="Times New Roman"/>
          <w:sz w:val="22"/>
          <w:szCs w:val="22"/>
        </w:rPr>
        <w:t xml:space="preserve">how often employers submitted this information if it was </w:t>
      </w:r>
      <w:r w:rsidR="00FA13FF" w:rsidRPr="000D1B1B">
        <w:rPr>
          <w:rFonts w:ascii="Times New Roman" w:hAnsi="Times New Roman"/>
          <w:sz w:val="22"/>
          <w:szCs w:val="22"/>
        </w:rPr>
        <w:t>provided, and</w:t>
      </w:r>
      <w:r w:rsidRPr="000D1B1B">
        <w:rPr>
          <w:rFonts w:ascii="Times New Roman" w:hAnsi="Times New Roman"/>
          <w:sz w:val="22"/>
          <w:szCs w:val="22"/>
        </w:rPr>
        <w:t xml:space="preserve"> reasons the employer did not always submit the information.</w:t>
      </w:r>
    </w:p>
    <w:p w14:paraId="16E716C1" w14:textId="77777777" w:rsidR="00015F36" w:rsidRPr="000D1B1B" w:rsidRDefault="00015F36" w:rsidP="00015F36">
      <w:pPr>
        <w:pStyle w:val="N1-1stBullet"/>
        <w:numPr>
          <w:ilvl w:val="0"/>
          <w:numId w:val="27"/>
        </w:numPr>
        <w:spacing w:line="240" w:lineRule="auto"/>
        <w:rPr>
          <w:rFonts w:ascii="Times New Roman" w:hAnsi="Times New Roman"/>
          <w:sz w:val="22"/>
          <w:szCs w:val="22"/>
        </w:rPr>
      </w:pPr>
      <w:r w:rsidRPr="000D1B1B">
        <w:rPr>
          <w:rFonts w:ascii="Times New Roman" w:hAnsi="Times New Roman"/>
          <w:sz w:val="22"/>
          <w:szCs w:val="22"/>
        </w:rPr>
        <w:t xml:space="preserve">The E-Verify system generates a duplicate case alert if the social security number entered matches a recently submitted case.  The new </w:t>
      </w:r>
      <w:r w:rsidR="00D249AD" w:rsidRPr="000D1B1B">
        <w:rPr>
          <w:rFonts w:ascii="Times New Roman" w:hAnsi="Times New Roman"/>
          <w:sz w:val="22"/>
          <w:szCs w:val="22"/>
        </w:rPr>
        <w:t xml:space="preserve">survey </w:t>
      </w:r>
      <w:r w:rsidRPr="000D1B1B">
        <w:rPr>
          <w:rFonts w:ascii="Times New Roman" w:hAnsi="Times New Roman"/>
          <w:sz w:val="22"/>
          <w:szCs w:val="22"/>
        </w:rPr>
        <w:t>questions ask employers if they ever encountered this alert and how they responded to it.</w:t>
      </w:r>
    </w:p>
    <w:p w14:paraId="3A60A7C8" w14:textId="77777777" w:rsidR="00AF197C" w:rsidRPr="000D1B1B" w:rsidRDefault="00AF197C" w:rsidP="00015F36">
      <w:pPr>
        <w:pStyle w:val="N1-1stBullet"/>
        <w:numPr>
          <w:ilvl w:val="0"/>
          <w:numId w:val="0"/>
        </w:numPr>
        <w:spacing w:line="240" w:lineRule="auto"/>
        <w:rPr>
          <w:rFonts w:ascii="Times New Roman" w:hAnsi="Times New Roman"/>
          <w:sz w:val="22"/>
          <w:szCs w:val="22"/>
        </w:rPr>
      </w:pPr>
      <w:r w:rsidRPr="000D1B1B">
        <w:rPr>
          <w:rFonts w:ascii="Times New Roman" w:hAnsi="Times New Roman"/>
          <w:sz w:val="22"/>
          <w:szCs w:val="22"/>
        </w:rPr>
        <w:t xml:space="preserve">Other modifications were made to clarify question wording or response options and to delete items that are no longer critical to the evaluation </w:t>
      </w:r>
      <w:r w:rsidR="00D249AD" w:rsidRPr="000D1B1B">
        <w:rPr>
          <w:rFonts w:ascii="Times New Roman" w:hAnsi="Times New Roman"/>
          <w:sz w:val="22"/>
          <w:szCs w:val="22"/>
        </w:rPr>
        <w:t xml:space="preserve">of </w:t>
      </w:r>
      <w:r w:rsidRPr="000D1B1B">
        <w:rPr>
          <w:rFonts w:ascii="Times New Roman" w:hAnsi="Times New Roman"/>
          <w:sz w:val="22"/>
          <w:szCs w:val="22"/>
        </w:rPr>
        <w:t>E-Verify.  For example:</w:t>
      </w:r>
    </w:p>
    <w:p w14:paraId="291169F1" w14:textId="77777777" w:rsidR="00015F36" w:rsidRPr="000D1B1B" w:rsidRDefault="00956EAC" w:rsidP="00015F36">
      <w:pPr>
        <w:pStyle w:val="N1-1stBullet"/>
        <w:numPr>
          <w:ilvl w:val="0"/>
          <w:numId w:val="28"/>
        </w:numPr>
        <w:spacing w:line="240" w:lineRule="auto"/>
        <w:rPr>
          <w:rFonts w:ascii="Times New Roman" w:hAnsi="Times New Roman"/>
          <w:sz w:val="22"/>
          <w:szCs w:val="22"/>
        </w:rPr>
      </w:pPr>
      <w:r w:rsidRPr="000D1B1B">
        <w:rPr>
          <w:rFonts w:ascii="Times New Roman" w:hAnsi="Times New Roman"/>
          <w:sz w:val="22"/>
          <w:szCs w:val="22"/>
        </w:rPr>
        <w:t>S</w:t>
      </w:r>
      <w:r w:rsidR="00F30E97" w:rsidRPr="000D1B1B">
        <w:rPr>
          <w:rFonts w:ascii="Times New Roman" w:hAnsi="Times New Roman"/>
          <w:sz w:val="22"/>
          <w:szCs w:val="22"/>
        </w:rPr>
        <w:t xml:space="preserve">ix </w:t>
      </w:r>
      <w:r w:rsidR="00015F36" w:rsidRPr="000D1B1B">
        <w:rPr>
          <w:rFonts w:ascii="Times New Roman" w:hAnsi="Times New Roman"/>
          <w:sz w:val="22"/>
          <w:szCs w:val="22"/>
        </w:rPr>
        <w:t xml:space="preserve">questions about the financial costs of setting up and maintaining E-Verify </w:t>
      </w:r>
      <w:r w:rsidRPr="000D1B1B">
        <w:rPr>
          <w:rFonts w:ascii="Times New Roman" w:hAnsi="Times New Roman"/>
          <w:sz w:val="22"/>
          <w:szCs w:val="22"/>
        </w:rPr>
        <w:t xml:space="preserve">were </w:t>
      </w:r>
      <w:r w:rsidR="00015F36" w:rsidRPr="000D1B1B">
        <w:rPr>
          <w:rFonts w:ascii="Times New Roman" w:hAnsi="Times New Roman"/>
          <w:sz w:val="22"/>
          <w:szCs w:val="22"/>
        </w:rPr>
        <w:t>replaced by two questions about the extent to which these overall costs were a burden and one question about the cost-effectiveness of E-Verify to be asked of mandated and inactive employers only.</w:t>
      </w:r>
    </w:p>
    <w:p w14:paraId="1C1A0491" w14:textId="77777777" w:rsidR="00015F36" w:rsidRPr="000D1B1B" w:rsidRDefault="00956EAC" w:rsidP="00015F36">
      <w:pPr>
        <w:pStyle w:val="N1-1stBullet"/>
        <w:numPr>
          <w:ilvl w:val="0"/>
          <w:numId w:val="28"/>
        </w:numPr>
        <w:spacing w:line="240" w:lineRule="auto"/>
        <w:rPr>
          <w:rFonts w:ascii="Times New Roman" w:hAnsi="Times New Roman"/>
          <w:sz w:val="22"/>
          <w:szCs w:val="22"/>
        </w:rPr>
      </w:pPr>
      <w:r w:rsidRPr="000D1B1B">
        <w:rPr>
          <w:rFonts w:ascii="Times New Roman" w:hAnsi="Times New Roman"/>
          <w:sz w:val="22"/>
          <w:szCs w:val="22"/>
        </w:rPr>
        <w:t>F</w:t>
      </w:r>
      <w:r w:rsidR="00F30E97" w:rsidRPr="000D1B1B">
        <w:rPr>
          <w:rFonts w:ascii="Times New Roman" w:hAnsi="Times New Roman"/>
          <w:sz w:val="22"/>
          <w:szCs w:val="22"/>
        </w:rPr>
        <w:t xml:space="preserve">our </w:t>
      </w:r>
      <w:r w:rsidR="00015F36" w:rsidRPr="000D1B1B">
        <w:rPr>
          <w:rFonts w:ascii="Times New Roman" w:hAnsi="Times New Roman"/>
          <w:sz w:val="22"/>
          <w:szCs w:val="22"/>
        </w:rPr>
        <w:t xml:space="preserve">questions for employment agencies </w:t>
      </w:r>
      <w:r w:rsidRPr="000D1B1B">
        <w:rPr>
          <w:rFonts w:ascii="Times New Roman" w:hAnsi="Times New Roman"/>
          <w:sz w:val="22"/>
          <w:szCs w:val="22"/>
        </w:rPr>
        <w:t>were</w:t>
      </w:r>
      <w:r w:rsidR="00D249AD" w:rsidRPr="000D1B1B">
        <w:rPr>
          <w:rFonts w:ascii="Times New Roman" w:hAnsi="Times New Roman"/>
          <w:sz w:val="22"/>
          <w:szCs w:val="22"/>
        </w:rPr>
        <w:t xml:space="preserve"> </w:t>
      </w:r>
      <w:r w:rsidR="00015F36" w:rsidRPr="000D1B1B">
        <w:rPr>
          <w:rFonts w:ascii="Times New Roman" w:hAnsi="Times New Roman"/>
          <w:sz w:val="22"/>
          <w:szCs w:val="22"/>
        </w:rPr>
        <w:t xml:space="preserve">dropped because they were either too burdensome or not reported in the 2013 report of study findings.  </w:t>
      </w:r>
    </w:p>
    <w:p w14:paraId="2D2DE321" w14:textId="77777777" w:rsidR="00015F36" w:rsidRPr="000D1B1B" w:rsidRDefault="00956EAC" w:rsidP="00015F36">
      <w:pPr>
        <w:pStyle w:val="N1-1stBullet"/>
        <w:numPr>
          <w:ilvl w:val="0"/>
          <w:numId w:val="27"/>
        </w:numPr>
        <w:spacing w:line="240" w:lineRule="auto"/>
        <w:rPr>
          <w:rFonts w:ascii="Times New Roman" w:hAnsi="Times New Roman"/>
          <w:sz w:val="22"/>
          <w:szCs w:val="22"/>
        </w:rPr>
      </w:pPr>
      <w:r w:rsidRPr="000D1B1B">
        <w:rPr>
          <w:rFonts w:ascii="Times New Roman" w:hAnsi="Times New Roman"/>
          <w:sz w:val="22"/>
          <w:szCs w:val="22"/>
        </w:rPr>
        <w:t>F</w:t>
      </w:r>
      <w:r w:rsidR="00F30E97" w:rsidRPr="000D1B1B">
        <w:rPr>
          <w:rFonts w:ascii="Times New Roman" w:hAnsi="Times New Roman"/>
          <w:sz w:val="22"/>
          <w:szCs w:val="22"/>
        </w:rPr>
        <w:t xml:space="preserve">ive </w:t>
      </w:r>
      <w:r w:rsidR="00015F36" w:rsidRPr="000D1B1B">
        <w:rPr>
          <w:rFonts w:ascii="Times New Roman" w:hAnsi="Times New Roman"/>
          <w:sz w:val="22"/>
          <w:szCs w:val="22"/>
        </w:rPr>
        <w:t xml:space="preserve">questions about company characteristics </w:t>
      </w:r>
      <w:r w:rsidRPr="000D1B1B">
        <w:rPr>
          <w:rFonts w:ascii="Times New Roman" w:hAnsi="Times New Roman"/>
          <w:sz w:val="22"/>
          <w:szCs w:val="22"/>
        </w:rPr>
        <w:t>were</w:t>
      </w:r>
      <w:r w:rsidR="00D249AD" w:rsidRPr="000D1B1B">
        <w:rPr>
          <w:rFonts w:ascii="Times New Roman" w:hAnsi="Times New Roman"/>
          <w:sz w:val="22"/>
          <w:szCs w:val="22"/>
        </w:rPr>
        <w:t xml:space="preserve"> </w:t>
      </w:r>
      <w:r w:rsidR="00015F36" w:rsidRPr="000D1B1B">
        <w:rPr>
          <w:rFonts w:ascii="Times New Roman" w:hAnsi="Times New Roman"/>
          <w:sz w:val="22"/>
          <w:szCs w:val="22"/>
        </w:rPr>
        <w:t>dropped because these data were not used in the analysis of the 2013 report.  For example, data on company size were taken from the E-Verify Transaction Database instead of the 2013 survey question that asked about the number of employees.</w:t>
      </w:r>
    </w:p>
    <w:p w14:paraId="546F2228" w14:textId="248646D3" w:rsidR="00400009" w:rsidRPr="000D1B1B" w:rsidRDefault="0075307A" w:rsidP="00AB1255">
      <w:pPr>
        <w:autoSpaceDE w:val="0"/>
        <w:autoSpaceDN w:val="0"/>
        <w:adjustRightInd w:val="0"/>
        <w:spacing w:line="240" w:lineRule="auto"/>
        <w:rPr>
          <w:rFonts w:ascii="Times New Roman" w:hAnsi="Times New Roman"/>
          <w:sz w:val="22"/>
          <w:szCs w:val="22"/>
        </w:rPr>
      </w:pPr>
      <w:r w:rsidRPr="000D1B1B">
        <w:rPr>
          <w:rFonts w:ascii="Times New Roman" w:hAnsi="Times New Roman"/>
          <w:sz w:val="22"/>
          <w:szCs w:val="22"/>
        </w:rPr>
        <w:t xml:space="preserve">To verify that new or modified </w:t>
      </w:r>
      <w:r w:rsidR="004460C4" w:rsidRPr="000D1B1B">
        <w:rPr>
          <w:rFonts w:ascii="Times New Roman" w:hAnsi="Times New Roman"/>
          <w:sz w:val="22"/>
          <w:szCs w:val="22"/>
        </w:rPr>
        <w:t xml:space="preserve">survey </w:t>
      </w:r>
      <w:r w:rsidRPr="000D1B1B">
        <w:rPr>
          <w:rFonts w:ascii="Times New Roman" w:hAnsi="Times New Roman"/>
          <w:sz w:val="22"/>
          <w:szCs w:val="22"/>
        </w:rPr>
        <w:t xml:space="preserve">questions are clear, </w:t>
      </w:r>
      <w:proofErr w:type="spellStart"/>
      <w:r w:rsidR="00400009" w:rsidRPr="000D1B1B">
        <w:rPr>
          <w:rFonts w:ascii="Times New Roman" w:hAnsi="Times New Roman"/>
          <w:sz w:val="22"/>
          <w:szCs w:val="22"/>
        </w:rPr>
        <w:t>Westat</w:t>
      </w:r>
      <w:proofErr w:type="spellEnd"/>
      <w:r w:rsidR="00400009" w:rsidRPr="000D1B1B">
        <w:rPr>
          <w:rFonts w:ascii="Times New Roman" w:hAnsi="Times New Roman"/>
          <w:sz w:val="22"/>
          <w:szCs w:val="22"/>
        </w:rPr>
        <w:t xml:space="preserve"> </w:t>
      </w:r>
      <w:r w:rsidR="003C1B37" w:rsidRPr="000D1B1B">
        <w:rPr>
          <w:rFonts w:ascii="Times New Roman" w:hAnsi="Times New Roman"/>
          <w:sz w:val="22"/>
          <w:szCs w:val="22"/>
        </w:rPr>
        <w:t>conducted</w:t>
      </w:r>
      <w:r w:rsidR="00400009" w:rsidRPr="000D1B1B">
        <w:rPr>
          <w:rFonts w:ascii="Times New Roman" w:hAnsi="Times New Roman"/>
          <w:sz w:val="22"/>
          <w:szCs w:val="22"/>
        </w:rPr>
        <w:t xml:space="preserve"> online focus groups with small samples of employers.  Each focus group </w:t>
      </w:r>
      <w:r w:rsidR="00046B1D" w:rsidRPr="000D1B1B">
        <w:rPr>
          <w:rFonts w:ascii="Times New Roman" w:hAnsi="Times New Roman"/>
          <w:sz w:val="22"/>
          <w:szCs w:val="22"/>
        </w:rPr>
        <w:t>target</w:t>
      </w:r>
      <w:r w:rsidR="003C1B37" w:rsidRPr="000D1B1B">
        <w:rPr>
          <w:rFonts w:ascii="Times New Roman" w:hAnsi="Times New Roman"/>
          <w:sz w:val="22"/>
          <w:szCs w:val="22"/>
        </w:rPr>
        <w:t>ed</w:t>
      </w:r>
      <w:r w:rsidRPr="000D1B1B">
        <w:rPr>
          <w:rFonts w:ascii="Times New Roman" w:hAnsi="Times New Roman"/>
          <w:sz w:val="22"/>
          <w:szCs w:val="22"/>
        </w:rPr>
        <w:t xml:space="preserve"> a unique segment of the </w:t>
      </w:r>
      <w:r w:rsidR="00D249AD" w:rsidRPr="000D1B1B">
        <w:rPr>
          <w:rFonts w:ascii="Times New Roman" w:hAnsi="Times New Roman"/>
          <w:sz w:val="22"/>
          <w:szCs w:val="22"/>
        </w:rPr>
        <w:t>E-</w:t>
      </w:r>
      <w:r w:rsidRPr="000D1B1B">
        <w:rPr>
          <w:rFonts w:ascii="Times New Roman" w:hAnsi="Times New Roman"/>
          <w:sz w:val="22"/>
          <w:szCs w:val="22"/>
        </w:rPr>
        <w:t>Verify employer population (</w:t>
      </w:r>
      <w:r w:rsidR="00A472E9" w:rsidRPr="000D1B1B">
        <w:rPr>
          <w:rFonts w:ascii="Times New Roman" w:hAnsi="Times New Roman"/>
          <w:sz w:val="22"/>
          <w:szCs w:val="22"/>
        </w:rPr>
        <w:t>employment agencies and companies that are small, medium-sized, large, and very large</w:t>
      </w:r>
      <w:r w:rsidRPr="000D1B1B">
        <w:rPr>
          <w:rFonts w:ascii="Times New Roman" w:hAnsi="Times New Roman"/>
          <w:sz w:val="22"/>
          <w:szCs w:val="22"/>
        </w:rPr>
        <w:t>)</w:t>
      </w:r>
      <w:r w:rsidR="006511F5" w:rsidRPr="000D1B1B">
        <w:rPr>
          <w:rFonts w:ascii="Times New Roman" w:hAnsi="Times New Roman"/>
          <w:sz w:val="22"/>
          <w:szCs w:val="22"/>
        </w:rPr>
        <w:t>,</w:t>
      </w:r>
      <w:r w:rsidRPr="000D1B1B">
        <w:rPr>
          <w:rFonts w:ascii="Times New Roman" w:hAnsi="Times New Roman"/>
          <w:sz w:val="22"/>
          <w:szCs w:val="22"/>
        </w:rPr>
        <w:t xml:space="preserve"> and </w:t>
      </w:r>
      <w:r w:rsidR="00A472E9" w:rsidRPr="000D1B1B">
        <w:rPr>
          <w:rFonts w:ascii="Times New Roman" w:hAnsi="Times New Roman"/>
          <w:sz w:val="22"/>
          <w:szCs w:val="22"/>
        </w:rPr>
        <w:t xml:space="preserve">slightly </w:t>
      </w:r>
      <w:r w:rsidRPr="000D1B1B">
        <w:rPr>
          <w:rFonts w:ascii="Times New Roman" w:hAnsi="Times New Roman"/>
          <w:sz w:val="22"/>
          <w:szCs w:val="22"/>
        </w:rPr>
        <w:t xml:space="preserve">different questions </w:t>
      </w:r>
      <w:r w:rsidR="003C1B37" w:rsidRPr="000D1B1B">
        <w:rPr>
          <w:rFonts w:ascii="Times New Roman" w:hAnsi="Times New Roman"/>
          <w:sz w:val="22"/>
          <w:szCs w:val="22"/>
        </w:rPr>
        <w:t>were</w:t>
      </w:r>
      <w:r w:rsidR="00A472E9" w:rsidRPr="000D1B1B">
        <w:rPr>
          <w:rFonts w:ascii="Times New Roman" w:hAnsi="Times New Roman"/>
          <w:sz w:val="22"/>
          <w:szCs w:val="22"/>
        </w:rPr>
        <w:t xml:space="preserve"> as</w:t>
      </w:r>
      <w:r w:rsidRPr="000D1B1B">
        <w:rPr>
          <w:rFonts w:ascii="Times New Roman" w:hAnsi="Times New Roman"/>
          <w:sz w:val="22"/>
          <w:szCs w:val="22"/>
        </w:rPr>
        <w:t xml:space="preserve">ked </w:t>
      </w:r>
      <w:r w:rsidR="00956EAC" w:rsidRPr="000D1B1B">
        <w:rPr>
          <w:rFonts w:ascii="Times New Roman" w:hAnsi="Times New Roman"/>
          <w:sz w:val="22"/>
          <w:szCs w:val="22"/>
        </w:rPr>
        <w:t>in each group</w:t>
      </w:r>
      <w:r w:rsidRPr="000D1B1B">
        <w:rPr>
          <w:rFonts w:ascii="Times New Roman" w:hAnsi="Times New Roman"/>
          <w:sz w:val="22"/>
          <w:szCs w:val="22"/>
        </w:rPr>
        <w:t xml:space="preserve">.  Each group </w:t>
      </w:r>
      <w:r w:rsidR="003C1B37" w:rsidRPr="000D1B1B">
        <w:rPr>
          <w:rFonts w:ascii="Times New Roman" w:hAnsi="Times New Roman"/>
          <w:sz w:val="22"/>
          <w:szCs w:val="22"/>
        </w:rPr>
        <w:t>included</w:t>
      </w:r>
      <w:r w:rsidR="00400009" w:rsidRPr="000D1B1B">
        <w:rPr>
          <w:rFonts w:ascii="Times New Roman" w:hAnsi="Times New Roman"/>
          <w:sz w:val="22"/>
          <w:szCs w:val="22"/>
        </w:rPr>
        <w:t xml:space="preserve"> representatives from nine or fewer employers, with only one representa</w:t>
      </w:r>
      <w:r w:rsidRPr="000D1B1B">
        <w:rPr>
          <w:rFonts w:ascii="Times New Roman" w:hAnsi="Times New Roman"/>
          <w:sz w:val="22"/>
          <w:szCs w:val="22"/>
        </w:rPr>
        <w:t xml:space="preserve">tive participating per </w:t>
      </w:r>
      <w:r w:rsidRPr="000D1B1B">
        <w:rPr>
          <w:rFonts w:ascii="Times New Roman" w:hAnsi="Times New Roman"/>
          <w:sz w:val="22"/>
          <w:szCs w:val="22"/>
        </w:rPr>
        <w:lastRenderedPageBreak/>
        <w:t>employer</w:t>
      </w:r>
      <w:r w:rsidR="00400009" w:rsidRPr="000D1B1B">
        <w:rPr>
          <w:rFonts w:ascii="Times New Roman" w:hAnsi="Times New Roman"/>
          <w:sz w:val="22"/>
          <w:szCs w:val="22"/>
        </w:rPr>
        <w:t>.</w:t>
      </w:r>
      <w:r w:rsidRPr="000D1B1B">
        <w:rPr>
          <w:rFonts w:ascii="Times New Roman" w:hAnsi="Times New Roman"/>
          <w:sz w:val="22"/>
          <w:szCs w:val="22"/>
        </w:rPr>
        <w:t xml:space="preserve">  </w:t>
      </w:r>
      <w:r w:rsidR="00BA78EF" w:rsidRPr="000D1B1B">
        <w:rPr>
          <w:rFonts w:ascii="Times New Roman" w:hAnsi="Times New Roman"/>
          <w:sz w:val="22"/>
          <w:szCs w:val="22"/>
        </w:rPr>
        <w:t xml:space="preserve">All feedback from these sessions </w:t>
      </w:r>
      <w:r w:rsidR="003C1B37" w:rsidRPr="000D1B1B">
        <w:rPr>
          <w:rFonts w:ascii="Times New Roman" w:hAnsi="Times New Roman"/>
          <w:sz w:val="22"/>
          <w:szCs w:val="22"/>
        </w:rPr>
        <w:t>was</w:t>
      </w:r>
      <w:r w:rsidR="00A472E9" w:rsidRPr="000D1B1B">
        <w:rPr>
          <w:rFonts w:ascii="Times New Roman" w:hAnsi="Times New Roman"/>
          <w:sz w:val="22"/>
          <w:szCs w:val="22"/>
        </w:rPr>
        <w:t xml:space="preserve"> </w:t>
      </w:r>
      <w:r w:rsidR="00BA78EF" w:rsidRPr="000D1B1B">
        <w:rPr>
          <w:rFonts w:ascii="Times New Roman" w:hAnsi="Times New Roman"/>
          <w:sz w:val="22"/>
          <w:szCs w:val="22"/>
        </w:rPr>
        <w:t>recorded</w:t>
      </w:r>
      <w:r w:rsidR="00A472E9" w:rsidRPr="000D1B1B">
        <w:rPr>
          <w:rFonts w:ascii="Times New Roman" w:hAnsi="Times New Roman"/>
          <w:sz w:val="22"/>
          <w:szCs w:val="22"/>
        </w:rPr>
        <w:t xml:space="preserve"> and summarized in a pretest report.  </w:t>
      </w:r>
      <w:proofErr w:type="spellStart"/>
      <w:r w:rsidR="00A472E9" w:rsidRPr="000D1B1B">
        <w:rPr>
          <w:rFonts w:ascii="Times New Roman" w:hAnsi="Times New Roman"/>
          <w:sz w:val="22"/>
          <w:szCs w:val="22"/>
        </w:rPr>
        <w:t>W</w:t>
      </w:r>
      <w:r w:rsidRPr="000D1B1B">
        <w:rPr>
          <w:rFonts w:ascii="Times New Roman" w:hAnsi="Times New Roman"/>
          <w:sz w:val="22"/>
          <w:szCs w:val="22"/>
        </w:rPr>
        <w:t>estat</w:t>
      </w:r>
      <w:proofErr w:type="spellEnd"/>
      <w:r w:rsidRPr="000D1B1B">
        <w:rPr>
          <w:rFonts w:ascii="Times New Roman" w:hAnsi="Times New Roman"/>
          <w:sz w:val="22"/>
          <w:szCs w:val="22"/>
        </w:rPr>
        <w:t xml:space="preserve"> </w:t>
      </w:r>
      <w:r w:rsidR="002B2C89" w:rsidRPr="000D1B1B">
        <w:rPr>
          <w:rFonts w:ascii="Times New Roman" w:hAnsi="Times New Roman"/>
          <w:sz w:val="22"/>
          <w:szCs w:val="22"/>
        </w:rPr>
        <w:t>modified</w:t>
      </w:r>
      <w:r w:rsidRPr="000D1B1B">
        <w:rPr>
          <w:rFonts w:ascii="Times New Roman" w:hAnsi="Times New Roman"/>
          <w:sz w:val="22"/>
          <w:szCs w:val="22"/>
        </w:rPr>
        <w:t xml:space="preserve"> the survey based on input from </w:t>
      </w:r>
      <w:r w:rsidR="00717A82" w:rsidRPr="000D1B1B">
        <w:rPr>
          <w:rFonts w:ascii="Times New Roman" w:hAnsi="Times New Roman"/>
          <w:sz w:val="22"/>
          <w:szCs w:val="22"/>
        </w:rPr>
        <w:t xml:space="preserve">the </w:t>
      </w:r>
      <w:r w:rsidR="00BA78EF" w:rsidRPr="000D1B1B">
        <w:rPr>
          <w:rFonts w:ascii="Times New Roman" w:hAnsi="Times New Roman"/>
          <w:sz w:val="22"/>
          <w:szCs w:val="22"/>
        </w:rPr>
        <w:t>participating employers</w:t>
      </w:r>
      <w:r w:rsidRPr="000D1B1B">
        <w:rPr>
          <w:rFonts w:ascii="Times New Roman" w:hAnsi="Times New Roman"/>
          <w:sz w:val="22"/>
          <w:szCs w:val="22"/>
        </w:rPr>
        <w:t>.</w:t>
      </w:r>
      <w:r w:rsidR="00F30E97" w:rsidRPr="000D1B1B">
        <w:rPr>
          <w:rStyle w:val="FootnoteReference"/>
          <w:rFonts w:ascii="Times New Roman" w:hAnsi="Times New Roman"/>
          <w:szCs w:val="22"/>
        </w:rPr>
        <w:footnoteReference w:id="2"/>
      </w:r>
      <w:r w:rsidR="00400009" w:rsidRPr="000D1B1B">
        <w:rPr>
          <w:rFonts w:ascii="Times New Roman" w:hAnsi="Times New Roman"/>
          <w:sz w:val="22"/>
          <w:szCs w:val="22"/>
        </w:rPr>
        <w:t xml:space="preserve">  </w:t>
      </w:r>
    </w:p>
    <w:p w14:paraId="467E4913" w14:textId="77777777" w:rsidR="00186352" w:rsidRPr="000D1B1B" w:rsidRDefault="00186352" w:rsidP="00AB1255">
      <w:pPr>
        <w:pStyle w:val="L1-FlLSp12"/>
        <w:spacing w:line="240" w:lineRule="auto"/>
        <w:rPr>
          <w:rFonts w:ascii="Times New Roman" w:hAnsi="Times New Roman"/>
          <w:sz w:val="22"/>
          <w:szCs w:val="22"/>
        </w:rPr>
      </w:pPr>
    </w:p>
    <w:p w14:paraId="75C630FF" w14:textId="77777777" w:rsidR="00186352" w:rsidRPr="000D1B1B" w:rsidRDefault="00046B1D" w:rsidP="00AB1255">
      <w:pPr>
        <w:pStyle w:val="L1-FlLSp12"/>
        <w:spacing w:line="240" w:lineRule="auto"/>
        <w:rPr>
          <w:rFonts w:ascii="Times New Roman" w:hAnsi="Times New Roman"/>
          <w:sz w:val="22"/>
          <w:szCs w:val="22"/>
        </w:rPr>
      </w:pPr>
      <w:r w:rsidRPr="000D1B1B">
        <w:rPr>
          <w:rStyle w:val="P1-StandPar"/>
          <w:szCs w:val="22"/>
        </w:rPr>
        <w:t>As in the past, t</w:t>
      </w:r>
      <w:r w:rsidR="00186352" w:rsidRPr="000D1B1B">
        <w:rPr>
          <w:rStyle w:val="P1-StandPar"/>
          <w:szCs w:val="22"/>
        </w:rPr>
        <w:t>h</w:t>
      </w:r>
      <w:r w:rsidR="00A472E9" w:rsidRPr="000D1B1B">
        <w:rPr>
          <w:rStyle w:val="P1-StandPar"/>
          <w:szCs w:val="22"/>
        </w:rPr>
        <w:t xml:space="preserve">e proposed 2015 survey </w:t>
      </w:r>
      <w:r w:rsidR="00186352" w:rsidRPr="000D1B1B">
        <w:rPr>
          <w:rStyle w:val="P1-StandPar"/>
          <w:szCs w:val="22"/>
        </w:rPr>
        <w:t xml:space="preserve">is designed to better understand how well </w:t>
      </w:r>
      <w:r w:rsidR="00A472E9" w:rsidRPr="000D1B1B">
        <w:rPr>
          <w:rStyle w:val="P1-StandPar"/>
          <w:szCs w:val="22"/>
        </w:rPr>
        <w:t>E-Verify</w:t>
      </w:r>
      <w:r w:rsidR="00186352" w:rsidRPr="000D1B1B">
        <w:rPr>
          <w:rStyle w:val="P1-StandPar"/>
          <w:szCs w:val="22"/>
        </w:rPr>
        <w:t xml:space="preserve"> is </w:t>
      </w:r>
      <w:r w:rsidR="00AF197C" w:rsidRPr="000D1B1B">
        <w:rPr>
          <w:rStyle w:val="P1-StandPar"/>
          <w:szCs w:val="22"/>
        </w:rPr>
        <w:t xml:space="preserve">meeting its goals </w:t>
      </w:r>
      <w:r w:rsidR="00186352" w:rsidRPr="000D1B1B">
        <w:rPr>
          <w:rStyle w:val="P1-StandPar"/>
          <w:szCs w:val="22"/>
        </w:rPr>
        <w:t xml:space="preserve">and how it might be improved, how satisfied employers are with various </w:t>
      </w:r>
      <w:r w:rsidR="006511F5" w:rsidRPr="000D1B1B">
        <w:rPr>
          <w:rStyle w:val="P1-StandPar"/>
          <w:szCs w:val="22"/>
        </w:rPr>
        <w:t xml:space="preserve">Program </w:t>
      </w:r>
      <w:r w:rsidR="00186352" w:rsidRPr="000D1B1B">
        <w:rPr>
          <w:rStyle w:val="P1-StandPar"/>
          <w:szCs w:val="22"/>
        </w:rPr>
        <w:t xml:space="preserve">features and resources, reasons for using the </w:t>
      </w:r>
      <w:r w:rsidR="006511F5" w:rsidRPr="000D1B1B">
        <w:rPr>
          <w:rStyle w:val="P1-StandPar"/>
          <w:szCs w:val="22"/>
        </w:rPr>
        <w:t>Program</w:t>
      </w:r>
      <w:r w:rsidR="00186352" w:rsidRPr="000D1B1B">
        <w:rPr>
          <w:rStyle w:val="P1-StandPar"/>
          <w:szCs w:val="22"/>
        </w:rPr>
        <w:t xml:space="preserve">, how well </w:t>
      </w:r>
      <w:r w:rsidR="00A472E9" w:rsidRPr="000D1B1B">
        <w:rPr>
          <w:rStyle w:val="P1-StandPar"/>
          <w:szCs w:val="22"/>
        </w:rPr>
        <w:t xml:space="preserve">employers </w:t>
      </w:r>
      <w:r w:rsidR="00186352" w:rsidRPr="000D1B1B">
        <w:rPr>
          <w:rStyle w:val="P1-StandPar"/>
          <w:szCs w:val="22"/>
        </w:rPr>
        <w:t xml:space="preserve">understand and comply with the E-Verify Program requirements, </w:t>
      </w:r>
      <w:r w:rsidR="00A472E9" w:rsidRPr="000D1B1B">
        <w:rPr>
          <w:rStyle w:val="P1-StandPar"/>
          <w:szCs w:val="22"/>
        </w:rPr>
        <w:t xml:space="preserve">and </w:t>
      </w:r>
      <w:r w:rsidR="00186352" w:rsidRPr="000D1B1B">
        <w:rPr>
          <w:rStyle w:val="P1-StandPar"/>
          <w:szCs w:val="22"/>
        </w:rPr>
        <w:t xml:space="preserve">what impact the </w:t>
      </w:r>
      <w:r w:rsidR="006511F5" w:rsidRPr="000D1B1B">
        <w:rPr>
          <w:rStyle w:val="P1-StandPar"/>
          <w:szCs w:val="22"/>
        </w:rPr>
        <w:t xml:space="preserve">Program </w:t>
      </w:r>
      <w:r w:rsidR="00186352" w:rsidRPr="000D1B1B">
        <w:rPr>
          <w:rStyle w:val="P1-StandPar"/>
          <w:szCs w:val="22"/>
        </w:rPr>
        <w:t xml:space="preserve">currently has on companies in voluntary as compared to mandatory environments.  </w:t>
      </w:r>
      <w:r w:rsidR="00186352" w:rsidRPr="000D1B1B">
        <w:rPr>
          <w:rFonts w:ascii="Times New Roman" w:hAnsi="Times New Roman"/>
          <w:sz w:val="22"/>
          <w:szCs w:val="22"/>
        </w:rPr>
        <w:t xml:space="preserve">The expectation is that this information will help inform future legislation and policy making, improve E-Verify Program administration, and lead to overall Program enhancements. </w:t>
      </w:r>
    </w:p>
    <w:p w14:paraId="4F529156" w14:textId="77777777" w:rsidR="00186352" w:rsidRPr="000D1B1B" w:rsidRDefault="00186352" w:rsidP="00AB1255">
      <w:pPr>
        <w:pStyle w:val="L1-FlLSp12"/>
        <w:spacing w:line="240" w:lineRule="auto"/>
        <w:rPr>
          <w:rFonts w:ascii="Times New Roman" w:hAnsi="Times New Roman"/>
          <w:sz w:val="22"/>
          <w:szCs w:val="22"/>
        </w:rPr>
      </w:pPr>
    </w:p>
    <w:p w14:paraId="2D9E5CE5" w14:textId="77777777" w:rsidR="00186352" w:rsidRPr="000D1B1B" w:rsidRDefault="0018635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Since the potential requirements of a national automated employment verification program for employers, employees, and </w:t>
      </w:r>
      <w:r w:rsidR="006511F5" w:rsidRPr="000D1B1B">
        <w:rPr>
          <w:rFonts w:ascii="Times New Roman" w:hAnsi="Times New Roman"/>
          <w:sz w:val="22"/>
          <w:szCs w:val="22"/>
        </w:rPr>
        <w:t xml:space="preserve">federal </w:t>
      </w:r>
      <w:r w:rsidRPr="000D1B1B">
        <w:rPr>
          <w:rFonts w:ascii="Times New Roman" w:hAnsi="Times New Roman"/>
          <w:sz w:val="22"/>
          <w:szCs w:val="22"/>
        </w:rPr>
        <w:t>agencies are substantial, DHS believes that a timely evaluation of E-Verify would be beneficial to ongoing immigration reform.</w:t>
      </w:r>
    </w:p>
    <w:p w14:paraId="2F5E9010" w14:textId="77777777" w:rsidR="00BD43B1" w:rsidRPr="000D1B1B" w:rsidRDefault="00BD43B1" w:rsidP="00AB1255">
      <w:pPr>
        <w:pStyle w:val="L1-FlLSp12"/>
        <w:spacing w:line="240" w:lineRule="auto"/>
        <w:rPr>
          <w:rFonts w:ascii="Times New Roman" w:hAnsi="Times New Roman"/>
          <w:color w:val="000000"/>
          <w:sz w:val="22"/>
          <w:szCs w:val="22"/>
        </w:rPr>
      </w:pPr>
    </w:p>
    <w:p w14:paraId="59C98B9B" w14:textId="77777777" w:rsidR="008A2521" w:rsidRPr="000D1B1B" w:rsidRDefault="008A2521" w:rsidP="00AB1255">
      <w:pPr>
        <w:pStyle w:val="L1-FlLSp12"/>
        <w:spacing w:line="240" w:lineRule="auto"/>
        <w:rPr>
          <w:rFonts w:ascii="Times New Roman" w:hAnsi="Times New Roman"/>
          <w:color w:val="000000"/>
          <w:sz w:val="22"/>
          <w:szCs w:val="22"/>
        </w:rPr>
      </w:pPr>
    </w:p>
    <w:p w14:paraId="23FD9253" w14:textId="77777777" w:rsidR="00BD43B1" w:rsidRPr="000D1B1B"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Purpose and Use of the Information</w:t>
      </w:r>
    </w:p>
    <w:p w14:paraId="51E34BE6" w14:textId="77777777" w:rsidR="008A2521" w:rsidRPr="000D1B1B" w:rsidRDefault="008A2521" w:rsidP="008A2521">
      <w:pPr>
        <w:pStyle w:val="L1-FlLSp12"/>
        <w:spacing w:line="240" w:lineRule="auto"/>
        <w:rPr>
          <w:rFonts w:ascii="Times New Roman" w:hAnsi="Times New Roman"/>
          <w:sz w:val="22"/>
          <w:szCs w:val="22"/>
        </w:rPr>
      </w:pPr>
    </w:p>
    <w:p w14:paraId="17E396EA" w14:textId="77777777" w:rsidR="0008616B" w:rsidRPr="000D1B1B" w:rsidRDefault="008A2521" w:rsidP="0008616B">
      <w:pPr>
        <w:pStyle w:val="SL-FlLftSgl"/>
        <w:spacing w:line="240" w:lineRule="auto"/>
        <w:rPr>
          <w:rFonts w:ascii="Times New Roman" w:hAnsi="Times New Roman"/>
          <w:sz w:val="22"/>
          <w:szCs w:val="22"/>
        </w:rPr>
      </w:pPr>
      <w:r w:rsidRPr="000D1B1B">
        <w:rPr>
          <w:rFonts w:ascii="Times New Roman" w:hAnsi="Times New Roman"/>
          <w:sz w:val="22"/>
          <w:szCs w:val="22"/>
        </w:rPr>
        <w:t xml:space="preserve">The primary purpose of the data collection efforts submitted for OMB clearance is to obtain data from employers </w:t>
      </w:r>
      <w:r w:rsidR="0008616B" w:rsidRPr="000D1B1B">
        <w:rPr>
          <w:rFonts w:ascii="Times New Roman" w:hAnsi="Times New Roman"/>
          <w:sz w:val="22"/>
          <w:szCs w:val="22"/>
        </w:rPr>
        <w:t xml:space="preserve">to evaluate how well E-Verify is working to meet the goals established by IRIRRA in the context of changes in the Program and changes in the population of E-Verify users.  Building upon recent evaluations, the proposed study will be designed to </w:t>
      </w:r>
      <w:r w:rsidR="000854AA" w:rsidRPr="000D1B1B">
        <w:rPr>
          <w:rFonts w:ascii="Times New Roman" w:hAnsi="Times New Roman"/>
          <w:sz w:val="22"/>
          <w:szCs w:val="22"/>
        </w:rPr>
        <w:t xml:space="preserve">examine the proper implementation of the E-Verify </w:t>
      </w:r>
      <w:r w:rsidR="006511F5" w:rsidRPr="000D1B1B">
        <w:rPr>
          <w:rFonts w:ascii="Times New Roman" w:hAnsi="Times New Roman"/>
          <w:sz w:val="22"/>
          <w:szCs w:val="22"/>
        </w:rPr>
        <w:t xml:space="preserve">Program </w:t>
      </w:r>
      <w:r w:rsidR="000854AA" w:rsidRPr="000D1B1B">
        <w:rPr>
          <w:rFonts w:ascii="Times New Roman" w:hAnsi="Times New Roman"/>
          <w:sz w:val="22"/>
          <w:szCs w:val="22"/>
        </w:rPr>
        <w:t>and the advantages and disadvantages of such a program from the perspectives of different types of employers. To meet these goals, the</w:t>
      </w:r>
      <w:r w:rsidR="0008616B" w:rsidRPr="000D1B1B">
        <w:rPr>
          <w:rFonts w:ascii="Times New Roman" w:hAnsi="Times New Roman"/>
          <w:sz w:val="22"/>
          <w:szCs w:val="22"/>
        </w:rPr>
        <w:t xml:space="preserve"> 2015 study will address the following broad research questions:</w:t>
      </w:r>
    </w:p>
    <w:p w14:paraId="1121591D" w14:textId="77777777" w:rsidR="0008616B" w:rsidRPr="000D1B1B" w:rsidRDefault="0008616B" w:rsidP="0008616B">
      <w:pPr>
        <w:pStyle w:val="BodyText"/>
        <w:ind w:left="360"/>
        <w:rPr>
          <w:rFonts w:ascii="Times New Roman" w:hAnsi="Times New Roman"/>
          <w:sz w:val="22"/>
          <w:szCs w:val="22"/>
        </w:rPr>
      </w:pPr>
    </w:p>
    <w:p w14:paraId="476479AA" w14:textId="77777777" w:rsidR="0008616B" w:rsidRPr="000D1B1B" w:rsidRDefault="0008616B" w:rsidP="0008616B">
      <w:pPr>
        <w:pStyle w:val="N1-1stBullet"/>
        <w:numPr>
          <w:ilvl w:val="0"/>
          <w:numId w:val="24"/>
        </w:numPr>
        <w:spacing w:line="240" w:lineRule="auto"/>
        <w:rPr>
          <w:rFonts w:ascii="Times New Roman" w:hAnsi="Times New Roman"/>
          <w:sz w:val="22"/>
          <w:szCs w:val="22"/>
        </w:rPr>
      </w:pPr>
      <w:r w:rsidRPr="000D1B1B">
        <w:rPr>
          <w:rFonts w:ascii="Times New Roman" w:hAnsi="Times New Roman"/>
          <w:sz w:val="22"/>
          <w:szCs w:val="22"/>
        </w:rPr>
        <w:t>What is the profile of E-Verify employers and why do they use E-Verify?</w:t>
      </w:r>
    </w:p>
    <w:p w14:paraId="749C3736" w14:textId="77777777" w:rsidR="0008616B" w:rsidRPr="000D1B1B" w:rsidRDefault="0008616B" w:rsidP="0008616B">
      <w:pPr>
        <w:pStyle w:val="N1-1stBullet"/>
        <w:numPr>
          <w:ilvl w:val="0"/>
          <w:numId w:val="24"/>
        </w:numPr>
        <w:spacing w:line="240" w:lineRule="auto"/>
        <w:rPr>
          <w:rFonts w:ascii="Times New Roman" w:hAnsi="Times New Roman"/>
          <w:sz w:val="22"/>
          <w:szCs w:val="22"/>
        </w:rPr>
      </w:pPr>
      <w:r w:rsidRPr="000D1B1B">
        <w:rPr>
          <w:rFonts w:ascii="Times New Roman" w:hAnsi="Times New Roman"/>
          <w:sz w:val="22"/>
          <w:szCs w:val="22"/>
        </w:rPr>
        <w:t>To what extent is E-Verify meeting its goals to reduce unauthorized employment, reduce verification-related discrimination, prevent undue burden on employers, and protect</w:t>
      </w:r>
      <w:r w:rsidR="00D91037" w:rsidRPr="000D1B1B">
        <w:rPr>
          <w:rFonts w:ascii="Times New Roman" w:hAnsi="Times New Roman"/>
          <w:sz w:val="22"/>
          <w:szCs w:val="22"/>
        </w:rPr>
        <w:t xml:space="preserve"> workers’</w:t>
      </w:r>
      <w:r w:rsidRPr="000D1B1B">
        <w:rPr>
          <w:rFonts w:ascii="Times New Roman" w:hAnsi="Times New Roman"/>
          <w:sz w:val="22"/>
          <w:szCs w:val="22"/>
        </w:rPr>
        <w:t xml:space="preserve"> privacy and civil liberties? </w:t>
      </w:r>
    </w:p>
    <w:p w14:paraId="27FF0542" w14:textId="77777777" w:rsidR="0008616B" w:rsidRPr="000D1B1B" w:rsidRDefault="0008616B" w:rsidP="0008616B">
      <w:pPr>
        <w:pStyle w:val="N1-1stBullet"/>
        <w:numPr>
          <w:ilvl w:val="0"/>
          <w:numId w:val="24"/>
        </w:numPr>
        <w:spacing w:line="240" w:lineRule="auto"/>
        <w:rPr>
          <w:rFonts w:ascii="Times New Roman" w:hAnsi="Times New Roman"/>
          <w:sz w:val="22"/>
          <w:szCs w:val="22"/>
        </w:rPr>
      </w:pPr>
      <w:r w:rsidRPr="000D1B1B">
        <w:rPr>
          <w:rFonts w:ascii="Times New Roman" w:hAnsi="Times New Roman"/>
          <w:sz w:val="22"/>
          <w:szCs w:val="22"/>
        </w:rPr>
        <w:t xml:space="preserve">How well do employers understand E-Verify requirements and comply with those requirements? To what extent do they comply with procedures related to </w:t>
      </w:r>
      <w:r w:rsidR="00FA13FF" w:rsidRPr="000D1B1B">
        <w:rPr>
          <w:rFonts w:ascii="Times New Roman" w:hAnsi="Times New Roman"/>
          <w:sz w:val="22"/>
          <w:szCs w:val="22"/>
        </w:rPr>
        <w:t>recent E</w:t>
      </w:r>
      <w:r w:rsidR="006511F5" w:rsidRPr="000D1B1B">
        <w:rPr>
          <w:rFonts w:ascii="Times New Roman" w:hAnsi="Times New Roman"/>
          <w:sz w:val="22"/>
          <w:szCs w:val="22"/>
        </w:rPr>
        <w:t>-</w:t>
      </w:r>
      <w:r w:rsidRPr="000D1B1B">
        <w:rPr>
          <w:rFonts w:ascii="Times New Roman" w:hAnsi="Times New Roman"/>
          <w:sz w:val="22"/>
          <w:szCs w:val="22"/>
        </w:rPr>
        <w:t xml:space="preserve">Verify enhancements including the FAN, Referral Date Confirmation, submitting email addresses to allow for email notification to workers, and responding to duplicate case alerts? </w:t>
      </w:r>
    </w:p>
    <w:p w14:paraId="7D798B84" w14:textId="77777777" w:rsidR="0008616B" w:rsidRPr="000D1B1B" w:rsidRDefault="0008616B" w:rsidP="0008616B">
      <w:pPr>
        <w:pStyle w:val="N1-1stBullet"/>
        <w:numPr>
          <w:ilvl w:val="0"/>
          <w:numId w:val="24"/>
        </w:numPr>
        <w:spacing w:line="240" w:lineRule="auto"/>
        <w:rPr>
          <w:rFonts w:ascii="Times New Roman" w:hAnsi="Times New Roman"/>
          <w:sz w:val="22"/>
          <w:szCs w:val="22"/>
        </w:rPr>
      </w:pPr>
      <w:r w:rsidRPr="000D1B1B">
        <w:rPr>
          <w:rFonts w:ascii="Times New Roman" w:hAnsi="Times New Roman"/>
          <w:sz w:val="22"/>
          <w:szCs w:val="22"/>
        </w:rPr>
        <w:t>How satisfied are employers with E-Verify features and resources and communication with USCIS?</w:t>
      </w:r>
    </w:p>
    <w:p w14:paraId="3AEA3F4A" w14:textId="77777777" w:rsidR="0008616B" w:rsidRPr="000D1B1B" w:rsidRDefault="0008616B" w:rsidP="0008616B">
      <w:pPr>
        <w:pStyle w:val="N1-1stBullet"/>
        <w:numPr>
          <w:ilvl w:val="0"/>
          <w:numId w:val="24"/>
        </w:numPr>
        <w:spacing w:line="240" w:lineRule="auto"/>
        <w:rPr>
          <w:rFonts w:ascii="Times New Roman" w:hAnsi="Times New Roman"/>
          <w:sz w:val="22"/>
          <w:szCs w:val="22"/>
        </w:rPr>
      </w:pPr>
      <w:r w:rsidRPr="000D1B1B">
        <w:rPr>
          <w:rFonts w:ascii="Times New Roman" w:eastAsia="Calibri" w:hAnsi="Times New Roman"/>
          <w:sz w:val="22"/>
          <w:szCs w:val="22"/>
        </w:rPr>
        <w:t>How can E-Verify be further improved in the future?</w:t>
      </w:r>
    </w:p>
    <w:p w14:paraId="478AC8EF" w14:textId="77777777" w:rsidR="00E10E62"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 proposed evaluation design requires original data collection from employers that </w:t>
      </w:r>
      <w:r w:rsidR="00191796" w:rsidRPr="000D1B1B">
        <w:rPr>
          <w:rFonts w:ascii="Times New Roman" w:hAnsi="Times New Roman"/>
          <w:sz w:val="22"/>
          <w:szCs w:val="22"/>
        </w:rPr>
        <w:t>have signed a</w:t>
      </w:r>
      <w:r w:rsidR="006511F5" w:rsidRPr="000D1B1B">
        <w:rPr>
          <w:rFonts w:ascii="Times New Roman" w:hAnsi="Times New Roman"/>
          <w:sz w:val="22"/>
          <w:szCs w:val="22"/>
        </w:rPr>
        <w:t xml:space="preserve"> Memorandum of Understanding (</w:t>
      </w:r>
      <w:r w:rsidR="00191796" w:rsidRPr="000D1B1B">
        <w:rPr>
          <w:rFonts w:ascii="Times New Roman" w:hAnsi="Times New Roman"/>
          <w:sz w:val="22"/>
          <w:szCs w:val="22"/>
        </w:rPr>
        <w:t>MOU</w:t>
      </w:r>
      <w:r w:rsidR="006511F5" w:rsidRPr="000D1B1B">
        <w:rPr>
          <w:rFonts w:ascii="Times New Roman" w:hAnsi="Times New Roman"/>
          <w:sz w:val="22"/>
          <w:szCs w:val="22"/>
        </w:rPr>
        <w:t>)</w:t>
      </w:r>
      <w:r w:rsidR="00191796" w:rsidRPr="000D1B1B">
        <w:rPr>
          <w:rFonts w:ascii="Times New Roman" w:hAnsi="Times New Roman"/>
          <w:sz w:val="22"/>
          <w:szCs w:val="22"/>
        </w:rPr>
        <w:t xml:space="preserve"> to use</w:t>
      </w:r>
      <w:r w:rsidRPr="000D1B1B">
        <w:rPr>
          <w:rFonts w:ascii="Times New Roman" w:hAnsi="Times New Roman"/>
          <w:sz w:val="22"/>
          <w:szCs w:val="22"/>
        </w:rPr>
        <w:t xml:space="preserve"> E-Verify.  </w:t>
      </w:r>
      <w:r w:rsidR="00AF197C" w:rsidRPr="000D1B1B">
        <w:rPr>
          <w:rFonts w:ascii="Times New Roman" w:hAnsi="Times New Roman"/>
          <w:sz w:val="22"/>
          <w:szCs w:val="22"/>
        </w:rPr>
        <w:t xml:space="preserve">The survey will obtain </w:t>
      </w:r>
      <w:r w:rsidR="00A30E89" w:rsidRPr="000D1B1B">
        <w:rPr>
          <w:rFonts w:ascii="Times New Roman" w:hAnsi="Times New Roman"/>
          <w:sz w:val="22"/>
          <w:szCs w:val="22"/>
        </w:rPr>
        <w:t xml:space="preserve">primary </w:t>
      </w:r>
      <w:r w:rsidR="004D3A2F" w:rsidRPr="000D1B1B">
        <w:rPr>
          <w:rFonts w:ascii="Times New Roman" w:hAnsi="Times New Roman"/>
          <w:sz w:val="22"/>
          <w:szCs w:val="22"/>
        </w:rPr>
        <w:t>data</w:t>
      </w:r>
      <w:r w:rsidRPr="000D1B1B">
        <w:rPr>
          <w:rFonts w:ascii="Times New Roman" w:hAnsi="Times New Roman"/>
          <w:sz w:val="22"/>
          <w:szCs w:val="22"/>
        </w:rPr>
        <w:t xml:space="preserve"> about the </w:t>
      </w:r>
      <w:r w:rsidR="00AF197C" w:rsidRPr="000D1B1B">
        <w:rPr>
          <w:rFonts w:ascii="Times New Roman" w:hAnsi="Times New Roman"/>
          <w:sz w:val="22"/>
          <w:szCs w:val="22"/>
        </w:rPr>
        <w:t xml:space="preserve">extent to which E-Verify continues to meet its goals, </w:t>
      </w:r>
      <w:r w:rsidR="00A30E89" w:rsidRPr="000D1B1B">
        <w:rPr>
          <w:rFonts w:ascii="Times New Roman" w:hAnsi="Times New Roman"/>
          <w:sz w:val="22"/>
          <w:szCs w:val="22"/>
        </w:rPr>
        <w:t xml:space="preserve">the extent to which </w:t>
      </w:r>
      <w:r w:rsidR="00AF197C" w:rsidRPr="000D1B1B">
        <w:rPr>
          <w:rFonts w:ascii="Times New Roman" w:hAnsi="Times New Roman"/>
          <w:sz w:val="22"/>
          <w:szCs w:val="22"/>
        </w:rPr>
        <w:t>employer</w:t>
      </w:r>
      <w:r w:rsidR="00A30E89" w:rsidRPr="000D1B1B">
        <w:rPr>
          <w:rFonts w:ascii="Times New Roman" w:hAnsi="Times New Roman"/>
          <w:sz w:val="22"/>
          <w:szCs w:val="22"/>
        </w:rPr>
        <w:t>s</w:t>
      </w:r>
      <w:r w:rsidR="00AF197C" w:rsidRPr="000D1B1B">
        <w:rPr>
          <w:rFonts w:ascii="Times New Roman" w:hAnsi="Times New Roman"/>
          <w:sz w:val="22"/>
          <w:szCs w:val="22"/>
        </w:rPr>
        <w:t xml:space="preserve"> understand</w:t>
      </w:r>
      <w:r w:rsidR="00A30E89" w:rsidRPr="000D1B1B">
        <w:rPr>
          <w:rFonts w:ascii="Times New Roman" w:hAnsi="Times New Roman"/>
          <w:sz w:val="22"/>
          <w:szCs w:val="22"/>
        </w:rPr>
        <w:t xml:space="preserve"> </w:t>
      </w:r>
      <w:r w:rsidR="00AF197C" w:rsidRPr="000D1B1B">
        <w:rPr>
          <w:rFonts w:ascii="Times New Roman" w:hAnsi="Times New Roman"/>
          <w:sz w:val="22"/>
          <w:szCs w:val="22"/>
        </w:rPr>
        <w:t>and compl</w:t>
      </w:r>
      <w:r w:rsidR="00A30E89" w:rsidRPr="000D1B1B">
        <w:rPr>
          <w:rFonts w:ascii="Times New Roman" w:hAnsi="Times New Roman"/>
          <w:sz w:val="22"/>
          <w:szCs w:val="22"/>
        </w:rPr>
        <w:t>y</w:t>
      </w:r>
      <w:r w:rsidR="00AF197C" w:rsidRPr="000D1B1B">
        <w:rPr>
          <w:rFonts w:ascii="Times New Roman" w:hAnsi="Times New Roman"/>
          <w:sz w:val="22"/>
          <w:szCs w:val="22"/>
        </w:rPr>
        <w:t xml:space="preserve"> with ongoing and new E-Verify requirements in a mandated and </w:t>
      </w:r>
      <w:r w:rsidR="00AF197C" w:rsidRPr="000D1B1B">
        <w:rPr>
          <w:rFonts w:ascii="Times New Roman" w:hAnsi="Times New Roman"/>
          <w:sz w:val="22"/>
          <w:szCs w:val="22"/>
        </w:rPr>
        <w:lastRenderedPageBreak/>
        <w:t xml:space="preserve">voluntary environment, </w:t>
      </w:r>
      <w:r w:rsidRPr="000D1B1B">
        <w:rPr>
          <w:rFonts w:ascii="Times New Roman" w:hAnsi="Times New Roman"/>
          <w:sz w:val="22"/>
          <w:szCs w:val="22"/>
        </w:rPr>
        <w:t>how employers learned about E-Verify</w:t>
      </w:r>
      <w:r w:rsidR="00AF197C" w:rsidRPr="000D1B1B">
        <w:rPr>
          <w:rFonts w:ascii="Times New Roman" w:hAnsi="Times New Roman"/>
          <w:sz w:val="22"/>
          <w:szCs w:val="22"/>
        </w:rPr>
        <w:t xml:space="preserve"> and</w:t>
      </w:r>
      <w:r w:rsidR="006511F5" w:rsidRPr="000D1B1B">
        <w:rPr>
          <w:rFonts w:ascii="Times New Roman" w:hAnsi="Times New Roman"/>
          <w:sz w:val="22"/>
          <w:szCs w:val="22"/>
        </w:rPr>
        <w:t xml:space="preserve"> their</w:t>
      </w:r>
      <w:r w:rsidR="00AF197C" w:rsidRPr="000D1B1B">
        <w:rPr>
          <w:rFonts w:ascii="Times New Roman" w:hAnsi="Times New Roman"/>
          <w:sz w:val="22"/>
          <w:szCs w:val="22"/>
        </w:rPr>
        <w:t xml:space="preserve"> </w:t>
      </w:r>
      <w:r w:rsidRPr="000D1B1B">
        <w:rPr>
          <w:rFonts w:ascii="Times New Roman" w:hAnsi="Times New Roman"/>
          <w:sz w:val="22"/>
          <w:szCs w:val="22"/>
        </w:rPr>
        <w:t xml:space="preserve">reasons for using the program, and </w:t>
      </w:r>
      <w:r w:rsidR="00AF197C" w:rsidRPr="000D1B1B">
        <w:rPr>
          <w:rFonts w:ascii="Times New Roman" w:hAnsi="Times New Roman"/>
          <w:sz w:val="22"/>
          <w:szCs w:val="22"/>
        </w:rPr>
        <w:t xml:space="preserve">employers’ </w:t>
      </w:r>
      <w:r w:rsidRPr="000D1B1B">
        <w:rPr>
          <w:rFonts w:ascii="Times New Roman" w:hAnsi="Times New Roman"/>
          <w:sz w:val="22"/>
          <w:szCs w:val="22"/>
        </w:rPr>
        <w:t xml:space="preserve">opinions about various features of E-Verify. </w:t>
      </w:r>
    </w:p>
    <w:p w14:paraId="324B4481" w14:textId="77777777" w:rsidR="00C80FA4" w:rsidRPr="000D1B1B" w:rsidRDefault="00C80FA4" w:rsidP="00AB1255">
      <w:pPr>
        <w:pStyle w:val="Heading2"/>
        <w:tabs>
          <w:tab w:val="clear" w:pos="1152"/>
          <w:tab w:val="left" w:pos="720"/>
        </w:tabs>
        <w:spacing w:after="0" w:line="240" w:lineRule="auto"/>
        <w:ind w:left="0" w:firstLine="0"/>
        <w:rPr>
          <w:rFonts w:ascii="Times New Roman" w:hAnsi="Times New Roman"/>
          <w:b w:val="0"/>
          <w:color w:val="auto"/>
          <w:sz w:val="22"/>
          <w:szCs w:val="22"/>
        </w:rPr>
      </w:pPr>
    </w:p>
    <w:p w14:paraId="0C8FCDE0" w14:textId="77777777" w:rsidR="00E10E62" w:rsidRPr="000D1B1B" w:rsidRDefault="00A30E89" w:rsidP="00AB1255">
      <w:pPr>
        <w:pStyle w:val="Heading2"/>
        <w:tabs>
          <w:tab w:val="clear" w:pos="1152"/>
          <w:tab w:val="left" w:pos="720"/>
        </w:tabs>
        <w:spacing w:after="0" w:line="240" w:lineRule="auto"/>
        <w:ind w:left="0" w:firstLine="0"/>
        <w:rPr>
          <w:rFonts w:ascii="Times New Roman" w:hAnsi="Times New Roman"/>
          <w:b w:val="0"/>
          <w:color w:val="auto"/>
          <w:sz w:val="22"/>
          <w:szCs w:val="22"/>
        </w:rPr>
      </w:pPr>
      <w:r w:rsidRPr="000D1B1B">
        <w:rPr>
          <w:rFonts w:ascii="Times New Roman" w:hAnsi="Times New Roman"/>
          <w:b w:val="0"/>
          <w:color w:val="auto"/>
          <w:sz w:val="22"/>
          <w:szCs w:val="22"/>
        </w:rPr>
        <w:t xml:space="preserve">Findings from </w:t>
      </w:r>
      <w:r w:rsidR="00E10E62" w:rsidRPr="000D1B1B">
        <w:rPr>
          <w:rFonts w:ascii="Times New Roman" w:hAnsi="Times New Roman"/>
          <w:b w:val="0"/>
          <w:color w:val="auto"/>
          <w:sz w:val="22"/>
          <w:szCs w:val="22"/>
        </w:rPr>
        <w:t xml:space="preserve">past evaluations of </w:t>
      </w:r>
      <w:r w:rsidRPr="000D1B1B">
        <w:rPr>
          <w:rFonts w:ascii="Times New Roman" w:hAnsi="Times New Roman"/>
          <w:b w:val="0"/>
          <w:color w:val="auto"/>
          <w:sz w:val="22"/>
          <w:szCs w:val="22"/>
        </w:rPr>
        <w:t>E-Verify</w:t>
      </w:r>
      <w:r w:rsidR="00E10E62" w:rsidRPr="000D1B1B">
        <w:rPr>
          <w:rFonts w:ascii="Times New Roman" w:hAnsi="Times New Roman"/>
          <w:b w:val="0"/>
          <w:color w:val="auto"/>
          <w:sz w:val="22"/>
          <w:szCs w:val="22"/>
        </w:rPr>
        <w:t xml:space="preserve"> have been used extensively by </w:t>
      </w:r>
      <w:r w:rsidRPr="000D1B1B">
        <w:rPr>
          <w:rFonts w:ascii="Times New Roman" w:hAnsi="Times New Roman"/>
          <w:b w:val="0"/>
          <w:color w:val="auto"/>
          <w:sz w:val="22"/>
          <w:szCs w:val="22"/>
        </w:rPr>
        <w:t>DHS</w:t>
      </w:r>
      <w:r w:rsidR="00E10E62" w:rsidRPr="000D1B1B">
        <w:rPr>
          <w:rFonts w:ascii="Times New Roman" w:hAnsi="Times New Roman"/>
          <w:b w:val="0"/>
          <w:color w:val="auto"/>
          <w:sz w:val="22"/>
          <w:szCs w:val="22"/>
        </w:rPr>
        <w:t xml:space="preserve"> to improve the </w:t>
      </w:r>
      <w:r w:rsidRPr="000D1B1B">
        <w:rPr>
          <w:rFonts w:ascii="Times New Roman" w:hAnsi="Times New Roman"/>
          <w:b w:val="0"/>
          <w:color w:val="auto"/>
          <w:sz w:val="22"/>
          <w:szCs w:val="22"/>
        </w:rPr>
        <w:t>Program</w:t>
      </w:r>
      <w:r w:rsidR="00E10E62" w:rsidRPr="000D1B1B">
        <w:rPr>
          <w:rFonts w:ascii="Times New Roman" w:hAnsi="Times New Roman"/>
          <w:b w:val="0"/>
          <w:color w:val="auto"/>
          <w:sz w:val="22"/>
          <w:szCs w:val="22"/>
        </w:rPr>
        <w:t xml:space="preserve"> and by Congress in considering legislation designed to expand or modify the </w:t>
      </w:r>
      <w:r w:rsidRPr="000D1B1B">
        <w:rPr>
          <w:rFonts w:ascii="Times New Roman" w:hAnsi="Times New Roman"/>
          <w:b w:val="0"/>
          <w:color w:val="auto"/>
          <w:sz w:val="22"/>
          <w:szCs w:val="22"/>
        </w:rPr>
        <w:t>P</w:t>
      </w:r>
      <w:r w:rsidR="00E10E62" w:rsidRPr="000D1B1B">
        <w:rPr>
          <w:rFonts w:ascii="Times New Roman" w:hAnsi="Times New Roman"/>
          <w:b w:val="0"/>
          <w:color w:val="auto"/>
          <w:sz w:val="22"/>
          <w:szCs w:val="22"/>
        </w:rPr>
        <w:t xml:space="preserve">rogram. External researchers, think tanks, and members of the general public interested in immigration have also widely used </w:t>
      </w:r>
      <w:r w:rsidR="00772033" w:rsidRPr="000D1B1B">
        <w:rPr>
          <w:rFonts w:ascii="Times New Roman" w:hAnsi="Times New Roman"/>
          <w:b w:val="0"/>
          <w:color w:val="auto"/>
          <w:sz w:val="22"/>
          <w:szCs w:val="22"/>
        </w:rPr>
        <w:t xml:space="preserve">the </w:t>
      </w:r>
      <w:r w:rsidR="00BE0DD1" w:rsidRPr="000D1B1B">
        <w:rPr>
          <w:rFonts w:ascii="Times New Roman" w:hAnsi="Times New Roman"/>
          <w:b w:val="0"/>
          <w:color w:val="auto"/>
          <w:sz w:val="22"/>
          <w:szCs w:val="22"/>
        </w:rPr>
        <w:t xml:space="preserve">published </w:t>
      </w:r>
      <w:r w:rsidR="00772033" w:rsidRPr="000D1B1B">
        <w:rPr>
          <w:rFonts w:ascii="Times New Roman" w:hAnsi="Times New Roman"/>
          <w:b w:val="0"/>
          <w:color w:val="auto"/>
          <w:sz w:val="22"/>
          <w:szCs w:val="22"/>
        </w:rPr>
        <w:t xml:space="preserve">reports based on data collected </w:t>
      </w:r>
      <w:r w:rsidR="00E10E62" w:rsidRPr="000D1B1B">
        <w:rPr>
          <w:rFonts w:ascii="Times New Roman" w:hAnsi="Times New Roman"/>
          <w:b w:val="0"/>
          <w:color w:val="auto"/>
          <w:sz w:val="22"/>
          <w:szCs w:val="22"/>
        </w:rPr>
        <w:t>from the evaluations when discussing employment verification programs, immigration-related policies and related immigration issues. Similar uses are expected for the proposed data collection efforts.</w:t>
      </w:r>
    </w:p>
    <w:p w14:paraId="03D9C905" w14:textId="77777777" w:rsidR="002A0917" w:rsidRPr="000D1B1B" w:rsidRDefault="002A0917" w:rsidP="002A0917">
      <w:pPr>
        <w:pStyle w:val="L1-FlLSp12"/>
      </w:pPr>
    </w:p>
    <w:p w14:paraId="55017299" w14:textId="77777777" w:rsidR="00AB1255" w:rsidRPr="000D1B1B" w:rsidRDefault="00AB1255" w:rsidP="00AB1255">
      <w:pPr>
        <w:pStyle w:val="Heading2"/>
        <w:tabs>
          <w:tab w:val="clear" w:pos="1152"/>
          <w:tab w:val="left" w:pos="720"/>
        </w:tabs>
        <w:spacing w:after="0" w:line="240" w:lineRule="auto"/>
        <w:ind w:left="720" w:hanging="720"/>
        <w:rPr>
          <w:rFonts w:ascii="Times New Roman" w:hAnsi="Times New Roman"/>
          <w:color w:val="000000"/>
          <w:sz w:val="22"/>
          <w:szCs w:val="22"/>
        </w:rPr>
      </w:pPr>
    </w:p>
    <w:p w14:paraId="339630BF" w14:textId="77777777" w:rsidR="00BD43B1" w:rsidRPr="000D1B1B"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Use of Information Technology</w:t>
      </w:r>
    </w:p>
    <w:p w14:paraId="23D8EF12" w14:textId="77777777" w:rsidR="00AB1255" w:rsidRPr="000D1B1B" w:rsidRDefault="00AB1255" w:rsidP="00AB1255">
      <w:pPr>
        <w:pStyle w:val="L1-FlLSp12"/>
        <w:rPr>
          <w:rFonts w:ascii="Times New Roman" w:hAnsi="Times New Roman"/>
          <w:sz w:val="22"/>
          <w:szCs w:val="22"/>
        </w:rPr>
      </w:pPr>
    </w:p>
    <w:p w14:paraId="54585DA7" w14:textId="54377BDF" w:rsidR="0096583F"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 survey of </w:t>
      </w:r>
      <w:r w:rsidR="00191796" w:rsidRPr="000D1B1B">
        <w:rPr>
          <w:rFonts w:ascii="Times New Roman" w:hAnsi="Times New Roman"/>
          <w:sz w:val="22"/>
          <w:szCs w:val="22"/>
        </w:rPr>
        <w:t xml:space="preserve">employers </w:t>
      </w:r>
      <w:r w:rsidRPr="000D1B1B">
        <w:rPr>
          <w:rFonts w:ascii="Times New Roman" w:hAnsi="Times New Roman"/>
          <w:sz w:val="22"/>
          <w:szCs w:val="22"/>
        </w:rPr>
        <w:t>will be Web based.</w:t>
      </w:r>
      <w:r w:rsidR="00400009" w:rsidRPr="000D1B1B">
        <w:rPr>
          <w:rFonts w:ascii="Times New Roman" w:hAnsi="Times New Roman"/>
          <w:sz w:val="22"/>
          <w:szCs w:val="22"/>
        </w:rPr>
        <w:t xml:space="preserve">  </w:t>
      </w:r>
      <w:r w:rsidR="000854AA" w:rsidRPr="000D1B1B">
        <w:rPr>
          <w:rFonts w:ascii="Times New Roman" w:hAnsi="Times New Roman"/>
          <w:sz w:val="22"/>
          <w:szCs w:val="22"/>
        </w:rPr>
        <w:t xml:space="preserve">To pretest the 2015 survey items, </w:t>
      </w:r>
      <w:r w:rsidR="00400009" w:rsidRPr="000D1B1B">
        <w:rPr>
          <w:rFonts w:ascii="Times New Roman" w:hAnsi="Times New Roman"/>
          <w:sz w:val="22"/>
          <w:szCs w:val="22"/>
        </w:rPr>
        <w:t xml:space="preserve">focus groups </w:t>
      </w:r>
      <w:r w:rsidR="00F30E97" w:rsidRPr="000D1B1B">
        <w:rPr>
          <w:rFonts w:ascii="Times New Roman" w:hAnsi="Times New Roman"/>
          <w:sz w:val="22"/>
          <w:szCs w:val="22"/>
        </w:rPr>
        <w:t xml:space="preserve">participants </w:t>
      </w:r>
      <w:r w:rsidR="003C1B37" w:rsidRPr="000D1B1B">
        <w:rPr>
          <w:rFonts w:ascii="Times New Roman" w:hAnsi="Times New Roman"/>
          <w:sz w:val="22"/>
          <w:szCs w:val="22"/>
        </w:rPr>
        <w:t xml:space="preserve">received </w:t>
      </w:r>
      <w:r w:rsidR="00EF7718" w:rsidRPr="000D1B1B">
        <w:rPr>
          <w:rFonts w:ascii="Times New Roman" w:hAnsi="Times New Roman"/>
          <w:sz w:val="22"/>
          <w:szCs w:val="22"/>
        </w:rPr>
        <w:t>and respond</w:t>
      </w:r>
      <w:r w:rsidR="003C1B37" w:rsidRPr="000D1B1B">
        <w:rPr>
          <w:rFonts w:ascii="Times New Roman" w:hAnsi="Times New Roman"/>
          <w:sz w:val="22"/>
          <w:szCs w:val="22"/>
        </w:rPr>
        <w:t>ed</w:t>
      </w:r>
      <w:r w:rsidR="00EF7718" w:rsidRPr="000D1B1B">
        <w:rPr>
          <w:rFonts w:ascii="Times New Roman" w:hAnsi="Times New Roman"/>
          <w:sz w:val="22"/>
          <w:szCs w:val="22"/>
        </w:rPr>
        <w:t xml:space="preserve"> to questions using </w:t>
      </w:r>
      <w:r w:rsidR="00F30E97" w:rsidRPr="000D1B1B">
        <w:rPr>
          <w:rFonts w:ascii="Times New Roman" w:hAnsi="Times New Roman"/>
          <w:sz w:val="22"/>
          <w:szCs w:val="22"/>
        </w:rPr>
        <w:t xml:space="preserve">a paper version of the survey. The focus groups </w:t>
      </w:r>
      <w:r w:rsidR="003C1B37" w:rsidRPr="000D1B1B">
        <w:rPr>
          <w:rFonts w:ascii="Times New Roman" w:hAnsi="Times New Roman"/>
          <w:sz w:val="22"/>
          <w:szCs w:val="22"/>
        </w:rPr>
        <w:t>were</w:t>
      </w:r>
      <w:r w:rsidR="00F30E97" w:rsidRPr="000D1B1B">
        <w:rPr>
          <w:rFonts w:ascii="Times New Roman" w:hAnsi="Times New Roman"/>
          <w:sz w:val="22"/>
          <w:szCs w:val="22"/>
        </w:rPr>
        <w:t xml:space="preserve"> conducted using WebEx, a</w:t>
      </w:r>
      <w:r w:rsidR="00400009" w:rsidRPr="000D1B1B">
        <w:rPr>
          <w:rFonts w:ascii="Times New Roman" w:hAnsi="Times New Roman"/>
          <w:sz w:val="22"/>
          <w:szCs w:val="22"/>
        </w:rPr>
        <w:t xml:space="preserve"> Web based</w:t>
      </w:r>
      <w:r w:rsidR="00F30E97" w:rsidRPr="000D1B1B">
        <w:rPr>
          <w:rFonts w:ascii="Times New Roman" w:hAnsi="Times New Roman"/>
          <w:sz w:val="22"/>
          <w:szCs w:val="22"/>
        </w:rPr>
        <w:t xml:space="preserve"> system</w:t>
      </w:r>
      <w:r w:rsidR="00400009" w:rsidRPr="000D1B1B">
        <w:rPr>
          <w:rFonts w:ascii="Times New Roman" w:hAnsi="Times New Roman"/>
          <w:sz w:val="22"/>
          <w:szCs w:val="22"/>
        </w:rPr>
        <w:t xml:space="preserve"> </w:t>
      </w:r>
      <w:r w:rsidR="00F30E97" w:rsidRPr="000D1B1B">
        <w:rPr>
          <w:rFonts w:ascii="Times New Roman" w:hAnsi="Times New Roman"/>
          <w:sz w:val="22"/>
          <w:szCs w:val="22"/>
        </w:rPr>
        <w:t xml:space="preserve">that </w:t>
      </w:r>
      <w:r w:rsidR="00E136C4" w:rsidRPr="000D1B1B">
        <w:rPr>
          <w:rFonts w:ascii="Times New Roman" w:hAnsi="Times New Roman"/>
          <w:sz w:val="22"/>
          <w:szCs w:val="22"/>
        </w:rPr>
        <w:t>integrat</w:t>
      </w:r>
      <w:r w:rsidR="00F30E97" w:rsidRPr="000D1B1B">
        <w:rPr>
          <w:rFonts w:ascii="Times New Roman" w:hAnsi="Times New Roman"/>
          <w:sz w:val="22"/>
          <w:szCs w:val="22"/>
        </w:rPr>
        <w:t>es</w:t>
      </w:r>
      <w:r w:rsidR="0075307A" w:rsidRPr="000D1B1B">
        <w:rPr>
          <w:rFonts w:ascii="Times New Roman" w:hAnsi="Times New Roman"/>
          <w:sz w:val="22"/>
          <w:szCs w:val="22"/>
        </w:rPr>
        <w:t xml:space="preserve"> live audio and video via participants’ </w:t>
      </w:r>
      <w:r w:rsidR="00FA13FF" w:rsidRPr="000D1B1B">
        <w:rPr>
          <w:rFonts w:ascii="Times New Roman" w:hAnsi="Times New Roman"/>
          <w:sz w:val="22"/>
          <w:szCs w:val="22"/>
        </w:rPr>
        <w:t>own telephones</w:t>
      </w:r>
      <w:r w:rsidR="00054675" w:rsidRPr="000D1B1B">
        <w:rPr>
          <w:rFonts w:ascii="Times New Roman" w:hAnsi="Times New Roman"/>
          <w:sz w:val="22"/>
          <w:szCs w:val="22"/>
        </w:rPr>
        <w:t xml:space="preserve"> and </w:t>
      </w:r>
      <w:r w:rsidR="0075307A" w:rsidRPr="000D1B1B">
        <w:rPr>
          <w:rFonts w:ascii="Times New Roman" w:hAnsi="Times New Roman"/>
          <w:sz w:val="22"/>
          <w:szCs w:val="22"/>
        </w:rPr>
        <w:t>computers.</w:t>
      </w:r>
      <w:r w:rsidR="0096583F" w:rsidRPr="000D1B1B">
        <w:rPr>
          <w:rFonts w:ascii="Times New Roman" w:hAnsi="Times New Roman"/>
          <w:sz w:val="22"/>
          <w:szCs w:val="22"/>
        </w:rPr>
        <w:t xml:space="preserve">  Upon approval, the 2015 Survey of E-Verify Employers </w:t>
      </w:r>
      <w:r w:rsidR="0096583F" w:rsidRPr="000D1B1B">
        <w:rPr>
          <w:rFonts w:ascii="Times New Roman" w:hAnsi="Times New Roman"/>
          <w:iCs/>
          <w:sz w:val="22"/>
          <w:szCs w:val="22"/>
        </w:rPr>
        <w:t>will be</w:t>
      </w:r>
      <w:r w:rsidR="0096583F" w:rsidRPr="000D1B1B">
        <w:rPr>
          <w:rFonts w:ascii="Times New Roman" w:hAnsi="Times New Roman"/>
          <w:sz w:val="22"/>
          <w:szCs w:val="22"/>
        </w:rPr>
        <w:t xml:space="preserve"> posted at</w:t>
      </w:r>
      <w:r w:rsidR="00FF1A8B" w:rsidRPr="000D1B1B">
        <w:rPr>
          <w:rFonts w:ascii="Times New Roman" w:hAnsi="Times New Roman"/>
          <w:sz w:val="22"/>
          <w:szCs w:val="22"/>
        </w:rPr>
        <w:t xml:space="preserve"> link that is being developed.  The current placeholder URL is</w:t>
      </w:r>
      <w:r w:rsidR="0096583F" w:rsidRPr="000D1B1B">
        <w:rPr>
          <w:rFonts w:ascii="Times New Roman" w:hAnsi="Times New Roman"/>
          <w:sz w:val="22"/>
          <w:szCs w:val="22"/>
        </w:rPr>
        <w:t xml:space="preserve"> </w:t>
      </w:r>
      <w:hyperlink r:id="rId9" w:history="1">
        <w:r w:rsidR="0096583F" w:rsidRPr="000D1B1B">
          <w:rPr>
            <w:rStyle w:val="Hyperlink"/>
            <w:rFonts w:ascii="Times New Roman" w:hAnsi="Times New Roman"/>
            <w:sz w:val="22"/>
            <w:szCs w:val="22"/>
          </w:rPr>
          <w:t>https://www.everifystudy.org</w:t>
        </w:r>
      </w:hyperlink>
      <w:r w:rsidR="0096583F" w:rsidRPr="000D1B1B">
        <w:rPr>
          <w:rFonts w:ascii="Times New Roman" w:hAnsi="Times New Roman"/>
          <w:sz w:val="22"/>
          <w:szCs w:val="22"/>
        </w:rPr>
        <w:t>.</w:t>
      </w:r>
    </w:p>
    <w:p w14:paraId="5D0DC0E2" w14:textId="77777777" w:rsidR="00BD43B1" w:rsidRPr="000D1B1B" w:rsidRDefault="00BD43B1" w:rsidP="00AB1255">
      <w:pPr>
        <w:pStyle w:val="L1-FlLSp12"/>
        <w:spacing w:line="240" w:lineRule="auto"/>
        <w:rPr>
          <w:rFonts w:ascii="Times New Roman" w:hAnsi="Times New Roman"/>
          <w:color w:val="000000"/>
          <w:sz w:val="22"/>
          <w:szCs w:val="22"/>
        </w:rPr>
      </w:pPr>
    </w:p>
    <w:p w14:paraId="73AD898C" w14:textId="77777777" w:rsidR="0025702F" w:rsidRPr="000D1B1B" w:rsidRDefault="0025702F" w:rsidP="00AB1255">
      <w:pPr>
        <w:pStyle w:val="L1-FlLSp12"/>
        <w:spacing w:line="240" w:lineRule="auto"/>
        <w:rPr>
          <w:rFonts w:ascii="Times New Roman" w:hAnsi="Times New Roman"/>
          <w:color w:val="000000"/>
          <w:sz w:val="22"/>
          <w:szCs w:val="22"/>
        </w:rPr>
      </w:pPr>
    </w:p>
    <w:p w14:paraId="6382ABD4" w14:textId="77777777" w:rsidR="00BD43B1" w:rsidRPr="000D1B1B"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Efforts to Identify Duplication and Use of Similar Information</w:t>
      </w:r>
    </w:p>
    <w:p w14:paraId="2706DA7B" w14:textId="77777777" w:rsidR="00E672B1" w:rsidRPr="000D1B1B" w:rsidRDefault="00E672B1" w:rsidP="00E672B1">
      <w:pPr>
        <w:pStyle w:val="L1-FlLSp12"/>
        <w:ind w:left="360"/>
        <w:rPr>
          <w:rFonts w:ascii="Times New Roman" w:hAnsi="Times New Roman"/>
          <w:sz w:val="22"/>
          <w:szCs w:val="22"/>
        </w:rPr>
      </w:pPr>
    </w:p>
    <w:p w14:paraId="4CF85AD4" w14:textId="77777777" w:rsidR="009D4646"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There is no other similar information currently available that can be used to evaluate </w:t>
      </w:r>
      <w:r w:rsidR="004D3A2F" w:rsidRPr="000D1B1B">
        <w:rPr>
          <w:rFonts w:ascii="Times New Roman" w:hAnsi="Times New Roman"/>
          <w:sz w:val="22"/>
          <w:szCs w:val="22"/>
        </w:rPr>
        <w:t xml:space="preserve">current </w:t>
      </w:r>
      <w:r w:rsidRPr="000D1B1B">
        <w:rPr>
          <w:rFonts w:ascii="Times New Roman" w:hAnsi="Times New Roman"/>
          <w:sz w:val="22"/>
          <w:szCs w:val="22"/>
        </w:rPr>
        <w:t>use of E-Verify</w:t>
      </w:r>
      <w:r w:rsidR="004D3A2F" w:rsidRPr="000D1B1B">
        <w:rPr>
          <w:rFonts w:ascii="Times New Roman" w:hAnsi="Times New Roman"/>
          <w:sz w:val="22"/>
          <w:szCs w:val="22"/>
        </w:rPr>
        <w:t xml:space="preserve"> and trends in recent years</w:t>
      </w:r>
      <w:r w:rsidRPr="000D1B1B">
        <w:rPr>
          <w:rFonts w:ascii="Times New Roman" w:hAnsi="Times New Roman"/>
          <w:sz w:val="22"/>
          <w:szCs w:val="22"/>
        </w:rPr>
        <w:t xml:space="preserve">, particularly as </w:t>
      </w:r>
      <w:r w:rsidR="004D3A2F" w:rsidRPr="000D1B1B">
        <w:rPr>
          <w:rFonts w:ascii="Times New Roman" w:hAnsi="Times New Roman"/>
          <w:sz w:val="22"/>
          <w:szCs w:val="22"/>
        </w:rPr>
        <w:t>the Program</w:t>
      </w:r>
      <w:r w:rsidRPr="000D1B1B">
        <w:rPr>
          <w:rFonts w:ascii="Times New Roman" w:hAnsi="Times New Roman"/>
          <w:sz w:val="22"/>
          <w:szCs w:val="22"/>
        </w:rPr>
        <w:t xml:space="preserve"> becomes mandated for increasing numbers of employers.  </w:t>
      </w:r>
      <w:r w:rsidR="00D569C2" w:rsidRPr="000D1B1B">
        <w:rPr>
          <w:rFonts w:ascii="Times New Roman" w:hAnsi="Times New Roman"/>
          <w:sz w:val="22"/>
          <w:szCs w:val="22"/>
        </w:rPr>
        <w:t>Prior</w:t>
      </w:r>
      <w:r w:rsidRPr="000D1B1B">
        <w:rPr>
          <w:rFonts w:ascii="Times New Roman" w:hAnsi="Times New Roman"/>
          <w:sz w:val="22"/>
          <w:szCs w:val="22"/>
        </w:rPr>
        <w:t xml:space="preserve"> evaluations were designed to evaluate the </w:t>
      </w:r>
      <w:r w:rsidR="00FA13FF" w:rsidRPr="000D1B1B">
        <w:rPr>
          <w:rFonts w:ascii="Times New Roman" w:hAnsi="Times New Roman"/>
          <w:sz w:val="22"/>
          <w:szCs w:val="22"/>
        </w:rPr>
        <w:t>voluntary E</w:t>
      </w:r>
      <w:r w:rsidR="00054675" w:rsidRPr="000D1B1B">
        <w:rPr>
          <w:rFonts w:ascii="Times New Roman" w:hAnsi="Times New Roman"/>
          <w:sz w:val="22"/>
          <w:szCs w:val="22"/>
        </w:rPr>
        <w:t>-</w:t>
      </w:r>
      <w:r w:rsidRPr="000D1B1B">
        <w:rPr>
          <w:rFonts w:ascii="Times New Roman" w:hAnsi="Times New Roman"/>
          <w:sz w:val="22"/>
          <w:szCs w:val="22"/>
        </w:rPr>
        <w:t xml:space="preserve">Verify </w:t>
      </w:r>
      <w:r w:rsidR="00FA13FF" w:rsidRPr="000D1B1B">
        <w:rPr>
          <w:rFonts w:ascii="Times New Roman" w:hAnsi="Times New Roman"/>
          <w:sz w:val="22"/>
          <w:szCs w:val="22"/>
        </w:rPr>
        <w:t>program and</w:t>
      </w:r>
      <w:r w:rsidRPr="000D1B1B">
        <w:rPr>
          <w:rFonts w:ascii="Times New Roman" w:hAnsi="Times New Roman"/>
          <w:sz w:val="22"/>
          <w:szCs w:val="22"/>
        </w:rPr>
        <w:t xml:space="preserve"> explore mandatory participation through a case study in Arizona which was the first state in the nation to mandate that all employers use E-Verify. This data collection is critical in that it </w:t>
      </w:r>
      <w:r w:rsidR="001C5D8B" w:rsidRPr="000D1B1B">
        <w:rPr>
          <w:rFonts w:ascii="Times New Roman" w:hAnsi="Times New Roman"/>
          <w:sz w:val="22"/>
          <w:szCs w:val="22"/>
        </w:rPr>
        <w:t xml:space="preserve">continues efforts begun in 2010 to look </w:t>
      </w:r>
      <w:r w:rsidRPr="000D1B1B">
        <w:rPr>
          <w:rFonts w:ascii="Times New Roman" w:hAnsi="Times New Roman"/>
          <w:sz w:val="22"/>
          <w:szCs w:val="22"/>
        </w:rPr>
        <w:t xml:space="preserve">at the voluntary and mandatory impacts of the </w:t>
      </w:r>
      <w:r w:rsidR="00054675" w:rsidRPr="000D1B1B">
        <w:rPr>
          <w:rFonts w:ascii="Times New Roman" w:hAnsi="Times New Roman"/>
          <w:sz w:val="22"/>
          <w:szCs w:val="22"/>
        </w:rPr>
        <w:t xml:space="preserve">Program </w:t>
      </w:r>
      <w:r w:rsidRPr="000D1B1B">
        <w:rPr>
          <w:rFonts w:ascii="Times New Roman" w:hAnsi="Times New Roman"/>
          <w:sz w:val="22"/>
          <w:szCs w:val="22"/>
        </w:rPr>
        <w:t>on a broader group of employers.</w:t>
      </w:r>
      <w:r w:rsidR="001C5D8B" w:rsidRPr="000D1B1B">
        <w:rPr>
          <w:rFonts w:ascii="Times New Roman" w:hAnsi="Times New Roman"/>
          <w:sz w:val="22"/>
          <w:szCs w:val="22"/>
        </w:rPr>
        <w:t xml:space="preserve">  </w:t>
      </w:r>
      <w:r w:rsidR="001C2134" w:rsidRPr="000D1B1B">
        <w:rPr>
          <w:rFonts w:ascii="Times New Roman" w:hAnsi="Times New Roman"/>
          <w:sz w:val="22"/>
          <w:szCs w:val="22"/>
        </w:rPr>
        <w:t>Results</w:t>
      </w:r>
      <w:r w:rsidRPr="000D1B1B">
        <w:rPr>
          <w:rFonts w:ascii="Times New Roman" w:hAnsi="Times New Roman"/>
          <w:sz w:val="22"/>
          <w:szCs w:val="22"/>
        </w:rPr>
        <w:t xml:space="preserve"> of these evaluation activities will be used to compare the E-Verify </w:t>
      </w:r>
      <w:r w:rsidR="00054675" w:rsidRPr="000D1B1B">
        <w:rPr>
          <w:rFonts w:ascii="Times New Roman" w:hAnsi="Times New Roman"/>
          <w:sz w:val="22"/>
          <w:szCs w:val="22"/>
        </w:rPr>
        <w:t xml:space="preserve">Program </w:t>
      </w:r>
      <w:r w:rsidRPr="000D1B1B">
        <w:rPr>
          <w:rFonts w:ascii="Times New Roman" w:hAnsi="Times New Roman"/>
          <w:sz w:val="22"/>
          <w:szCs w:val="22"/>
        </w:rPr>
        <w:t xml:space="preserve">with the most recent national data (i.e., </w:t>
      </w:r>
      <w:r w:rsidR="001C2134" w:rsidRPr="000D1B1B">
        <w:rPr>
          <w:rFonts w:ascii="Times New Roman" w:hAnsi="Times New Roman"/>
          <w:sz w:val="22"/>
          <w:szCs w:val="22"/>
        </w:rPr>
        <w:t>201</w:t>
      </w:r>
      <w:r w:rsidR="000854AA" w:rsidRPr="000D1B1B">
        <w:rPr>
          <w:rFonts w:ascii="Times New Roman" w:hAnsi="Times New Roman"/>
          <w:sz w:val="22"/>
          <w:szCs w:val="22"/>
        </w:rPr>
        <w:t>3, 201</w:t>
      </w:r>
      <w:r w:rsidR="001C2134" w:rsidRPr="000D1B1B">
        <w:rPr>
          <w:rFonts w:ascii="Times New Roman" w:hAnsi="Times New Roman"/>
          <w:sz w:val="22"/>
          <w:szCs w:val="22"/>
        </w:rPr>
        <w:t xml:space="preserve">0 and </w:t>
      </w:r>
      <w:r w:rsidRPr="000D1B1B">
        <w:rPr>
          <w:rFonts w:ascii="Times New Roman" w:hAnsi="Times New Roman"/>
          <w:sz w:val="22"/>
          <w:szCs w:val="22"/>
        </w:rPr>
        <w:t xml:space="preserve">2008 E-Verify </w:t>
      </w:r>
      <w:r w:rsidR="00A30E89" w:rsidRPr="000D1B1B">
        <w:rPr>
          <w:rFonts w:ascii="Times New Roman" w:hAnsi="Times New Roman"/>
          <w:sz w:val="22"/>
          <w:szCs w:val="22"/>
        </w:rPr>
        <w:t>s</w:t>
      </w:r>
      <w:r w:rsidRPr="000D1B1B">
        <w:rPr>
          <w:rFonts w:ascii="Times New Roman" w:hAnsi="Times New Roman"/>
          <w:sz w:val="22"/>
          <w:szCs w:val="22"/>
        </w:rPr>
        <w:t>urvey</w:t>
      </w:r>
      <w:r w:rsidR="001C2134" w:rsidRPr="000D1B1B">
        <w:rPr>
          <w:rFonts w:ascii="Times New Roman" w:hAnsi="Times New Roman"/>
          <w:sz w:val="22"/>
          <w:szCs w:val="22"/>
        </w:rPr>
        <w:t>s</w:t>
      </w:r>
      <w:r w:rsidRPr="000D1B1B">
        <w:rPr>
          <w:rFonts w:ascii="Times New Roman" w:hAnsi="Times New Roman"/>
          <w:sz w:val="22"/>
          <w:szCs w:val="22"/>
        </w:rPr>
        <w:t xml:space="preserve">) to monitor trends in compliance, satisfaction, and the impact of </w:t>
      </w:r>
      <w:r w:rsidR="00054675" w:rsidRPr="000D1B1B">
        <w:rPr>
          <w:rFonts w:ascii="Times New Roman" w:hAnsi="Times New Roman"/>
          <w:sz w:val="22"/>
          <w:szCs w:val="22"/>
        </w:rPr>
        <w:t xml:space="preserve">Program </w:t>
      </w:r>
      <w:r w:rsidRPr="000D1B1B">
        <w:rPr>
          <w:rFonts w:ascii="Times New Roman" w:hAnsi="Times New Roman"/>
          <w:sz w:val="22"/>
          <w:szCs w:val="22"/>
        </w:rPr>
        <w:t xml:space="preserve">improvements. </w:t>
      </w:r>
    </w:p>
    <w:p w14:paraId="6EC14F0E" w14:textId="77777777" w:rsidR="009D4646" w:rsidRPr="000D1B1B" w:rsidRDefault="009D4646" w:rsidP="00C80FA4">
      <w:pPr>
        <w:spacing w:line="240" w:lineRule="auto"/>
        <w:rPr>
          <w:rFonts w:ascii="Times New Roman" w:hAnsi="Times New Roman"/>
          <w:sz w:val="22"/>
          <w:szCs w:val="22"/>
        </w:rPr>
      </w:pPr>
    </w:p>
    <w:p w14:paraId="0902B657" w14:textId="77777777" w:rsidR="0025702F" w:rsidRPr="000D1B1B" w:rsidRDefault="0025702F" w:rsidP="00C80FA4">
      <w:pPr>
        <w:spacing w:line="240" w:lineRule="auto"/>
        <w:rPr>
          <w:rFonts w:ascii="Times New Roman" w:hAnsi="Times New Roman"/>
          <w:sz w:val="22"/>
          <w:szCs w:val="22"/>
        </w:rPr>
      </w:pPr>
    </w:p>
    <w:p w14:paraId="4819CA99" w14:textId="77777777" w:rsidR="00BD43B1" w:rsidRPr="000D1B1B"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Impact on Small Businesses or Other Small Entities</w:t>
      </w:r>
    </w:p>
    <w:p w14:paraId="207E22C1" w14:textId="77777777" w:rsidR="00E672B1" w:rsidRPr="000D1B1B" w:rsidRDefault="00E672B1" w:rsidP="00E672B1">
      <w:pPr>
        <w:pStyle w:val="L1-FlLSp12"/>
        <w:ind w:left="360"/>
        <w:rPr>
          <w:rFonts w:ascii="Times New Roman" w:hAnsi="Times New Roman"/>
          <w:sz w:val="22"/>
          <w:szCs w:val="22"/>
        </w:rPr>
      </w:pPr>
    </w:p>
    <w:p w14:paraId="2208116B" w14:textId="6F980BE6" w:rsidR="00BD43B1"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 design of the </w:t>
      </w:r>
      <w:r w:rsidR="00237B15" w:rsidRPr="000D1B1B">
        <w:rPr>
          <w:rFonts w:ascii="Times New Roman" w:hAnsi="Times New Roman"/>
          <w:sz w:val="22"/>
          <w:szCs w:val="22"/>
        </w:rPr>
        <w:t>employer</w:t>
      </w:r>
      <w:r w:rsidRPr="000D1B1B">
        <w:rPr>
          <w:rFonts w:ascii="Times New Roman" w:hAnsi="Times New Roman"/>
          <w:sz w:val="22"/>
          <w:szCs w:val="22"/>
        </w:rPr>
        <w:t xml:space="preserve"> survey is such that it will not have a significant impact on small businesses. The </w:t>
      </w:r>
      <w:r w:rsidR="00237B15" w:rsidRPr="000D1B1B">
        <w:rPr>
          <w:rFonts w:ascii="Times New Roman" w:hAnsi="Times New Roman"/>
          <w:sz w:val="22"/>
          <w:szCs w:val="22"/>
        </w:rPr>
        <w:t>employer</w:t>
      </w:r>
      <w:r w:rsidRPr="000D1B1B">
        <w:rPr>
          <w:rFonts w:ascii="Times New Roman" w:hAnsi="Times New Roman"/>
          <w:sz w:val="22"/>
          <w:szCs w:val="22"/>
        </w:rPr>
        <w:t xml:space="preserve"> survey will take </w:t>
      </w:r>
      <w:r w:rsidR="000854AA" w:rsidRPr="000D1B1B">
        <w:rPr>
          <w:rFonts w:ascii="Times New Roman" w:hAnsi="Times New Roman"/>
          <w:sz w:val="22"/>
          <w:szCs w:val="22"/>
        </w:rPr>
        <w:t xml:space="preserve">about </w:t>
      </w:r>
      <w:r w:rsidRPr="000D1B1B">
        <w:rPr>
          <w:rFonts w:ascii="Times New Roman" w:hAnsi="Times New Roman"/>
          <w:sz w:val="22"/>
          <w:szCs w:val="22"/>
        </w:rPr>
        <w:t>30 minutes to complete</w:t>
      </w:r>
      <w:r w:rsidR="00191796" w:rsidRPr="000D1B1B">
        <w:rPr>
          <w:rFonts w:ascii="Times New Roman" w:hAnsi="Times New Roman"/>
          <w:sz w:val="22"/>
          <w:szCs w:val="22"/>
        </w:rPr>
        <w:t xml:space="preserve"> and the sample has been designed to oversample larger employers.</w:t>
      </w:r>
    </w:p>
    <w:p w14:paraId="2A90FE67" w14:textId="77777777" w:rsidR="009D4646" w:rsidRPr="000D1B1B" w:rsidRDefault="009D4646" w:rsidP="00AB1255">
      <w:pPr>
        <w:pStyle w:val="L1-FlLSp12"/>
        <w:spacing w:line="240" w:lineRule="auto"/>
        <w:rPr>
          <w:rFonts w:ascii="Times New Roman" w:hAnsi="Times New Roman"/>
          <w:color w:val="000000"/>
          <w:sz w:val="22"/>
          <w:szCs w:val="22"/>
        </w:rPr>
      </w:pPr>
    </w:p>
    <w:p w14:paraId="177C88AB" w14:textId="77777777" w:rsidR="0025702F" w:rsidRPr="000D1B1B" w:rsidRDefault="0025702F" w:rsidP="00AB1255">
      <w:pPr>
        <w:pStyle w:val="L1-FlLSp12"/>
        <w:spacing w:line="240" w:lineRule="auto"/>
        <w:rPr>
          <w:rFonts w:ascii="Times New Roman" w:hAnsi="Times New Roman"/>
          <w:color w:val="000000"/>
          <w:sz w:val="22"/>
          <w:szCs w:val="22"/>
        </w:rPr>
      </w:pPr>
    </w:p>
    <w:p w14:paraId="1F93B408" w14:textId="77777777" w:rsidR="00BD43B1" w:rsidRPr="000D1B1B" w:rsidRDefault="00BD43B1" w:rsidP="00D062DB">
      <w:pPr>
        <w:pStyle w:val="L1-FlLSp12"/>
        <w:numPr>
          <w:ilvl w:val="0"/>
          <w:numId w:val="12"/>
        </w:numPr>
        <w:tabs>
          <w:tab w:val="clear" w:pos="1152"/>
          <w:tab w:val="left" w:pos="720"/>
        </w:tabs>
        <w:spacing w:line="240" w:lineRule="auto"/>
        <w:rPr>
          <w:rFonts w:ascii="Times New Roman" w:hAnsi="Times New Roman"/>
          <w:b/>
          <w:color w:val="000000"/>
          <w:szCs w:val="24"/>
        </w:rPr>
      </w:pPr>
      <w:r w:rsidRPr="000D1B1B">
        <w:rPr>
          <w:rFonts w:ascii="Times New Roman" w:hAnsi="Times New Roman"/>
          <w:b/>
          <w:color w:val="000000"/>
          <w:szCs w:val="24"/>
        </w:rPr>
        <w:t>Consequences of not collecting the Information</w:t>
      </w:r>
      <w:r w:rsidRPr="000D1B1B">
        <w:rPr>
          <w:rFonts w:ascii="Times New Roman" w:hAnsi="Times New Roman"/>
          <w:b/>
          <w:color w:val="000000"/>
          <w:szCs w:val="24"/>
        </w:rPr>
        <w:tab/>
      </w:r>
    </w:p>
    <w:p w14:paraId="006E5B52" w14:textId="77777777" w:rsidR="00BD43B1" w:rsidRPr="000D1B1B" w:rsidRDefault="00BD43B1" w:rsidP="00AB1255">
      <w:pPr>
        <w:pStyle w:val="L1-FlLSp12"/>
        <w:tabs>
          <w:tab w:val="clear" w:pos="1152"/>
          <w:tab w:val="left" w:pos="0"/>
        </w:tabs>
        <w:spacing w:line="240" w:lineRule="auto"/>
        <w:rPr>
          <w:rFonts w:ascii="Times New Roman" w:hAnsi="Times New Roman"/>
          <w:color w:val="000000"/>
          <w:sz w:val="22"/>
          <w:szCs w:val="22"/>
        </w:rPr>
      </w:pPr>
    </w:p>
    <w:p w14:paraId="24B2060C" w14:textId="77777777" w:rsidR="00E10E62"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E-Verify and the characteristics of its </w:t>
      </w:r>
      <w:r w:rsidR="00237B15" w:rsidRPr="000D1B1B">
        <w:rPr>
          <w:rFonts w:ascii="Times New Roman" w:hAnsi="Times New Roman"/>
          <w:sz w:val="22"/>
          <w:szCs w:val="22"/>
        </w:rPr>
        <w:t>employer</w:t>
      </w:r>
      <w:r w:rsidRPr="000D1B1B">
        <w:rPr>
          <w:rFonts w:ascii="Times New Roman" w:hAnsi="Times New Roman"/>
          <w:sz w:val="22"/>
          <w:szCs w:val="22"/>
        </w:rPr>
        <w:t xml:space="preserve">s are rapidly changing.  The various features of the </w:t>
      </w:r>
      <w:r w:rsidR="00054675" w:rsidRPr="000D1B1B">
        <w:rPr>
          <w:rFonts w:ascii="Times New Roman" w:hAnsi="Times New Roman"/>
          <w:sz w:val="22"/>
          <w:szCs w:val="22"/>
        </w:rPr>
        <w:t xml:space="preserve">Program </w:t>
      </w:r>
      <w:r w:rsidRPr="000D1B1B">
        <w:rPr>
          <w:rFonts w:ascii="Times New Roman" w:hAnsi="Times New Roman"/>
          <w:sz w:val="22"/>
          <w:szCs w:val="22"/>
        </w:rPr>
        <w:t xml:space="preserve">have continually changed to incorporate enhancements recommended by previous evaluations and a series of ongoing general </w:t>
      </w:r>
      <w:r w:rsidR="00054675" w:rsidRPr="000D1B1B">
        <w:rPr>
          <w:rFonts w:ascii="Times New Roman" w:hAnsi="Times New Roman"/>
          <w:sz w:val="22"/>
          <w:szCs w:val="22"/>
        </w:rPr>
        <w:t xml:space="preserve">Program </w:t>
      </w:r>
      <w:r w:rsidRPr="000D1B1B">
        <w:rPr>
          <w:rFonts w:ascii="Times New Roman" w:hAnsi="Times New Roman"/>
          <w:sz w:val="22"/>
          <w:szCs w:val="22"/>
        </w:rPr>
        <w:t xml:space="preserve">improvements.  Additionally, the types of employers that are mandated to use E-Verify are constantly changing based on legislative actions by states as well as </w:t>
      </w:r>
      <w:r w:rsidR="00054675" w:rsidRPr="000D1B1B">
        <w:rPr>
          <w:rFonts w:ascii="Times New Roman" w:hAnsi="Times New Roman"/>
          <w:sz w:val="22"/>
          <w:szCs w:val="22"/>
        </w:rPr>
        <w:t xml:space="preserve">federal </w:t>
      </w:r>
      <w:r w:rsidRPr="000D1B1B">
        <w:rPr>
          <w:rFonts w:ascii="Times New Roman" w:hAnsi="Times New Roman"/>
          <w:sz w:val="22"/>
          <w:szCs w:val="22"/>
        </w:rPr>
        <w:t xml:space="preserve">regulation.  Moreover, as </w:t>
      </w:r>
      <w:r w:rsidR="005454A7" w:rsidRPr="000D1B1B">
        <w:rPr>
          <w:rFonts w:ascii="Times New Roman" w:hAnsi="Times New Roman"/>
          <w:sz w:val="22"/>
          <w:szCs w:val="22"/>
        </w:rPr>
        <w:t xml:space="preserve">the </w:t>
      </w:r>
      <w:r w:rsidRPr="000D1B1B">
        <w:rPr>
          <w:rFonts w:ascii="Times New Roman" w:hAnsi="Times New Roman"/>
          <w:sz w:val="22"/>
          <w:szCs w:val="22"/>
        </w:rPr>
        <w:t xml:space="preserve">population of </w:t>
      </w:r>
      <w:r w:rsidR="00237B15" w:rsidRPr="000D1B1B">
        <w:rPr>
          <w:rFonts w:ascii="Times New Roman" w:hAnsi="Times New Roman"/>
          <w:sz w:val="22"/>
          <w:szCs w:val="22"/>
        </w:rPr>
        <w:t xml:space="preserve">E-Verify </w:t>
      </w:r>
      <w:r w:rsidRPr="000D1B1B">
        <w:rPr>
          <w:rFonts w:ascii="Times New Roman" w:hAnsi="Times New Roman"/>
          <w:sz w:val="22"/>
          <w:szCs w:val="22"/>
        </w:rPr>
        <w:t xml:space="preserve">employers and </w:t>
      </w:r>
      <w:r w:rsidR="005454A7" w:rsidRPr="000D1B1B">
        <w:rPr>
          <w:rFonts w:ascii="Times New Roman" w:hAnsi="Times New Roman"/>
          <w:sz w:val="22"/>
          <w:szCs w:val="22"/>
        </w:rPr>
        <w:lastRenderedPageBreak/>
        <w:t xml:space="preserve">their </w:t>
      </w:r>
      <w:r w:rsidRPr="000D1B1B">
        <w:rPr>
          <w:rFonts w:ascii="Times New Roman" w:hAnsi="Times New Roman"/>
          <w:sz w:val="22"/>
          <w:szCs w:val="22"/>
        </w:rPr>
        <w:t>workers</w:t>
      </w:r>
      <w:r w:rsidR="00A42D77" w:rsidRPr="000D1B1B">
        <w:rPr>
          <w:rFonts w:ascii="Times New Roman" w:hAnsi="Times New Roman"/>
          <w:sz w:val="22"/>
          <w:szCs w:val="22"/>
        </w:rPr>
        <w:t xml:space="preserve"> change</w:t>
      </w:r>
      <w:r w:rsidR="00054675" w:rsidRPr="000D1B1B">
        <w:rPr>
          <w:rFonts w:ascii="Times New Roman" w:hAnsi="Times New Roman"/>
          <w:sz w:val="22"/>
          <w:szCs w:val="22"/>
        </w:rPr>
        <w:t>s</w:t>
      </w:r>
      <w:r w:rsidR="005454A7" w:rsidRPr="000D1B1B">
        <w:rPr>
          <w:rFonts w:ascii="Times New Roman" w:hAnsi="Times New Roman"/>
          <w:sz w:val="22"/>
          <w:szCs w:val="22"/>
        </w:rPr>
        <w:t xml:space="preserve">, </w:t>
      </w:r>
      <w:r w:rsidR="00A42D77" w:rsidRPr="000D1B1B">
        <w:rPr>
          <w:rFonts w:ascii="Times New Roman" w:hAnsi="Times New Roman"/>
          <w:sz w:val="22"/>
          <w:szCs w:val="22"/>
        </w:rPr>
        <w:t xml:space="preserve">it is reasonable to expect </w:t>
      </w:r>
      <w:r w:rsidR="0065765A" w:rsidRPr="000D1B1B">
        <w:rPr>
          <w:rFonts w:ascii="Times New Roman" w:hAnsi="Times New Roman"/>
          <w:sz w:val="22"/>
          <w:szCs w:val="22"/>
        </w:rPr>
        <w:t>that employer</w:t>
      </w:r>
      <w:r w:rsidR="00054675" w:rsidRPr="000D1B1B">
        <w:rPr>
          <w:rFonts w:ascii="Times New Roman" w:hAnsi="Times New Roman"/>
          <w:sz w:val="22"/>
          <w:szCs w:val="22"/>
        </w:rPr>
        <w:t>s’</w:t>
      </w:r>
      <w:r w:rsidR="0065765A" w:rsidRPr="000D1B1B">
        <w:rPr>
          <w:rFonts w:ascii="Times New Roman" w:hAnsi="Times New Roman"/>
          <w:sz w:val="22"/>
          <w:szCs w:val="22"/>
        </w:rPr>
        <w:t xml:space="preserve"> opinion</w:t>
      </w:r>
      <w:r w:rsidR="00054675" w:rsidRPr="000D1B1B">
        <w:rPr>
          <w:rFonts w:ascii="Times New Roman" w:hAnsi="Times New Roman"/>
          <w:sz w:val="22"/>
          <w:szCs w:val="22"/>
        </w:rPr>
        <w:t>s</w:t>
      </w:r>
      <w:r w:rsidRPr="000D1B1B">
        <w:rPr>
          <w:rFonts w:ascii="Times New Roman" w:hAnsi="Times New Roman"/>
          <w:sz w:val="22"/>
          <w:szCs w:val="22"/>
        </w:rPr>
        <w:t xml:space="preserve"> about the </w:t>
      </w:r>
      <w:r w:rsidR="00054675" w:rsidRPr="000D1B1B">
        <w:rPr>
          <w:rFonts w:ascii="Times New Roman" w:hAnsi="Times New Roman"/>
          <w:sz w:val="22"/>
          <w:szCs w:val="22"/>
        </w:rPr>
        <w:t>Program</w:t>
      </w:r>
      <w:r w:rsidRPr="000D1B1B">
        <w:rPr>
          <w:rFonts w:ascii="Times New Roman" w:hAnsi="Times New Roman"/>
          <w:sz w:val="22"/>
          <w:szCs w:val="22"/>
        </w:rPr>
        <w:t>, how it is used</w:t>
      </w:r>
      <w:r w:rsidR="00FB6703" w:rsidRPr="000D1B1B">
        <w:rPr>
          <w:rFonts w:ascii="Times New Roman" w:hAnsi="Times New Roman"/>
          <w:sz w:val="22"/>
          <w:szCs w:val="22"/>
        </w:rPr>
        <w:t>,</w:t>
      </w:r>
      <w:r w:rsidRPr="000D1B1B">
        <w:rPr>
          <w:rFonts w:ascii="Times New Roman" w:hAnsi="Times New Roman"/>
          <w:sz w:val="22"/>
          <w:szCs w:val="22"/>
        </w:rPr>
        <w:t xml:space="preserve"> and the extent of </w:t>
      </w:r>
      <w:r w:rsidR="00A42D77" w:rsidRPr="000D1B1B">
        <w:rPr>
          <w:rFonts w:ascii="Times New Roman" w:hAnsi="Times New Roman"/>
          <w:sz w:val="22"/>
          <w:szCs w:val="22"/>
        </w:rPr>
        <w:t xml:space="preserve">their </w:t>
      </w:r>
      <w:r w:rsidRPr="000D1B1B">
        <w:rPr>
          <w:rFonts w:ascii="Times New Roman" w:hAnsi="Times New Roman"/>
          <w:sz w:val="22"/>
          <w:szCs w:val="22"/>
        </w:rPr>
        <w:t xml:space="preserve">compliance </w:t>
      </w:r>
      <w:r w:rsidR="005454A7" w:rsidRPr="000D1B1B">
        <w:rPr>
          <w:rFonts w:ascii="Times New Roman" w:hAnsi="Times New Roman"/>
          <w:sz w:val="22"/>
          <w:szCs w:val="22"/>
        </w:rPr>
        <w:t xml:space="preserve">with E-Verify procedures </w:t>
      </w:r>
      <w:r w:rsidR="00E00389" w:rsidRPr="000D1B1B">
        <w:rPr>
          <w:rFonts w:ascii="Times New Roman" w:hAnsi="Times New Roman"/>
          <w:sz w:val="22"/>
          <w:szCs w:val="22"/>
        </w:rPr>
        <w:t xml:space="preserve">will </w:t>
      </w:r>
      <w:r w:rsidRPr="000D1B1B">
        <w:rPr>
          <w:rFonts w:ascii="Times New Roman" w:hAnsi="Times New Roman"/>
          <w:sz w:val="22"/>
          <w:szCs w:val="22"/>
        </w:rPr>
        <w:t>change.  Therefore, regular evaluation on a bi</w:t>
      </w:r>
      <w:r w:rsidRPr="000D1B1B">
        <w:rPr>
          <w:rFonts w:ascii="Times New Roman" w:hAnsi="Times New Roman"/>
          <w:sz w:val="22"/>
          <w:szCs w:val="22"/>
        </w:rPr>
        <w:noBreakHyphen/>
        <w:t>annual timeframe is a prudent and reasonable timeframe for gauging progress and detecting new challenges to direct policy and further program improvements.  Without the benefit of ongoing evaluation, policy, program, and legislative decision making would be made using out-of-date information potentially resulting in suboptimal results.</w:t>
      </w:r>
    </w:p>
    <w:p w14:paraId="5C9EC91C" w14:textId="77777777" w:rsidR="00D062DB" w:rsidRPr="000D1B1B" w:rsidRDefault="00D062DB" w:rsidP="00D062DB">
      <w:pPr>
        <w:pStyle w:val="Heading2"/>
        <w:tabs>
          <w:tab w:val="clear" w:pos="1152"/>
          <w:tab w:val="left" w:pos="720"/>
        </w:tabs>
        <w:spacing w:after="0" w:line="240" w:lineRule="auto"/>
        <w:rPr>
          <w:rFonts w:ascii="Times New Roman" w:hAnsi="Times New Roman"/>
          <w:b w:val="0"/>
          <w:color w:val="000000"/>
          <w:sz w:val="22"/>
          <w:szCs w:val="22"/>
        </w:rPr>
      </w:pPr>
    </w:p>
    <w:p w14:paraId="529618D7" w14:textId="77777777" w:rsidR="0025702F" w:rsidRPr="000D1B1B" w:rsidRDefault="0025702F" w:rsidP="0025702F">
      <w:pPr>
        <w:pStyle w:val="L1-FlLSp12"/>
      </w:pPr>
    </w:p>
    <w:p w14:paraId="6343D435"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 xml:space="preserve">Special Circumstances That Would Cause Information Collection </w:t>
      </w:r>
    </w:p>
    <w:p w14:paraId="3C30E8DE" w14:textId="77777777" w:rsidR="00E672B1" w:rsidRPr="000D1B1B" w:rsidRDefault="00E672B1" w:rsidP="00E672B1">
      <w:pPr>
        <w:pStyle w:val="L1-FlLSp12"/>
        <w:ind w:left="360"/>
        <w:rPr>
          <w:rFonts w:ascii="Times New Roman" w:hAnsi="Times New Roman"/>
          <w:sz w:val="22"/>
          <w:szCs w:val="22"/>
        </w:rPr>
      </w:pPr>
    </w:p>
    <w:p w14:paraId="3B6270E7" w14:textId="77777777" w:rsidR="00E10E62"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The special circumstances contained in item 7 of the supporting statement (i.e., more than quarterly</w:t>
      </w:r>
      <w:r w:rsidR="00D91037" w:rsidRPr="000D1B1B">
        <w:rPr>
          <w:rFonts w:ascii="Times New Roman" w:hAnsi="Times New Roman"/>
          <w:sz w:val="22"/>
          <w:szCs w:val="22"/>
        </w:rPr>
        <w:t>,</w:t>
      </w:r>
      <w:r w:rsidRPr="000D1B1B">
        <w:rPr>
          <w:rFonts w:ascii="Times New Roman" w:hAnsi="Times New Roman"/>
          <w:sz w:val="22"/>
          <w:szCs w:val="22"/>
        </w:rPr>
        <w:t xml:space="preserve"> responded to in less than 30 days</w:t>
      </w:r>
      <w:r w:rsidR="00D91037" w:rsidRPr="000D1B1B">
        <w:rPr>
          <w:rFonts w:ascii="Times New Roman" w:hAnsi="Times New Roman"/>
          <w:sz w:val="22"/>
          <w:szCs w:val="22"/>
        </w:rPr>
        <w:t>,</w:t>
      </w:r>
      <w:r w:rsidRPr="000D1B1B">
        <w:rPr>
          <w:rFonts w:ascii="Times New Roman" w:hAnsi="Times New Roman"/>
          <w:sz w:val="22"/>
          <w:szCs w:val="22"/>
        </w:rPr>
        <w:t xml:space="preserve"> where records must be retained more than 3 years</w:t>
      </w:r>
      <w:r w:rsidR="00D91037" w:rsidRPr="000D1B1B">
        <w:rPr>
          <w:rFonts w:ascii="Times New Roman" w:hAnsi="Times New Roman"/>
          <w:sz w:val="22"/>
          <w:szCs w:val="22"/>
        </w:rPr>
        <w:t>,</w:t>
      </w:r>
      <w:r w:rsidRPr="000D1B1B">
        <w:rPr>
          <w:rFonts w:ascii="Times New Roman" w:hAnsi="Times New Roman"/>
          <w:sz w:val="22"/>
          <w:szCs w:val="22"/>
        </w:rPr>
        <w:t xml:space="preserve"> where statistical surveys are not designed to produce reliable results</w:t>
      </w:r>
      <w:r w:rsidR="00D91037" w:rsidRPr="000D1B1B">
        <w:rPr>
          <w:rFonts w:ascii="Times New Roman" w:hAnsi="Times New Roman"/>
          <w:sz w:val="22"/>
          <w:szCs w:val="22"/>
        </w:rPr>
        <w:t>,</w:t>
      </w:r>
      <w:r w:rsidRPr="000D1B1B">
        <w:rPr>
          <w:rFonts w:ascii="Times New Roman" w:hAnsi="Times New Roman"/>
          <w:sz w:val="22"/>
          <w:szCs w:val="22"/>
        </w:rPr>
        <w:t xml:space="preserve"> requiring statistical data not approved by OMB</w:t>
      </w:r>
      <w:r w:rsidR="00D91037" w:rsidRPr="000D1B1B">
        <w:rPr>
          <w:rFonts w:ascii="Times New Roman" w:hAnsi="Times New Roman"/>
          <w:sz w:val="22"/>
          <w:szCs w:val="22"/>
        </w:rPr>
        <w:t>,</w:t>
      </w:r>
      <w:r w:rsidRPr="000D1B1B">
        <w:rPr>
          <w:rFonts w:ascii="Times New Roman" w:hAnsi="Times New Roman"/>
          <w:sz w:val="22"/>
          <w:szCs w:val="22"/>
        </w:rPr>
        <w:t xml:space="preserve"> when a pledge of confidentiality is not supported by statue or regulation</w:t>
      </w:r>
      <w:r w:rsidR="00D91037" w:rsidRPr="000D1B1B">
        <w:rPr>
          <w:rFonts w:ascii="Times New Roman" w:hAnsi="Times New Roman"/>
          <w:sz w:val="22"/>
          <w:szCs w:val="22"/>
        </w:rPr>
        <w:t>,</w:t>
      </w:r>
      <w:r w:rsidRPr="000D1B1B">
        <w:rPr>
          <w:rFonts w:ascii="Times New Roman" w:hAnsi="Times New Roman"/>
          <w:sz w:val="22"/>
          <w:szCs w:val="22"/>
        </w:rPr>
        <w:t xml:space="preserve"> which requires the respondent to submit proprietary trade secrets) are not applicable to this information collection.</w:t>
      </w:r>
    </w:p>
    <w:p w14:paraId="4A92291B" w14:textId="77777777" w:rsidR="00D062DB" w:rsidRPr="000D1B1B" w:rsidRDefault="00D062DB" w:rsidP="00D062DB">
      <w:pPr>
        <w:pStyle w:val="Heading2"/>
        <w:tabs>
          <w:tab w:val="clear" w:pos="1152"/>
          <w:tab w:val="left" w:pos="720"/>
        </w:tabs>
        <w:spacing w:after="0" w:line="240" w:lineRule="auto"/>
        <w:rPr>
          <w:rFonts w:ascii="Times New Roman" w:hAnsi="Times New Roman"/>
          <w:b w:val="0"/>
          <w:color w:val="000000"/>
          <w:sz w:val="22"/>
          <w:szCs w:val="22"/>
        </w:rPr>
      </w:pPr>
    </w:p>
    <w:p w14:paraId="643FCCD2" w14:textId="77777777" w:rsidR="0025702F" w:rsidRPr="000D1B1B" w:rsidRDefault="0025702F" w:rsidP="0025702F">
      <w:pPr>
        <w:pStyle w:val="L1-FlLSp12"/>
      </w:pPr>
    </w:p>
    <w:p w14:paraId="7EA17039"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auto"/>
          <w:sz w:val="24"/>
          <w:szCs w:val="24"/>
        </w:rPr>
      </w:pPr>
      <w:r w:rsidRPr="000D1B1B">
        <w:rPr>
          <w:rFonts w:ascii="Times New Roman" w:hAnsi="Times New Roman"/>
          <w:color w:val="000000"/>
          <w:sz w:val="24"/>
          <w:szCs w:val="24"/>
        </w:rPr>
        <w:t xml:space="preserve">Comments in Response to the Federal Register Notice and Efforts to Consult </w:t>
      </w:r>
      <w:r w:rsidRPr="000D1B1B">
        <w:rPr>
          <w:rFonts w:ascii="Times New Roman" w:hAnsi="Times New Roman"/>
          <w:color w:val="auto"/>
          <w:sz w:val="24"/>
          <w:szCs w:val="24"/>
        </w:rPr>
        <w:t>Outside Agencies</w:t>
      </w:r>
    </w:p>
    <w:p w14:paraId="125B360B" w14:textId="77777777" w:rsidR="005A13CE" w:rsidRPr="000D1B1B" w:rsidRDefault="005A13CE" w:rsidP="005A13CE">
      <w:pPr>
        <w:pStyle w:val="L1-FlLSp12"/>
        <w:rPr>
          <w:rFonts w:ascii="Times New Roman" w:hAnsi="Times New Roman"/>
          <w:sz w:val="22"/>
          <w:szCs w:val="22"/>
        </w:rPr>
      </w:pPr>
    </w:p>
    <w:p w14:paraId="5034F6DF" w14:textId="77777777" w:rsidR="005F2770" w:rsidRPr="000D1B1B" w:rsidRDefault="005F2770" w:rsidP="005F2770">
      <w:pPr>
        <w:tabs>
          <w:tab w:val="left" w:pos="-1440"/>
        </w:tabs>
        <w:rPr>
          <w:rFonts w:ascii="Times New Roman" w:hAnsi="Times New Roman"/>
          <w:color w:val="1F497D" w:themeColor="text2"/>
        </w:rPr>
      </w:pPr>
      <w:r w:rsidRPr="000D1B1B">
        <w:rPr>
          <w:rFonts w:ascii="Times New Roman" w:hAnsi="Times New Roman"/>
        </w:rPr>
        <w:t>On February 11, 2015 USCIS published a 60-day notice in the Federal Register at 80 FR 7625. USCIS did not receive comments after publishing that notice.  On</w:t>
      </w:r>
      <w:r w:rsidR="007D4E2D" w:rsidRPr="000D1B1B">
        <w:rPr>
          <w:rFonts w:ascii="Times New Roman" w:hAnsi="Times New Roman"/>
        </w:rPr>
        <w:t xml:space="preserve"> April 29</w:t>
      </w:r>
      <w:r w:rsidRPr="000D1B1B">
        <w:rPr>
          <w:rFonts w:ascii="Times New Roman" w:hAnsi="Times New Roman"/>
        </w:rPr>
        <w:t xml:space="preserve"> 20</w:t>
      </w:r>
      <w:r w:rsidR="003E6151" w:rsidRPr="000D1B1B">
        <w:rPr>
          <w:rFonts w:ascii="Times New Roman" w:hAnsi="Times New Roman"/>
        </w:rPr>
        <w:t>15</w:t>
      </w:r>
      <w:r w:rsidRPr="000D1B1B">
        <w:rPr>
          <w:rFonts w:ascii="Times New Roman" w:hAnsi="Times New Roman"/>
        </w:rPr>
        <w:t xml:space="preserve">, USCIS published a 30-day notice in the Federal Register at </w:t>
      </w:r>
      <w:r w:rsidR="003E6151" w:rsidRPr="000D1B1B">
        <w:rPr>
          <w:rFonts w:ascii="Times New Roman" w:hAnsi="Times New Roman"/>
        </w:rPr>
        <w:t>80</w:t>
      </w:r>
      <w:r w:rsidRPr="000D1B1B">
        <w:rPr>
          <w:rFonts w:ascii="Times New Roman" w:hAnsi="Times New Roman"/>
        </w:rPr>
        <w:t xml:space="preserve"> FR </w:t>
      </w:r>
      <w:r w:rsidR="003E6151" w:rsidRPr="000D1B1B">
        <w:rPr>
          <w:rFonts w:ascii="Times New Roman" w:hAnsi="Times New Roman"/>
        </w:rPr>
        <w:t>23807</w:t>
      </w:r>
      <w:r w:rsidRPr="000D1B1B">
        <w:rPr>
          <w:rFonts w:ascii="Times New Roman" w:hAnsi="Times New Roman"/>
        </w:rPr>
        <w:t xml:space="preserve">. USCIS </w:t>
      </w:r>
      <w:r w:rsidR="003E6151" w:rsidRPr="000D1B1B">
        <w:rPr>
          <w:rFonts w:ascii="Times New Roman" w:hAnsi="Times New Roman"/>
        </w:rPr>
        <w:t>has</w:t>
      </w:r>
      <w:r w:rsidRPr="000D1B1B">
        <w:rPr>
          <w:rFonts w:ascii="Times New Roman" w:hAnsi="Times New Roman"/>
        </w:rPr>
        <w:t xml:space="preserve"> not receive</w:t>
      </w:r>
      <w:r w:rsidR="003E6151" w:rsidRPr="000D1B1B">
        <w:rPr>
          <w:rFonts w:ascii="Times New Roman" w:hAnsi="Times New Roman"/>
        </w:rPr>
        <w:t>d</w:t>
      </w:r>
      <w:r w:rsidRPr="000D1B1B">
        <w:rPr>
          <w:rFonts w:ascii="Times New Roman" w:hAnsi="Times New Roman"/>
        </w:rPr>
        <w:t xml:space="preserve"> comments</w:t>
      </w:r>
      <w:r w:rsidR="003E6151" w:rsidRPr="000D1B1B">
        <w:rPr>
          <w:rFonts w:ascii="Times New Roman" w:hAnsi="Times New Roman"/>
        </w:rPr>
        <w:t xml:space="preserve"> to date on that notice</w:t>
      </w:r>
      <w:r w:rsidR="003E6151" w:rsidRPr="000D1B1B">
        <w:rPr>
          <w:rFonts w:ascii="Times New Roman" w:hAnsi="Times New Roman"/>
          <w:color w:val="1F497D" w:themeColor="text2"/>
        </w:rPr>
        <w:t>.</w:t>
      </w:r>
    </w:p>
    <w:p w14:paraId="1AEFAFAB" w14:textId="77777777" w:rsidR="00D062DB" w:rsidRPr="000D1B1B" w:rsidRDefault="00D062DB" w:rsidP="00D062DB">
      <w:pPr>
        <w:pStyle w:val="L1-FlLSp12"/>
        <w:spacing w:line="240" w:lineRule="auto"/>
        <w:rPr>
          <w:rFonts w:ascii="Times New Roman" w:hAnsi="Times New Roman"/>
          <w:sz w:val="22"/>
          <w:szCs w:val="22"/>
        </w:rPr>
      </w:pPr>
    </w:p>
    <w:p w14:paraId="7832E0C0" w14:textId="77777777" w:rsidR="000854AA" w:rsidRPr="000D1B1B" w:rsidRDefault="00D062DB" w:rsidP="00D062DB">
      <w:pPr>
        <w:pStyle w:val="L1-FlLSp12"/>
        <w:spacing w:line="240" w:lineRule="auto"/>
        <w:rPr>
          <w:rFonts w:ascii="Times New Roman" w:hAnsi="Times New Roman"/>
          <w:sz w:val="22"/>
          <w:szCs w:val="22"/>
        </w:rPr>
      </w:pPr>
      <w:r w:rsidRPr="000D1B1B">
        <w:rPr>
          <w:rFonts w:ascii="Times New Roman" w:hAnsi="Times New Roman"/>
          <w:sz w:val="22"/>
          <w:szCs w:val="22"/>
        </w:rPr>
        <w:t xml:space="preserve">Consultants knowledgeable about issues related to immigration, employment, discrimination, and privacy have been employed at various times by the contractor in order to provide advice for this and the earlier evaluations.  </w:t>
      </w:r>
    </w:p>
    <w:p w14:paraId="52E51757" w14:textId="77777777" w:rsidR="000854AA" w:rsidRPr="000D1B1B" w:rsidRDefault="000854AA" w:rsidP="00D062DB">
      <w:pPr>
        <w:pStyle w:val="L1-FlLSp12"/>
        <w:spacing w:line="240" w:lineRule="auto"/>
        <w:rPr>
          <w:rFonts w:ascii="Times New Roman" w:hAnsi="Times New Roman"/>
          <w:sz w:val="22"/>
          <w:szCs w:val="22"/>
        </w:rPr>
      </w:pPr>
    </w:p>
    <w:p w14:paraId="39BD4C88" w14:textId="77777777" w:rsidR="00E42454" w:rsidRPr="000D1B1B" w:rsidRDefault="000854AA" w:rsidP="00E42454">
      <w:pPr>
        <w:pStyle w:val="L1-FlLSp12"/>
        <w:spacing w:line="240" w:lineRule="auto"/>
        <w:rPr>
          <w:rFonts w:ascii="Times New Roman" w:hAnsi="Times New Roman"/>
          <w:sz w:val="22"/>
          <w:szCs w:val="22"/>
        </w:rPr>
      </w:pPr>
      <w:r w:rsidRPr="000D1B1B">
        <w:rPr>
          <w:rFonts w:ascii="Times New Roman" w:hAnsi="Times New Roman"/>
          <w:sz w:val="22"/>
          <w:szCs w:val="22"/>
        </w:rPr>
        <w:t xml:space="preserve">In developing the evaluation design for the data collection efforts, the </w:t>
      </w:r>
      <w:r w:rsidR="009774FC" w:rsidRPr="000D1B1B">
        <w:rPr>
          <w:rFonts w:ascii="Times New Roman" w:hAnsi="Times New Roman"/>
          <w:sz w:val="22"/>
          <w:szCs w:val="22"/>
        </w:rPr>
        <w:t>USCIS</w:t>
      </w:r>
      <w:r w:rsidRPr="000D1B1B">
        <w:rPr>
          <w:rFonts w:ascii="Times New Roman" w:hAnsi="Times New Roman"/>
          <w:sz w:val="22"/>
          <w:szCs w:val="22"/>
        </w:rPr>
        <w:t xml:space="preserve"> contractor has built into the design and data collection methodology the lessons learned in the data collections for the earlier evaluations.  </w:t>
      </w:r>
      <w:r w:rsidR="009774FC" w:rsidRPr="000D1B1B">
        <w:rPr>
          <w:rFonts w:ascii="Times New Roman" w:hAnsi="Times New Roman"/>
          <w:sz w:val="22"/>
          <w:szCs w:val="22"/>
        </w:rPr>
        <w:t>In addition, the contractor established a working group</w:t>
      </w:r>
      <w:r w:rsidR="00E42454" w:rsidRPr="000D1B1B">
        <w:rPr>
          <w:rFonts w:ascii="Times New Roman" w:hAnsi="Times New Roman"/>
          <w:sz w:val="22"/>
          <w:szCs w:val="22"/>
        </w:rPr>
        <w:t xml:space="preserve"> </w:t>
      </w:r>
      <w:r w:rsidR="002A21DD" w:rsidRPr="000D1B1B">
        <w:rPr>
          <w:rFonts w:ascii="Times New Roman" w:hAnsi="Times New Roman"/>
          <w:sz w:val="22"/>
        </w:rPr>
        <w:t xml:space="preserve">of USCIS content experts, in-house survey methodologist, and E-Verify evaluation researchers to assess the relevance, usefulness, and burden of each survey item in relation to the core goals of E-Verify, changes in the Program, and changes in the population of E-Verify users.  </w:t>
      </w:r>
      <w:r w:rsidR="002A21DD" w:rsidRPr="000D1B1B">
        <w:rPr>
          <w:rFonts w:ascii="Times New Roman" w:hAnsi="Times New Roman"/>
          <w:sz w:val="22"/>
          <w:szCs w:val="22"/>
        </w:rPr>
        <w:t xml:space="preserve">Based on input from the first working group meeting, </w:t>
      </w:r>
      <w:r w:rsidR="00E42454" w:rsidRPr="000D1B1B">
        <w:rPr>
          <w:rFonts w:ascii="Times New Roman" w:hAnsi="Times New Roman"/>
          <w:sz w:val="22"/>
          <w:szCs w:val="22"/>
        </w:rPr>
        <w:t>the contractor</w:t>
      </w:r>
      <w:r w:rsidR="002A21DD" w:rsidRPr="000D1B1B">
        <w:rPr>
          <w:rFonts w:ascii="Times New Roman" w:hAnsi="Times New Roman"/>
          <w:sz w:val="22"/>
          <w:szCs w:val="22"/>
        </w:rPr>
        <w:t xml:space="preserve"> added a series of new items for the 2015 survey, dropped several questions from the 2013 survey, and modified a few 2013 survey items.  The working group discussed these changes at a second meeting and </w:t>
      </w:r>
      <w:r w:rsidR="00E42454" w:rsidRPr="000D1B1B">
        <w:rPr>
          <w:rFonts w:ascii="Times New Roman" w:hAnsi="Times New Roman"/>
          <w:sz w:val="22"/>
          <w:szCs w:val="22"/>
        </w:rPr>
        <w:t xml:space="preserve">decisions were incorporated </w:t>
      </w:r>
      <w:r w:rsidR="002A21DD" w:rsidRPr="000D1B1B">
        <w:rPr>
          <w:rFonts w:ascii="Times New Roman" w:hAnsi="Times New Roman"/>
          <w:sz w:val="22"/>
          <w:szCs w:val="22"/>
        </w:rPr>
        <w:t>into a second draft of the 2015 survey that w</w:t>
      </w:r>
      <w:r w:rsidR="00E42454" w:rsidRPr="000D1B1B">
        <w:rPr>
          <w:rFonts w:ascii="Times New Roman" w:hAnsi="Times New Roman"/>
          <w:sz w:val="22"/>
          <w:szCs w:val="22"/>
        </w:rPr>
        <w:t>as sent for USCI</w:t>
      </w:r>
      <w:r w:rsidR="00413E7E" w:rsidRPr="000D1B1B">
        <w:rPr>
          <w:rFonts w:ascii="Times New Roman" w:hAnsi="Times New Roman"/>
          <w:sz w:val="22"/>
          <w:szCs w:val="22"/>
        </w:rPr>
        <w:t>S</w:t>
      </w:r>
      <w:r w:rsidR="00E42454" w:rsidRPr="000D1B1B">
        <w:rPr>
          <w:rFonts w:ascii="Times New Roman" w:hAnsi="Times New Roman"/>
          <w:sz w:val="22"/>
          <w:szCs w:val="22"/>
        </w:rPr>
        <w:t xml:space="preserve"> review and approval.  This draft will be pretested via focus </w:t>
      </w:r>
      <w:r w:rsidR="00FA13FF" w:rsidRPr="000D1B1B">
        <w:rPr>
          <w:rFonts w:ascii="Times New Roman" w:hAnsi="Times New Roman"/>
          <w:sz w:val="22"/>
          <w:szCs w:val="22"/>
        </w:rPr>
        <w:t>groups, and</w:t>
      </w:r>
      <w:r w:rsidR="00E42454" w:rsidRPr="000D1B1B">
        <w:rPr>
          <w:rFonts w:ascii="Times New Roman" w:hAnsi="Times New Roman"/>
          <w:sz w:val="22"/>
          <w:szCs w:val="22"/>
        </w:rPr>
        <w:t xml:space="preserve"> a final questionnaire will be submitted to USCIS for approval.  USCIS will submit the final questionnaire to OMB. </w:t>
      </w:r>
    </w:p>
    <w:p w14:paraId="2E2DD4C6" w14:textId="77777777" w:rsidR="002A21DD" w:rsidRPr="000D1B1B" w:rsidRDefault="002A21DD" w:rsidP="00E42454">
      <w:pPr>
        <w:pStyle w:val="L1-FlLSp12"/>
        <w:spacing w:line="240" w:lineRule="auto"/>
        <w:rPr>
          <w:sz w:val="22"/>
          <w:szCs w:val="22"/>
        </w:rPr>
      </w:pPr>
      <w:r w:rsidRPr="000D1B1B">
        <w:rPr>
          <w:sz w:val="22"/>
          <w:szCs w:val="22"/>
        </w:rPr>
        <w:t xml:space="preserve">  </w:t>
      </w:r>
    </w:p>
    <w:p w14:paraId="2F4881D4" w14:textId="77777777" w:rsidR="00D062DB" w:rsidRPr="000D1B1B" w:rsidRDefault="00413E7E" w:rsidP="00D062DB">
      <w:pPr>
        <w:pStyle w:val="L1-FlLSp12"/>
        <w:spacing w:line="240" w:lineRule="auto"/>
        <w:rPr>
          <w:rFonts w:ascii="Times New Roman" w:hAnsi="Times New Roman"/>
          <w:sz w:val="22"/>
          <w:szCs w:val="22"/>
        </w:rPr>
      </w:pPr>
      <w:r w:rsidRPr="000D1B1B">
        <w:rPr>
          <w:rFonts w:ascii="Times New Roman" w:hAnsi="Times New Roman"/>
          <w:sz w:val="22"/>
          <w:szCs w:val="22"/>
        </w:rPr>
        <w:t xml:space="preserve">Recent </w:t>
      </w:r>
      <w:r w:rsidR="000854AA" w:rsidRPr="000D1B1B">
        <w:rPr>
          <w:rFonts w:ascii="Times New Roman" w:hAnsi="Times New Roman"/>
          <w:sz w:val="22"/>
          <w:szCs w:val="22"/>
        </w:rPr>
        <w:t>evaluations have benefitted from input from several professionals in the field, including:</w:t>
      </w:r>
    </w:p>
    <w:p w14:paraId="0BA969F3" w14:textId="77777777" w:rsidR="00D062DB" w:rsidRPr="000D1B1B" w:rsidRDefault="00D062DB" w:rsidP="00D062DB">
      <w:pPr>
        <w:pStyle w:val="L1-FlLSp12"/>
        <w:spacing w:line="240" w:lineRule="auto"/>
        <w:rPr>
          <w:rFonts w:ascii="Times New Roman" w:hAnsi="Times New Roman"/>
          <w:sz w:val="22"/>
          <w:szCs w:val="22"/>
        </w:rPr>
      </w:pPr>
    </w:p>
    <w:p w14:paraId="7D525123" w14:textId="77777777" w:rsidR="00241047" w:rsidRPr="000D1B1B" w:rsidRDefault="00241047" w:rsidP="00241047">
      <w:pPr>
        <w:pStyle w:val="N1-1stBullet"/>
        <w:numPr>
          <w:ilvl w:val="1"/>
          <w:numId w:val="12"/>
        </w:numPr>
        <w:spacing w:after="0" w:line="240" w:lineRule="auto"/>
        <w:rPr>
          <w:rFonts w:ascii="Times New Roman" w:hAnsi="Times New Roman"/>
          <w:sz w:val="22"/>
          <w:szCs w:val="22"/>
        </w:rPr>
      </w:pPr>
      <w:r w:rsidRPr="000D1B1B">
        <w:rPr>
          <w:rFonts w:ascii="Times New Roman" w:hAnsi="Times New Roman"/>
          <w:sz w:val="22"/>
          <w:szCs w:val="22"/>
        </w:rPr>
        <w:t xml:space="preserve">Cynthia </w:t>
      </w:r>
      <w:proofErr w:type="spellStart"/>
      <w:r w:rsidRPr="000D1B1B">
        <w:rPr>
          <w:rFonts w:ascii="Times New Roman" w:hAnsi="Times New Roman"/>
          <w:sz w:val="22"/>
          <w:szCs w:val="22"/>
        </w:rPr>
        <w:t>Helba</w:t>
      </w:r>
      <w:proofErr w:type="spellEnd"/>
      <w:r w:rsidRPr="000D1B1B">
        <w:rPr>
          <w:rFonts w:ascii="Times New Roman" w:hAnsi="Times New Roman"/>
          <w:sz w:val="22"/>
          <w:szCs w:val="22"/>
        </w:rPr>
        <w:t xml:space="preserve">, Senior Survey Methodologist, </w:t>
      </w:r>
      <w:proofErr w:type="spellStart"/>
      <w:r w:rsidRPr="000D1B1B">
        <w:rPr>
          <w:rFonts w:ascii="Times New Roman" w:hAnsi="Times New Roman"/>
          <w:sz w:val="22"/>
          <w:szCs w:val="22"/>
        </w:rPr>
        <w:t>Westat</w:t>
      </w:r>
      <w:proofErr w:type="spellEnd"/>
    </w:p>
    <w:p w14:paraId="59FF9EF4" w14:textId="77777777" w:rsidR="00413E7E" w:rsidRPr="000D1B1B" w:rsidRDefault="00413E7E" w:rsidP="00630CEC">
      <w:pPr>
        <w:pStyle w:val="N1-1stBullet"/>
        <w:numPr>
          <w:ilvl w:val="1"/>
          <w:numId w:val="12"/>
        </w:numPr>
        <w:spacing w:after="0" w:line="240" w:lineRule="auto"/>
        <w:rPr>
          <w:rFonts w:ascii="Times New Roman" w:hAnsi="Times New Roman"/>
          <w:sz w:val="22"/>
          <w:szCs w:val="22"/>
        </w:rPr>
      </w:pPr>
      <w:r w:rsidRPr="000D1B1B">
        <w:rPr>
          <w:rFonts w:ascii="Times New Roman" w:hAnsi="Times New Roman"/>
          <w:sz w:val="22"/>
          <w:szCs w:val="22"/>
        </w:rPr>
        <w:t xml:space="preserve">Lisa </w:t>
      </w:r>
      <w:proofErr w:type="spellStart"/>
      <w:r w:rsidRPr="000D1B1B">
        <w:rPr>
          <w:rFonts w:ascii="Times New Roman" w:hAnsi="Times New Roman"/>
          <w:sz w:val="22"/>
          <w:szCs w:val="22"/>
        </w:rPr>
        <w:t>Roney</w:t>
      </w:r>
      <w:proofErr w:type="spellEnd"/>
      <w:r w:rsidRPr="000D1B1B">
        <w:rPr>
          <w:rFonts w:ascii="Times New Roman" w:hAnsi="Times New Roman"/>
          <w:sz w:val="22"/>
          <w:szCs w:val="22"/>
        </w:rPr>
        <w:t>, formerly Director of Research and Evaluation at USCIS</w:t>
      </w:r>
    </w:p>
    <w:p w14:paraId="3E81DE91" w14:textId="77777777" w:rsidR="00241047" w:rsidRPr="000D1B1B" w:rsidRDefault="00241047" w:rsidP="00241047">
      <w:pPr>
        <w:pStyle w:val="N1-1stBullet"/>
        <w:numPr>
          <w:ilvl w:val="1"/>
          <w:numId w:val="12"/>
        </w:numPr>
        <w:spacing w:after="0" w:line="240" w:lineRule="auto"/>
        <w:rPr>
          <w:rFonts w:ascii="Times New Roman" w:hAnsi="Times New Roman"/>
          <w:sz w:val="22"/>
          <w:szCs w:val="22"/>
        </w:rPr>
      </w:pPr>
      <w:r w:rsidRPr="000D1B1B">
        <w:rPr>
          <w:rFonts w:ascii="Times New Roman" w:hAnsi="Times New Roman"/>
          <w:sz w:val="22"/>
          <w:szCs w:val="22"/>
        </w:rPr>
        <w:t xml:space="preserve">Carolyn </w:t>
      </w:r>
      <w:proofErr w:type="spellStart"/>
      <w:r w:rsidRPr="000D1B1B">
        <w:rPr>
          <w:rFonts w:ascii="Times New Roman" w:hAnsi="Times New Roman"/>
          <w:sz w:val="22"/>
          <w:szCs w:val="22"/>
        </w:rPr>
        <w:t>Shettle</w:t>
      </w:r>
      <w:proofErr w:type="spellEnd"/>
      <w:r w:rsidRPr="000D1B1B">
        <w:rPr>
          <w:rFonts w:ascii="Times New Roman" w:hAnsi="Times New Roman"/>
          <w:sz w:val="22"/>
          <w:szCs w:val="22"/>
        </w:rPr>
        <w:t xml:space="preserve">, formerly E-Verify Project Director at </w:t>
      </w:r>
      <w:proofErr w:type="spellStart"/>
      <w:r w:rsidRPr="000D1B1B">
        <w:rPr>
          <w:rFonts w:ascii="Times New Roman" w:hAnsi="Times New Roman"/>
          <w:sz w:val="22"/>
          <w:szCs w:val="22"/>
        </w:rPr>
        <w:t>Westat</w:t>
      </w:r>
      <w:proofErr w:type="spellEnd"/>
      <w:r w:rsidRPr="000D1B1B">
        <w:rPr>
          <w:rFonts w:ascii="Times New Roman" w:hAnsi="Times New Roman"/>
          <w:sz w:val="22"/>
          <w:szCs w:val="22"/>
        </w:rPr>
        <w:t xml:space="preserve"> and Statistician at NSF</w:t>
      </w:r>
    </w:p>
    <w:p w14:paraId="1744380C" w14:textId="77777777" w:rsidR="00E672B1" w:rsidRPr="000D1B1B" w:rsidRDefault="00D062DB" w:rsidP="00D062DB">
      <w:pPr>
        <w:pStyle w:val="L1-FlLSp12"/>
        <w:numPr>
          <w:ilvl w:val="0"/>
          <w:numId w:val="12"/>
        </w:numPr>
        <w:rPr>
          <w:rFonts w:ascii="Times New Roman" w:hAnsi="Times New Roman"/>
          <w:b/>
          <w:szCs w:val="24"/>
        </w:rPr>
      </w:pPr>
      <w:r w:rsidRPr="000D1B1B">
        <w:rPr>
          <w:rFonts w:ascii="Times New Roman" w:hAnsi="Times New Roman"/>
          <w:b/>
          <w:szCs w:val="24"/>
        </w:rPr>
        <w:lastRenderedPageBreak/>
        <w:t>Explanation of Decision to Provide Payments or Gift to Respondents</w:t>
      </w:r>
    </w:p>
    <w:p w14:paraId="2F26CFE5" w14:textId="77777777" w:rsidR="00D062DB" w:rsidRPr="000D1B1B" w:rsidRDefault="00D062DB" w:rsidP="00D062DB">
      <w:pPr>
        <w:pStyle w:val="L1-FlLSp12"/>
        <w:rPr>
          <w:rFonts w:ascii="Times New Roman" w:hAnsi="Times New Roman"/>
          <w:sz w:val="22"/>
          <w:szCs w:val="22"/>
        </w:rPr>
      </w:pPr>
      <w:r w:rsidRPr="000D1B1B">
        <w:rPr>
          <w:rFonts w:ascii="Times New Roman" w:hAnsi="Times New Roman"/>
          <w:sz w:val="22"/>
          <w:szCs w:val="22"/>
        </w:rPr>
        <w:t>No incentives or payments will be made to respondents.</w:t>
      </w:r>
    </w:p>
    <w:p w14:paraId="7F024C1E" w14:textId="77777777" w:rsidR="00D062DB" w:rsidRPr="000D1B1B" w:rsidRDefault="00D062DB" w:rsidP="00D062DB">
      <w:pPr>
        <w:pStyle w:val="L1-FlLSp12"/>
        <w:rPr>
          <w:rFonts w:ascii="Times New Roman" w:hAnsi="Times New Roman"/>
          <w:sz w:val="22"/>
          <w:szCs w:val="22"/>
        </w:rPr>
      </w:pPr>
    </w:p>
    <w:p w14:paraId="162F297D" w14:textId="77777777" w:rsidR="005A13CE" w:rsidRPr="000D1B1B" w:rsidRDefault="00BD43B1" w:rsidP="005A13CE">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 xml:space="preserve">Assurance of </w:t>
      </w:r>
      <w:r w:rsidR="00BC0E77" w:rsidRPr="000D1B1B">
        <w:rPr>
          <w:rFonts w:ascii="Times New Roman" w:hAnsi="Times New Roman"/>
          <w:color w:val="000000"/>
          <w:sz w:val="24"/>
          <w:szCs w:val="24"/>
        </w:rPr>
        <w:t>Privacy</w:t>
      </w:r>
      <w:r w:rsidRPr="000D1B1B">
        <w:rPr>
          <w:rFonts w:ascii="Times New Roman" w:hAnsi="Times New Roman"/>
          <w:color w:val="000000"/>
          <w:sz w:val="24"/>
          <w:szCs w:val="24"/>
        </w:rPr>
        <w:t xml:space="preserve"> Provided to Respondents</w:t>
      </w:r>
    </w:p>
    <w:p w14:paraId="2A576D5D" w14:textId="77777777" w:rsidR="005A13CE" w:rsidRPr="000D1B1B" w:rsidRDefault="005A13CE" w:rsidP="005A13CE">
      <w:pPr>
        <w:pStyle w:val="L1-FlLSp12"/>
        <w:rPr>
          <w:rFonts w:ascii="Times New Roman" w:hAnsi="Times New Roman"/>
          <w:sz w:val="22"/>
          <w:szCs w:val="22"/>
        </w:rPr>
      </w:pPr>
    </w:p>
    <w:p w14:paraId="770B512A" w14:textId="77777777" w:rsidR="00E10E62"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Because some of the information to be collected in this study is sensitive, special care will be taken to protect the </w:t>
      </w:r>
      <w:r w:rsidR="007946B9" w:rsidRPr="000D1B1B">
        <w:rPr>
          <w:rFonts w:ascii="Times New Roman" w:hAnsi="Times New Roman"/>
          <w:sz w:val="22"/>
          <w:szCs w:val="22"/>
        </w:rPr>
        <w:t xml:space="preserve">privacy </w:t>
      </w:r>
      <w:r w:rsidRPr="000D1B1B">
        <w:rPr>
          <w:rFonts w:ascii="Times New Roman" w:hAnsi="Times New Roman"/>
          <w:sz w:val="22"/>
          <w:szCs w:val="22"/>
        </w:rPr>
        <w:t xml:space="preserve">of both the individuals and the firms participating in the study. At a minimum, the following safeguards will be taken to ensure respondent </w:t>
      </w:r>
      <w:r w:rsidR="007946B9" w:rsidRPr="000D1B1B">
        <w:rPr>
          <w:rFonts w:ascii="Times New Roman" w:hAnsi="Times New Roman"/>
          <w:sz w:val="22"/>
          <w:szCs w:val="22"/>
        </w:rPr>
        <w:t>privacy</w:t>
      </w:r>
      <w:r w:rsidRPr="000D1B1B">
        <w:rPr>
          <w:rFonts w:ascii="Times New Roman" w:hAnsi="Times New Roman"/>
          <w:sz w:val="22"/>
          <w:szCs w:val="22"/>
        </w:rPr>
        <w:t>:</w:t>
      </w:r>
    </w:p>
    <w:p w14:paraId="0835A3EF" w14:textId="77777777" w:rsidR="00E10E62" w:rsidRPr="000D1B1B" w:rsidRDefault="00E10E62" w:rsidP="00AB1255">
      <w:pPr>
        <w:pStyle w:val="L1-FlLSp12"/>
        <w:spacing w:line="240" w:lineRule="auto"/>
        <w:rPr>
          <w:rFonts w:ascii="Times New Roman" w:hAnsi="Times New Roman"/>
          <w:sz w:val="22"/>
          <w:szCs w:val="22"/>
        </w:rPr>
      </w:pPr>
    </w:p>
    <w:p w14:paraId="0CDEBC0D" w14:textId="77777777" w:rsidR="00D062DB" w:rsidRPr="000D1B1B" w:rsidRDefault="00E10E62" w:rsidP="00D062DB">
      <w:pPr>
        <w:pStyle w:val="N1-1stBullet"/>
        <w:numPr>
          <w:ilvl w:val="0"/>
          <w:numId w:val="13"/>
        </w:numPr>
        <w:spacing w:after="0" w:line="240" w:lineRule="auto"/>
        <w:rPr>
          <w:rFonts w:ascii="Times New Roman" w:hAnsi="Times New Roman"/>
          <w:sz w:val="22"/>
          <w:szCs w:val="22"/>
        </w:rPr>
      </w:pPr>
      <w:r w:rsidRPr="000D1B1B">
        <w:rPr>
          <w:rFonts w:ascii="Times New Roman" w:hAnsi="Times New Roman"/>
          <w:sz w:val="22"/>
          <w:szCs w:val="22"/>
        </w:rPr>
        <w:t xml:space="preserve">All contractor personnel working on the data collection efforts will sign an Assurance of Confidentiality Statement </w:t>
      </w:r>
      <w:r w:rsidRPr="000D1B1B">
        <w:rPr>
          <w:rFonts w:ascii="Times New Roman" w:hAnsi="Times New Roman"/>
          <w:color w:val="000000"/>
          <w:sz w:val="22"/>
          <w:szCs w:val="22"/>
        </w:rPr>
        <w:t xml:space="preserve">(see Attachment </w:t>
      </w:r>
      <w:r w:rsidR="00DC360C" w:rsidRPr="000D1B1B">
        <w:rPr>
          <w:rFonts w:ascii="Times New Roman" w:hAnsi="Times New Roman"/>
          <w:color w:val="000000"/>
          <w:sz w:val="22"/>
          <w:szCs w:val="22"/>
        </w:rPr>
        <w:t>D</w:t>
      </w:r>
      <w:r w:rsidRPr="000D1B1B">
        <w:rPr>
          <w:rFonts w:ascii="Times New Roman" w:hAnsi="Times New Roman"/>
          <w:color w:val="000000"/>
          <w:sz w:val="22"/>
          <w:szCs w:val="22"/>
        </w:rPr>
        <w:t>).</w:t>
      </w:r>
    </w:p>
    <w:p w14:paraId="57E1095A" w14:textId="77777777" w:rsidR="00E10E62" w:rsidRPr="000D1B1B" w:rsidRDefault="00E10E62" w:rsidP="00D062DB">
      <w:pPr>
        <w:pStyle w:val="N1-1stBullet"/>
        <w:numPr>
          <w:ilvl w:val="0"/>
          <w:numId w:val="13"/>
        </w:numPr>
        <w:spacing w:after="0" w:line="240" w:lineRule="auto"/>
        <w:rPr>
          <w:rFonts w:ascii="Times New Roman" w:hAnsi="Times New Roman"/>
          <w:sz w:val="22"/>
          <w:szCs w:val="22"/>
        </w:rPr>
      </w:pPr>
      <w:r w:rsidRPr="000D1B1B">
        <w:rPr>
          <w:rFonts w:ascii="Times New Roman" w:hAnsi="Times New Roman"/>
          <w:sz w:val="22"/>
          <w:szCs w:val="22"/>
        </w:rPr>
        <w:t xml:space="preserve">No public use </w:t>
      </w:r>
      <w:proofErr w:type="spellStart"/>
      <w:r w:rsidRPr="000D1B1B">
        <w:rPr>
          <w:rFonts w:ascii="Times New Roman" w:hAnsi="Times New Roman"/>
          <w:sz w:val="22"/>
          <w:szCs w:val="22"/>
        </w:rPr>
        <w:t>microdata</w:t>
      </w:r>
      <w:proofErr w:type="spellEnd"/>
      <w:r w:rsidRPr="000D1B1B">
        <w:rPr>
          <w:rFonts w:ascii="Times New Roman" w:hAnsi="Times New Roman"/>
          <w:sz w:val="22"/>
          <w:szCs w:val="22"/>
        </w:rPr>
        <w:t xml:space="preserve"> files containing data from this study will be issued. </w:t>
      </w:r>
    </w:p>
    <w:p w14:paraId="6F30983C" w14:textId="77777777" w:rsidR="00B73FB4" w:rsidRPr="000D1B1B" w:rsidRDefault="00B73FB4" w:rsidP="00D062DB">
      <w:pPr>
        <w:pStyle w:val="N1-1stBullet"/>
        <w:numPr>
          <w:ilvl w:val="0"/>
          <w:numId w:val="13"/>
        </w:numPr>
        <w:spacing w:after="0" w:line="240" w:lineRule="auto"/>
        <w:rPr>
          <w:rFonts w:ascii="Times New Roman" w:hAnsi="Times New Roman"/>
          <w:sz w:val="22"/>
          <w:szCs w:val="22"/>
        </w:rPr>
      </w:pPr>
      <w:r w:rsidRPr="000D1B1B">
        <w:rPr>
          <w:rFonts w:ascii="Times New Roman" w:hAnsi="Times New Roman"/>
          <w:sz w:val="22"/>
          <w:szCs w:val="22"/>
        </w:rPr>
        <w:t xml:space="preserve">The study contractor will remove all identifying information for individuals and organizations from the </w:t>
      </w:r>
      <w:proofErr w:type="spellStart"/>
      <w:r w:rsidRPr="000D1B1B">
        <w:rPr>
          <w:rFonts w:ascii="Times New Roman" w:hAnsi="Times New Roman"/>
          <w:sz w:val="22"/>
          <w:szCs w:val="22"/>
        </w:rPr>
        <w:t>microdata</w:t>
      </w:r>
      <w:proofErr w:type="spellEnd"/>
      <w:r w:rsidRPr="000D1B1B">
        <w:rPr>
          <w:rFonts w:ascii="Times New Roman" w:hAnsi="Times New Roman"/>
          <w:sz w:val="22"/>
          <w:szCs w:val="22"/>
        </w:rPr>
        <w:t xml:space="preserve"> before delivering the file to DHS.</w:t>
      </w:r>
    </w:p>
    <w:p w14:paraId="364D2E22" w14:textId="77777777" w:rsidR="00D062DB" w:rsidRPr="000D1B1B" w:rsidRDefault="00D062DB" w:rsidP="009450E0">
      <w:pPr>
        <w:pStyle w:val="N1-1stBullet"/>
        <w:numPr>
          <w:ilvl w:val="0"/>
          <w:numId w:val="0"/>
        </w:numPr>
        <w:spacing w:after="0" w:line="240" w:lineRule="auto"/>
        <w:ind w:left="936"/>
        <w:rPr>
          <w:rFonts w:ascii="Times New Roman" w:hAnsi="Times New Roman"/>
          <w:sz w:val="22"/>
          <w:szCs w:val="22"/>
        </w:rPr>
      </w:pPr>
    </w:p>
    <w:p w14:paraId="49EF9D67" w14:textId="77777777" w:rsidR="00E10E62"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 following disclosure statement, signed by the Director of Research and Evaluation, will be </w:t>
      </w:r>
      <w:r w:rsidR="000E118E" w:rsidRPr="000D1B1B">
        <w:rPr>
          <w:rFonts w:ascii="Times New Roman" w:hAnsi="Times New Roman"/>
          <w:sz w:val="22"/>
          <w:szCs w:val="22"/>
        </w:rPr>
        <w:t xml:space="preserve">included in a USCIS letter </w:t>
      </w:r>
      <w:r w:rsidR="00E57778" w:rsidRPr="000D1B1B">
        <w:rPr>
          <w:rFonts w:ascii="Times New Roman" w:hAnsi="Times New Roman"/>
          <w:sz w:val="22"/>
          <w:szCs w:val="22"/>
        </w:rPr>
        <w:t xml:space="preserve">(Attachment </w:t>
      </w:r>
      <w:r w:rsidR="00DC360C" w:rsidRPr="000D1B1B">
        <w:rPr>
          <w:rFonts w:ascii="Times New Roman" w:hAnsi="Times New Roman"/>
          <w:sz w:val="22"/>
          <w:szCs w:val="22"/>
        </w:rPr>
        <w:t>B</w:t>
      </w:r>
      <w:r w:rsidR="00E57778" w:rsidRPr="000D1B1B">
        <w:rPr>
          <w:rFonts w:ascii="Times New Roman" w:hAnsi="Times New Roman"/>
          <w:sz w:val="22"/>
          <w:szCs w:val="22"/>
        </w:rPr>
        <w:t xml:space="preserve">) that the study contractor will </w:t>
      </w:r>
      <w:r w:rsidRPr="000D1B1B">
        <w:rPr>
          <w:rFonts w:ascii="Times New Roman" w:hAnsi="Times New Roman"/>
          <w:sz w:val="22"/>
          <w:szCs w:val="22"/>
        </w:rPr>
        <w:t>sen</w:t>
      </w:r>
      <w:r w:rsidR="00E57778" w:rsidRPr="000D1B1B">
        <w:rPr>
          <w:rFonts w:ascii="Times New Roman" w:hAnsi="Times New Roman"/>
          <w:sz w:val="22"/>
          <w:szCs w:val="22"/>
        </w:rPr>
        <w:t>d</w:t>
      </w:r>
      <w:r w:rsidRPr="000D1B1B">
        <w:rPr>
          <w:rFonts w:ascii="Times New Roman" w:hAnsi="Times New Roman"/>
          <w:sz w:val="22"/>
          <w:szCs w:val="22"/>
        </w:rPr>
        <w:t xml:space="preserve"> as an attachment </w:t>
      </w:r>
      <w:r w:rsidR="00E57778" w:rsidRPr="000D1B1B">
        <w:rPr>
          <w:rFonts w:ascii="Times New Roman" w:hAnsi="Times New Roman"/>
          <w:sz w:val="22"/>
          <w:szCs w:val="22"/>
        </w:rPr>
        <w:t xml:space="preserve">to an email (Attachment </w:t>
      </w:r>
      <w:r w:rsidR="00DC360C" w:rsidRPr="000D1B1B">
        <w:rPr>
          <w:rFonts w:ascii="Times New Roman" w:hAnsi="Times New Roman"/>
          <w:sz w:val="22"/>
          <w:szCs w:val="22"/>
        </w:rPr>
        <w:t>C</w:t>
      </w:r>
      <w:r w:rsidR="00E57778" w:rsidRPr="000D1B1B">
        <w:rPr>
          <w:rFonts w:ascii="Times New Roman" w:hAnsi="Times New Roman"/>
          <w:sz w:val="22"/>
          <w:szCs w:val="22"/>
        </w:rPr>
        <w:t>).</w:t>
      </w:r>
      <w:r w:rsidRPr="000D1B1B">
        <w:rPr>
          <w:rFonts w:ascii="Times New Roman" w:hAnsi="Times New Roman"/>
          <w:sz w:val="22"/>
          <w:szCs w:val="22"/>
        </w:rPr>
        <w:t xml:space="preserve"> </w:t>
      </w:r>
    </w:p>
    <w:p w14:paraId="08764419" w14:textId="77777777" w:rsidR="00E672B1" w:rsidRPr="000D1B1B" w:rsidRDefault="00E672B1" w:rsidP="00AB1255">
      <w:pPr>
        <w:pStyle w:val="N7-3Block"/>
        <w:spacing w:line="240" w:lineRule="auto"/>
        <w:ind w:left="0" w:right="720"/>
        <w:rPr>
          <w:szCs w:val="22"/>
        </w:rPr>
      </w:pPr>
    </w:p>
    <w:p w14:paraId="3C1F3817" w14:textId="77777777" w:rsidR="009C53DD" w:rsidRPr="000D1B1B" w:rsidRDefault="009C53DD" w:rsidP="009C53DD">
      <w:pPr>
        <w:ind w:left="720"/>
        <w:jc w:val="both"/>
        <w:rPr>
          <w:rFonts w:ascii="Times New Roman" w:hAnsi="Times New Roman"/>
          <w:sz w:val="22"/>
          <w:szCs w:val="22"/>
        </w:rPr>
      </w:pPr>
      <w:r w:rsidRPr="000D1B1B">
        <w:rPr>
          <w:rFonts w:ascii="Times New Roman" w:hAnsi="Times New Roman"/>
          <w:sz w:val="22"/>
          <w:szCs w:val="22"/>
        </w:rPr>
        <w:t xml:space="preserve">Assessing the effectiveness of E-Verify is an integral part of this </w:t>
      </w:r>
      <w:r w:rsidR="00531178" w:rsidRPr="000D1B1B">
        <w:rPr>
          <w:rFonts w:ascii="Times New Roman" w:hAnsi="Times New Roman"/>
          <w:sz w:val="22"/>
          <w:szCs w:val="22"/>
        </w:rPr>
        <w:t>Program</w:t>
      </w:r>
      <w:r w:rsidRPr="000D1B1B">
        <w:rPr>
          <w:rFonts w:ascii="Times New Roman" w:hAnsi="Times New Roman"/>
          <w:sz w:val="22"/>
          <w:szCs w:val="22"/>
        </w:rPr>
        <w:t xml:space="preserve">, as described in the Memorandum of Understanding that you signed when you registered to participate in the </w:t>
      </w:r>
      <w:r w:rsidR="00531178" w:rsidRPr="000D1B1B">
        <w:rPr>
          <w:rFonts w:ascii="Times New Roman" w:hAnsi="Times New Roman"/>
          <w:sz w:val="22"/>
          <w:szCs w:val="22"/>
        </w:rPr>
        <w:t>Program</w:t>
      </w:r>
      <w:r w:rsidRPr="000D1B1B">
        <w:rPr>
          <w:rFonts w:ascii="Times New Roman" w:hAnsi="Times New Roman"/>
          <w:sz w:val="22"/>
          <w:szCs w:val="22"/>
        </w:rPr>
        <w:t xml:space="preserve">.  The goals of the evaluation are to understand whether the </w:t>
      </w:r>
      <w:r w:rsidR="00531178" w:rsidRPr="000D1B1B">
        <w:rPr>
          <w:rFonts w:ascii="Times New Roman" w:hAnsi="Times New Roman"/>
          <w:sz w:val="22"/>
          <w:szCs w:val="22"/>
        </w:rPr>
        <w:t xml:space="preserve">Program </w:t>
      </w:r>
      <w:r w:rsidRPr="000D1B1B">
        <w:rPr>
          <w:rFonts w:ascii="Times New Roman" w:hAnsi="Times New Roman"/>
          <w:sz w:val="22"/>
          <w:szCs w:val="22"/>
        </w:rPr>
        <w:t xml:space="preserve">is working as intended and to determine whether the </w:t>
      </w:r>
      <w:r w:rsidR="00531178" w:rsidRPr="000D1B1B">
        <w:rPr>
          <w:rFonts w:ascii="Times New Roman" w:hAnsi="Times New Roman"/>
          <w:sz w:val="22"/>
          <w:szCs w:val="22"/>
        </w:rPr>
        <w:t xml:space="preserve">Program </w:t>
      </w:r>
      <w:r w:rsidRPr="000D1B1B">
        <w:rPr>
          <w:rFonts w:ascii="Times New Roman" w:hAnsi="Times New Roman"/>
          <w:sz w:val="22"/>
          <w:szCs w:val="22"/>
        </w:rPr>
        <w:t xml:space="preserve">is protecting against discrimination, safeguarding privacy, and avoiding undue employer burden.  Congress is interested in this information to help determine whether E-Verify should be made mandatory for a larger group of employers and, if so, what modifications to the current program need to be made.  Your participation in this evaluation will, therefore, be an important factor in the future direction of employment verification in this country.  </w:t>
      </w:r>
    </w:p>
    <w:p w14:paraId="14B7AF5D" w14:textId="77777777" w:rsidR="009C53DD" w:rsidRPr="000D1B1B" w:rsidRDefault="009C53DD" w:rsidP="009C53DD">
      <w:pPr>
        <w:jc w:val="both"/>
        <w:rPr>
          <w:rFonts w:ascii="Times New Roman" w:hAnsi="Times New Roman"/>
          <w:sz w:val="22"/>
          <w:szCs w:val="22"/>
        </w:rPr>
      </w:pPr>
    </w:p>
    <w:p w14:paraId="65CF3090" w14:textId="77777777" w:rsidR="009C53DD" w:rsidRPr="000D1B1B" w:rsidRDefault="009C53DD" w:rsidP="009C53DD">
      <w:pPr>
        <w:ind w:left="720"/>
        <w:jc w:val="both"/>
        <w:rPr>
          <w:sz w:val="22"/>
          <w:szCs w:val="22"/>
        </w:rPr>
      </w:pPr>
      <w:r w:rsidRPr="000D1B1B">
        <w:rPr>
          <w:rFonts w:ascii="Times New Roman" w:hAnsi="Times New Roman"/>
          <w:sz w:val="22"/>
          <w:szCs w:val="22"/>
        </w:rPr>
        <w:t xml:space="preserve">To protect the privacy of the information you provide, we have instructed </w:t>
      </w:r>
      <w:proofErr w:type="spellStart"/>
      <w:r w:rsidRPr="000D1B1B">
        <w:rPr>
          <w:rFonts w:ascii="Times New Roman" w:hAnsi="Times New Roman"/>
          <w:sz w:val="22"/>
          <w:szCs w:val="22"/>
        </w:rPr>
        <w:t>Westat</w:t>
      </w:r>
      <w:proofErr w:type="spellEnd"/>
      <w:r w:rsidRPr="000D1B1B">
        <w:rPr>
          <w:rFonts w:ascii="Times New Roman" w:hAnsi="Times New Roman"/>
          <w:sz w:val="22"/>
          <w:szCs w:val="22"/>
        </w:rPr>
        <w:t xml:space="preserve"> to provide us and others who are not part of the evaluation team with summary results only.  These results will not permit identification of individual respondents or corporate names or locations</w:t>
      </w:r>
      <w:r w:rsidRPr="000D1B1B">
        <w:rPr>
          <w:sz w:val="22"/>
          <w:szCs w:val="22"/>
        </w:rPr>
        <w:t>.</w:t>
      </w:r>
    </w:p>
    <w:p w14:paraId="588703D7" w14:textId="77777777" w:rsidR="00F113FB" w:rsidRPr="000D1B1B" w:rsidRDefault="00F113FB" w:rsidP="009C53DD">
      <w:pPr>
        <w:ind w:left="720"/>
        <w:jc w:val="both"/>
        <w:rPr>
          <w:sz w:val="22"/>
          <w:szCs w:val="22"/>
        </w:rPr>
      </w:pPr>
    </w:p>
    <w:p w14:paraId="4EAB2ECA" w14:textId="77777777" w:rsidR="00F113FB" w:rsidRPr="000D1B1B" w:rsidRDefault="00F113FB" w:rsidP="00F113FB">
      <w:pPr>
        <w:ind w:left="720"/>
        <w:jc w:val="both"/>
        <w:rPr>
          <w:rFonts w:ascii="Times New Roman" w:hAnsi="Times New Roman"/>
          <w:sz w:val="22"/>
          <w:szCs w:val="22"/>
        </w:rPr>
      </w:pPr>
      <w:r w:rsidRPr="000D1B1B">
        <w:rPr>
          <w:rFonts w:ascii="Times New Roman" w:hAnsi="Times New Roman"/>
          <w:sz w:val="22"/>
          <w:szCs w:val="22"/>
        </w:rPr>
        <w:t xml:space="preserve">The system of records notice for this information collection is Department of Homeland Security U.S. Citizenship and Immigration Services--011 E-Verify Program System of </w:t>
      </w:r>
    </w:p>
    <w:p w14:paraId="182ED380" w14:textId="77777777" w:rsidR="00F113FB" w:rsidRPr="000D1B1B" w:rsidRDefault="00F113FB" w:rsidP="00F1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2"/>
          <w:szCs w:val="22"/>
        </w:rPr>
      </w:pPr>
      <w:r w:rsidRPr="000D1B1B">
        <w:rPr>
          <w:rFonts w:ascii="Times New Roman" w:hAnsi="Times New Roman"/>
          <w:sz w:val="22"/>
          <w:szCs w:val="22"/>
        </w:rPr>
        <w:t xml:space="preserve">             Records.  It was published in the Federal Register on August 11, 2014.  The related  </w:t>
      </w:r>
    </w:p>
    <w:p w14:paraId="5774A05A" w14:textId="77777777" w:rsidR="00F113FB" w:rsidRPr="000D1B1B" w:rsidRDefault="00F113FB" w:rsidP="00F1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2"/>
          <w:szCs w:val="22"/>
        </w:rPr>
      </w:pPr>
      <w:r w:rsidRPr="000D1B1B">
        <w:rPr>
          <w:rFonts w:ascii="Times New Roman" w:hAnsi="Times New Roman"/>
          <w:sz w:val="22"/>
          <w:szCs w:val="22"/>
        </w:rPr>
        <w:t xml:space="preserve">             privacy impact assessment is E-Verify Program, dated  May 4, 2010.</w:t>
      </w:r>
    </w:p>
    <w:p w14:paraId="30388825" w14:textId="77777777" w:rsidR="00E10E62" w:rsidRPr="000D1B1B" w:rsidRDefault="00E10E62" w:rsidP="000854AA">
      <w:pPr>
        <w:spacing w:line="240" w:lineRule="auto"/>
        <w:ind w:left="720"/>
        <w:rPr>
          <w:rFonts w:ascii="Times New Roman" w:hAnsi="Times New Roman"/>
          <w:color w:val="000000"/>
          <w:sz w:val="22"/>
          <w:szCs w:val="22"/>
        </w:rPr>
      </w:pPr>
    </w:p>
    <w:p w14:paraId="03CBB90E" w14:textId="77777777" w:rsidR="00E10E62" w:rsidRPr="000D1B1B" w:rsidRDefault="00E10E62" w:rsidP="000854AA">
      <w:pPr>
        <w:pStyle w:val="N7-3Block"/>
        <w:spacing w:line="240" w:lineRule="auto"/>
        <w:ind w:right="720"/>
        <w:rPr>
          <w:color w:val="000000"/>
          <w:szCs w:val="22"/>
        </w:rPr>
      </w:pPr>
    </w:p>
    <w:p w14:paraId="3986F7BF" w14:textId="77777777" w:rsidR="00E10E62" w:rsidRPr="000D1B1B" w:rsidRDefault="00E10E62" w:rsidP="00AB1255">
      <w:pPr>
        <w:pStyle w:val="L1-FlLSp12"/>
        <w:spacing w:line="240" w:lineRule="auto"/>
        <w:rPr>
          <w:rFonts w:ascii="Times New Roman" w:hAnsi="Times New Roman"/>
          <w:b/>
          <w:sz w:val="22"/>
          <w:szCs w:val="22"/>
        </w:rPr>
      </w:pPr>
      <w:r w:rsidRPr="000D1B1B">
        <w:rPr>
          <w:rFonts w:ascii="Times New Roman" w:hAnsi="Times New Roman"/>
          <w:b/>
          <w:sz w:val="22"/>
          <w:szCs w:val="22"/>
        </w:rPr>
        <w:t xml:space="preserve">The following OMB notice will be included on the first page of the </w:t>
      </w:r>
      <w:r w:rsidR="00241047" w:rsidRPr="000D1B1B">
        <w:rPr>
          <w:rFonts w:ascii="Times New Roman" w:hAnsi="Times New Roman"/>
          <w:b/>
          <w:sz w:val="22"/>
          <w:szCs w:val="22"/>
        </w:rPr>
        <w:t>National Survey of E-Verify</w:t>
      </w:r>
      <w:r w:rsidR="00F33F6B" w:rsidRPr="000D1B1B">
        <w:rPr>
          <w:rFonts w:ascii="Times New Roman" w:hAnsi="Times New Roman"/>
          <w:b/>
          <w:sz w:val="22"/>
          <w:szCs w:val="22"/>
        </w:rPr>
        <w:t xml:space="preserve"> Employers</w:t>
      </w:r>
      <w:r w:rsidRPr="000D1B1B">
        <w:rPr>
          <w:rFonts w:ascii="Times New Roman" w:hAnsi="Times New Roman"/>
          <w:b/>
          <w:sz w:val="22"/>
          <w:szCs w:val="22"/>
        </w:rPr>
        <w:t xml:space="preserve">: </w:t>
      </w:r>
    </w:p>
    <w:p w14:paraId="09DB33EE" w14:textId="77777777" w:rsidR="009D4646" w:rsidRPr="000D1B1B" w:rsidRDefault="009D4646" w:rsidP="00AB1255">
      <w:pPr>
        <w:pStyle w:val="L1-FlLSp12"/>
        <w:spacing w:line="240" w:lineRule="auto"/>
        <w:rPr>
          <w:rFonts w:ascii="Times New Roman" w:hAnsi="Times New Roman"/>
          <w:sz w:val="22"/>
          <w:szCs w:val="22"/>
        </w:rPr>
      </w:pPr>
    </w:p>
    <w:p w14:paraId="3963E743" w14:textId="77777777" w:rsidR="00BB353F" w:rsidRPr="000D1B1B" w:rsidRDefault="00BB353F" w:rsidP="009D4646">
      <w:pPr>
        <w:pStyle w:val="L1-FlLSp12"/>
        <w:spacing w:line="240" w:lineRule="auto"/>
        <w:ind w:left="720"/>
        <w:rPr>
          <w:rFonts w:ascii="Times New Roman" w:hAnsi="Times New Roman"/>
          <w:i/>
          <w:color w:val="000000" w:themeColor="text1"/>
          <w:sz w:val="22"/>
          <w:szCs w:val="22"/>
        </w:rPr>
      </w:pPr>
      <w:r w:rsidRPr="000D1B1B">
        <w:rPr>
          <w:rFonts w:ascii="Times New Roman" w:hAnsi="Times New Roman"/>
          <w:color w:val="000000" w:themeColor="text1"/>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241047" w:rsidRPr="000D1B1B">
        <w:rPr>
          <w:rFonts w:ascii="Times New Roman" w:hAnsi="Times New Roman"/>
          <w:color w:val="000000" w:themeColor="text1"/>
          <w:sz w:val="22"/>
          <w:szCs w:val="22"/>
        </w:rPr>
        <w:t xml:space="preserve">30 </w:t>
      </w:r>
      <w:r w:rsidRPr="000D1B1B">
        <w:rPr>
          <w:rFonts w:ascii="Times New Roman" w:hAnsi="Times New Roman"/>
          <w:color w:val="000000" w:themeColor="text1"/>
          <w:sz w:val="22"/>
          <w:szCs w:val="22"/>
        </w:rPr>
        <w:t xml:space="preserve">minutes per response, including the time for reviewing instructions, and completing and submitting the form. Send comments regarding this burden estimate or any other aspect of this collection of information, including suggestions for reducing this </w:t>
      </w:r>
      <w:r w:rsidRPr="000D1B1B">
        <w:rPr>
          <w:rFonts w:ascii="Times New Roman" w:hAnsi="Times New Roman"/>
          <w:color w:val="000000" w:themeColor="text1"/>
          <w:sz w:val="22"/>
          <w:szCs w:val="22"/>
        </w:rPr>
        <w:lastRenderedPageBreak/>
        <w:t xml:space="preserve">burden, to: U.S. Citizenship and Immigration Services, Research and Evaluation Division, Office of Policy and Strategy, 20 Massachusetts Avenue, N.W., Washington, DC 20529-2210. OMB No. </w:t>
      </w:r>
      <w:r w:rsidR="00860F9D" w:rsidRPr="000D1B1B">
        <w:rPr>
          <w:rFonts w:ascii="Times New Roman" w:hAnsi="Times New Roman"/>
          <w:color w:val="000000" w:themeColor="text1"/>
          <w:sz w:val="22"/>
          <w:szCs w:val="22"/>
        </w:rPr>
        <w:t>1615</w:t>
      </w:r>
      <w:r w:rsidRPr="000D1B1B">
        <w:rPr>
          <w:rFonts w:ascii="Times New Roman" w:hAnsi="Times New Roman"/>
          <w:color w:val="000000" w:themeColor="text1"/>
          <w:sz w:val="22"/>
          <w:szCs w:val="22"/>
        </w:rPr>
        <w:t>-</w:t>
      </w:r>
      <w:r w:rsidR="00860F9D" w:rsidRPr="000D1B1B">
        <w:rPr>
          <w:rFonts w:ascii="Times New Roman" w:hAnsi="Times New Roman"/>
          <w:color w:val="000000" w:themeColor="text1"/>
          <w:sz w:val="22"/>
          <w:szCs w:val="22"/>
        </w:rPr>
        <w:t>0127.</w:t>
      </w:r>
    </w:p>
    <w:p w14:paraId="48ABB8DA" w14:textId="77777777" w:rsidR="00BB353F" w:rsidRPr="000D1B1B" w:rsidRDefault="00BB353F" w:rsidP="009D4646">
      <w:pPr>
        <w:pStyle w:val="L1-FlLSp12"/>
        <w:spacing w:line="240" w:lineRule="auto"/>
        <w:ind w:left="720"/>
        <w:rPr>
          <w:rFonts w:ascii="Times New Roman" w:hAnsi="Times New Roman"/>
          <w:sz w:val="22"/>
          <w:szCs w:val="22"/>
        </w:rPr>
      </w:pPr>
    </w:p>
    <w:p w14:paraId="7EDF4FEB" w14:textId="77777777" w:rsidR="009D4646" w:rsidRPr="000D1B1B" w:rsidRDefault="009D4646" w:rsidP="00AB1255">
      <w:pPr>
        <w:pStyle w:val="L1-FlLSp12"/>
        <w:spacing w:line="240" w:lineRule="auto"/>
        <w:rPr>
          <w:rFonts w:ascii="Times New Roman" w:hAnsi="Times New Roman"/>
          <w:sz w:val="22"/>
          <w:szCs w:val="22"/>
        </w:rPr>
      </w:pPr>
    </w:p>
    <w:p w14:paraId="5809EA92"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Additional Justification for Sensitive Questions</w:t>
      </w:r>
    </w:p>
    <w:p w14:paraId="0F78DB27" w14:textId="77777777" w:rsidR="00E672B1" w:rsidRPr="000D1B1B" w:rsidRDefault="00E672B1" w:rsidP="00AB1255">
      <w:pPr>
        <w:pStyle w:val="L1-FlLSp12"/>
        <w:spacing w:line="240" w:lineRule="auto"/>
        <w:rPr>
          <w:rFonts w:ascii="Times New Roman" w:hAnsi="Times New Roman"/>
          <w:sz w:val="22"/>
          <w:szCs w:val="22"/>
        </w:rPr>
      </w:pPr>
    </w:p>
    <w:p w14:paraId="2A7C212A" w14:textId="77777777" w:rsidR="00E10E62" w:rsidRPr="000D1B1B" w:rsidRDefault="00E10E62" w:rsidP="00AB1255">
      <w:pPr>
        <w:pStyle w:val="L1-FlLSp12"/>
        <w:spacing w:line="240" w:lineRule="auto"/>
        <w:rPr>
          <w:rFonts w:ascii="Times New Roman" w:hAnsi="Times New Roman"/>
          <w:sz w:val="22"/>
          <w:szCs w:val="22"/>
        </w:rPr>
      </w:pPr>
      <w:r w:rsidRPr="000D1B1B">
        <w:rPr>
          <w:rFonts w:ascii="Times New Roman" w:hAnsi="Times New Roman"/>
          <w:sz w:val="22"/>
          <w:szCs w:val="22"/>
        </w:rPr>
        <w:t>The instruments in this package include a number of questions about whether employers are engaging in prohibited behavior.  For example,</w:t>
      </w:r>
      <w:r w:rsidR="00943C6D" w:rsidRPr="000D1B1B">
        <w:rPr>
          <w:rFonts w:ascii="Times New Roman" w:hAnsi="Times New Roman"/>
          <w:sz w:val="22"/>
          <w:szCs w:val="22"/>
        </w:rPr>
        <w:t xml:space="preserve"> survey participants</w:t>
      </w:r>
      <w:r w:rsidRPr="000D1B1B">
        <w:rPr>
          <w:rFonts w:ascii="Times New Roman" w:hAnsi="Times New Roman"/>
          <w:sz w:val="22"/>
          <w:szCs w:val="22"/>
        </w:rPr>
        <w:t xml:space="preserve"> are asked whether they inform workers privately about </w:t>
      </w:r>
      <w:r w:rsidR="00531178" w:rsidRPr="000D1B1B">
        <w:rPr>
          <w:rFonts w:ascii="Times New Roman" w:hAnsi="Times New Roman"/>
          <w:sz w:val="22"/>
          <w:szCs w:val="22"/>
        </w:rPr>
        <w:t>TNC</w:t>
      </w:r>
      <w:r w:rsidRPr="000D1B1B">
        <w:rPr>
          <w:rFonts w:ascii="Times New Roman" w:hAnsi="Times New Roman"/>
          <w:sz w:val="22"/>
          <w:szCs w:val="22"/>
        </w:rPr>
        <w:t xml:space="preserve"> findings and whether they limit work assignments, training, or withhold or reduce pay until they are sure the employee is authorized to work. These sensitive questions are necessary because they will provide important information about the effectiveness and costs of the </w:t>
      </w:r>
      <w:r w:rsidR="00531178" w:rsidRPr="000D1B1B">
        <w:rPr>
          <w:rFonts w:ascii="Times New Roman" w:hAnsi="Times New Roman"/>
          <w:sz w:val="22"/>
          <w:szCs w:val="22"/>
        </w:rPr>
        <w:t xml:space="preserve">Program </w:t>
      </w:r>
      <w:r w:rsidRPr="000D1B1B">
        <w:rPr>
          <w:rFonts w:ascii="Times New Roman" w:hAnsi="Times New Roman"/>
          <w:sz w:val="22"/>
          <w:szCs w:val="22"/>
        </w:rPr>
        <w:t xml:space="preserve">as well as the implications of the </w:t>
      </w:r>
      <w:r w:rsidR="00531178" w:rsidRPr="000D1B1B">
        <w:rPr>
          <w:rFonts w:ascii="Times New Roman" w:hAnsi="Times New Roman"/>
          <w:sz w:val="22"/>
          <w:szCs w:val="22"/>
        </w:rPr>
        <w:t xml:space="preserve">Program </w:t>
      </w:r>
      <w:r w:rsidRPr="000D1B1B">
        <w:rPr>
          <w:rFonts w:ascii="Times New Roman" w:hAnsi="Times New Roman"/>
          <w:sz w:val="22"/>
          <w:szCs w:val="22"/>
        </w:rPr>
        <w:t xml:space="preserve">for discrimination and privacy.  Congress mandated the study of these issues regarding the earlier pilot programs and has remained interested in changes with regard to these behaviors over time.  </w:t>
      </w:r>
    </w:p>
    <w:p w14:paraId="7711125C" w14:textId="77777777" w:rsidR="00E10E62" w:rsidRPr="000D1B1B" w:rsidRDefault="00E10E62" w:rsidP="00AB1255">
      <w:pPr>
        <w:pStyle w:val="L1-FlLSp12"/>
        <w:spacing w:line="240" w:lineRule="auto"/>
        <w:rPr>
          <w:rFonts w:ascii="Times New Roman" w:hAnsi="Times New Roman"/>
          <w:sz w:val="22"/>
          <w:szCs w:val="22"/>
        </w:rPr>
      </w:pPr>
    </w:p>
    <w:p w14:paraId="64FA45E9" w14:textId="77777777" w:rsidR="00E10E62" w:rsidRPr="000D1B1B" w:rsidRDefault="00E10E62" w:rsidP="005B553A">
      <w:pPr>
        <w:rPr>
          <w:rFonts w:ascii="Times New Roman" w:hAnsi="Times New Roman"/>
          <w:sz w:val="22"/>
          <w:szCs w:val="22"/>
        </w:rPr>
      </w:pPr>
      <w:r w:rsidRPr="000D1B1B">
        <w:rPr>
          <w:rFonts w:ascii="Times New Roman" w:hAnsi="Times New Roman"/>
          <w:sz w:val="22"/>
          <w:szCs w:val="22"/>
        </w:rPr>
        <w:t xml:space="preserve">To protect the </w:t>
      </w:r>
      <w:r w:rsidR="00431511" w:rsidRPr="000D1B1B">
        <w:rPr>
          <w:rFonts w:ascii="Times New Roman" w:hAnsi="Times New Roman"/>
          <w:sz w:val="22"/>
          <w:szCs w:val="22"/>
        </w:rPr>
        <w:t xml:space="preserve">privacy </w:t>
      </w:r>
      <w:r w:rsidRPr="000D1B1B">
        <w:rPr>
          <w:rFonts w:ascii="Times New Roman" w:hAnsi="Times New Roman"/>
          <w:sz w:val="22"/>
          <w:szCs w:val="22"/>
        </w:rPr>
        <w:t xml:space="preserve">of individuals and establishments, </w:t>
      </w:r>
      <w:r w:rsidR="00F51627" w:rsidRPr="000D1B1B">
        <w:rPr>
          <w:rFonts w:ascii="Times New Roman" w:hAnsi="Times New Roman"/>
          <w:sz w:val="22"/>
          <w:szCs w:val="22"/>
        </w:rPr>
        <w:t xml:space="preserve">the </w:t>
      </w:r>
      <w:proofErr w:type="spellStart"/>
      <w:r w:rsidR="00F51627" w:rsidRPr="000D1B1B">
        <w:rPr>
          <w:rFonts w:ascii="Times New Roman" w:hAnsi="Times New Roman"/>
          <w:sz w:val="22"/>
          <w:szCs w:val="22"/>
        </w:rPr>
        <w:t>micro</w:t>
      </w:r>
      <w:r w:rsidR="005B553A" w:rsidRPr="000D1B1B">
        <w:rPr>
          <w:rFonts w:ascii="Times New Roman" w:hAnsi="Times New Roman"/>
          <w:sz w:val="22"/>
          <w:szCs w:val="22"/>
        </w:rPr>
        <w:t>data</w:t>
      </w:r>
      <w:proofErr w:type="spellEnd"/>
      <w:r w:rsidR="005B553A" w:rsidRPr="000D1B1B">
        <w:rPr>
          <w:rFonts w:ascii="Times New Roman" w:hAnsi="Times New Roman"/>
          <w:sz w:val="22"/>
          <w:szCs w:val="22"/>
        </w:rPr>
        <w:t xml:space="preserve"> delivered to DHS for this study will </w:t>
      </w:r>
      <w:r w:rsidR="00A82A53" w:rsidRPr="000D1B1B">
        <w:rPr>
          <w:rFonts w:ascii="Times New Roman" w:hAnsi="Times New Roman"/>
          <w:sz w:val="22"/>
          <w:szCs w:val="22"/>
        </w:rPr>
        <w:t>contain no organizational or individual identifiers</w:t>
      </w:r>
      <w:r w:rsidR="005B553A" w:rsidRPr="000D1B1B">
        <w:rPr>
          <w:rFonts w:ascii="Times New Roman" w:hAnsi="Times New Roman"/>
          <w:sz w:val="22"/>
          <w:szCs w:val="22"/>
        </w:rPr>
        <w:t xml:space="preserve">, </w:t>
      </w:r>
      <w:r w:rsidRPr="000D1B1B">
        <w:rPr>
          <w:rFonts w:ascii="Times New Roman" w:hAnsi="Times New Roman"/>
          <w:sz w:val="22"/>
          <w:szCs w:val="22"/>
        </w:rPr>
        <w:t xml:space="preserve">and </w:t>
      </w:r>
      <w:r w:rsidR="005B553A" w:rsidRPr="000D1B1B">
        <w:rPr>
          <w:rFonts w:ascii="Times New Roman" w:hAnsi="Times New Roman"/>
          <w:sz w:val="22"/>
          <w:szCs w:val="22"/>
        </w:rPr>
        <w:t xml:space="preserve">DHS </w:t>
      </w:r>
      <w:r w:rsidRPr="000D1B1B">
        <w:rPr>
          <w:rFonts w:ascii="Times New Roman" w:hAnsi="Times New Roman"/>
          <w:sz w:val="22"/>
          <w:szCs w:val="22"/>
        </w:rPr>
        <w:t xml:space="preserve">will not issue any public use files from the evaluation. Quantitative information in reports will be based on aggregate information.  Some specific quotations and synopses of open-ended questions in the </w:t>
      </w:r>
      <w:r w:rsidR="001C2134" w:rsidRPr="000D1B1B">
        <w:rPr>
          <w:rFonts w:ascii="Times New Roman" w:hAnsi="Times New Roman"/>
          <w:sz w:val="22"/>
          <w:szCs w:val="22"/>
        </w:rPr>
        <w:t xml:space="preserve">surveys </w:t>
      </w:r>
      <w:r w:rsidRPr="000D1B1B">
        <w:rPr>
          <w:rFonts w:ascii="Times New Roman" w:hAnsi="Times New Roman"/>
          <w:sz w:val="22"/>
          <w:szCs w:val="22"/>
        </w:rPr>
        <w:t>will be published to illustrate particular types of situations; however, the contractor will review this information carefully to ensure that individual identification of the respondent is not possible.</w:t>
      </w:r>
    </w:p>
    <w:p w14:paraId="7058EA76" w14:textId="77777777" w:rsidR="00D062DB" w:rsidRPr="000D1B1B" w:rsidRDefault="00D062DB" w:rsidP="00D062DB">
      <w:pPr>
        <w:pStyle w:val="Heading2"/>
        <w:tabs>
          <w:tab w:val="clear" w:pos="1152"/>
          <w:tab w:val="left" w:pos="720"/>
        </w:tabs>
        <w:spacing w:after="0" w:line="240" w:lineRule="auto"/>
        <w:rPr>
          <w:rFonts w:ascii="Times New Roman" w:hAnsi="Times New Roman"/>
          <w:color w:val="000000"/>
          <w:sz w:val="22"/>
          <w:szCs w:val="22"/>
        </w:rPr>
      </w:pPr>
    </w:p>
    <w:p w14:paraId="1E27A383"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Estimates of the Hour Burden of Collection of Information</w:t>
      </w:r>
    </w:p>
    <w:p w14:paraId="71B888C4" w14:textId="77777777" w:rsidR="00E672B1" w:rsidRPr="000D1B1B" w:rsidRDefault="00E672B1" w:rsidP="00AB1255">
      <w:pPr>
        <w:pStyle w:val="L1-FlLSp12"/>
        <w:spacing w:line="240" w:lineRule="auto"/>
        <w:rPr>
          <w:rFonts w:ascii="Times New Roman" w:hAnsi="Times New Roman"/>
          <w:sz w:val="22"/>
          <w:szCs w:val="22"/>
        </w:rPr>
      </w:pPr>
    </w:p>
    <w:p w14:paraId="4F63BF8A" w14:textId="77777777" w:rsidR="00217DED" w:rsidRPr="000D1B1B" w:rsidRDefault="00AB1255" w:rsidP="00217DED">
      <w:pPr>
        <w:pStyle w:val="L1-FlLSp12"/>
        <w:spacing w:line="240" w:lineRule="auto"/>
        <w:rPr>
          <w:rFonts w:ascii="Times New Roman" w:hAnsi="Times New Roman"/>
          <w:sz w:val="22"/>
          <w:szCs w:val="22"/>
        </w:rPr>
      </w:pPr>
      <w:r w:rsidRPr="000D1B1B">
        <w:rPr>
          <w:rFonts w:ascii="Times New Roman" w:hAnsi="Times New Roman"/>
          <w:sz w:val="22"/>
          <w:szCs w:val="22"/>
        </w:rPr>
        <w:t>With respect to the burden imposed on respo</w:t>
      </w:r>
      <w:r w:rsidR="00FB6703" w:rsidRPr="000D1B1B">
        <w:rPr>
          <w:rFonts w:ascii="Times New Roman" w:hAnsi="Times New Roman"/>
          <w:sz w:val="22"/>
          <w:szCs w:val="22"/>
        </w:rPr>
        <w:t xml:space="preserve">ndents, Exhibit 1 </w:t>
      </w:r>
      <w:r w:rsidR="000C71C3" w:rsidRPr="000D1B1B">
        <w:rPr>
          <w:rFonts w:ascii="Times New Roman" w:hAnsi="Times New Roman"/>
          <w:sz w:val="22"/>
          <w:szCs w:val="22"/>
        </w:rPr>
        <w:t>shows</w:t>
      </w:r>
      <w:r w:rsidRPr="000D1B1B">
        <w:rPr>
          <w:rFonts w:ascii="Times New Roman" w:hAnsi="Times New Roman"/>
          <w:sz w:val="22"/>
          <w:szCs w:val="22"/>
        </w:rPr>
        <w:t xml:space="preserve"> the number of anticipated respondents, the number of administrations for each type of respondent, and the estimated time to complete each administration.  Burden, in hours, is totaled</w:t>
      </w:r>
      <w:r w:rsidR="00217DED" w:rsidRPr="000D1B1B">
        <w:rPr>
          <w:rFonts w:ascii="Times New Roman" w:hAnsi="Times New Roman"/>
          <w:sz w:val="22"/>
          <w:szCs w:val="22"/>
        </w:rPr>
        <w:t xml:space="preserve"> for all respondents.</w:t>
      </w:r>
      <w:r w:rsidRPr="000D1B1B">
        <w:rPr>
          <w:rFonts w:ascii="Times New Roman" w:hAnsi="Times New Roman"/>
          <w:sz w:val="22"/>
          <w:szCs w:val="22"/>
        </w:rPr>
        <w:t xml:space="preserve">  </w:t>
      </w:r>
      <w:r w:rsidR="00217DED" w:rsidRPr="000D1B1B">
        <w:rPr>
          <w:rFonts w:ascii="Times New Roman" w:hAnsi="Times New Roman"/>
          <w:sz w:val="22"/>
          <w:szCs w:val="22"/>
        </w:rPr>
        <w:t xml:space="preserve">The estimated time to complete the Employer Survey was based on prior experience on similar E-Verify surveys.  The survey contains many skip patterns, so there is variation in the amount of time needed to respond.  </w:t>
      </w:r>
      <w:r w:rsidR="003D5031" w:rsidRPr="000D1B1B">
        <w:rPr>
          <w:rFonts w:ascii="Times New Roman" w:hAnsi="Times New Roman"/>
          <w:sz w:val="22"/>
          <w:szCs w:val="22"/>
        </w:rPr>
        <w:t>We expect the survey to take about 30 minutes to complete given the skip patterns in the web survey design and the number of items dropped from the 2013 iteration of</w:t>
      </w:r>
      <w:r w:rsidR="00101BFF" w:rsidRPr="000D1B1B">
        <w:rPr>
          <w:rFonts w:ascii="Times New Roman" w:hAnsi="Times New Roman"/>
          <w:sz w:val="22"/>
          <w:szCs w:val="22"/>
        </w:rPr>
        <w:t xml:space="preserve"> the </w:t>
      </w:r>
      <w:r w:rsidR="003D5031" w:rsidRPr="000D1B1B">
        <w:rPr>
          <w:rFonts w:ascii="Times New Roman" w:hAnsi="Times New Roman"/>
          <w:sz w:val="22"/>
          <w:szCs w:val="22"/>
        </w:rPr>
        <w:t>survey. We will either confirm or update this estimate after the 2015 questionn</w:t>
      </w:r>
      <w:r w:rsidR="006F352A" w:rsidRPr="000D1B1B">
        <w:rPr>
          <w:rFonts w:ascii="Times New Roman" w:hAnsi="Times New Roman"/>
          <w:sz w:val="22"/>
          <w:szCs w:val="22"/>
        </w:rPr>
        <w:t>ai</w:t>
      </w:r>
      <w:r w:rsidR="003D5031" w:rsidRPr="000D1B1B">
        <w:rPr>
          <w:rFonts w:ascii="Times New Roman" w:hAnsi="Times New Roman"/>
          <w:sz w:val="22"/>
          <w:szCs w:val="22"/>
        </w:rPr>
        <w:t xml:space="preserve">re is pretested. </w:t>
      </w:r>
      <w:r w:rsidR="00217DED" w:rsidRPr="000D1B1B">
        <w:rPr>
          <w:rFonts w:ascii="Times New Roman" w:hAnsi="Times New Roman"/>
          <w:sz w:val="22"/>
          <w:szCs w:val="22"/>
        </w:rPr>
        <w:t xml:space="preserve"> </w:t>
      </w:r>
    </w:p>
    <w:p w14:paraId="40B7E02F" w14:textId="77777777" w:rsidR="00AB1255" w:rsidRPr="000D1B1B" w:rsidRDefault="00AB1255" w:rsidP="00AB1255">
      <w:pPr>
        <w:pStyle w:val="TT-TableTitle"/>
        <w:spacing w:line="240" w:lineRule="auto"/>
        <w:rPr>
          <w:rFonts w:ascii="Times New Roman" w:hAnsi="Times New Roman"/>
          <w:szCs w:val="22"/>
        </w:rPr>
      </w:pPr>
    </w:p>
    <w:p w14:paraId="692036C0" w14:textId="77777777" w:rsidR="00AB1255" w:rsidRPr="000D1B1B" w:rsidRDefault="00AB1255" w:rsidP="00AB1255">
      <w:pPr>
        <w:pStyle w:val="TT-TableTitle"/>
        <w:spacing w:line="240" w:lineRule="auto"/>
        <w:rPr>
          <w:rFonts w:ascii="Times New Roman" w:hAnsi="Times New Roman"/>
          <w:b/>
          <w:szCs w:val="22"/>
        </w:rPr>
      </w:pPr>
      <w:r w:rsidRPr="000D1B1B">
        <w:rPr>
          <w:rFonts w:ascii="Times New Roman" w:hAnsi="Times New Roman"/>
          <w:b/>
          <w:szCs w:val="22"/>
        </w:rPr>
        <w:t>Exhibit A-1.  Estimates of respondent burden</w:t>
      </w:r>
    </w:p>
    <w:tbl>
      <w:tblPr>
        <w:tblW w:w="485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60"/>
        <w:gridCol w:w="1457"/>
        <w:gridCol w:w="1883"/>
        <w:gridCol w:w="2108"/>
        <w:gridCol w:w="1282"/>
      </w:tblGrid>
      <w:tr w:rsidR="00E672B1" w:rsidRPr="000D1B1B" w14:paraId="0F3DC5A6" w14:textId="77777777" w:rsidTr="00214644">
        <w:trPr>
          <w:tblHeader/>
        </w:trPr>
        <w:tc>
          <w:tcPr>
            <w:tcW w:w="1083" w:type="pct"/>
            <w:vAlign w:val="center"/>
          </w:tcPr>
          <w:p w14:paraId="13E14F20"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Type of form and type of respondent</w:t>
            </w:r>
          </w:p>
        </w:tc>
        <w:tc>
          <w:tcPr>
            <w:tcW w:w="848" w:type="pct"/>
            <w:vAlign w:val="center"/>
          </w:tcPr>
          <w:p w14:paraId="45A53D44"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Anticipated respondents</w:t>
            </w:r>
          </w:p>
        </w:tc>
        <w:tc>
          <w:tcPr>
            <w:tcW w:w="1096" w:type="pct"/>
            <w:vAlign w:val="center"/>
          </w:tcPr>
          <w:p w14:paraId="6F2C2DD8"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 xml:space="preserve">Administrations </w:t>
            </w:r>
            <w:r w:rsidRPr="000D1B1B">
              <w:rPr>
                <w:rFonts w:ascii="Times New Roman" w:hAnsi="Times New Roman"/>
                <w:sz w:val="22"/>
                <w:szCs w:val="22"/>
              </w:rPr>
              <w:br/>
              <w:t>per respondent</w:t>
            </w:r>
          </w:p>
        </w:tc>
        <w:tc>
          <w:tcPr>
            <w:tcW w:w="1227" w:type="pct"/>
            <w:vAlign w:val="center"/>
          </w:tcPr>
          <w:p w14:paraId="0CE7B700" w14:textId="77777777" w:rsidR="00AB1255" w:rsidRPr="000D1B1B" w:rsidRDefault="00AB1255" w:rsidP="00214644">
            <w:pPr>
              <w:pStyle w:val="TH-TableHeading"/>
              <w:spacing w:line="240" w:lineRule="auto"/>
              <w:rPr>
                <w:rFonts w:ascii="Times New Roman" w:hAnsi="Times New Roman"/>
                <w:sz w:val="22"/>
                <w:szCs w:val="22"/>
              </w:rPr>
            </w:pPr>
            <w:r w:rsidRPr="000D1B1B">
              <w:rPr>
                <w:rFonts w:ascii="Times New Roman" w:hAnsi="Times New Roman"/>
                <w:sz w:val="22"/>
                <w:szCs w:val="22"/>
              </w:rPr>
              <w:t>Estimated time to complete</w:t>
            </w:r>
            <w:r w:rsidR="00531178" w:rsidRPr="000D1B1B">
              <w:rPr>
                <w:rFonts w:ascii="Times New Roman" w:hAnsi="Times New Roman"/>
                <w:sz w:val="22"/>
                <w:szCs w:val="22"/>
              </w:rPr>
              <w:t xml:space="preserve"> </w:t>
            </w:r>
          </w:p>
        </w:tc>
        <w:tc>
          <w:tcPr>
            <w:tcW w:w="746" w:type="pct"/>
            <w:vAlign w:val="center"/>
          </w:tcPr>
          <w:p w14:paraId="30643479"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Burden in hours</w:t>
            </w:r>
          </w:p>
        </w:tc>
      </w:tr>
      <w:tr w:rsidR="00E672B1" w:rsidRPr="000D1B1B" w14:paraId="786B6D13" w14:textId="77777777" w:rsidTr="00214644">
        <w:tc>
          <w:tcPr>
            <w:tcW w:w="1083" w:type="pct"/>
            <w:vAlign w:val="center"/>
          </w:tcPr>
          <w:p w14:paraId="4FD433EA" w14:textId="77777777" w:rsidR="00AB1255" w:rsidRPr="000D1B1B" w:rsidRDefault="000C71C3" w:rsidP="00AB1255">
            <w:pPr>
              <w:pStyle w:val="TX-TableText"/>
              <w:spacing w:line="240" w:lineRule="auto"/>
              <w:jc w:val="center"/>
              <w:rPr>
                <w:rFonts w:ascii="Times New Roman" w:hAnsi="Times New Roman"/>
                <w:sz w:val="22"/>
                <w:szCs w:val="22"/>
              </w:rPr>
            </w:pPr>
            <w:r w:rsidRPr="000D1B1B">
              <w:rPr>
                <w:rFonts w:ascii="Times New Roman" w:hAnsi="Times New Roman"/>
                <w:sz w:val="22"/>
                <w:szCs w:val="22"/>
              </w:rPr>
              <w:t xml:space="preserve">Employer </w:t>
            </w:r>
            <w:r w:rsidR="00997A91" w:rsidRPr="000D1B1B">
              <w:rPr>
                <w:rFonts w:ascii="Times New Roman" w:hAnsi="Times New Roman"/>
                <w:sz w:val="22"/>
                <w:szCs w:val="22"/>
              </w:rPr>
              <w:t>Survey</w:t>
            </w:r>
          </w:p>
        </w:tc>
        <w:tc>
          <w:tcPr>
            <w:tcW w:w="848" w:type="pct"/>
            <w:vAlign w:val="center"/>
          </w:tcPr>
          <w:p w14:paraId="1AD88435" w14:textId="77777777" w:rsidR="00AB1255" w:rsidRPr="000D1B1B" w:rsidRDefault="00AB1255" w:rsidP="004B2529">
            <w:pPr>
              <w:pStyle w:val="TX-TableText"/>
              <w:tabs>
                <w:tab w:val="decimal" w:pos="1135"/>
              </w:tabs>
              <w:spacing w:line="240" w:lineRule="auto"/>
              <w:jc w:val="center"/>
              <w:rPr>
                <w:rFonts w:ascii="Times New Roman" w:hAnsi="Times New Roman"/>
                <w:sz w:val="22"/>
                <w:szCs w:val="22"/>
              </w:rPr>
            </w:pPr>
            <w:r w:rsidRPr="000D1B1B">
              <w:rPr>
                <w:rFonts w:ascii="Times New Roman" w:hAnsi="Times New Roman"/>
                <w:sz w:val="22"/>
                <w:szCs w:val="22"/>
              </w:rPr>
              <w:t>2,</w:t>
            </w:r>
            <w:r w:rsidR="004B2529" w:rsidRPr="000D1B1B">
              <w:rPr>
                <w:rFonts w:ascii="Times New Roman" w:hAnsi="Times New Roman"/>
                <w:sz w:val="22"/>
                <w:szCs w:val="22"/>
              </w:rPr>
              <w:t>8</w:t>
            </w:r>
            <w:r w:rsidRPr="000D1B1B">
              <w:rPr>
                <w:rFonts w:ascii="Times New Roman" w:hAnsi="Times New Roman"/>
                <w:sz w:val="22"/>
                <w:szCs w:val="22"/>
              </w:rPr>
              <w:t>00</w:t>
            </w:r>
          </w:p>
        </w:tc>
        <w:tc>
          <w:tcPr>
            <w:tcW w:w="1096" w:type="pct"/>
            <w:vAlign w:val="center"/>
          </w:tcPr>
          <w:p w14:paraId="7F54A3D1" w14:textId="77777777" w:rsidR="00AB1255" w:rsidRPr="000D1B1B" w:rsidRDefault="00AB1255" w:rsidP="00AB1255">
            <w:pPr>
              <w:pStyle w:val="TX-TableText"/>
              <w:spacing w:line="240" w:lineRule="auto"/>
              <w:jc w:val="center"/>
              <w:rPr>
                <w:rFonts w:ascii="Times New Roman" w:hAnsi="Times New Roman"/>
                <w:sz w:val="22"/>
                <w:szCs w:val="22"/>
              </w:rPr>
            </w:pPr>
            <w:r w:rsidRPr="000D1B1B">
              <w:rPr>
                <w:rFonts w:ascii="Times New Roman" w:hAnsi="Times New Roman"/>
                <w:sz w:val="22"/>
                <w:szCs w:val="22"/>
              </w:rPr>
              <w:t>1</w:t>
            </w:r>
          </w:p>
        </w:tc>
        <w:tc>
          <w:tcPr>
            <w:tcW w:w="1227" w:type="pct"/>
            <w:vAlign w:val="center"/>
          </w:tcPr>
          <w:p w14:paraId="6D1D7C76" w14:textId="77777777" w:rsidR="00AB1255" w:rsidRPr="000D1B1B" w:rsidRDefault="00AB1255" w:rsidP="00214644">
            <w:pPr>
              <w:pStyle w:val="TX-TableText"/>
              <w:tabs>
                <w:tab w:val="decimal" w:pos="397"/>
              </w:tabs>
              <w:spacing w:line="240" w:lineRule="auto"/>
              <w:jc w:val="center"/>
              <w:rPr>
                <w:rFonts w:ascii="Times New Roman" w:hAnsi="Times New Roman"/>
                <w:sz w:val="22"/>
                <w:szCs w:val="22"/>
              </w:rPr>
            </w:pPr>
            <w:r w:rsidRPr="000D1B1B">
              <w:rPr>
                <w:rFonts w:ascii="Times New Roman" w:hAnsi="Times New Roman"/>
                <w:sz w:val="22"/>
                <w:szCs w:val="22"/>
              </w:rPr>
              <w:t>.50</w:t>
            </w:r>
            <w:r w:rsidR="00214644" w:rsidRPr="000D1B1B">
              <w:rPr>
                <w:rFonts w:ascii="Times New Roman" w:hAnsi="Times New Roman"/>
                <w:sz w:val="22"/>
                <w:szCs w:val="22"/>
              </w:rPr>
              <w:t xml:space="preserve"> hr.</w:t>
            </w:r>
            <w:r w:rsidRPr="000D1B1B">
              <w:rPr>
                <w:rFonts w:ascii="Times New Roman" w:hAnsi="Times New Roman"/>
                <w:sz w:val="22"/>
                <w:szCs w:val="22"/>
              </w:rPr>
              <w:t xml:space="preserve"> (30 min.)</w:t>
            </w:r>
          </w:p>
        </w:tc>
        <w:tc>
          <w:tcPr>
            <w:tcW w:w="746" w:type="pct"/>
            <w:vAlign w:val="center"/>
          </w:tcPr>
          <w:p w14:paraId="1F3CBEAB" w14:textId="77777777" w:rsidR="00AB1255" w:rsidRPr="000D1B1B" w:rsidRDefault="00AB1255" w:rsidP="004B2529">
            <w:pPr>
              <w:pStyle w:val="TX-TableText"/>
              <w:tabs>
                <w:tab w:val="decimal" w:pos="665"/>
              </w:tabs>
              <w:spacing w:line="240" w:lineRule="auto"/>
              <w:jc w:val="center"/>
              <w:rPr>
                <w:rFonts w:ascii="Times New Roman" w:hAnsi="Times New Roman"/>
                <w:sz w:val="22"/>
                <w:szCs w:val="22"/>
              </w:rPr>
            </w:pPr>
            <w:r w:rsidRPr="000D1B1B">
              <w:rPr>
                <w:rFonts w:ascii="Times New Roman" w:hAnsi="Times New Roman"/>
                <w:sz w:val="22"/>
                <w:szCs w:val="22"/>
              </w:rPr>
              <w:t>1</w:t>
            </w:r>
            <w:r w:rsidR="009D4646" w:rsidRPr="000D1B1B">
              <w:rPr>
                <w:rFonts w:ascii="Times New Roman" w:hAnsi="Times New Roman"/>
                <w:sz w:val="22"/>
                <w:szCs w:val="22"/>
              </w:rPr>
              <w:t>,</w:t>
            </w:r>
            <w:r w:rsidR="004B2529" w:rsidRPr="000D1B1B">
              <w:rPr>
                <w:rFonts w:ascii="Times New Roman" w:hAnsi="Times New Roman"/>
                <w:sz w:val="22"/>
                <w:szCs w:val="22"/>
              </w:rPr>
              <w:t>4</w:t>
            </w:r>
            <w:r w:rsidRPr="000D1B1B">
              <w:rPr>
                <w:rFonts w:ascii="Times New Roman" w:hAnsi="Times New Roman"/>
                <w:sz w:val="22"/>
                <w:szCs w:val="22"/>
              </w:rPr>
              <w:t>00</w:t>
            </w:r>
          </w:p>
        </w:tc>
      </w:tr>
      <w:tr w:rsidR="00E672B1" w:rsidRPr="000D1B1B" w14:paraId="0A7CA2BD" w14:textId="77777777" w:rsidTr="00214644">
        <w:tc>
          <w:tcPr>
            <w:tcW w:w="1083" w:type="pct"/>
            <w:vAlign w:val="center"/>
          </w:tcPr>
          <w:p w14:paraId="4C4472A1" w14:textId="77777777" w:rsidR="00AB1255" w:rsidRPr="000D1B1B" w:rsidRDefault="00AB1255" w:rsidP="00AB1255">
            <w:pPr>
              <w:pStyle w:val="TX-TableText"/>
              <w:spacing w:line="240" w:lineRule="auto"/>
              <w:jc w:val="right"/>
              <w:rPr>
                <w:rFonts w:ascii="Times New Roman" w:hAnsi="Times New Roman"/>
                <w:b/>
                <w:sz w:val="22"/>
                <w:szCs w:val="22"/>
              </w:rPr>
            </w:pPr>
            <w:r w:rsidRPr="000D1B1B">
              <w:rPr>
                <w:rFonts w:ascii="Times New Roman" w:hAnsi="Times New Roman"/>
                <w:b/>
                <w:sz w:val="22"/>
                <w:szCs w:val="22"/>
              </w:rPr>
              <w:t>Total</w:t>
            </w:r>
          </w:p>
        </w:tc>
        <w:tc>
          <w:tcPr>
            <w:tcW w:w="848" w:type="pct"/>
            <w:vAlign w:val="center"/>
          </w:tcPr>
          <w:p w14:paraId="78EE66B9" w14:textId="77777777" w:rsidR="00AB1255" w:rsidRPr="000D1B1B" w:rsidRDefault="00AB1255" w:rsidP="004B2529">
            <w:pPr>
              <w:pStyle w:val="TX-TableText"/>
              <w:tabs>
                <w:tab w:val="decimal" w:pos="1135"/>
              </w:tabs>
              <w:spacing w:line="240" w:lineRule="auto"/>
              <w:jc w:val="center"/>
              <w:rPr>
                <w:rFonts w:ascii="Times New Roman" w:hAnsi="Times New Roman"/>
                <w:b/>
                <w:sz w:val="22"/>
                <w:szCs w:val="22"/>
              </w:rPr>
            </w:pPr>
            <w:r w:rsidRPr="000D1B1B">
              <w:rPr>
                <w:rFonts w:ascii="Times New Roman" w:hAnsi="Times New Roman"/>
                <w:b/>
                <w:sz w:val="22"/>
                <w:szCs w:val="22"/>
              </w:rPr>
              <w:t>2,</w:t>
            </w:r>
            <w:r w:rsidR="004B2529" w:rsidRPr="000D1B1B">
              <w:rPr>
                <w:rFonts w:ascii="Times New Roman" w:hAnsi="Times New Roman"/>
                <w:b/>
                <w:sz w:val="22"/>
                <w:szCs w:val="22"/>
              </w:rPr>
              <w:t>8</w:t>
            </w:r>
            <w:r w:rsidR="000C71C3" w:rsidRPr="000D1B1B">
              <w:rPr>
                <w:rFonts w:ascii="Times New Roman" w:hAnsi="Times New Roman"/>
                <w:b/>
                <w:sz w:val="22"/>
                <w:szCs w:val="22"/>
              </w:rPr>
              <w:t>00</w:t>
            </w:r>
          </w:p>
        </w:tc>
        <w:tc>
          <w:tcPr>
            <w:tcW w:w="1096" w:type="pct"/>
            <w:vAlign w:val="center"/>
          </w:tcPr>
          <w:p w14:paraId="6CE7B80C" w14:textId="77777777" w:rsidR="00AB1255" w:rsidRPr="000D1B1B" w:rsidRDefault="00AB1255" w:rsidP="00AB1255">
            <w:pPr>
              <w:pStyle w:val="TX-TableText"/>
              <w:spacing w:line="240" w:lineRule="auto"/>
              <w:jc w:val="center"/>
              <w:rPr>
                <w:rFonts w:ascii="Times New Roman" w:hAnsi="Times New Roman"/>
                <w:b/>
                <w:sz w:val="22"/>
                <w:szCs w:val="22"/>
              </w:rPr>
            </w:pPr>
          </w:p>
        </w:tc>
        <w:tc>
          <w:tcPr>
            <w:tcW w:w="1227" w:type="pct"/>
            <w:vAlign w:val="center"/>
          </w:tcPr>
          <w:p w14:paraId="108C937B" w14:textId="77777777" w:rsidR="00AB1255" w:rsidRPr="000D1B1B" w:rsidRDefault="00AB1255" w:rsidP="00AB1255">
            <w:pPr>
              <w:pStyle w:val="TX-TableText"/>
              <w:spacing w:line="240" w:lineRule="auto"/>
              <w:jc w:val="center"/>
              <w:rPr>
                <w:rFonts w:ascii="Times New Roman" w:hAnsi="Times New Roman"/>
                <w:b/>
                <w:sz w:val="22"/>
                <w:szCs w:val="22"/>
              </w:rPr>
            </w:pPr>
          </w:p>
        </w:tc>
        <w:tc>
          <w:tcPr>
            <w:tcW w:w="746" w:type="pct"/>
            <w:vAlign w:val="center"/>
          </w:tcPr>
          <w:p w14:paraId="7C02978B" w14:textId="77777777" w:rsidR="00AB1255" w:rsidRPr="000D1B1B" w:rsidRDefault="00AB1255" w:rsidP="004B2529">
            <w:pPr>
              <w:pStyle w:val="TX-TableText"/>
              <w:tabs>
                <w:tab w:val="decimal" w:pos="665"/>
              </w:tabs>
              <w:spacing w:line="240" w:lineRule="auto"/>
              <w:jc w:val="center"/>
              <w:rPr>
                <w:rFonts w:ascii="Times New Roman" w:hAnsi="Times New Roman"/>
                <w:b/>
                <w:sz w:val="22"/>
                <w:szCs w:val="22"/>
              </w:rPr>
            </w:pPr>
            <w:r w:rsidRPr="000D1B1B">
              <w:rPr>
                <w:rFonts w:ascii="Times New Roman" w:hAnsi="Times New Roman"/>
                <w:b/>
                <w:sz w:val="22"/>
                <w:szCs w:val="22"/>
              </w:rPr>
              <w:t>1,</w:t>
            </w:r>
            <w:r w:rsidR="004B2529" w:rsidRPr="000D1B1B">
              <w:rPr>
                <w:rFonts w:ascii="Times New Roman" w:hAnsi="Times New Roman"/>
                <w:b/>
                <w:sz w:val="22"/>
                <w:szCs w:val="22"/>
              </w:rPr>
              <w:t>4</w:t>
            </w:r>
            <w:r w:rsidR="000C71C3" w:rsidRPr="000D1B1B">
              <w:rPr>
                <w:rFonts w:ascii="Times New Roman" w:hAnsi="Times New Roman"/>
                <w:b/>
                <w:sz w:val="22"/>
                <w:szCs w:val="22"/>
              </w:rPr>
              <w:t>00</w:t>
            </w:r>
          </w:p>
        </w:tc>
      </w:tr>
    </w:tbl>
    <w:p w14:paraId="6A7BEE38" w14:textId="77777777" w:rsidR="00AB1255" w:rsidRPr="000D1B1B" w:rsidRDefault="00AB1255" w:rsidP="00AB1255">
      <w:pPr>
        <w:pStyle w:val="L1-FlLSp12"/>
        <w:spacing w:line="240" w:lineRule="auto"/>
        <w:rPr>
          <w:rFonts w:ascii="Times New Roman" w:hAnsi="Times New Roman"/>
          <w:sz w:val="22"/>
          <w:szCs w:val="22"/>
        </w:rPr>
      </w:pPr>
    </w:p>
    <w:p w14:paraId="2F6ED813"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The estimates of annualized cost to the public (respondents) associated with the collection of information are calculated as the total hours of burden (see Exhibit A-1 above) times the appropriate hourly wage category divided by the length of time of the study.  The wage rate for employers nationally was estimated at $</w:t>
      </w:r>
      <w:r w:rsidR="000C1D26" w:rsidRPr="000D1B1B">
        <w:rPr>
          <w:rFonts w:ascii="Times New Roman" w:hAnsi="Times New Roman"/>
          <w:sz w:val="22"/>
          <w:szCs w:val="22"/>
        </w:rPr>
        <w:t>5</w:t>
      </w:r>
      <w:r w:rsidR="00A80187" w:rsidRPr="000D1B1B">
        <w:rPr>
          <w:rFonts w:ascii="Times New Roman" w:hAnsi="Times New Roman"/>
          <w:sz w:val="22"/>
          <w:szCs w:val="22"/>
        </w:rPr>
        <w:t>3.45</w:t>
      </w:r>
      <w:r w:rsidR="000C1D26" w:rsidRPr="000D1B1B">
        <w:rPr>
          <w:rFonts w:ascii="Times New Roman" w:hAnsi="Times New Roman"/>
          <w:sz w:val="22"/>
          <w:szCs w:val="22"/>
        </w:rPr>
        <w:t xml:space="preserve"> </w:t>
      </w:r>
      <w:r w:rsidRPr="000D1B1B">
        <w:rPr>
          <w:rFonts w:ascii="Times New Roman" w:hAnsi="Times New Roman"/>
          <w:sz w:val="22"/>
          <w:szCs w:val="22"/>
        </w:rPr>
        <w:t>per hour</w:t>
      </w:r>
      <w:r w:rsidR="00AD0FDD" w:rsidRPr="000D1B1B">
        <w:rPr>
          <w:rFonts w:ascii="Times New Roman" w:hAnsi="Times New Roman"/>
          <w:sz w:val="22"/>
          <w:szCs w:val="22"/>
        </w:rPr>
        <w:t xml:space="preserve"> </w:t>
      </w:r>
      <w:r w:rsidR="000C1D26" w:rsidRPr="000D1B1B">
        <w:rPr>
          <w:rFonts w:ascii="Times New Roman" w:hAnsi="Times New Roman"/>
          <w:sz w:val="22"/>
          <w:szCs w:val="22"/>
        </w:rPr>
        <w:t>(</w:t>
      </w:r>
      <w:hyperlink r:id="rId10" w:history="1">
        <w:r w:rsidR="006A67BC" w:rsidRPr="000D1B1B">
          <w:rPr>
            <w:rStyle w:val="Hyperlink"/>
            <w:rFonts w:ascii="Times New Roman" w:hAnsi="Times New Roman"/>
            <w:sz w:val="22"/>
            <w:szCs w:val="22"/>
          </w:rPr>
          <w:t>http://www.bls.gov/oes/current/oes113121.htm</w:t>
        </w:r>
      </w:hyperlink>
      <w:r w:rsidR="00FB6703" w:rsidRPr="000D1B1B">
        <w:rPr>
          <w:rFonts w:ascii="Times New Roman" w:hAnsi="Times New Roman"/>
          <w:sz w:val="22"/>
          <w:szCs w:val="22"/>
        </w:rPr>
        <w:t>)</w:t>
      </w:r>
      <w:r w:rsidRPr="000D1B1B">
        <w:rPr>
          <w:rFonts w:ascii="Times New Roman" w:hAnsi="Times New Roman"/>
          <w:sz w:val="22"/>
          <w:szCs w:val="22"/>
        </w:rPr>
        <w:t xml:space="preserve">. These estimates are based on the average full-time hourly earnings of managers in human resources departments in the private sector.  </w:t>
      </w:r>
    </w:p>
    <w:p w14:paraId="4A6422CC" w14:textId="77777777" w:rsidR="00101BFF" w:rsidRPr="000D1B1B" w:rsidRDefault="00101BFF">
      <w:pPr>
        <w:spacing w:line="240" w:lineRule="auto"/>
        <w:rPr>
          <w:rFonts w:ascii="Times New Roman" w:hAnsi="Times New Roman"/>
          <w:sz w:val="22"/>
          <w:szCs w:val="22"/>
        </w:rPr>
      </w:pPr>
    </w:p>
    <w:p w14:paraId="7E97DA66"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Exhibit A-2 shows the annualized costs to the public (respondents) for the hour-burden for data collection.</w:t>
      </w:r>
    </w:p>
    <w:p w14:paraId="22A289A5" w14:textId="77777777" w:rsidR="00AB1255" w:rsidRPr="000D1B1B" w:rsidRDefault="00AB1255" w:rsidP="00AB1255">
      <w:pPr>
        <w:pStyle w:val="TT-TableTitle"/>
        <w:spacing w:line="240" w:lineRule="auto"/>
        <w:rPr>
          <w:rFonts w:ascii="Times New Roman" w:hAnsi="Times New Roman"/>
          <w:b/>
          <w:szCs w:val="22"/>
        </w:rPr>
      </w:pPr>
      <w:r w:rsidRPr="000D1B1B">
        <w:rPr>
          <w:rFonts w:ascii="Times New Roman" w:hAnsi="Times New Roman"/>
          <w:b/>
          <w:szCs w:val="22"/>
        </w:rPr>
        <w:lastRenderedPageBreak/>
        <w:t>Exhibit A-2.</w:t>
      </w:r>
      <w:r w:rsidRPr="000D1B1B">
        <w:rPr>
          <w:rFonts w:ascii="Times New Roman" w:hAnsi="Times New Roman"/>
          <w:b/>
          <w:szCs w:val="22"/>
        </w:rPr>
        <w:tab/>
        <w:t>Annualized costs to the public for hour-burden E-Verify data collections</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60"/>
        <w:gridCol w:w="2160"/>
        <w:gridCol w:w="2160"/>
        <w:gridCol w:w="2160"/>
      </w:tblGrid>
      <w:tr w:rsidR="00AB1255" w:rsidRPr="000D1B1B" w14:paraId="1C7E6E63" w14:textId="77777777" w:rsidTr="00E672B1">
        <w:tc>
          <w:tcPr>
            <w:tcW w:w="2160" w:type="dxa"/>
            <w:vAlign w:val="bottom"/>
          </w:tcPr>
          <w:p w14:paraId="50874BE4"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Collection</w:t>
            </w:r>
          </w:p>
        </w:tc>
        <w:tc>
          <w:tcPr>
            <w:tcW w:w="2160" w:type="dxa"/>
            <w:vAlign w:val="bottom"/>
          </w:tcPr>
          <w:p w14:paraId="71775892"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Hourly wage</w:t>
            </w:r>
          </w:p>
        </w:tc>
        <w:tc>
          <w:tcPr>
            <w:tcW w:w="2160" w:type="dxa"/>
            <w:vAlign w:val="bottom"/>
          </w:tcPr>
          <w:p w14:paraId="0A8DC4B7"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Burden hours</w:t>
            </w:r>
          </w:p>
        </w:tc>
        <w:tc>
          <w:tcPr>
            <w:tcW w:w="2160" w:type="dxa"/>
            <w:vAlign w:val="bottom"/>
          </w:tcPr>
          <w:p w14:paraId="7BC054B4"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Total</w:t>
            </w:r>
          </w:p>
        </w:tc>
      </w:tr>
      <w:tr w:rsidR="00AB1255" w:rsidRPr="000D1B1B" w14:paraId="2EEACCB8" w14:textId="77777777" w:rsidTr="00E672B1">
        <w:trPr>
          <w:trHeight w:val="288"/>
        </w:trPr>
        <w:tc>
          <w:tcPr>
            <w:tcW w:w="2160" w:type="dxa"/>
            <w:vAlign w:val="bottom"/>
          </w:tcPr>
          <w:p w14:paraId="395D7C25" w14:textId="77777777" w:rsidR="00AB1255" w:rsidRPr="000D1B1B" w:rsidRDefault="00237B15" w:rsidP="00AB1255">
            <w:pPr>
              <w:pStyle w:val="TX-TableText"/>
              <w:spacing w:line="240" w:lineRule="auto"/>
              <w:jc w:val="center"/>
              <w:rPr>
                <w:rFonts w:ascii="Times New Roman" w:hAnsi="Times New Roman"/>
                <w:sz w:val="22"/>
                <w:szCs w:val="22"/>
              </w:rPr>
            </w:pPr>
            <w:r w:rsidRPr="000D1B1B">
              <w:rPr>
                <w:rFonts w:ascii="Times New Roman" w:hAnsi="Times New Roman"/>
                <w:sz w:val="22"/>
                <w:szCs w:val="22"/>
              </w:rPr>
              <w:t>Employer</w:t>
            </w:r>
            <w:r w:rsidR="00AB1255" w:rsidRPr="000D1B1B">
              <w:rPr>
                <w:rFonts w:ascii="Times New Roman" w:hAnsi="Times New Roman"/>
                <w:sz w:val="22"/>
                <w:szCs w:val="22"/>
              </w:rPr>
              <w:t xml:space="preserve"> Survey</w:t>
            </w:r>
          </w:p>
        </w:tc>
        <w:tc>
          <w:tcPr>
            <w:tcW w:w="2160" w:type="dxa"/>
            <w:vAlign w:val="bottom"/>
          </w:tcPr>
          <w:p w14:paraId="5270696A" w14:textId="77777777" w:rsidR="00AB1255" w:rsidRPr="000D1B1B" w:rsidRDefault="00AB1255" w:rsidP="00826834">
            <w:pPr>
              <w:pStyle w:val="TX-TableText"/>
              <w:tabs>
                <w:tab w:val="decimal" w:pos="1242"/>
              </w:tabs>
              <w:spacing w:line="240" w:lineRule="auto"/>
              <w:jc w:val="both"/>
              <w:rPr>
                <w:rFonts w:ascii="Times New Roman" w:hAnsi="Times New Roman"/>
                <w:sz w:val="22"/>
                <w:szCs w:val="22"/>
              </w:rPr>
            </w:pPr>
            <w:r w:rsidRPr="000D1B1B">
              <w:rPr>
                <w:rFonts w:ascii="Times New Roman" w:hAnsi="Times New Roman"/>
                <w:sz w:val="22"/>
                <w:szCs w:val="22"/>
              </w:rPr>
              <w:t>$</w:t>
            </w:r>
            <w:r w:rsidR="00826834" w:rsidRPr="000D1B1B">
              <w:rPr>
                <w:rFonts w:ascii="Times New Roman" w:hAnsi="Times New Roman"/>
                <w:sz w:val="22"/>
                <w:szCs w:val="22"/>
              </w:rPr>
              <w:t>53.45</w:t>
            </w:r>
          </w:p>
        </w:tc>
        <w:tc>
          <w:tcPr>
            <w:tcW w:w="2160" w:type="dxa"/>
            <w:vAlign w:val="bottom"/>
          </w:tcPr>
          <w:p w14:paraId="3D88D668" w14:textId="77777777" w:rsidR="00AB1255" w:rsidRPr="000D1B1B" w:rsidRDefault="00AB1255" w:rsidP="008C6205">
            <w:pPr>
              <w:pStyle w:val="TX-TableText"/>
              <w:tabs>
                <w:tab w:val="decimal" w:pos="1242"/>
              </w:tabs>
              <w:spacing w:line="240" w:lineRule="auto"/>
              <w:jc w:val="both"/>
              <w:rPr>
                <w:rFonts w:ascii="Times New Roman" w:hAnsi="Times New Roman"/>
                <w:sz w:val="22"/>
                <w:szCs w:val="22"/>
              </w:rPr>
            </w:pPr>
            <w:r w:rsidRPr="000D1B1B">
              <w:rPr>
                <w:rFonts w:ascii="Times New Roman" w:hAnsi="Times New Roman"/>
                <w:sz w:val="22"/>
                <w:szCs w:val="22"/>
              </w:rPr>
              <w:t>1,</w:t>
            </w:r>
            <w:r w:rsidR="008C6205" w:rsidRPr="000D1B1B">
              <w:rPr>
                <w:rFonts w:ascii="Times New Roman" w:hAnsi="Times New Roman"/>
                <w:sz w:val="22"/>
                <w:szCs w:val="22"/>
              </w:rPr>
              <w:t>4</w:t>
            </w:r>
            <w:r w:rsidRPr="000D1B1B">
              <w:rPr>
                <w:rFonts w:ascii="Times New Roman" w:hAnsi="Times New Roman"/>
                <w:sz w:val="22"/>
                <w:szCs w:val="22"/>
              </w:rPr>
              <w:t>00</w:t>
            </w:r>
          </w:p>
        </w:tc>
        <w:tc>
          <w:tcPr>
            <w:tcW w:w="2160" w:type="dxa"/>
            <w:vAlign w:val="bottom"/>
          </w:tcPr>
          <w:p w14:paraId="459637E3" w14:textId="77777777" w:rsidR="00AB1255" w:rsidRPr="000D1B1B" w:rsidRDefault="00AB1255" w:rsidP="008C6205">
            <w:pPr>
              <w:pStyle w:val="TX-TableText"/>
              <w:tabs>
                <w:tab w:val="decimal" w:pos="1242"/>
              </w:tabs>
              <w:spacing w:line="240" w:lineRule="auto"/>
              <w:jc w:val="both"/>
              <w:rPr>
                <w:rFonts w:ascii="Times New Roman" w:hAnsi="Times New Roman"/>
                <w:sz w:val="22"/>
                <w:szCs w:val="22"/>
              </w:rPr>
            </w:pPr>
            <w:r w:rsidRPr="000D1B1B">
              <w:rPr>
                <w:rFonts w:ascii="Times New Roman" w:hAnsi="Times New Roman"/>
                <w:sz w:val="22"/>
                <w:szCs w:val="22"/>
              </w:rPr>
              <w:t>$</w:t>
            </w:r>
            <w:r w:rsidR="008C6205" w:rsidRPr="000D1B1B">
              <w:rPr>
                <w:rFonts w:ascii="Times New Roman" w:hAnsi="Times New Roman"/>
                <w:sz w:val="22"/>
                <w:szCs w:val="22"/>
              </w:rPr>
              <w:t>7</w:t>
            </w:r>
            <w:r w:rsidR="00826834" w:rsidRPr="000D1B1B">
              <w:rPr>
                <w:rFonts w:ascii="Times New Roman" w:hAnsi="Times New Roman"/>
                <w:sz w:val="22"/>
                <w:szCs w:val="22"/>
              </w:rPr>
              <w:t>4</w:t>
            </w:r>
            <w:r w:rsidR="000C1D26" w:rsidRPr="000D1B1B">
              <w:rPr>
                <w:rFonts w:ascii="Times New Roman" w:hAnsi="Times New Roman"/>
                <w:sz w:val="22"/>
                <w:szCs w:val="22"/>
              </w:rPr>
              <w:t>,</w:t>
            </w:r>
            <w:r w:rsidR="008C6205" w:rsidRPr="000D1B1B">
              <w:rPr>
                <w:rFonts w:ascii="Times New Roman" w:hAnsi="Times New Roman"/>
                <w:sz w:val="22"/>
                <w:szCs w:val="22"/>
              </w:rPr>
              <w:t>8</w:t>
            </w:r>
            <w:r w:rsidR="00826834" w:rsidRPr="000D1B1B">
              <w:rPr>
                <w:rFonts w:ascii="Times New Roman" w:hAnsi="Times New Roman"/>
                <w:sz w:val="22"/>
                <w:szCs w:val="22"/>
              </w:rPr>
              <w:t>3</w:t>
            </w:r>
            <w:r w:rsidR="000C1D26" w:rsidRPr="000D1B1B">
              <w:rPr>
                <w:rFonts w:ascii="Times New Roman" w:hAnsi="Times New Roman"/>
                <w:sz w:val="22"/>
                <w:szCs w:val="22"/>
              </w:rPr>
              <w:t>0</w:t>
            </w:r>
          </w:p>
        </w:tc>
      </w:tr>
      <w:tr w:rsidR="009D4646" w:rsidRPr="000D1B1B" w14:paraId="43FC4E26" w14:textId="77777777" w:rsidTr="00E672B1">
        <w:trPr>
          <w:trHeight w:val="288"/>
        </w:trPr>
        <w:tc>
          <w:tcPr>
            <w:tcW w:w="2160" w:type="dxa"/>
            <w:vAlign w:val="bottom"/>
          </w:tcPr>
          <w:p w14:paraId="00BC6CBD" w14:textId="77777777" w:rsidR="009D4646" w:rsidRPr="000D1B1B" w:rsidRDefault="009D4646" w:rsidP="00AB1255">
            <w:pPr>
              <w:pStyle w:val="TX-TableText"/>
              <w:spacing w:line="240" w:lineRule="auto"/>
              <w:jc w:val="center"/>
              <w:rPr>
                <w:rFonts w:ascii="Times New Roman" w:hAnsi="Times New Roman"/>
                <w:b/>
                <w:sz w:val="22"/>
                <w:szCs w:val="22"/>
              </w:rPr>
            </w:pPr>
            <w:r w:rsidRPr="000D1B1B">
              <w:rPr>
                <w:rFonts w:ascii="Times New Roman" w:hAnsi="Times New Roman"/>
                <w:b/>
                <w:sz w:val="22"/>
                <w:szCs w:val="22"/>
              </w:rPr>
              <w:t>Total</w:t>
            </w:r>
          </w:p>
        </w:tc>
        <w:tc>
          <w:tcPr>
            <w:tcW w:w="2160" w:type="dxa"/>
            <w:vAlign w:val="bottom"/>
          </w:tcPr>
          <w:p w14:paraId="57A4437C" w14:textId="77777777" w:rsidR="009D4646" w:rsidRPr="000D1B1B" w:rsidRDefault="009D4646" w:rsidP="009D4646">
            <w:pPr>
              <w:pStyle w:val="TX-TableText"/>
              <w:tabs>
                <w:tab w:val="decimal" w:pos="1242"/>
              </w:tabs>
              <w:spacing w:line="240" w:lineRule="auto"/>
              <w:jc w:val="both"/>
              <w:rPr>
                <w:rFonts w:ascii="Times New Roman" w:hAnsi="Times New Roman"/>
                <w:b/>
                <w:sz w:val="22"/>
                <w:szCs w:val="22"/>
              </w:rPr>
            </w:pPr>
            <w:r w:rsidRPr="000D1B1B">
              <w:rPr>
                <w:rFonts w:ascii="Times New Roman" w:hAnsi="Times New Roman"/>
                <w:b/>
                <w:sz w:val="22"/>
                <w:szCs w:val="22"/>
              </w:rPr>
              <w:t>$5</w:t>
            </w:r>
            <w:r w:rsidR="00081739" w:rsidRPr="000D1B1B">
              <w:rPr>
                <w:rFonts w:ascii="Times New Roman" w:hAnsi="Times New Roman"/>
                <w:b/>
                <w:sz w:val="22"/>
                <w:szCs w:val="22"/>
              </w:rPr>
              <w:t>3</w:t>
            </w:r>
            <w:r w:rsidRPr="000D1B1B">
              <w:rPr>
                <w:rFonts w:ascii="Times New Roman" w:hAnsi="Times New Roman"/>
                <w:b/>
                <w:sz w:val="22"/>
                <w:szCs w:val="22"/>
              </w:rPr>
              <w:t>.</w:t>
            </w:r>
            <w:r w:rsidR="00081739" w:rsidRPr="000D1B1B">
              <w:rPr>
                <w:rFonts w:ascii="Times New Roman" w:hAnsi="Times New Roman"/>
                <w:b/>
                <w:sz w:val="22"/>
                <w:szCs w:val="22"/>
              </w:rPr>
              <w:t>45</w:t>
            </w:r>
          </w:p>
        </w:tc>
        <w:tc>
          <w:tcPr>
            <w:tcW w:w="2160" w:type="dxa"/>
            <w:vAlign w:val="bottom"/>
          </w:tcPr>
          <w:p w14:paraId="53BDC80F" w14:textId="77777777" w:rsidR="009D4646" w:rsidRPr="000D1B1B" w:rsidRDefault="009D4646" w:rsidP="008C6205">
            <w:pPr>
              <w:pStyle w:val="TX-TableText"/>
              <w:tabs>
                <w:tab w:val="decimal" w:pos="1242"/>
              </w:tabs>
              <w:spacing w:line="240" w:lineRule="auto"/>
              <w:jc w:val="both"/>
              <w:rPr>
                <w:rFonts w:ascii="Times New Roman" w:hAnsi="Times New Roman"/>
                <w:b/>
                <w:sz w:val="22"/>
                <w:szCs w:val="22"/>
              </w:rPr>
            </w:pPr>
            <w:r w:rsidRPr="000D1B1B">
              <w:rPr>
                <w:rFonts w:ascii="Times New Roman" w:hAnsi="Times New Roman"/>
                <w:b/>
                <w:sz w:val="22"/>
                <w:szCs w:val="22"/>
              </w:rPr>
              <w:t>1,</w:t>
            </w:r>
            <w:r w:rsidR="008C6205" w:rsidRPr="000D1B1B">
              <w:rPr>
                <w:rFonts w:ascii="Times New Roman" w:hAnsi="Times New Roman"/>
                <w:b/>
                <w:sz w:val="22"/>
                <w:szCs w:val="22"/>
              </w:rPr>
              <w:t>4</w:t>
            </w:r>
            <w:r w:rsidRPr="000D1B1B">
              <w:rPr>
                <w:rFonts w:ascii="Times New Roman" w:hAnsi="Times New Roman"/>
                <w:b/>
                <w:sz w:val="22"/>
                <w:szCs w:val="22"/>
              </w:rPr>
              <w:t>00</w:t>
            </w:r>
          </w:p>
        </w:tc>
        <w:tc>
          <w:tcPr>
            <w:tcW w:w="2160" w:type="dxa"/>
            <w:vAlign w:val="bottom"/>
          </w:tcPr>
          <w:p w14:paraId="32B0CEDA" w14:textId="77777777" w:rsidR="009D4646" w:rsidRPr="000D1B1B" w:rsidRDefault="009D4646" w:rsidP="00F150D8">
            <w:pPr>
              <w:pStyle w:val="TX-TableText"/>
              <w:tabs>
                <w:tab w:val="decimal" w:pos="1242"/>
              </w:tabs>
              <w:spacing w:line="240" w:lineRule="auto"/>
              <w:jc w:val="both"/>
              <w:rPr>
                <w:rFonts w:ascii="Times New Roman" w:hAnsi="Times New Roman"/>
                <w:b/>
                <w:sz w:val="22"/>
                <w:szCs w:val="22"/>
              </w:rPr>
            </w:pPr>
            <w:r w:rsidRPr="000D1B1B">
              <w:rPr>
                <w:rFonts w:ascii="Times New Roman" w:hAnsi="Times New Roman"/>
                <w:b/>
                <w:sz w:val="22"/>
                <w:szCs w:val="22"/>
              </w:rPr>
              <w:t>$</w:t>
            </w:r>
            <w:r w:rsidR="008C6205" w:rsidRPr="000D1B1B">
              <w:rPr>
                <w:rFonts w:ascii="Times New Roman" w:hAnsi="Times New Roman"/>
                <w:b/>
                <w:sz w:val="22"/>
                <w:szCs w:val="22"/>
              </w:rPr>
              <w:t>7</w:t>
            </w:r>
            <w:r w:rsidR="00F150D8" w:rsidRPr="000D1B1B">
              <w:rPr>
                <w:rFonts w:ascii="Times New Roman" w:hAnsi="Times New Roman"/>
                <w:b/>
                <w:sz w:val="22"/>
                <w:szCs w:val="22"/>
              </w:rPr>
              <w:t>4</w:t>
            </w:r>
            <w:r w:rsidRPr="000D1B1B">
              <w:rPr>
                <w:rFonts w:ascii="Times New Roman" w:hAnsi="Times New Roman"/>
                <w:b/>
                <w:sz w:val="22"/>
                <w:szCs w:val="22"/>
              </w:rPr>
              <w:t>,</w:t>
            </w:r>
            <w:r w:rsidR="008C6205" w:rsidRPr="000D1B1B">
              <w:rPr>
                <w:rFonts w:ascii="Times New Roman" w:hAnsi="Times New Roman"/>
                <w:b/>
                <w:sz w:val="22"/>
                <w:szCs w:val="22"/>
              </w:rPr>
              <w:t>8</w:t>
            </w:r>
            <w:r w:rsidR="00F150D8" w:rsidRPr="000D1B1B">
              <w:rPr>
                <w:rFonts w:ascii="Times New Roman" w:hAnsi="Times New Roman"/>
                <w:b/>
                <w:sz w:val="22"/>
                <w:szCs w:val="22"/>
              </w:rPr>
              <w:t>3</w:t>
            </w:r>
            <w:r w:rsidRPr="000D1B1B">
              <w:rPr>
                <w:rFonts w:ascii="Times New Roman" w:hAnsi="Times New Roman"/>
                <w:b/>
                <w:sz w:val="22"/>
                <w:szCs w:val="22"/>
              </w:rPr>
              <w:t>0</w:t>
            </w:r>
          </w:p>
        </w:tc>
      </w:tr>
    </w:tbl>
    <w:p w14:paraId="414ED030" w14:textId="77777777" w:rsidR="00AB1255" w:rsidRPr="000D1B1B" w:rsidRDefault="00AB1255" w:rsidP="00AB1255">
      <w:pPr>
        <w:pStyle w:val="L1-FlLSp12"/>
        <w:spacing w:line="240" w:lineRule="auto"/>
        <w:rPr>
          <w:rFonts w:ascii="Times New Roman" w:hAnsi="Times New Roman"/>
          <w:sz w:val="22"/>
          <w:szCs w:val="22"/>
        </w:rPr>
      </w:pPr>
    </w:p>
    <w:p w14:paraId="079586C0"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Estimate of Other Total Annual Cost of Burden to Respondents to Support Recordkeeping Requirements</w:t>
      </w:r>
    </w:p>
    <w:p w14:paraId="0E5F27E7" w14:textId="77777777" w:rsidR="00E672B1" w:rsidRPr="000D1B1B" w:rsidRDefault="00E672B1" w:rsidP="00AB1255">
      <w:pPr>
        <w:pStyle w:val="L1-FlLSp12"/>
        <w:spacing w:line="240" w:lineRule="auto"/>
        <w:rPr>
          <w:rFonts w:ascii="Times New Roman" w:hAnsi="Times New Roman"/>
          <w:szCs w:val="24"/>
        </w:rPr>
      </w:pPr>
    </w:p>
    <w:p w14:paraId="738A8C93"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There are no capital or start-up costs associated with these collections. Any cost burdens to respondents as a result of this collection are identified in question A.12. There is no fee associated with collecting this information.</w:t>
      </w:r>
    </w:p>
    <w:p w14:paraId="253FE46E" w14:textId="77777777" w:rsidR="00BD43B1" w:rsidRPr="000D1B1B" w:rsidRDefault="00BD43B1" w:rsidP="00AB1255">
      <w:pPr>
        <w:pStyle w:val="L1-FlLSp12"/>
        <w:spacing w:line="240" w:lineRule="auto"/>
        <w:rPr>
          <w:rFonts w:ascii="Times New Roman" w:hAnsi="Times New Roman"/>
          <w:color w:val="000000"/>
          <w:sz w:val="22"/>
          <w:szCs w:val="22"/>
        </w:rPr>
      </w:pPr>
    </w:p>
    <w:p w14:paraId="1F2B21B6" w14:textId="77777777" w:rsidR="009C53DD" w:rsidRPr="000D1B1B" w:rsidRDefault="009C53DD" w:rsidP="00AB1255">
      <w:pPr>
        <w:pStyle w:val="L1-FlLSp12"/>
        <w:spacing w:line="240" w:lineRule="auto"/>
        <w:rPr>
          <w:rFonts w:ascii="Times New Roman" w:hAnsi="Times New Roman"/>
          <w:color w:val="000000"/>
          <w:sz w:val="22"/>
          <w:szCs w:val="22"/>
        </w:rPr>
      </w:pPr>
    </w:p>
    <w:p w14:paraId="54B8FD1C"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Estimates of the Annualized Cost to the Federal Government</w:t>
      </w:r>
    </w:p>
    <w:p w14:paraId="57D30BA3" w14:textId="77777777" w:rsidR="00E672B1" w:rsidRPr="000D1B1B" w:rsidRDefault="00E672B1" w:rsidP="00AB1255">
      <w:pPr>
        <w:pStyle w:val="L1-FlLSp12"/>
        <w:spacing w:line="240" w:lineRule="auto"/>
        <w:rPr>
          <w:rFonts w:ascii="Times New Roman" w:hAnsi="Times New Roman"/>
          <w:sz w:val="22"/>
          <w:szCs w:val="22"/>
        </w:rPr>
      </w:pPr>
    </w:p>
    <w:p w14:paraId="56725EB4"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 </w:t>
      </w:r>
      <w:r w:rsidR="006A67BC" w:rsidRPr="000D1B1B">
        <w:rPr>
          <w:rFonts w:ascii="Times New Roman" w:hAnsi="Times New Roman"/>
          <w:sz w:val="22"/>
          <w:szCs w:val="22"/>
        </w:rPr>
        <w:t>Option Year 2</w:t>
      </w:r>
      <w:r w:rsidRPr="000D1B1B">
        <w:rPr>
          <w:rFonts w:ascii="Times New Roman" w:hAnsi="Times New Roman"/>
          <w:sz w:val="22"/>
          <w:szCs w:val="22"/>
        </w:rPr>
        <w:t xml:space="preserve"> cost, for contract HSSCCG-</w:t>
      </w:r>
      <w:r w:rsidR="00AD0FDD" w:rsidRPr="000D1B1B">
        <w:rPr>
          <w:rFonts w:ascii="Times New Roman" w:hAnsi="Times New Roman"/>
          <w:sz w:val="22"/>
          <w:szCs w:val="22"/>
        </w:rPr>
        <w:t>11</w:t>
      </w:r>
      <w:r w:rsidRPr="000D1B1B">
        <w:rPr>
          <w:rFonts w:ascii="Times New Roman" w:hAnsi="Times New Roman"/>
          <w:sz w:val="22"/>
          <w:szCs w:val="22"/>
        </w:rPr>
        <w:t>-</w:t>
      </w:r>
      <w:r w:rsidR="00AD0FDD" w:rsidRPr="000D1B1B">
        <w:rPr>
          <w:rFonts w:ascii="Times New Roman" w:hAnsi="Times New Roman"/>
          <w:sz w:val="22"/>
          <w:szCs w:val="22"/>
        </w:rPr>
        <w:t>Q</w:t>
      </w:r>
      <w:r w:rsidRPr="000D1B1B">
        <w:rPr>
          <w:rFonts w:ascii="Times New Roman" w:hAnsi="Times New Roman"/>
          <w:sz w:val="22"/>
          <w:szCs w:val="22"/>
        </w:rPr>
        <w:t>-</w:t>
      </w:r>
      <w:r w:rsidR="00AD0FDD" w:rsidRPr="000D1B1B">
        <w:rPr>
          <w:rFonts w:ascii="Times New Roman" w:hAnsi="Times New Roman"/>
          <w:sz w:val="22"/>
          <w:szCs w:val="22"/>
        </w:rPr>
        <w:t xml:space="preserve">00556 </w:t>
      </w:r>
      <w:r w:rsidRPr="000D1B1B">
        <w:rPr>
          <w:rFonts w:ascii="Times New Roman" w:hAnsi="Times New Roman"/>
          <w:sz w:val="22"/>
          <w:szCs w:val="22"/>
        </w:rPr>
        <w:t xml:space="preserve">to </w:t>
      </w:r>
      <w:proofErr w:type="spellStart"/>
      <w:r w:rsidRPr="000D1B1B">
        <w:rPr>
          <w:rFonts w:ascii="Times New Roman" w:hAnsi="Times New Roman"/>
          <w:sz w:val="22"/>
          <w:szCs w:val="22"/>
        </w:rPr>
        <w:t>Westat</w:t>
      </w:r>
      <w:proofErr w:type="spellEnd"/>
      <w:r w:rsidRPr="000D1B1B">
        <w:rPr>
          <w:rFonts w:ascii="Times New Roman" w:hAnsi="Times New Roman"/>
          <w:sz w:val="22"/>
          <w:szCs w:val="22"/>
        </w:rPr>
        <w:t>, which also includes costs for analyzing the Transaction Database</w:t>
      </w:r>
      <w:r w:rsidR="006D5B15" w:rsidRPr="000D1B1B">
        <w:rPr>
          <w:rFonts w:ascii="Times New Roman" w:hAnsi="Times New Roman"/>
          <w:sz w:val="22"/>
          <w:szCs w:val="22"/>
        </w:rPr>
        <w:t xml:space="preserve"> </w:t>
      </w:r>
      <w:r w:rsidRPr="000D1B1B">
        <w:rPr>
          <w:rFonts w:ascii="Times New Roman" w:hAnsi="Times New Roman"/>
          <w:sz w:val="22"/>
          <w:szCs w:val="22"/>
        </w:rPr>
        <w:t xml:space="preserve">using existing data, is estimated to cost the </w:t>
      </w:r>
      <w:r w:rsidR="00292ED1" w:rsidRPr="000D1B1B">
        <w:rPr>
          <w:rFonts w:ascii="Times New Roman" w:hAnsi="Times New Roman"/>
          <w:sz w:val="22"/>
          <w:szCs w:val="22"/>
        </w:rPr>
        <w:t>F</w:t>
      </w:r>
      <w:r w:rsidRPr="000D1B1B">
        <w:rPr>
          <w:rFonts w:ascii="Times New Roman" w:hAnsi="Times New Roman"/>
          <w:sz w:val="22"/>
          <w:szCs w:val="22"/>
        </w:rPr>
        <w:t xml:space="preserve">ederal </w:t>
      </w:r>
      <w:r w:rsidR="00767CE5" w:rsidRPr="000D1B1B">
        <w:rPr>
          <w:rFonts w:ascii="Times New Roman" w:hAnsi="Times New Roman"/>
          <w:sz w:val="22"/>
          <w:szCs w:val="22"/>
        </w:rPr>
        <w:t xml:space="preserve">Government </w:t>
      </w:r>
      <w:r w:rsidRPr="000D1B1B">
        <w:rPr>
          <w:rFonts w:ascii="Times New Roman" w:hAnsi="Times New Roman"/>
          <w:sz w:val="22"/>
          <w:szCs w:val="22"/>
        </w:rPr>
        <w:t>about $</w:t>
      </w:r>
      <w:r w:rsidR="00AD0FDD" w:rsidRPr="000D1B1B">
        <w:rPr>
          <w:rFonts w:ascii="Times New Roman" w:hAnsi="Times New Roman"/>
          <w:sz w:val="22"/>
          <w:szCs w:val="22"/>
        </w:rPr>
        <w:t>1.</w:t>
      </w:r>
      <w:r w:rsidR="005C3E4D" w:rsidRPr="000D1B1B">
        <w:rPr>
          <w:rFonts w:ascii="Times New Roman" w:hAnsi="Times New Roman"/>
          <w:sz w:val="22"/>
          <w:szCs w:val="22"/>
        </w:rPr>
        <w:t>1</w:t>
      </w:r>
      <w:r w:rsidRPr="000D1B1B">
        <w:rPr>
          <w:rFonts w:ascii="Times New Roman" w:hAnsi="Times New Roman"/>
          <w:sz w:val="22"/>
          <w:szCs w:val="22"/>
        </w:rPr>
        <w:t xml:space="preserve"> million for contractual services.  This estimate includes labor costs and operational expenses </w:t>
      </w:r>
      <w:r w:rsidR="006A67BC" w:rsidRPr="000D1B1B">
        <w:rPr>
          <w:rFonts w:ascii="Times New Roman" w:hAnsi="Times New Roman"/>
          <w:sz w:val="22"/>
          <w:szCs w:val="22"/>
        </w:rPr>
        <w:t xml:space="preserve">associated with </w:t>
      </w:r>
      <w:r w:rsidRPr="000D1B1B">
        <w:rPr>
          <w:rFonts w:ascii="Times New Roman" w:hAnsi="Times New Roman"/>
          <w:sz w:val="22"/>
          <w:szCs w:val="22"/>
        </w:rPr>
        <w:t xml:space="preserve">designing the </w:t>
      </w:r>
      <w:r w:rsidR="00405CA7" w:rsidRPr="000D1B1B">
        <w:rPr>
          <w:rFonts w:ascii="Times New Roman" w:hAnsi="Times New Roman"/>
          <w:sz w:val="22"/>
          <w:szCs w:val="22"/>
        </w:rPr>
        <w:t>study</w:t>
      </w:r>
      <w:r w:rsidR="006D5B15" w:rsidRPr="000D1B1B">
        <w:rPr>
          <w:rFonts w:ascii="Times New Roman" w:hAnsi="Times New Roman"/>
          <w:sz w:val="22"/>
          <w:szCs w:val="22"/>
        </w:rPr>
        <w:t>;</w:t>
      </w:r>
      <w:r w:rsidR="00405CA7" w:rsidRPr="000D1B1B">
        <w:rPr>
          <w:rFonts w:ascii="Times New Roman" w:hAnsi="Times New Roman"/>
          <w:sz w:val="22"/>
          <w:szCs w:val="22"/>
        </w:rPr>
        <w:t xml:space="preserve"> determining sample design and selection; recruiting participants; printing materials; programming </w:t>
      </w:r>
      <w:r w:rsidR="00C15A27" w:rsidRPr="000D1B1B">
        <w:rPr>
          <w:rFonts w:ascii="Times New Roman" w:hAnsi="Times New Roman"/>
          <w:sz w:val="22"/>
          <w:szCs w:val="22"/>
        </w:rPr>
        <w:t xml:space="preserve">and testing </w:t>
      </w:r>
      <w:r w:rsidR="00405CA7" w:rsidRPr="000D1B1B">
        <w:rPr>
          <w:rFonts w:ascii="Times New Roman" w:hAnsi="Times New Roman"/>
          <w:sz w:val="22"/>
          <w:szCs w:val="22"/>
        </w:rPr>
        <w:t xml:space="preserve">the Web survey and management system; </w:t>
      </w:r>
      <w:r w:rsidR="00B9295A" w:rsidRPr="000D1B1B">
        <w:rPr>
          <w:rFonts w:ascii="Times New Roman" w:hAnsi="Times New Roman"/>
          <w:sz w:val="22"/>
          <w:szCs w:val="22"/>
        </w:rPr>
        <w:t>collecting data an</w:t>
      </w:r>
      <w:r w:rsidR="00CB3B32" w:rsidRPr="000D1B1B">
        <w:rPr>
          <w:rFonts w:ascii="Times New Roman" w:hAnsi="Times New Roman"/>
          <w:sz w:val="22"/>
          <w:szCs w:val="22"/>
        </w:rPr>
        <w:t xml:space="preserve">d conducting nonresponse </w:t>
      </w:r>
      <w:proofErr w:type="spellStart"/>
      <w:r w:rsidR="00CB3B32" w:rsidRPr="000D1B1B">
        <w:rPr>
          <w:rFonts w:ascii="Times New Roman" w:hAnsi="Times New Roman"/>
          <w:sz w:val="22"/>
          <w:szCs w:val="22"/>
        </w:rPr>
        <w:t>follow</w:t>
      </w:r>
      <w:r w:rsidR="00B9295A" w:rsidRPr="000D1B1B">
        <w:rPr>
          <w:rFonts w:ascii="Times New Roman" w:hAnsi="Times New Roman"/>
          <w:sz w:val="22"/>
          <w:szCs w:val="22"/>
        </w:rPr>
        <w:t>up</w:t>
      </w:r>
      <w:proofErr w:type="spellEnd"/>
      <w:r w:rsidR="00B9295A" w:rsidRPr="000D1B1B">
        <w:rPr>
          <w:rFonts w:ascii="Times New Roman" w:hAnsi="Times New Roman"/>
          <w:sz w:val="22"/>
          <w:szCs w:val="22"/>
        </w:rPr>
        <w:t xml:space="preserve">; </w:t>
      </w:r>
      <w:r w:rsidRPr="000D1B1B">
        <w:rPr>
          <w:rFonts w:ascii="Times New Roman" w:hAnsi="Times New Roman"/>
          <w:sz w:val="22"/>
          <w:szCs w:val="22"/>
        </w:rPr>
        <w:t>coding responses; paying for overhead</w:t>
      </w:r>
      <w:r w:rsidR="00405CA7" w:rsidRPr="000D1B1B">
        <w:rPr>
          <w:rFonts w:ascii="Times New Roman" w:hAnsi="Times New Roman"/>
          <w:sz w:val="22"/>
          <w:szCs w:val="22"/>
        </w:rPr>
        <w:t xml:space="preserve"> and support staff</w:t>
      </w:r>
      <w:r w:rsidR="006D5B15" w:rsidRPr="000D1B1B">
        <w:rPr>
          <w:rFonts w:ascii="Times New Roman" w:hAnsi="Times New Roman"/>
          <w:sz w:val="22"/>
          <w:szCs w:val="22"/>
        </w:rPr>
        <w:t>;</w:t>
      </w:r>
      <w:r w:rsidR="00405CA7" w:rsidRPr="000D1B1B">
        <w:rPr>
          <w:rFonts w:ascii="Times New Roman" w:hAnsi="Times New Roman"/>
          <w:sz w:val="22"/>
          <w:szCs w:val="22"/>
        </w:rPr>
        <w:t xml:space="preserve"> conducting online focus groups with employers to pretest protocols; and costs for data processing; compiling secondary data; performing software tests; conducting analysis; and preparing reports</w:t>
      </w:r>
      <w:r w:rsidR="006A67BC" w:rsidRPr="000D1B1B">
        <w:rPr>
          <w:rFonts w:ascii="Times New Roman" w:hAnsi="Times New Roman"/>
          <w:sz w:val="22"/>
          <w:szCs w:val="22"/>
        </w:rPr>
        <w:t xml:space="preserve"> and conducting </w:t>
      </w:r>
      <w:r w:rsidR="00C15A27" w:rsidRPr="000D1B1B">
        <w:rPr>
          <w:rFonts w:ascii="Times New Roman" w:hAnsi="Times New Roman"/>
          <w:sz w:val="22"/>
          <w:szCs w:val="22"/>
        </w:rPr>
        <w:t xml:space="preserve">the </w:t>
      </w:r>
      <w:r w:rsidR="006A67BC" w:rsidRPr="000D1B1B">
        <w:rPr>
          <w:rFonts w:ascii="Times New Roman" w:hAnsi="Times New Roman"/>
          <w:sz w:val="22"/>
          <w:szCs w:val="22"/>
        </w:rPr>
        <w:t>briefing</w:t>
      </w:r>
      <w:r w:rsidR="00405CA7" w:rsidRPr="000D1B1B">
        <w:rPr>
          <w:rFonts w:ascii="Times New Roman" w:hAnsi="Times New Roman"/>
          <w:sz w:val="22"/>
          <w:szCs w:val="22"/>
        </w:rPr>
        <w:t xml:space="preserve">.  </w:t>
      </w:r>
      <w:r w:rsidRPr="000D1B1B">
        <w:rPr>
          <w:rFonts w:ascii="Times New Roman" w:hAnsi="Times New Roman"/>
          <w:sz w:val="22"/>
          <w:szCs w:val="22"/>
        </w:rPr>
        <w:t>In addition, an estimated cost of $</w:t>
      </w:r>
      <w:r w:rsidR="00292ED1" w:rsidRPr="000D1B1B">
        <w:rPr>
          <w:rFonts w:ascii="Times New Roman" w:hAnsi="Times New Roman"/>
          <w:sz w:val="22"/>
          <w:szCs w:val="22"/>
        </w:rPr>
        <w:t>1</w:t>
      </w:r>
      <w:r w:rsidR="00FC28A3" w:rsidRPr="000D1B1B">
        <w:rPr>
          <w:rFonts w:ascii="Times New Roman" w:hAnsi="Times New Roman"/>
          <w:sz w:val="22"/>
          <w:szCs w:val="22"/>
        </w:rPr>
        <w:t>6</w:t>
      </w:r>
      <w:r w:rsidR="00292ED1" w:rsidRPr="000D1B1B">
        <w:rPr>
          <w:rFonts w:ascii="Times New Roman" w:hAnsi="Times New Roman"/>
          <w:sz w:val="22"/>
          <w:szCs w:val="22"/>
        </w:rPr>
        <w:t>0</w:t>
      </w:r>
      <w:r w:rsidRPr="000D1B1B">
        <w:rPr>
          <w:rFonts w:ascii="Times New Roman" w:hAnsi="Times New Roman"/>
          <w:sz w:val="22"/>
          <w:szCs w:val="22"/>
        </w:rPr>
        <w:t xml:space="preserve">,000 for federal salaries and related </w:t>
      </w:r>
      <w:r w:rsidR="00FA13FF" w:rsidRPr="000D1B1B">
        <w:rPr>
          <w:rFonts w:ascii="Times New Roman" w:hAnsi="Times New Roman"/>
          <w:sz w:val="22"/>
          <w:szCs w:val="22"/>
        </w:rPr>
        <w:t>expenses</w:t>
      </w:r>
      <w:r w:rsidRPr="000D1B1B">
        <w:rPr>
          <w:rFonts w:ascii="Times New Roman" w:hAnsi="Times New Roman"/>
          <w:sz w:val="22"/>
          <w:szCs w:val="22"/>
        </w:rPr>
        <w:t xml:space="preserve"> </w:t>
      </w:r>
      <w:r w:rsidR="00767CE5" w:rsidRPr="000D1B1B">
        <w:rPr>
          <w:rFonts w:ascii="Times New Roman" w:hAnsi="Times New Roman"/>
          <w:sz w:val="22"/>
          <w:szCs w:val="22"/>
        </w:rPr>
        <w:t xml:space="preserve">makes </w:t>
      </w:r>
      <w:r w:rsidRPr="000D1B1B">
        <w:rPr>
          <w:rFonts w:ascii="Times New Roman" w:hAnsi="Times New Roman"/>
          <w:sz w:val="22"/>
          <w:szCs w:val="22"/>
        </w:rPr>
        <w:t>the total annualized project cost $</w:t>
      </w:r>
      <w:r w:rsidR="00292ED1" w:rsidRPr="000D1B1B">
        <w:rPr>
          <w:rFonts w:ascii="Times New Roman" w:hAnsi="Times New Roman"/>
          <w:sz w:val="22"/>
          <w:szCs w:val="22"/>
        </w:rPr>
        <w:t>1</w:t>
      </w:r>
      <w:r w:rsidRPr="000D1B1B">
        <w:rPr>
          <w:rFonts w:ascii="Times New Roman" w:hAnsi="Times New Roman"/>
          <w:sz w:val="22"/>
          <w:szCs w:val="22"/>
        </w:rPr>
        <w:t>.</w:t>
      </w:r>
      <w:r w:rsidR="005C3E4D" w:rsidRPr="000D1B1B">
        <w:rPr>
          <w:rFonts w:ascii="Times New Roman" w:hAnsi="Times New Roman"/>
          <w:sz w:val="22"/>
          <w:szCs w:val="22"/>
        </w:rPr>
        <w:t>26</w:t>
      </w:r>
      <w:r w:rsidR="00FC28A3" w:rsidRPr="000D1B1B">
        <w:rPr>
          <w:rFonts w:ascii="Times New Roman" w:hAnsi="Times New Roman"/>
          <w:sz w:val="22"/>
          <w:szCs w:val="22"/>
        </w:rPr>
        <w:t xml:space="preserve"> </w:t>
      </w:r>
      <w:r w:rsidRPr="000D1B1B">
        <w:rPr>
          <w:rFonts w:ascii="Times New Roman" w:hAnsi="Times New Roman"/>
          <w:sz w:val="22"/>
          <w:szCs w:val="22"/>
        </w:rPr>
        <w:t xml:space="preserve">million. </w:t>
      </w:r>
    </w:p>
    <w:p w14:paraId="7CA80E35" w14:textId="77777777" w:rsidR="00BD43B1" w:rsidRPr="000D1B1B" w:rsidRDefault="00BD43B1" w:rsidP="00AB1255">
      <w:pPr>
        <w:pStyle w:val="L1-FlLSp12"/>
        <w:spacing w:line="240" w:lineRule="auto"/>
        <w:rPr>
          <w:rFonts w:ascii="Times New Roman" w:hAnsi="Times New Roman"/>
          <w:color w:val="000000"/>
          <w:sz w:val="22"/>
          <w:szCs w:val="22"/>
        </w:rPr>
      </w:pPr>
    </w:p>
    <w:p w14:paraId="5635F9E5" w14:textId="77777777" w:rsidR="009C53DD" w:rsidRPr="000D1B1B" w:rsidRDefault="009C53DD" w:rsidP="00AB1255">
      <w:pPr>
        <w:pStyle w:val="L1-FlLSp12"/>
        <w:spacing w:line="240" w:lineRule="auto"/>
        <w:rPr>
          <w:rFonts w:ascii="Times New Roman" w:hAnsi="Times New Roman"/>
          <w:color w:val="000000"/>
          <w:sz w:val="22"/>
          <w:szCs w:val="22"/>
        </w:rPr>
      </w:pPr>
    </w:p>
    <w:p w14:paraId="6FC09CBB"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Explanation for Changes in Burden Hours</w:t>
      </w:r>
    </w:p>
    <w:p w14:paraId="4B49AA45" w14:textId="77777777" w:rsidR="00E672B1" w:rsidRPr="000D1B1B" w:rsidRDefault="00E672B1" w:rsidP="00AB1255">
      <w:pPr>
        <w:pStyle w:val="L1-FlLSp12"/>
        <w:spacing w:line="240" w:lineRule="auto"/>
        <w:rPr>
          <w:rFonts w:ascii="Times New Roman" w:hAnsi="Times New Roman"/>
          <w:sz w:val="22"/>
          <w:szCs w:val="22"/>
        </w:rPr>
      </w:pPr>
    </w:p>
    <w:p w14:paraId="6415E81D" w14:textId="77777777" w:rsidR="00BD43B1"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There has been </w:t>
      </w:r>
      <w:r w:rsidR="00BF07F3" w:rsidRPr="000D1B1B">
        <w:rPr>
          <w:rFonts w:ascii="Times New Roman" w:hAnsi="Times New Roman"/>
          <w:sz w:val="22"/>
          <w:szCs w:val="22"/>
        </w:rPr>
        <w:t>no change</w:t>
      </w:r>
      <w:r w:rsidRPr="000D1B1B">
        <w:rPr>
          <w:rFonts w:ascii="Times New Roman" w:hAnsi="Times New Roman"/>
          <w:sz w:val="22"/>
          <w:szCs w:val="22"/>
        </w:rPr>
        <w:t xml:space="preserve"> in the estimated burden hours previously reported for this information collection.  </w:t>
      </w:r>
    </w:p>
    <w:p w14:paraId="37769294" w14:textId="77777777" w:rsidR="00F92D00" w:rsidRPr="000D1B1B" w:rsidRDefault="00F92D00" w:rsidP="00AB1255">
      <w:pPr>
        <w:pStyle w:val="L1-FlLSp12"/>
        <w:spacing w:line="240" w:lineRule="auto"/>
        <w:rPr>
          <w:rFonts w:ascii="Times New Roman" w:hAnsi="Times New Roman"/>
          <w:sz w:val="22"/>
          <w:szCs w:val="22"/>
        </w:rPr>
      </w:pPr>
    </w:p>
    <w:p w14:paraId="5AE1FCC6" w14:textId="77777777" w:rsidR="00D91037" w:rsidRPr="000D1B1B" w:rsidRDefault="00D91037" w:rsidP="00AB1255">
      <w:pPr>
        <w:pStyle w:val="L1-FlLSp12"/>
        <w:spacing w:line="240" w:lineRule="auto"/>
        <w:rPr>
          <w:rFonts w:ascii="Times New Roman" w:hAnsi="Times New Roman"/>
          <w:sz w:val="22"/>
          <w:szCs w:val="22"/>
        </w:rPr>
      </w:pPr>
    </w:p>
    <w:p w14:paraId="2AAB1CEF"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 xml:space="preserve">Plans for Tabulation and Publication </w:t>
      </w:r>
    </w:p>
    <w:p w14:paraId="0181D0F9" w14:textId="77777777" w:rsidR="00E672B1" w:rsidRPr="000D1B1B" w:rsidRDefault="00E672B1" w:rsidP="00AB1255">
      <w:pPr>
        <w:pStyle w:val="L1-FlLSp12"/>
        <w:spacing w:line="240" w:lineRule="auto"/>
        <w:rPr>
          <w:rFonts w:ascii="Times New Roman" w:hAnsi="Times New Roman"/>
          <w:sz w:val="22"/>
          <w:szCs w:val="22"/>
        </w:rPr>
      </w:pPr>
    </w:p>
    <w:p w14:paraId="6C3A9342"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The time schedule for the conduct of the data collection, tabulation, analysis, and preparation of reports on the </w:t>
      </w:r>
      <w:r w:rsidR="00C15A27" w:rsidRPr="000D1B1B">
        <w:rPr>
          <w:rFonts w:ascii="Times New Roman" w:hAnsi="Times New Roman"/>
          <w:sz w:val="22"/>
          <w:szCs w:val="22"/>
        </w:rPr>
        <w:t>National</w:t>
      </w:r>
      <w:r w:rsidRPr="000D1B1B">
        <w:rPr>
          <w:rFonts w:ascii="Times New Roman" w:hAnsi="Times New Roman"/>
          <w:sz w:val="22"/>
          <w:szCs w:val="22"/>
        </w:rPr>
        <w:t xml:space="preserve"> </w:t>
      </w:r>
      <w:r w:rsidR="009D4646" w:rsidRPr="000D1B1B">
        <w:rPr>
          <w:rFonts w:ascii="Times New Roman" w:hAnsi="Times New Roman"/>
          <w:sz w:val="22"/>
          <w:szCs w:val="22"/>
        </w:rPr>
        <w:t xml:space="preserve">Survey of </w:t>
      </w:r>
      <w:r w:rsidR="00C15A27" w:rsidRPr="000D1B1B">
        <w:rPr>
          <w:rFonts w:ascii="Times New Roman" w:hAnsi="Times New Roman"/>
          <w:sz w:val="22"/>
          <w:szCs w:val="22"/>
        </w:rPr>
        <w:t xml:space="preserve">E-Verify </w:t>
      </w:r>
      <w:r w:rsidR="00237B15" w:rsidRPr="000D1B1B">
        <w:rPr>
          <w:rFonts w:ascii="Times New Roman" w:hAnsi="Times New Roman"/>
          <w:sz w:val="22"/>
          <w:szCs w:val="22"/>
        </w:rPr>
        <w:t>Employer</w:t>
      </w:r>
      <w:r w:rsidR="009D4646" w:rsidRPr="000D1B1B">
        <w:rPr>
          <w:rFonts w:ascii="Times New Roman" w:hAnsi="Times New Roman"/>
          <w:sz w:val="22"/>
          <w:szCs w:val="22"/>
        </w:rPr>
        <w:t>s</w:t>
      </w:r>
      <w:r w:rsidRPr="000D1B1B">
        <w:rPr>
          <w:rFonts w:ascii="Times New Roman" w:hAnsi="Times New Roman"/>
          <w:sz w:val="22"/>
          <w:szCs w:val="22"/>
        </w:rPr>
        <w:t xml:space="preserve"> is shown in</w:t>
      </w:r>
      <w:r w:rsidR="009D4646" w:rsidRPr="000D1B1B">
        <w:rPr>
          <w:rFonts w:ascii="Times New Roman" w:hAnsi="Times New Roman"/>
          <w:sz w:val="22"/>
          <w:szCs w:val="22"/>
        </w:rPr>
        <w:t xml:space="preserve"> </w:t>
      </w:r>
      <w:r w:rsidRPr="000D1B1B">
        <w:rPr>
          <w:rFonts w:ascii="Times New Roman" w:hAnsi="Times New Roman"/>
          <w:sz w:val="22"/>
          <w:szCs w:val="22"/>
        </w:rPr>
        <w:t>Exhibit A</w:t>
      </w:r>
      <w:r w:rsidRPr="000D1B1B">
        <w:rPr>
          <w:rFonts w:ascii="Times New Roman" w:hAnsi="Times New Roman"/>
          <w:sz w:val="22"/>
          <w:szCs w:val="22"/>
        </w:rPr>
        <w:noBreakHyphen/>
        <w:t>3.</w:t>
      </w:r>
    </w:p>
    <w:p w14:paraId="1E302AAA" w14:textId="77777777" w:rsidR="00101BFF" w:rsidRPr="000D1B1B" w:rsidRDefault="00101BFF">
      <w:pPr>
        <w:spacing w:line="240" w:lineRule="auto"/>
        <w:rPr>
          <w:rFonts w:ascii="Times New Roman" w:hAnsi="Times New Roman"/>
          <w:sz w:val="22"/>
          <w:szCs w:val="22"/>
        </w:rPr>
      </w:pPr>
    </w:p>
    <w:p w14:paraId="38E17920" w14:textId="77777777" w:rsidR="00AB1255" w:rsidRPr="000D1B1B" w:rsidRDefault="00AB1255" w:rsidP="00AB1255">
      <w:pPr>
        <w:pStyle w:val="TT-TableTitle"/>
        <w:spacing w:line="240" w:lineRule="auto"/>
        <w:rPr>
          <w:rFonts w:ascii="Times New Roman" w:hAnsi="Times New Roman"/>
          <w:b/>
          <w:szCs w:val="22"/>
        </w:rPr>
      </w:pPr>
      <w:r w:rsidRPr="000D1B1B">
        <w:rPr>
          <w:rFonts w:ascii="Times New Roman" w:hAnsi="Times New Roman"/>
          <w:b/>
          <w:szCs w:val="22"/>
        </w:rPr>
        <w:t xml:space="preserve">Exhibit A-3.  </w:t>
      </w:r>
      <w:r w:rsidR="0025702F" w:rsidRPr="000D1B1B">
        <w:rPr>
          <w:rFonts w:ascii="Times New Roman" w:hAnsi="Times New Roman"/>
          <w:b/>
          <w:szCs w:val="22"/>
        </w:rPr>
        <w:t>S</w:t>
      </w:r>
      <w:r w:rsidRPr="000D1B1B">
        <w:rPr>
          <w:rFonts w:ascii="Times New Roman" w:hAnsi="Times New Roman"/>
          <w:b/>
          <w:szCs w:val="22"/>
        </w:rPr>
        <w:t xml:space="preserve">chedule for </w:t>
      </w:r>
      <w:r w:rsidR="0025702F" w:rsidRPr="000D1B1B">
        <w:rPr>
          <w:rFonts w:ascii="Times New Roman" w:hAnsi="Times New Roman"/>
          <w:b/>
          <w:szCs w:val="22"/>
        </w:rPr>
        <w:t>data collection, data processing and analyses, and report writing</w:t>
      </w:r>
    </w:p>
    <w:p w14:paraId="3CF09166" w14:textId="77777777" w:rsidR="009C53DD" w:rsidRPr="000D1B1B" w:rsidRDefault="009C53DD" w:rsidP="00AB1255">
      <w:pPr>
        <w:pStyle w:val="TT-TableTitle"/>
        <w:spacing w:line="240" w:lineRule="auto"/>
        <w:rPr>
          <w:rFonts w:ascii="Times New Roman" w:hAnsi="Times New Roman"/>
          <w:b/>
          <w:szCs w:val="22"/>
        </w:rPr>
      </w:pPr>
    </w:p>
    <w:tbl>
      <w:tblPr>
        <w:tblW w:w="8756" w:type="dxa"/>
        <w:tblInd w:w="9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6132"/>
        <w:gridCol w:w="1260"/>
        <w:gridCol w:w="1364"/>
      </w:tblGrid>
      <w:tr w:rsidR="00AB1255" w:rsidRPr="000D1B1B" w14:paraId="3F427F34" w14:textId="77777777" w:rsidTr="00260EA2">
        <w:trPr>
          <w:trHeight w:val="20"/>
        </w:trPr>
        <w:tc>
          <w:tcPr>
            <w:tcW w:w="6132" w:type="dxa"/>
            <w:tcBorders>
              <w:top w:val="single" w:sz="12" w:space="0" w:color="auto"/>
              <w:bottom w:val="single" w:sz="4" w:space="0" w:color="auto"/>
            </w:tcBorders>
            <w:noWrap/>
            <w:vAlign w:val="bottom"/>
          </w:tcPr>
          <w:p w14:paraId="7406C88C"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Activity</w:t>
            </w:r>
          </w:p>
        </w:tc>
        <w:tc>
          <w:tcPr>
            <w:tcW w:w="1260" w:type="dxa"/>
            <w:tcBorders>
              <w:top w:val="single" w:sz="12" w:space="0" w:color="auto"/>
              <w:bottom w:val="single" w:sz="4" w:space="0" w:color="auto"/>
            </w:tcBorders>
            <w:vAlign w:val="bottom"/>
          </w:tcPr>
          <w:p w14:paraId="4348A28A"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Date to start</w:t>
            </w:r>
          </w:p>
        </w:tc>
        <w:tc>
          <w:tcPr>
            <w:tcW w:w="1364" w:type="dxa"/>
            <w:tcBorders>
              <w:top w:val="single" w:sz="12" w:space="0" w:color="auto"/>
              <w:bottom w:val="single" w:sz="4" w:space="0" w:color="auto"/>
            </w:tcBorders>
            <w:vAlign w:val="bottom"/>
          </w:tcPr>
          <w:p w14:paraId="54904F64" w14:textId="77777777" w:rsidR="00AB1255" w:rsidRPr="000D1B1B" w:rsidRDefault="00AB1255" w:rsidP="00AB1255">
            <w:pPr>
              <w:pStyle w:val="TH-TableHeading"/>
              <w:spacing w:line="240" w:lineRule="auto"/>
              <w:rPr>
                <w:rFonts w:ascii="Times New Roman" w:hAnsi="Times New Roman"/>
                <w:sz w:val="22"/>
                <w:szCs w:val="22"/>
              </w:rPr>
            </w:pPr>
            <w:r w:rsidRPr="000D1B1B">
              <w:rPr>
                <w:rFonts w:ascii="Times New Roman" w:hAnsi="Times New Roman"/>
                <w:sz w:val="22"/>
                <w:szCs w:val="22"/>
              </w:rPr>
              <w:t>Date to complete</w:t>
            </w:r>
          </w:p>
        </w:tc>
      </w:tr>
      <w:tr w:rsidR="00AB1255" w:rsidRPr="000D1B1B" w14:paraId="5C26B3BA" w14:textId="77777777" w:rsidTr="00260EA2">
        <w:trPr>
          <w:trHeight w:val="20"/>
        </w:trPr>
        <w:tc>
          <w:tcPr>
            <w:tcW w:w="6132" w:type="dxa"/>
            <w:tcBorders>
              <w:top w:val="single" w:sz="4" w:space="0" w:color="auto"/>
            </w:tcBorders>
            <w:noWrap/>
            <w:vAlign w:val="bottom"/>
          </w:tcPr>
          <w:p w14:paraId="7516B97E" w14:textId="77777777" w:rsidR="00AB1255" w:rsidRPr="000D1B1B" w:rsidRDefault="00AB1255" w:rsidP="00AB1255">
            <w:pPr>
              <w:pStyle w:val="TH-TableHeading"/>
              <w:spacing w:line="240" w:lineRule="auto"/>
              <w:jc w:val="left"/>
              <w:rPr>
                <w:rFonts w:ascii="Times New Roman" w:hAnsi="Times New Roman"/>
                <w:sz w:val="22"/>
                <w:szCs w:val="22"/>
              </w:rPr>
            </w:pPr>
            <w:r w:rsidRPr="000D1B1B">
              <w:rPr>
                <w:rFonts w:ascii="Times New Roman" w:hAnsi="Times New Roman"/>
                <w:sz w:val="22"/>
                <w:szCs w:val="22"/>
              </w:rPr>
              <w:t xml:space="preserve">Data Collection Activities  </w:t>
            </w:r>
          </w:p>
        </w:tc>
        <w:tc>
          <w:tcPr>
            <w:tcW w:w="1260" w:type="dxa"/>
            <w:tcBorders>
              <w:top w:val="single" w:sz="4" w:space="0" w:color="auto"/>
            </w:tcBorders>
            <w:vAlign w:val="bottom"/>
          </w:tcPr>
          <w:p w14:paraId="03D6FB2E" w14:textId="77777777" w:rsidR="00AB1255" w:rsidRPr="000D1B1B" w:rsidRDefault="00AB1255" w:rsidP="00AB1255">
            <w:pPr>
              <w:pStyle w:val="TH-TableHeading"/>
              <w:spacing w:line="240" w:lineRule="auto"/>
              <w:jc w:val="left"/>
              <w:rPr>
                <w:rFonts w:ascii="Times New Roman" w:hAnsi="Times New Roman"/>
                <w:sz w:val="22"/>
                <w:szCs w:val="22"/>
              </w:rPr>
            </w:pPr>
          </w:p>
        </w:tc>
        <w:tc>
          <w:tcPr>
            <w:tcW w:w="1364" w:type="dxa"/>
            <w:tcBorders>
              <w:top w:val="single" w:sz="4" w:space="0" w:color="auto"/>
            </w:tcBorders>
            <w:vAlign w:val="bottom"/>
          </w:tcPr>
          <w:p w14:paraId="696ED678" w14:textId="77777777" w:rsidR="00AB1255" w:rsidRPr="000D1B1B" w:rsidRDefault="00AB1255" w:rsidP="00AB1255">
            <w:pPr>
              <w:pStyle w:val="TH-TableHeading"/>
              <w:spacing w:line="240" w:lineRule="auto"/>
              <w:jc w:val="left"/>
              <w:rPr>
                <w:rFonts w:ascii="Times New Roman" w:hAnsi="Times New Roman"/>
                <w:sz w:val="22"/>
                <w:szCs w:val="22"/>
              </w:rPr>
            </w:pPr>
          </w:p>
        </w:tc>
      </w:tr>
      <w:tr w:rsidR="00AB1255" w:rsidRPr="000D1B1B" w14:paraId="174EED6F" w14:textId="77777777" w:rsidTr="00260EA2">
        <w:trPr>
          <w:trHeight w:val="20"/>
        </w:trPr>
        <w:tc>
          <w:tcPr>
            <w:tcW w:w="6132" w:type="dxa"/>
            <w:noWrap/>
            <w:vAlign w:val="bottom"/>
          </w:tcPr>
          <w:p w14:paraId="53C9C341" w14:textId="77777777" w:rsidR="00AB1255" w:rsidRPr="000D1B1B" w:rsidRDefault="00AB1255" w:rsidP="00B86751">
            <w:pPr>
              <w:pStyle w:val="TX-TableText"/>
              <w:spacing w:line="240" w:lineRule="auto"/>
              <w:rPr>
                <w:rFonts w:ascii="Times New Roman" w:hAnsi="Times New Roman"/>
                <w:sz w:val="22"/>
                <w:szCs w:val="22"/>
              </w:rPr>
            </w:pPr>
            <w:r w:rsidRPr="000D1B1B">
              <w:rPr>
                <w:rFonts w:ascii="Times New Roman" w:hAnsi="Times New Roman"/>
                <w:sz w:val="22"/>
                <w:szCs w:val="22"/>
              </w:rPr>
              <w:t xml:space="preserve">Collect data for </w:t>
            </w:r>
            <w:r w:rsidR="003D2133" w:rsidRPr="000D1B1B">
              <w:rPr>
                <w:rFonts w:ascii="Times New Roman" w:hAnsi="Times New Roman"/>
                <w:sz w:val="22"/>
                <w:szCs w:val="22"/>
              </w:rPr>
              <w:t>S</w:t>
            </w:r>
            <w:r w:rsidRPr="000D1B1B">
              <w:rPr>
                <w:rFonts w:ascii="Times New Roman" w:hAnsi="Times New Roman"/>
                <w:sz w:val="22"/>
                <w:szCs w:val="22"/>
              </w:rPr>
              <w:t>urvey of E-Verify employers</w:t>
            </w:r>
          </w:p>
        </w:tc>
        <w:tc>
          <w:tcPr>
            <w:tcW w:w="1260" w:type="dxa"/>
            <w:noWrap/>
            <w:vAlign w:val="bottom"/>
          </w:tcPr>
          <w:p w14:paraId="7E5488E6" w14:textId="77777777" w:rsidR="00AB1255" w:rsidRPr="000D1B1B" w:rsidRDefault="00260EA2" w:rsidP="00260EA2">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7/9/15</w:t>
            </w:r>
          </w:p>
        </w:tc>
        <w:tc>
          <w:tcPr>
            <w:tcW w:w="1364" w:type="dxa"/>
            <w:noWrap/>
            <w:vAlign w:val="bottom"/>
          </w:tcPr>
          <w:p w14:paraId="0C14DC2A" w14:textId="77777777" w:rsidR="00AB1255" w:rsidRPr="000D1B1B" w:rsidRDefault="00260EA2" w:rsidP="00260EA2">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9/28/15</w:t>
            </w:r>
          </w:p>
        </w:tc>
      </w:tr>
      <w:tr w:rsidR="00AB1255" w:rsidRPr="000D1B1B" w14:paraId="2C51DF78" w14:textId="77777777" w:rsidTr="00260EA2">
        <w:trPr>
          <w:trHeight w:val="20"/>
        </w:trPr>
        <w:tc>
          <w:tcPr>
            <w:tcW w:w="6132" w:type="dxa"/>
            <w:noWrap/>
            <w:vAlign w:val="bottom"/>
          </w:tcPr>
          <w:p w14:paraId="49F77B50" w14:textId="77777777" w:rsidR="00AB1255" w:rsidRPr="000D1B1B" w:rsidRDefault="00AB1255" w:rsidP="00B86751">
            <w:pPr>
              <w:pStyle w:val="TX-TableText"/>
              <w:spacing w:line="240" w:lineRule="auto"/>
              <w:rPr>
                <w:rFonts w:ascii="Times New Roman" w:hAnsi="Times New Roman"/>
                <w:sz w:val="22"/>
                <w:szCs w:val="22"/>
              </w:rPr>
            </w:pPr>
            <w:r w:rsidRPr="000D1B1B">
              <w:rPr>
                <w:rFonts w:ascii="Times New Roman" w:hAnsi="Times New Roman"/>
                <w:sz w:val="22"/>
                <w:szCs w:val="22"/>
              </w:rPr>
              <w:t xml:space="preserve">Clean data for survey </w:t>
            </w:r>
          </w:p>
        </w:tc>
        <w:tc>
          <w:tcPr>
            <w:tcW w:w="1260" w:type="dxa"/>
            <w:noWrap/>
            <w:vAlign w:val="bottom"/>
          </w:tcPr>
          <w:p w14:paraId="36428A8C" w14:textId="77777777" w:rsidR="00AB1255" w:rsidRPr="000D1B1B" w:rsidRDefault="00260EA2" w:rsidP="00097833">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9/29/15</w:t>
            </w:r>
          </w:p>
        </w:tc>
        <w:tc>
          <w:tcPr>
            <w:tcW w:w="1364" w:type="dxa"/>
            <w:noWrap/>
            <w:vAlign w:val="bottom"/>
          </w:tcPr>
          <w:p w14:paraId="31C9F893" w14:textId="77777777" w:rsidR="00AB1255"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10/6/15</w:t>
            </w:r>
          </w:p>
        </w:tc>
      </w:tr>
      <w:tr w:rsidR="00AB1255" w:rsidRPr="000D1B1B" w14:paraId="79275561" w14:textId="77777777" w:rsidTr="00260EA2">
        <w:trPr>
          <w:trHeight w:val="20"/>
        </w:trPr>
        <w:tc>
          <w:tcPr>
            <w:tcW w:w="6132" w:type="dxa"/>
            <w:vAlign w:val="bottom"/>
          </w:tcPr>
          <w:p w14:paraId="5BF6BDAF" w14:textId="77777777" w:rsidR="00AB1255" w:rsidRPr="000D1B1B" w:rsidRDefault="0025702F" w:rsidP="009D4646">
            <w:pPr>
              <w:pStyle w:val="TH-TableHeading"/>
              <w:spacing w:line="240" w:lineRule="auto"/>
              <w:jc w:val="left"/>
              <w:rPr>
                <w:rFonts w:ascii="Times New Roman" w:hAnsi="Times New Roman"/>
                <w:sz w:val="22"/>
                <w:szCs w:val="22"/>
              </w:rPr>
            </w:pPr>
            <w:r w:rsidRPr="000D1B1B">
              <w:rPr>
                <w:rFonts w:ascii="Times New Roman" w:hAnsi="Times New Roman"/>
                <w:sz w:val="22"/>
                <w:szCs w:val="22"/>
              </w:rPr>
              <w:t xml:space="preserve">Data Analysis and </w:t>
            </w:r>
            <w:r w:rsidR="00AB1255" w:rsidRPr="000D1B1B">
              <w:rPr>
                <w:rFonts w:ascii="Times New Roman" w:hAnsi="Times New Roman"/>
                <w:sz w:val="22"/>
                <w:szCs w:val="22"/>
              </w:rPr>
              <w:t>Report Writing</w:t>
            </w:r>
          </w:p>
        </w:tc>
        <w:tc>
          <w:tcPr>
            <w:tcW w:w="1260" w:type="dxa"/>
            <w:noWrap/>
            <w:vAlign w:val="bottom"/>
          </w:tcPr>
          <w:p w14:paraId="23D7BA2B" w14:textId="77777777" w:rsidR="00AB1255" w:rsidRPr="000D1B1B" w:rsidRDefault="00AB1255" w:rsidP="00AB1255">
            <w:pPr>
              <w:pStyle w:val="TH-TableHeading"/>
              <w:spacing w:line="240" w:lineRule="auto"/>
              <w:ind w:right="208"/>
              <w:jc w:val="right"/>
              <w:rPr>
                <w:rFonts w:ascii="Times New Roman" w:hAnsi="Times New Roman"/>
                <w:sz w:val="22"/>
                <w:szCs w:val="22"/>
              </w:rPr>
            </w:pPr>
          </w:p>
        </w:tc>
        <w:tc>
          <w:tcPr>
            <w:tcW w:w="1364" w:type="dxa"/>
            <w:noWrap/>
            <w:vAlign w:val="bottom"/>
          </w:tcPr>
          <w:p w14:paraId="260DC410" w14:textId="77777777" w:rsidR="00AB1255" w:rsidRPr="000D1B1B" w:rsidRDefault="00AB1255" w:rsidP="00AB1255">
            <w:pPr>
              <w:pStyle w:val="TH-TableHeading"/>
              <w:spacing w:line="240" w:lineRule="auto"/>
              <w:ind w:right="208"/>
              <w:jc w:val="right"/>
              <w:rPr>
                <w:rFonts w:ascii="Times New Roman" w:hAnsi="Times New Roman"/>
                <w:sz w:val="22"/>
                <w:szCs w:val="22"/>
              </w:rPr>
            </w:pPr>
          </w:p>
        </w:tc>
      </w:tr>
      <w:tr w:rsidR="00AB1255" w:rsidRPr="000D1B1B" w14:paraId="402DBD9E" w14:textId="77777777" w:rsidTr="00260EA2">
        <w:trPr>
          <w:trHeight w:val="20"/>
        </w:trPr>
        <w:tc>
          <w:tcPr>
            <w:tcW w:w="6132" w:type="dxa"/>
            <w:noWrap/>
            <w:vAlign w:val="bottom"/>
          </w:tcPr>
          <w:p w14:paraId="75035396" w14:textId="77777777" w:rsidR="00AB1255" w:rsidRPr="000D1B1B" w:rsidRDefault="00AB1255" w:rsidP="00B86751">
            <w:pPr>
              <w:pStyle w:val="TX-TableText"/>
              <w:spacing w:line="240" w:lineRule="auto"/>
              <w:rPr>
                <w:rFonts w:ascii="Times New Roman" w:hAnsi="Times New Roman"/>
                <w:sz w:val="22"/>
                <w:szCs w:val="22"/>
              </w:rPr>
            </w:pPr>
            <w:r w:rsidRPr="000D1B1B">
              <w:rPr>
                <w:rFonts w:ascii="Times New Roman" w:hAnsi="Times New Roman"/>
                <w:sz w:val="22"/>
                <w:szCs w:val="22"/>
              </w:rPr>
              <w:t>Weight survey data</w:t>
            </w:r>
          </w:p>
        </w:tc>
        <w:tc>
          <w:tcPr>
            <w:tcW w:w="1260" w:type="dxa"/>
            <w:noWrap/>
            <w:vAlign w:val="bottom"/>
          </w:tcPr>
          <w:p w14:paraId="1BAA8A52" w14:textId="77777777" w:rsidR="00AB1255"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10/7/15</w:t>
            </w:r>
          </w:p>
        </w:tc>
        <w:tc>
          <w:tcPr>
            <w:tcW w:w="1364" w:type="dxa"/>
            <w:noWrap/>
            <w:vAlign w:val="bottom"/>
          </w:tcPr>
          <w:p w14:paraId="788923C2" w14:textId="77777777" w:rsidR="00AB1255"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10/20/15</w:t>
            </w:r>
          </w:p>
        </w:tc>
      </w:tr>
      <w:tr w:rsidR="00AB1255" w:rsidRPr="000D1B1B" w14:paraId="2A0C25C0" w14:textId="77777777" w:rsidTr="00260EA2">
        <w:trPr>
          <w:trHeight w:val="20"/>
        </w:trPr>
        <w:tc>
          <w:tcPr>
            <w:tcW w:w="6132" w:type="dxa"/>
            <w:vAlign w:val="bottom"/>
          </w:tcPr>
          <w:p w14:paraId="35D01EDB" w14:textId="77777777" w:rsidR="00AB1255" w:rsidRPr="000D1B1B" w:rsidRDefault="00AB1255" w:rsidP="00B86751">
            <w:pPr>
              <w:pStyle w:val="TX-TableText"/>
              <w:spacing w:line="240" w:lineRule="auto"/>
              <w:rPr>
                <w:rFonts w:ascii="Times New Roman" w:hAnsi="Times New Roman"/>
                <w:sz w:val="22"/>
                <w:szCs w:val="22"/>
              </w:rPr>
            </w:pPr>
            <w:r w:rsidRPr="000D1B1B">
              <w:rPr>
                <w:rFonts w:ascii="Times New Roman" w:hAnsi="Times New Roman"/>
                <w:sz w:val="22"/>
                <w:szCs w:val="22"/>
              </w:rPr>
              <w:t>Analyze survey data</w:t>
            </w:r>
          </w:p>
        </w:tc>
        <w:tc>
          <w:tcPr>
            <w:tcW w:w="1260" w:type="dxa"/>
            <w:noWrap/>
            <w:vAlign w:val="bottom"/>
          </w:tcPr>
          <w:p w14:paraId="0C3C83D7" w14:textId="77777777" w:rsidR="00AB1255"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10/21/15</w:t>
            </w:r>
          </w:p>
        </w:tc>
        <w:tc>
          <w:tcPr>
            <w:tcW w:w="1364" w:type="dxa"/>
            <w:noWrap/>
            <w:vAlign w:val="bottom"/>
          </w:tcPr>
          <w:p w14:paraId="089A7F23" w14:textId="77777777" w:rsidR="00AB1255" w:rsidRPr="000D1B1B" w:rsidRDefault="00260EA2" w:rsidP="00097833">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11/4/15</w:t>
            </w:r>
          </w:p>
        </w:tc>
      </w:tr>
      <w:tr w:rsidR="00097833" w:rsidRPr="000D1B1B" w14:paraId="60323F40" w14:textId="77777777" w:rsidTr="00260EA2">
        <w:trPr>
          <w:trHeight w:val="20"/>
        </w:trPr>
        <w:tc>
          <w:tcPr>
            <w:tcW w:w="6132" w:type="dxa"/>
            <w:vAlign w:val="bottom"/>
          </w:tcPr>
          <w:p w14:paraId="2F110DE5" w14:textId="77777777" w:rsidR="00097833" w:rsidRPr="000D1B1B" w:rsidRDefault="00097833" w:rsidP="00B86751">
            <w:pPr>
              <w:pStyle w:val="TX-TableText"/>
              <w:spacing w:line="240" w:lineRule="auto"/>
              <w:rPr>
                <w:rFonts w:ascii="Times New Roman" w:hAnsi="Times New Roman"/>
                <w:sz w:val="22"/>
                <w:szCs w:val="22"/>
              </w:rPr>
            </w:pPr>
            <w:r w:rsidRPr="000D1B1B">
              <w:rPr>
                <w:rFonts w:ascii="Times New Roman" w:hAnsi="Times New Roman"/>
                <w:sz w:val="22"/>
                <w:szCs w:val="22"/>
              </w:rPr>
              <w:lastRenderedPageBreak/>
              <w:t>Write interim study working paper for USCIS review</w:t>
            </w:r>
          </w:p>
        </w:tc>
        <w:tc>
          <w:tcPr>
            <w:tcW w:w="1260" w:type="dxa"/>
            <w:noWrap/>
            <w:vAlign w:val="bottom"/>
          </w:tcPr>
          <w:p w14:paraId="3C4EC72F" w14:textId="77777777" w:rsidR="00097833"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11/2/15</w:t>
            </w:r>
          </w:p>
        </w:tc>
        <w:tc>
          <w:tcPr>
            <w:tcW w:w="1364" w:type="dxa"/>
            <w:noWrap/>
            <w:vAlign w:val="bottom"/>
          </w:tcPr>
          <w:p w14:paraId="353C2A5F" w14:textId="77777777" w:rsidR="00097833" w:rsidRPr="000D1B1B" w:rsidRDefault="00260EA2" w:rsidP="001D7CAF">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11/23/15</w:t>
            </w:r>
          </w:p>
        </w:tc>
      </w:tr>
      <w:tr w:rsidR="00AB1255" w:rsidRPr="000D1B1B" w14:paraId="66C0E890" w14:textId="77777777" w:rsidTr="00260EA2">
        <w:trPr>
          <w:trHeight w:val="20"/>
        </w:trPr>
        <w:tc>
          <w:tcPr>
            <w:tcW w:w="6132" w:type="dxa"/>
            <w:vAlign w:val="bottom"/>
          </w:tcPr>
          <w:p w14:paraId="02B151B2" w14:textId="77777777" w:rsidR="00AB1255" w:rsidRPr="000D1B1B" w:rsidRDefault="00097833" w:rsidP="00B86751">
            <w:pPr>
              <w:pStyle w:val="TX-TableText"/>
              <w:spacing w:line="240" w:lineRule="auto"/>
              <w:rPr>
                <w:rFonts w:ascii="Times New Roman" w:hAnsi="Times New Roman"/>
                <w:sz w:val="22"/>
                <w:szCs w:val="22"/>
              </w:rPr>
            </w:pPr>
            <w:r w:rsidRPr="000D1B1B">
              <w:rPr>
                <w:rFonts w:ascii="Times New Roman" w:hAnsi="Times New Roman"/>
                <w:sz w:val="22"/>
                <w:szCs w:val="22"/>
              </w:rPr>
              <w:t>Write first draft of survey report</w:t>
            </w:r>
            <w:r w:rsidR="00AB1255" w:rsidRPr="000D1B1B">
              <w:rPr>
                <w:rFonts w:ascii="Times New Roman" w:hAnsi="Times New Roman"/>
                <w:sz w:val="22"/>
                <w:szCs w:val="22"/>
              </w:rPr>
              <w:t xml:space="preserve"> for USCIS review</w:t>
            </w:r>
          </w:p>
        </w:tc>
        <w:tc>
          <w:tcPr>
            <w:tcW w:w="1260" w:type="dxa"/>
            <w:noWrap/>
            <w:vAlign w:val="bottom"/>
          </w:tcPr>
          <w:p w14:paraId="6797CC2A" w14:textId="77777777" w:rsidR="00097833"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12/14/15</w:t>
            </w:r>
          </w:p>
        </w:tc>
        <w:tc>
          <w:tcPr>
            <w:tcW w:w="1364" w:type="dxa"/>
            <w:noWrap/>
            <w:vAlign w:val="bottom"/>
          </w:tcPr>
          <w:p w14:paraId="4580516F" w14:textId="77777777" w:rsidR="00AB1255" w:rsidRPr="000D1B1B" w:rsidRDefault="00260EA2" w:rsidP="00AB1255">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12/28/15</w:t>
            </w:r>
          </w:p>
        </w:tc>
      </w:tr>
      <w:tr w:rsidR="00AB1255" w:rsidRPr="000D1B1B" w14:paraId="16DBD50A" w14:textId="77777777" w:rsidTr="00260EA2">
        <w:trPr>
          <w:trHeight w:val="20"/>
        </w:trPr>
        <w:tc>
          <w:tcPr>
            <w:tcW w:w="6132" w:type="dxa"/>
            <w:vAlign w:val="bottom"/>
          </w:tcPr>
          <w:p w14:paraId="11A6C2F8" w14:textId="77777777" w:rsidR="00AB1255" w:rsidRPr="000D1B1B" w:rsidRDefault="00AB1255" w:rsidP="00B86751">
            <w:pPr>
              <w:pStyle w:val="TX-TableText"/>
              <w:spacing w:line="240" w:lineRule="auto"/>
              <w:rPr>
                <w:rFonts w:ascii="Times New Roman" w:hAnsi="Times New Roman"/>
                <w:sz w:val="22"/>
                <w:szCs w:val="22"/>
              </w:rPr>
            </w:pPr>
            <w:r w:rsidRPr="000D1B1B">
              <w:rPr>
                <w:rFonts w:ascii="Times New Roman" w:hAnsi="Times New Roman"/>
                <w:sz w:val="22"/>
                <w:szCs w:val="22"/>
              </w:rPr>
              <w:t xml:space="preserve">Complete final </w:t>
            </w:r>
            <w:r w:rsidR="00B86751" w:rsidRPr="000D1B1B">
              <w:rPr>
                <w:rFonts w:ascii="Times New Roman" w:hAnsi="Times New Roman"/>
                <w:sz w:val="22"/>
                <w:szCs w:val="22"/>
              </w:rPr>
              <w:t>report draft and briefing</w:t>
            </w:r>
          </w:p>
        </w:tc>
        <w:tc>
          <w:tcPr>
            <w:tcW w:w="1260" w:type="dxa"/>
            <w:noWrap/>
            <w:vAlign w:val="bottom"/>
          </w:tcPr>
          <w:p w14:paraId="459251BA" w14:textId="77777777" w:rsidR="00AB1255" w:rsidRPr="000D1B1B" w:rsidRDefault="00260EA2" w:rsidP="00781917">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1/18/16</w:t>
            </w:r>
          </w:p>
        </w:tc>
        <w:tc>
          <w:tcPr>
            <w:tcW w:w="1364" w:type="dxa"/>
            <w:noWrap/>
            <w:vAlign w:val="bottom"/>
          </w:tcPr>
          <w:p w14:paraId="195617CD" w14:textId="77777777" w:rsidR="00AB1255" w:rsidRPr="000D1B1B" w:rsidRDefault="00B86751" w:rsidP="00B86751">
            <w:pPr>
              <w:pStyle w:val="TX-TableText"/>
              <w:spacing w:line="240" w:lineRule="auto"/>
              <w:ind w:right="208"/>
              <w:jc w:val="right"/>
              <w:rPr>
                <w:rFonts w:ascii="Times New Roman" w:hAnsi="Times New Roman"/>
                <w:sz w:val="22"/>
                <w:szCs w:val="22"/>
              </w:rPr>
            </w:pPr>
            <w:r w:rsidRPr="000D1B1B">
              <w:rPr>
                <w:rFonts w:ascii="Times New Roman" w:hAnsi="Times New Roman"/>
                <w:sz w:val="22"/>
                <w:szCs w:val="22"/>
              </w:rPr>
              <w:t>1</w:t>
            </w:r>
            <w:r w:rsidR="00260EA2" w:rsidRPr="000D1B1B">
              <w:rPr>
                <w:rFonts w:ascii="Times New Roman" w:hAnsi="Times New Roman"/>
                <w:sz w:val="22"/>
                <w:szCs w:val="22"/>
              </w:rPr>
              <w:t>/</w:t>
            </w:r>
            <w:r w:rsidR="00AA4921" w:rsidRPr="000D1B1B">
              <w:rPr>
                <w:rFonts w:ascii="Times New Roman" w:hAnsi="Times New Roman"/>
                <w:sz w:val="22"/>
                <w:szCs w:val="22"/>
              </w:rPr>
              <w:t>29</w:t>
            </w:r>
            <w:r w:rsidR="00260EA2" w:rsidRPr="000D1B1B">
              <w:rPr>
                <w:rFonts w:ascii="Times New Roman" w:hAnsi="Times New Roman"/>
                <w:sz w:val="22"/>
                <w:szCs w:val="22"/>
              </w:rPr>
              <w:t>/16</w:t>
            </w:r>
          </w:p>
        </w:tc>
      </w:tr>
    </w:tbl>
    <w:p w14:paraId="0A8891A4" w14:textId="77777777" w:rsidR="00AB1255" w:rsidRPr="000D1B1B" w:rsidRDefault="00AB1255" w:rsidP="00AB1255">
      <w:pPr>
        <w:pStyle w:val="L1-FlLSp12"/>
        <w:spacing w:line="240" w:lineRule="auto"/>
        <w:rPr>
          <w:rFonts w:ascii="Times New Roman" w:hAnsi="Times New Roman"/>
          <w:sz w:val="22"/>
          <w:szCs w:val="22"/>
        </w:rPr>
      </w:pPr>
    </w:p>
    <w:p w14:paraId="3447EC1D" w14:textId="77777777" w:rsidR="00AB1255" w:rsidRPr="000D1B1B" w:rsidRDefault="00F62A10" w:rsidP="00C23006">
      <w:pPr>
        <w:spacing w:line="240" w:lineRule="auto"/>
        <w:rPr>
          <w:rFonts w:ascii="Times New Roman" w:hAnsi="Times New Roman"/>
          <w:sz w:val="22"/>
          <w:szCs w:val="22"/>
        </w:rPr>
      </w:pPr>
      <w:r w:rsidRPr="000D1B1B">
        <w:rPr>
          <w:rFonts w:ascii="Times New Roman" w:hAnsi="Times New Roman"/>
          <w:sz w:val="22"/>
          <w:szCs w:val="22"/>
        </w:rPr>
        <w:br w:type="page"/>
      </w:r>
      <w:r w:rsidR="00AB1255" w:rsidRPr="000D1B1B">
        <w:rPr>
          <w:rFonts w:ascii="Times New Roman" w:hAnsi="Times New Roman"/>
          <w:sz w:val="22"/>
          <w:szCs w:val="22"/>
        </w:rPr>
        <w:lastRenderedPageBreak/>
        <w:t xml:space="preserve">Examples of the key research topics to be addressed in the survey report: </w:t>
      </w:r>
    </w:p>
    <w:p w14:paraId="4639DC77" w14:textId="77777777" w:rsidR="00AB1255" w:rsidRPr="000D1B1B" w:rsidRDefault="00AB1255" w:rsidP="00AB1255">
      <w:pPr>
        <w:pStyle w:val="L1-FlLSp12"/>
        <w:spacing w:line="240" w:lineRule="auto"/>
        <w:rPr>
          <w:rFonts w:ascii="Times New Roman" w:hAnsi="Times New Roman"/>
          <w:sz w:val="22"/>
          <w:szCs w:val="22"/>
        </w:rPr>
      </w:pPr>
    </w:p>
    <w:p w14:paraId="34CBA975" w14:textId="77777777" w:rsidR="00B97ED0" w:rsidRPr="000D1B1B" w:rsidRDefault="001C3BA6" w:rsidP="00D062DB">
      <w:pPr>
        <w:pStyle w:val="N1-1stBullet"/>
        <w:numPr>
          <w:ilvl w:val="0"/>
          <w:numId w:val="14"/>
        </w:numPr>
        <w:spacing w:after="0" w:line="240" w:lineRule="auto"/>
        <w:rPr>
          <w:rFonts w:ascii="Times New Roman" w:hAnsi="Times New Roman"/>
          <w:sz w:val="22"/>
          <w:szCs w:val="22"/>
        </w:rPr>
      </w:pPr>
      <w:r w:rsidRPr="000D1B1B">
        <w:rPr>
          <w:rFonts w:ascii="Times New Roman" w:hAnsi="Times New Roman"/>
          <w:sz w:val="22"/>
          <w:szCs w:val="22"/>
        </w:rPr>
        <w:t xml:space="preserve">What </w:t>
      </w:r>
      <w:r w:rsidR="0025702F" w:rsidRPr="000D1B1B">
        <w:rPr>
          <w:rFonts w:ascii="Times New Roman" w:hAnsi="Times New Roman"/>
          <w:sz w:val="22"/>
          <w:szCs w:val="22"/>
        </w:rPr>
        <w:t xml:space="preserve">are the key characteristics of </w:t>
      </w:r>
      <w:r w:rsidRPr="000D1B1B">
        <w:rPr>
          <w:rFonts w:ascii="Times New Roman" w:hAnsi="Times New Roman"/>
          <w:sz w:val="22"/>
          <w:szCs w:val="22"/>
        </w:rPr>
        <w:t xml:space="preserve">E-Verify </w:t>
      </w:r>
      <w:r w:rsidR="0025702F" w:rsidRPr="000D1B1B">
        <w:rPr>
          <w:rFonts w:ascii="Times New Roman" w:hAnsi="Times New Roman"/>
          <w:sz w:val="22"/>
          <w:szCs w:val="22"/>
        </w:rPr>
        <w:t xml:space="preserve">employers? How do companies vary by type of industry, size, E-Verify mandatory status, number of cases transmitted to </w:t>
      </w:r>
      <w:r w:rsidR="00767CE5" w:rsidRPr="000D1B1B">
        <w:rPr>
          <w:rFonts w:ascii="Times New Roman" w:hAnsi="Times New Roman"/>
          <w:sz w:val="22"/>
          <w:szCs w:val="22"/>
        </w:rPr>
        <w:t>E-</w:t>
      </w:r>
      <w:r w:rsidR="0025702F" w:rsidRPr="000D1B1B">
        <w:rPr>
          <w:rFonts w:ascii="Times New Roman" w:hAnsi="Times New Roman"/>
          <w:sz w:val="22"/>
          <w:szCs w:val="22"/>
        </w:rPr>
        <w:t>Verify, and number of TNCs received</w:t>
      </w:r>
      <w:r w:rsidRPr="000D1B1B">
        <w:rPr>
          <w:rFonts w:ascii="Times New Roman" w:hAnsi="Times New Roman"/>
          <w:sz w:val="22"/>
          <w:szCs w:val="22"/>
        </w:rPr>
        <w:t xml:space="preserve">? </w:t>
      </w:r>
    </w:p>
    <w:p w14:paraId="0430BA62" w14:textId="77777777" w:rsidR="00B97ED0" w:rsidRPr="000D1B1B" w:rsidRDefault="00B97ED0" w:rsidP="00B97ED0">
      <w:pPr>
        <w:pStyle w:val="N1-1stBullet"/>
        <w:numPr>
          <w:ilvl w:val="0"/>
          <w:numId w:val="0"/>
        </w:numPr>
        <w:spacing w:after="0" w:line="240" w:lineRule="auto"/>
        <w:ind w:left="936"/>
        <w:rPr>
          <w:rFonts w:ascii="Times New Roman" w:hAnsi="Times New Roman"/>
          <w:sz w:val="22"/>
          <w:szCs w:val="22"/>
        </w:rPr>
      </w:pPr>
    </w:p>
    <w:p w14:paraId="5C6B0303" w14:textId="77777777" w:rsidR="00B97ED0" w:rsidRPr="000D1B1B" w:rsidRDefault="00B97ED0" w:rsidP="00B97ED0">
      <w:pPr>
        <w:pStyle w:val="N1-1stBullet"/>
        <w:numPr>
          <w:ilvl w:val="0"/>
          <w:numId w:val="14"/>
        </w:numPr>
        <w:spacing w:after="0" w:line="240" w:lineRule="auto"/>
        <w:rPr>
          <w:rFonts w:ascii="Times New Roman" w:hAnsi="Times New Roman"/>
          <w:sz w:val="22"/>
          <w:szCs w:val="22"/>
        </w:rPr>
      </w:pPr>
      <w:r w:rsidRPr="000D1B1B">
        <w:rPr>
          <w:rFonts w:ascii="Times New Roman" w:hAnsi="Times New Roman"/>
          <w:sz w:val="22"/>
          <w:szCs w:val="22"/>
        </w:rPr>
        <w:t xml:space="preserve">What factors are important in employers’ decisions to use E-Verify? What are the reasons that some employers </w:t>
      </w:r>
      <w:r w:rsidR="0025702F" w:rsidRPr="000D1B1B">
        <w:rPr>
          <w:rFonts w:ascii="Times New Roman" w:hAnsi="Times New Roman"/>
          <w:sz w:val="22"/>
          <w:szCs w:val="22"/>
        </w:rPr>
        <w:t xml:space="preserve">enroll in </w:t>
      </w:r>
      <w:r w:rsidRPr="000D1B1B">
        <w:rPr>
          <w:rFonts w:ascii="Times New Roman" w:hAnsi="Times New Roman"/>
          <w:sz w:val="22"/>
          <w:szCs w:val="22"/>
        </w:rPr>
        <w:t xml:space="preserve">E-Verify </w:t>
      </w:r>
      <w:r w:rsidR="0025702F" w:rsidRPr="000D1B1B">
        <w:rPr>
          <w:rFonts w:ascii="Times New Roman" w:hAnsi="Times New Roman"/>
          <w:sz w:val="22"/>
          <w:szCs w:val="22"/>
        </w:rPr>
        <w:t>and never use it or stop using it</w:t>
      </w:r>
      <w:r w:rsidRPr="000D1B1B">
        <w:rPr>
          <w:rFonts w:ascii="Times New Roman" w:hAnsi="Times New Roman"/>
          <w:sz w:val="22"/>
          <w:szCs w:val="22"/>
        </w:rPr>
        <w:t>?</w:t>
      </w:r>
    </w:p>
    <w:p w14:paraId="105F79E3" w14:textId="77777777" w:rsidR="001C3BA6" w:rsidRPr="000D1B1B" w:rsidRDefault="001C3BA6" w:rsidP="001C3BA6">
      <w:pPr>
        <w:pStyle w:val="N1-1stBullet"/>
        <w:numPr>
          <w:ilvl w:val="0"/>
          <w:numId w:val="0"/>
        </w:numPr>
        <w:spacing w:after="0" w:line="240" w:lineRule="auto"/>
        <w:ind w:left="936"/>
        <w:rPr>
          <w:rFonts w:ascii="Times New Roman" w:hAnsi="Times New Roman"/>
          <w:sz w:val="22"/>
          <w:szCs w:val="22"/>
        </w:rPr>
      </w:pPr>
    </w:p>
    <w:p w14:paraId="39D3AD3E" w14:textId="77777777" w:rsidR="001C3BA6" w:rsidRPr="000D1B1B" w:rsidRDefault="001C3BA6" w:rsidP="00D062DB">
      <w:pPr>
        <w:pStyle w:val="N1-1stBullet"/>
        <w:numPr>
          <w:ilvl w:val="0"/>
          <w:numId w:val="14"/>
        </w:numPr>
        <w:spacing w:after="0" w:line="240" w:lineRule="auto"/>
        <w:rPr>
          <w:rFonts w:ascii="Times New Roman" w:hAnsi="Times New Roman"/>
          <w:sz w:val="22"/>
          <w:szCs w:val="22"/>
        </w:rPr>
      </w:pPr>
      <w:r w:rsidRPr="000D1B1B">
        <w:rPr>
          <w:rFonts w:ascii="Times New Roman" w:hAnsi="Times New Roman"/>
          <w:sz w:val="22"/>
          <w:szCs w:val="22"/>
        </w:rPr>
        <w:t>To w</w:t>
      </w:r>
      <w:r w:rsidR="00BB353F" w:rsidRPr="000D1B1B">
        <w:rPr>
          <w:rFonts w:ascii="Times New Roman" w:hAnsi="Times New Roman"/>
          <w:sz w:val="22"/>
          <w:szCs w:val="22"/>
        </w:rPr>
        <w:t xml:space="preserve">hat extent is E-Verify meeting its goals </w:t>
      </w:r>
      <w:r w:rsidRPr="000D1B1B">
        <w:rPr>
          <w:rFonts w:ascii="Times New Roman" w:hAnsi="Times New Roman"/>
          <w:sz w:val="22"/>
          <w:szCs w:val="22"/>
        </w:rPr>
        <w:t>to reduce unauthorized employment, reduce verification-related discrimination, prevent undue burden on employers, and protect</w:t>
      </w:r>
      <w:r w:rsidR="00D91037" w:rsidRPr="000D1B1B">
        <w:rPr>
          <w:rFonts w:ascii="Times New Roman" w:hAnsi="Times New Roman"/>
          <w:sz w:val="22"/>
          <w:szCs w:val="22"/>
        </w:rPr>
        <w:t xml:space="preserve"> workers’</w:t>
      </w:r>
      <w:r w:rsidRPr="000D1B1B">
        <w:rPr>
          <w:rFonts w:ascii="Times New Roman" w:hAnsi="Times New Roman"/>
          <w:sz w:val="22"/>
          <w:szCs w:val="22"/>
        </w:rPr>
        <w:t xml:space="preserve"> privacy and civil liberties?</w:t>
      </w:r>
      <w:r w:rsidR="0025702F" w:rsidRPr="000D1B1B">
        <w:rPr>
          <w:rFonts w:ascii="Times New Roman" w:hAnsi="Times New Roman"/>
          <w:sz w:val="22"/>
          <w:szCs w:val="22"/>
        </w:rPr>
        <w:t xml:space="preserve">  Has this changed since the 2013, 2010, and 2008 evaluations?</w:t>
      </w:r>
    </w:p>
    <w:p w14:paraId="08A9EAB6" w14:textId="77777777" w:rsidR="001C3BA6" w:rsidRPr="000D1B1B" w:rsidRDefault="001C3BA6" w:rsidP="001C3BA6">
      <w:pPr>
        <w:pStyle w:val="ListParagraph"/>
        <w:rPr>
          <w:rFonts w:ascii="Times New Roman" w:hAnsi="Times New Roman"/>
        </w:rPr>
      </w:pPr>
    </w:p>
    <w:p w14:paraId="799DEAA8" w14:textId="77777777" w:rsidR="001C3BA6" w:rsidRPr="000D1B1B" w:rsidRDefault="00B97ED0" w:rsidP="00D062DB">
      <w:pPr>
        <w:pStyle w:val="N1-1stBullet"/>
        <w:numPr>
          <w:ilvl w:val="0"/>
          <w:numId w:val="14"/>
        </w:numPr>
        <w:spacing w:after="0" w:line="240" w:lineRule="auto"/>
        <w:rPr>
          <w:rFonts w:ascii="Times New Roman" w:hAnsi="Times New Roman"/>
          <w:sz w:val="22"/>
          <w:szCs w:val="22"/>
        </w:rPr>
      </w:pPr>
      <w:r w:rsidRPr="000D1B1B">
        <w:rPr>
          <w:rFonts w:ascii="Times New Roman" w:hAnsi="Times New Roman"/>
          <w:sz w:val="22"/>
          <w:szCs w:val="22"/>
        </w:rPr>
        <w:t xml:space="preserve">To what extent do employers comply with E-Verify procedures? </w:t>
      </w:r>
      <w:r w:rsidR="0025702F" w:rsidRPr="000D1B1B">
        <w:rPr>
          <w:rFonts w:ascii="Times New Roman" w:hAnsi="Times New Roman"/>
          <w:sz w:val="22"/>
          <w:szCs w:val="22"/>
        </w:rPr>
        <w:t xml:space="preserve"> Has this changed since the 2013, 2010, and 2008 evaluations?  How do</w:t>
      </w:r>
      <w:r w:rsidR="00AB1255" w:rsidRPr="000D1B1B">
        <w:rPr>
          <w:rFonts w:ascii="Times New Roman" w:hAnsi="Times New Roman"/>
          <w:sz w:val="22"/>
          <w:szCs w:val="22"/>
        </w:rPr>
        <w:t xml:space="preserve">es employer compliance vary </w:t>
      </w:r>
      <w:r w:rsidR="0025702F" w:rsidRPr="000D1B1B">
        <w:rPr>
          <w:rFonts w:ascii="Times New Roman" w:hAnsi="Times New Roman"/>
          <w:sz w:val="22"/>
          <w:szCs w:val="22"/>
        </w:rPr>
        <w:t xml:space="preserve">by </w:t>
      </w:r>
      <w:r w:rsidR="001C3BA6" w:rsidRPr="000D1B1B">
        <w:rPr>
          <w:rFonts w:ascii="Times New Roman" w:hAnsi="Times New Roman"/>
          <w:sz w:val="22"/>
          <w:szCs w:val="22"/>
        </w:rPr>
        <w:t xml:space="preserve">type of </w:t>
      </w:r>
      <w:r w:rsidR="00AB1255" w:rsidRPr="000D1B1B">
        <w:rPr>
          <w:rFonts w:ascii="Times New Roman" w:hAnsi="Times New Roman"/>
          <w:sz w:val="22"/>
          <w:szCs w:val="22"/>
        </w:rPr>
        <w:t xml:space="preserve">industry or whether </w:t>
      </w:r>
      <w:r w:rsidR="001C3BA6" w:rsidRPr="000D1B1B">
        <w:rPr>
          <w:rFonts w:ascii="Times New Roman" w:hAnsi="Times New Roman"/>
          <w:sz w:val="22"/>
          <w:szCs w:val="22"/>
        </w:rPr>
        <w:t xml:space="preserve">companies </w:t>
      </w:r>
      <w:r w:rsidR="00AB1255" w:rsidRPr="000D1B1B">
        <w:rPr>
          <w:rFonts w:ascii="Times New Roman" w:hAnsi="Times New Roman"/>
          <w:sz w:val="22"/>
          <w:szCs w:val="22"/>
        </w:rPr>
        <w:t>operate in a mandatory or voluntary environment?</w:t>
      </w:r>
    </w:p>
    <w:p w14:paraId="3A40251E" w14:textId="77777777" w:rsidR="00D062DB" w:rsidRPr="000D1B1B" w:rsidRDefault="00AB1255" w:rsidP="001C3BA6">
      <w:pPr>
        <w:pStyle w:val="N1-1stBullet"/>
        <w:numPr>
          <w:ilvl w:val="0"/>
          <w:numId w:val="0"/>
        </w:numPr>
        <w:spacing w:after="0" w:line="240" w:lineRule="auto"/>
        <w:rPr>
          <w:rFonts w:ascii="Times New Roman" w:hAnsi="Times New Roman"/>
          <w:sz w:val="22"/>
          <w:szCs w:val="22"/>
        </w:rPr>
      </w:pPr>
      <w:r w:rsidRPr="000D1B1B">
        <w:rPr>
          <w:rFonts w:ascii="Times New Roman" w:hAnsi="Times New Roman"/>
          <w:sz w:val="22"/>
          <w:szCs w:val="22"/>
        </w:rPr>
        <w:t xml:space="preserve"> </w:t>
      </w:r>
    </w:p>
    <w:p w14:paraId="49DCD3ED" w14:textId="77777777" w:rsidR="009C53DD" w:rsidRPr="000D1B1B" w:rsidRDefault="00AB1255" w:rsidP="00AB1255">
      <w:pPr>
        <w:pStyle w:val="N1-1stBullet"/>
        <w:numPr>
          <w:ilvl w:val="0"/>
          <w:numId w:val="14"/>
        </w:numPr>
        <w:spacing w:after="0" w:line="240" w:lineRule="auto"/>
        <w:rPr>
          <w:rFonts w:ascii="Times New Roman" w:hAnsi="Times New Roman"/>
          <w:sz w:val="22"/>
          <w:szCs w:val="22"/>
        </w:rPr>
      </w:pPr>
      <w:r w:rsidRPr="000D1B1B">
        <w:rPr>
          <w:rFonts w:ascii="Times New Roman" w:hAnsi="Times New Roman"/>
          <w:sz w:val="22"/>
          <w:szCs w:val="22"/>
        </w:rPr>
        <w:t xml:space="preserve">How satisfied are employers with the E-Verify </w:t>
      </w:r>
      <w:r w:rsidR="00B97ED0" w:rsidRPr="000D1B1B">
        <w:rPr>
          <w:rFonts w:ascii="Times New Roman" w:hAnsi="Times New Roman"/>
          <w:sz w:val="22"/>
          <w:szCs w:val="22"/>
        </w:rPr>
        <w:t>resources and communication with USCIS?</w:t>
      </w:r>
      <w:r w:rsidRPr="000D1B1B">
        <w:rPr>
          <w:rFonts w:ascii="Times New Roman" w:hAnsi="Times New Roman"/>
          <w:sz w:val="22"/>
          <w:szCs w:val="22"/>
        </w:rPr>
        <w:t xml:space="preserve"> Has this changed since the </w:t>
      </w:r>
      <w:r w:rsidR="000C1D26" w:rsidRPr="000D1B1B">
        <w:rPr>
          <w:rFonts w:ascii="Times New Roman" w:hAnsi="Times New Roman"/>
          <w:sz w:val="22"/>
          <w:szCs w:val="22"/>
        </w:rPr>
        <w:t>201</w:t>
      </w:r>
      <w:r w:rsidR="001C3BA6" w:rsidRPr="000D1B1B">
        <w:rPr>
          <w:rFonts w:ascii="Times New Roman" w:hAnsi="Times New Roman"/>
          <w:sz w:val="22"/>
          <w:szCs w:val="22"/>
        </w:rPr>
        <w:t xml:space="preserve">3, 2010, and </w:t>
      </w:r>
      <w:r w:rsidRPr="000D1B1B">
        <w:rPr>
          <w:rFonts w:ascii="Times New Roman" w:hAnsi="Times New Roman"/>
          <w:sz w:val="22"/>
          <w:szCs w:val="22"/>
        </w:rPr>
        <w:t xml:space="preserve">2008 </w:t>
      </w:r>
      <w:r w:rsidR="001C3BA6" w:rsidRPr="000D1B1B">
        <w:rPr>
          <w:rFonts w:ascii="Times New Roman" w:hAnsi="Times New Roman"/>
          <w:sz w:val="22"/>
          <w:szCs w:val="22"/>
        </w:rPr>
        <w:t>evaluat</w:t>
      </w:r>
      <w:r w:rsidR="00B97ED0" w:rsidRPr="000D1B1B">
        <w:rPr>
          <w:rFonts w:ascii="Times New Roman" w:hAnsi="Times New Roman"/>
          <w:sz w:val="22"/>
          <w:szCs w:val="22"/>
        </w:rPr>
        <w:t>i</w:t>
      </w:r>
      <w:r w:rsidR="001C3BA6" w:rsidRPr="000D1B1B">
        <w:rPr>
          <w:rFonts w:ascii="Times New Roman" w:hAnsi="Times New Roman"/>
          <w:sz w:val="22"/>
          <w:szCs w:val="22"/>
        </w:rPr>
        <w:t>ons</w:t>
      </w:r>
      <w:r w:rsidRPr="000D1B1B">
        <w:rPr>
          <w:rFonts w:ascii="Times New Roman" w:hAnsi="Times New Roman"/>
          <w:sz w:val="22"/>
          <w:szCs w:val="22"/>
        </w:rPr>
        <w:t xml:space="preserve">? How does </w:t>
      </w:r>
      <w:r w:rsidR="001C3BA6" w:rsidRPr="000D1B1B">
        <w:rPr>
          <w:rFonts w:ascii="Times New Roman" w:hAnsi="Times New Roman"/>
          <w:sz w:val="22"/>
          <w:szCs w:val="22"/>
        </w:rPr>
        <w:t xml:space="preserve">the level of satisfaction </w:t>
      </w:r>
      <w:r w:rsidRPr="000D1B1B">
        <w:rPr>
          <w:rFonts w:ascii="Times New Roman" w:hAnsi="Times New Roman"/>
          <w:sz w:val="22"/>
          <w:szCs w:val="22"/>
        </w:rPr>
        <w:t>differ between employers that are mandated to use E-Verify and those that use it voluntarily? How does it differ between employers that have had TNCs recently and those that have not had TNCs?</w:t>
      </w:r>
    </w:p>
    <w:p w14:paraId="37BB17BF" w14:textId="77777777" w:rsidR="00D062DB" w:rsidRPr="000D1B1B" w:rsidRDefault="00D062DB" w:rsidP="009C53DD">
      <w:pPr>
        <w:spacing w:line="240" w:lineRule="auto"/>
        <w:rPr>
          <w:rFonts w:ascii="Times New Roman" w:hAnsi="Times New Roman"/>
          <w:sz w:val="22"/>
          <w:szCs w:val="22"/>
        </w:rPr>
      </w:pPr>
    </w:p>
    <w:p w14:paraId="1F8ABC67" w14:textId="77777777" w:rsidR="00AB1255" w:rsidRPr="000D1B1B" w:rsidRDefault="00AB1255" w:rsidP="00AB1255">
      <w:pPr>
        <w:pStyle w:val="Heading2"/>
        <w:spacing w:after="0" w:line="240" w:lineRule="auto"/>
        <w:rPr>
          <w:rFonts w:ascii="Times New Roman" w:hAnsi="Times New Roman"/>
          <w:color w:val="auto"/>
          <w:sz w:val="22"/>
          <w:szCs w:val="22"/>
        </w:rPr>
      </w:pPr>
      <w:r w:rsidRPr="000D1B1B">
        <w:rPr>
          <w:rFonts w:ascii="Times New Roman" w:hAnsi="Times New Roman"/>
          <w:color w:val="auto"/>
          <w:sz w:val="22"/>
          <w:szCs w:val="22"/>
        </w:rPr>
        <w:t>Analyses</w:t>
      </w:r>
      <w:r w:rsidR="00101BFF" w:rsidRPr="000D1B1B">
        <w:rPr>
          <w:rFonts w:ascii="Times New Roman" w:hAnsi="Times New Roman"/>
          <w:color w:val="auto"/>
          <w:sz w:val="22"/>
          <w:szCs w:val="22"/>
        </w:rPr>
        <w:t xml:space="preserve"> of Data from E-Verify Transaction Database and Survey of E-Verify Employers</w:t>
      </w:r>
      <w:r w:rsidRPr="000D1B1B">
        <w:rPr>
          <w:rFonts w:ascii="Times New Roman" w:hAnsi="Times New Roman"/>
          <w:color w:val="auto"/>
          <w:sz w:val="22"/>
          <w:szCs w:val="22"/>
        </w:rPr>
        <w:t xml:space="preserve"> </w:t>
      </w:r>
    </w:p>
    <w:p w14:paraId="286A6FDF" w14:textId="77777777" w:rsidR="00126E4D" w:rsidRPr="000D1B1B" w:rsidRDefault="00126E4D" w:rsidP="00126E4D">
      <w:pPr>
        <w:pStyle w:val="L1-FlLSp12"/>
        <w:rPr>
          <w:rFonts w:ascii="Times New Roman" w:hAnsi="Times New Roman"/>
          <w:sz w:val="22"/>
          <w:szCs w:val="22"/>
        </w:rPr>
      </w:pPr>
    </w:p>
    <w:p w14:paraId="1652772F" w14:textId="77777777" w:rsidR="00DE4223"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Many of the analyses will consist of descriptive statistics (e.g., percentages, means, medians, and standard deviations, as appropriate)</w:t>
      </w:r>
      <w:r w:rsidR="00FA13FF" w:rsidRPr="000D1B1B">
        <w:rPr>
          <w:rFonts w:ascii="Times New Roman" w:hAnsi="Times New Roman"/>
          <w:sz w:val="22"/>
          <w:szCs w:val="22"/>
        </w:rPr>
        <w:t>;</w:t>
      </w:r>
      <w:r w:rsidRPr="000D1B1B">
        <w:rPr>
          <w:rFonts w:ascii="Times New Roman" w:hAnsi="Times New Roman"/>
          <w:sz w:val="22"/>
          <w:szCs w:val="22"/>
        </w:rPr>
        <w:t xml:space="preserve"> cross-tabulations</w:t>
      </w:r>
      <w:r w:rsidR="00B45E97" w:rsidRPr="000D1B1B">
        <w:rPr>
          <w:rFonts w:ascii="Times New Roman" w:hAnsi="Times New Roman"/>
          <w:sz w:val="22"/>
          <w:szCs w:val="22"/>
        </w:rPr>
        <w:t xml:space="preserve">; </w:t>
      </w:r>
      <w:r w:rsidRPr="000D1B1B">
        <w:rPr>
          <w:rFonts w:ascii="Times New Roman" w:hAnsi="Times New Roman"/>
          <w:sz w:val="22"/>
          <w:szCs w:val="22"/>
        </w:rPr>
        <w:t>and graphical summaries to describe the -</w:t>
      </w:r>
      <w:r w:rsidR="00B45E97" w:rsidRPr="000D1B1B">
        <w:rPr>
          <w:rFonts w:ascii="Times New Roman" w:hAnsi="Times New Roman"/>
          <w:sz w:val="22"/>
          <w:szCs w:val="22"/>
        </w:rPr>
        <w:t>E-</w:t>
      </w:r>
      <w:r w:rsidRPr="000D1B1B">
        <w:rPr>
          <w:rFonts w:ascii="Times New Roman" w:hAnsi="Times New Roman"/>
          <w:sz w:val="22"/>
          <w:szCs w:val="22"/>
        </w:rPr>
        <w:t>Verify verification process, and the characteristics and employment verification experiences of employers in the target population.</w:t>
      </w:r>
      <w:r w:rsidR="00DE4223" w:rsidRPr="000D1B1B">
        <w:rPr>
          <w:rFonts w:ascii="Times New Roman" w:hAnsi="Times New Roman"/>
          <w:sz w:val="22"/>
          <w:szCs w:val="22"/>
        </w:rPr>
        <w:t xml:space="preserve"> </w:t>
      </w:r>
    </w:p>
    <w:p w14:paraId="74B31040" w14:textId="77777777" w:rsidR="00DE4223" w:rsidRPr="000D1B1B" w:rsidRDefault="00DE4223" w:rsidP="00AB1255">
      <w:pPr>
        <w:pStyle w:val="L1-FlLSp12"/>
        <w:spacing w:line="240" w:lineRule="auto"/>
        <w:rPr>
          <w:rFonts w:ascii="Times New Roman" w:hAnsi="Times New Roman"/>
          <w:sz w:val="22"/>
          <w:szCs w:val="22"/>
        </w:rPr>
      </w:pPr>
    </w:p>
    <w:p w14:paraId="148360B6" w14:textId="77777777" w:rsidR="00FF2E7A" w:rsidRPr="000D1B1B" w:rsidRDefault="00DE4223" w:rsidP="00FF2E7A">
      <w:pPr>
        <w:tabs>
          <w:tab w:val="left" w:pos="1152"/>
        </w:tabs>
        <w:spacing w:line="240" w:lineRule="auto"/>
        <w:rPr>
          <w:rFonts w:ascii="Times New Roman" w:hAnsi="Times New Roman"/>
          <w:sz w:val="22"/>
          <w:szCs w:val="22"/>
        </w:rPr>
      </w:pPr>
      <w:r w:rsidRPr="000D1B1B">
        <w:rPr>
          <w:rFonts w:ascii="Times New Roman" w:hAnsi="Times New Roman"/>
          <w:sz w:val="22"/>
          <w:szCs w:val="22"/>
        </w:rPr>
        <w:t>Data from</w:t>
      </w:r>
      <w:r w:rsidR="00FF2E7A" w:rsidRPr="000D1B1B">
        <w:rPr>
          <w:rFonts w:ascii="Times New Roman" w:hAnsi="Times New Roman"/>
          <w:sz w:val="22"/>
          <w:szCs w:val="22"/>
        </w:rPr>
        <w:t xml:space="preserve"> the</w:t>
      </w:r>
      <w:r w:rsidRPr="000D1B1B">
        <w:rPr>
          <w:rFonts w:ascii="Times New Roman" w:hAnsi="Times New Roman"/>
          <w:sz w:val="22"/>
          <w:szCs w:val="22"/>
        </w:rPr>
        <w:t xml:space="preserve"> </w:t>
      </w:r>
      <w:r w:rsidR="00FF2E7A" w:rsidRPr="000D1B1B">
        <w:rPr>
          <w:rFonts w:ascii="Times New Roman" w:hAnsi="Times New Roman"/>
          <w:sz w:val="22"/>
          <w:szCs w:val="22"/>
        </w:rPr>
        <w:t>E-Verify</w:t>
      </w:r>
      <w:r w:rsidRPr="000D1B1B">
        <w:rPr>
          <w:rFonts w:ascii="Times New Roman" w:hAnsi="Times New Roman"/>
          <w:sz w:val="22"/>
          <w:szCs w:val="22"/>
        </w:rPr>
        <w:t xml:space="preserve"> Transaction database will be analyzed to provide a profile of E-Verify employers, including company size, industry type, number of E-Verify transactions, and number of TNCs</w:t>
      </w:r>
      <w:r w:rsidR="00B45E97" w:rsidRPr="000D1B1B">
        <w:rPr>
          <w:rFonts w:ascii="Times New Roman" w:hAnsi="Times New Roman"/>
          <w:sz w:val="22"/>
          <w:szCs w:val="22"/>
        </w:rPr>
        <w:t>.</w:t>
      </w:r>
      <w:r w:rsidR="00AB1255" w:rsidRPr="000D1B1B">
        <w:rPr>
          <w:rFonts w:ascii="Times New Roman" w:hAnsi="Times New Roman"/>
          <w:sz w:val="22"/>
          <w:szCs w:val="22"/>
        </w:rPr>
        <w:t xml:space="preserve"> </w:t>
      </w:r>
      <w:r w:rsidR="00FF2E7A" w:rsidRPr="000D1B1B">
        <w:rPr>
          <w:rFonts w:ascii="Times New Roman" w:hAnsi="Times New Roman"/>
          <w:sz w:val="22"/>
          <w:szCs w:val="22"/>
        </w:rPr>
        <w:t xml:space="preserve"> In addition, </w:t>
      </w:r>
      <w:r w:rsidR="00FF5638" w:rsidRPr="000D1B1B">
        <w:rPr>
          <w:rFonts w:ascii="Times New Roman" w:hAnsi="Times New Roman"/>
          <w:sz w:val="22"/>
          <w:szCs w:val="22"/>
        </w:rPr>
        <w:t>survey data will be used to provide</w:t>
      </w:r>
      <w:r w:rsidR="00FF2E7A" w:rsidRPr="000D1B1B">
        <w:rPr>
          <w:rFonts w:ascii="Times New Roman" w:hAnsi="Times New Roman"/>
          <w:sz w:val="22"/>
          <w:szCs w:val="22"/>
        </w:rPr>
        <w:t xml:space="preserve"> a profile of employers that responded to the survey</w:t>
      </w:r>
      <w:r w:rsidR="00FF5638" w:rsidRPr="000D1B1B">
        <w:rPr>
          <w:rFonts w:ascii="Times New Roman" w:hAnsi="Times New Roman"/>
          <w:sz w:val="22"/>
          <w:szCs w:val="22"/>
        </w:rPr>
        <w:t xml:space="preserve">, including </w:t>
      </w:r>
      <w:r w:rsidR="00FF2E7A" w:rsidRPr="000D1B1B">
        <w:rPr>
          <w:rFonts w:ascii="Times New Roman" w:hAnsi="Times New Roman"/>
          <w:sz w:val="22"/>
          <w:szCs w:val="22"/>
        </w:rPr>
        <w:t xml:space="preserve">how companies first learned about E-Verify and </w:t>
      </w:r>
      <w:r w:rsidR="00B45E97" w:rsidRPr="000D1B1B">
        <w:rPr>
          <w:rFonts w:ascii="Times New Roman" w:hAnsi="Times New Roman"/>
          <w:sz w:val="22"/>
          <w:szCs w:val="22"/>
        </w:rPr>
        <w:t xml:space="preserve">their </w:t>
      </w:r>
      <w:r w:rsidR="00FF2E7A" w:rsidRPr="000D1B1B">
        <w:rPr>
          <w:rFonts w:ascii="Times New Roman" w:hAnsi="Times New Roman"/>
          <w:sz w:val="22"/>
          <w:szCs w:val="22"/>
        </w:rPr>
        <w:t>reasons for using the Program.</w:t>
      </w:r>
    </w:p>
    <w:p w14:paraId="0F21EA88" w14:textId="77777777" w:rsidR="00AB1255" w:rsidRPr="000D1B1B" w:rsidRDefault="00AB1255" w:rsidP="00AB1255">
      <w:pPr>
        <w:spacing w:line="240" w:lineRule="auto"/>
        <w:rPr>
          <w:rStyle w:val="P1-StandPar"/>
          <w:szCs w:val="22"/>
        </w:rPr>
      </w:pPr>
    </w:p>
    <w:p w14:paraId="232F10AA" w14:textId="77777777" w:rsidR="00AB1255" w:rsidRPr="000D1B1B" w:rsidRDefault="00AB1255" w:rsidP="00AB1255">
      <w:pPr>
        <w:pStyle w:val="L1-FlLSp12"/>
        <w:spacing w:line="240" w:lineRule="auto"/>
        <w:rPr>
          <w:rFonts w:ascii="Times New Roman" w:hAnsi="Times New Roman"/>
          <w:sz w:val="22"/>
          <w:szCs w:val="22"/>
        </w:rPr>
      </w:pPr>
      <w:r w:rsidRPr="000D1B1B">
        <w:rPr>
          <w:rStyle w:val="P1-StandPar"/>
          <w:szCs w:val="22"/>
        </w:rPr>
        <w:t xml:space="preserve">Analyses of </w:t>
      </w:r>
      <w:r w:rsidR="00FF2E7A" w:rsidRPr="000D1B1B">
        <w:rPr>
          <w:rStyle w:val="P1-StandPar"/>
          <w:szCs w:val="22"/>
        </w:rPr>
        <w:t xml:space="preserve">survey data on </w:t>
      </w:r>
      <w:r w:rsidRPr="000D1B1B">
        <w:rPr>
          <w:rStyle w:val="P1-StandPar"/>
          <w:szCs w:val="22"/>
        </w:rPr>
        <w:t xml:space="preserve">major data elements of </w:t>
      </w:r>
      <w:r w:rsidR="00FF2E7A" w:rsidRPr="000D1B1B">
        <w:rPr>
          <w:rStyle w:val="P1-StandPar"/>
          <w:szCs w:val="22"/>
        </w:rPr>
        <w:t xml:space="preserve">E-Verify </w:t>
      </w:r>
      <w:r w:rsidRPr="000D1B1B">
        <w:rPr>
          <w:rStyle w:val="P1-StandPar"/>
          <w:szCs w:val="22"/>
        </w:rPr>
        <w:t xml:space="preserve">implementation will result in an overall picture of how employers that participate in </w:t>
      </w:r>
      <w:r w:rsidR="00FF2E7A" w:rsidRPr="000D1B1B">
        <w:rPr>
          <w:rStyle w:val="P1-StandPar"/>
          <w:szCs w:val="22"/>
        </w:rPr>
        <w:t>the Program</w:t>
      </w:r>
      <w:r w:rsidRPr="000D1B1B">
        <w:rPr>
          <w:rStyle w:val="P1-StandPar"/>
          <w:szCs w:val="22"/>
        </w:rPr>
        <w:t xml:space="preserve"> conduct employment authorizations, their perceptions of E-Verify, and their opinions concerning different features of E-Verify that are being implemented or may be implemented. </w:t>
      </w:r>
      <w:r w:rsidRPr="000D1B1B">
        <w:rPr>
          <w:rFonts w:ascii="Times New Roman" w:hAnsi="Times New Roman"/>
          <w:sz w:val="22"/>
          <w:szCs w:val="22"/>
        </w:rPr>
        <w:t xml:space="preserve">It will also help to quantify the percentages of employers that signed up for E-Verify but are not using it simply because </w:t>
      </w:r>
      <w:r w:rsidR="009C53DD" w:rsidRPr="000D1B1B">
        <w:rPr>
          <w:rFonts w:ascii="Times New Roman" w:hAnsi="Times New Roman"/>
          <w:sz w:val="22"/>
          <w:szCs w:val="22"/>
        </w:rPr>
        <w:t xml:space="preserve">of reasons such as </w:t>
      </w:r>
      <w:r w:rsidRPr="000D1B1B">
        <w:rPr>
          <w:rFonts w:ascii="Times New Roman" w:hAnsi="Times New Roman"/>
          <w:sz w:val="22"/>
          <w:szCs w:val="22"/>
        </w:rPr>
        <w:t>they had no cases</w:t>
      </w:r>
      <w:r w:rsidR="009C53DD" w:rsidRPr="000D1B1B">
        <w:rPr>
          <w:rFonts w:ascii="Times New Roman" w:hAnsi="Times New Roman"/>
          <w:sz w:val="22"/>
          <w:szCs w:val="22"/>
        </w:rPr>
        <w:t xml:space="preserve"> or they </w:t>
      </w:r>
      <w:r w:rsidRPr="000D1B1B">
        <w:rPr>
          <w:rFonts w:ascii="Times New Roman" w:hAnsi="Times New Roman"/>
          <w:sz w:val="22"/>
          <w:szCs w:val="22"/>
        </w:rPr>
        <w:t xml:space="preserve">found it burdensome.  </w:t>
      </w:r>
      <w:r w:rsidR="009C53DD" w:rsidRPr="000D1B1B">
        <w:rPr>
          <w:rFonts w:ascii="Times New Roman" w:hAnsi="Times New Roman"/>
          <w:sz w:val="22"/>
          <w:szCs w:val="22"/>
        </w:rPr>
        <w:t xml:space="preserve">In general, </w:t>
      </w:r>
      <w:r w:rsidRPr="000D1B1B">
        <w:rPr>
          <w:rFonts w:ascii="Times New Roman" w:hAnsi="Times New Roman"/>
          <w:sz w:val="22"/>
          <w:szCs w:val="22"/>
        </w:rPr>
        <w:t xml:space="preserve">the data to be collected are categorical. </w:t>
      </w:r>
    </w:p>
    <w:p w14:paraId="5F9F1881" w14:textId="77777777" w:rsidR="00AB1255" w:rsidRPr="000D1B1B" w:rsidRDefault="00AB1255" w:rsidP="00AB1255">
      <w:pPr>
        <w:pStyle w:val="L1-FlLSp12"/>
        <w:spacing w:line="240" w:lineRule="auto"/>
        <w:rPr>
          <w:rFonts w:ascii="Times New Roman" w:hAnsi="Times New Roman"/>
          <w:sz w:val="22"/>
          <w:szCs w:val="22"/>
        </w:rPr>
      </w:pPr>
    </w:p>
    <w:p w14:paraId="757C0964"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Comparative analyses will be used to compare employer responses to the </w:t>
      </w:r>
      <w:r w:rsidR="00ED112E" w:rsidRPr="000D1B1B">
        <w:rPr>
          <w:rFonts w:ascii="Times New Roman" w:hAnsi="Times New Roman"/>
          <w:sz w:val="22"/>
          <w:szCs w:val="22"/>
        </w:rPr>
        <w:t>201</w:t>
      </w:r>
      <w:r w:rsidR="00BC0E77" w:rsidRPr="000D1B1B">
        <w:rPr>
          <w:rFonts w:ascii="Times New Roman" w:hAnsi="Times New Roman"/>
          <w:sz w:val="22"/>
          <w:szCs w:val="22"/>
        </w:rPr>
        <w:t>3</w:t>
      </w:r>
      <w:r w:rsidR="00ED112E" w:rsidRPr="000D1B1B">
        <w:rPr>
          <w:rFonts w:ascii="Times New Roman" w:hAnsi="Times New Roman"/>
          <w:sz w:val="22"/>
          <w:szCs w:val="22"/>
        </w:rPr>
        <w:t xml:space="preserve">, </w:t>
      </w:r>
      <w:r w:rsidRPr="000D1B1B">
        <w:rPr>
          <w:rFonts w:ascii="Times New Roman" w:hAnsi="Times New Roman"/>
          <w:sz w:val="22"/>
          <w:szCs w:val="22"/>
        </w:rPr>
        <w:t>2010</w:t>
      </w:r>
      <w:r w:rsidR="00ED112E" w:rsidRPr="000D1B1B">
        <w:rPr>
          <w:rFonts w:ascii="Times New Roman" w:hAnsi="Times New Roman"/>
          <w:sz w:val="22"/>
          <w:szCs w:val="22"/>
        </w:rPr>
        <w:t>,</w:t>
      </w:r>
      <w:r w:rsidRPr="000D1B1B">
        <w:rPr>
          <w:rFonts w:ascii="Times New Roman" w:hAnsi="Times New Roman"/>
          <w:sz w:val="22"/>
          <w:szCs w:val="22"/>
        </w:rPr>
        <w:t xml:space="preserve"> and 2008 surveys to determine changes </w:t>
      </w:r>
      <w:r w:rsidR="00ED112E" w:rsidRPr="000D1B1B">
        <w:rPr>
          <w:rFonts w:ascii="Times New Roman" w:hAnsi="Times New Roman"/>
          <w:sz w:val="22"/>
          <w:szCs w:val="22"/>
        </w:rPr>
        <w:t>over time</w:t>
      </w:r>
      <w:r w:rsidRPr="000D1B1B">
        <w:rPr>
          <w:rFonts w:ascii="Times New Roman" w:hAnsi="Times New Roman"/>
          <w:sz w:val="22"/>
          <w:szCs w:val="22"/>
        </w:rPr>
        <w:t xml:space="preserve">. Additional analyses will be done to determine the relationship of employer characteristics such as industry and size with outcome variables such as satisfaction, burden, and compliance. </w:t>
      </w:r>
      <w:r w:rsidR="005F7A75" w:rsidRPr="000D1B1B">
        <w:rPr>
          <w:rStyle w:val="P1-StandPar"/>
          <w:szCs w:val="22"/>
        </w:rPr>
        <w:t xml:space="preserve">While these analyses will not establish causality, they will </w:t>
      </w:r>
      <w:r w:rsidR="005F7A75" w:rsidRPr="000D1B1B">
        <w:rPr>
          <w:rStyle w:val="P1-StandPar"/>
          <w:szCs w:val="22"/>
        </w:rPr>
        <w:lastRenderedPageBreak/>
        <w:t xml:space="preserve">provide preliminary insight on the hypothesized relationships. </w:t>
      </w:r>
      <w:r w:rsidRPr="000D1B1B">
        <w:rPr>
          <w:rFonts w:ascii="Times New Roman" w:hAnsi="Times New Roman"/>
          <w:sz w:val="22"/>
          <w:szCs w:val="22"/>
        </w:rPr>
        <w:t xml:space="preserve">Tests of significance will be conducted using statistics such as chi-squared, </w:t>
      </w:r>
      <w:r w:rsidRPr="000D1B1B">
        <w:rPr>
          <w:rFonts w:ascii="Times New Roman" w:hAnsi="Times New Roman"/>
          <w:i/>
          <w:sz w:val="22"/>
          <w:szCs w:val="22"/>
        </w:rPr>
        <w:t>t</w:t>
      </w:r>
      <w:r w:rsidRPr="000D1B1B">
        <w:rPr>
          <w:rFonts w:ascii="Times New Roman" w:hAnsi="Times New Roman"/>
          <w:sz w:val="22"/>
          <w:szCs w:val="22"/>
        </w:rPr>
        <w:t xml:space="preserve">-tests, or logistic or multiple regression.  </w:t>
      </w:r>
      <w:proofErr w:type="spellStart"/>
      <w:r w:rsidRPr="000D1B1B">
        <w:rPr>
          <w:rFonts w:ascii="Times New Roman" w:hAnsi="Times New Roman"/>
          <w:sz w:val="22"/>
          <w:szCs w:val="22"/>
        </w:rPr>
        <w:t>WesVar</w:t>
      </w:r>
      <w:proofErr w:type="spellEnd"/>
      <w:r w:rsidRPr="000D1B1B">
        <w:rPr>
          <w:rFonts w:ascii="Times New Roman" w:hAnsi="Times New Roman"/>
          <w:sz w:val="22"/>
          <w:szCs w:val="22"/>
        </w:rPr>
        <w:t xml:space="preserve"> will be used in these analyses</w:t>
      </w:r>
      <w:r w:rsidR="00D77D9A" w:rsidRPr="000D1B1B">
        <w:rPr>
          <w:rFonts w:ascii="Times New Roman" w:hAnsi="Times New Roman"/>
          <w:sz w:val="22"/>
          <w:szCs w:val="22"/>
        </w:rPr>
        <w:t>,</w:t>
      </w:r>
      <w:r w:rsidRPr="000D1B1B">
        <w:rPr>
          <w:rFonts w:ascii="Times New Roman" w:hAnsi="Times New Roman"/>
          <w:sz w:val="22"/>
          <w:szCs w:val="22"/>
        </w:rPr>
        <w:t xml:space="preserve"> as appropriate</w:t>
      </w:r>
      <w:r w:rsidR="00D77D9A" w:rsidRPr="000D1B1B">
        <w:rPr>
          <w:rFonts w:ascii="Times New Roman" w:hAnsi="Times New Roman"/>
          <w:sz w:val="22"/>
          <w:szCs w:val="22"/>
        </w:rPr>
        <w:t>,</w:t>
      </w:r>
      <w:r w:rsidRPr="000D1B1B">
        <w:rPr>
          <w:rFonts w:ascii="Times New Roman" w:hAnsi="Times New Roman"/>
          <w:sz w:val="22"/>
          <w:szCs w:val="22"/>
        </w:rPr>
        <w:t xml:space="preserve"> to take into account the complex sampling that will be used in this study.  </w:t>
      </w:r>
    </w:p>
    <w:p w14:paraId="32813D30" w14:textId="77777777" w:rsidR="00AB1255" w:rsidRPr="000D1B1B" w:rsidRDefault="00AB1255" w:rsidP="00AB1255">
      <w:pPr>
        <w:pStyle w:val="L1-FlLSp12"/>
        <w:spacing w:line="240" w:lineRule="auto"/>
        <w:rPr>
          <w:rStyle w:val="P1-StandPar"/>
          <w:szCs w:val="22"/>
        </w:rPr>
      </w:pPr>
    </w:p>
    <w:p w14:paraId="231517A8" w14:textId="77777777" w:rsidR="00AB1255"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We </w:t>
      </w:r>
      <w:r w:rsidR="00A813E4" w:rsidRPr="000D1B1B">
        <w:rPr>
          <w:rFonts w:ascii="Times New Roman" w:hAnsi="Times New Roman"/>
          <w:sz w:val="22"/>
          <w:szCs w:val="22"/>
        </w:rPr>
        <w:t>will use</w:t>
      </w:r>
      <w:r w:rsidRPr="000D1B1B">
        <w:rPr>
          <w:rFonts w:ascii="Times New Roman" w:hAnsi="Times New Roman"/>
          <w:sz w:val="22"/>
          <w:szCs w:val="22"/>
        </w:rPr>
        <w:t xml:space="preserve"> </w:t>
      </w:r>
      <w:proofErr w:type="spellStart"/>
      <w:r w:rsidR="00A42D77" w:rsidRPr="000D1B1B">
        <w:rPr>
          <w:rFonts w:ascii="Times New Roman" w:hAnsi="Times New Roman"/>
          <w:sz w:val="22"/>
          <w:szCs w:val="22"/>
        </w:rPr>
        <w:t>NV</w:t>
      </w:r>
      <w:r w:rsidR="006102B2" w:rsidRPr="000D1B1B">
        <w:rPr>
          <w:rFonts w:ascii="Times New Roman" w:hAnsi="Times New Roman"/>
          <w:sz w:val="22"/>
          <w:szCs w:val="22"/>
        </w:rPr>
        <w:t>ivo</w:t>
      </w:r>
      <w:proofErr w:type="spellEnd"/>
      <w:r w:rsidR="006102B2" w:rsidRPr="000D1B1B">
        <w:rPr>
          <w:rFonts w:ascii="Times New Roman" w:hAnsi="Times New Roman"/>
          <w:sz w:val="22"/>
          <w:szCs w:val="22"/>
        </w:rPr>
        <w:t xml:space="preserve"> to</w:t>
      </w:r>
      <w:r w:rsidR="00BF07F3" w:rsidRPr="000D1B1B">
        <w:rPr>
          <w:rFonts w:ascii="Times New Roman" w:hAnsi="Times New Roman"/>
          <w:sz w:val="22"/>
          <w:szCs w:val="22"/>
        </w:rPr>
        <w:t xml:space="preserve"> help</w:t>
      </w:r>
      <w:r w:rsidR="006102B2" w:rsidRPr="000D1B1B">
        <w:rPr>
          <w:rFonts w:ascii="Times New Roman" w:hAnsi="Times New Roman"/>
          <w:sz w:val="22"/>
          <w:szCs w:val="22"/>
        </w:rPr>
        <w:t xml:space="preserve"> perform </w:t>
      </w:r>
      <w:r w:rsidRPr="000D1B1B">
        <w:rPr>
          <w:rFonts w:ascii="Times New Roman" w:hAnsi="Times New Roman"/>
          <w:sz w:val="22"/>
          <w:szCs w:val="22"/>
        </w:rPr>
        <w:t>content analys</w:t>
      </w:r>
      <w:r w:rsidR="006102B2" w:rsidRPr="000D1B1B">
        <w:rPr>
          <w:rFonts w:ascii="Times New Roman" w:hAnsi="Times New Roman"/>
          <w:sz w:val="22"/>
          <w:szCs w:val="22"/>
        </w:rPr>
        <w:t>e</w:t>
      </w:r>
      <w:r w:rsidRPr="000D1B1B">
        <w:rPr>
          <w:rFonts w:ascii="Times New Roman" w:hAnsi="Times New Roman"/>
          <w:sz w:val="22"/>
          <w:szCs w:val="22"/>
        </w:rPr>
        <w:t xml:space="preserve">s </w:t>
      </w:r>
      <w:r w:rsidR="00A42D77" w:rsidRPr="000D1B1B">
        <w:rPr>
          <w:rFonts w:ascii="Times New Roman" w:hAnsi="Times New Roman"/>
          <w:sz w:val="22"/>
          <w:szCs w:val="22"/>
        </w:rPr>
        <w:t>of</w:t>
      </w:r>
      <w:r w:rsidRPr="000D1B1B">
        <w:rPr>
          <w:rFonts w:ascii="Times New Roman" w:hAnsi="Times New Roman"/>
          <w:sz w:val="22"/>
          <w:szCs w:val="22"/>
        </w:rPr>
        <w:t xml:space="preserve"> responses to open-ended questions on the </w:t>
      </w:r>
      <w:r w:rsidR="00ED112E" w:rsidRPr="000D1B1B">
        <w:rPr>
          <w:rFonts w:ascii="Times New Roman" w:hAnsi="Times New Roman"/>
          <w:sz w:val="22"/>
          <w:szCs w:val="22"/>
        </w:rPr>
        <w:t>survey</w:t>
      </w:r>
      <w:r w:rsidRPr="000D1B1B">
        <w:rPr>
          <w:rFonts w:ascii="Times New Roman" w:hAnsi="Times New Roman"/>
          <w:sz w:val="22"/>
          <w:szCs w:val="22"/>
        </w:rPr>
        <w:t>.</w:t>
      </w:r>
    </w:p>
    <w:p w14:paraId="7B394ADD" w14:textId="77777777" w:rsidR="00AB1255" w:rsidRPr="000D1B1B" w:rsidRDefault="00AB1255" w:rsidP="00AB1255">
      <w:pPr>
        <w:pStyle w:val="L1-FlLSp12"/>
        <w:spacing w:line="240" w:lineRule="auto"/>
        <w:rPr>
          <w:rStyle w:val="P1-StandPar"/>
          <w:szCs w:val="22"/>
        </w:rPr>
      </w:pPr>
    </w:p>
    <w:p w14:paraId="5FFA0163" w14:textId="77777777" w:rsidR="009C53DD" w:rsidRPr="000D1B1B" w:rsidRDefault="009C53DD" w:rsidP="00AB1255">
      <w:pPr>
        <w:pStyle w:val="L1-FlLSp12"/>
        <w:spacing w:line="240" w:lineRule="auto"/>
        <w:rPr>
          <w:rStyle w:val="P1-StandPar"/>
          <w:szCs w:val="22"/>
        </w:rPr>
      </w:pPr>
    </w:p>
    <w:p w14:paraId="15140B9C"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 xml:space="preserve">Plans to Display Expiration Date for OMB Approval </w:t>
      </w:r>
    </w:p>
    <w:p w14:paraId="3D0E0E94" w14:textId="77777777" w:rsidR="00126E4D" w:rsidRPr="000D1B1B" w:rsidRDefault="00126E4D" w:rsidP="00126E4D">
      <w:pPr>
        <w:pStyle w:val="L1-FlLSp12"/>
        <w:rPr>
          <w:rFonts w:ascii="Times New Roman" w:hAnsi="Times New Roman"/>
          <w:sz w:val="22"/>
          <w:szCs w:val="22"/>
        </w:rPr>
      </w:pPr>
    </w:p>
    <w:p w14:paraId="5F52125D" w14:textId="77777777" w:rsidR="00BD43B1" w:rsidRPr="000D1B1B" w:rsidRDefault="00AB1255" w:rsidP="00AB1255">
      <w:pPr>
        <w:pStyle w:val="L1-FlLSp12"/>
        <w:spacing w:line="240" w:lineRule="auto"/>
        <w:rPr>
          <w:rFonts w:ascii="Times New Roman" w:hAnsi="Times New Roman"/>
          <w:sz w:val="22"/>
          <w:szCs w:val="22"/>
        </w:rPr>
      </w:pPr>
      <w:r w:rsidRPr="000D1B1B">
        <w:rPr>
          <w:rFonts w:ascii="Times New Roman" w:hAnsi="Times New Roman"/>
          <w:sz w:val="22"/>
          <w:szCs w:val="22"/>
        </w:rPr>
        <w:t xml:space="preserve">All surveys conducted under this clearance process will display the OMB clearance number. The Web survey will include the OMB expiration date on the </w:t>
      </w:r>
      <w:r w:rsidR="00CA1C30" w:rsidRPr="000D1B1B">
        <w:rPr>
          <w:rFonts w:ascii="Times New Roman" w:hAnsi="Times New Roman"/>
          <w:sz w:val="22"/>
          <w:szCs w:val="22"/>
        </w:rPr>
        <w:t xml:space="preserve">login </w:t>
      </w:r>
      <w:r w:rsidRPr="000D1B1B">
        <w:rPr>
          <w:rFonts w:ascii="Times New Roman" w:hAnsi="Times New Roman"/>
          <w:sz w:val="22"/>
          <w:szCs w:val="22"/>
        </w:rPr>
        <w:t xml:space="preserve">page. </w:t>
      </w:r>
    </w:p>
    <w:p w14:paraId="6A976861" w14:textId="77777777" w:rsidR="00A813E4" w:rsidRPr="000D1B1B" w:rsidRDefault="00A813E4" w:rsidP="00AB1255">
      <w:pPr>
        <w:pStyle w:val="L1-FlLSp12"/>
        <w:spacing w:line="240" w:lineRule="auto"/>
        <w:rPr>
          <w:rFonts w:ascii="Times New Roman" w:hAnsi="Times New Roman"/>
          <w:color w:val="000000"/>
          <w:sz w:val="22"/>
          <w:szCs w:val="22"/>
        </w:rPr>
      </w:pPr>
    </w:p>
    <w:p w14:paraId="4D8C2EF9" w14:textId="77777777" w:rsidR="009C53DD" w:rsidRPr="000D1B1B" w:rsidRDefault="009C53DD" w:rsidP="00AB1255">
      <w:pPr>
        <w:pStyle w:val="L1-FlLSp12"/>
        <w:spacing w:line="240" w:lineRule="auto"/>
        <w:rPr>
          <w:rFonts w:ascii="Times New Roman" w:hAnsi="Times New Roman"/>
          <w:color w:val="000000"/>
          <w:sz w:val="22"/>
          <w:szCs w:val="22"/>
        </w:rPr>
      </w:pPr>
    </w:p>
    <w:p w14:paraId="15F2E937" w14:textId="77777777" w:rsidR="00BD43B1" w:rsidRPr="000D1B1B"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0D1B1B">
        <w:rPr>
          <w:rFonts w:ascii="Times New Roman" w:hAnsi="Times New Roman"/>
          <w:color w:val="000000"/>
          <w:sz w:val="24"/>
          <w:szCs w:val="24"/>
        </w:rPr>
        <w:t>Explanation of Any Exceptions to the Certification Statement</w:t>
      </w:r>
    </w:p>
    <w:p w14:paraId="22E9A5E5" w14:textId="77777777" w:rsidR="00126E4D" w:rsidRPr="000D1B1B" w:rsidRDefault="00126E4D" w:rsidP="00126E4D">
      <w:pPr>
        <w:pStyle w:val="L1-FlLSp12"/>
        <w:rPr>
          <w:rFonts w:ascii="Times New Roman" w:hAnsi="Times New Roman"/>
          <w:sz w:val="22"/>
          <w:szCs w:val="22"/>
        </w:rPr>
      </w:pPr>
    </w:p>
    <w:p w14:paraId="788DFD88" w14:textId="77777777" w:rsidR="00BD43B1" w:rsidRPr="000D1B1B" w:rsidRDefault="00AB1255" w:rsidP="00AB1255">
      <w:pPr>
        <w:pStyle w:val="L1-FlLSp12"/>
        <w:spacing w:line="240" w:lineRule="auto"/>
        <w:rPr>
          <w:rFonts w:ascii="Times New Roman" w:hAnsi="Times New Roman"/>
          <w:color w:val="000000"/>
          <w:sz w:val="22"/>
          <w:szCs w:val="22"/>
        </w:rPr>
      </w:pPr>
      <w:r w:rsidRPr="000D1B1B">
        <w:rPr>
          <w:rFonts w:ascii="Times New Roman" w:hAnsi="Times New Roman"/>
          <w:sz w:val="22"/>
          <w:szCs w:val="22"/>
        </w:rPr>
        <w:t>DHS does not request an exception to the certification of this information collection</w:t>
      </w:r>
      <w:r w:rsidR="007551DE" w:rsidRPr="000D1B1B">
        <w:rPr>
          <w:rFonts w:ascii="Times New Roman" w:hAnsi="Times New Roman"/>
          <w:color w:val="000000"/>
          <w:sz w:val="22"/>
          <w:szCs w:val="22"/>
        </w:rPr>
        <w:t>.</w:t>
      </w:r>
    </w:p>
    <w:p w14:paraId="7A444536" w14:textId="77777777" w:rsidR="00BD43B1" w:rsidRPr="000D1B1B" w:rsidRDefault="00BD43B1" w:rsidP="00AB1255">
      <w:pPr>
        <w:pStyle w:val="SL-FlLftSgl"/>
        <w:spacing w:line="240" w:lineRule="auto"/>
        <w:rPr>
          <w:rFonts w:ascii="Times New Roman" w:hAnsi="Times New Roman"/>
          <w:color w:val="000000"/>
          <w:sz w:val="22"/>
          <w:szCs w:val="22"/>
        </w:rPr>
      </w:pPr>
    </w:p>
    <w:p w14:paraId="28201DBB" w14:textId="77777777" w:rsidR="00D91037" w:rsidRPr="000D1B1B" w:rsidRDefault="00D91037" w:rsidP="00AB1255">
      <w:pPr>
        <w:pStyle w:val="SL-FlLftSgl"/>
        <w:spacing w:line="240" w:lineRule="auto"/>
        <w:rPr>
          <w:rFonts w:ascii="Times New Roman" w:hAnsi="Times New Roman"/>
          <w:color w:val="000000"/>
          <w:sz w:val="22"/>
          <w:szCs w:val="22"/>
        </w:rPr>
      </w:pPr>
    </w:p>
    <w:p w14:paraId="7321652C" w14:textId="77777777" w:rsidR="00BD43B1" w:rsidRPr="000D1B1B" w:rsidRDefault="00BD43B1" w:rsidP="00AB1255">
      <w:pPr>
        <w:spacing w:line="240" w:lineRule="auto"/>
        <w:outlineLvl w:val="0"/>
        <w:rPr>
          <w:rFonts w:ascii="Times New Roman" w:hAnsi="Times New Roman"/>
          <w:b/>
          <w:color w:val="000000"/>
          <w:szCs w:val="24"/>
        </w:rPr>
      </w:pPr>
      <w:r w:rsidRPr="000D1B1B">
        <w:rPr>
          <w:rFonts w:ascii="Times New Roman" w:hAnsi="Times New Roman"/>
          <w:b/>
          <w:color w:val="000000"/>
          <w:szCs w:val="24"/>
        </w:rPr>
        <w:t>B.  Collection of Information Employing Statistical Methods.</w:t>
      </w:r>
    </w:p>
    <w:p w14:paraId="63334BCF" w14:textId="77777777" w:rsidR="00BD43B1" w:rsidRPr="000D1B1B" w:rsidRDefault="00BD43B1" w:rsidP="00AB1255">
      <w:pPr>
        <w:spacing w:line="240" w:lineRule="auto"/>
        <w:outlineLvl w:val="0"/>
        <w:rPr>
          <w:rFonts w:ascii="Times New Roman" w:hAnsi="Times New Roman"/>
          <w:color w:val="000000"/>
          <w:sz w:val="22"/>
          <w:szCs w:val="22"/>
        </w:rPr>
      </w:pPr>
    </w:p>
    <w:p w14:paraId="41F023BC" w14:textId="77777777" w:rsidR="00BD43B1" w:rsidRPr="007B6F25" w:rsidRDefault="00BD43B1" w:rsidP="00E672B1">
      <w:pPr>
        <w:spacing w:line="240" w:lineRule="auto"/>
        <w:rPr>
          <w:rFonts w:ascii="Times New Roman" w:hAnsi="Times New Roman"/>
          <w:color w:val="000000"/>
          <w:sz w:val="22"/>
          <w:szCs w:val="22"/>
        </w:rPr>
      </w:pPr>
      <w:r w:rsidRPr="000D1B1B">
        <w:rPr>
          <w:rFonts w:ascii="Times New Roman" w:hAnsi="Times New Roman"/>
          <w:color w:val="000000"/>
          <w:sz w:val="22"/>
          <w:szCs w:val="22"/>
        </w:rPr>
        <w:t xml:space="preserve">See </w:t>
      </w:r>
      <w:r w:rsidR="00D062DB" w:rsidRPr="000D1B1B">
        <w:rPr>
          <w:rFonts w:ascii="Times New Roman" w:hAnsi="Times New Roman"/>
          <w:color w:val="000000"/>
          <w:sz w:val="22"/>
          <w:szCs w:val="22"/>
        </w:rPr>
        <w:t xml:space="preserve">Supplemental </w:t>
      </w:r>
      <w:r w:rsidRPr="000D1B1B">
        <w:rPr>
          <w:rFonts w:ascii="Times New Roman" w:hAnsi="Times New Roman"/>
          <w:color w:val="000000"/>
          <w:sz w:val="22"/>
          <w:szCs w:val="22"/>
        </w:rPr>
        <w:t>Supporting Statement B</w:t>
      </w:r>
      <w:r w:rsidR="007551DE" w:rsidRPr="000D1B1B">
        <w:rPr>
          <w:rFonts w:ascii="Times New Roman" w:hAnsi="Times New Roman"/>
          <w:color w:val="000000"/>
          <w:sz w:val="22"/>
          <w:szCs w:val="22"/>
        </w:rPr>
        <w:t>.</w:t>
      </w:r>
      <w:r w:rsidRPr="007B6F25">
        <w:rPr>
          <w:rFonts w:ascii="Times New Roman" w:hAnsi="Times New Roman"/>
          <w:color w:val="000000"/>
          <w:sz w:val="22"/>
          <w:szCs w:val="22"/>
        </w:rPr>
        <w:t xml:space="preserve"> </w:t>
      </w:r>
    </w:p>
    <w:p w14:paraId="3497AD7A" w14:textId="77777777" w:rsidR="00BD43B1" w:rsidRDefault="00BD43B1" w:rsidP="00AB1255">
      <w:pPr>
        <w:spacing w:line="240" w:lineRule="auto"/>
        <w:rPr>
          <w:rFonts w:ascii="Times New Roman" w:hAnsi="Times New Roman"/>
          <w:color w:val="000000"/>
          <w:sz w:val="22"/>
          <w:szCs w:val="22"/>
        </w:rPr>
      </w:pPr>
    </w:p>
    <w:p w14:paraId="39E6F46B" w14:textId="77777777" w:rsidR="00D91037" w:rsidRPr="007B6F25" w:rsidRDefault="00D91037" w:rsidP="00AB1255">
      <w:pPr>
        <w:spacing w:line="240" w:lineRule="auto"/>
        <w:rPr>
          <w:rFonts w:ascii="Times New Roman" w:hAnsi="Times New Roman"/>
          <w:color w:val="000000"/>
          <w:sz w:val="22"/>
          <w:szCs w:val="22"/>
        </w:rPr>
      </w:pPr>
    </w:p>
    <w:p w14:paraId="6C3B7134" w14:textId="77777777" w:rsidR="00E672B1" w:rsidRPr="00923D07" w:rsidRDefault="00E672B1" w:rsidP="007551DE">
      <w:pPr>
        <w:spacing w:line="240" w:lineRule="auto"/>
        <w:outlineLvl w:val="0"/>
        <w:rPr>
          <w:rFonts w:ascii="Times New Roman" w:hAnsi="Times New Roman"/>
          <w:b/>
          <w:sz w:val="22"/>
          <w:szCs w:val="22"/>
        </w:rPr>
      </w:pPr>
    </w:p>
    <w:sectPr w:rsidR="00E672B1" w:rsidRPr="00923D07" w:rsidSect="000E5FDC">
      <w:headerReference w:type="default" r:id="rId11"/>
      <w:footerReference w:type="defaul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3D07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59CF2" w14:textId="77777777" w:rsidR="00B56BE3" w:rsidRDefault="00B56BE3">
      <w:r>
        <w:separator/>
      </w:r>
    </w:p>
  </w:endnote>
  <w:endnote w:type="continuationSeparator" w:id="0">
    <w:p w14:paraId="0AF08068" w14:textId="77777777" w:rsidR="00B56BE3" w:rsidRDefault="00B5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89415" w14:textId="77777777" w:rsidR="002E3625" w:rsidRDefault="00B34C34" w:rsidP="009B78DE">
    <w:pPr>
      <w:pStyle w:val="Footer"/>
      <w:jc w:val="right"/>
    </w:pPr>
    <w:r>
      <w:rPr>
        <w:rStyle w:val="PageNumber"/>
      </w:rPr>
      <w:fldChar w:fldCharType="begin"/>
    </w:r>
    <w:r w:rsidR="002E3625">
      <w:rPr>
        <w:rStyle w:val="PageNumber"/>
      </w:rPr>
      <w:instrText xml:space="preserve"> PAGE </w:instrText>
    </w:r>
    <w:r>
      <w:rPr>
        <w:rStyle w:val="PageNumber"/>
      </w:rPr>
      <w:fldChar w:fldCharType="separate"/>
    </w:r>
    <w:r w:rsidR="009135D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6446" w14:textId="77777777" w:rsidR="00B56BE3" w:rsidRDefault="00B56BE3">
      <w:r>
        <w:separator/>
      </w:r>
    </w:p>
  </w:footnote>
  <w:footnote w:type="continuationSeparator" w:id="0">
    <w:p w14:paraId="74845B65" w14:textId="77777777" w:rsidR="00B56BE3" w:rsidRDefault="00B56BE3">
      <w:r>
        <w:continuationSeparator/>
      </w:r>
    </w:p>
  </w:footnote>
  <w:footnote w:id="1">
    <w:p w14:paraId="03082E76" w14:textId="77777777" w:rsidR="009371E5" w:rsidRDefault="009371E5">
      <w:pPr>
        <w:pStyle w:val="FootnoteText"/>
      </w:pPr>
      <w:r w:rsidRPr="009371E5">
        <w:rPr>
          <w:rStyle w:val="FootnoteReference"/>
          <w:rFonts w:ascii="Times New Roman" w:hAnsi="Times New Roman"/>
          <w:szCs w:val="16"/>
        </w:rPr>
        <w:footnoteRef/>
      </w:r>
      <w:r w:rsidRPr="009371E5">
        <w:rPr>
          <w:rFonts w:ascii="Times New Roman" w:hAnsi="Times New Roman"/>
          <w:szCs w:val="16"/>
        </w:rPr>
        <w:t xml:space="preserve"> </w:t>
      </w:r>
      <w:r>
        <w:rPr>
          <w:rFonts w:ascii="Times New Roman" w:hAnsi="Times New Roman"/>
          <w:szCs w:val="16"/>
        </w:rPr>
        <w:t xml:space="preserve">Overly burdensome questionnaire items were identified </w:t>
      </w:r>
      <w:r w:rsidR="00A9477F">
        <w:rPr>
          <w:rFonts w:ascii="Times New Roman" w:hAnsi="Times New Roman"/>
          <w:szCs w:val="16"/>
        </w:rPr>
        <w:t xml:space="preserve">during the administration of the 2013 survey as questions </w:t>
      </w:r>
      <w:r w:rsidRPr="009371E5">
        <w:rPr>
          <w:rFonts w:ascii="Times New Roman" w:hAnsi="Times New Roman"/>
          <w:szCs w:val="16"/>
        </w:rPr>
        <w:t xml:space="preserve">that require extensive </w:t>
      </w:r>
      <w:proofErr w:type="spellStart"/>
      <w:r w:rsidRPr="009371E5">
        <w:rPr>
          <w:rFonts w:ascii="Times New Roman" w:hAnsi="Times New Roman"/>
          <w:szCs w:val="16"/>
        </w:rPr>
        <w:t>followup</w:t>
      </w:r>
      <w:proofErr w:type="spellEnd"/>
      <w:r w:rsidRPr="009371E5">
        <w:rPr>
          <w:rFonts w:ascii="Times New Roman" w:hAnsi="Times New Roman"/>
          <w:szCs w:val="16"/>
        </w:rPr>
        <w:t xml:space="preserve"> efforts for data retrieval and clarification</w:t>
      </w:r>
      <w:r w:rsidR="00A9477F">
        <w:rPr>
          <w:rFonts w:ascii="Times New Roman" w:hAnsi="Times New Roman"/>
          <w:szCs w:val="16"/>
        </w:rPr>
        <w:t>.</w:t>
      </w:r>
    </w:p>
  </w:footnote>
  <w:footnote w:id="2">
    <w:p w14:paraId="6BEB10FF" w14:textId="77777777" w:rsidR="00F30E97" w:rsidRDefault="00F30E97">
      <w:pPr>
        <w:pStyle w:val="FootnoteText"/>
      </w:pPr>
      <w:r>
        <w:rPr>
          <w:rStyle w:val="FootnoteReference"/>
        </w:rPr>
        <w:footnoteRef/>
      </w:r>
      <w:r>
        <w:t xml:space="preserve"> </w:t>
      </w:r>
      <w:r w:rsidR="00FA13FF">
        <w:t>A generic OMB package to pretest the revised questionnaire has</w:t>
      </w:r>
      <w:r>
        <w:t xml:space="preserve"> been prepared and will be submitted to OMB in December 2014 or January. 201</w:t>
      </w:r>
      <w:r w:rsidR="003D40A6">
        <w:t>5</w:t>
      </w:r>
      <w:r w:rsidR="00EF771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959ED" w14:textId="77777777" w:rsidR="00500BD8" w:rsidRDefault="00500BD8">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333"/>
    <w:multiLevelType w:val="hybridMultilevel"/>
    <w:tmpl w:val="496E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D5D"/>
    <w:multiLevelType w:val="hybridMultilevel"/>
    <w:tmpl w:val="A87C3B2A"/>
    <w:lvl w:ilvl="0" w:tplc="7DCC861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263205"/>
    <w:multiLevelType w:val="hybridMultilevel"/>
    <w:tmpl w:val="3AFE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571B1"/>
    <w:multiLevelType w:val="hybridMultilevel"/>
    <w:tmpl w:val="CB7E4756"/>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
    <w:nsid w:val="0D0B02E9"/>
    <w:multiLevelType w:val="hybridMultilevel"/>
    <w:tmpl w:val="A1E8E4EC"/>
    <w:lvl w:ilvl="0" w:tplc="7DCC861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14ECD"/>
    <w:multiLevelType w:val="hybridMultilevel"/>
    <w:tmpl w:val="A664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14C067C6"/>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0409000F">
      <w:start w:val="1"/>
      <w:numFmt w:val="decimal"/>
      <w:lvlText w:val="%2."/>
      <w:lvlJc w:val="left"/>
      <w:pPr>
        <w:tabs>
          <w:tab w:val="num" w:pos="3744"/>
        </w:tabs>
        <w:ind w:left="3744" w:hanging="360"/>
      </w:pPr>
      <w:rPr>
        <w:rFonts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7">
    <w:nsid w:val="0F30528B"/>
    <w:multiLevelType w:val="hybridMultilevel"/>
    <w:tmpl w:val="B36243E2"/>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8">
    <w:nsid w:val="117D13C9"/>
    <w:multiLevelType w:val="hybridMultilevel"/>
    <w:tmpl w:val="E832862A"/>
    <w:lvl w:ilvl="0" w:tplc="58AC38E6">
      <w:start w:val="1"/>
      <w:numFmt w:val="bullet"/>
      <w:lvlText w:val=""/>
      <w:lvlJc w:val="left"/>
      <w:pPr>
        <w:tabs>
          <w:tab w:val="num" w:pos="1152"/>
        </w:tabs>
        <w:ind w:left="1152" w:hanging="57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493B87"/>
    <w:multiLevelType w:val="hybridMultilevel"/>
    <w:tmpl w:val="25FA5B28"/>
    <w:lvl w:ilvl="0" w:tplc="2B50F3D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545574"/>
    <w:multiLevelType w:val="hybridMultilevel"/>
    <w:tmpl w:val="F894D850"/>
    <w:lvl w:ilvl="0" w:tplc="7DCC861A">
      <w:start w:val="1"/>
      <w:numFmt w:val="bullet"/>
      <w:lvlText w:val="o"/>
      <w:lvlJc w:val="left"/>
      <w:pPr>
        <w:tabs>
          <w:tab w:val="num" w:pos="1170"/>
        </w:tabs>
        <w:ind w:left="1170"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1">
    <w:nsid w:val="191B65F2"/>
    <w:multiLevelType w:val="hybridMultilevel"/>
    <w:tmpl w:val="5E30BAB4"/>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2">
    <w:nsid w:val="1EBC4AE1"/>
    <w:multiLevelType w:val="hybridMultilevel"/>
    <w:tmpl w:val="D2989DE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3">
    <w:nsid w:val="202E46C3"/>
    <w:multiLevelType w:val="multilevel"/>
    <w:tmpl w:val="14C067C6"/>
    <w:lvl w:ilvl="0">
      <w:start w:val="1"/>
      <w:numFmt w:val="bullet"/>
      <w:lvlText w:val=""/>
      <w:lvlJc w:val="left"/>
      <w:pPr>
        <w:tabs>
          <w:tab w:val="num" w:pos="3456"/>
        </w:tabs>
        <w:ind w:left="3456" w:hanging="576"/>
      </w:pPr>
      <w:rPr>
        <w:rFonts w:ascii="Wingdings" w:hAnsi="Wingdings" w:hint="default"/>
        <w:sz w:val="18"/>
      </w:rPr>
    </w:lvl>
    <w:lvl w:ilvl="1">
      <w:start w:val="1"/>
      <w:numFmt w:val="decimal"/>
      <w:lvlText w:val="%2."/>
      <w:lvlJc w:val="left"/>
      <w:pPr>
        <w:tabs>
          <w:tab w:val="num" w:pos="3744"/>
        </w:tabs>
        <w:ind w:left="3744" w:hanging="360"/>
      </w:pPr>
      <w:rPr>
        <w:rFonts w:hint="default"/>
        <w:sz w:val="18"/>
      </w:rPr>
    </w:lvl>
    <w:lvl w:ilvl="2">
      <w:start w:val="1"/>
      <w:numFmt w:val="bullet"/>
      <w:lvlText w:val=""/>
      <w:lvlJc w:val="left"/>
      <w:pPr>
        <w:tabs>
          <w:tab w:val="num" w:pos="4464"/>
        </w:tabs>
        <w:ind w:left="4464" w:hanging="360"/>
      </w:pPr>
      <w:rPr>
        <w:rFonts w:ascii="Wingdings" w:hAnsi="Wingdings" w:hint="default"/>
      </w:rPr>
    </w:lvl>
    <w:lvl w:ilvl="3">
      <w:start w:val="1"/>
      <w:numFmt w:val="bullet"/>
      <w:lvlText w:val=""/>
      <w:lvlJc w:val="left"/>
      <w:pPr>
        <w:tabs>
          <w:tab w:val="num" w:pos="5184"/>
        </w:tabs>
        <w:ind w:left="5184" w:hanging="360"/>
      </w:pPr>
      <w:rPr>
        <w:rFonts w:ascii="Symbol" w:hAnsi="Symbol" w:hint="default"/>
      </w:rPr>
    </w:lvl>
    <w:lvl w:ilvl="4">
      <w:start w:val="1"/>
      <w:numFmt w:val="bullet"/>
      <w:lvlText w:val="o"/>
      <w:lvlJc w:val="left"/>
      <w:pPr>
        <w:tabs>
          <w:tab w:val="num" w:pos="5904"/>
        </w:tabs>
        <w:ind w:left="5904" w:hanging="360"/>
      </w:pPr>
      <w:rPr>
        <w:rFonts w:ascii="Courier New" w:hAnsi="Courier New" w:cs="Courier New" w:hint="default"/>
      </w:rPr>
    </w:lvl>
    <w:lvl w:ilvl="5">
      <w:start w:val="1"/>
      <w:numFmt w:val="bullet"/>
      <w:lvlText w:val=""/>
      <w:lvlJc w:val="left"/>
      <w:pPr>
        <w:tabs>
          <w:tab w:val="num" w:pos="6624"/>
        </w:tabs>
        <w:ind w:left="6624" w:hanging="360"/>
      </w:pPr>
      <w:rPr>
        <w:rFonts w:ascii="Wingdings" w:hAnsi="Wingdings" w:hint="default"/>
      </w:rPr>
    </w:lvl>
    <w:lvl w:ilvl="6">
      <w:start w:val="1"/>
      <w:numFmt w:val="bullet"/>
      <w:lvlText w:val=""/>
      <w:lvlJc w:val="left"/>
      <w:pPr>
        <w:tabs>
          <w:tab w:val="num" w:pos="7344"/>
        </w:tabs>
        <w:ind w:left="7344" w:hanging="360"/>
      </w:pPr>
      <w:rPr>
        <w:rFonts w:ascii="Symbol" w:hAnsi="Symbol" w:hint="default"/>
      </w:rPr>
    </w:lvl>
    <w:lvl w:ilvl="7">
      <w:start w:val="1"/>
      <w:numFmt w:val="bullet"/>
      <w:lvlText w:val="o"/>
      <w:lvlJc w:val="left"/>
      <w:pPr>
        <w:tabs>
          <w:tab w:val="num" w:pos="8064"/>
        </w:tabs>
        <w:ind w:left="8064" w:hanging="360"/>
      </w:pPr>
      <w:rPr>
        <w:rFonts w:ascii="Courier New" w:hAnsi="Courier New" w:cs="Courier New" w:hint="default"/>
      </w:rPr>
    </w:lvl>
    <w:lvl w:ilvl="8">
      <w:start w:val="1"/>
      <w:numFmt w:val="bullet"/>
      <w:lvlText w:val=""/>
      <w:lvlJc w:val="left"/>
      <w:pPr>
        <w:tabs>
          <w:tab w:val="num" w:pos="8784"/>
        </w:tabs>
        <w:ind w:left="8784" w:hanging="360"/>
      </w:pPr>
      <w:rPr>
        <w:rFonts w:ascii="Wingdings" w:hAnsi="Wingdings" w:hint="default"/>
      </w:rPr>
    </w:lvl>
  </w:abstractNum>
  <w:abstractNum w:abstractNumId="14">
    <w:nsid w:val="23262C2C"/>
    <w:multiLevelType w:val="hybridMultilevel"/>
    <w:tmpl w:val="AC667622"/>
    <w:lvl w:ilvl="0" w:tplc="04090001">
      <w:start w:val="1"/>
      <w:numFmt w:val="bullet"/>
      <w:pStyle w:val="n1-1stbullet0"/>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363160C"/>
    <w:multiLevelType w:val="hybridMultilevel"/>
    <w:tmpl w:val="F6E088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F944CB4"/>
    <w:multiLevelType w:val="hybridMultilevel"/>
    <w:tmpl w:val="974602F4"/>
    <w:lvl w:ilvl="0" w:tplc="E88A7330">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4400DF"/>
    <w:multiLevelType w:val="hybridMultilevel"/>
    <w:tmpl w:val="044AD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A7556A"/>
    <w:multiLevelType w:val="hybridMultilevel"/>
    <w:tmpl w:val="D94818D0"/>
    <w:lvl w:ilvl="0" w:tplc="6A7EC8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637854"/>
    <w:multiLevelType w:val="multilevel"/>
    <w:tmpl w:val="EF46E18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57674A61"/>
    <w:multiLevelType w:val="hybridMultilevel"/>
    <w:tmpl w:val="59D25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841694"/>
    <w:multiLevelType w:val="hybridMultilevel"/>
    <w:tmpl w:val="DBA27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9E02172"/>
    <w:multiLevelType w:val="singleLevel"/>
    <w:tmpl w:val="75B408DC"/>
    <w:lvl w:ilvl="0">
      <w:start w:val="1"/>
      <w:numFmt w:val="decimal"/>
      <w:lvlText w:val="%1."/>
      <w:lvlJc w:val="left"/>
      <w:pPr>
        <w:tabs>
          <w:tab w:val="num" w:pos="720"/>
        </w:tabs>
        <w:ind w:left="720" w:hanging="720"/>
      </w:pPr>
      <w:rPr>
        <w:rFonts w:hint="default"/>
      </w:rPr>
    </w:lvl>
  </w:abstractNum>
  <w:abstractNum w:abstractNumId="23">
    <w:nsid w:val="5AE24DDD"/>
    <w:multiLevelType w:val="hybridMultilevel"/>
    <w:tmpl w:val="091CE232"/>
    <w:lvl w:ilvl="0" w:tplc="0409000F">
      <w:start w:val="1"/>
      <w:numFmt w:val="decimal"/>
      <w:lvlText w:val="%1."/>
      <w:lvlJc w:val="left"/>
      <w:pPr>
        <w:tabs>
          <w:tab w:val="num" w:pos="360"/>
        </w:tabs>
        <w:ind w:left="360" w:hanging="360"/>
      </w:pPr>
    </w:lvl>
    <w:lvl w:ilvl="1" w:tplc="7DCC861A">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E814D77"/>
    <w:multiLevelType w:val="multilevel"/>
    <w:tmpl w:val="C1E0542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2AB1181"/>
    <w:multiLevelType w:val="hybridMultilevel"/>
    <w:tmpl w:val="9B06A2A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6">
    <w:nsid w:val="6F2532A0"/>
    <w:multiLevelType w:val="hybridMultilevel"/>
    <w:tmpl w:val="DF22A05A"/>
    <w:lvl w:ilvl="0" w:tplc="7DCC861A">
      <w:start w:val="1"/>
      <w:numFmt w:val="bullet"/>
      <w:lvlText w:val="o"/>
      <w:lvlJc w:val="left"/>
      <w:pPr>
        <w:tabs>
          <w:tab w:val="num" w:pos="720"/>
        </w:tabs>
        <w:ind w:left="720" w:hanging="360"/>
      </w:pPr>
      <w:rPr>
        <w:rFonts w:ascii="Courier New" w:hAnsi="Courier New" w:hint="default"/>
        <w:sz w:val="18"/>
      </w:rPr>
    </w:lvl>
    <w:lvl w:ilvl="1" w:tplc="0409000F">
      <w:start w:val="1"/>
      <w:numFmt w:val="decimal"/>
      <w:lvlText w:val="%2."/>
      <w:lvlJc w:val="left"/>
      <w:pPr>
        <w:tabs>
          <w:tab w:val="num" w:pos="1224"/>
        </w:tabs>
        <w:ind w:left="1224" w:hanging="360"/>
      </w:pPr>
      <w:rPr>
        <w:rFonts w:hint="default"/>
        <w:sz w:val="18"/>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7">
    <w:nsid w:val="73CB0566"/>
    <w:multiLevelType w:val="hybridMultilevel"/>
    <w:tmpl w:val="891C9BA6"/>
    <w:lvl w:ilvl="0" w:tplc="3F6EE10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17"/>
  </w:num>
  <w:num w:numId="4">
    <w:abstractNumId w:val="12"/>
  </w:num>
  <w:num w:numId="5">
    <w:abstractNumId w:val="25"/>
  </w:num>
  <w:num w:numId="6">
    <w:abstractNumId w:val="16"/>
  </w:num>
  <w:num w:numId="7">
    <w:abstractNumId w:val="22"/>
  </w:num>
  <w:num w:numId="8">
    <w:abstractNumId w:val="27"/>
  </w:num>
  <w:num w:numId="9">
    <w:abstractNumId w:val="9"/>
  </w:num>
  <w:num w:numId="10">
    <w:abstractNumId w:val="21"/>
  </w:num>
  <w:num w:numId="11">
    <w:abstractNumId w:val="15"/>
  </w:num>
  <w:num w:numId="12">
    <w:abstractNumId w:val="23"/>
  </w:num>
  <w:num w:numId="13">
    <w:abstractNumId w:val="7"/>
  </w:num>
  <w:num w:numId="14">
    <w:abstractNumId w:val="10"/>
  </w:num>
  <w:num w:numId="15">
    <w:abstractNumId w:val="1"/>
  </w:num>
  <w:num w:numId="16">
    <w:abstractNumId w:val="13"/>
  </w:num>
  <w:num w:numId="17">
    <w:abstractNumId w:val="26"/>
  </w:num>
  <w:num w:numId="18">
    <w:abstractNumId w:val="11"/>
  </w:num>
  <w:num w:numId="19">
    <w:abstractNumId w:val="0"/>
  </w:num>
  <w:num w:numId="20">
    <w:abstractNumId w:val="20"/>
  </w:num>
  <w:num w:numId="21">
    <w:abstractNumId w:val="19"/>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Manus, Michael">
    <w15:presenceInfo w15:providerId="None" w15:userId="McManu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B1"/>
    <w:rsid w:val="00000DE9"/>
    <w:rsid w:val="00015F36"/>
    <w:rsid w:val="00016DD4"/>
    <w:rsid w:val="00022E35"/>
    <w:rsid w:val="00046B1D"/>
    <w:rsid w:val="00050BBB"/>
    <w:rsid w:val="00054675"/>
    <w:rsid w:val="00081739"/>
    <w:rsid w:val="000844C8"/>
    <w:rsid w:val="000854AA"/>
    <w:rsid w:val="0008616B"/>
    <w:rsid w:val="00090896"/>
    <w:rsid w:val="00093055"/>
    <w:rsid w:val="00097833"/>
    <w:rsid w:val="000A1CAF"/>
    <w:rsid w:val="000C0A6B"/>
    <w:rsid w:val="000C1D26"/>
    <w:rsid w:val="000C71C3"/>
    <w:rsid w:val="000D1B1B"/>
    <w:rsid w:val="000E118E"/>
    <w:rsid w:val="000E5FDC"/>
    <w:rsid w:val="00101BFF"/>
    <w:rsid w:val="001067F6"/>
    <w:rsid w:val="00110267"/>
    <w:rsid w:val="00126E4D"/>
    <w:rsid w:val="001326A4"/>
    <w:rsid w:val="001347E2"/>
    <w:rsid w:val="00153979"/>
    <w:rsid w:val="00186352"/>
    <w:rsid w:val="00191796"/>
    <w:rsid w:val="001C2134"/>
    <w:rsid w:val="001C3BA6"/>
    <w:rsid w:val="001C4648"/>
    <w:rsid w:val="001C5D8B"/>
    <w:rsid w:val="001D6795"/>
    <w:rsid w:val="001D7CAF"/>
    <w:rsid w:val="001E176B"/>
    <w:rsid w:val="001F0074"/>
    <w:rsid w:val="00214644"/>
    <w:rsid w:val="00217DED"/>
    <w:rsid w:val="0022592A"/>
    <w:rsid w:val="00237B15"/>
    <w:rsid w:val="00241047"/>
    <w:rsid w:val="00247CA9"/>
    <w:rsid w:val="0025702F"/>
    <w:rsid w:val="00260EA2"/>
    <w:rsid w:val="00292ED1"/>
    <w:rsid w:val="002A0917"/>
    <w:rsid w:val="002A21DD"/>
    <w:rsid w:val="002B2C89"/>
    <w:rsid w:val="002B303E"/>
    <w:rsid w:val="002C6122"/>
    <w:rsid w:val="002E3625"/>
    <w:rsid w:val="00324DB4"/>
    <w:rsid w:val="00327821"/>
    <w:rsid w:val="00334B81"/>
    <w:rsid w:val="00345C68"/>
    <w:rsid w:val="003635E5"/>
    <w:rsid w:val="00363DE7"/>
    <w:rsid w:val="003816CF"/>
    <w:rsid w:val="00382D04"/>
    <w:rsid w:val="003B5AA5"/>
    <w:rsid w:val="003C1B37"/>
    <w:rsid w:val="003D2133"/>
    <w:rsid w:val="003D40A6"/>
    <w:rsid w:val="003D5031"/>
    <w:rsid w:val="003E6151"/>
    <w:rsid w:val="00400009"/>
    <w:rsid w:val="00405CA7"/>
    <w:rsid w:val="004100EE"/>
    <w:rsid w:val="00412B53"/>
    <w:rsid w:val="00413E7E"/>
    <w:rsid w:val="00422AD5"/>
    <w:rsid w:val="00431511"/>
    <w:rsid w:val="004460C4"/>
    <w:rsid w:val="00463A40"/>
    <w:rsid w:val="00471041"/>
    <w:rsid w:val="004730E8"/>
    <w:rsid w:val="004A09FD"/>
    <w:rsid w:val="004B2529"/>
    <w:rsid w:val="004C4DE8"/>
    <w:rsid w:val="004D3A2F"/>
    <w:rsid w:val="004D3B38"/>
    <w:rsid w:val="004D41DC"/>
    <w:rsid w:val="004F2711"/>
    <w:rsid w:val="004F4FAE"/>
    <w:rsid w:val="004F650D"/>
    <w:rsid w:val="0050071E"/>
    <w:rsid w:val="00500BD8"/>
    <w:rsid w:val="00501E5E"/>
    <w:rsid w:val="005230C1"/>
    <w:rsid w:val="00531178"/>
    <w:rsid w:val="005371EB"/>
    <w:rsid w:val="0054304C"/>
    <w:rsid w:val="005454A7"/>
    <w:rsid w:val="00553403"/>
    <w:rsid w:val="005565CC"/>
    <w:rsid w:val="00561229"/>
    <w:rsid w:val="00565512"/>
    <w:rsid w:val="00580EBB"/>
    <w:rsid w:val="00590301"/>
    <w:rsid w:val="005A13CE"/>
    <w:rsid w:val="005B553A"/>
    <w:rsid w:val="005B5B51"/>
    <w:rsid w:val="005C3E4D"/>
    <w:rsid w:val="005D2A9F"/>
    <w:rsid w:val="005D7E21"/>
    <w:rsid w:val="005F221F"/>
    <w:rsid w:val="005F2770"/>
    <w:rsid w:val="005F7A75"/>
    <w:rsid w:val="006102B2"/>
    <w:rsid w:val="00617ECD"/>
    <w:rsid w:val="0062103B"/>
    <w:rsid w:val="006224F3"/>
    <w:rsid w:val="00630CEC"/>
    <w:rsid w:val="00634FC5"/>
    <w:rsid w:val="00642467"/>
    <w:rsid w:val="006451E0"/>
    <w:rsid w:val="006511F5"/>
    <w:rsid w:val="006542F8"/>
    <w:rsid w:val="006572BF"/>
    <w:rsid w:val="0065765A"/>
    <w:rsid w:val="00684AB7"/>
    <w:rsid w:val="00692C82"/>
    <w:rsid w:val="006A67BC"/>
    <w:rsid w:val="006C52B4"/>
    <w:rsid w:val="006D5B15"/>
    <w:rsid w:val="006F1D14"/>
    <w:rsid w:val="006F352A"/>
    <w:rsid w:val="00704FEE"/>
    <w:rsid w:val="00717A82"/>
    <w:rsid w:val="007353BC"/>
    <w:rsid w:val="00747D60"/>
    <w:rsid w:val="0075307A"/>
    <w:rsid w:val="0075347E"/>
    <w:rsid w:val="007551DE"/>
    <w:rsid w:val="00757771"/>
    <w:rsid w:val="00767CE5"/>
    <w:rsid w:val="00772033"/>
    <w:rsid w:val="00781917"/>
    <w:rsid w:val="007837EA"/>
    <w:rsid w:val="007840FA"/>
    <w:rsid w:val="007946B9"/>
    <w:rsid w:val="0079627A"/>
    <w:rsid w:val="007B6F25"/>
    <w:rsid w:val="007C5B27"/>
    <w:rsid w:val="007D4E2D"/>
    <w:rsid w:val="007D6227"/>
    <w:rsid w:val="007D7736"/>
    <w:rsid w:val="007E5A6A"/>
    <w:rsid w:val="007F6FE7"/>
    <w:rsid w:val="008078E1"/>
    <w:rsid w:val="008149EF"/>
    <w:rsid w:val="00826834"/>
    <w:rsid w:val="008316E3"/>
    <w:rsid w:val="00840CC1"/>
    <w:rsid w:val="008558E7"/>
    <w:rsid w:val="00857196"/>
    <w:rsid w:val="00860F9D"/>
    <w:rsid w:val="00861219"/>
    <w:rsid w:val="0086238A"/>
    <w:rsid w:val="00864C50"/>
    <w:rsid w:val="00880E66"/>
    <w:rsid w:val="008860F1"/>
    <w:rsid w:val="008964CA"/>
    <w:rsid w:val="008A2521"/>
    <w:rsid w:val="008A3528"/>
    <w:rsid w:val="008C6205"/>
    <w:rsid w:val="008E4C76"/>
    <w:rsid w:val="008E5738"/>
    <w:rsid w:val="008F4B70"/>
    <w:rsid w:val="008F6617"/>
    <w:rsid w:val="009135D2"/>
    <w:rsid w:val="00914142"/>
    <w:rsid w:val="00923D07"/>
    <w:rsid w:val="009371E5"/>
    <w:rsid w:val="00943C6D"/>
    <w:rsid w:val="009450E0"/>
    <w:rsid w:val="00947BDF"/>
    <w:rsid w:val="00956EAC"/>
    <w:rsid w:val="00964BB2"/>
    <w:rsid w:val="0096583F"/>
    <w:rsid w:val="009774FC"/>
    <w:rsid w:val="00980B63"/>
    <w:rsid w:val="00981834"/>
    <w:rsid w:val="0098793C"/>
    <w:rsid w:val="00997A91"/>
    <w:rsid w:val="009A08CA"/>
    <w:rsid w:val="009A1226"/>
    <w:rsid w:val="009A315B"/>
    <w:rsid w:val="009A3ADF"/>
    <w:rsid w:val="009B78DE"/>
    <w:rsid w:val="009C53DD"/>
    <w:rsid w:val="009D4646"/>
    <w:rsid w:val="009F0F7D"/>
    <w:rsid w:val="009F1AC5"/>
    <w:rsid w:val="00A02DF2"/>
    <w:rsid w:val="00A23430"/>
    <w:rsid w:val="00A30E89"/>
    <w:rsid w:val="00A42D77"/>
    <w:rsid w:val="00A472E9"/>
    <w:rsid w:val="00A6764E"/>
    <w:rsid w:val="00A73449"/>
    <w:rsid w:val="00A80187"/>
    <w:rsid w:val="00A80A7D"/>
    <w:rsid w:val="00A813E4"/>
    <w:rsid w:val="00A821C5"/>
    <w:rsid w:val="00A82254"/>
    <w:rsid w:val="00A82A53"/>
    <w:rsid w:val="00A85D5B"/>
    <w:rsid w:val="00A86853"/>
    <w:rsid w:val="00A9477F"/>
    <w:rsid w:val="00AA053B"/>
    <w:rsid w:val="00AA3023"/>
    <w:rsid w:val="00AA4921"/>
    <w:rsid w:val="00AA6C03"/>
    <w:rsid w:val="00AB1255"/>
    <w:rsid w:val="00AC3A24"/>
    <w:rsid w:val="00AD0DBD"/>
    <w:rsid w:val="00AD0FDD"/>
    <w:rsid w:val="00AD5C40"/>
    <w:rsid w:val="00AF0175"/>
    <w:rsid w:val="00AF197C"/>
    <w:rsid w:val="00B0147F"/>
    <w:rsid w:val="00B052BC"/>
    <w:rsid w:val="00B06CEF"/>
    <w:rsid w:val="00B34C34"/>
    <w:rsid w:val="00B374E9"/>
    <w:rsid w:val="00B45E97"/>
    <w:rsid w:val="00B552BF"/>
    <w:rsid w:val="00B56BE3"/>
    <w:rsid w:val="00B6374D"/>
    <w:rsid w:val="00B66E9F"/>
    <w:rsid w:val="00B73FB4"/>
    <w:rsid w:val="00B82343"/>
    <w:rsid w:val="00B86751"/>
    <w:rsid w:val="00B902C5"/>
    <w:rsid w:val="00B9295A"/>
    <w:rsid w:val="00B97ED0"/>
    <w:rsid w:val="00BA7347"/>
    <w:rsid w:val="00BA78EF"/>
    <w:rsid w:val="00BB353F"/>
    <w:rsid w:val="00BB665E"/>
    <w:rsid w:val="00BC0E77"/>
    <w:rsid w:val="00BC33ED"/>
    <w:rsid w:val="00BD267A"/>
    <w:rsid w:val="00BD43B1"/>
    <w:rsid w:val="00BE0DD1"/>
    <w:rsid w:val="00BE27FD"/>
    <w:rsid w:val="00BF07F3"/>
    <w:rsid w:val="00BF12AE"/>
    <w:rsid w:val="00BF4B45"/>
    <w:rsid w:val="00BF7F1B"/>
    <w:rsid w:val="00C11E61"/>
    <w:rsid w:val="00C15A27"/>
    <w:rsid w:val="00C21681"/>
    <w:rsid w:val="00C23006"/>
    <w:rsid w:val="00C647AD"/>
    <w:rsid w:val="00C71141"/>
    <w:rsid w:val="00C80FA4"/>
    <w:rsid w:val="00C83350"/>
    <w:rsid w:val="00CA1C30"/>
    <w:rsid w:val="00CA507D"/>
    <w:rsid w:val="00CB3B32"/>
    <w:rsid w:val="00CC0854"/>
    <w:rsid w:val="00CC4F47"/>
    <w:rsid w:val="00CD0F0F"/>
    <w:rsid w:val="00CD6DE4"/>
    <w:rsid w:val="00CE1670"/>
    <w:rsid w:val="00CE68D0"/>
    <w:rsid w:val="00CF19EF"/>
    <w:rsid w:val="00CF4BC8"/>
    <w:rsid w:val="00D062DB"/>
    <w:rsid w:val="00D148D1"/>
    <w:rsid w:val="00D21316"/>
    <w:rsid w:val="00D249AD"/>
    <w:rsid w:val="00D3720D"/>
    <w:rsid w:val="00D41312"/>
    <w:rsid w:val="00D545D3"/>
    <w:rsid w:val="00D569C2"/>
    <w:rsid w:val="00D728CA"/>
    <w:rsid w:val="00D77D9A"/>
    <w:rsid w:val="00D91037"/>
    <w:rsid w:val="00DB4EC3"/>
    <w:rsid w:val="00DC360C"/>
    <w:rsid w:val="00DC6149"/>
    <w:rsid w:val="00DC684C"/>
    <w:rsid w:val="00DC7C9A"/>
    <w:rsid w:val="00DD47F4"/>
    <w:rsid w:val="00DD6F6B"/>
    <w:rsid w:val="00DD7409"/>
    <w:rsid w:val="00DE4223"/>
    <w:rsid w:val="00DF4CA6"/>
    <w:rsid w:val="00E00389"/>
    <w:rsid w:val="00E10E62"/>
    <w:rsid w:val="00E136C4"/>
    <w:rsid w:val="00E362BD"/>
    <w:rsid w:val="00E42454"/>
    <w:rsid w:val="00E50FD2"/>
    <w:rsid w:val="00E57778"/>
    <w:rsid w:val="00E649D5"/>
    <w:rsid w:val="00E672B1"/>
    <w:rsid w:val="00E73C5B"/>
    <w:rsid w:val="00EB7DEC"/>
    <w:rsid w:val="00ED112E"/>
    <w:rsid w:val="00EF7718"/>
    <w:rsid w:val="00F11186"/>
    <w:rsid w:val="00F113FB"/>
    <w:rsid w:val="00F150D8"/>
    <w:rsid w:val="00F240EC"/>
    <w:rsid w:val="00F30E97"/>
    <w:rsid w:val="00F33F6B"/>
    <w:rsid w:val="00F41300"/>
    <w:rsid w:val="00F442B8"/>
    <w:rsid w:val="00F51627"/>
    <w:rsid w:val="00F5484D"/>
    <w:rsid w:val="00F62A10"/>
    <w:rsid w:val="00F63513"/>
    <w:rsid w:val="00F70B7E"/>
    <w:rsid w:val="00F73150"/>
    <w:rsid w:val="00F80312"/>
    <w:rsid w:val="00F92D00"/>
    <w:rsid w:val="00F954CE"/>
    <w:rsid w:val="00FA0F00"/>
    <w:rsid w:val="00FA13FF"/>
    <w:rsid w:val="00FA50CE"/>
    <w:rsid w:val="00FA5D34"/>
    <w:rsid w:val="00FB6703"/>
    <w:rsid w:val="00FC28A3"/>
    <w:rsid w:val="00FE64BF"/>
    <w:rsid w:val="00FF1635"/>
    <w:rsid w:val="00FF1A8B"/>
    <w:rsid w:val="00FF2E7A"/>
    <w:rsid w:val="00FF5638"/>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DE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link w:val="Heading3Char"/>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BD43B1"/>
    <w:pPr>
      <w:tabs>
        <w:tab w:val="left" w:pos="1152"/>
      </w:tabs>
      <w:spacing w:line="360" w:lineRule="atLeast"/>
    </w:pPr>
  </w:style>
  <w:style w:type="paragraph" w:customStyle="1" w:styleId="N1-1stBullet">
    <w:name w:val="N1-1st Bullet"/>
    <w:basedOn w:val="Normal"/>
    <w:link w:val="N1-1stBulletChar"/>
    <w:qFormat/>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uiPriority w:val="99"/>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uiPriority w:val="99"/>
    <w:rsid w:val="001C2134"/>
    <w:rPr>
      <w:sz w:val="16"/>
      <w:szCs w:val="16"/>
    </w:rPr>
  </w:style>
  <w:style w:type="paragraph" w:styleId="CommentText">
    <w:name w:val="annotation text"/>
    <w:basedOn w:val="Normal"/>
    <w:link w:val="CommentTextChar"/>
    <w:uiPriority w:val="99"/>
    <w:rsid w:val="001C2134"/>
    <w:rPr>
      <w:sz w:val="20"/>
    </w:rPr>
  </w:style>
  <w:style w:type="character" w:customStyle="1" w:styleId="CommentTextChar">
    <w:name w:val="Comment Text Char"/>
    <w:basedOn w:val="DefaultParagraphFont"/>
    <w:link w:val="CommentText"/>
    <w:uiPriority w:val="99"/>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 w:type="paragraph" w:styleId="BodyText">
    <w:name w:val="Body Text"/>
    <w:basedOn w:val="Normal"/>
    <w:link w:val="BodyTextChar"/>
    <w:rsid w:val="00D148D1"/>
    <w:pPr>
      <w:spacing w:after="120"/>
    </w:pPr>
  </w:style>
  <w:style w:type="character" w:customStyle="1" w:styleId="BodyTextChar">
    <w:name w:val="Body Text Char"/>
    <w:basedOn w:val="DefaultParagraphFont"/>
    <w:link w:val="BodyText"/>
    <w:rsid w:val="00D148D1"/>
    <w:rPr>
      <w:rFonts w:ascii="Garamond" w:hAnsi="Garamond"/>
      <w:sz w:val="24"/>
    </w:rPr>
  </w:style>
  <w:style w:type="character" w:customStyle="1" w:styleId="Heading3Char">
    <w:name w:val="Heading 3 Char"/>
    <w:aliases w:val="H3-Sec. Head Char"/>
    <w:basedOn w:val="DefaultParagraphFont"/>
    <w:link w:val="Heading3"/>
    <w:rsid w:val="00FF2E7A"/>
    <w:rPr>
      <w:rFonts w:ascii="Franklin Gothic Medium" w:hAnsi="Franklin Gothic Medium"/>
      <w:b/>
      <w:sz w:val="24"/>
    </w:rPr>
  </w:style>
  <w:style w:type="paragraph" w:styleId="TOC1">
    <w:name w:val="toc 1"/>
    <w:basedOn w:val="Normal"/>
    <w:autoRedefine/>
    <w:uiPriority w:val="39"/>
    <w:rsid w:val="00FF2E7A"/>
    <w:pPr>
      <w:tabs>
        <w:tab w:val="left" w:pos="1800"/>
        <w:tab w:val="right" w:leader="dot" w:pos="8460"/>
        <w:tab w:val="left" w:pos="8820"/>
      </w:tabs>
      <w:spacing w:before="240" w:after="240"/>
      <w:ind w:left="1800" w:right="907" w:hanging="1800"/>
    </w:pPr>
    <w:rPr>
      <w:rFonts w:ascii="Times New Roman" w:eastAsiaTheme="minorEastAsia" w:hAnsi="Times New Roman"/>
      <w:noProof/>
      <w:u w:val="single"/>
    </w:rPr>
  </w:style>
  <w:style w:type="paragraph" w:styleId="TOC2">
    <w:name w:val="toc 2"/>
    <w:basedOn w:val="Normal"/>
    <w:autoRedefine/>
    <w:uiPriority w:val="39"/>
    <w:rsid w:val="00FF2E7A"/>
    <w:pPr>
      <w:tabs>
        <w:tab w:val="right" w:leader="dot" w:pos="8460"/>
        <w:tab w:val="left" w:pos="8820"/>
      </w:tabs>
      <w:spacing w:after="240" w:line="240" w:lineRule="auto"/>
      <w:ind w:left="2232" w:right="1440" w:hanging="432"/>
      <w:contextualSpacing/>
      <w:outlineLvl w:val="1"/>
    </w:pPr>
    <w:rPr>
      <w:rFonts w:ascii="Times New Roman" w:hAnsi="Times New Roman"/>
      <w:sz w:val="22"/>
      <w:szCs w:val="22"/>
    </w:rPr>
  </w:style>
  <w:style w:type="paragraph" w:styleId="TOC3">
    <w:name w:val="toc 3"/>
    <w:basedOn w:val="Normal"/>
    <w:autoRedefine/>
    <w:uiPriority w:val="39"/>
    <w:rsid w:val="00FF2E7A"/>
    <w:pPr>
      <w:tabs>
        <w:tab w:val="right" w:leader="dot" w:pos="8460"/>
        <w:tab w:val="left" w:pos="8820"/>
      </w:tabs>
      <w:spacing w:before="60" w:after="240"/>
      <w:ind w:left="2808" w:right="1890" w:hanging="576"/>
      <w:contextualSpacing/>
    </w:pPr>
    <w:rPr>
      <w:rFonts w:ascii="Times New Roman" w:hAnsi="Times New Roman"/>
      <w:sz w:val="22"/>
    </w:rPr>
  </w:style>
  <w:style w:type="paragraph" w:customStyle="1" w:styleId="T0-ChapPgHd">
    <w:name w:val="T0-Chap/Pg Hd"/>
    <w:basedOn w:val="Normal"/>
    <w:uiPriority w:val="99"/>
    <w:rsid w:val="00FF2E7A"/>
    <w:pPr>
      <w:tabs>
        <w:tab w:val="left" w:pos="8640"/>
      </w:tabs>
      <w:spacing w:after="180"/>
    </w:pPr>
    <w:rPr>
      <w:rFonts w:ascii="Arial" w:hAnsi="Arial"/>
      <w:sz w:val="22"/>
      <w:szCs w:val="24"/>
      <w:u w:val="words"/>
    </w:rPr>
  </w:style>
  <w:style w:type="paragraph" w:styleId="Revision">
    <w:name w:val="Revision"/>
    <w:hidden/>
    <w:uiPriority w:val="99"/>
    <w:semiHidden/>
    <w:rsid w:val="004C4DE8"/>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link w:val="Heading3Char"/>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BD43B1"/>
    <w:pPr>
      <w:tabs>
        <w:tab w:val="left" w:pos="1152"/>
      </w:tabs>
      <w:spacing w:line="360" w:lineRule="atLeast"/>
    </w:pPr>
  </w:style>
  <w:style w:type="paragraph" w:customStyle="1" w:styleId="N1-1stBullet">
    <w:name w:val="N1-1st Bullet"/>
    <w:basedOn w:val="Normal"/>
    <w:link w:val="N1-1stBulletChar"/>
    <w:qFormat/>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uiPriority w:val="99"/>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uiPriority w:val="99"/>
    <w:rsid w:val="001C2134"/>
    <w:rPr>
      <w:sz w:val="16"/>
      <w:szCs w:val="16"/>
    </w:rPr>
  </w:style>
  <w:style w:type="paragraph" w:styleId="CommentText">
    <w:name w:val="annotation text"/>
    <w:basedOn w:val="Normal"/>
    <w:link w:val="CommentTextChar"/>
    <w:uiPriority w:val="99"/>
    <w:rsid w:val="001C2134"/>
    <w:rPr>
      <w:sz w:val="20"/>
    </w:rPr>
  </w:style>
  <w:style w:type="character" w:customStyle="1" w:styleId="CommentTextChar">
    <w:name w:val="Comment Text Char"/>
    <w:basedOn w:val="DefaultParagraphFont"/>
    <w:link w:val="CommentText"/>
    <w:uiPriority w:val="99"/>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 w:type="paragraph" w:styleId="BodyText">
    <w:name w:val="Body Text"/>
    <w:basedOn w:val="Normal"/>
    <w:link w:val="BodyTextChar"/>
    <w:rsid w:val="00D148D1"/>
    <w:pPr>
      <w:spacing w:after="120"/>
    </w:pPr>
  </w:style>
  <w:style w:type="character" w:customStyle="1" w:styleId="BodyTextChar">
    <w:name w:val="Body Text Char"/>
    <w:basedOn w:val="DefaultParagraphFont"/>
    <w:link w:val="BodyText"/>
    <w:rsid w:val="00D148D1"/>
    <w:rPr>
      <w:rFonts w:ascii="Garamond" w:hAnsi="Garamond"/>
      <w:sz w:val="24"/>
    </w:rPr>
  </w:style>
  <w:style w:type="character" w:customStyle="1" w:styleId="Heading3Char">
    <w:name w:val="Heading 3 Char"/>
    <w:aliases w:val="H3-Sec. Head Char"/>
    <w:basedOn w:val="DefaultParagraphFont"/>
    <w:link w:val="Heading3"/>
    <w:rsid w:val="00FF2E7A"/>
    <w:rPr>
      <w:rFonts w:ascii="Franklin Gothic Medium" w:hAnsi="Franklin Gothic Medium"/>
      <w:b/>
      <w:sz w:val="24"/>
    </w:rPr>
  </w:style>
  <w:style w:type="paragraph" w:styleId="TOC1">
    <w:name w:val="toc 1"/>
    <w:basedOn w:val="Normal"/>
    <w:autoRedefine/>
    <w:uiPriority w:val="39"/>
    <w:rsid w:val="00FF2E7A"/>
    <w:pPr>
      <w:tabs>
        <w:tab w:val="left" w:pos="1800"/>
        <w:tab w:val="right" w:leader="dot" w:pos="8460"/>
        <w:tab w:val="left" w:pos="8820"/>
      </w:tabs>
      <w:spacing w:before="240" w:after="240"/>
      <w:ind w:left="1800" w:right="907" w:hanging="1800"/>
    </w:pPr>
    <w:rPr>
      <w:rFonts w:ascii="Times New Roman" w:eastAsiaTheme="minorEastAsia" w:hAnsi="Times New Roman"/>
      <w:noProof/>
      <w:u w:val="single"/>
    </w:rPr>
  </w:style>
  <w:style w:type="paragraph" w:styleId="TOC2">
    <w:name w:val="toc 2"/>
    <w:basedOn w:val="Normal"/>
    <w:autoRedefine/>
    <w:uiPriority w:val="39"/>
    <w:rsid w:val="00FF2E7A"/>
    <w:pPr>
      <w:tabs>
        <w:tab w:val="right" w:leader="dot" w:pos="8460"/>
        <w:tab w:val="left" w:pos="8820"/>
      </w:tabs>
      <w:spacing w:after="240" w:line="240" w:lineRule="auto"/>
      <w:ind w:left="2232" w:right="1440" w:hanging="432"/>
      <w:contextualSpacing/>
      <w:outlineLvl w:val="1"/>
    </w:pPr>
    <w:rPr>
      <w:rFonts w:ascii="Times New Roman" w:hAnsi="Times New Roman"/>
      <w:sz w:val="22"/>
      <w:szCs w:val="22"/>
    </w:rPr>
  </w:style>
  <w:style w:type="paragraph" w:styleId="TOC3">
    <w:name w:val="toc 3"/>
    <w:basedOn w:val="Normal"/>
    <w:autoRedefine/>
    <w:uiPriority w:val="39"/>
    <w:rsid w:val="00FF2E7A"/>
    <w:pPr>
      <w:tabs>
        <w:tab w:val="right" w:leader="dot" w:pos="8460"/>
        <w:tab w:val="left" w:pos="8820"/>
      </w:tabs>
      <w:spacing w:before="60" w:after="240"/>
      <w:ind w:left="2808" w:right="1890" w:hanging="576"/>
      <w:contextualSpacing/>
    </w:pPr>
    <w:rPr>
      <w:rFonts w:ascii="Times New Roman" w:hAnsi="Times New Roman"/>
      <w:sz w:val="22"/>
    </w:rPr>
  </w:style>
  <w:style w:type="paragraph" w:customStyle="1" w:styleId="T0-ChapPgHd">
    <w:name w:val="T0-Chap/Pg Hd"/>
    <w:basedOn w:val="Normal"/>
    <w:uiPriority w:val="99"/>
    <w:rsid w:val="00FF2E7A"/>
    <w:pPr>
      <w:tabs>
        <w:tab w:val="left" w:pos="8640"/>
      </w:tabs>
      <w:spacing w:after="180"/>
    </w:pPr>
    <w:rPr>
      <w:rFonts w:ascii="Arial" w:hAnsi="Arial"/>
      <w:sz w:val="22"/>
      <w:szCs w:val="24"/>
      <w:u w:val="words"/>
    </w:rPr>
  </w:style>
  <w:style w:type="paragraph" w:styleId="Revision">
    <w:name w:val="Revision"/>
    <w:hidden/>
    <w:uiPriority w:val="99"/>
    <w:semiHidden/>
    <w:rsid w:val="004C4DE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480">
      <w:bodyDiv w:val="1"/>
      <w:marLeft w:val="0"/>
      <w:marRight w:val="0"/>
      <w:marTop w:val="0"/>
      <w:marBottom w:val="0"/>
      <w:divBdr>
        <w:top w:val="none" w:sz="0" w:space="0" w:color="auto"/>
        <w:left w:val="none" w:sz="0" w:space="0" w:color="auto"/>
        <w:bottom w:val="none" w:sz="0" w:space="0" w:color="auto"/>
        <w:right w:val="none" w:sz="0" w:space="0" w:color="auto"/>
      </w:divBdr>
    </w:div>
    <w:div w:id="347680447">
      <w:bodyDiv w:val="1"/>
      <w:marLeft w:val="0"/>
      <w:marRight w:val="0"/>
      <w:marTop w:val="0"/>
      <w:marBottom w:val="0"/>
      <w:divBdr>
        <w:top w:val="none" w:sz="0" w:space="0" w:color="auto"/>
        <w:left w:val="none" w:sz="0" w:space="0" w:color="auto"/>
        <w:bottom w:val="none" w:sz="0" w:space="0" w:color="auto"/>
        <w:right w:val="none" w:sz="0" w:space="0" w:color="auto"/>
      </w:divBdr>
    </w:div>
    <w:div w:id="453062739">
      <w:bodyDiv w:val="1"/>
      <w:marLeft w:val="0"/>
      <w:marRight w:val="0"/>
      <w:marTop w:val="0"/>
      <w:marBottom w:val="0"/>
      <w:divBdr>
        <w:top w:val="none" w:sz="0" w:space="0" w:color="auto"/>
        <w:left w:val="none" w:sz="0" w:space="0" w:color="auto"/>
        <w:bottom w:val="none" w:sz="0" w:space="0" w:color="auto"/>
        <w:right w:val="none" w:sz="0" w:space="0" w:color="auto"/>
      </w:divBdr>
    </w:div>
    <w:div w:id="538057402">
      <w:bodyDiv w:val="1"/>
      <w:marLeft w:val="0"/>
      <w:marRight w:val="0"/>
      <w:marTop w:val="0"/>
      <w:marBottom w:val="0"/>
      <w:divBdr>
        <w:top w:val="none" w:sz="0" w:space="0" w:color="auto"/>
        <w:left w:val="none" w:sz="0" w:space="0" w:color="auto"/>
        <w:bottom w:val="none" w:sz="0" w:space="0" w:color="auto"/>
        <w:right w:val="none" w:sz="0" w:space="0" w:color="auto"/>
      </w:divBdr>
    </w:div>
    <w:div w:id="658846275">
      <w:bodyDiv w:val="1"/>
      <w:marLeft w:val="0"/>
      <w:marRight w:val="0"/>
      <w:marTop w:val="0"/>
      <w:marBottom w:val="0"/>
      <w:divBdr>
        <w:top w:val="none" w:sz="0" w:space="0" w:color="auto"/>
        <w:left w:val="none" w:sz="0" w:space="0" w:color="auto"/>
        <w:bottom w:val="none" w:sz="0" w:space="0" w:color="auto"/>
        <w:right w:val="none" w:sz="0" w:space="0" w:color="auto"/>
      </w:divBdr>
    </w:div>
    <w:div w:id="1273980846">
      <w:bodyDiv w:val="1"/>
      <w:marLeft w:val="0"/>
      <w:marRight w:val="0"/>
      <w:marTop w:val="0"/>
      <w:marBottom w:val="0"/>
      <w:divBdr>
        <w:top w:val="none" w:sz="0" w:space="0" w:color="auto"/>
        <w:left w:val="none" w:sz="0" w:space="0" w:color="auto"/>
        <w:bottom w:val="none" w:sz="0" w:space="0" w:color="auto"/>
        <w:right w:val="none" w:sz="0" w:space="0" w:color="auto"/>
      </w:divBdr>
    </w:div>
    <w:div w:id="18639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oes/current/oes113121.htm" TargetMode="External"/><Relationship Id="rId4" Type="http://schemas.microsoft.com/office/2007/relationships/stylesWithEffects" Target="stylesWithEffects.xml"/><Relationship Id="rId9" Type="http://schemas.openxmlformats.org/officeDocument/2006/relationships/hyperlink" Target="https://www.everifystud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5C49-1A93-44DC-81AE-67561BC4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4244</Words>
  <Characters>24197</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A (Revised May 13, 2009)</vt:lpstr>
    </vt:vector>
  </TitlesOfParts>
  <Company>USCIS</Company>
  <LinksUpToDate>false</LinksUpToDate>
  <CharactersWithSpaces>28385</CharactersWithSpaces>
  <SharedDoc>false</SharedDoc>
  <HLinks>
    <vt:vector size="6" baseType="variant">
      <vt:variant>
        <vt:i4>4456453</vt:i4>
      </vt:variant>
      <vt:variant>
        <vt:i4>0</vt:i4>
      </vt:variant>
      <vt:variant>
        <vt:i4>0</vt:i4>
      </vt:variant>
      <vt:variant>
        <vt:i4>5</vt:i4>
      </vt:variant>
      <vt:variant>
        <vt:lpwstr>http://www.uscis.gov/files/article/WebBasicPilotRprtSept2007.pdf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(Revised May 13, 2009)</dc:title>
  <dc:creator>S. Tarragon</dc:creator>
  <cp:lastModifiedBy>Evadne Hagigal</cp:lastModifiedBy>
  <cp:revision>2</cp:revision>
  <cp:lastPrinted>2014-12-11T17:54:00Z</cp:lastPrinted>
  <dcterms:created xsi:type="dcterms:W3CDTF">2015-08-19T19:12:00Z</dcterms:created>
  <dcterms:modified xsi:type="dcterms:W3CDTF">2015-08-19T19:12:00Z</dcterms:modified>
</cp:coreProperties>
</file>