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11" w:rsidRPr="004B68A8" w:rsidRDefault="00F268A2" w:rsidP="004F448D">
      <w:pPr>
        <w:rPr>
          <w:b/>
        </w:rPr>
      </w:pPr>
      <w:r w:rsidRPr="004B68A8">
        <w:rPr>
          <w:b/>
        </w:rPr>
        <w:t>Federal Communications Commission</w:t>
      </w:r>
    </w:p>
    <w:p w:rsidR="00F268A2" w:rsidRPr="004B68A8" w:rsidRDefault="00F268A2" w:rsidP="004F448D">
      <w:pPr>
        <w:rPr>
          <w:b/>
        </w:rPr>
      </w:pPr>
    </w:p>
    <w:p w:rsidR="004F7515" w:rsidRPr="004B68A8" w:rsidRDefault="00F268A2" w:rsidP="007D7621">
      <w:pPr>
        <w:rPr>
          <w:b/>
        </w:rPr>
      </w:pPr>
      <w:r w:rsidRPr="004B68A8">
        <w:rPr>
          <w:b/>
        </w:rPr>
        <w:t>Explanation of Non-Substantive Changes to</w:t>
      </w:r>
      <w:r w:rsidR="00672651" w:rsidRPr="004B68A8">
        <w:rPr>
          <w:b/>
        </w:rPr>
        <w:t xml:space="preserve"> </w:t>
      </w:r>
      <w:r w:rsidR="00672651" w:rsidRPr="004B68A8">
        <w:rPr>
          <w:rFonts w:cs="Arial"/>
          <w:b/>
        </w:rPr>
        <w:t>OMB Control Number: 3060-</w:t>
      </w:r>
      <w:r w:rsidR="002317ED">
        <w:rPr>
          <w:rFonts w:cs="Arial"/>
          <w:b/>
        </w:rPr>
        <w:t>0819</w:t>
      </w:r>
      <w:r w:rsidR="001F207C" w:rsidRPr="004B68A8">
        <w:rPr>
          <w:rFonts w:cs="Arial"/>
          <w:b/>
        </w:rPr>
        <w:t>:</w:t>
      </w:r>
    </w:p>
    <w:p w:rsidR="004F7515" w:rsidRPr="004B68A8" w:rsidRDefault="004F7515" w:rsidP="004F7515">
      <w:pPr>
        <w:ind w:left="720"/>
      </w:pPr>
    </w:p>
    <w:p w:rsidR="00F268A2" w:rsidRPr="004B68A8" w:rsidRDefault="00F268A2" w:rsidP="004F7515">
      <w:pPr>
        <w:numPr>
          <w:ilvl w:val="0"/>
          <w:numId w:val="10"/>
        </w:numPr>
        <w:tabs>
          <w:tab w:val="clear" w:pos="0"/>
          <w:tab w:val="num" w:pos="360"/>
        </w:tabs>
        <w:ind w:left="1440"/>
      </w:pPr>
      <w:r w:rsidRPr="004B68A8">
        <w:t>FCC Fo</w:t>
      </w:r>
      <w:r w:rsidR="001527DF" w:rsidRPr="004B68A8">
        <w:t>r</w:t>
      </w:r>
      <w:r w:rsidR="001F207C" w:rsidRPr="004B68A8">
        <w:t xml:space="preserve">m </w:t>
      </w:r>
      <w:r w:rsidR="002317ED">
        <w:t>555</w:t>
      </w:r>
    </w:p>
    <w:p w:rsidR="00FF3B2A" w:rsidRPr="004B68A8" w:rsidRDefault="00FF3B2A" w:rsidP="00FF3B2A">
      <w:pPr>
        <w:numPr>
          <w:ilvl w:val="0"/>
          <w:numId w:val="10"/>
        </w:numPr>
        <w:tabs>
          <w:tab w:val="clear" w:pos="0"/>
          <w:tab w:val="num" w:pos="360"/>
        </w:tabs>
        <w:ind w:left="1440"/>
      </w:pPr>
      <w:r w:rsidRPr="004B68A8">
        <w:t xml:space="preserve">FCC Form </w:t>
      </w:r>
      <w:r w:rsidR="002317ED">
        <w:t>555</w:t>
      </w:r>
      <w:r w:rsidRPr="004B68A8">
        <w:t xml:space="preserve"> Instructions</w:t>
      </w:r>
    </w:p>
    <w:p w:rsidR="00F268A2" w:rsidRPr="004B68A8" w:rsidRDefault="00F268A2" w:rsidP="004F7515">
      <w:pPr>
        <w:pBdr>
          <w:bottom w:val="single" w:sz="12" w:space="1" w:color="auto"/>
        </w:pBdr>
        <w:ind w:left="360"/>
        <w:rPr>
          <w:b/>
        </w:rPr>
      </w:pPr>
    </w:p>
    <w:p w:rsidR="00F564B7" w:rsidRPr="004B68A8" w:rsidRDefault="00F564B7" w:rsidP="004F448D"/>
    <w:p w:rsidR="004F448D" w:rsidRPr="004B68A8" w:rsidRDefault="00A81230" w:rsidP="004F448D">
      <w:r w:rsidRPr="004B68A8">
        <w:rPr>
          <w:b/>
        </w:rPr>
        <w:t>Purpose of this Submission:</w:t>
      </w:r>
      <w:r w:rsidRPr="004B68A8">
        <w:t xml:space="preserve"> </w:t>
      </w:r>
      <w:r w:rsidR="00DF6DD4">
        <w:t xml:space="preserve">The Commission </w:t>
      </w:r>
      <w:r w:rsidR="00DD1F0F" w:rsidRPr="004B68A8">
        <w:t xml:space="preserve">is </w:t>
      </w:r>
      <w:r w:rsidR="00DF6DD4">
        <w:t>seeking a non-substantive change request for this information collection.</w:t>
      </w:r>
      <w:r w:rsidR="00DD1F0F" w:rsidRPr="004B68A8">
        <w:t xml:space="preserve"> This submission seeks </w:t>
      </w:r>
      <w:r w:rsidR="00DF6DD4">
        <w:t xml:space="preserve">to update </w:t>
      </w:r>
      <w:r w:rsidR="001F207C" w:rsidRPr="004B68A8">
        <w:t>FCC Form</w:t>
      </w:r>
      <w:r w:rsidR="0096055C">
        <w:t xml:space="preserve"> 555</w:t>
      </w:r>
      <w:r w:rsidR="00FF3B2A" w:rsidRPr="004B68A8">
        <w:t xml:space="preserve"> and the accompanying I</w:t>
      </w:r>
      <w:r w:rsidR="001F207C" w:rsidRPr="004B68A8">
        <w:t>nstruction</w:t>
      </w:r>
      <w:r w:rsidR="00FF3B2A" w:rsidRPr="004B68A8">
        <w:t>s</w:t>
      </w:r>
      <w:r w:rsidR="001F207C" w:rsidRPr="004B68A8">
        <w:t xml:space="preserve">. </w:t>
      </w:r>
      <w:r w:rsidR="00B9290B" w:rsidRPr="004B68A8">
        <w:t xml:space="preserve"> </w:t>
      </w:r>
      <w:r w:rsidR="00A172A7" w:rsidRPr="004B68A8">
        <w:t xml:space="preserve">Please see the attached </w:t>
      </w:r>
      <w:r w:rsidR="00004BEC">
        <w:t xml:space="preserve">updated </w:t>
      </w:r>
      <w:r w:rsidR="00B9290B" w:rsidRPr="004B68A8">
        <w:t>form</w:t>
      </w:r>
      <w:r w:rsidR="00A172A7" w:rsidRPr="004B68A8">
        <w:t xml:space="preserve"> </w:t>
      </w:r>
      <w:r w:rsidR="00004BEC">
        <w:t>and instructions</w:t>
      </w:r>
      <w:r w:rsidR="00A172A7" w:rsidRPr="004B68A8">
        <w:t>.</w:t>
      </w:r>
    </w:p>
    <w:p w:rsidR="001F207C" w:rsidRPr="004B68A8" w:rsidRDefault="001F207C" w:rsidP="00893BFD">
      <w:pPr>
        <w:rPr>
          <w:b/>
        </w:rPr>
      </w:pPr>
    </w:p>
    <w:p w:rsidR="00EE26F1" w:rsidRPr="004B68A8" w:rsidRDefault="00DF6DD4" w:rsidP="00893BFD">
      <w:pPr>
        <w:rPr>
          <w:b/>
        </w:rPr>
      </w:pPr>
      <w:r>
        <w:rPr>
          <w:b/>
        </w:rPr>
        <w:t>Summary of Proposed Changes (Updates)</w:t>
      </w:r>
    </w:p>
    <w:p w:rsidR="00EE26F1" w:rsidRPr="004B68A8" w:rsidRDefault="00EE26F1" w:rsidP="00893BFD">
      <w:pPr>
        <w:rPr>
          <w:b/>
        </w:rPr>
      </w:pPr>
    </w:p>
    <w:p w:rsidR="00B9290B" w:rsidRPr="004B68A8" w:rsidRDefault="00757AEF" w:rsidP="005C2015">
      <w:pPr>
        <w:numPr>
          <w:ilvl w:val="0"/>
          <w:numId w:val="12"/>
        </w:numPr>
        <w:spacing w:after="220"/>
      </w:pPr>
      <w:r>
        <w:rPr>
          <w:b/>
        </w:rPr>
        <w:t>Consistency of Information Gathered</w:t>
      </w:r>
      <w:r w:rsidR="00EE26F1" w:rsidRPr="004B68A8">
        <w:rPr>
          <w:b/>
        </w:rPr>
        <w:t>:</w:t>
      </w:r>
      <w:r w:rsidR="00EE26F1" w:rsidRPr="004B68A8">
        <w:t xml:space="preserve">  </w:t>
      </w:r>
      <w:r w:rsidR="009772C0">
        <w:t xml:space="preserve">Filers currently maintain the information needed for all Lifeline forms (FCC Form 497, 481 and 555) </w:t>
      </w:r>
      <w:r w:rsidR="00B955EA">
        <w:t xml:space="preserve">and the National Lifeline Accountability Database (NLAD) </w:t>
      </w:r>
      <w:r w:rsidR="009772C0">
        <w:t xml:space="preserve">per study area code (SAC).  </w:t>
      </w:r>
      <w:r w:rsidR="00F467C2">
        <w:t>T</w:t>
      </w:r>
      <w:r w:rsidR="00B955EA">
        <w:t xml:space="preserve">he FCC Forms 497, </w:t>
      </w:r>
      <w:r w:rsidR="009772C0">
        <w:t xml:space="preserve">481 </w:t>
      </w:r>
      <w:r w:rsidR="00B955EA">
        <w:t xml:space="preserve">and the NLAD </w:t>
      </w:r>
      <w:r w:rsidR="009772C0">
        <w:t>request informati</w:t>
      </w:r>
      <w:r w:rsidR="00B955EA">
        <w:t xml:space="preserve">on from filers on a SAC basis.  </w:t>
      </w:r>
      <w:r w:rsidR="00F467C2">
        <w:t xml:space="preserve">However, the current FCC Form 555 requests information on a state-wide basis. </w:t>
      </w:r>
      <w:r w:rsidR="009772C0">
        <w:t>This submission requests that the i</w:t>
      </w:r>
      <w:r w:rsidR="00D73294" w:rsidRPr="004B68A8">
        <w:t>nformation</w:t>
      </w:r>
      <w:r w:rsidR="0096055C">
        <w:t xml:space="preserve"> for the FCC Form 555 </w:t>
      </w:r>
      <w:r w:rsidR="009772C0">
        <w:t xml:space="preserve">be provided on a per SAC basis </w:t>
      </w:r>
      <w:r w:rsidR="00F467C2">
        <w:t xml:space="preserve">rather than a state-wide basis </w:t>
      </w:r>
      <w:r w:rsidR="009772C0">
        <w:t>to</w:t>
      </w:r>
      <w:r w:rsidR="00F467C2">
        <w:t xml:space="preserve"> reduce the burden of requiring a different reporting format and to</w:t>
      </w:r>
      <w:r w:rsidR="009772C0">
        <w:t xml:space="preserve"> be</w:t>
      </w:r>
      <w:r w:rsidR="0096055C">
        <w:t xml:space="preserve"> consistent with the FCC Forms 481 and 497</w:t>
      </w:r>
      <w:r w:rsidR="00B955EA">
        <w:t>,</w:t>
      </w:r>
      <w:r w:rsidR="0096055C">
        <w:t xml:space="preserve"> NLAD</w:t>
      </w:r>
      <w:r w:rsidR="00F467C2">
        <w:t xml:space="preserve">. </w:t>
      </w:r>
      <w:r w:rsidR="00411ECB">
        <w:t xml:space="preserve"> </w:t>
      </w:r>
      <w:r w:rsidR="00F467C2">
        <w:t>This change will</w:t>
      </w:r>
      <w:r w:rsidR="0096055C">
        <w:t xml:space="preserve"> allow for more efficient and accurate information gathering.  Filers will be able to enter information on a SAC level within the </w:t>
      </w:r>
      <w:r w:rsidR="005C2015" w:rsidRPr="004B68A8">
        <w:t xml:space="preserve">Universal Administrative Company’s </w:t>
      </w:r>
      <w:r w:rsidR="00B9290B" w:rsidRPr="004B68A8">
        <w:t>(</w:t>
      </w:r>
      <w:r w:rsidR="00A172A7" w:rsidRPr="004B68A8">
        <w:t xml:space="preserve">USAC) </w:t>
      </w:r>
      <w:r w:rsidR="005C2015" w:rsidRPr="004B68A8">
        <w:t>online filing portal</w:t>
      </w:r>
      <w:r w:rsidR="00F467C2">
        <w:t xml:space="preserve"> for all Lifeline forms</w:t>
      </w:r>
      <w:r w:rsidR="005C2015" w:rsidRPr="004B68A8">
        <w:t>.</w:t>
      </w:r>
    </w:p>
    <w:p w:rsidR="004B68A8" w:rsidRDefault="00C36E0E" w:rsidP="00271206">
      <w:pPr>
        <w:numPr>
          <w:ilvl w:val="0"/>
          <w:numId w:val="15"/>
        </w:numPr>
        <w:spacing w:after="220"/>
        <w:ind w:left="1440" w:hanging="720"/>
      </w:pPr>
      <w:r>
        <w:rPr>
          <w:b/>
        </w:rPr>
        <w:t>Clarifications</w:t>
      </w:r>
      <w:r w:rsidR="00F956F2" w:rsidRPr="005E65F6">
        <w:rPr>
          <w:b/>
        </w:rPr>
        <w:t xml:space="preserve">: </w:t>
      </w:r>
      <w:r w:rsidR="00F956F2">
        <w:t xml:space="preserve"> </w:t>
      </w:r>
      <w:r w:rsidR="00CC1C86">
        <w:t xml:space="preserve">Clarifies </w:t>
      </w:r>
      <w:r>
        <w:t xml:space="preserve">Columns M through O to ensure that </w:t>
      </w:r>
      <w:r w:rsidR="00B955EA">
        <w:t xml:space="preserve">Filers </w:t>
      </w:r>
      <w:r>
        <w:t xml:space="preserve">are accurately </w:t>
      </w:r>
      <w:r w:rsidR="00A66F5A">
        <w:t>calculating</w:t>
      </w:r>
      <w:r>
        <w:t xml:space="preserve"> the percentage of subscribers de-enrolled as result of the annual recertification</w:t>
      </w:r>
      <w:r w:rsidR="00B955EA">
        <w:t>.  Filers should use</w:t>
      </w:r>
      <w:r w:rsidR="004014D5">
        <w:t xml:space="preserve"> the total number of subscribers that the</w:t>
      </w:r>
      <w:r w:rsidR="00B955EA">
        <w:t xml:space="preserve"> Filer</w:t>
      </w:r>
      <w:r w:rsidR="004014D5">
        <w:t xml:space="preserve"> attempted to recertify directly</w:t>
      </w:r>
      <w:r w:rsidR="00B955EA">
        <w:t>,</w:t>
      </w:r>
      <w:r w:rsidR="004014D5">
        <w:t xml:space="preserve"> or through an administrator</w:t>
      </w:r>
      <w:r w:rsidR="00B955EA">
        <w:t>,</w:t>
      </w:r>
      <w:r w:rsidR="004014D5">
        <w:t xml:space="preserve"> or access to a database</w:t>
      </w:r>
      <w:r w:rsidR="00B955EA">
        <w:t>,</w:t>
      </w:r>
      <w:r w:rsidR="004014D5">
        <w:t xml:space="preserve"> as the denominator for calculating percentage</w:t>
      </w:r>
      <w:r w:rsidR="00B955EA">
        <w:t>.  Filers should not use</w:t>
      </w:r>
      <w:r w:rsidR="004014D5">
        <w:t xml:space="preserve"> the number of subscribers claimed on the February FCC Form 497 as the denominator</w:t>
      </w:r>
      <w:r w:rsidR="00271206">
        <w:t xml:space="preserve"> in the equation provided on </w:t>
      </w:r>
      <w:r w:rsidR="00B955EA">
        <w:t xml:space="preserve">page 3 of </w:t>
      </w:r>
      <w:r w:rsidR="00271206">
        <w:t>the FCC Form 555</w:t>
      </w:r>
      <w:r w:rsidR="004014D5">
        <w:t>.</w:t>
      </w:r>
      <w:r w:rsidR="00CC1C86">
        <w:t xml:space="preserve">  Clarifies that the total number of subscribers that the Filer is required to recertif</w:t>
      </w:r>
      <w:r w:rsidR="00271206">
        <w:t xml:space="preserve">y is reported in Column E.  Clarifies that Filers should check yes or no as to whether it has affiliated SACs.  Clarifies that Filers should mark N/A if the holding company name and the doing business as name is the same as the Filer’s name.  Clarifies that Filers should enter the number of subscribers the Filer claimed on the FCC Form 497 for the data month of February in Column A.  Clarifies that Filers should enter the number of subscribers who did not have Lifeline service prior to January 1 of the current FCC Form 555 Calendar year in Column C.  Clarifies that Columns F through J should include subscribers that were reviewed by a state database or administrator and subsequently contacted directly by the Filer to recertify eligibility, rather than Columns K and L. </w:t>
      </w:r>
    </w:p>
    <w:p w:rsidR="00757AEF" w:rsidRDefault="00757AEF" w:rsidP="00B9290B">
      <w:pPr>
        <w:numPr>
          <w:ilvl w:val="0"/>
          <w:numId w:val="15"/>
        </w:numPr>
        <w:spacing w:after="220"/>
        <w:ind w:left="1440" w:hanging="720"/>
      </w:pPr>
      <w:r>
        <w:rPr>
          <w:b/>
        </w:rPr>
        <w:t>Subscribers De</w:t>
      </w:r>
      <w:r w:rsidRPr="00757AEF">
        <w:rPr>
          <w:b/>
        </w:rPr>
        <w:t>-enrolled Prior to Recertification</w:t>
      </w:r>
      <w:r>
        <w:t>: Clarifie</w:t>
      </w:r>
      <w:r w:rsidR="00271206">
        <w:t>s</w:t>
      </w:r>
      <w:r>
        <w:t xml:space="preserve"> that Column D is the </w:t>
      </w:r>
      <w:r w:rsidR="005A4F96">
        <w:t>column</w:t>
      </w:r>
      <w:r>
        <w:t xml:space="preserve"> where </w:t>
      </w:r>
      <w:r w:rsidR="005A4F96">
        <w:t>the Filer</w:t>
      </w:r>
      <w:r>
        <w:t xml:space="preserve"> should enter the number</w:t>
      </w:r>
      <w:r w:rsidR="00271206">
        <w:t xml:space="preserve"> of subscribers who de-</w:t>
      </w:r>
      <w:r w:rsidR="00271206">
        <w:lastRenderedPageBreak/>
        <w:t xml:space="preserve">enrolled from their Lifeline benefit by the Filer, a state administrator, or by the Filer with access to an eligibility database </w:t>
      </w:r>
      <w:r>
        <w:t>prior to t</w:t>
      </w:r>
      <w:r w:rsidR="00271206">
        <w:t>he recertification attempt.</w:t>
      </w:r>
    </w:p>
    <w:p w:rsidR="00757AEF" w:rsidRDefault="00757AEF" w:rsidP="006F3A8D">
      <w:pPr>
        <w:numPr>
          <w:ilvl w:val="0"/>
          <w:numId w:val="12"/>
        </w:numPr>
        <w:spacing w:after="220"/>
      </w:pPr>
      <w:r w:rsidRPr="00271206">
        <w:rPr>
          <w:b/>
        </w:rPr>
        <w:t>Clarity on Answers</w:t>
      </w:r>
      <w:r w:rsidRPr="00757AEF">
        <w:t>:</w:t>
      </w:r>
      <w:r>
        <w:t xml:space="preserve"> </w:t>
      </w:r>
      <w:r w:rsidR="00A172A7" w:rsidRPr="00271206">
        <w:rPr>
          <w:b/>
        </w:rPr>
        <w:t>Stylistic Changes:</w:t>
      </w:r>
      <w:r w:rsidR="00A172A7" w:rsidRPr="004B68A8">
        <w:t xml:space="preserve">  References to the “</w:t>
      </w:r>
      <w:r>
        <w:t>state</w:t>
      </w:r>
      <w:r w:rsidR="00A172A7" w:rsidRPr="004B68A8">
        <w:t>” w</w:t>
      </w:r>
      <w:r w:rsidR="00C865A7" w:rsidRPr="004B68A8">
        <w:t>ill</w:t>
      </w:r>
      <w:r w:rsidR="00A172A7" w:rsidRPr="004B68A8">
        <w:t xml:space="preserve"> </w:t>
      </w:r>
      <w:r w:rsidR="00C865A7" w:rsidRPr="004B68A8">
        <w:t xml:space="preserve">be </w:t>
      </w:r>
      <w:r w:rsidR="00A172A7" w:rsidRPr="004B68A8">
        <w:t>replaced with “</w:t>
      </w:r>
      <w:r>
        <w:t>SAC,</w:t>
      </w:r>
      <w:r w:rsidR="00C865A7" w:rsidRPr="004B68A8">
        <w:t>”</w:t>
      </w:r>
      <w:r w:rsidR="004014D5">
        <w:t xml:space="preserve"> replaces certain references from “ETC” to “SAC” to prevent confusion, </w:t>
      </w:r>
      <w:r w:rsidR="00CC1C86">
        <w:t>added title “Recertification Results” title to Section 2, Columns F-L.</w:t>
      </w:r>
      <w:r w:rsidR="00D2190A">
        <w:t xml:space="preserve">  Move</w:t>
      </w:r>
      <w:r w:rsidR="00271206">
        <w:t>s</w:t>
      </w:r>
      <w:r w:rsidR="00D2190A">
        <w:t xml:space="preserve"> certifications in Section 2</w:t>
      </w:r>
      <w:r>
        <w:t xml:space="preserve"> </w:t>
      </w:r>
      <w:r w:rsidR="00D2190A">
        <w:t xml:space="preserve">together to obtain more accurate and complete responses from the Filers. </w:t>
      </w:r>
      <w:r w:rsidR="00C865A7" w:rsidRPr="004B68A8">
        <w:t xml:space="preserve"> </w:t>
      </w:r>
    </w:p>
    <w:p w:rsidR="00757AEF" w:rsidRDefault="001A6CD3" w:rsidP="006F3A8D">
      <w:pPr>
        <w:numPr>
          <w:ilvl w:val="0"/>
          <w:numId w:val="12"/>
        </w:numPr>
        <w:spacing w:after="220"/>
      </w:pPr>
      <w:r w:rsidRPr="001A6CD3">
        <w:rPr>
          <w:b/>
        </w:rPr>
        <w:t>Formatting Changes</w:t>
      </w:r>
      <w:r>
        <w:t>: Move</w:t>
      </w:r>
      <w:r w:rsidR="00271206">
        <w:t>s</w:t>
      </w:r>
      <w:r>
        <w:t xml:space="preserve"> signature lines to make them more noticeable to the Filer</w:t>
      </w:r>
      <w:r w:rsidR="00E62531">
        <w:t xml:space="preserve"> </w:t>
      </w:r>
      <w:r>
        <w:t>to prevent filers from leaving them blank.</w:t>
      </w:r>
      <w:r w:rsidR="00E62531">
        <w:t xml:space="preserve">  </w:t>
      </w:r>
    </w:p>
    <w:p w:rsidR="004B68A8" w:rsidRDefault="004B68A8" w:rsidP="00023DF9">
      <w:pPr>
        <w:keepNext/>
        <w:keepLines/>
        <w:ind w:left="720"/>
      </w:pPr>
    </w:p>
    <w:p w:rsidR="00A81230" w:rsidRPr="004B68A8" w:rsidRDefault="00A81230" w:rsidP="00023DF9">
      <w:pPr>
        <w:keepNext/>
        <w:keepLines/>
        <w:ind w:left="720"/>
      </w:pPr>
      <w:r w:rsidRPr="004B68A8">
        <w:t xml:space="preserve">Attachment 1:  Proposed revisions to Form </w:t>
      </w:r>
      <w:r w:rsidR="00BD2C20">
        <w:t>555</w:t>
      </w:r>
    </w:p>
    <w:p w:rsidR="00D73294" w:rsidRPr="004B68A8" w:rsidRDefault="00D73294" w:rsidP="00D73294">
      <w:pPr>
        <w:keepNext/>
        <w:keepLines/>
        <w:ind w:left="720"/>
      </w:pPr>
      <w:r w:rsidRPr="004B68A8">
        <w:t xml:space="preserve">Attachment 2:  Proposed revisions to Form </w:t>
      </w:r>
      <w:r w:rsidR="00BD2C20">
        <w:t>555</w:t>
      </w:r>
      <w:r w:rsidRPr="004B68A8">
        <w:t xml:space="preserve"> Instructions</w:t>
      </w:r>
    </w:p>
    <w:sectPr w:rsidR="00D73294" w:rsidRPr="004B68A8" w:rsidSect="00EA1D65">
      <w:footerReference w:type="even" r:id="rId8"/>
      <w:footerReference w:type="default" r:id="rId9"/>
      <w:pgSz w:w="12240" w:h="15840"/>
      <w:pgMar w:top="126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227" w:rsidRDefault="00350227" w:rsidP="00535BE1">
      <w:r>
        <w:separator/>
      </w:r>
    </w:p>
  </w:endnote>
  <w:endnote w:type="continuationSeparator" w:id="0">
    <w:p w:rsidR="00350227" w:rsidRDefault="00350227" w:rsidP="00535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A4" w:rsidRDefault="000655A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55A4" w:rsidRDefault="000655A4" w:rsidP="00F268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A4" w:rsidRDefault="000655A4" w:rsidP="009B737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227" w:rsidRDefault="00350227" w:rsidP="00535BE1">
      <w:r>
        <w:separator/>
      </w:r>
    </w:p>
  </w:footnote>
  <w:footnote w:type="continuationSeparator" w:id="0">
    <w:p w:rsidR="00350227" w:rsidRDefault="00350227" w:rsidP="00535B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9">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5BDF3291"/>
    <w:multiLevelType w:val="hybridMultilevel"/>
    <w:tmpl w:val="60948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4">
    <w:nsid w:val="7A154764"/>
    <w:multiLevelType w:val="hybridMultilevel"/>
    <w:tmpl w:val="39AE1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4"/>
  </w:num>
  <w:num w:numId="6">
    <w:abstractNumId w:val="0"/>
  </w:num>
  <w:num w:numId="7">
    <w:abstractNumId w:val="5"/>
  </w:num>
  <w:num w:numId="8">
    <w:abstractNumId w:val="13"/>
  </w:num>
  <w:num w:numId="9">
    <w:abstractNumId w:val="10"/>
  </w:num>
  <w:num w:numId="10">
    <w:abstractNumId w:val="1"/>
  </w:num>
  <w:num w:numId="11">
    <w:abstractNumId w:val="2"/>
  </w:num>
  <w:num w:numId="12">
    <w:abstractNumId w:val="12"/>
  </w:num>
  <w:num w:numId="13">
    <w:abstractNumId w:val="14"/>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C5B91"/>
    <w:rsid w:val="00001FA8"/>
    <w:rsid w:val="0000410B"/>
    <w:rsid w:val="00004BEC"/>
    <w:rsid w:val="00004FDF"/>
    <w:rsid w:val="00023DF9"/>
    <w:rsid w:val="00023F9D"/>
    <w:rsid w:val="0004011A"/>
    <w:rsid w:val="0005096A"/>
    <w:rsid w:val="00053BC4"/>
    <w:rsid w:val="000614AE"/>
    <w:rsid w:val="000620C0"/>
    <w:rsid w:val="000655A4"/>
    <w:rsid w:val="00080DC8"/>
    <w:rsid w:val="000817E1"/>
    <w:rsid w:val="000911F0"/>
    <w:rsid w:val="0009714E"/>
    <w:rsid w:val="000A2AF3"/>
    <w:rsid w:val="000B494C"/>
    <w:rsid w:val="000C13D7"/>
    <w:rsid w:val="000C405B"/>
    <w:rsid w:val="000E04F8"/>
    <w:rsid w:val="001527DF"/>
    <w:rsid w:val="001834AE"/>
    <w:rsid w:val="00183B84"/>
    <w:rsid w:val="00190034"/>
    <w:rsid w:val="001A6CD3"/>
    <w:rsid w:val="001C27E9"/>
    <w:rsid w:val="001E2FE8"/>
    <w:rsid w:val="001E7857"/>
    <w:rsid w:val="001F207C"/>
    <w:rsid w:val="001F3C37"/>
    <w:rsid w:val="002018EC"/>
    <w:rsid w:val="00211DAE"/>
    <w:rsid w:val="00212D08"/>
    <w:rsid w:val="00216AE3"/>
    <w:rsid w:val="00220215"/>
    <w:rsid w:val="002317ED"/>
    <w:rsid w:val="00233A1A"/>
    <w:rsid w:val="00256430"/>
    <w:rsid w:val="00260650"/>
    <w:rsid w:val="00261A20"/>
    <w:rsid w:val="00271206"/>
    <w:rsid w:val="002741A2"/>
    <w:rsid w:val="00283328"/>
    <w:rsid w:val="002A5396"/>
    <w:rsid w:val="002C691B"/>
    <w:rsid w:val="002D4396"/>
    <w:rsid w:val="002D4E2B"/>
    <w:rsid w:val="002D686D"/>
    <w:rsid w:val="002E2573"/>
    <w:rsid w:val="0030115F"/>
    <w:rsid w:val="003239CB"/>
    <w:rsid w:val="00334DD9"/>
    <w:rsid w:val="003357D6"/>
    <w:rsid w:val="00350227"/>
    <w:rsid w:val="00351407"/>
    <w:rsid w:val="0036385A"/>
    <w:rsid w:val="003702E9"/>
    <w:rsid w:val="0037071A"/>
    <w:rsid w:val="00387508"/>
    <w:rsid w:val="003A0C9B"/>
    <w:rsid w:val="003C102B"/>
    <w:rsid w:val="003C7E5F"/>
    <w:rsid w:val="003E6195"/>
    <w:rsid w:val="004014D5"/>
    <w:rsid w:val="00411ECB"/>
    <w:rsid w:val="00427F92"/>
    <w:rsid w:val="0043020C"/>
    <w:rsid w:val="00454DC8"/>
    <w:rsid w:val="00465C47"/>
    <w:rsid w:val="00475AAB"/>
    <w:rsid w:val="0047614F"/>
    <w:rsid w:val="0048022B"/>
    <w:rsid w:val="00486A43"/>
    <w:rsid w:val="004A2689"/>
    <w:rsid w:val="004B68A8"/>
    <w:rsid w:val="004C5FA0"/>
    <w:rsid w:val="004C7804"/>
    <w:rsid w:val="004E4215"/>
    <w:rsid w:val="004F448D"/>
    <w:rsid w:val="004F4C2C"/>
    <w:rsid w:val="004F7515"/>
    <w:rsid w:val="00500EDA"/>
    <w:rsid w:val="00510941"/>
    <w:rsid w:val="00511AF7"/>
    <w:rsid w:val="00512C15"/>
    <w:rsid w:val="005213D7"/>
    <w:rsid w:val="00521652"/>
    <w:rsid w:val="00527308"/>
    <w:rsid w:val="00535BE1"/>
    <w:rsid w:val="00536226"/>
    <w:rsid w:val="005648BB"/>
    <w:rsid w:val="0058639F"/>
    <w:rsid w:val="005A4F96"/>
    <w:rsid w:val="005A6152"/>
    <w:rsid w:val="005C2015"/>
    <w:rsid w:val="005D5300"/>
    <w:rsid w:val="005E65F6"/>
    <w:rsid w:val="005F4058"/>
    <w:rsid w:val="005F717F"/>
    <w:rsid w:val="006229AA"/>
    <w:rsid w:val="00623377"/>
    <w:rsid w:val="00632664"/>
    <w:rsid w:val="00634C47"/>
    <w:rsid w:val="006400EA"/>
    <w:rsid w:val="0067092A"/>
    <w:rsid w:val="00672651"/>
    <w:rsid w:val="006A7641"/>
    <w:rsid w:val="006C30BD"/>
    <w:rsid w:val="006D058C"/>
    <w:rsid w:val="006D705A"/>
    <w:rsid w:val="006D7792"/>
    <w:rsid w:val="006E74F3"/>
    <w:rsid w:val="006F3A8D"/>
    <w:rsid w:val="0070192D"/>
    <w:rsid w:val="00704DFE"/>
    <w:rsid w:val="00710BEC"/>
    <w:rsid w:val="00713BE3"/>
    <w:rsid w:val="0073275F"/>
    <w:rsid w:val="007406B3"/>
    <w:rsid w:val="007430E5"/>
    <w:rsid w:val="00757949"/>
    <w:rsid w:val="00757AEF"/>
    <w:rsid w:val="007903C3"/>
    <w:rsid w:val="007A56FA"/>
    <w:rsid w:val="007C0012"/>
    <w:rsid w:val="007C0F78"/>
    <w:rsid w:val="007C2457"/>
    <w:rsid w:val="007C2B24"/>
    <w:rsid w:val="007C6B29"/>
    <w:rsid w:val="007D7621"/>
    <w:rsid w:val="007E4736"/>
    <w:rsid w:val="00806F78"/>
    <w:rsid w:val="00845C36"/>
    <w:rsid w:val="00847BB2"/>
    <w:rsid w:val="0086126A"/>
    <w:rsid w:val="00876228"/>
    <w:rsid w:val="00893A10"/>
    <w:rsid w:val="00893BFD"/>
    <w:rsid w:val="008B6CBC"/>
    <w:rsid w:val="008D08E5"/>
    <w:rsid w:val="008D6DAB"/>
    <w:rsid w:val="008E1247"/>
    <w:rsid w:val="00916013"/>
    <w:rsid w:val="009229CE"/>
    <w:rsid w:val="0092684A"/>
    <w:rsid w:val="00933F84"/>
    <w:rsid w:val="00955F17"/>
    <w:rsid w:val="00956029"/>
    <w:rsid w:val="0096055C"/>
    <w:rsid w:val="0096168E"/>
    <w:rsid w:val="00974BEE"/>
    <w:rsid w:val="0097579F"/>
    <w:rsid w:val="00976FD5"/>
    <w:rsid w:val="009772C0"/>
    <w:rsid w:val="00977611"/>
    <w:rsid w:val="00994B8A"/>
    <w:rsid w:val="009970BA"/>
    <w:rsid w:val="009B3999"/>
    <w:rsid w:val="009B7375"/>
    <w:rsid w:val="009D2370"/>
    <w:rsid w:val="009D5692"/>
    <w:rsid w:val="009D6CF4"/>
    <w:rsid w:val="009E58A9"/>
    <w:rsid w:val="009F2BF1"/>
    <w:rsid w:val="00A043D0"/>
    <w:rsid w:val="00A172A7"/>
    <w:rsid w:val="00A2093E"/>
    <w:rsid w:val="00A50E2E"/>
    <w:rsid w:val="00A5189D"/>
    <w:rsid w:val="00A55D5A"/>
    <w:rsid w:val="00A66F5A"/>
    <w:rsid w:val="00A72911"/>
    <w:rsid w:val="00A74D74"/>
    <w:rsid w:val="00A770B4"/>
    <w:rsid w:val="00A777E2"/>
    <w:rsid w:val="00A81230"/>
    <w:rsid w:val="00A92B3E"/>
    <w:rsid w:val="00AC5B91"/>
    <w:rsid w:val="00AC76A5"/>
    <w:rsid w:val="00AD63D3"/>
    <w:rsid w:val="00AE46AE"/>
    <w:rsid w:val="00B04E58"/>
    <w:rsid w:val="00B21663"/>
    <w:rsid w:val="00B22B7D"/>
    <w:rsid w:val="00B4147C"/>
    <w:rsid w:val="00B476B9"/>
    <w:rsid w:val="00B65D33"/>
    <w:rsid w:val="00B80145"/>
    <w:rsid w:val="00B82326"/>
    <w:rsid w:val="00B85620"/>
    <w:rsid w:val="00B9290B"/>
    <w:rsid w:val="00B955EA"/>
    <w:rsid w:val="00BB3003"/>
    <w:rsid w:val="00BC4328"/>
    <w:rsid w:val="00BD02B3"/>
    <w:rsid w:val="00BD2C20"/>
    <w:rsid w:val="00BF2FBB"/>
    <w:rsid w:val="00C0778C"/>
    <w:rsid w:val="00C159E5"/>
    <w:rsid w:val="00C21958"/>
    <w:rsid w:val="00C36E0E"/>
    <w:rsid w:val="00C401E3"/>
    <w:rsid w:val="00C478CC"/>
    <w:rsid w:val="00C66B8F"/>
    <w:rsid w:val="00C764D8"/>
    <w:rsid w:val="00C7749C"/>
    <w:rsid w:val="00C865A7"/>
    <w:rsid w:val="00C87F94"/>
    <w:rsid w:val="00C9182F"/>
    <w:rsid w:val="00CA1DBB"/>
    <w:rsid w:val="00CB1EBB"/>
    <w:rsid w:val="00CC1C86"/>
    <w:rsid w:val="00CC6E98"/>
    <w:rsid w:val="00CD2EC8"/>
    <w:rsid w:val="00CE42FA"/>
    <w:rsid w:val="00CE6F9E"/>
    <w:rsid w:val="00D05153"/>
    <w:rsid w:val="00D2190A"/>
    <w:rsid w:val="00D31D62"/>
    <w:rsid w:val="00D64C56"/>
    <w:rsid w:val="00D64CE5"/>
    <w:rsid w:val="00D6690F"/>
    <w:rsid w:val="00D71BE8"/>
    <w:rsid w:val="00D73294"/>
    <w:rsid w:val="00D818C1"/>
    <w:rsid w:val="00D82193"/>
    <w:rsid w:val="00D95DA9"/>
    <w:rsid w:val="00DA4E56"/>
    <w:rsid w:val="00DB6700"/>
    <w:rsid w:val="00DB707B"/>
    <w:rsid w:val="00DC262D"/>
    <w:rsid w:val="00DC3C5C"/>
    <w:rsid w:val="00DD1F0F"/>
    <w:rsid w:val="00DF6DD4"/>
    <w:rsid w:val="00E01092"/>
    <w:rsid w:val="00E0613D"/>
    <w:rsid w:val="00E20BCF"/>
    <w:rsid w:val="00E25B4D"/>
    <w:rsid w:val="00E30E43"/>
    <w:rsid w:val="00E41B37"/>
    <w:rsid w:val="00E52120"/>
    <w:rsid w:val="00E62531"/>
    <w:rsid w:val="00E930A3"/>
    <w:rsid w:val="00EA1D65"/>
    <w:rsid w:val="00EB3F27"/>
    <w:rsid w:val="00EC0B7E"/>
    <w:rsid w:val="00EC1811"/>
    <w:rsid w:val="00ED1753"/>
    <w:rsid w:val="00ED3675"/>
    <w:rsid w:val="00EE26F1"/>
    <w:rsid w:val="00F06D06"/>
    <w:rsid w:val="00F10336"/>
    <w:rsid w:val="00F268A2"/>
    <w:rsid w:val="00F26BDC"/>
    <w:rsid w:val="00F467C2"/>
    <w:rsid w:val="00F476FD"/>
    <w:rsid w:val="00F519EB"/>
    <w:rsid w:val="00F564B7"/>
    <w:rsid w:val="00F572A5"/>
    <w:rsid w:val="00F65BE3"/>
    <w:rsid w:val="00F72005"/>
    <w:rsid w:val="00F751D1"/>
    <w:rsid w:val="00F956F2"/>
    <w:rsid w:val="00FB2723"/>
    <w:rsid w:val="00FC228D"/>
    <w:rsid w:val="00FD5C64"/>
    <w:rsid w:val="00FE44F5"/>
    <w:rsid w:val="00FF3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s>
</file>

<file path=word/webSettings.xml><?xml version="1.0" encoding="utf-8"?>
<w:webSettings xmlns:r="http://schemas.openxmlformats.org/officeDocument/2006/relationships" xmlns:w="http://schemas.openxmlformats.org/wordprocessingml/2006/main">
  <w:divs>
    <w:div w:id="1847552839">
      <w:bodyDiv w:val="1"/>
      <w:marLeft w:val="0"/>
      <w:marRight w:val="0"/>
      <w:marTop w:val="0"/>
      <w:marBottom w:val="0"/>
      <w:divBdr>
        <w:top w:val="none" w:sz="0" w:space="0" w:color="auto"/>
        <w:left w:val="none" w:sz="0" w:space="0" w:color="auto"/>
        <w:bottom w:val="none" w:sz="0" w:space="0" w:color="auto"/>
        <w:right w:val="none" w:sz="0" w:space="0" w:color="auto"/>
      </w:divBdr>
    </w:div>
    <w:div w:id="19725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F01E-CAF6-4609-A4FA-1D11C74F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cp:lastModifiedBy>
  <cp:revision>2</cp:revision>
  <cp:lastPrinted>2014-06-13T17:59:00Z</cp:lastPrinted>
  <dcterms:created xsi:type="dcterms:W3CDTF">2014-10-24T13:26:00Z</dcterms:created>
  <dcterms:modified xsi:type="dcterms:W3CDTF">2014-10-24T13:26:00Z</dcterms:modified>
</cp:coreProperties>
</file>