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Pr="00F8422A" w:rsidRDefault="00F8422A" w:rsidP="00F8422A">
      <w:pPr>
        <w:jc w:val="center"/>
        <w:rPr>
          <w:rFonts w:ascii="Times New Roman" w:eastAsia="SimSun" w:hAnsi="Times New Roman" w:cs="Times New Roman"/>
          <w:lang w:eastAsia="zh-CN"/>
        </w:rPr>
      </w:pPr>
      <w:r w:rsidRPr="00F8422A">
        <w:rPr>
          <w:rFonts w:ascii="Times New Roman" w:eastAsia="SimSun" w:hAnsi="Times New Roman" w:cs="Times New Roman"/>
          <w:lang w:eastAsia="zh-CN"/>
        </w:rPr>
        <w:t>Attachment A</w:t>
      </w: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8A2A2A">
      <w:pPr>
        <w:jc w:val="right"/>
        <w:rPr>
          <w:rFonts w:ascii="Times New Roman" w:eastAsia="SimSun" w:hAnsi="Times New Roman" w:cs="Times New Roman"/>
          <w:sz w:val="18"/>
          <w:szCs w:val="18"/>
          <w:lang w:eastAsia="zh-CN"/>
        </w:rPr>
      </w:pPr>
    </w:p>
    <w:p w:rsidR="00F8422A" w:rsidRDefault="00F8422A" w:rsidP="00F8422A">
      <w:pPr>
        <w:rPr>
          <w:rFonts w:ascii="Times New Roman" w:eastAsia="SimSun" w:hAnsi="Times New Roman" w:cs="Times New Roman"/>
          <w:sz w:val="18"/>
          <w:szCs w:val="18"/>
          <w:lang w:eastAsia="zh-CN"/>
        </w:rPr>
      </w:pPr>
    </w:p>
    <w:p w:rsidR="00F8422A" w:rsidRDefault="00F8422A" w:rsidP="00F8422A">
      <w:pPr>
        <w:rPr>
          <w:rFonts w:ascii="Times New Roman" w:eastAsia="SimSun" w:hAnsi="Times New Roman" w:cs="Times New Roman"/>
          <w:sz w:val="18"/>
          <w:szCs w:val="18"/>
          <w:lang w:eastAsia="zh-CN"/>
        </w:rPr>
      </w:pPr>
    </w:p>
    <w:p w:rsidR="00F8422A" w:rsidRDefault="00F8422A" w:rsidP="00F8422A">
      <w:pPr>
        <w:rPr>
          <w:rFonts w:ascii="Times New Roman" w:eastAsia="SimSun" w:hAnsi="Times New Roman" w:cs="Times New Roman"/>
          <w:sz w:val="18"/>
          <w:szCs w:val="18"/>
          <w:lang w:eastAsia="zh-CN"/>
        </w:rPr>
      </w:pPr>
      <w:bookmarkStart w:id="0" w:name="_GoBack"/>
      <w:bookmarkEnd w:id="0"/>
    </w:p>
    <w:p w:rsidR="008A2A2A" w:rsidRPr="000F6AC6" w:rsidRDefault="008A2A2A" w:rsidP="008A2A2A">
      <w:pPr>
        <w:jc w:val="right"/>
        <w:rPr>
          <w:rFonts w:ascii="Times New Roman" w:eastAsia="SimSun" w:hAnsi="Times New Roman" w:cs="Times New Roman"/>
          <w:sz w:val="18"/>
          <w:szCs w:val="18"/>
          <w:lang w:eastAsia="zh-CN"/>
        </w:rPr>
      </w:pPr>
      <w:r w:rsidRPr="000F6AC6">
        <w:rPr>
          <w:rFonts w:ascii="Times New Roman" w:eastAsia="SimSun" w:hAnsi="Times New Roman" w:cs="Times New Roman"/>
          <w:sz w:val="18"/>
          <w:szCs w:val="18"/>
          <w:lang w:eastAsia="zh-CN"/>
        </w:rPr>
        <w:lastRenderedPageBreak/>
        <w:t>Form Approved</w:t>
      </w:r>
    </w:p>
    <w:p w:rsidR="008A2A2A" w:rsidRPr="000F6AC6" w:rsidRDefault="008A2A2A" w:rsidP="008A2A2A">
      <w:pPr>
        <w:jc w:val="right"/>
        <w:rPr>
          <w:rFonts w:ascii="Times New Roman" w:eastAsia="SimSun" w:hAnsi="Times New Roman" w:cs="Times New Roman"/>
          <w:sz w:val="18"/>
          <w:szCs w:val="18"/>
          <w:lang w:eastAsia="zh-CN"/>
        </w:rPr>
      </w:pPr>
      <w:r w:rsidRPr="000F6AC6">
        <w:rPr>
          <w:rFonts w:ascii="Times New Roman" w:eastAsia="SimSun" w:hAnsi="Times New Roman" w:cs="Times New Roman"/>
          <w:sz w:val="18"/>
          <w:szCs w:val="18"/>
          <w:lang w:eastAsia="zh-CN"/>
        </w:rPr>
        <w:t>OMB No. 0920-0953</w:t>
      </w:r>
    </w:p>
    <w:p w:rsidR="008A2A2A" w:rsidRDefault="008A2A2A" w:rsidP="008A2A2A">
      <w:pPr>
        <w:spacing w:after="200"/>
        <w:jc w:val="right"/>
        <w:rPr>
          <w:rFonts w:ascii="Times New Roman" w:eastAsia="Times New Roman" w:hAnsi="Times New Roman" w:cs="Times New Roman"/>
          <w:b/>
          <w:sz w:val="28"/>
          <w:szCs w:val="28"/>
        </w:rPr>
      </w:pPr>
      <w:r w:rsidRPr="000F6AC6">
        <w:rPr>
          <w:rFonts w:ascii="Times New Roman" w:eastAsia="SimSun" w:hAnsi="Times New Roman" w:cs="Times New Roman"/>
          <w:sz w:val="18"/>
          <w:szCs w:val="18"/>
          <w:lang w:eastAsia="zh-CN"/>
        </w:rPr>
        <w:t xml:space="preserve">Exp. Date </w:t>
      </w:r>
      <w:r>
        <w:rPr>
          <w:rFonts w:ascii="Times New Roman" w:eastAsia="SimSun" w:hAnsi="Times New Roman" w:cs="Times New Roman"/>
          <w:sz w:val="18"/>
          <w:szCs w:val="18"/>
          <w:lang w:eastAsia="zh-CN"/>
        </w:rPr>
        <w:t>7/31/2018</w:t>
      </w:r>
    </w:p>
    <w:p w:rsidR="00FF540F" w:rsidRDefault="00C65EAC">
      <w:pPr>
        <w:spacing w:after="200"/>
        <w:jc w:val="center"/>
      </w:pPr>
      <w:r>
        <w:rPr>
          <w:rFonts w:ascii="Times New Roman" w:eastAsia="Times New Roman" w:hAnsi="Times New Roman" w:cs="Times New Roman"/>
          <w:b/>
          <w:sz w:val="28"/>
          <w:szCs w:val="28"/>
        </w:rPr>
        <w:t>KEY INFORMANT INTERVIEW GUIDE</w:t>
      </w:r>
    </w:p>
    <w:p w:rsidR="00FF540F" w:rsidRDefault="00C65EAC">
      <w:pPr>
        <w:spacing w:after="200"/>
      </w:pPr>
      <w:r>
        <w:rPr>
          <w:rFonts w:ascii="Times New Roman" w:eastAsia="Times New Roman" w:hAnsi="Times New Roman" w:cs="Times New Roman"/>
          <w:b/>
          <w:i/>
          <w:sz w:val="28"/>
          <w:szCs w:val="28"/>
        </w:rPr>
        <w:t>First, let’s talk about your involvement in the NORA Agriculture, Forestry and Fishing Sector Council.</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How long have you been involved in the</w:t>
      </w:r>
      <w:r w:rsidR="00621AF1" w:rsidRPr="00621AF1">
        <w:rPr>
          <w:rFonts w:ascii="Times New Roman" w:eastAsia="Times New Roman" w:hAnsi="Times New Roman" w:cs="Times New Roman"/>
          <w:sz w:val="28"/>
          <w:szCs w:val="28"/>
        </w:rPr>
        <w:t xml:space="preserve"> </w:t>
      </w:r>
      <w:r w:rsidR="00621AF1">
        <w:rPr>
          <w:rFonts w:ascii="Times New Roman" w:eastAsia="Times New Roman" w:hAnsi="Times New Roman" w:cs="Times New Roman"/>
          <w:sz w:val="28"/>
          <w:szCs w:val="28"/>
        </w:rPr>
        <w:t>Sector Council</w:t>
      </w:r>
      <w:r>
        <w:rPr>
          <w:rFonts w:ascii="Times New Roman" w:eastAsia="Times New Roman" w:hAnsi="Times New Roman" w:cs="Times New Roman"/>
          <w:sz w:val="28"/>
          <w:szCs w:val="28"/>
        </w:rPr>
        <w:t>?</w:t>
      </w:r>
    </w:p>
    <w:p w:rsidR="00FF540F" w:rsidRDefault="00C65EAC">
      <w:pPr>
        <w:numPr>
          <w:ilvl w:val="1"/>
          <w:numId w:val="6"/>
        </w:numPr>
        <w:ind w:hanging="360"/>
        <w:contextualSpacing/>
      </w:pPr>
      <w:r>
        <w:rPr>
          <w:rFonts w:ascii="Times New Roman" w:eastAsia="Times New Roman" w:hAnsi="Times New Roman" w:cs="Times New Roman"/>
          <w:sz w:val="28"/>
          <w:szCs w:val="28"/>
        </w:rPr>
        <w:t>What was the first in-person meeting you attended?</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motivated you to join the Sector Council?</w:t>
      </w:r>
    </w:p>
    <w:p w:rsidR="00FF540F" w:rsidRDefault="00FF540F"/>
    <w:p w:rsidR="00FF540F" w:rsidRDefault="00C65EAC">
      <w:pPr>
        <w:spacing w:after="200"/>
      </w:pPr>
      <w:r>
        <w:rPr>
          <w:rFonts w:ascii="Times New Roman" w:eastAsia="Times New Roman" w:hAnsi="Times New Roman" w:cs="Times New Roman"/>
          <w:b/>
          <w:i/>
          <w:sz w:val="28"/>
          <w:szCs w:val="28"/>
        </w:rPr>
        <w:t xml:space="preserve">The next set of questions are about your perspective on the structure and </w:t>
      </w:r>
      <w:r w:rsidR="0037241C">
        <w:rPr>
          <w:rFonts w:ascii="Times New Roman" w:eastAsia="Times New Roman" w:hAnsi="Times New Roman" w:cs="Times New Roman"/>
          <w:b/>
          <w:i/>
          <w:sz w:val="28"/>
          <w:szCs w:val="28"/>
        </w:rPr>
        <w:t xml:space="preserve">processes </w:t>
      </w:r>
      <w:r w:rsidR="0037241C" w:rsidRPr="0037241C">
        <w:rPr>
          <w:rFonts w:ascii="Times New Roman" w:eastAsia="Times New Roman" w:hAnsi="Times New Roman" w:cs="Times New Roman"/>
          <w:b/>
          <w:i/>
          <w:sz w:val="28"/>
          <w:szCs w:val="28"/>
        </w:rPr>
        <w:t>of</w:t>
      </w:r>
      <w:r>
        <w:rPr>
          <w:rFonts w:ascii="Times New Roman" w:eastAsia="Times New Roman" w:hAnsi="Times New Roman" w:cs="Times New Roman"/>
          <w:b/>
          <w:i/>
          <w:sz w:val="28"/>
          <w:szCs w:val="28"/>
        </w:rPr>
        <w:t xml:space="preserve"> the Sector Council.</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what ways is the current Sector Council membership composition effective and efficient?</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do you think the annual meetings might be modified to facilitate the collaboration of all the members on a new project or initiative? </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your view, how do you see decisions being made within the structure of the Sector Council?</w:t>
      </w:r>
    </w:p>
    <w:p w:rsidR="00FF540F" w:rsidRDefault="00C65EAC">
      <w:pPr>
        <w:numPr>
          <w:ilvl w:val="1"/>
          <w:numId w:val="1"/>
        </w:numPr>
        <w:ind w:hanging="360"/>
        <w:contextualSpacing/>
        <w:rPr>
          <w:rFonts w:ascii="Times New Roman" w:eastAsia="Times New Roman" w:hAnsi="Times New Roman" w:cs="Times New Roman"/>
          <w:sz w:val="28"/>
          <w:szCs w:val="28"/>
        </w:rPr>
      </w:pPr>
      <w:r>
        <w:rPr>
          <w:rFonts w:ascii="Calibri" w:eastAsia="Calibri" w:hAnsi="Calibri" w:cs="Calibri"/>
          <w:sz w:val="20"/>
          <w:szCs w:val="20"/>
        </w:rPr>
        <w:t xml:space="preserve"> </w:t>
      </w:r>
      <w:r>
        <w:rPr>
          <w:rFonts w:ascii="Times New Roman" w:eastAsia="Times New Roman" w:hAnsi="Times New Roman" w:cs="Times New Roman"/>
          <w:sz w:val="28"/>
          <w:szCs w:val="28"/>
        </w:rPr>
        <w:t>In what ways could decision-making processes be improved?</w:t>
      </w:r>
    </w:p>
    <w:p w:rsidR="00780DBA" w:rsidRPr="00780DBA" w:rsidRDefault="00780DBA" w:rsidP="00780DBA">
      <w:pPr>
        <w:numPr>
          <w:ilvl w:val="0"/>
          <w:numId w:val="6"/>
        </w:numPr>
        <w:ind w:hanging="360"/>
        <w:contextualSpacing/>
        <w:rPr>
          <w:rFonts w:ascii="Times New Roman" w:eastAsia="Times New Roman" w:hAnsi="Times New Roman" w:cs="Times New Roman"/>
          <w:sz w:val="28"/>
          <w:szCs w:val="28"/>
        </w:rPr>
      </w:pPr>
      <w:r w:rsidRPr="00780DBA">
        <w:rPr>
          <w:rFonts w:ascii="Times New Roman" w:eastAsia="Times New Roman" w:hAnsi="Times New Roman" w:cs="Times New Roman"/>
          <w:sz w:val="28"/>
          <w:szCs w:val="28"/>
        </w:rPr>
        <w:t xml:space="preserve">How do you make </w:t>
      </w:r>
      <w:r w:rsidR="00621AF1">
        <w:rPr>
          <w:rFonts w:ascii="Times New Roman" w:eastAsia="Times New Roman" w:hAnsi="Times New Roman" w:cs="Times New Roman"/>
          <w:sz w:val="28"/>
          <w:szCs w:val="28"/>
        </w:rPr>
        <w:t xml:space="preserve">your </w:t>
      </w:r>
      <w:r w:rsidRPr="00780DBA">
        <w:rPr>
          <w:rFonts w:ascii="Times New Roman" w:eastAsia="Times New Roman" w:hAnsi="Times New Roman" w:cs="Times New Roman"/>
          <w:sz w:val="28"/>
          <w:szCs w:val="28"/>
        </w:rPr>
        <w:t xml:space="preserve">partners aware of ongoing </w:t>
      </w:r>
      <w:r>
        <w:rPr>
          <w:rFonts w:ascii="Times New Roman" w:eastAsia="Times New Roman" w:hAnsi="Times New Roman" w:cs="Times New Roman"/>
          <w:sz w:val="28"/>
          <w:szCs w:val="28"/>
        </w:rPr>
        <w:t xml:space="preserve">Council </w:t>
      </w:r>
      <w:r w:rsidRPr="00780DBA">
        <w:rPr>
          <w:rFonts w:ascii="Times New Roman" w:eastAsia="Times New Roman" w:hAnsi="Times New Roman" w:cs="Times New Roman"/>
          <w:sz w:val="28"/>
          <w:szCs w:val="28"/>
        </w:rPr>
        <w:t xml:space="preserve">activities? </w:t>
      </w:r>
    </w:p>
    <w:p w:rsidR="00780DBA" w:rsidRDefault="00780DBA" w:rsidP="00780DBA">
      <w:pPr>
        <w:pStyle w:val="Default"/>
        <w:rPr>
          <w:sz w:val="20"/>
          <w:szCs w:val="20"/>
        </w:rPr>
      </w:pPr>
    </w:p>
    <w:p w:rsidR="00FF540F" w:rsidRDefault="00C65EAC" w:rsidP="00780DBA">
      <w:pPr>
        <w:pStyle w:val="Defaul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next set of questions are about the Leadership and Management.</w:t>
      </w:r>
    </w:p>
    <w:p w:rsidR="00780DBA" w:rsidRDefault="00780DBA" w:rsidP="00780DBA">
      <w:pPr>
        <w:pStyle w:val="Default"/>
      </w:pP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Thinking about the overall Sector Council, what do you think are the strengths of the leadership and management?</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do you think are the weaknesses and challenges to leadership and management of the Sector Council?</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Now, thinking just about any working groups you participate in, what are the strengths of the leadership and management of that group?</w:t>
      </w:r>
    </w:p>
    <w:p w:rsidR="00FF540F" w:rsidRDefault="00C65EA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What are the weaknesses and challenges to the leadership and management of that group?</w:t>
      </w:r>
    </w:p>
    <w:p w:rsidR="00FF540F" w:rsidRDefault="00C65EAC" w:rsidP="0037241C">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How do you think the leadership and management weaknesses and challenges you have identified can be overcome?</w:t>
      </w:r>
    </w:p>
    <w:p w:rsidR="00780DBA" w:rsidRPr="008A2A2A" w:rsidRDefault="008A2A2A" w:rsidP="008A2A2A">
      <w:pPr>
        <w:ind w:left="360"/>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948AD0D" wp14:editId="7423B452">
                <wp:simplePos x="0" y="0"/>
                <wp:positionH relativeFrom="column">
                  <wp:posOffset>-463550</wp:posOffset>
                </wp:positionH>
                <wp:positionV relativeFrom="paragraph">
                  <wp:posOffset>311785</wp:posOffset>
                </wp:positionV>
                <wp:extent cx="6997700" cy="8953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9977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A2A" w:rsidRDefault="008A2A2A">
                            <w:r w:rsidRPr="008A2A2A">
                              <w:rPr>
                                <w:sz w:val="16"/>
                                <w:szCs w:val="16"/>
                              </w:rPr>
                              <w:t>Public reporting burden of this collection of infor</w:t>
                            </w:r>
                            <w:r>
                              <w:rPr>
                                <w:sz w:val="16"/>
                                <w:szCs w:val="16"/>
                              </w:rPr>
                              <w:t>mation is estimated to average 60</w:t>
                            </w:r>
                            <w:r w:rsidRPr="008A2A2A">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w:t>
                            </w:r>
                            <w:r w:rsidRPr="008A2A2A">
                              <w:t xml:space="preserve"> </w:t>
                            </w:r>
                            <w:r w:rsidRPr="008A2A2A">
                              <w:rPr>
                                <w:sz w:val="16"/>
                                <w:szCs w:val="16"/>
                              </w:rPr>
                              <w:t>Officer; 1600 Clifton Road NE, MS D-74, Atlanta, Georgia 30333 ATTN: PRA (0920-0953).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5pt;margin-top:24.55pt;width:551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" fillcolor="white [3201]" strokeweight=".5pt">
                <v:textbox>
                  <w:txbxContent>
                    <w:p w:rsidR="008A2A2A" w:rsidRDefault="008A2A2A">
                      <w:r w:rsidRPr="008A2A2A">
                        <w:rPr>
                          <w:sz w:val="16"/>
                          <w:szCs w:val="16"/>
                        </w:rPr>
                        <w:t>Public reporting burden of this collection of infor</w:t>
                      </w:r>
                      <w:r>
                        <w:rPr>
                          <w:sz w:val="16"/>
                          <w:szCs w:val="16"/>
                        </w:rPr>
                        <w:t>mation is estimated to average 60</w:t>
                      </w:r>
                      <w:r w:rsidRPr="008A2A2A">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w:t>
                      </w:r>
                      <w:r w:rsidRPr="008A2A2A">
                        <w:t xml:space="preserve"> </w:t>
                      </w:r>
                      <w:r w:rsidRPr="008A2A2A">
                        <w:rPr>
                          <w:sz w:val="16"/>
                          <w:szCs w:val="16"/>
                        </w:rPr>
                        <w:t>Officer; 1600 Clifton Road NE, MS D-74, Atlanta, Georgia 30333 ATTN: PRA (0920-0953).</w:t>
                      </w:r>
                    </w:p>
                  </w:txbxContent>
                </v:textbox>
              </v:shape>
            </w:pict>
          </mc:Fallback>
        </mc:AlternateContent>
      </w:r>
    </w:p>
    <w:p w:rsidR="00FF540F" w:rsidRDefault="00C65EAC">
      <w:pPr>
        <w:spacing w:after="200"/>
      </w:pPr>
      <w:r>
        <w:rPr>
          <w:rFonts w:ascii="Times New Roman" w:eastAsia="Times New Roman" w:hAnsi="Times New Roman" w:cs="Times New Roman"/>
          <w:b/>
          <w:i/>
          <w:sz w:val="28"/>
          <w:szCs w:val="28"/>
        </w:rPr>
        <w:lastRenderedPageBreak/>
        <w:t>Now, I’d like to ask you about the impact of the Sector Council.</w:t>
      </w:r>
    </w:p>
    <w:p w:rsidR="00470FA0" w:rsidRDefault="0037241C" w:rsidP="00470FA0">
      <w:pPr>
        <w:numPr>
          <w:ilvl w:val="0"/>
          <w:numId w:val="6"/>
        </w:numPr>
        <w:ind w:hanging="360"/>
        <w:contextualSpacing/>
        <w:rPr>
          <w:rFonts w:ascii="Times New Roman" w:hAnsi="Times New Roman" w:cs="Times New Roman"/>
          <w:sz w:val="28"/>
          <w:szCs w:val="28"/>
        </w:rPr>
      </w:pPr>
      <w:r>
        <w:rPr>
          <w:rFonts w:ascii="Times New Roman" w:hAnsi="Times New Roman" w:cs="Times New Roman"/>
          <w:sz w:val="28"/>
          <w:szCs w:val="28"/>
        </w:rPr>
        <w:t xml:space="preserve">In your experience, what have been </w:t>
      </w:r>
      <w:r w:rsidR="00E67BD1">
        <w:rPr>
          <w:rFonts w:ascii="Times New Roman" w:hAnsi="Times New Roman" w:cs="Times New Roman"/>
          <w:sz w:val="28"/>
          <w:szCs w:val="28"/>
        </w:rPr>
        <w:t>the main</w:t>
      </w:r>
      <w:r>
        <w:rPr>
          <w:rFonts w:ascii="Times New Roman" w:hAnsi="Times New Roman" w:cs="Times New Roman"/>
          <w:sz w:val="28"/>
          <w:szCs w:val="28"/>
        </w:rPr>
        <w:t xml:space="preserve"> </w:t>
      </w:r>
      <w:r w:rsidRPr="00E16D5E">
        <w:rPr>
          <w:rFonts w:ascii="Times New Roman" w:hAnsi="Times New Roman" w:cs="Times New Roman"/>
          <w:sz w:val="28"/>
          <w:szCs w:val="28"/>
        </w:rPr>
        <w:t>benefits of being a memb</w:t>
      </w:r>
      <w:r>
        <w:rPr>
          <w:rFonts w:ascii="Times New Roman" w:hAnsi="Times New Roman" w:cs="Times New Roman"/>
          <w:sz w:val="28"/>
          <w:szCs w:val="28"/>
        </w:rPr>
        <w:t>er</w:t>
      </w:r>
      <w:r w:rsidR="00E67BD1">
        <w:rPr>
          <w:rFonts w:ascii="Times New Roman" w:hAnsi="Times New Roman" w:cs="Times New Roman"/>
          <w:sz w:val="28"/>
          <w:szCs w:val="28"/>
        </w:rPr>
        <w:t xml:space="preserve"> to you personally and to your organization</w:t>
      </w:r>
      <w:r>
        <w:rPr>
          <w:rFonts w:ascii="Times New Roman" w:hAnsi="Times New Roman" w:cs="Times New Roman"/>
          <w:sz w:val="28"/>
          <w:szCs w:val="28"/>
        </w:rPr>
        <w:t>?</w:t>
      </w:r>
    </w:p>
    <w:p w:rsidR="00FF540F" w:rsidRPr="00E67BD1" w:rsidRDefault="00C65EAC" w:rsidP="00E67BD1">
      <w:pPr>
        <w:numPr>
          <w:ilvl w:val="0"/>
          <w:numId w:val="6"/>
        </w:numPr>
        <w:ind w:hanging="360"/>
        <w:contextualSpacing/>
        <w:rPr>
          <w:rFonts w:ascii="Times New Roman" w:hAnsi="Times New Roman" w:cs="Times New Roman"/>
          <w:sz w:val="28"/>
          <w:szCs w:val="28"/>
        </w:rPr>
      </w:pPr>
      <w:r w:rsidRPr="00E67BD1">
        <w:rPr>
          <w:rFonts w:ascii="Times New Roman" w:eastAsia="Times New Roman" w:hAnsi="Times New Roman" w:cs="Times New Roman"/>
          <w:sz w:val="28"/>
          <w:szCs w:val="28"/>
        </w:rPr>
        <w:t>What do you think has been the greatest contribution of the Sector Council to improving the health and safety of workers in this sector to date?</w:t>
      </w:r>
    </w:p>
    <w:p w:rsidR="00FF540F" w:rsidRDefault="00C65EAC">
      <w:pPr>
        <w:numPr>
          <w:ilvl w:val="1"/>
          <w:numId w:val="7"/>
        </w:numPr>
        <w:ind w:hanging="360"/>
        <w:contextualSpacing/>
      </w:pPr>
      <w:r>
        <w:rPr>
          <w:rFonts w:ascii="Times New Roman" w:eastAsia="Times New Roman" w:hAnsi="Times New Roman" w:cs="Times New Roman"/>
          <w:sz w:val="28"/>
          <w:szCs w:val="28"/>
        </w:rPr>
        <w:t>In your opinion, in what ways has the work of the council lead to adoption of improved workplace practices in the sector?</w:t>
      </w:r>
    </w:p>
    <w:p w:rsidR="00FF540F" w:rsidRDefault="00C65EAC">
      <w:pPr>
        <w:numPr>
          <w:ilvl w:val="1"/>
          <w:numId w:val="7"/>
        </w:numPr>
        <w:spacing w:after="200"/>
        <w:ind w:hanging="360"/>
        <w:contextualSpacing/>
      </w:pPr>
      <w:r>
        <w:rPr>
          <w:rFonts w:ascii="Times New Roman" w:eastAsia="Times New Roman" w:hAnsi="Times New Roman" w:cs="Times New Roman"/>
          <w:sz w:val="28"/>
          <w:szCs w:val="28"/>
        </w:rPr>
        <w:t>What do you think the Council could do to have a stronger impact in the future?</w:t>
      </w:r>
    </w:p>
    <w:p w:rsidR="00FF540F" w:rsidRDefault="00C65EAC" w:rsidP="00780DBA">
      <w:pPr>
        <w:numPr>
          <w:ilvl w:val="0"/>
          <w:numId w:val="6"/>
        </w:numPr>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My last question today is, </w:t>
      </w:r>
      <w:r w:rsidR="00780DBA">
        <w:rPr>
          <w:rFonts w:ascii="Times New Roman" w:eastAsia="Times New Roman" w:hAnsi="Times New Roman" w:cs="Times New Roman"/>
          <w:sz w:val="28"/>
          <w:szCs w:val="28"/>
        </w:rPr>
        <w:t>if</w:t>
      </w:r>
      <w:r>
        <w:rPr>
          <w:rFonts w:ascii="Times New Roman" w:eastAsia="Times New Roman" w:hAnsi="Times New Roman" w:cs="Times New Roman"/>
          <w:sz w:val="28"/>
          <w:szCs w:val="28"/>
        </w:rPr>
        <w:t xml:space="preserve"> you had the power to change one thing about the Sector Council, what would you change?</w:t>
      </w:r>
    </w:p>
    <w:p w:rsidR="00780DBA" w:rsidRDefault="00780DBA" w:rsidP="00780DBA">
      <w:pPr>
        <w:ind w:left="360"/>
        <w:contextualSpacing/>
        <w:rPr>
          <w:rFonts w:ascii="Times New Roman" w:eastAsia="Times New Roman" w:hAnsi="Times New Roman" w:cs="Times New Roman"/>
          <w:sz w:val="28"/>
          <w:szCs w:val="28"/>
        </w:rPr>
      </w:pPr>
    </w:p>
    <w:p w:rsidR="00780DBA" w:rsidRPr="00780DBA" w:rsidRDefault="00780DBA" w:rsidP="00780DBA">
      <w:pPr>
        <w:ind w:left="360"/>
        <w:contextualSpacing/>
        <w:rPr>
          <w:rFonts w:ascii="Times New Roman" w:eastAsia="Times New Roman" w:hAnsi="Times New Roman" w:cs="Times New Roman"/>
          <w:sz w:val="28"/>
          <w:szCs w:val="28"/>
        </w:rPr>
      </w:pPr>
    </w:p>
    <w:p w:rsidR="00FF540F" w:rsidRDefault="00C65EAC">
      <w:pPr>
        <w:spacing w:after="200"/>
      </w:pPr>
      <w:r>
        <w:rPr>
          <w:rFonts w:ascii="Times New Roman" w:eastAsia="Times New Roman" w:hAnsi="Times New Roman" w:cs="Times New Roman"/>
          <w:b/>
          <w:i/>
          <w:sz w:val="28"/>
          <w:szCs w:val="28"/>
        </w:rPr>
        <w:t>That covers the things I wanted to ask. Is there anything else we didn’t talk about that you wanted to mention or discuss? Any other suggestions you have for us that haven’t come up during our discussion?</w:t>
      </w:r>
    </w:p>
    <w:p w:rsidR="00FF540F" w:rsidRDefault="00C65EAC">
      <w:pPr>
        <w:spacing w:after="200"/>
        <w:jc w:val="center"/>
      </w:pPr>
      <w:r>
        <w:rPr>
          <w:rFonts w:ascii="Times New Roman" w:eastAsia="Times New Roman" w:hAnsi="Times New Roman" w:cs="Times New Roman"/>
          <w:b/>
          <w:i/>
          <w:sz w:val="28"/>
          <w:szCs w:val="28"/>
        </w:rPr>
        <w:t>THANK YOU!</w:t>
      </w:r>
    </w:p>
    <w:p w:rsidR="00FF540F" w:rsidRDefault="00C65EAC">
      <w:pPr>
        <w:spacing w:after="200"/>
      </w:pPr>
      <w:r>
        <w:rPr>
          <w:rFonts w:ascii="Calibri" w:eastAsia="Calibri" w:hAnsi="Calibri" w:cs="Calibri"/>
        </w:rPr>
        <w:t xml:space="preserve"> </w:t>
      </w: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pPr>
        <w:spacing w:after="200"/>
      </w:pPr>
    </w:p>
    <w:p w:rsidR="00FF540F" w:rsidRDefault="00FF540F" w:rsidP="00E67BD1">
      <w:pPr>
        <w:contextualSpacing/>
        <w:rPr>
          <w:rFonts w:ascii="Times New Roman" w:eastAsia="Times New Roman" w:hAnsi="Times New Roman" w:cs="Times New Roman"/>
          <w:sz w:val="28"/>
          <w:szCs w:val="28"/>
        </w:rPr>
      </w:pPr>
    </w:p>
    <w:sectPr w:rsidR="00FF54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62A2"/>
    <w:multiLevelType w:val="multilevel"/>
    <w:tmpl w:val="63621F92"/>
    <w:lvl w:ilvl="0">
      <w:start w:val="1"/>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16881922"/>
    <w:multiLevelType w:val="multilevel"/>
    <w:tmpl w:val="B3180D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2C126A7"/>
    <w:multiLevelType w:val="multilevel"/>
    <w:tmpl w:val="39888C7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4FB62C8A"/>
    <w:multiLevelType w:val="multilevel"/>
    <w:tmpl w:val="CEA089FC"/>
    <w:lvl w:ilvl="0">
      <w:start w:val="16"/>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57552F4A"/>
    <w:multiLevelType w:val="multilevel"/>
    <w:tmpl w:val="AC04B62E"/>
    <w:lvl w:ilvl="0">
      <w:start w:val="1"/>
      <w:numFmt w:val="decimal"/>
      <w:lvlText w:val="%1."/>
      <w:lvlJc w:val="left"/>
      <w:pPr>
        <w:ind w:left="720" w:firstLine="360"/>
      </w:pPr>
      <w:rPr>
        <w:u w:val="none"/>
      </w:rPr>
    </w:lvl>
    <w:lvl w:ilvl="1">
      <w:start w:val="1"/>
      <w:numFmt w:val="lowerLetter"/>
      <w:lvlText w:val="%2."/>
      <w:lvlJc w:val="left"/>
      <w:pPr>
        <w:ind w:left="-81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5B435226"/>
    <w:multiLevelType w:val="multilevel"/>
    <w:tmpl w:val="69CE73C0"/>
    <w:lvl w:ilvl="0">
      <w:start w:val="4"/>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8"/>
        <w:szCs w:val="2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64D50C0F"/>
    <w:multiLevelType w:val="multilevel"/>
    <w:tmpl w:val="9E6C2BB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7D6E32EE"/>
    <w:multiLevelType w:val="hybridMultilevel"/>
    <w:tmpl w:val="67A24568"/>
    <w:lvl w:ilvl="0" w:tplc="0E227F6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0F"/>
    <w:rsid w:val="00256F69"/>
    <w:rsid w:val="0037241C"/>
    <w:rsid w:val="00470FA0"/>
    <w:rsid w:val="004D424B"/>
    <w:rsid w:val="00621AF1"/>
    <w:rsid w:val="00780DBA"/>
    <w:rsid w:val="008A2A2A"/>
    <w:rsid w:val="00C65EAC"/>
    <w:rsid w:val="00E67BD1"/>
    <w:rsid w:val="00F8422A"/>
    <w:rsid w:val="00FF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24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41C"/>
    <w:rPr>
      <w:rFonts w:ascii="Segoe UI" w:hAnsi="Segoe UI" w:cs="Segoe UI"/>
      <w:sz w:val="18"/>
      <w:szCs w:val="18"/>
    </w:rPr>
  </w:style>
  <w:style w:type="paragraph" w:styleId="ListParagraph">
    <w:name w:val="List Paragraph"/>
    <w:basedOn w:val="Normal"/>
    <w:uiPriority w:val="34"/>
    <w:qFormat/>
    <w:rsid w:val="0037241C"/>
    <w:pPr>
      <w:spacing w:after="200"/>
      <w:ind w:left="720"/>
      <w:contextualSpacing/>
    </w:pPr>
    <w:rPr>
      <w:rFonts w:asciiTheme="minorHAnsi" w:eastAsiaTheme="minorHAnsi" w:hAnsiTheme="minorHAnsi" w:cstheme="minorBidi"/>
      <w:color w:val="auto"/>
    </w:rPr>
  </w:style>
  <w:style w:type="paragraph" w:customStyle="1" w:styleId="Default">
    <w:name w:val="Default"/>
    <w:rsid w:val="00470FA0"/>
    <w:pPr>
      <w:autoSpaceDE w:val="0"/>
      <w:autoSpaceDN w:val="0"/>
      <w:adjustRightInd w:val="0"/>
      <w:spacing w:line="240" w:lineRule="auto"/>
    </w:pPr>
    <w:rPr>
      <w:rFonts w:ascii="Segoe UI" w:hAnsi="Segoe UI" w:cs="Segoe U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24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41C"/>
    <w:rPr>
      <w:rFonts w:ascii="Segoe UI" w:hAnsi="Segoe UI" w:cs="Segoe UI"/>
      <w:sz w:val="18"/>
      <w:szCs w:val="18"/>
    </w:rPr>
  </w:style>
  <w:style w:type="paragraph" w:styleId="ListParagraph">
    <w:name w:val="List Paragraph"/>
    <w:basedOn w:val="Normal"/>
    <w:uiPriority w:val="34"/>
    <w:qFormat/>
    <w:rsid w:val="0037241C"/>
    <w:pPr>
      <w:spacing w:after="200"/>
      <w:ind w:left="720"/>
      <w:contextualSpacing/>
    </w:pPr>
    <w:rPr>
      <w:rFonts w:asciiTheme="minorHAnsi" w:eastAsiaTheme="minorHAnsi" w:hAnsiTheme="minorHAnsi" w:cstheme="minorBidi"/>
      <w:color w:val="auto"/>
    </w:rPr>
  </w:style>
  <w:style w:type="paragraph" w:customStyle="1" w:styleId="Default">
    <w:name w:val="Default"/>
    <w:rsid w:val="00470FA0"/>
    <w:pPr>
      <w:autoSpaceDE w:val="0"/>
      <w:autoSpaceDN w:val="0"/>
      <w:adjustRightInd w:val="0"/>
      <w:spacing w:line="240" w:lineRule="auto"/>
    </w:pPr>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Avalos, Noemi (CDC/NIOSH) (CTR)</dc:creator>
  <cp:lastModifiedBy>CDC User</cp:lastModifiedBy>
  <cp:revision>3</cp:revision>
  <dcterms:created xsi:type="dcterms:W3CDTF">2016-03-02T18:08:00Z</dcterms:created>
  <dcterms:modified xsi:type="dcterms:W3CDTF">2016-03-02T18:18:00Z</dcterms:modified>
</cp:coreProperties>
</file>