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088" w:type="dxa"/>
        <w:tblInd w:w="57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088"/>
      </w:tblGrid>
      <w:tr w:rsidR="004F4B6A" w:rsidRPr="00821A63" w:rsidTr="008579DB">
        <w:trPr>
          <w:cantSplit/>
          <w:trHeight w:hRule="exact" w:val="346"/>
        </w:trPr>
        <w:tc>
          <w:tcPr>
            <w:tcW w:w="11089" w:type="dxa"/>
            <w:tcBorders>
              <w:top w:val="nil"/>
              <w:left w:val="nil"/>
              <w:bottom w:val="nil"/>
            </w:tcBorders>
            <w:tcMar>
              <w:left w:w="58" w:type="dxa"/>
              <w:right w:w="29" w:type="dxa"/>
            </w:tcMar>
          </w:tcPr>
          <w:p w:rsidR="004F4B6A" w:rsidRPr="00821A63" w:rsidRDefault="004F4B6A" w:rsidP="004F4B6A">
            <w:pPr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Style w:val="QRSVariable"/>
                <w:b/>
                <w:sz w:val="26"/>
                <w:szCs w:val="26"/>
              </w:rPr>
              <w:t xml:space="preserve">ANNUAL TARO GROWER </w:t>
            </w:r>
            <w:r w:rsidRPr="00821A63">
              <w:rPr>
                <w:rStyle w:val="QRSVariable"/>
                <w:b/>
                <w:sz w:val="26"/>
                <w:szCs w:val="26"/>
              </w:rPr>
              <w:t>INQUIRY</w:t>
            </w:r>
          </w:p>
        </w:tc>
      </w:tr>
    </w:tbl>
    <w:p w:rsidR="004F4B6A" w:rsidRPr="00821A63" w:rsidRDefault="004F4B6A" w:rsidP="004F4B6A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8" w:type="dxa"/>
        <w:tblBorders>
          <w:top w:val="single" w:sz="4" w:space="0" w:color="auto"/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01"/>
        <w:gridCol w:w="1500"/>
        <w:gridCol w:w="5147"/>
        <w:gridCol w:w="1242"/>
        <w:gridCol w:w="1998"/>
      </w:tblGrid>
      <w:tr w:rsidR="004F4B6A" w:rsidRPr="00821A63" w:rsidTr="008579DB">
        <w:trPr>
          <w:cantSplit/>
          <w:trHeight w:hRule="exact" w:val="333"/>
        </w:trPr>
        <w:tc>
          <w:tcPr>
            <w:tcW w:w="784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B6A" w:rsidRPr="00821A63" w:rsidRDefault="004F4B6A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OMB No. </w:t>
            </w:r>
            <w:r>
              <w:rPr>
                <w:rStyle w:val="QRSVariable"/>
                <w:szCs w:val="16"/>
              </w:rPr>
              <w:t>0535-0039</w:t>
            </w:r>
            <w:r w:rsidRPr="00821A63">
              <w:rPr>
                <w:rStyle w:val="QRSVariable"/>
                <w:szCs w:val="16"/>
              </w:rPr>
              <w:t xml:space="preserve">  </w:t>
            </w:r>
          </w:p>
          <w:p w:rsidR="004F4B6A" w:rsidRPr="00821A63" w:rsidRDefault="004F4B6A" w:rsidP="008579DB">
            <w:pPr>
              <w:rPr>
                <w:rStyle w:val="QRSVariable"/>
                <w:szCs w:val="16"/>
              </w:rPr>
            </w:pPr>
            <w:r w:rsidRPr="00821A63">
              <w:rPr>
                <w:rStyle w:val="QRSVariable"/>
                <w:szCs w:val="16"/>
              </w:rPr>
              <w:t xml:space="preserve">Approval Expires: </w:t>
            </w:r>
            <w:r w:rsidR="00CE671D">
              <w:rPr>
                <w:rStyle w:val="QRSVariable"/>
                <w:szCs w:val="16"/>
              </w:rPr>
              <w:t>6/30/2013</w:t>
            </w:r>
          </w:p>
          <w:p w:rsidR="004F4B6A" w:rsidRPr="00821A63" w:rsidRDefault="004F4B6A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 xml:space="preserve">Project Code: </w:t>
            </w:r>
            <w:r w:rsidRPr="00821A63">
              <w:rPr>
                <w:rStyle w:val="QRSVariable"/>
                <w:szCs w:val="16"/>
              </w:rPr>
              <w:t xml:space="preserve">xxx   QID: </w:t>
            </w:r>
            <w:proofErr w:type="spellStart"/>
            <w:r w:rsidRPr="00821A63">
              <w:rPr>
                <w:rStyle w:val="QRSVariable"/>
                <w:szCs w:val="16"/>
              </w:rPr>
              <w:t>xxxxxx</w:t>
            </w:r>
            <w:proofErr w:type="spellEnd"/>
            <w:r w:rsidRPr="00821A63">
              <w:rPr>
                <w:rStyle w:val="QRSVariable"/>
                <w:szCs w:val="16"/>
              </w:rPr>
              <w:t xml:space="preserve">   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821A63">
              <w:rPr>
                <w:rStyle w:val="QRSVariable"/>
                <w:szCs w:val="16"/>
              </w:rPr>
              <w:t>SMetaKey</w:t>
            </w:r>
            <w:proofErr w:type="spellEnd"/>
            <w:r w:rsidRPr="00821A63">
              <w:rPr>
                <w:rStyle w:val="QRSVariable"/>
                <w:szCs w:val="16"/>
              </w:rPr>
              <w:t xml:space="preserve">: </w:t>
            </w:r>
            <w:proofErr w:type="spellStart"/>
            <w:r w:rsidRPr="00821A63">
              <w:rPr>
                <w:rStyle w:val="QRSVariable"/>
                <w:szCs w:val="16"/>
              </w:rPr>
              <w:t>xxxx</w:t>
            </w:r>
            <w:proofErr w:type="spellEnd"/>
          </w:p>
        </w:tc>
      </w:tr>
      <w:tr w:rsidR="004F4B6A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605"/>
        </w:trPr>
        <w:tc>
          <w:tcPr>
            <w:tcW w:w="7848" w:type="dxa"/>
            <w:gridSpan w:val="3"/>
            <w:vMerge w:val="restart"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vMerge/>
            <w:tcBorders>
              <w:top w:val="single" w:sz="4" w:space="0" w:color="auto"/>
            </w:tcBorders>
            <w:tcMar>
              <w:left w:w="0" w:type="dxa"/>
            </w:tcMar>
          </w:tcPr>
          <w:p w:rsidR="004F4B6A" w:rsidRPr="00821A63" w:rsidRDefault="004F4B6A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B6A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828"/>
        </w:trPr>
        <w:tc>
          <w:tcPr>
            <w:tcW w:w="7848" w:type="dxa"/>
            <w:gridSpan w:val="3"/>
            <w:vMerge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pStyle w:val="Heading2"/>
              <w:jc w:val="center"/>
              <w:rPr>
                <w:rFonts w:ascii="Arial" w:hAnsi="Arial" w:cs="Arial"/>
                <w:b w:val="0"/>
                <w:caps/>
                <w:sz w:val="16"/>
                <w:szCs w:val="16"/>
              </w:rPr>
            </w:pPr>
          </w:p>
        </w:tc>
        <w:tc>
          <w:tcPr>
            <w:tcW w:w="3240" w:type="dxa"/>
            <w:gridSpan w:val="2"/>
            <w:tcMar>
              <w:left w:w="0" w:type="dxa"/>
            </w:tcMar>
            <w:vAlign w:val="center"/>
          </w:tcPr>
          <w:p w:rsidR="004F4B6A" w:rsidRPr="00821A63" w:rsidRDefault="004F4B6A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drawing>
                <wp:inline distT="0" distB="0" distL="0" distR="0">
                  <wp:extent cx="666750" cy="457200"/>
                  <wp:effectExtent l="19050" t="0" r="0" b="0"/>
                  <wp:docPr id="7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F4B6A" w:rsidRPr="00821A63" w:rsidTr="008579DB">
        <w:tblPrEx>
          <w:tblBorders>
            <w:top w:val="none" w:sz="0" w:space="0" w:color="auto"/>
            <w:bottom w:val="none" w:sz="0" w:space="0" w:color="auto"/>
          </w:tblBorders>
        </w:tblPrEx>
        <w:trPr>
          <w:cantSplit/>
          <w:trHeight w:val="981"/>
        </w:trPr>
        <w:tc>
          <w:tcPr>
            <w:tcW w:w="1201" w:type="dxa"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00" w:type="dxa"/>
            <w:vAlign w:val="center"/>
          </w:tcPr>
          <w:p w:rsidR="004F4B6A" w:rsidRPr="00821A63" w:rsidRDefault="004F4B6A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47" w:type="dxa"/>
          </w:tcPr>
          <w:p w:rsidR="004F4B6A" w:rsidRPr="00821A63" w:rsidRDefault="004F4B6A" w:rsidP="008579DB">
            <w:pPr>
              <w:pStyle w:val="Heading2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2" w:type="dxa"/>
            <w:tcMar>
              <w:left w:w="0" w:type="dxa"/>
            </w:tcMar>
            <w:vAlign w:val="center"/>
          </w:tcPr>
          <w:p w:rsidR="004F4B6A" w:rsidRPr="00821A63" w:rsidRDefault="004F4B6A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8" name="Picture 2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vAlign w:val="center"/>
          </w:tcPr>
          <w:p w:rsidR="004F4B6A" w:rsidRPr="00821A63" w:rsidRDefault="004F4B6A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NATIONAL</w:t>
            </w:r>
          </w:p>
          <w:p w:rsidR="004F4B6A" w:rsidRPr="00821A63" w:rsidRDefault="004F4B6A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AGRICULTURAL</w:t>
            </w:r>
          </w:p>
          <w:p w:rsidR="004F4B6A" w:rsidRPr="00821A63" w:rsidRDefault="004F4B6A" w:rsidP="008579D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STATISTICS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/>
                <w:sz w:val="16"/>
                <w:szCs w:val="16"/>
              </w:rPr>
              <w:t>SERVICE</w:t>
            </w:r>
          </w:p>
        </w:tc>
      </w:tr>
    </w:tbl>
    <w:p w:rsidR="004F4B6A" w:rsidRPr="00821A63" w:rsidRDefault="004F4B6A" w:rsidP="004F4B6A">
      <w:pPr>
        <w:spacing w:line="40" w:lineRule="auto"/>
        <w:rPr>
          <w:rFonts w:ascii="Arial" w:hAnsi="Arial" w:cs="Arial"/>
          <w:sz w:val="16"/>
          <w:szCs w:val="16"/>
        </w:rPr>
      </w:pPr>
    </w:p>
    <w:tbl>
      <w:tblPr>
        <w:tblW w:w="11088" w:type="dxa"/>
        <w:tblInd w:w="5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200"/>
        <w:gridCol w:w="602"/>
        <w:gridCol w:w="1993"/>
        <w:gridCol w:w="2146"/>
        <w:gridCol w:w="450"/>
        <w:gridCol w:w="1457"/>
        <w:gridCol w:w="3240"/>
      </w:tblGrid>
      <w:tr w:rsidR="004F4B6A" w:rsidRPr="00821A63" w:rsidTr="008579DB">
        <w:trPr>
          <w:cantSplit/>
          <w:trHeight w:val="248"/>
        </w:trPr>
        <w:tc>
          <w:tcPr>
            <w:tcW w:w="1201" w:type="dxa"/>
            <w:vMerge w:val="restart"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  <w:tcBorders>
              <w:left w:val="nil"/>
            </w:tcBorders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 w:val="restart"/>
            <w:tcBorders>
              <w:left w:val="nil"/>
            </w:tcBorders>
            <w:tcMar>
              <w:top w:w="58" w:type="dxa"/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 w:val="restart"/>
            <w:tcMar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U.S. Department of Agriculture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NOC Division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9700 Page Avenue, Suite 400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St. Louis, MO 63132-1547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Phone: 1-888-424-7828</w:t>
            </w:r>
            <w:r w:rsidRPr="00821A63">
              <w:rPr>
                <w:rFonts w:ascii="Arial" w:hAnsi="Arial" w:cs="Arial"/>
                <w:sz w:val="16"/>
                <w:szCs w:val="16"/>
              </w:rPr>
              <w:tab/>
              <w:t xml:space="preserve">    </w:t>
            </w:r>
          </w:p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FAX:  314-595-9990</w:t>
            </w:r>
          </w:p>
          <w:p w:rsidR="004F4B6A" w:rsidRPr="00821A63" w:rsidRDefault="004F4B6A" w:rsidP="008579DB">
            <w:pPr>
              <w:rPr>
                <w:rStyle w:val="QRSVariable"/>
                <w:szCs w:val="16"/>
              </w:rPr>
            </w:pPr>
            <w:r w:rsidRPr="00821A63">
              <w:rPr>
                <w:rFonts w:ascii="Arial" w:hAnsi="Arial" w:cs="Arial"/>
                <w:sz w:val="16"/>
                <w:szCs w:val="16"/>
              </w:rPr>
              <w:t>nass@nass.usda.gov</w:t>
            </w:r>
          </w:p>
        </w:tc>
      </w:tr>
      <w:tr w:rsidR="004F4B6A" w:rsidRPr="00821A63" w:rsidTr="008579DB">
        <w:trPr>
          <w:cantSplit/>
          <w:trHeight w:val="43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B6A" w:rsidRPr="00821A63" w:rsidTr="008579DB">
        <w:trPr>
          <w:cantSplit/>
          <w:trHeight w:val="257"/>
        </w:trPr>
        <w:tc>
          <w:tcPr>
            <w:tcW w:w="1201" w:type="dxa"/>
            <w:vMerge/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93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46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0" w:type="dxa"/>
          </w:tcPr>
          <w:p w:rsidR="004F4B6A" w:rsidRPr="00821A63" w:rsidRDefault="004F4B6A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57" w:type="dxa"/>
            <w:vMerge/>
            <w:tcBorders>
              <w:left w:val="nil"/>
            </w:tcBorders>
            <w:tcMar>
              <w:top w:w="58" w:type="dxa"/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vMerge/>
            <w:tcMar>
              <w:left w:w="0" w:type="dxa"/>
            </w:tcMar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B6A" w:rsidRPr="00821A63" w:rsidTr="008579DB">
        <w:tblPrEx>
          <w:tblBorders>
            <w:top w:val="single" w:sz="4" w:space="0" w:color="auto"/>
            <w:bottom w:val="single" w:sz="4" w:space="0" w:color="auto"/>
          </w:tblBorders>
        </w:tblPrEx>
        <w:trPr>
          <w:cantSplit/>
          <w:trHeight w:hRule="exact" w:val="144"/>
        </w:trPr>
        <w:tc>
          <w:tcPr>
            <w:tcW w:w="784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left w:w="58" w:type="dxa"/>
              <w:right w:w="29" w:type="dxa"/>
            </w:tcMar>
            <w:vAlign w:val="center"/>
          </w:tcPr>
          <w:p w:rsidR="004F4B6A" w:rsidRPr="00821A63" w:rsidRDefault="004F4B6A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F4B6A" w:rsidRPr="00821A63" w:rsidRDefault="004F4B6A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F4B6A" w:rsidRPr="00821A63" w:rsidTr="008579DB">
        <w:trPr>
          <w:cantSplit/>
          <w:trHeight w:val="1656"/>
        </w:trPr>
        <w:tc>
          <w:tcPr>
            <w:tcW w:w="11089" w:type="dxa"/>
            <w:gridSpan w:val="7"/>
            <w:tcBorders>
              <w:bottom w:val="single" w:sz="12" w:space="0" w:color="auto"/>
            </w:tcBorders>
            <w:tcMar>
              <w:left w:w="58" w:type="dxa"/>
              <w:right w:w="29" w:type="dxa"/>
            </w:tcMar>
            <w:vAlign w:val="bottom"/>
          </w:tcPr>
          <w:p w:rsidR="004F4B6A" w:rsidRPr="00821A63" w:rsidRDefault="004F4B6A" w:rsidP="008579DB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sz w:val="18"/>
                <w:szCs w:val="18"/>
              </w:rPr>
              <w:t>Please make corrections to name, address and ZIP Code, if necessary.</w:t>
            </w:r>
          </w:p>
          <w:p w:rsidR="004F4B6A" w:rsidRPr="00821A63" w:rsidRDefault="004F4B6A" w:rsidP="008579DB">
            <w:pPr>
              <w:rPr>
                <w:rFonts w:ascii="Arial" w:hAnsi="Arial" w:cs="Arial"/>
                <w:bCs/>
                <w:sz w:val="16"/>
                <w:szCs w:val="16"/>
              </w:rPr>
            </w:pPr>
          </w:p>
          <w:p w:rsidR="004F4B6A" w:rsidRPr="00821A63" w:rsidRDefault="004F4B6A" w:rsidP="008579DB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Information requested in this survey is used to prepare estimates of selected agricultural commodities.  Under Title 7 of the U.S. Code and CIPSEA (Public Law 107-347), facts about your operation are kept </w:t>
            </w:r>
            <w:r w:rsidRPr="00821A63">
              <w:rPr>
                <w:rFonts w:ascii="Arial" w:hAnsi="Arial" w:cs="Arial"/>
                <w:b/>
                <w:bCs/>
                <w:sz w:val="16"/>
                <w:szCs w:val="16"/>
              </w:rPr>
              <w:t>confidential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and used only for statistical purposes in combination with similar reports from other producers.</w:t>
            </w:r>
            <w:r w:rsidRPr="00821A63">
              <w:rPr>
                <w:rFonts w:ascii="Arial" w:hAnsi="Arial" w:cs="Arial"/>
                <w:sz w:val="16"/>
                <w:szCs w:val="16"/>
              </w:rPr>
              <w:t xml:space="preserve">   Response is </w:t>
            </w:r>
            <w:r w:rsidRPr="00821A63">
              <w:rPr>
                <w:rFonts w:ascii="Arial" w:hAnsi="Arial" w:cs="Arial"/>
                <w:b/>
                <w:sz w:val="16"/>
                <w:szCs w:val="16"/>
              </w:rPr>
              <w:t>voluntary</w:t>
            </w:r>
            <w:r w:rsidRPr="00821A63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4F4B6A" w:rsidRPr="00821A63" w:rsidRDefault="004F4B6A" w:rsidP="008579DB">
            <w:pPr>
              <w:spacing w:after="120"/>
              <w:rPr>
                <w:rFonts w:ascii="Arial" w:hAnsi="Arial" w:cs="Arial"/>
                <w:bCs/>
                <w:sz w:val="16"/>
                <w:szCs w:val="16"/>
              </w:rPr>
            </w:pP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</w:r>
            <w:r>
              <w:rPr>
                <w:rFonts w:ascii="Arial" w:hAnsi="Arial" w:cs="Arial"/>
                <w:bCs/>
                <w:sz w:val="16"/>
                <w:szCs w:val="16"/>
              </w:rPr>
              <w:t>0535-0039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.  The time required to complete this information collection is estimated to average </w:t>
            </w:r>
            <w:r w:rsidR="00CE671D">
              <w:rPr>
                <w:rFonts w:ascii="Arial" w:hAnsi="Arial" w:cs="Arial"/>
                <w:bCs/>
                <w:sz w:val="16"/>
                <w:szCs w:val="16"/>
              </w:rPr>
              <w:t>15</w:t>
            </w:r>
            <w:r w:rsidRPr="00821A63">
              <w:rPr>
                <w:rFonts w:ascii="Arial" w:hAnsi="Arial" w:cs="Arial"/>
                <w:bCs/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380022" w:rsidRPr="00685DFB" w:rsidRDefault="00380022">
      <w:pPr>
        <w:rPr>
          <w:sz w:val="10"/>
          <w:szCs w:val="10"/>
        </w:rPr>
      </w:pPr>
    </w:p>
    <w:tbl>
      <w:tblPr>
        <w:tblpPr w:leftFromText="180" w:rightFromText="180" w:vertAnchor="text" w:horzAnchor="margin" w:tblpXSpec="right" w:tblpY="-29"/>
        <w:tblW w:w="1530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0"/>
      </w:tblGrid>
      <w:tr w:rsidR="00685DFB" w:rsidRPr="00690B22" w:rsidTr="00685DFB">
        <w:trPr>
          <w:cantSplit/>
          <w:trHeight w:hRule="exact" w:val="223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5DFB" w:rsidRPr="00904EEE" w:rsidRDefault="00685DFB" w:rsidP="00685DFB">
            <w:pPr>
              <w:ind w:left="360" w:hanging="3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04EEE">
              <w:rPr>
                <w:rFonts w:ascii="Arial" w:hAnsi="Arial" w:cs="Arial"/>
                <w:b/>
                <w:sz w:val="18"/>
                <w:szCs w:val="18"/>
              </w:rPr>
              <w:t>Code</w:t>
            </w:r>
          </w:p>
        </w:tc>
      </w:tr>
      <w:tr w:rsidR="00685DFB" w:rsidRPr="00690B22" w:rsidTr="00685DFB">
        <w:trPr>
          <w:cantSplit/>
          <w:trHeight w:val="355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5DFB" w:rsidRPr="00904EEE" w:rsidRDefault="00685DFB" w:rsidP="00685DFB">
            <w:pPr>
              <w:rPr>
                <w:rFonts w:ascii="Arial" w:hAnsi="Arial" w:cs="Arial"/>
                <w:sz w:val="16"/>
                <w:szCs w:val="16"/>
              </w:rPr>
            </w:pPr>
            <w:r w:rsidRPr="00904EEE">
              <w:rPr>
                <w:rFonts w:ascii="Arial" w:hAnsi="Arial" w:cs="Arial"/>
                <w:sz w:val="16"/>
                <w:szCs w:val="16"/>
              </w:rPr>
              <w:t>xxx</w:t>
            </w:r>
          </w:p>
          <w:p w:rsidR="00685DFB" w:rsidRPr="00904EEE" w:rsidRDefault="00685DFB" w:rsidP="00685DFB">
            <w:pPr>
              <w:ind w:left="72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04EEE" w:rsidRPr="00904EEE" w:rsidRDefault="00904EEE" w:rsidP="00904EEE">
      <w:pPr>
        <w:tabs>
          <w:tab w:val="left" w:pos="8790"/>
        </w:tabs>
        <w:rPr>
          <w:rFonts w:ascii="Arial" w:hAnsi="Arial" w:cs="Arial"/>
          <w:sz w:val="20"/>
          <w:szCs w:val="20"/>
        </w:rPr>
      </w:pPr>
      <w:r w:rsidRPr="00904EEE">
        <w:rPr>
          <w:rFonts w:ascii="Arial" w:hAnsi="Arial" w:cs="Arial"/>
          <w:sz w:val="20"/>
          <w:szCs w:val="20"/>
        </w:rPr>
        <w:t xml:space="preserve">1.   Did </w:t>
      </w:r>
      <w:r>
        <w:rPr>
          <w:rFonts w:ascii="Arial" w:hAnsi="Arial" w:cs="Arial"/>
          <w:sz w:val="20"/>
          <w:szCs w:val="20"/>
        </w:rPr>
        <w:t>you grow or sell any taro at any time during 2013</w:t>
      </w:r>
      <w:r w:rsidRPr="00904EEE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ab/>
      </w:r>
    </w:p>
    <w:p w:rsidR="00904EEE" w:rsidRPr="00904EEE" w:rsidRDefault="00904EEE" w:rsidP="00904EEE">
      <w:pPr>
        <w:rPr>
          <w:rFonts w:ascii="Arial" w:hAnsi="Arial" w:cs="Arial"/>
          <w:sz w:val="20"/>
          <w:szCs w:val="20"/>
        </w:rPr>
      </w:pPr>
    </w:p>
    <w:p w:rsidR="00904EEE" w:rsidRPr="00904EEE" w:rsidRDefault="00E30E9B" w:rsidP="00904EEE">
      <w:pPr>
        <w:rPr>
          <w:rFonts w:ascii="Arial" w:hAnsi="Arial" w:cs="Arial"/>
          <w:sz w:val="20"/>
          <w:szCs w:val="20"/>
        </w:rPr>
      </w:pPr>
      <w:r w:rsidRPr="00E30E9B">
        <w:rPr>
          <w:rFonts w:ascii="Arial" w:hAnsi="Arial" w:cs="Arial"/>
          <w:noProof/>
          <w:sz w:val="20"/>
          <w:szCs w:val="20"/>
          <w:vertAlign w:val="subscript"/>
        </w:rPr>
        <w:pict>
          <v:rect id="_x0000_s1031" style="position:absolute;margin-left:14.7pt;margin-top:.8pt;width:8.25pt;height:8.25pt;z-index:251660288"/>
        </w:pict>
      </w:r>
      <w:r w:rsidRPr="00E30E9B">
        <w:rPr>
          <w:rFonts w:ascii="Arial" w:hAnsi="Arial" w:cs="Arial"/>
          <w:noProof/>
          <w:sz w:val="20"/>
          <w:szCs w:val="20"/>
          <w:vertAlign w:val="subscript"/>
        </w:rPr>
        <w:pict>
          <v:rect id="_x0000_s1032" style="position:absolute;margin-left:112.95pt;margin-top:2.3pt;width:8.25pt;height:8.25pt;z-index:251661312"/>
        </w:pict>
      </w:r>
      <w:r w:rsidR="00904EEE">
        <w:rPr>
          <w:rFonts w:ascii="Arial" w:hAnsi="Arial" w:cs="Arial"/>
          <w:sz w:val="20"/>
          <w:szCs w:val="20"/>
          <w:vertAlign w:val="subscript"/>
        </w:rPr>
        <w:t xml:space="preserve">    </w:t>
      </w:r>
      <w:r w:rsidR="00904EEE" w:rsidRPr="00904EEE">
        <w:rPr>
          <w:rFonts w:ascii="Arial" w:hAnsi="Arial" w:cs="Arial"/>
          <w:sz w:val="20"/>
          <w:szCs w:val="20"/>
          <w:vertAlign w:val="subscript"/>
        </w:rPr>
        <w:t>1</w:t>
      </w:r>
      <w:r w:rsidR="00904EEE" w:rsidRPr="00904EEE">
        <w:rPr>
          <w:rFonts w:ascii="Arial" w:hAnsi="Arial" w:cs="Arial"/>
          <w:sz w:val="20"/>
          <w:szCs w:val="20"/>
        </w:rPr>
        <w:t xml:space="preserve">      </w:t>
      </w:r>
      <w:r w:rsidR="00904EEE" w:rsidRPr="00904EEE">
        <w:rPr>
          <w:rFonts w:ascii="Arial" w:hAnsi="Arial" w:cs="Arial"/>
          <w:b/>
          <w:sz w:val="20"/>
          <w:szCs w:val="20"/>
        </w:rPr>
        <w:t>Yes</w:t>
      </w:r>
      <w:r w:rsidR="00904EEE" w:rsidRPr="00904EEE">
        <w:rPr>
          <w:rFonts w:ascii="Arial" w:hAnsi="Arial" w:cs="Arial"/>
          <w:sz w:val="20"/>
          <w:szCs w:val="20"/>
        </w:rPr>
        <w:t xml:space="preserve"> – Continue    </w:t>
      </w:r>
      <w:r w:rsidR="00904EEE" w:rsidRPr="00904EEE">
        <w:rPr>
          <w:rFonts w:ascii="Arial" w:hAnsi="Arial" w:cs="Arial"/>
          <w:sz w:val="20"/>
          <w:szCs w:val="20"/>
          <w:vertAlign w:val="subscript"/>
        </w:rPr>
        <w:t>3</w:t>
      </w:r>
      <w:r w:rsidR="00904EEE" w:rsidRPr="00904EEE">
        <w:rPr>
          <w:rFonts w:ascii="Arial" w:hAnsi="Arial" w:cs="Arial"/>
          <w:sz w:val="20"/>
          <w:szCs w:val="20"/>
        </w:rPr>
        <w:t xml:space="preserve">     </w:t>
      </w:r>
      <w:r w:rsidR="00904EEE" w:rsidRPr="00904EEE">
        <w:rPr>
          <w:rFonts w:ascii="Arial" w:hAnsi="Arial" w:cs="Arial"/>
          <w:b/>
          <w:sz w:val="20"/>
          <w:szCs w:val="20"/>
        </w:rPr>
        <w:t>No</w:t>
      </w:r>
      <w:r w:rsidR="00904EEE" w:rsidRPr="00904EEE">
        <w:rPr>
          <w:rFonts w:ascii="Arial" w:hAnsi="Arial" w:cs="Arial"/>
          <w:sz w:val="20"/>
          <w:szCs w:val="20"/>
        </w:rPr>
        <w:t xml:space="preserve"> – Go to </w:t>
      </w:r>
      <w:r w:rsidR="00904EEE">
        <w:rPr>
          <w:rFonts w:ascii="Arial" w:hAnsi="Arial" w:cs="Arial"/>
          <w:sz w:val="20"/>
          <w:szCs w:val="20"/>
        </w:rPr>
        <w:t>Survey Results</w:t>
      </w:r>
    </w:p>
    <w:p w:rsidR="00904EEE" w:rsidRPr="00685DFB" w:rsidRDefault="00904EEE" w:rsidP="00904EEE">
      <w:pPr>
        <w:widowControl w:val="0"/>
        <w:tabs>
          <w:tab w:val="left" w:pos="576"/>
          <w:tab w:val="left" w:pos="1080"/>
          <w:tab w:val="left" w:pos="1584"/>
          <w:tab w:val="left" w:pos="2088"/>
          <w:tab w:val="left" w:pos="2592"/>
        </w:tabs>
        <w:autoSpaceDE w:val="0"/>
        <w:autoSpaceDN w:val="0"/>
        <w:adjustRightInd w:val="0"/>
        <w:jc w:val="both"/>
        <w:rPr>
          <w:rFonts w:ascii="Arial" w:hAnsi="Arial" w:cs="Arial"/>
          <w:sz w:val="10"/>
          <w:szCs w:val="10"/>
        </w:rPr>
      </w:pPr>
    </w:p>
    <w:p w:rsidR="00904EEE" w:rsidRPr="00904EEE" w:rsidRDefault="00904EEE" w:rsidP="00904EEE">
      <w:pPr>
        <w:jc w:val="both"/>
        <w:rPr>
          <w:rFonts w:ascii="Arial" w:hAnsi="Arial"/>
          <w:sz w:val="20"/>
          <w:szCs w:val="20"/>
        </w:rPr>
      </w:pPr>
      <w:r w:rsidRPr="00904EEE">
        <w:rPr>
          <w:rFonts w:ascii="Arial" w:hAnsi="Arial"/>
          <w:sz w:val="20"/>
          <w:szCs w:val="20"/>
        </w:rPr>
        <w:t xml:space="preserve">Check the box next to the type of taro you grew in </w:t>
      </w:r>
      <w:r w:rsidR="00685DFB">
        <w:rPr>
          <w:rFonts w:ascii="Arial" w:hAnsi="Arial"/>
          <w:sz w:val="20"/>
          <w:szCs w:val="20"/>
        </w:rPr>
        <w:t>2013</w:t>
      </w:r>
      <w:r w:rsidRPr="00904EEE">
        <w:rPr>
          <w:rFonts w:ascii="Arial" w:hAnsi="Arial"/>
          <w:sz w:val="20"/>
          <w:szCs w:val="20"/>
        </w:rPr>
        <w:t xml:space="preserve">. Provide your best estimate of acres harvested, production (pounds), and the price (cents per pound) you received for the taro you sold in </w:t>
      </w:r>
      <w:r w:rsidR="00685DFB">
        <w:rPr>
          <w:rFonts w:ascii="Arial" w:hAnsi="Arial"/>
          <w:sz w:val="20"/>
          <w:szCs w:val="20"/>
        </w:rPr>
        <w:t>2013</w:t>
      </w:r>
      <w:r w:rsidRPr="00904EEE">
        <w:rPr>
          <w:rFonts w:ascii="Arial" w:hAnsi="Arial"/>
          <w:sz w:val="20"/>
          <w:szCs w:val="20"/>
        </w:rPr>
        <w:t xml:space="preserve">. Please make your best estimate of any remaining acreage and production that will be harvest in </w:t>
      </w:r>
      <w:r w:rsidR="00685DFB">
        <w:rPr>
          <w:rFonts w:ascii="Arial" w:hAnsi="Arial"/>
          <w:sz w:val="20"/>
          <w:szCs w:val="20"/>
        </w:rPr>
        <w:t>2013</w:t>
      </w:r>
      <w:r w:rsidRPr="00904EEE">
        <w:rPr>
          <w:rFonts w:ascii="Arial" w:hAnsi="Arial"/>
          <w:sz w:val="20"/>
          <w:szCs w:val="20"/>
        </w:rPr>
        <w:t>. If your records are incomplete or unavailable, please provide us with your best estimate. Thank you.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20"/>
        <w:gridCol w:w="1440"/>
        <w:gridCol w:w="1440"/>
        <w:gridCol w:w="2160"/>
        <w:gridCol w:w="1440"/>
      </w:tblGrid>
      <w:tr w:rsidR="00904EEE" w:rsidRPr="000C3D4D" w:rsidTr="008579DB">
        <w:trPr>
          <w:trHeight w:val="57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0C3D4D" w:rsidRDefault="00E30E9B" w:rsidP="008579DB">
            <w:pPr>
              <w:jc w:val="both"/>
              <w:rPr>
                <w:rFonts w:ascii="Arial" w:hAnsi="Arial"/>
              </w:rPr>
            </w:pPr>
            <w:r w:rsidRPr="00E30E9B">
              <w:rPr>
                <w:rFonts w:ascii="LotusWP Icon" w:hAnsi="LotusWP Icon"/>
                <w:b/>
                <w:noProof/>
                <w:sz w:val="40"/>
                <w:szCs w:val="40"/>
              </w:rPr>
              <w:pict>
                <v:rect id="_x0000_s1039" style="position:absolute;left:0;text-align:left;margin-left:6.45pt;margin-top:11.2pt;width:8.25pt;height:8.25pt;z-index:251669504"/>
              </w:pict>
            </w:r>
            <w:r w:rsidR="00904EEE" w:rsidRPr="000C3D4D">
              <w:rPr>
                <w:rFonts w:ascii="LotusWP Icon" w:hAnsi="LotusWP Icon"/>
                <w:b/>
                <w:sz w:val="40"/>
                <w:szCs w:val="40"/>
              </w:rPr>
              <w:t xml:space="preserve">  </w:t>
            </w:r>
            <w:r w:rsidR="00904EEE" w:rsidRPr="000C3D4D">
              <w:rPr>
                <w:rFonts w:ascii="Arial" w:hAnsi="Arial"/>
              </w:rPr>
              <w:t xml:space="preserve">  </w:t>
            </w:r>
            <w:r w:rsidR="00904EEE" w:rsidRPr="000C3D4D">
              <w:rPr>
                <w:rFonts w:ascii="Baskerville" w:hAnsi="Baskerville"/>
                <w:b/>
                <w:sz w:val="48"/>
                <w:szCs w:val="48"/>
              </w:rPr>
              <w:t>Wetland Taro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0C3D4D" w:rsidRDefault="00904EEE" w:rsidP="008579DB">
            <w:pPr>
              <w:ind w:left="432"/>
              <w:rPr>
                <w:rFonts w:ascii="Arial" w:hAnsi="Arial"/>
                <w:sz w:val="20"/>
                <w:szCs w:val="20"/>
              </w:rPr>
            </w:pPr>
            <w:r w:rsidRPr="000C3D4D">
              <w:rPr>
                <w:rFonts w:ascii="Arial" w:hAnsi="Arial"/>
                <w:sz w:val="20"/>
                <w:szCs w:val="20"/>
              </w:rPr>
              <w:t>Any taro grown under flooded conditions</w:t>
            </w:r>
            <w:r>
              <w:rPr>
                <w:rFonts w:ascii="Arial" w:hAnsi="Arial"/>
                <w:sz w:val="20"/>
                <w:szCs w:val="20"/>
              </w:rPr>
              <w:t xml:space="preserve"> in natural or man-made paddies</w:t>
            </w:r>
            <w:r w:rsidRPr="000C3D4D">
              <w:rPr>
                <w:rFonts w:ascii="Arial" w:hAnsi="Arial"/>
                <w:sz w:val="20"/>
                <w:szCs w:val="20"/>
              </w:rPr>
              <w:t xml:space="preserve"> that are often referred to as </w:t>
            </w:r>
            <w:proofErr w:type="spellStart"/>
            <w:r w:rsidRPr="000C3D4D">
              <w:rPr>
                <w:rFonts w:ascii="Arial" w:hAnsi="Arial"/>
                <w:i/>
                <w:sz w:val="20"/>
                <w:szCs w:val="20"/>
              </w:rPr>
              <w:t>lo’i</w:t>
            </w:r>
            <w:proofErr w:type="spellEnd"/>
            <w:r w:rsidRPr="000C3D4D"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904EEE" w:rsidRPr="000C3D4D" w:rsidTr="008579DB">
        <w:trPr>
          <w:trHeight w:hRule="exact" w:val="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</w:tr>
      <w:tr w:rsidR="00904EEE" w:rsidRPr="00614B13" w:rsidTr="008579D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Taro grown for: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Total acres as of Oct. 1</w:t>
            </w:r>
            <w:r w:rsidRPr="00614B13">
              <w:rPr>
                <w:rFonts w:ascii="Arial" w:hAnsi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Acres harvested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Production</w:t>
            </w:r>
          </w:p>
          <w:p w:rsidR="00904EEE" w:rsidRPr="00614B13" w:rsidRDefault="00904EEE" w:rsidP="008579D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14B13">
              <w:rPr>
                <w:rFonts w:ascii="Arial" w:hAnsi="Arial"/>
                <w:i/>
                <w:sz w:val="20"/>
                <w:szCs w:val="20"/>
              </w:rPr>
              <w:t>(pounds)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Farm price</w:t>
            </w:r>
          </w:p>
          <w:p w:rsidR="00904EEE" w:rsidRPr="00614B13" w:rsidRDefault="00904EEE" w:rsidP="008579D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14B13">
              <w:rPr>
                <w:rFonts w:ascii="Arial" w:hAnsi="Arial"/>
                <w:i/>
                <w:sz w:val="20"/>
                <w:szCs w:val="20"/>
              </w:rPr>
              <w:t>(cents per pound)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Poi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Fresh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Leaves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Other use: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E30E9B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line id="_x0000_s1035" style="position:absolute;left:0;text-align:left;z-index:251665408;mso-position-horizontal-relative:text;mso-position-vertical-relative:text" from="61.2pt,0" to="208.8pt,0">
                  <w10:wrap side="left"/>
                </v:line>
              </w:pict>
            </w:r>
            <w:r w:rsidR="00904EEE" w:rsidRPr="00614B13">
              <w:rPr>
                <w:rFonts w:ascii="Arial" w:hAnsi="Arial"/>
                <w:sz w:val="20"/>
                <w:szCs w:val="20"/>
              </w:rPr>
              <w:t>Other use: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E30E9B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line id="_x0000_s1034" style="position:absolute;left:0;text-align:left;z-index:251664384;mso-position-horizontal-relative:text;mso-position-vertical-relative:text" from="61.2pt,0" to="208.8pt,0">
                  <w10:wrap side="left"/>
                </v:line>
              </w:pict>
            </w:r>
            <w:r w:rsidR="00904EEE" w:rsidRPr="00614B13">
              <w:rPr>
                <w:rFonts w:ascii="Arial" w:hAnsi="Arial"/>
                <w:sz w:val="20"/>
                <w:szCs w:val="20"/>
              </w:rPr>
              <w:t>Other use: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</w:tbl>
    <w:p w:rsidR="00904EEE" w:rsidRPr="00614B13" w:rsidRDefault="00E30E9B" w:rsidP="00904EE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line id="_x0000_s1033" style="position:absolute;left:0;text-align:left;z-index:251663360;mso-position-horizontal-relative:text;mso-position-vertical-relative:text" from="61.05pt,0" to="208.65pt,0">
            <w10:wrap side="left"/>
          </v:lin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20"/>
        <w:gridCol w:w="1440"/>
        <w:gridCol w:w="1440"/>
        <w:gridCol w:w="2160"/>
        <w:gridCol w:w="1440"/>
      </w:tblGrid>
      <w:tr w:rsidR="00904EEE" w:rsidRPr="000C3D4D" w:rsidTr="008579DB">
        <w:trPr>
          <w:trHeight w:val="576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0C3D4D" w:rsidRDefault="00E30E9B" w:rsidP="008579DB">
            <w:pPr>
              <w:jc w:val="both"/>
              <w:rPr>
                <w:rFonts w:ascii="Arial" w:hAnsi="Arial"/>
              </w:rPr>
            </w:pPr>
            <w:r w:rsidRPr="00E30E9B">
              <w:rPr>
                <w:rFonts w:ascii="Arial" w:hAnsi="Arial"/>
                <w:noProof/>
                <w:sz w:val="20"/>
                <w:szCs w:val="20"/>
              </w:rPr>
              <w:pict>
                <v:rect id="_x0000_s1040" style="position:absolute;left:0;text-align:left;margin-left:5.7pt;margin-top:9.35pt;width:8.25pt;height:8.25pt;z-index:251670528"/>
              </w:pict>
            </w:r>
            <w:r w:rsidR="00904EEE" w:rsidRPr="000C3D4D">
              <w:rPr>
                <w:rFonts w:ascii="LotusWP Icon" w:hAnsi="LotusWP Icon"/>
                <w:b/>
                <w:sz w:val="40"/>
                <w:szCs w:val="40"/>
              </w:rPr>
              <w:t xml:space="preserve">  </w:t>
            </w:r>
            <w:r w:rsidR="00904EEE" w:rsidRPr="000C3D4D">
              <w:rPr>
                <w:rFonts w:ascii="Arial" w:hAnsi="Arial"/>
              </w:rPr>
              <w:t xml:space="preserve">  </w:t>
            </w:r>
            <w:r w:rsidR="00904EEE" w:rsidRPr="000C3D4D">
              <w:rPr>
                <w:rFonts w:ascii="Baskerville" w:hAnsi="Baskerville"/>
                <w:b/>
                <w:sz w:val="48"/>
                <w:szCs w:val="48"/>
              </w:rPr>
              <w:t>Dryland Taro</w:t>
            </w:r>
          </w:p>
        </w:tc>
        <w:tc>
          <w:tcPr>
            <w:tcW w:w="64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0C3D4D" w:rsidRDefault="00904EEE" w:rsidP="008579DB">
            <w:pPr>
              <w:ind w:left="432"/>
              <w:rPr>
                <w:rFonts w:ascii="Arial" w:hAnsi="Arial"/>
                <w:sz w:val="20"/>
                <w:szCs w:val="20"/>
              </w:rPr>
            </w:pPr>
            <w:r w:rsidRPr="000C3D4D">
              <w:rPr>
                <w:rFonts w:ascii="Arial" w:hAnsi="Arial"/>
                <w:sz w:val="20"/>
                <w:szCs w:val="20"/>
              </w:rPr>
              <w:t>Any taro that is not grown under flooded conditions.  These taro plants would depend on natural rainfall or irrigation water.</w:t>
            </w:r>
          </w:p>
        </w:tc>
      </w:tr>
      <w:tr w:rsidR="00904EEE" w:rsidRPr="000C3D4D" w:rsidTr="008579DB">
        <w:trPr>
          <w:trHeight w:hRule="exact" w:val="72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904EEE" w:rsidRPr="000C3D4D" w:rsidRDefault="00904EEE" w:rsidP="008579DB">
            <w:pPr>
              <w:jc w:val="both"/>
              <w:rPr>
                <w:rFonts w:ascii="Arial" w:hAnsi="Arial"/>
              </w:rPr>
            </w:pPr>
          </w:p>
        </w:tc>
      </w:tr>
      <w:tr w:rsidR="00904EEE" w:rsidRPr="00614B13" w:rsidTr="008579DB"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Taro grown for: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Total acres as of Oct. 1</w:t>
            </w:r>
            <w:r w:rsidRPr="00614B13">
              <w:rPr>
                <w:rFonts w:ascii="Arial" w:hAnsi="Arial"/>
                <w:sz w:val="20"/>
                <w:szCs w:val="20"/>
                <w:vertAlign w:val="superscript"/>
              </w:rPr>
              <w:t>st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Acres harvested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Production</w:t>
            </w:r>
          </w:p>
          <w:p w:rsidR="00904EEE" w:rsidRPr="00614B13" w:rsidRDefault="00904EEE" w:rsidP="008579D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14B13">
              <w:rPr>
                <w:rFonts w:ascii="Arial" w:hAnsi="Arial"/>
                <w:i/>
                <w:sz w:val="20"/>
                <w:szCs w:val="20"/>
              </w:rPr>
              <w:t>(pounds)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center"/>
          </w:tcPr>
          <w:p w:rsidR="00904EEE" w:rsidRPr="00614B13" w:rsidRDefault="00904EEE" w:rsidP="008579DB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>Farm price</w:t>
            </w:r>
          </w:p>
          <w:p w:rsidR="00904EEE" w:rsidRPr="00614B13" w:rsidRDefault="00904EEE" w:rsidP="008579DB">
            <w:pPr>
              <w:jc w:val="center"/>
              <w:rPr>
                <w:rFonts w:ascii="Arial" w:hAnsi="Arial"/>
                <w:i/>
                <w:sz w:val="20"/>
                <w:szCs w:val="20"/>
              </w:rPr>
            </w:pPr>
            <w:r w:rsidRPr="00614B13">
              <w:rPr>
                <w:rFonts w:ascii="Arial" w:hAnsi="Arial"/>
                <w:i/>
                <w:sz w:val="20"/>
                <w:szCs w:val="20"/>
              </w:rPr>
              <w:t>(cents per pound)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Chips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Fresh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tabs>
                <w:tab w:val="right" w:leader="dot" w:pos="4248"/>
              </w:tabs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Leaves </w:t>
            </w:r>
            <w:r w:rsidRPr="00614B13">
              <w:rPr>
                <w:rFonts w:ascii="Arial" w:hAnsi="Arial"/>
                <w:sz w:val="20"/>
                <w:szCs w:val="20"/>
              </w:rPr>
              <w:tab/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 w:rsidRPr="00614B13">
              <w:rPr>
                <w:rFonts w:ascii="Arial" w:hAnsi="Arial"/>
                <w:sz w:val="20"/>
                <w:szCs w:val="20"/>
              </w:rPr>
              <w:t xml:space="preserve">Other use: 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E30E9B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line id="_x0000_s1038" style="position:absolute;left:0;text-align:left;z-index:251668480;mso-position-horizontal-relative:text;mso-position-vertical-relative:text" from="61.2pt,0" to="208.8pt,0">
                  <w10:wrap side="left"/>
                </v:line>
              </w:pict>
            </w:r>
            <w:r w:rsidR="00904EEE" w:rsidRPr="00614B13">
              <w:rPr>
                <w:rFonts w:ascii="Arial" w:hAnsi="Arial"/>
                <w:sz w:val="20"/>
                <w:szCs w:val="20"/>
              </w:rPr>
              <w:t>Other use: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 w:rsidR="00904EEE" w:rsidRPr="00614B13" w:rsidTr="008579DB">
        <w:trPr>
          <w:trHeight w:hRule="exact" w:val="360"/>
        </w:trPr>
        <w:tc>
          <w:tcPr>
            <w:tcW w:w="43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04EEE" w:rsidRPr="00614B13" w:rsidRDefault="00E30E9B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  <w:szCs w:val="20"/>
              </w:rPr>
              <w:pict>
                <v:line id="_x0000_s1037" style="position:absolute;left:0;text-align:left;z-index:251667456;mso-position-horizontal-relative:text;mso-position-vertical-relative:text" from="61.2pt,0" to="208.8pt,0">
                  <w10:wrap side="left"/>
                </v:line>
              </w:pict>
            </w:r>
            <w:r w:rsidR="00904EEE" w:rsidRPr="00614B13">
              <w:rPr>
                <w:rFonts w:ascii="Arial" w:hAnsi="Arial"/>
                <w:sz w:val="20"/>
                <w:szCs w:val="20"/>
              </w:rPr>
              <w:t>Other use:</w:t>
            </w:r>
          </w:p>
        </w:tc>
        <w:tc>
          <w:tcPr>
            <w:tcW w:w="1440" w:type="dxa"/>
            <w:tcBorders>
              <w:left w:val="single" w:sz="4" w:space="0" w:color="auto"/>
            </w:tcBorders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792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  <w:tc>
          <w:tcPr>
            <w:tcW w:w="2160" w:type="dxa"/>
            <w:vAlign w:val="bottom"/>
          </w:tcPr>
          <w:p w:rsidR="00904EEE" w:rsidRPr="00614B13" w:rsidRDefault="00904EEE" w:rsidP="008579DB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440" w:type="dxa"/>
            <w:vAlign w:val="bottom"/>
          </w:tcPr>
          <w:p w:rsidR="00904EEE" w:rsidRPr="00614B13" w:rsidRDefault="00904EEE" w:rsidP="008579DB">
            <w:pPr>
              <w:tabs>
                <w:tab w:val="decimal" w:pos="936"/>
              </w:tabs>
              <w:jc w:val="both"/>
              <w:rPr>
                <w:rFonts w:ascii="Arial" w:hAnsi="Arial"/>
                <w:b/>
                <w:sz w:val="20"/>
                <w:szCs w:val="20"/>
              </w:rPr>
            </w:pPr>
            <w:r w:rsidRPr="00614B13"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</w:tbl>
    <w:p w:rsidR="00904EEE" w:rsidRPr="00614B13" w:rsidRDefault="00E30E9B" w:rsidP="00904EEE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w:pict>
          <v:line id="_x0000_s1036" style="position:absolute;left:0;text-align:left;z-index:251666432;mso-position-horizontal-relative:text;mso-position-vertical-relative:text" from="61.05pt,0" to="208.65pt,0">
            <w10:wrap side="left"/>
          </v:line>
        </w:pict>
      </w:r>
    </w:p>
    <w:p w:rsidR="00904EEE" w:rsidRDefault="00904EEE" w:rsidP="00904EEE">
      <w:pPr>
        <w:jc w:val="both"/>
        <w:rPr>
          <w:rFonts w:ascii="Arial" w:hAnsi="Arial" w:cs="Arial"/>
          <w:sz w:val="20"/>
          <w:szCs w:val="20"/>
        </w:rPr>
      </w:pPr>
      <w:r w:rsidRPr="00614B13">
        <w:rPr>
          <w:rFonts w:ascii="Arial" w:hAnsi="Arial" w:cs="Arial"/>
          <w:b/>
          <w:bCs/>
          <w:sz w:val="20"/>
          <w:szCs w:val="20"/>
        </w:rPr>
        <w:t>Comments:</w:t>
      </w:r>
      <w:r w:rsidRPr="00614B13">
        <w:rPr>
          <w:rFonts w:ascii="Arial" w:hAnsi="Arial" w:cs="Arial"/>
          <w:sz w:val="20"/>
          <w:szCs w:val="20"/>
        </w:rPr>
        <w:t xml:space="preserve"> Please provide any comments concerning weather conditions, disease problems, pest problems, market</w:t>
      </w:r>
      <w:r>
        <w:rPr>
          <w:rFonts w:ascii="Arial" w:hAnsi="Arial" w:cs="Arial"/>
          <w:sz w:val="20"/>
          <w:szCs w:val="20"/>
        </w:rPr>
        <w:t xml:space="preserve"> trends, farm prices, etc. that affected your operation during the past year.</w:t>
      </w:r>
    </w:p>
    <w:tbl>
      <w:tblPr>
        <w:tblW w:w="0" w:type="auto"/>
        <w:jc w:val="center"/>
        <w:tblLayout w:type="fixed"/>
        <w:tblCellMar>
          <w:left w:w="120" w:type="dxa"/>
          <w:right w:w="120" w:type="dxa"/>
        </w:tblCellMar>
        <w:tblLook w:val="0000"/>
      </w:tblPr>
      <w:tblGrid>
        <w:gridCol w:w="10800"/>
      </w:tblGrid>
      <w:tr w:rsidR="00904EEE" w:rsidTr="008579DB">
        <w:trPr>
          <w:jc w:val="center"/>
        </w:trPr>
        <w:tc>
          <w:tcPr>
            <w:tcW w:w="10800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:rsidR="00904EEE" w:rsidRDefault="00904EEE" w:rsidP="008579DB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EEE" w:rsidTr="008579DB">
        <w:trPr>
          <w:jc w:val="center"/>
        </w:trPr>
        <w:tc>
          <w:tcPr>
            <w:tcW w:w="1080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</w:tcPr>
          <w:p w:rsidR="00904EEE" w:rsidRDefault="00904EEE" w:rsidP="008579DB">
            <w:pPr>
              <w:spacing w:after="5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EEE" w:rsidRDefault="00904EEE" w:rsidP="00904EEE">
      <w:pPr>
        <w:rPr>
          <w:rFonts w:ascii="Arial" w:hAnsi="Arial" w:cs="Arial"/>
          <w:sz w:val="20"/>
          <w:szCs w:val="20"/>
        </w:rPr>
      </w:pPr>
    </w:p>
    <w:p w:rsidR="00685DFB" w:rsidRPr="00821A63" w:rsidRDefault="00685DFB" w:rsidP="00685DFB">
      <w:pPr>
        <w:rPr>
          <w:rFonts w:ascii="Arial" w:hAnsi="Arial" w:cs="Arial"/>
          <w:sz w:val="20"/>
        </w:rPr>
      </w:pPr>
      <w:r w:rsidRPr="00821A63">
        <w:rPr>
          <w:rFonts w:ascii="Arial" w:hAnsi="Arial" w:cs="Arial"/>
          <w:b/>
          <w:bCs/>
          <w:color w:val="000000"/>
          <w:sz w:val="20"/>
        </w:rPr>
        <w:t>Survey Results:</w:t>
      </w:r>
      <w:r w:rsidRPr="00821A63">
        <w:rPr>
          <w:rFonts w:ascii="Arial" w:hAnsi="Arial" w:cs="Arial"/>
          <w:color w:val="000000"/>
          <w:sz w:val="20"/>
        </w:rPr>
        <w:t xml:space="preserve"> To receive the complete results of this survey on the release date, go to </w:t>
      </w:r>
      <w:hyperlink r:id="rId7" w:history="1">
        <w:r w:rsidRPr="002611D7">
          <w:rPr>
            <w:rStyle w:val="Hyperlink"/>
            <w:rFonts w:ascii="Arial" w:hAnsi="Arial" w:cs="Arial"/>
            <w:sz w:val="18"/>
            <w:szCs w:val="18"/>
          </w:rPr>
          <w:t>http://www.nass.usda.gov/results</w:t>
        </w:r>
      </w:hyperlink>
    </w:p>
    <w:p w:rsidR="00685DFB" w:rsidRPr="0087603A" w:rsidRDefault="00685DFB" w:rsidP="00685DFB">
      <w:pPr>
        <w:widowControl w:val="0"/>
        <w:tabs>
          <w:tab w:val="left" w:pos="720"/>
          <w:tab w:val="left" w:pos="2160"/>
          <w:tab w:val="left" w:pos="5850"/>
          <w:tab w:val="left" w:pos="7200"/>
        </w:tabs>
        <w:jc w:val="both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tbl>
      <w:tblPr>
        <w:tblW w:w="11088" w:type="dxa"/>
        <w:tblInd w:w="5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6750"/>
        <w:gridCol w:w="2880"/>
        <w:gridCol w:w="1458"/>
      </w:tblGrid>
      <w:tr w:rsidR="00685DFB" w:rsidRPr="00821A63" w:rsidTr="008579DB">
        <w:trPr>
          <w:cantSplit/>
          <w:trHeight w:val="266"/>
        </w:trPr>
        <w:tc>
          <w:tcPr>
            <w:tcW w:w="675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85DFB" w:rsidRPr="00821A63" w:rsidRDefault="00685DFB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821A63">
              <w:rPr>
                <w:rFonts w:ascii="Arial" w:hAnsi="Arial" w:cs="Arial"/>
                <w:bCs/>
                <w:color w:val="000000"/>
                <w:sz w:val="20"/>
              </w:rPr>
              <w:t>Would you rather have a brief summary mailed to you at a later date?</w:t>
            </w:r>
          </w:p>
        </w:tc>
        <w:tc>
          <w:tcPr>
            <w:tcW w:w="2880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85DFB" w:rsidRPr="00821A63" w:rsidRDefault="00E30E9B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hyperlink w:anchor="_top" w:tooltip="Yes = 1" w:history="1"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begin" w:fldLock="1">
                  <w:ffData>
                    <w:name w:val="Check4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685DFB"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/>
                  <w:bCs/>
                  <w:color w:val="000000"/>
                  <w:sz w:val="20"/>
                </w:rPr>
                <w:fldChar w:fldCharType="end"/>
              </w:r>
            </w:hyperlink>
            <w:r w:rsidR="00685DFB" w:rsidRPr="00821A63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="00685DFB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Yes = 1    </w:t>
            </w:r>
            <w:hyperlink w:anchor="_top" w:tooltip="No = 3" w:history="1"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begin" w:fldLock="1">
                  <w:ffData>
                    <w:name w:val="Check3"/>
                    <w:enabled/>
                    <w:calcOnExit w:val="0"/>
                    <w:checkBox>
                      <w:sizeAuto/>
                      <w:default w:val="0"/>
                    </w:checkBox>
                  </w:ffData>
                </w:fldChar>
              </w:r>
              <w:r w:rsidR="00685DFB" w:rsidRPr="00821A63">
                <w:rPr>
                  <w:rFonts w:ascii="Arial" w:hAnsi="Arial" w:cs="Arial"/>
                  <w:bCs/>
                  <w:color w:val="000000"/>
                  <w:sz w:val="20"/>
                </w:rPr>
                <w:instrText xml:space="preserve"> FORMCHECKBOX </w:instrText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</w:r>
              <w:r>
                <w:rPr>
                  <w:rFonts w:ascii="Arial" w:hAnsi="Arial" w:cs="Arial"/>
                  <w:bCs/>
                  <w:color w:val="000000"/>
                  <w:sz w:val="20"/>
                </w:rPr>
                <w:fldChar w:fldCharType="separate"/>
              </w:r>
              <w:r w:rsidRPr="00821A63">
                <w:rPr>
                  <w:rFonts w:ascii="Arial" w:hAnsi="Arial" w:cs="Arial"/>
                  <w:bCs/>
                  <w:color w:val="000000"/>
                  <w:sz w:val="20"/>
                </w:rPr>
                <w:fldChar w:fldCharType="end"/>
              </w:r>
            </w:hyperlink>
            <w:r w:rsidR="00685DFB" w:rsidRPr="00821A63">
              <w:rPr>
                <w:rFonts w:ascii="Arial" w:hAnsi="Arial" w:cs="Arial"/>
                <w:bCs/>
                <w:color w:val="000000"/>
                <w:sz w:val="20"/>
              </w:rPr>
              <w:t xml:space="preserve"> No = 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85DFB" w:rsidRPr="00821A63" w:rsidRDefault="00685DFB" w:rsidP="008579DB">
            <w:pPr>
              <w:tabs>
                <w:tab w:val="center" w:pos="4320"/>
                <w:tab w:val="right" w:pos="8640"/>
              </w:tabs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821A63">
              <w:rPr>
                <w:rFonts w:ascii="Arial" w:hAnsi="Arial" w:cs="Arial"/>
                <w:bCs/>
                <w:color w:val="000000"/>
                <w:sz w:val="18"/>
                <w:szCs w:val="18"/>
              </w:rPr>
              <w:t>099</w:t>
            </w:r>
          </w:p>
        </w:tc>
      </w:tr>
    </w:tbl>
    <w:tbl>
      <w:tblPr>
        <w:tblpPr w:leftFromText="180" w:rightFromText="180" w:vertAnchor="text" w:horzAnchor="margin" w:tblpY="41"/>
        <w:tblW w:w="11088" w:type="dxa"/>
        <w:tblLayout w:type="fixed"/>
        <w:tblCellMar>
          <w:left w:w="16" w:type="dxa"/>
        </w:tblCellMar>
        <w:tblLook w:val="0000"/>
      </w:tblPr>
      <w:tblGrid>
        <w:gridCol w:w="16"/>
        <w:gridCol w:w="4801"/>
        <w:gridCol w:w="3721"/>
        <w:gridCol w:w="2550"/>
      </w:tblGrid>
      <w:tr w:rsidR="00685DFB" w:rsidRPr="00DE3EA0" w:rsidTr="008579DB">
        <w:trPr>
          <w:cantSplit/>
          <w:trHeight w:val="22"/>
        </w:trPr>
        <w:tc>
          <w:tcPr>
            <w:tcW w:w="11088" w:type="dxa"/>
            <w:gridSpan w:val="4"/>
            <w:tcMar>
              <w:top w:w="58" w:type="dxa"/>
              <w:bottom w:w="29" w:type="dxa"/>
              <w:right w:w="58" w:type="dxa"/>
            </w:tcMar>
            <w:vAlign w:val="bottom"/>
          </w:tcPr>
          <w:p w:rsidR="00685DFB" w:rsidRPr="00DE3EA0" w:rsidRDefault="00685DFB" w:rsidP="008579DB">
            <w:pPr>
              <w:spacing w:line="60" w:lineRule="exact"/>
            </w:pPr>
          </w:p>
        </w:tc>
      </w:tr>
      <w:tr w:rsidR="00685DFB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6" w:type="dxa"/>
          <w:cantSplit/>
          <w:trHeight w:val="301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85DFB" w:rsidRPr="00C50894" w:rsidRDefault="00685DFB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Respondent Name: </w:t>
            </w:r>
          </w:p>
        </w:tc>
        <w:tc>
          <w:tcPr>
            <w:tcW w:w="37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85DFB" w:rsidRPr="00C50894" w:rsidRDefault="00685DFB" w:rsidP="008579DB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>9911</w:t>
            </w:r>
          </w:p>
          <w:p w:rsidR="00685DFB" w:rsidRPr="00C50894" w:rsidRDefault="00685DFB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5DFB" w:rsidRPr="00C50894" w:rsidRDefault="00685DFB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Phone:  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85DFB" w:rsidRPr="00C50894" w:rsidRDefault="00685DFB" w:rsidP="008579DB">
            <w:pPr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9910       MM        DD        YY</w:t>
            </w:r>
          </w:p>
          <w:p w:rsidR="00685DFB" w:rsidRPr="00C50894" w:rsidRDefault="00685DFB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685DFB" w:rsidRPr="00C50894" w:rsidRDefault="00685DFB" w:rsidP="008579DB">
            <w:pPr>
              <w:spacing w:line="216" w:lineRule="auto"/>
              <w:rPr>
                <w:rFonts w:ascii="Arial" w:hAnsi="Arial" w:cs="Arial"/>
                <w:sz w:val="18"/>
                <w:szCs w:val="18"/>
              </w:rPr>
            </w:pPr>
            <w:r w:rsidRPr="00C50894">
              <w:rPr>
                <w:rFonts w:ascii="Arial" w:hAnsi="Arial" w:cs="Arial"/>
                <w:sz w:val="18"/>
                <w:szCs w:val="18"/>
              </w:rPr>
              <w:t xml:space="preserve">Date:   </w:t>
            </w:r>
          </w:p>
        </w:tc>
      </w:tr>
    </w:tbl>
    <w:p w:rsidR="00685DFB" w:rsidRDefault="00685DFB" w:rsidP="00904EEE">
      <w:pPr>
        <w:rPr>
          <w:rFonts w:ascii="Arial" w:hAnsi="Arial" w:cs="Arial"/>
          <w:sz w:val="20"/>
          <w:szCs w:val="20"/>
        </w:rPr>
      </w:pPr>
    </w:p>
    <w:p w:rsidR="000D6AF2" w:rsidRDefault="000D6AF2" w:rsidP="00904EEE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Pr="000D6AF2" w:rsidRDefault="000D6AF2" w:rsidP="000D6AF2">
      <w:pPr>
        <w:rPr>
          <w:rFonts w:ascii="Arial" w:hAnsi="Arial" w:cs="Arial"/>
          <w:sz w:val="20"/>
          <w:szCs w:val="20"/>
        </w:rPr>
      </w:pPr>
    </w:p>
    <w:p w:rsidR="000D6AF2" w:rsidRDefault="000D6AF2" w:rsidP="000D6AF2">
      <w:pPr>
        <w:rPr>
          <w:rFonts w:ascii="Arial" w:hAnsi="Arial" w:cs="Arial"/>
          <w:sz w:val="20"/>
          <w:szCs w:val="20"/>
        </w:rPr>
      </w:pPr>
    </w:p>
    <w:tbl>
      <w:tblPr>
        <w:tblpPr w:leftFromText="180" w:rightFromText="180" w:vertAnchor="page" w:horzAnchor="margin" w:tblpY="16816"/>
        <w:tblW w:w="11088" w:type="dxa"/>
        <w:tblLayout w:type="fixed"/>
        <w:tblCellMar>
          <w:left w:w="16" w:type="dxa"/>
        </w:tblCellMar>
        <w:tblLook w:val="0000"/>
      </w:tblPr>
      <w:tblGrid>
        <w:gridCol w:w="17"/>
        <w:gridCol w:w="1303"/>
        <w:gridCol w:w="594"/>
        <w:gridCol w:w="1066"/>
        <w:gridCol w:w="594"/>
        <w:gridCol w:w="1303"/>
        <w:gridCol w:w="594"/>
        <w:gridCol w:w="771"/>
        <w:gridCol w:w="727"/>
        <w:gridCol w:w="787"/>
        <w:gridCol w:w="160"/>
        <w:gridCol w:w="760"/>
        <w:gridCol w:w="782"/>
        <w:gridCol w:w="22"/>
        <w:gridCol w:w="804"/>
        <w:gridCol w:w="780"/>
        <w:gridCol w:w="24"/>
      </w:tblGrid>
      <w:tr w:rsidR="000D6AF2" w:rsidRPr="00DE3EA0" w:rsidTr="008579DB">
        <w:trPr>
          <w:gridAfter w:val="1"/>
          <w:wAfter w:w="24" w:type="dxa"/>
          <w:cantSplit/>
          <w:trHeight w:val="221"/>
        </w:trPr>
        <w:tc>
          <w:tcPr>
            <w:tcW w:w="11064" w:type="dxa"/>
            <w:gridSpan w:val="16"/>
            <w:shd w:val="clear" w:color="auto" w:fill="auto"/>
            <w:tcMar>
              <w:top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sz w:val="16"/>
                <w:szCs w:val="16"/>
              </w:rPr>
              <w:t>OFFICE USE ONLY</w:t>
            </w: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259"/>
        </w:trPr>
        <w:tc>
          <w:tcPr>
            <w:tcW w:w="1897" w:type="dxa"/>
            <w:gridSpan w:val="2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Response</w:t>
            </w:r>
          </w:p>
        </w:tc>
        <w:tc>
          <w:tcPr>
            <w:tcW w:w="1660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Respondent</w:t>
            </w:r>
          </w:p>
        </w:tc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Mode</w:t>
            </w:r>
          </w:p>
        </w:tc>
        <w:tc>
          <w:tcPr>
            <w:tcW w:w="77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Enum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proofErr w:type="spellStart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Eval</w:t>
            </w:r>
            <w:proofErr w:type="spellEnd"/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94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Change</w:t>
            </w:r>
          </w:p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0D6AF2" w:rsidRPr="00C50894" w:rsidRDefault="00E30E9B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0D6AF2" w:rsidRPr="00C50894">
              <w:rPr>
                <w:rStyle w:val="QRSVariable"/>
                <w:szCs w:val="16"/>
              </w:rPr>
              <w:instrText xml:space="preserve"> FORMTEXT </w:instrText>
            </w:r>
            <w:r w:rsidRPr="00C50894">
              <w:rPr>
                <w:rStyle w:val="QRSVariable"/>
                <w:szCs w:val="16"/>
              </w:rPr>
            </w:r>
            <w:r w:rsidRPr="00C50894">
              <w:rPr>
                <w:rStyle w:val="QRSVariable"/>
                <w:szCs w:val="16"/>
              </w:rPr>
              <w:fldChar w:fldCharType="separate"/>
            </w:r>
            <w:r w:rsidR="000D6AF2" w:rsidRPr="00C50894">
              <w:rPr>
                <w:rStyle w:val="QRSVariable"/>
                <w:szCs w:val="16"/>
              </w:rPr>
              <w:t>785</w:t>
            </w:r>
            <w:r w:rsidRPr="00C50894">
              <w:rPr>
                <w:rStyle w:val="QRSVariable"/>
                <w:szCs w:val="16"/>
              </w:rPr>
              <w:fldChar w:fldCharType="end"/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Office Use for POID</w:t>
            </w: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490"/>
        </w:trPr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1-Comp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2-R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3-Inac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4-Office Hold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5-R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6-Inac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7-Off Hold – 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Est</w:t>
            </w:r>
            <w:proofErr w:type="spellEnd"/>
          </w:p>
          <w:p w:rsidR="000D6AF2" w:rsidRPr="00C50894" w:rsidRDefault="000D6AF2" w:rsidP="008579D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8-Known Zero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9901</w:t>
            </w:r>
          </w:p>
        </w:tc>
        <w:tc>
          <w:tcPr>
            <w:tcW w:w="1066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1-Op/Mgr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2-Sp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3-Acct/</w:t>
            </w:r>
            <w:proofErr w:type="spellStart"/>
            <w:r w:rsidRPr="00C50894">
              <w:rPr>
                <w:rFonts w:ascii="Arial" w:hAnsi="Arial" w:cs="Arial"/>
                <w:sz w:val="16"/>
                <w:szCs w:val="16"/>
              </w:rPr>
              <w:t>Bkpr</w:t>
            </w:r>
            <w:proofErr w:type="spellEnd"/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4-Partner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9-Oth</w:t>
            </w:r>
          </w:p>
          <w:p w:rsidR="000D6AF2" w:rsidRPr="00C50894" w:rsidRDefault="000D6AF2" w:rsidP="008579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94" w:type="dxa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9902</w:t>
            </w:r>
          </w:p>
        </w:tc>
        <w:tc>
          <w:tcPr>
            <w:tcW w:w="13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1-Mail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2-Tel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3-Face-to-Face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4-CATI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5-Web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6-E-mail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7-Fax</w:t>
            </w:r>
          </w:p>
          <w:p w:rsidR="000D6AF2" w:rsidRPr="00C50894" w:rsidRDefault="000D6AF2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8-CAPI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19-Other</w:t>
            </w:r>
          </w:p>
        </w:tc>
        <w:tc>
          <w:tcPr>
            <w:tcW w:w="594" w:type="dxa"/>
            <w:vMerge w:val="restart"/>
            <w:tcBorders>
              <w:top w:val="nil"/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spacing w:line="160" w:lineRule="exact"/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9903</w:t>
            </w:r>
          </w:p>
        </w:tc>
        <w:tc>
          <w:tcPr>
            <w:tcW w:w="771" w:type="dxa"/>
            <w:vMerge w:val="restart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098</w:t>
            </w:r>
          </w:p>
        </w:tc>
        <w:tc>
          <w:tcPr>
            <w:tcW w:w="7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100</w:t>
            </w:r>
          </w:p>
        </w:tc>
        <w:tc>
          <w:tcPr>
            <w:tcW w:w="947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Cs/>
                <w:sz w:val="16"/>
                <w:szCs w:val="16"/>
              </w:rPr>
              <w:t>785</w:t>
            </w: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C50894">
              <w:rPr>
                <w:rStyle w:val="QRSVariable"/>
                <w:szCs w:val="16"/>
              </w:rPr>
              <w:t>789</w:t>
            </w:r>
          </w:p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  <w:p w:rsidR="000D6AF2" w:rsidRPr="00C50894" w:rsidRDefault="000D6AF2" w:rsidP="008579D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 xml:space="preserve">      __  __  __  -  __  __  __  -  __  __  __</w:t>
            </w: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val="20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R. Unit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31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C50894">
              <w:rPr>
                <w:rFonts w:ascii="Arial" w:hAnsi="Arial" w:cs="Arial"/>
                <w:b/>
                <w:bCs/>
                <w:sz w:val="16"/>
                <w:szCs w:val="16"/>
              </w:rPr>
              <w:t>Optional Use</w:t>
            </w: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wBefore w:w="17" w:type="dxa"/>
          <w:cantSplit/>
          <w:trHeight w:hRule="exact" w:val="635"/>
        </w:trPr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6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71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C50894">
              <w:rPr>
                <w:rStyle w:val="QRSVariable"/>
                <w:szCs w:val="16"/>
              </w:rPr>
              <w:t>921</w:t>
            </w: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407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408</w:t>
            </w:r>
          </w:p>
        </w:tc>
        <w:tc>
          <w:tcPr>
            <w:tcW w:w="8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9906</w:t>
            </w:r>
          </w:p>
        </w:tc>
        <w:tc>
          <w:tcPr>
            <w:tcW w:w="8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0D6AF2" w:rsidRPr="00C50894" w:rsidRDefault="000D6AF2" w:rsidP="008579DB">
            <w:pPr>
              <w:rPr>
                <w:rStyle w:val="QRSVariable"/>
                <w:szCs w:val="16"/>
              </w:rPr>
            </w:pPr>
            <w:r w:rsidRPr="00C50894">
              <w:rPr>
                <w:rStyle w:val="QRSVariable"/>
                <w:szCs w:val="16"/>
              </w:rPr>
              <w:t>9916</w:t>
            </w:r>
          </w:p>
        </w:tc>
      </w:tr>
      <w:tr w:rsidR="000D6AF2" w:rsidRPr="00DE3EA0" w:rsidTr="00857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1"/>
          <w:wBefore w:w="17" w:type="dxa"/>
          <w:wAfter w:w="24" w:type="dxa"/>
          <w:cantSplit/>
          <w:trHeight w:hRule="exact" w:val="248"/>
        </w:trPr>
        <w:tc>
          <w:tcPr>
            <w:tcW w:w="5454" w:type="dxa"/>
            <w:gridSpan w:val="6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spacing w:line="160" w:lineRule="exact"/>
              <w:rPr>
                <w:rFonts w:ascii="Arial" w:hAnsi="Arial" w:cs="Arial"/>
                <w:sz w:val="16"/>
                <w:szCs w:val="16"/>
              </w:rPr>
            </w:pPr>
            <w:r w:rsidRPr="00C50894">
              <w:rPr>
                <w:rFonts w:ascii="Arial" w:hAnsi="Arial" w:cs="Arial"/>
                <w:sz w:val="16"/>
                <w:szCs w:val="16"/>
              </w:rPr>
              <w:t>S/E Name</w:t>
            </w:r>
          </w:p>
        </w:tc>
        <w:tc>
          <w:tcPr>
            <w:tcW w:w="771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0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0D6AF2" w:rsidRPr="00C50894" w:rsidRDefault="000D6AF2" w:rsidP="008579D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85DFB" w:rsidRPr="000D6AF2" w:rsidRDefault="00685DFB" w:rsidP="000D6AF2">
      <w:pPr>
        <w:rPr>
          <w:rFonts w:ascii="Arial" w:hAnsi="Arial" w:cs="Arial"/>
          <w:sz w:val="20"/>
          <w:szCs w:val="20"/>
        </w:rPr>
      </w:pPr>
    </w:p>
    <w:sectPr w:rsidR="00685DFB" w:rsidRPr="000D6AF2" w:rsidSect="00904EEE">
      <w:pgSz w:w="12240" w:h="20160" w:code="5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otusWP Icon">
    <w:panose1 w:val="02020603060505020304"/>
    <w:charset w:val="00"/>
    <w:family w:val="roman"/>
    <w:pitch w:val="variable"/>
    <w:sig w:usb0="00000003" w:usb1="00000000" w:usb2="00000000" w:usb3="00000000" w:csb0="00000001" w:csb1="00000000"/>
  </w:font>
  <w:font w:name="Baskerville">
    <w:panose1 w:val="02020502060306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C25F1"/>
    <w:multiLevelType w:val="hybridMultilevel"/>
    <w:tmpl w:val="91666CB8"/>
    <w:lvl w:ilvl="0" w:tplc="07D6E512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F4B6A"/>
    <w:rsid w:val="000D6AF2"/>
    <w:rsid w:val="002C6DD9"/>
    <w:rsid w:val="00380022"/>
    <w:rsid w:val="004E1644"/>
    <w:rsid w:val="004F4B6A"/>
    <w:rsid w:val="00664058"/>
    <w:rsid w:val="00685DFB"/>
    <w:rsid w:val="0069561A"/>
    <w:rsid w:val="006A3A51"/>
    <w:rsid w:val="007D656D"/>
    <w:rsid w:val="00904EEE"/>
    <w:rsid w:val="00B8168D"/>
    <w:rsid w:val="00CE671D"/>
    <w:rsid w:val="00E30E9B"/>
    <w:rsid w:val="00F6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4B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4F4B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QRSVariable">
    <w:name w:val="QRS Variable"/>
    <w:basedOn w:val="DefaultParagraphFont"/>
    <w:rsid w:val="004F4B6A"/>
    <w:rPr>
      <w:rFonts w:ascii="Arial" w:eastAsia="Batang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u w:val="none"/>
      <w:effect w:val="none"/>
      <w:vertAlign w:val="baseline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B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B6A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685DFB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ss.usda.gov/resul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568</Words>
  <Characters>3242</Characters>
  <Application>Microsoft Office Word</Application>
  <DocSecurity>0</DocSecurity>
  <Lines>27</Lines>
  <Paragraphs>7</Paragraphs>
  <ScaleCrop>false</ScaleCrop>
  <Company>USDA - NASS</Company>
  <LinksUpToDate>false</LinksUpToDate>
  <CharactersWithSpaces>3803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Beach</dc:creator>
  <cp:keywords/>
  <dc:description/>
  <cp:lastModifiedBy>Jeremy Beach</cp:lastModifiedBy>
  <cp:revision>8</cp:revision>
  <dcterms:created xsi:type="dcterms:W3CDTF">2013-04-22T17:38:00Z</dcterms:created>
  <dcterms:modified xsi:type="dcterms:W3CDTF">2013-05-08T12:01:00Z</dcterms:modified>
</cp:coreProperties>
</file>