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528" w:rsidRPr="00D2299E" w:rsidRDefault="00936528" w:rsidP="00936528">
      <w:pPr>
        <w:tabs>
          <w:tab w:val="left" w:pos="-720"/>
          <w:tab w:val="right" w:pos="8622"/>
        </w:tabs>
        <w:jc w:val="center"/>
        <w:rPr>
          <w:rFonts w:ascii="Times New Roman" w:hAnsi="Times New Roman"/>
          <w:b/>
          <w:sz w:val="24"/>
          <w:szCs w:val="24"/>
        </w:rPr>
      </w:pPr>
      <w:r>
        <w:rPr>
          <w:rFonts w:ascii="Times New Roman" w:hAnsi="Times New Roman"/>
          <w:b/>
          <w:sz w:val="24"/>
          <w:szCs w:val="24"/>
        </w:rPr>
        <w:t xml:space="preserve">Health </w:t>
      </w:r>
      <w:r w:rsidRPr="00D2299E">
        <w:rPr>
          <w:rFonts w:ascii="Times New Roman" w:hAnsi="Times New Roman"/>
          <w:b/>
          <w:sz w:val="24"/>
          <w:szCs w:val="24"/>
        </w:rPr>
        <w:t>Resources and Services Administration</w:t>
      </w:r>
    </w:p>
    <w:p w:rsidR="00936528" w:rsidRDefault="00936528" w:rsidP="00936528">
      <w:pPr>
        <w:tabs>
          <w:tab w:val="left" w:pos="-720"/>
          <w:tab w:val="right" w:pos="8622"/>
        </w:tabs>
        <w:jc w:val="center"/>
        <w:rPr>
          <w:rFonts w:ascii="Times New Roman" w:hAnsi="Times New Roman"/>
          <w:b/>
          <w:bCs/>
          <w:sz w:val="24"/>
          <w:szCs w:val="24"/>
        </w:rPr>
      </w:pPr>
      <w:r>
        <w:rPr>
          <w:rFonts w:ascii="Times New Roman" w:hAnsi="Times New Roman"/>
          <w:b/>
          <w:bCs/>
          <w:sz w:val="24"/>
          <w:szCs w:val="24"/>
        </w:rPr>
        <w:t xml:space="preserve">SUPPORTING STATEMENT </w:t>
      </w:r>
    </w:p>
    <w:p w:rsidR="00936528" w:rsidRDefault="00936528" w:rsidP="00936528">
      <w:pPr>
        <w:tabs>
          <w:tab w:val="left" w:pos="-720"/>
          <w:tab w:val="right" w:pos="8622"/>
        </w:tabs>
        <w:jc w:val="center"/>
        <w:rPr>
          <w:rFonts w:ascii="Times New Roman" w:hAnsi="Times New Roman"/>
          <w:b/>
          <w:bCs/>
          <w:sz w:val="24"/>
          <w:szCs w:val="24"/>
        </w:rPr>
      </w:pPr>
      <w:r>
        <w:rPr>
          <w:rFonts w:ascii="Times New Roman" w:hAnsi="Times New Roman"/>
          <w:b/>
          <w:bCs/>
          <w:sz w:val="24"/>
          <w:szCs w:val="24"/>
        </w:rPr>
        <w:t>HRSA Division of Practitioner Data Bank</w:t>
      </w:r>
    </w:p>
    <w:p w:rsidR="004B3E28" w:rsidRDefault="004B3E28" w:rsidP="00936528">
      <w:pPr>
        <w:tabs>
          <w:tab w:val="left" w:pos="-720"/>
          <w:tab w:val="right" w:pos="8622"/>
        </w:tabs>
        <w:jc w:val="center"/>
        <w:rPr>
          <w:rFonts w:ascii="Times New Roman" w:hAnsi="Times New Roman"/>
          <w:b/>
          <w:bCs/>
          <w:sz w:val="24"/>
          <w:szCs w:val="24"/>
        </w:rPr>
      </w:pPr>
      <w:r>
        <w:rPr>
          <w:rFonts w:ascii="Times New Roman" w:hAnsi="Times New Roman"/>
          <w:b/>
          <w:bCs/>
          <w:sz w:val="24"/>
          <w:szCs w:val="24"/>
        </w:rPr>
        <w:t>Customer Service Survey</w:t>
      </w:r>
    </w:p>
    <w:p w:rsidR="00936528" w:rsidRDefault="00936528" w:rsidP="00936528">
      <w:pPr>
        <w:tabs>
          <w:tab w:val="left" w:pos="-720"/>
          <w:tab w:val="right" w:pos="8622"/>
        </w:tabs>
        <w:rPr>
          <w:rFonts w:ascii="Times New Roman" w:hAnsi="Times New Roman"/>
          <w:sz w:val="24"/>
          <w:szCs w:val="24"/>
        </w:rPr>
      </w:pPr>
    </w:p>
    <w:p w:rsidR="00936528" w:rsidRDefault="00936528" w:rsidP="00936528">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936528" w:rsidRDefault="00936528" w:rsidP="00936528">
      <w:pPr>
        <w:tabs>
          <w:tab w:val="left" w:pos="-720"/>
          <w:tab w:val="left" w:pos="720"/>
          <w:tab w:val="right" w:pos="8622"/>
        </w:tabs>
        <w:rPr>
          <w:rFonts w:ascii="Times New Roman" w:hAnsi="Times New Roman"/>
          <w:sz w:val="24"/>
          <w:szCs w:val="24"/>
        </w:rPr>
      </w:pPr>
    </w:p>
    <w:p w:rsidR="00936528" w:rsidRDefault="00936528" w:rsidP="00936528">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936528" w:rsidRDefault="00936528" w:rsidP="00936528">
      <w:pPr>
        <w:tabs>
          <w:tab w:val="left" w:pos="-720"/>
          <w:tab w:val="left" w:pos="44"/>
          <w:tab w:val="left" w:pos="720"/>
          <w:tab w:val="right" w:pos="8622"/>
        </w:tabs>
        <w:rPr>
          <w:rFonts w:ascii="Times New Roman" w:hAnsi="Times New Roman"/>
          <w:sz w:val="24"/>
          <w:szCs w:val="24"/>
        </w:rPr>
      </w:pPr>
    </w:p>
    <w:p w:rsidR="00936528" w:rsidRDefault="00936528" w:rsidP="00936528">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(OMB) Control No. 0915-0212, to conduct customer satisfaction surveys and focus groups.  This collection of information helps fulfill the requirements of:</w:t>
      </w:r>
    </w:p>
    <w:p w:rsidR="00936528" w:rsidRDefault="00936528" w:rsidP="00936528">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936528" w:rsidRDefault="00936528" w:rsidP="00936528">
      <w:pPr>
        <w:tabs>
          <w:tab w:val="left" w:pos="-720"/>
        </w:tabs>
        <w:rPr>
          <w:rFonts w:ascii="Times New Roman" w:hAnsi="Times New Roman"/>
          <w:sz w:val="24"/>
          <w:szCs w:val="24"/>
        </w:rPr>
      </w:pPr>
    </w:p>
    <w:p w:rsidR="00936528" w:rsidRPr="00884B48" w:rsidRDefault="00936528" w:rsidP="00936528">
      <w:pPr>
        <w:tabs>
          <w:tab w:val="left" w:pos="-720"/>
        </w:tabs>
        <w:rPr>
          <w:rFonts w:ascii="Times New Roman" w:hAnsi="Times New Roman"/>
          <w:b/>
          <w:sz w:val="24"/>
          <w:szCs w:val="24"/>
        </w:rPr>
      </w:pPr>
      <w:r>
        <w:rPr>
          <w:rFonts w:ascii="Times New Roman" w:hAnsi="Times New Roman"/>
          <w:sz w:val="24"/>
          <w:szCs w:val="24"/>
        </w:rPr>
        <w:t xml:space="preserve">This is a request for OMB approval of a qualitative voluntary customer satisfaction survey under HRSA’s generic clearance.  HRSA’s Division of Practitioner Data Bank (DPDB) will </w:t>
      </w:r>
      <w:r w:rsidRPr="001F78C0">
        <w:rPr>
          <w:rFonts w:ascii="Times New Roman" w:hAnsi="Times New Roman"/>
          <w:sz w:val="24"/>
          <w:szCs w:val="24"/>
        </w:rPr>
        <w:t xml:space="preserve">obtain feedback from </w:t>
      </w:r>
      <w:r>
        <w:rPr>
          <w:rFonts w:ascii="Times New Roman" w:hAnsi="Times New Roman"/>
          <w:sz w:val="24"/>
          <w:szCs w:val="24"/>
        </w:rPr>
        <w:t xml:space="preserve">registered entities as well as licensed medical physicians of the Division of </w:t>
      </w:r>
      <w:r w:rsidR="00884B48">
        <w:rPr>
          <w:rFonts w:ascii="Times New Roman" w:hAnsi="Times New Roman"/>
          <w:sz w:val="24"/>
          <w:szCs w:val="24"/>
        </w:rPr>
        <w:t>the</w:t>
      </w:r>
      <w:r>
        <w:rPr>
          <w:rFonts w:ascii="Times New Roman" w:hAnsi="Times New Roman"/>
          <w:sz w:val="24"/>
          <w:szCs w:val="24"/>
        </w:rPr>
        <w:t xml:space="preserve"> National Practitioner Data Bank call center</w:t>
      </w:r>
      <w:r w:rsidRPr="001F78C0">
        <w:rPr>
          <w:rFonts w:ascii="Times New Roman" w:hAnsi="Times New Roman"/>
          <w:sz w:val="24"/>
          <w:szCs w:val="24"/>
        </w:rPr>
        <w:t xml:space="preserve"> </w:t>
      </w:r>
      <w:r>
        <w:rPr>
          <w:rFonts w:ascii="Times New Roman" w:hAnsi="Times New Roman"/>
          <w:sz w:val="24"/>
          <w:szCs w:val="24"/>
        </w:rPr>
        <w:t>(NPDB</w:t>
      </w:r>
      <w:r w:rsidR="005D07CD">
        <w:rPr>
          <w:rFonts w:ascii="Times New Roman" w:hAnsi="Times New Roman"/>
          <w:sz w:val="24"/>
          <w:szCs w:val="24"/>
        </w:rPr>
        <w:t>).</w:t>
      </w:r>
    </w:p>
    <w:p w:rsidR="00936528" w:rsidRDefault="00936528" w:rsidP="00936528">
      <w:pPr>
        <w:tabs>
          <w:tab w:val="left" w:pos="-720"/>
        </w:tabs>
        <w:rPr>
          <w:rFonts w:ascii="Times New Roman" w:hAnsi="Times New Roman"/>
          <w:sz w:val="24"/>
          <w:szCs w:val="24"/>
        </w:rPr>
      </w:pPr>
    </w:p>
    <w:p w:rsidR="00936528" w:rsidRDefault="00936528" w:rsidP="00936528">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w:t>
      </w:r>
      <w:r w:rsidR="00D76692">
        <w:rPr>
          <w:rFonts w:ascii="Times New Roman" w:hAnsi="Times New Roman"/>
          <w:sz w:val="24"/>
          <w:szCs w:val="24"/>
        </w:rPr>
        <w:t xml:space="preserve">tion with existing services".  </w:t>
      </w:r>
      <w:r w:rsidRPr="001F78C0">
        <w:rPr>
          <w:rFonts w:ascii="Times New Roman" w:hAnsi="Times New Roman"/>
          <w:sz w:val="24"/>
          <w:szCs w:val="24"/>
        </w:rPr>
        <w:t>The</w:t>
      </w:r>
      <w:r>
        <w:rPr>
          <w:rFonts w:ascii="Times New Roman" w:hAnsi="Times New Roman"/>
          <w:sz w:val="24"/>
          <w:szCs w:val="24"/>
        </w:rPr>
        <w:t xml:space="preserve"> objective of surveying the </w:t>
      </w:r>
      <w:r w:rsidR="00884B48">
        <w:rPr>
          <w:rFonts w:ascii="Times New Roman" w:hAnsi="Times New Roman"/>
          <w:sz w:val="24"/>
          <w:szCs w:val="24"/>
        </w:rPr>
        <w:t xml:space="preserve">National Practitioner Data Bank call center </w:t>
      </w:r>
      <w:r>
        <w:rPr>
          <w:rFonts w:ascii="Times New Roman" w:hAnsi="Times New Roman"/>
          <w:sz w:val="24"/>
          <w:szCs w:val="24"/>
        </w:rPr>
        <w:t xml:space="preserve">is to provide insight regarding organizations’ opinions, experiences, and perceptions of the </w:t>
      </w:r>
      <w:r w:rsidR="00884B48">
        <w:rPr>
          <w:rFonts w:ascii="Times New Roman" w:hAnsi="Times New Roman"/>
          <w:sz w:val="24"/>
          <w:szCs w:val="24"/>
        </w:rPr>
        <w:t>call center agents</w:t>
      </w:r>
      <w:r>
        <w:rPr>
          <w:rFonts w:ascii="Times New Roman" w:hAnsi="Times New Roman"/>
          <w:sz w:val="24"/>
          <w:szCs w:val="24"/>
        </w:rPr>
        <w:t>, including any</w:t>
      </w:r>
      <w:r w:rsidR="00D76692">
        <w:rPr>
          <w:rFonts w:ascii="Times New Roman" w:hAnsi="Times New Roman"/>
          <w:sz w:val="24"/>
          <w:szCs w:val="24"/>
        </w:rPr>
        <w:t xml:space="preserve"> </w:t>
      </w:r>
      <w:r w:rsidR="00D76692" w:rsidRPr="005D07CD">
        <w:rPr>
          <w:rFonts w:ascii="Times New Roman" w:hAnsi="Times New Roman"/>
          <w:sz w:val="24"/>
          <w:szCs w:val="24"/>
        </w:rPr>
        <w:t>satisfacto</w:t>
      </w:r>
      <w:r w:rsidR="005D07CD">
        <w:rPr>
          <w:rFonts w:ascii="Times New Roman" w:hAnsi="Times New Roman"/>
          <w:sz w:val="24"/>
          <w:szCs w:val="24"/>
        </w:rPr>
        <w:t>ry and unsatisfactory services.</w:t>
      </w:r>
    </w:p>
    <w:p w:rsidR="00936528" w:rsidRDefault="00936528" w:rsidP="00936528">
      <w:pPr>
        <w:tabs>
          <w:tab w:val="left" w:pos="-720"/>
        </w:tabs>
        <w:rPr>
          <w:rFonts w:ascii="Times New Roman" w:hAnsi="Times New Roman"/>
          <w:sz w:val="24"/>
          <w:szCs w:val="24"/>
        </w:rPr>
      </w:pPr>
    </w:p>
    <w:p w:rsidR="00936528" w:rsidRDefault="00936528" w:rsidP="00936528">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936528" w:rsidRDefault="00936528" w:rsidP="00936528">
      <w:pPr>
        <w:tabs>
          <w:tab w:val="left" w:pos="-720"/>
          <w:tab w:val="left" w:pos="720"/>
          <w:tab w:val="right" w:pos="8648"/>
        </w:tabs>
        <w:rPr>
          <w:rFonts w:ascii="Times New Roman" w:hAnsi="Times New Roman"/>
          <w:sz w:val="24"/>
          <w:szCs w:val="24"/>
        </w:rPr>
      </w:pPr>
    </w:p>
    <w:p w:rsidR="00936528" w:rsidRDefault="00936528" w:rsidP="00936528">
      <w:pPr>
        <w:tabs>
          <w:tab w:val="left" w:pos="-720"/>
        </w:tabs>
        <w:rPr>
          <w:rFonts w:ascii="Times New Roman" w:hAnsi="Times New Roman"/>
          <w:sz w:val="24"/>
          <w:szCs w:val="24"/>
        </w:rPr>
      </w:pPr>
      <w:r w:rsidRPr="00120156">
        <w:rPr>
          <w:rFonts w:ascii="Times New Roman" w:hAnsi="Times New Roman"/>
          <w:sz w:val="24"/>
          <w:szCs w:val="24"/>
        </w:rPr>
        <w:t xml:space="preserve">The expected impact on the need </w:t>
      </w:r>
      <w:r w:rsidR="00021006">
        <w:rPr>
          <w:rFonts w:ascii="Times New Roman" w:hAnsi="Times New Roman"/>
          <w:sz w:val="24"/>
          <w:szCs w:val="24"/>
        </w:rPr>
        <w:t>for using the survey results is to help improve the training</w:t>
      </w:r>
      <w:r w:rsidR="00120156">
        <w:rPr>
          <w:rFonts w:ascii="Times New Roman" w:hAnsi="Times New Roman"/>
          <w:sz w:val="24"/>
          <w:szCs w:val="24"/>
        </w:rPr>
        <w:t xml:space="preserve"> of the customer service representatives</w:t>
      </w:r>
      <w:r w:rsidR="006256BB">
        <w:rPr>
          <w:rFonts w:ascii="Times New Roman" w:hAnsi="Times New Roman"/>
          <w:sz w:val="24"/>
          <w:szCs w:val="24"/>
        </w:rPr>
        <w:t>,</w:t>
      </w:r>
      <w:r w:rsidR="00120156">
        <w:rPr>
          <w:rFonts w:ascii="Times New Roman" w:hAnsi="Times New Roman"/>
          <w:sz w:val="24"/>
          <w:szCs w:val="24"/>
        </w:rPr>
        <w:t xml:space="preserve"> which in turn will help improve the overall customer </w:t>
      </w:r>
      <w:r w:rsidR="0027260C">
        <w:rPr>
          <w:rFonts w:ascii="Times New Roman" w:hAnsi="Times New Roman"/>
          <w:sz w:val="24"/>
          <w:szCs w:val="24"/>
        </w:rPr>
        <w:t xml:space="preserve">service experience for callers.  </w:t>
      </w:r>
      <w:r w:rsidRPr="004F33ED">
        <w:rPr>
          <w:rFonts w:ascii="Times New Roman" w:hAnsi="Times New Roman"/>
          <w:sz w:val="24"/>
          <w:szCs w:val="24"/>
        </w:rPr>
        <w:t>The primary use for information gathered through the survey</w:t>
      </w:r>
      <w:r>
        <w:rPr>
          <w:rFonts w:ascii="Times New Roman" w:hAnsi="Times New Roman"/>
          <w:sz w:val="24"/>
          <w:szCs w:val="24"/>
        </w:rPr>
        <w:t>s</w:t>
      </w:r>
      <w:r w:rsidRPr="004F33ED">
        <w:rPr>
          <w:rFonts w:ascii="Times New Roman" w:hAnsi="Times New Roman"/>
          <w:sz w:val="24"/>
          <w:szCs w:val="24"/>
        </w:rPr>
        <w:t xml:space="preserve"> is to identify strengths and weaknesses </w:t>
      </w:r>
      <w:r>
        <w:rPr>
          <w:rFonts w:ascii="Times New Roman" w:hAnsi="Times New Roman"/>
          <w:sz w:val="24"/>
          <w:szCs w:val="24"/>
        </w:rPr>
        <w:t xml:space="preserve">of the </w:t>
      </w:r>
      <w:r w:rsidR="00C342D0">
        <w:rPr>
          <w:rFonts w:ascii="Times New Roman" w:hAnsi="Times New Roman"/>
          <w:sz w:val="24"/>
          <w:szCs w:val="24"/>
        </w:rPr>
        <w:t xml:space="preserve">NPDB customer service </w:t>
      </w:r>
      <w:r w:rsidR="00D76692">
        <w:rPr>
          <w:rFonts w:ascii="Times New Roman" w:hAnsi="Times New Roman"/>
          <w:sz w:val="24"/>
          <w:szCs w:val="24"/>
        </w:rPr>
        <w:t>call center</w:t>
      </w:r>
      <w:r w:rsidR="00120156">
        <w:rPr>
          <w:rFonts w:ascii="Times New Roman" w:hAnsi="Times New Roman"/>
          <w:sz w:val="24"/>
          <w:szCs w:val="24"/>
        </w:rPr>
        <w:t xml:space="preserve"> agents</w:t>
      </w:r>
      <w:r>
        <w:rPr>
          <w:rFonts w:ascii="Times New Roman" w:hAnsi="Times New Roman"/>
          <w:sz w:val="24"/>
          <w:szCs w:val="24"/>
        </w:rPr>
        <w:t>, to determine the level of satisfaction</w:t>
      </w:r>
      <w:r w:rsidR="00120156">
        <w:rPr>
          <w:rFonts w:ascii="Times New Roman" w:hAnsi="Times New Roman"/>
          <w:sz w:val="24"/>
          <w:szCs w:val="24"/>
        </w:rPr>
        <w:t xml:space="preserve"> given to the</w:t>
      </w:r>
      <w:r>
        <w:rPr>
          <w:rFonts w:ascii="Times New Roman" w:hAnsi="Times New Roman"/>
          <w:sz w:val="24"/>
          <w:szCs w:val="24"/>
        </w:rPr>
        <w:t xml:space="preserve"> </w:t>
      </w:r>
      <w:r w:rsidR="00120156">
        <w:rPr>
          <w:rFonts w:ascii="Times New Roman" w:hAnsi="Times New Roman"/>
          <w:sz w:val="24"/>
          <w:szCs w:val="24"/>
        </w:rPr>
        <w:t>customers</w:t>
      </w:r>
      <w:r>
        <w:rPr>
          <w:rFonts w:ascii="Times New Roman" w:hAnsi="Times New Roman"/>
          <w:sz w:val="24"/>
          <w:szCs w:val="24"/>
        </w:rPr>
        <w:t xml:space="preserve">.  HRSA will only use the information gathered for internal purposes to get a better understanding of </w:t>
      </w:r>
      <w:r w:rsidR="00120156">
        <w:rPr>
          <w:rFonts w:ascii="Times New Roman" w:hAnsi="Times New Roman"/>
          <w:sz w:val="24"/>
          <w:szCs w:val="24"/>
        </w:rPr>
        <w:t>call center representatives’ knowledge.</w:t>
      </w:r>
    </w:p>
    <w:p w:rsidR="00936528" w:rsidRDefault="00936528" w:rsidP="00936528">
      <w:pPr>
        <w:tabs>
          <w:tab w:val="left" w:pos="-720"/>
        </w:tabs>
        <w:rPr>
          <w:rFonts w:ascii="Times New Roman" w:hAnsi="Times New Roman"/>
          <w:sz w:val="24"/>
          <w:szCs w:val="24"/>
        </w:rPr>
      </w:pPr>
    </w:p>
    <w:p w:rsidR="00936528" w:rsidRDefault="00936528" w:rsidP="00936528">
      <w:pPr>
        <w:tabs>
          <w:tab w:val="left" w:pos="-720"/>
        </w:tabs>
        <w:rPr>
          <w:rFonts w:ascii="Times New Roman" w:hAnsi="Times New Roman"/>
          <w:sz w:val="24"/>
          <w:szCs w:val="24"/>
        </w:rPr>
      </w:pPr>
      <w:r>
        <w:rPr>
          <w:rFonts w:ascii="Times New Roman" w:hAnsi="Times New Roman"/>
          <w:sz w:val="24"/>
          <w:szCs w:val="24"/>
        </w:rPr>
        <w:t xml:space="preserve">Survey respondents from </w:t>
      </w:r>
      <w:r w:rsidR="00C342D0">
        <w:rPr>
          <w:rFonts w:ascii="Times New Roman" w:hAnsi="Times New Roman"/>
          <w:sz w:val="24"/>
          <w:szCs w:val="24"/>
        </w:rPr>
        <w:t>NPDB customer service</w:t>
      </w:r>
      <w:r w:rsidR="00472D8E">
        <w:rPr>
          <w:rFonts w:ascii="Times New Roman" w:hAnsi="Times New Roman"/>
          <w:sz w:val="24"/>
          <w:szCs w:val="24"/>
        </w:rPr>
        <w:t xml:space="preserve"> call center</w:t>
      </w:r>
      <w:r>
        <w:rPr>
          <w:rFonts w:ascii="Times New Roman" w:hAnsi="Times New Roman"/>
          <w:sz w:val="24"/>
          <w:szCs w:val="24"/>
        </w:rPr>
        <w:t xml:space="preserve"> program will include </w:t>
      </w:r>
      <w:r w:rsidR="00472D8E">
        <w:rPr>
          <w:rFonts w:ascii="Times New Roman" w:hAnsi="Times New Roman"/>
          <w:sz w:val="24"/>
          <w:szCs w:val="24"/>
        </w:rPr>
        <w:t>reporting entities</w:t>
      </w:r>
      <w:r>
        <w:rPr>
          <w:rFonts w:ascii="Times New Roman" w:hAnsi="Times New Roman"/>
          <w:sz w:val="24"/>
          <w:szCs w:val="24"/>
        </w:rPr>
        <w:t>,</w:t>
      </w:r>
      <w:r w:rsidR="00472D8E">
        <w:rPr>
          <w:rFonts w:ascii="Times New Roman" w:hAnsi="Times New Roman"/>
          <w:sz w:val="24"/>
          <w:szCs w:val="24"/>
        </w:rPr>
        <w:t xml:space="preserve"> </w:t>
      </w:r>
      <w:r w:rsidR="00C342D0">
        <w:rPr>
          <w:rFonts w:ascii="Times New Roman" w:hAnsi="Times New Roman"/>
          <w:sz w:val="24"/>
          <w:szCs w:val="24"/>
        </w:rPr>
        <w:t>including state licensing boards, health care practitioners, professional societies and federal government agencies.</w:t>
      </w:r>
      <w:r>
        <w:rPr>
          <w:rFonts w:ascii="Times New Roman" w:hAnsi="Times New Roman"/>
          <w:sz w:val="24"/>
          <w:szCs w:val="24"/>
        </w:rPr>
        <w:t xml:space="preserve"> </w:t>
      </w:r>
      <w:r w:rsidR="0027260C">
        <w:rPr>
          <w:rFonts w:ascii="Times New Roman" w:hAnsi="Times New Roman"/>
          <w:sz w:val="24"/>
          <w:szCs w:val="24"/>
        </w:rPr>
        <w:t xml:space="preserve"> </w:t>
      </w:r>
      <w:r>
        <w:rPr>
          <w:rFonts w:ascii="Times New Roman" w:hAnsi="Times New Roman"/>
          <w:sz w:val="24"/>
          <w:szCs w:val="24"/>
        </w:rPr>
        <w:t xml:space="preserve">The surveys will include questions regarding </w:t>
      </w:r>
      <w:r w:rsidR="00472D8E">
        <w:rPr>
          <w:rFonts w:ascii="Times New Roman" w:hAnsi="Times New Roman"/>
          <w:sz w:val="24"/>
          <w:szCs w:val="24"/>
        </w:rPr>
        <w:t>the knowledge of the call center agent</w:t>
      </w:r>
      <w:r w:rsidR="009F1494">
        <w:rPr>
          <w:rFonts w:ascii="Times New Roman" w:hAnsi="Times New Roman"/>
          <w:sz w:val="24"/>
          <w:szCs w:val="24"/>
        </w:rPr>
        <w:t>, resolve of the inquiry</w:t>
      </w:r>
      <w:r>
        <w:rPr>
          <w:rFonts w:ascii="Times New Roman" w:hAnsi="Times New Roman"/>
          <w:sz w:val="24"/>
          <w:szCs w:val="24"/>
        </w:rPr>
        <w:t xml:space="preserve">, and any general feedback. </w:t>
      </w:r>
      <w:r w:rsidR="0027260C">
        <w:rPr>
          <w:rFonts w:ascii="Times New Roman" w:hAnsi="Times New Roman"/>
          <w:sz w:val="24"/>
          <w:szCs w:val="24"/>
        </w:rPr>
        <w:t xml:space="preserve"> </w:t>
      </w:r>
      <w:r>
        <w:rPr>
          <w:rFonts w:ascii="Times New Roman" w:hAnsi="Times New Roman"/>
          <w:sz w:val="24"/>
          <w:szCs w:val="24"/>
        </w:rPr>
        <w:t>Copies of the survey instruments are attached.</w:t>
      </w:r>
    </w:p>
    <w:p w:rsidR="00936528" w:rsidRDefault="00936528" w:rsidP="00936528">
      <w:pPr>
        <w:tabs>
          <w:tab w:val="left" w:pos="-720"/>
        </w:tabs>
        <w:rPr>
          <w:rFonts w:ascii="Times New Roman" w:hAnsi="Times New Roman"/>
          <w:sz w:val="24"/>
          <w:szCs w:val="24"/>
        </w:rPr>
      </w:pPr>
    </w:p>
    <w:p w:rsidR="00A90FCE" w:rsidRDefault="00A90FCE">
      <w:pPr>
        <w:widowControl/>
        <w:autoSpaceDE/>
        <w:autoSpaceDN/>
        <w:adjustRightInd/>
        <w:spacing w:after="160" w:line="259" w:lineRule="auto"/>
        <w:rPr>
          <w:rFonts w:ascii="Times New Roman" w:hAnsi="Times New Roman"/>
          <w:sz w:val="24"/>
          <w:szCs w:val="24"/>
        </w:rPr>
      </w:pPr>
      <w:r>
        <w:rPr>
          <w:rFonts w:ascii="Times New Roman" w:hAnsi="Times New Roman"/>
          <w:sz w:val="24"/>
          <w:szCs w:val="24"/>
        </w:rPr>
        <w:br w:type="page"/>
      </w:r>
    </w:p>
    <w:p w:rsidR="00936528" w:rsidRDefault="009F1494" w:rsidP="00936528">
      <w:pPr>
        <w:tabs>
          <w:tab w:val="left" w:pos="-720"/>
        </w:tabs>
        <w:rPr>
          <w:rFonts w:ascii="Times New Roman" w:hAnsi="Times New Roman"/>
          <w:sz w:val="24"/>
          <w:szCs w:val="24"/>
        </w:rPr>
      </w:pPr>
      <w:proofErr w:type="spellStart"/>
      <w:r>
        <w:rPr>
          <w:rFonts w:ascii="Times New Roman" w:hAnsi="Times New Roman"/>
          <w:sz w:val="24"/>
          <w:szCs w:val="24"/>
        </w:rPr>
        <w:lastRenderedPageBreak/>
        <w:t>NPDB</w:t>
      </w:r>
      <w:proofErr w:type="spellEnd"/>
      <w:r w:rsidR="00936528">
        <w:rPr>
          <w:rFonts w:ascii="Times New Roman" w:hAnsi="Times New Roman"/>
          <w:sz w:val="24"/>
          <w:szCs w:val="24"/>
        </w:rPr>
        <w:t xml:space="preserve"> staff will </w:t>
      </w:r>
      <w:r>
        <w:rPr>
          <w:rFonts w:ascii="Times New Roman" w:hAnsi="Times New Roman"/>
          <w:sz w:val="24"/>
          <w:szCs w:val="24"/>
        </w:rPr>
        <w:t>provide</w:t>
      </w:r>
      <w:r w:rsidR="00936528">
        <w:rPr>
          <w:rFonts w:ascii="Times New Roman" w:hAnsi="Times New Roman"/>
          <w:sz w:val="24"/>
          <w:szCs w:val="24"/>
        </w:rPr>
        <w:t xml:space="preserve"> the survey and inform each respondent that participation in the survey is voluntary and the </w:t>
      </w:r>
      <w:r w:rsidR="00936528" w:rsidRPr="00CE4102">
        <w:rPr>
          <w:rFonts w:ascii="Times New Roman" w:hAnsi="Times New Roman"/>
          <w:sz w:val="24"/>
          <w:szCs w:val="24"/>
        </w:rPr>
        <w:t xml:space="preserve">information provided </w:t>
      </w:r>
      <w:proofErr w:type="gramStart"/>
      <w:r w:rsidR="00936528" w:rsidRPr="00CE4102">
        <w:rPr>
          <w:rFonts w:ascii="Times New Roman" w:hAnsi="Times New Roman"/>
          <w:color w:val="231F20"/>
          <w:sz w:val="24"/>
          <w:szCs w:val="24"/>
        </w:rPr>
        <w:t>will only be shared</w:t>
      </w:r>
      <w:proofErr w:type="gramEnd"/>
      <w:r w:rsidR="00936528" w:rsidRPr="00CE4102">
        <w:rPr>
          <w:rFonts w:ascii="Times New Roman" w:hAnsi="Times New Roman"/>
          <w:color w:val="231F20"/>
          <w:sz w:val="24"/>
          <w:szCs w:val="24"/>
        </w:rPr>
        <w:t xml:space="preserve"> internally with the evaluation team members.</w:t>
      </w:r>
      <w:r w:rsidR="00936528">
        <w:rPr>
          <w:rFonts w:ascii="Times New Roman" w:hAnsi="Times New Roman"/>
          <w:sz w:val="24"/>
          <w:szCs w:val="24"/>
        </w:rPr>
        <w:t xml:space="preserve">  The information provided from the surveys will be important feedback regarding our customers’ satisfaction and suggestions for improvement of aspects of </w:t>
      </w:r>
      <w:r>
        <w:rPr>
          <w:rFonts w:ascii="Times New Roman" w:hAnsi="Times New Roman"/>
          <w:sz w:val="24"/>
          <w:szCs w:val="24"/>
        </w:rPr>
        <w:t>D</w:t>
      </w:r>
      <w:r w:rsidR="00120156">
        <w:rPr>
          <w:rFonts w:ascii="Times New Roman" w:hAnsi="Times New Roman"/>
          <w:sz w:val="24"/>
          <w:szCs w:val="24"/>
        </w:rPr>
        <w:t xml:space="preserve">ivision of </w:t>
      </w:r>
      <w:r>
        <w:rPr>
          <w:rFonts w:ascii="Times New Roman" w:hAnsi="Times New Roman"/>
          <w:sz w:val="24"/>
          <w:szCs w:val="24"/>
        </w:rPr>
        <w:t>P</w:t>
      </w:r>
      <w:r w:rsidR="00120156">
        <w:rPr>
          <w:rFonts w:ascii="Times New Roman" w:hAnsi="Times New Roman"/>
          <w:sz w:val="24"/>
          <w:szCs w:val="24"/>
        </w:rPr>
        <w:t xml:space="preserve">ractitioner </w:t>
      </w:r>
      <w:r>
        <w:rPr>
          <w:rFonts w:ascii="Times New Roman" w:hAnsi="Times New Roman"/>
          <w:sz w:val="24"/>
          <w:szCs w:val="24"/>
        </w:rPr>
        <w:t>D</w:t>
      </w:r>
      <w:r w:rsidR="00120156">
        <w:rPr>
          <w:rFonts w:ascii="Times New Roman" w:hAnsi="Times New Roman"/>
          <w:sz w:val="24"/>
          <w:szCs w:val="24"/>
        </w:rPr>
        <w:t>ata Bank</w:t>
      </w:r>
      <w:r>
        <w:rPr>
          <w:rFonts w:ascii="Times New Roman" w:hAnsi="Times New Roman"/>
          <w:sz w:val="24"/>
          <w:szCs w:val="24"/>
        </w:rPr>
        <w:t xml:space="preserve"> NPDB call center</w:t>
      </w:r>
      <w:r w:rsidR="00120156">
        <w:rPr>
          <w:rFonts w:ascii="Times New Roman" w:hAnsi="Times New Roman"/>
          <w:sz w:val="24"/>
          <w:szCs w:val="24"/>
        </w:rPr>
        <w:t>.</w:t>
      </w:r>
    </w:p>
    <w:p w:rsidR="00936528" w:rsidRDefault="00936528" w:rsidP="00936528">
      <w:pPr>
        <w:tabs>
          <w:tab w:val="left" w:pos="720"/>
        </w:tabs>
        <w:rPr>
          <w:rFonts w:ascii="Times New Roman" w:hAnsi="Times New Roman"/>
          <w:sz w:val="24"/>
          <w:szCs w:val="24"/>
        </w:rPr>
      </w:pPr>
    </w:p>
    <w:p w:rsidR="00936528" w:rsidRDefault="00936528" w:rsidP="00936528">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936528" w:rsidRDefault="00936528" w:rsidP="00936528">
      <w:pPr>
        <w:tabs>
          <w:tab w:val="left" w:pos="-720"/>
          <w:tab w:val="left" w:pos="720"/>
          <w:tab w:val="right" w:pos="8648"/>
        </w:tabs>
        <w:rPr>
          <w:rFonts w:ascii="Times New Roman" w:hAnsi="Times New Roman"/>
          <w:sz w:val="24"/>
          <w:szCs w:val="24"/>
        </w:rPr>
      </w:pPr>
    </w:p>
    <w:p w:rsidR="00936528" w:rsidRPr="00116F07" w:rsidRDefault="00936528" w:rsidP="00936528">
      <w:pPr>
        <w:tabs>
          <w:tab w:val="left" w:pos="-720"/>
        </w:tabs>
        <w:rPr>
          <w:rFonts w:ascii="Times New Roman" w:hAnsi="Times New Roman"/>
          <w:sz w:val="24"/>
          <w:szCs w:val="24"/>
        </w:rPr>
      </w:pPr>
      <w:r w:rsidRPr="005D2250">
        <w:rPr>
          <w:rFonts w:ascii="Times New Roman" w:hAnsi="Times New Roman"/>
          <w:sz w:val="24"/>
          <w:szCs w:val="24"/>
        </w:rPr>
        <w:t xml:space="preserve">The surveys will employ information technology </w:t>
      </w:r>
      <w:r w:rsidR="0076244E" w:rsidRPr="005D2250">
        <w:rPr>
          <w:rFonts w:ascii="Times New Roman" w:hAnsi="Times New Roman"/>
          <w:sz w:val="24"/>
          <w:szCs w:val="24"/>
        </w:rPr>
        <w:t>as it</w:t>
      </w:r>
      <w:r w:rsidRPr="005D2250">
        <w:rPr>
          <w:rFonts w:ascii="Times New Roman" w:hAnsi="Times New Roman"/>
          <w:sz w:val="24"/>
          <w:szCs w:val="24"/>
        </w:rPr>
        <w:t xml:space="preserve"> will be conducted </w:t>
      </w:r>
      <w:r w:rsidR="0076244E" w:rsidRPr="005D2250">
        <w:rPr>
          <w:rFonts w:ascii="Times New Roman" w:hAnsi="Times New Roman"/>
          <w:sz w:val="24"/>
          <w:szCs w:val="24"/>
        </w:rPr>
        <w:t>via</w:t>
      </w:r>
      <w:r w:rsidRPr="005D2250">
        <w:rPr>
          <w:rFonts w:ascii="Times New Roman" w:hAnsi="Times New Roman"/>
          <w:sz w:val="24"/>
          <w:szCs w:val="24"/>
        </w:rPr>
        <w:t xml:space="preserve"> </w:t>
      </w:r>
      <w:r w:rsidR="005D2250" w:rsidRPr="005D2250">
        <w:rPr>
          <w:rFonts w:ascii="Times New Roman" w:hAnsi="Times New Roman"/>
          <w:sz w:val="24"/>
          <w:szCs w:val="24"/>
        </w:rPr>
        <w:t>phone</w:t>
      </w:r>
      <w:r w:rsidRPr="005D2250">
        <w:rPr>
          <w:rFonts w:ascii="Times New Roman" w:hAnsi="Times New Roman"/>
          <w:sz w:val="24"/>
          <w:szCs w:val="24"/>
        </w:rPr>
        <w:t xml:space="preserve"> which is the most appropriate methodology to obtain feedback from respondents.  If respondents permit, their responses will recorded to verify notes, taken by </w:t>
      </w:r>
      <w:r w:rsidR="005D2250" w:rsidRPr="005D2250">
        <w:rPr>
          <w:rFonts w:ascii="Times New Roman" w:hAnsi="Times New Roman"/>
          <w:sz w:val="24"/>
          <w:szCs w:val="24"/>
        </w:rPr>
        <w:t>GDIT</w:t>
      </w:r>
      <w:r w:rsidR="0076244E" w:rsidRPr="005D2250">
        <w:rPr>
          <w:rFonts w:ascii="Times New Roman" w:hAnsi="Times New Roman"/>
          <w:sz w:val="24"/>
          <w:szCs w:val="24"/>
        </w:rPr>
        <w:t xml:space="preserve"> </w:t>
      </w:r>
      <w:r w:rsidRPr="005D2250">
        <w:rPr>
          <w:rFonts w:ascii="Times New Roman" w:hAnsi="Times New Roman"/>
          <w:sz w:val="24"/>
          <w:szCs w:val="24"/>
        </w:rPr>
        <w:t xml:space="preserve">staff, for accuracy.  Once notes are verified for accuracy, the </w:t>
      </w:r>
      <w:r w:rsidR="0076244E" w:rsidRPr="005D2250">
        <w:rPr>
          <w:rFonts w:ascii="Times New Roman" w:hAnsi="Times New Roman"/>
          <w:sz w:val="24"/>
          <w:szCs w:val="24"/>
        </w:rPr>
        <w:t>recorded survey</w:t>
      </w:r>
      <w:r w:rsidRPr="005D2250">
        <w:rPr>
          <w:rFonts w:ascii="Times New Roman" w:hAnsi="Times New Roman"/>
          <w:sz w:val="24"/>
          <w:szCs w:val="24"/>
        </w:rPr>
        <w:t xml:space="preserve"> will be destroyed.</w:t>
      </w:r>
    </w:p>
    <w:p w:rsidR="00936528" w:rsidRDefault="00936528" w:rsidP="00936528">
      <w:pPr>
        <w:tabs>
          <w:tab w:val="left" w:pos="-720"/>
        </w:tabs>
        <w:rPr>
          <w:rFonts w:ascii="Times New Roman" w:hAnsi="Times New Roman"/>
          <w:sz w:val="24"/>
          <w:szCs w:val="24"/>
        </w:rPr>
      </w:pPr>
    </w:p>
    <w:p w:rsidR="00936528" w:rsidRDefault="00936528" w:rsidP="00936528">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936528" w:rsidRDefault="00936528" w:rsidP="00936528">
      <w:pPr>
        <w:tabs>
          <w:tab w:val="left" w:pos="-720"/>
          <w:tab w:val="left" w:pos="720"/>
          <w:tab w:val="right" w:pos="8648"/>
        </w:tabs>
        <w:rPr>
          <w:rFonts w:ascii="Times New Roman" w:hAnsi="Times New Roman"/>
          <w:sz w:val="24"/>
          <w:szCs w:val="24"/>
        </w:rPr>
      </w:pPr>
    </w:p>
    <w:p w:rsidR="00936528" w:rsidRDefault="00936528" w:rsidP="00936528">
      <w:pPr>
        <w:tabs>
          <w:tab w:val="left" w:pos="-720"/>
        </w:tabs>
        <w:rPr>
          <w:rFonts w:ascii="Times New Roman" w:hAnsi="Times New Roman"/>
          <w:sz w:val="24"/>
          <w:szCs w:val="24"/>
        </w:rPr>
      </w:pPr>
      <w:r>
        <w:rPr>
          <w:rFonts w:ascii="Times New Roman" w:hAnsi="Times New Roman"/>
          <w:sz w:val="24"/>
          <w:szCs w:val="24"/>
        </w:rPr>
        <w:t xml:space="preserve">Each survey is designed to reflect the specifics of the </w:t>
      </w:r>
      <w:r w:rsidR="00A87FA6">
        <w:rPr>
          <w:rFonts w:ascii="Times New Roman" w:hAnsi="Times New Roman"/>
          <w:sz w:val="24"/>
          <w:szCs w:val="24"/>
        </w:rPr>
        <w:t>service provided by the call center representatives.</w:t>
      </w:r>
      <w:r>
        <w:rPr>
          <w:rFonts w:ascii="Times New Roman" w:hAnsi="Times New Roman"/>
          <w:sz w:val="24"/>
          <w:szCs w:val="24"/>
        </w:rPr>
        <w:t xml:space="preserve"> </w:t>
      </w:r>
      <w:r w:rsidR="0027260C">
        <w:rPr>
          <w:rFonts w:ascii="Times New Roman" w:hAnsi="Times New Roman"/>
          <w:sz w:val="24"/>
          <w:szCs w:val="24"/>
        </w:rPr>
        <w:t xml:space="preserve"> </w:t>
      </w:r>
      <w:r>
        <w:rPr>
          <w:rFonts w:ascii="Times New Roman" w:hAnsi="Times New Roman"/>
          <w:sz w:val="24"/>
          <w:szCs w:val="24"/>
        </w:rPr>
        <w:t xml:space="preserve">Surveys have been reviewed carefully to avoid potential duplication.  The proposed surveys are unique to this activity and the information is not found elsewhere.  </w:t>
      </w:r>
    </w:p>
    <w:p w:rsidR="00936528" w:rsidRDefault="00936528" w:rsidP="00936528">
      <w:pPr>
        <w:tabs>
          <w:tab w:val="left" w:pos="-720"/>
        </w:tabs>
        <w:rPr>
          <w:rFonts w:ascii="Times New Roman" w:hAnsi="Times New Roman"/>
          <w:sz w:val="24"/>
          <w:szCs w:val="24"/>
        </w:rPr>
      </w:pPr>
    </w:p>
    <w:p w:rsidR="00936528" w:rsidRDefault="00936528" w:rsidP="00936528">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936528" w:rsidRDefault="00936528" w:rsidP="00936528">
      <w:pPr>
        <w:tabs>
          <w:tab w:val="left" w:pos="-720"/>
          <w:tab w:val="left" w:pos="720"/>
          <w:tab w:val="right" w:pos="8648"/>
        </w:tabs>
        <w:rPr>
          <w:rFonts w:ascii="Times New Roman" w:hAnsi="Times New Roman"/>
          <w:sz w:val="24"/>
          <w:szCs w:val="24"/>
        </w:rPr>
      </w:pPr>
    </w:p>
    <w:p w:rsidR="00936528" w:rsidRDefault="00936528" w:rsidP="00936528">
      <w:pPr>
        <w:tabs>
          <w:tab w:val="left" w:pos="-720"/>
        </w:tabs>
        <w:rPr>
          <w:rFonts w:ascii="Times New Roman" w:hAnsi="Times New Roman"/>
          <w:sz w:val="24"/>
          <w:szCs w:val="24"/>
        </w:rPr>
      </w:pPr>
      <w:r>
        <w:rPr>
          <w:rFonts w:ascii="Times New Roman" w:hAnsi="Times New Roman"/>
          <w:sz w:val="24"/>
          <w:szCs w:val="24"/>
        </w:rPr>
        <w:t xml:space="preserve">These surveys will not have a significant impact on small businesses or other small entities. </w:t>
      </w:r>
    </w:p>
    <w:p w:rsidR="00936528" w:rsidRDefault="00936528" w:rsidP="00936528">
      <w:pPr>
        <w:tabs>
          <w:tab w:val="left" w:pos="-720"/>
        </w:tabs>
        <w:rPr>
          <w:rFonts w:ascii="Times New Roman" w:hAnsi="Times New Roman"/>
          <w:sz w:val="24"/>
          <w:szCs w:val="24"/>
        </w:rPr>
      </w:pPr>
    </w:p>
    <w:p w:rsidR="00936528" w:rsidRDefault="00936528" w:rsidP="00936528">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936528" w:rsidRDefault="00936528" w:rsidP="00936528">
      <w:pPr>
        <w:tabs>
          <w:tab w:val="left" w:pos="-720"/>
          <w:tab w:val="left" w:pos="720"/>
          <w:tab w:val="right" w:pos="8648"/>
        </w:tabs>
        <w:rPr>
          <w:rFonts w:ascii="Times New Roman" w:hAnsi="Times New Roman"/>
          <w:sz w:val="24"/>
          <w:szCs w:val="24"/>
        </w:rPr>
      </w:pPr>
    </w:p>
    <w:p w:rsidR="00936528" w:rsidRDefault="00936528" w:rsidP="00936528">
      <w:pPr>
        <w:tabs>
          <w:tab w:val="left" w:pos="-720"/>
        </w:tabs>
        <w:rPr>
          <w:rFonts w:ascii="Times New Roman" w:hAnsi="Times New Roman"/>
          <w:sz w:val="24"/>
          <w:szCs w:val="24"/>
        </w:rPr>
      </w:pPr>
      <w:r w:rsidRPr="00A87FA6">
        <w:rPr>
          <w:rFonts w:ascii="Times New Roman" w:hAnsi="Times New Roman"/>
          <w:sz w:val="24"/>
          <w:szCs w:val="24"/>
        </w:rPr>
        <w:t xml:space="preserve">These surveys are for a one-time project </w:t>
      </w:r>
      <w:r w:rsidR="00A87FA6" w:rsidRPr="00A87FA6">
        <w:rPr>
          <w:rFonts w:ascii="Times New Roman" w:hAnsi="Times New Roman"/>
          <w:sz w:val="24"/>
          <w:szCs w:val="24"/>
        </w:rPr>
        <w:t>to last six months.</w:t>
      </w:r>
    </w:p>
    <w:p w:rsidR="00936528" w:rsidRDefault="00936528" w:rsidP="00936528">
      <w:pPr>
        <w:tabs>
          <w:tab w:val="left" w:pos="-720"/>
        </w:tabs>
        <w:rPr>
          <w:rFonts w:ascii="Times New Roman" w:hAnsi="Times New Roman"/>
          <w:sz w:val="24"/>
          <w:szCs w:val="24"/>
        </w:rPr>
      </w:pPr>
    </w:p>
    <w:p w:rsidR="00936528" w:rsidRDefault="00936528" w:rsidP="00936528">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 xml:space="preserve">Consistency </w:t>
      </w:r>
      <w:r w:rsidR="006256BB">
        <w:rPr>
          <w:rFonts w:ascii="Times New Roman" w:hAnsi="Times New Roman"/>
          <w:sz w:val="24"/>
          <w:szCs w:val="24"/>
          <w:u w:val="single"/>
        </w:rPr>
        <w:t>with</w:t>
      </w:r>
      <w:r>
        <w:rPr>
          <w:rFonts w:ascii="Times New Roman" w:hAnsi="Times New Roman"/>
          <w:sz w:val="24"/>
          <w:szCs w:val="24"/>
          <w:u w:val="single"/>
        </w:rPr>
        <w:t xml:space="preserve"> the Guidelines in 5 CFR 1320.5(d)(2)</w:t>
      </w:r>
    </w:p>
    <w:p w:rsidR="00936528" w:rsidRDefault="00936528" w:rsidP="00936528">
      <w:pPr>
        <w:tabs>
          <w:tab w:val="left" w:pos="-720"/>
          <w:tab w:val="left" w:pos="720"/>
          <w:tab w:val="right" w:pos="8677"/>
        </w:tabs>
        <w:rPr>
          <w:rFonts w:ascii="Times New Roman" w:hAnsi="Times New Roman"/>
          <w:sz w:val="24"/>
          <w:szCs w:val="24"/>
        </w:rPr>
      </w:pPr>
    </w:p>
    <w:p w:rsidR="00936528" w:rsidRDefault="00936528" w:rsidP="00936528">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936528" w:rsidRDefault="00936528" w:rsidP="00936528">
      <w:pPr>
        <w:tabs>
          <w:tab w:val="left" w:pos="-720"/>
        </w:tabs>
        <w:rPr>
          <w:rFonts w:ascii="Times New Roman" w:hAnsi="Times New Roman"/>
          <w:sz w:val="24"/>
          <w:szCs w:val="24"/>
        </w:rPr>
      </w:pPr>
    </w:p>
    <w:p w:rsidR="00936528" w:rsidRDefault="00936528" w:rsidP="00936528">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 xml:space="preserve">Consultation </w:t>
      </w:r>
      <w:r w:rsidR="00B8292A">
        <w:rPr>
          <w:rFonts w:ascii="Times New Roman" w:hAnsi="Times New Roman"/>
          <w:sz w:val="24"/>
          <w:szCs w:val="24"/>
          <w:u w:val="single"/>
        </w:rPr>
        <w:t>outside</w:t>
      </w:r>
      <w:r>
        <w:rPr>
          <w:rFonts w:ascii="Times New Roman" w:hAnsi="Times New Roman"/>
          <w:sz w:val="24"/>
          <w:szCs w:val="24"/>
          <w:u w:val="single"/>
        </w:rPr>
        <w:t xml:space="preserve"> the Agency</w:t>
      </w:r>
    </w:p>
    <w:p w:rsidR="00936528" w:rsidRDefault="00936528" w:rsidP="00936528">
      <w:pPr>
        <w:tabs>
          <w:tab w:val="left" w:pos="-720"/>
          <w:tab w:val="left" w:pos="720"/>
          <w:tab w:val="right" w:pos="8677"/>
        </w:tabs>
        <w:rPr>
          <w:rFonts w:ascii="Times New Roman" w:hAnsi="Times New Roman"/>
          <w:sz w:val="24"/>
          <w:szCs w:val="24"/>
        </w:rPr>
      </w:pPr>
    </w:p>
    <w:p w:rsidR="00936528" w:rsidRDefault="00936528" w:rsidP="00936528">
      <w:pPr>
        <w:tabs>
          <w:tab w:val="left" w:pos="-720"/>
        </w:tabs>
        <w:rPr>
          <w:rFonts w:ascii="Times New Roman" w:hAnsi="Times New Roman"/>
          <w:sz w:val="24"/>
          <w:szCs w:val="24"/>
        </w:rPr>
      </w:pPr>
      <w:r>
        <w:rPr>
          <w:rFonts w:ascii="Times New Roman" w:hAnsi="Times New Roman"/>
          <w:sz w:val="24"/>
          <w:szCs w:val="24"/>
        </w:rPr>
        <w:t>In accordance with</w:t>
      </w:r>
      <w:r w:rsidR="005309BF">
        <w:rPr>
          <w:rFonts w:ascii="Times New Roman" w:hAnsi="Times New Roman"/>
          <w:sz w:val="24"/>
          <w:szCs w:val="24"/>
        </w:rPr>
        <w:t xml:space="preserve"> 5 CFR 1320.8(d)</w:t>
      </w:r>
      <w:r w:rsidR="0050584C">
        <w:rPr>
          <w:rFonts w:ascii="Times New Roman" w:hAnsi="Times New Roman"/>
          <w:sz w:val="24"/>
          <w:szCs w:val="24"/>
        </w:rPr>
        <w:t xml:space="preserve">, a 60-day notice </w:t>
      </w:r>
      <w:r>
        <w:rPr>
          <w:rFonts w:ascii="Times New Roman" w:hAnsi="Times New Roman"/>
          <w:sz w:val="24"/>
          <w:szCs w:val="24"/>
        </w:rPr>
        <w:t xml:space="preserve">was published in the </w:t>
      </w:r>
      <w:r w:rsidRPr="005309BF">
        <w:rPr>
          <w:rFonts w:ascii="Times New Roman" w:hAnsi="Times New Roman"/>
          <w:i/>
          <w:sz w:val="24"/>
          <w:szCs w:val="24"/>
        </w:rPr>
        <w:t>Federal Register</w:t>
      </w:r>
      <w:r>
        <w:rPr>
          <w:rFonts w:ascii="Times New Roman" w:hAnsi="Times New Roman"/>
          <w:sz w:val="24"/>
          <w:szCs w:val="24"/>
        </w:rPr>
        <w:t xml:space="preserve"> for HRSA’s generic clear</w:t>
      </w:r>
      <w:r w:rsidR="0050584C">
        <w:rPr>
          <w:rFonts w:ascii="Times New Roman" w:hAnsi="Times New Roman"/>
          <w:sz w:val="24"/>
          <w:szCs w:val="24"/>
        </w:rPr>
        <w:t xml:space="preserve">ance, OMB Control No. 0915-0212 on November 13, 2017, </w:t>
      </w:r>
      <w:r>
        <w:rPr>
          <w:rFonts w:ascii="Times New Roman" w:hAnsi="Times New Roman"/>
          <w:sz w:val="24"/>
          <w:szCs w:val="24"/>
        </w:rPr>
        <w:t xml:space="preserve">Vol. </w:t>
      </w:r>
      <w:r w:rsidR="0050584C">
        <w:rPr>
          <w:rFonts w:ascii="Times New Roman" w:hAnsi="Times New Roman"/>
          <w:sz w:val="24"/>
          <w:szCs w:val="24"/>
        </w:rPr>
        <w:t>82</w:t>
      </w:r>
      <w:r>
        <w:rPr>
          <w:rFonts w:ascii="Times New Roman" w:hAnsi="Times New Roman"/>
          <w:sz w:val="24"/>
          <w:szCs w:val="24"/>
        </w:rPr>
        <w:t xml:space="preserve">, </w:t>
      </w:r>
      <w:r w:rsidR="0050584C">
        <w:rPr>
          <w:rFonts w:ascii="Times New Roman" w:hAnsi="Times New Roman"/>
          <w:sz w:val="24"/>
          <w:szCs w:val="24"/>
        </w:rPr>
        <w:t>No. 217, pp</w:t>
      </w:r>
      <w:r>
        <w:rPr>
          <w:rFonts w:ascii="Times New Roman" w:hAnsi="Times New Roman"/>
          <w:sz w:val="24"/>
          <w:szCs w:val="24"/>
        </w:rPr>
        <w:t xml:space="preserve"> </w:t>
      </w:r>
      <w:r w:rsidR="0050584C">
        <w:rPr>
          <w:rFonts w:ascii="Times New Roman" w:hAnsi="Times New Roman"/>
          <w:sz w:val="24"/>
          <w:szCs w:val="24"/>
        </w:rPr>
        <w:t>52308-09</w:t>
      </w:r>
      <w:r>
        <w:rPr>
          <w:rFonts w:ascii="Times New Roman" w:hAnsi="Times New Roman"/>
          <w:sz w:val="24"/>
          <w:szCs w:val="24"/>
        </w:rPr>
        <w:t xml:space="preserve">.  No public comments were received.  The surveys for this activity were developed by </w:t>
      </w:r>
      <w:r w:rsidR="00A87FA6">
        <w:rPr>
          <w:rFonts w:ascii="Times New Roman" w:hAnsi="Times New Roman"/>
          <w:sz w:val="24"/>
          <w:szCs w:val="24"/>
        </w:rPr>
        <w:t xml:space="preserve">DBO </w:t>
      </w:r>
      <w:r>
        <w:rPr>
          <w:rFonts w:ascii="Times New Roman" w:hAnsi="Times New Roman"/>
          <w:sz w:val="24"/>
          <w:szCs w:val="24"/>
        </w:rPr>
        <w:t xml:space="preserve">staff with close collaboration of </w:t>
      </w:r>
      <w:r w:rsidR="00A87FA6">
        <w:rPr>
          <w:rFonts w:ascii="Times New Roman" w:hAnsi="Times New Roman"/>
          <w:sz w:val="24"/>
          <w:szCs w:val="24"/>
        </w:rPr>
        <w:t xml:space="preserve">DPDB </w:t>
      </w:r>
      <w:r>
        <w:rPr>
          <w:rFonts w:ascii="Times New Roman" w:hAnsi="Times New Roman"/>
          <w:sz w:val="24"/>
          <w:szCs w:val="24"/>
        </w:rPr>
        <w:t xml:space="preserve">staff that implement and provide assistance to </w:t>
      </w:r>
      <w:r w:rsidR="00A87FA6">
        <w:rPr>
          <w:rFonts w:ascii="Times New Roman" w:hAnsi="Times New Roman"/>
          <w:sz w:val="24"/>
          <w:szCs w:val="24"/>
        </w:rPr>
        <w:t>call center representatives</w:t>
      </w:r>
      <w:r>
        <w:rPr>
          <w:rFonts w:ascii="Times New Roman" w:hAnsi="Times New Roman"/>
          <w:sz w:val="24"/>
          <w:szCs w:val="24"/>
        </w:rPr>
        <w:t>.</w:t>
      </w:r>
    </w:p>
    <w:p w:rsidR="00936528" w:rsidRDefault="00936528" w:rsidP="00936528">
      <w:pPr>
        <w:tabs>
          <w:tab w:val="left" w:pos="-720"/>
        </w:tabs>
        <w:rPr>
          <w:rFonts w:ascii="Times New Roman" w:hAnsi="Times New Roman"/>
          <w:sz w:val="24"/>
          <w:szCs w:val="24"/>
        </w:rPr>
      </w:pPr>
    </w:p>
    <w:p w:rsidR="00936528" w:rsidRDefault="00936528" w:rsidP="00936528">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936528" w:rsidRDefault="00936528" w:rsidP="00936528">
      <w:pPr>
        <w:tabs>
          <w:tab w:val="left" w:pos="720"/>
          <w:tab w:val="right" w:pos="8677"/>
        </w:tabs>
        <w:rPr>
          <w:rFonts w:ascii="Times New Roman" w:hAnsi="Times New Roman"/>
          <w:sz w:val="24"/>
          <w:szCs w:val="24"/>
        </w:rPr>
      </w:pPr>
    </w:p>
    <w:p w:rsidR="00936528" w:rsidRDefault="00936528" w:rsidP="00936528">
      <w:pPr>
        <w:tabs>
          <w:tab w:val="left" w:pos="720"/>
          <w:tab w:val="right" w:pos="8677"/>
        </w:tabs>
        <w:rPr>
          <w:rFonts w:ascii="Times New Roman" w:hAnsi="Times New Roman"/>
          <w:sz w:val="24"/>
          <w:szCs w:val="24"/>
        </w:rPr>
      </w:pPr>
      <w:r>
        <w:rPr>
          <w:rFonts w:ascii="Times New Roman" w:hAnsi="Times New Roman"/>
          <w:sz w:val="24"/>
          <w:szCs w:val="24"/>
        </w:rPr>
        <w:t xml:space="preserve">Not Applicable. </w:t>
      </w:r>
    </w:p>
    <w:p w:rsidR="00936528" w:rsidRDefault="00936528" w:rsidP="00936528">
      <w:pPr>
        <w:tabs>
          <w:tab w:val="left" w:pos="720"/>
          <w:tab w:val="right" w:pos="8677"/>
        </w:tabs>
        <w:rPr>
          <w:rFonts w:ascii="Times New Roman" w:hAnsi="Times New Roman"/>
          <w:sz w:val="24"/>
          <w:szCs w:val="24"/>
        </w:rPr>
      </w:pPr>
    </w:p>
    <w:p w:rsidR="00936528" w:rsidRPr="00B8292A" w:rsidRDefault="00936528" w:rsidP="00936528">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sidRPr="00B8292A">
        <w:rPr>
          <w:rFonts w:ascii="Times New Roman" w:hAnsi="Times New Roman"/>
          <w:sz w:val="24"/>
          <w:szCs w:val="24"/>
          <w:u w:val="single"/>
        </w:rPr>
        <w:t>Assurance of Confidentiality</w:t>
      </w:r>
    </w:p>
    <w:p w:rsidR="00936528" w:rsidRPr="00B8292A" w:rsidRDefault="00936528" w:rsidP="00936528">
      <w:pPr>
        <w:tabs>
          <w:tab w:val="left" w:pos="-720"/>
          <w:tab w:val="left" w:pos="720"/>
          <w:tab w:val="right" w:pos="8677"/>
        </w:tabs>
        <w:rPr>
          <w:rFonts w:ascii="Times New Roman" w:hAnsi="Times New Roman"/>
          <w:sz w:val="24"/>
          <w:szCs w:val="24"/>
        </w:rPr>
      </w:pPr>
    </w:p>
    <w:p w:rsidR="00936528" w:rsidRDefault="00936528" w:rsidP="00936528">
      <w:pPr>
        <w:tabs>
          <w:tab w:val="left" w:pos="-720"/>
        </w:tabs>
        <w:rPr>
          <w:rFonts w:ascii="Times New Roman" w:hAnsi="Times New Roman"/>
          <w:sz w:val="24"/>
          <w:szCs w:val="24"/>
        </w:rPr>
      </w:pPr>
      <w:r w:rsidRPr="00B8292A">
        <w:rPr>
          <w:rFonts w:ascii="Times New Roman" w:hAnsi="Times New Roman"/>
          <w:sz w:val="24"/>
          <w:szCs w:val="24"/>
        </w:rPr>
        <w:t>To date, the HRSA customer satisfaction surveys have not collected personally identifiable in</w:t>
      </w:r>
      <w:r w:rsidR="00B8292A">
        <w:rPr>
          <w:rFonts w:ascii="Times New Roman" w:hAnsi="Times New Roman"/>
          <w:sz w:val="24"/>
          <w:szCs w:val="24"/>
        </w:rPr>
        <w:t>formation from respondents.</w:t>
      </w:r>
      <w:r w:rsidR="00BF49BE">
        <w:rPr>
          <w:rFonts w:ascii="Times New Roman" w:hAnsi="Times New Roman"/>
          <w:sz w:val="24"/>
          <w:szCs w:val="24"/>
        </w:rPr>
        <w:t xml:space="preserve"> </w:t>
      </w:r>
      <w:r w:rsidR="00B8292A">
        <w:rPr>
          <w:rFonts w:ascii="Times New Roman" w:hAnsi="Times New Roman"/>
          <w:sz w:val="24"/>
          <w:szCs w:val="24"/>
        </w:rPr>
        <w:t xml:space="preserve"> </w:t>
      </w:r>
      <w:r w:rsidRPr="00B8292A">
        <w:rPr>
          <w:rFonts w:ascii="Times New Roman" w:hAnsi="Times New Roman"/>
          <w:sz w:val="24"/>
          <w:szCs w:val="24"/>
        </w:rPr>
        <w:t xml:space="preserve">Participation is fully voluntary and responses are anonymous.  </w:t>
      </w:r>
      <w:r w:rsidRPr="00B8292A">
        <w:rPr>
          <w:rFonts w:ascii="Times New Roman" w:hAnsi="Times New Roman"/>
          <w:sz w:val="24"/>
          <w:szCs w:val="24"/>
        </w:rPr>
        <w:lastRenderedPageBreak/>
        <w:t>Tape recordings of the surveys will only be conducted if respon</w:t>
      </w:r>
      <w:r w:rsidR="00F455B7">
        <w:rPr>
          <w:rFonts w:ascii="Times New Roman" w:hAnsi="Times New Roman"/>
          <w:sz w:val="24"/>
          <w:szCs w:val="24"/>
        </w:rPr>
        <w:t xml:space="preserve">dents permit. </w:t>
      </w:r>
      <w:r w:rsidR="00BF49BE">
        <w:rPr>
          <w:rFonts w:ascii="Times New Roman" w:hAnsi="Times New Roman"/>
          <w:sz w:val="24"/>
          <w:szCs w:val="24"/>
        </w:rPr>
        <w:t xml:space="preserve"> </w:t>
      </w:r>
      <w:r w:rsidRPr="00B8292A">
        <w:rPr>
          <w:rFonts w:ascii="Times New Roman" w:hAnsi="Times New Roman"/>
          <w:sz w:val="24"/>
          <w:szCs w:val="24"/>
        </w:rPr>
        <w:t>Respondents will be assured that neither their participation/non-participation nor any responses to items will have any effect on their participation in HRSA programs.</w:t>
      </w:r>
    </w:p>
    <w:p w:rsidR="00936528" w:rsidRDefault="00936528" w:rsidP="00936528">
      <w:pPr>
        <w:tabs>
          <w:tab w:val="left" w:pos="-720"/>
        </w:tabs>
        <w:rPr>
          <w:rFonts w:ascii="Times New Roman" w:hAnsi="Times New Roman"/>
          <w:sz w:val="24"/>
          <w:szCs w:val="24"/>
        </w:rPr>
      </w:pPr>
    </w:p>
    <w:p w:rsidR="00936528" w:rsidRDefault="00936528" w:rsidP="00936528">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936528" w:rsidRDefault="00936528" w:rsidP="00936528">
      <w:pPr>
        <w:tabs>
          <w:tab w:val="left" w:pos="-720"/>
          <w:tab w:val="left" w:pos="720"/>
          <w:tab w:val="right" w:pos="10080"/>
        </w:tabs>
        <w:rPr>
          <w:rFonts w:ascii="Times New Roman" w:hAnsi="Times New Roman"/>
          <w:sz w:val="24"/>
          <w:szCs w:val="24"/>
        </w:rPr>
      </w:pPr>
    </w:p>
    <w:p w:rsidR="00936528" w:rsidRDefault="00936528" w:rsidP="00936528">
      <w:pPr>
        <w:tabs>
          <w:tab w:val="left" w:pos="-720"/>
        </w:tabs>
        <w:rPr>
          <w:rFonts w:ascii="Times New Roman" w:hAnsi="Times New Roman"/>
          <w:sz w:val="24"/>
          <w:szCs w:val="24"/>
        </w:rPr>
      </w:pPr>
      <w:r>
        <w:rPr>
          <w:rFonts w:ascii="Times New Roman" w:hAnsi="Times New Roman"/>
          <w:sz w:val="24"/>
          <w:szCs w:val="24"/>
        </w:rPr>
        <w:t xml:space="preserve">The surveys do not contain questions of a sensitive nature. </w:t>
      </w:r>
    </w:p>
    <w:p w:rsidR="00936528" w:rsidRDefault="00936528" w:rsidP="00936528">
      <w:pPr>
        <w:tabs>
          <w:tab w:val="left" w:pos="-720"/>
        </w:tabs>
        <w:rPr>
          <w:rFonts w:ascii="Times New Roman" w:hAnsi="Times New Roman"/>
          <w:sz w:val="24"/>
          <w:szCs w:val="24"/>
        </w:rPr>
      </w:pPr>
    </w:p>
    <w:p w:rsidR="00936528" w:rsidRPr="00E7143D" w:rsidRDefault="00936528" w:rsidP="00936528">
      <w:pPr>
        <w:tabs>
          <w:tab w:val="left" w:pos="-720"/>
          <w:tab w:val="left" w:pos="720"/>
          <w:tab w:val="right" w:pos="10080"/>
        </w:tabs>
        <w:rPr>
          <w:rFonts w:ascii="Times New Roman" w:hAnsi="Times New Roman"/>
          <w:sz w:val="24"/>
          <w:szCs w:val="24"/>
          <w:u w:val="single"/>
        </w:rPr>
      </w:pPr>
      <w:r w:rsidRPr="00E7143D">
        <w:rPr>
          <w:rFonts w:ascii="Times New Roman" w:hAnsi="Times New Roman"/>
          <w:sz w:val="24"/>
          <w:szCs w:val="24"/>
        </w:rPr>
        <w:t>12.</w:t>
      </w:r>
      <w:r w:rsidRPr="00E7143D">
        <w:rPr>
          <w:rFonts w:ascii="Times New Roman" w:hAnsi="Times New Roman"/>
          <w:sz w:val="24"/>
          <w:szCs w:val="24"/>
        </w:rPr>
        <w:tab/>
      </w:r>
      <w:r w:rsidRPr="00E7143D">
        <w:rPr>
          <w:rFonts w:ascii="Times New Roman" w:hAnsi="Times New Roman"/>
          <w:sz w:val="24"/>
          <w:szCs w:val="24"/>
          <w:u w:val="single"/>
        </w:rPr>
        <w:t>Estimates of Annualized Hour Burden</w:t>
      </w:r>
    </w:p>
    <w:p w:rsidR="00936528" w:rsidRPr="00393D3F" w:rsidRDefault="00936528" w:rsidP="00936528">
      <w:pPr>
        <w:tabs>
          <w:tab w:val="left" w:pos="-720"/>
          <w:tab w:val="left" w:pos="720"/>
          <w:tab w:val="right" w:pos="10080"/>
        </w:tabs>
        <w:rPr>
          <w:rFonts w:ascii="Times New Roman" w:hAnsi="Times New Roman"/>
          <w:sz w:val="24"/>
          <w:szCs w:val="24"/>
          <w:highlight w:val="yellow"/>
          <w:u w:val="single"/>
        </w:rPr>
      </w:pPr>
    </w:p>
    <w:p w:rsidR="00936528" w:rsidRPr="00E7143D" w:rsidRDefault="00936528" w:rsidP="00936528">
      <w:pPr>
        <w:pStyle w:val="NormalSS"/>
        <w:ind w:firstLine="0"/>
        <w:jc w:val="left"/>
        <w:rPr>
          <w:i/>
          <w:iCs/>
          <w:szCs w:val="24"/>
        </w:rPr>
      </w:pPr>
      <w:r w:rsidRPr="00E7143D">
        <w:rPr>
          <w:i/>
          <w:iCs/>
          <w:szCs w:val="24"/>
        </w:rPr>
        <w:t>Respondents</w:t>
      </w:r>
    </w:p>
    <w:p w:rsidR="00936528" w:rsidRPr="00393D3F" w:rsidRDefault="00936528" w:rsidP="00936528">
      <w:pPr>
        <w:pStyle w:val="NormalSS"/>
        <w:ind w:firstLine="0"/>
        <w:jc w:val="left"/>
        <w:rPr>
          <w:szCs w:val="24"/>
          <w:highlight w:val="yellow"/>
        </w:rPr>
      </w:pPr>
    </w:p>
    <w:p w:rsidR="00936528" w:rsidRPr="000B5B47" w:rsidRDefault="00936528" w:rsidP="00936528">
      <w:pPr>
        <w:pStyle w:val="NormalSS"/>
        <w:ind w:firstLine="0"/>
        <w:jc w:val="left"/>
        <w:rPr>
          <w:szCs w:val="24"/>
        </w:rPr>
      </w:pPr>
      <w:r w:rsidRPr="000B5B47">
        <w:rPr>
          <w:szCs w:val="24"/>
        </w:rPr>
        <w:t xml:space="preserve">Respondents will include </w:t>
      </w:r>
      <w:r w:rsidR="00A87FA6" w:rsidRPr="000B5B47">
        <w:rPr>
          <w:szCs w:val="24"/>
        </w:rPr>
        <w:t xml:space="preserve">all callers who call into the NPDB call center. </w:t>
      </w:r>
      <w:r w:rsidR="00BF49BE">
        <w:rPr>
          <w:szCs w:val="24"/>
        </w:rPr>
        <w:t xml:space="preserve"> </w:t>
      </w:r>
      <w:r w:rsidRPr="000B5B47">
        <w:rPr>
          <w:szCs w:val="24"/>
        </w:rPr>
        <w:t>Surveys will target</w:t>
      </w:r>
      <w:r w:rsidR="00A87FA6" w:rsidRPr="000B5B47">
        <w:rPr>
          <w:szCs w:val="24"/>
        </w:rPr>
        <w:t xml:space="preserve"> all</w:t>
      </w:r>
      <w:r w:rsidRPr="000B5B47">
        <w:rPr>
          <w:szCs w:val="24"/>
        </w:rPr>
        <w:t xml:space="preserve"> eligible organizations</w:t>
      </w:r>
      <w:r w:rsidR="00BF49BE">
        <w:rPr>
          <w:szCs w:val="24"/>
        </w:rPr>
        <w:t>:</w:t>
      </w:r>
      <w:r w:rsidRPr="000B5B47">
        <w:rPr>
          <w:szCs w:val="24"/>
        </w:rPr>
        <w:t xml:space="preserve"> 1) </w:t>
      </w:r>
      <w:r w:rsidR="00393D3F" w:rsidRPr="000B5B47">
        <w:rPr>
          <w:szCs w:val="24"/>
        </w:rPr>
        <w:t xml:space="preserve">those who are </w:t>
      </w:r>
      <w:r w:rsidR="00A87FA6" w:rsidRPr="000B5B47">
        <w:rPr>
          <w:szCs w:val="24"/>
        </w:rPr>
        <w:t>reporting</w:t>
      </w:r>
      <w:r w:rsidR="000B5B47">
        <w:rPr>
          <w:szCs w:val="24"/>
        </w:rPr>
        <w:t xml:space="preserve"> malpractice incidents</w:t>
      </w:r>
      <w:r w:rsidR="00BF49BE">
        <w:rPr>
          <w:szCs w:val="24"/>
        </w:rPr>
        <w:t xml:space="preserve">; </w:t>
      </w:r>
      <w:r w:rsidRPr="000B5B47">
        <w:rPr>
          <w:szCs w:val="24"/>
        </w:rPr>
        <w:t xml:space="preserve">2) </w:t>
      </w:r>
      <w:r w:rsidR="00BF49BE">
        <w:rPr>
          <w:szCs w:val="24"/>
        </w:rPr>
        <w:t>t</w:t>
      </w:r>
      <w:r w:rsidR="00BC7EB7">
        <w:rPr>
          <w:szCs w:val="24"/>
        </w:rPr>
        <w:t>hose</w:t>
      </w:r>
      <w:r w:rsidR="00393D3F" w:rsidRPr="000B5B47">
        <w:rPr>
          <w:szCs w:val="24"/>
        </w:rPr>
        <w:t xml:space="preserve"> who are inquiring</w:t>
      </w:r>
      <w:r w:rsidRPr="000B5B47">
        <w:rPr>
          <w:szCs w:val="24"/>
        </w:rPr>
        <w:t xml:space="preserve"> about </w:t>
      </w:r>
      <w:r w:rsidR="000B5B47">
        <w:rPr>
          <w:szCs w:val="24"/>
        </w:rPr>
        <w:t>their malpractice incidents</w:t>
      </w:r>
      <w:r w:rsidR="00BF49BE">
        <w:rPr>
          <w:szCs w:val="24"/>
        </w:rPr>
        <w:t>; and</w:t>
      </w:r>
      <w:r w:rsidR="000B5B47">
        <w:rPr>
          <w:szCs w:val="24"/>
        </w:rPr>
        <w:t xml:space="preserve"> </w:t>
      </w:r>
      <w:r w:rsidRPr="000B5B47">
        <w:rPr>
          <w:szCs w:val="24"/>
        </w:rPr>
        <w:t xml:space="preserve">3) </w:t>
      </w:r>
      <w:r w:rsidR="00393D3F" w:rsidRPr="000B5B47">
        <w:rPr>
          <w:szCs w:val="24"/>
        </w:rPr>
        <w:t xml:space="preserve">those </w:t>
      </w:r>
      <w:r w:rsidRPr="000B5B47">
        <w:rPr>
          <w:szCs w:val="24"/>
        </w:rPr>
        <w:t xml:space="preserve">who </w:t>
      </w:r>
      <w:r w:rsidR="00393D3F" w:rsidRPr="000B5B47">
        <w:rPr>
          <w:szCs w:val="24"/>
        </w:rPr>
        <w:t>have account issues</w:t>
      </w:r>
      <w:r w:rsidRPr="000B5B47">
        <w:rPr>
          <w:szCs w:val="24"/>
        </w:rPr>
        <w:t>.</w:t>
      </w:r>
    </w:p>
    <w:p w:rsidR="00936528" w:rsidRPr="000B5B47" w:rsidRDefault="00936528" w:rsidP="00936528">
      <w:pPr>
        <w:pStyle w:val="NormalSS"/>
        <w:ind w:firstLine="0"/>
        <w:jc w:val="left"/>
        <w:rPr>
          <w:szCs w:val="24"/>
        </w:rPr>
      </w:pPr>
    </w:p>
    <w:p w:rsidR="00936528" w:rsidRPr="000B5B47" w:rsidRDefault="00936528" w:rsidP="00936528">
      <w:pPr>
        <w:pStyle w:val="NormalSS"/>
        <w:ind w:firstLine="0"/>
        <w:jc w:val="left"/>
        <w:rPr>
          <w:i/>
          <w:iCs/>
          <w:szCs w:val="24"/>
        </w:rPr>
      </w:pPr>
      <w:r w:rsidRPr="000B5B47">
        <w:rPr>
          <w:i/>
          <w:iCs/>
          <w:szCs w:val="24"/>
        </w:rPr>
        <w:t>Annual burden estimates</w:t>
      </w:r>
    </w:p>
    <w:p w:rsidR="00936528" w:rsidRPr="000B5B47" w:rsidRDefault="00936528" w:rsidP="00936528">
      <w:pPr>
        <w:pStyle w:val="NormalSS"/>
        <w:ind w:firstLine="0"/>
        <w:jc w:val="left"/>
        <w:rPr>
          <w:szCs w:val="24"/>
        </w:rPr>
      </w:pPr>
    </w:p>
    <w:p w:rsidR="00936528" w:rsidRPr="000B5B47" w:rsidRDefault="00936528" w:rsidP="00936528">
      <w:pPr>
        <w:pStyle w:val="NormalSS"/>
        <w:ind w:firstLine="0"/>
        <w:jc w:val="left"/>
        <w:rPr>
          <w:szCs w:val="24"/>
        </w:rPr>
      </w:pPr>
      <w:r w:rsidRPr="000B5B47">
        <w:rPr>
          <w:szCs w:val="24"/>
        </w:rPr>
        <w:t xml:space="preserve">The total respondent burden for the telephone-based customer satisfaction surveys </w:t>
      </w:r>
      <w:proofErr w:type="gramStart"/>
      <w:r w:rsidRPr="000B5B47">
        <w:rPr>
          <w:szCs w:val="24"/>
        </w:rPr>
        <w:t>is estimated</w:t>
      </w:r>
      <w:proofErr w:type="gramEnd"/>
      <w:r w:rsidRPr="000B5B47">
        <w:rPr>
          <w:szCs w:val="24"/>
        </w:rPr>
        <w:t xml:space="preserve"> to be </w:t>
      </w:r>
      <w:r w:rsidR="00CF37AF">
        <w:rPr>
          <w:szCs w:val="24"/>
        </w:rPr>
        <w:t>360</w:t>
      </w:r>
      <w:r w:rsidR="000B5B47">
        <w:rPr>
          <w:szCs w:val="24"/>
        </w:rPr>
        <w:t xml:space="preserve"> hours.  We expect </w:t>
      </w:r>
      <w:proofErr w:type="gramStart"/>
      <w:r w:rsidR="000B5B47">
        <w:rPr>
          <w:szCs w:val="24"/>
        </w:rPr>
        <w:t>a total of 12</w:t>
      </w:r>
      <w:r w:rsidRPr="000B5B47">
        <w:rPr>
          <w:szCs w:val="24"/>
        </w:rPr>
        <w:t>0</w:t>
      </w:r>
      <w:proofErr w:type="gramEnd"/>
      <w:r w:rsidRPr="000B5B47">
        <w:rPr>
          <w:szCs w:val="24"/>
        </w:rPr>
        <w:t xml:space="preserve"> respondents to participate in the </w:t>
      </w:r>
      <w:r w:rsidR="000B5B47">
        <w:rPr>
          <w:szCs w:val="24"/>
        </w:rPr>
        <w:t>surveys: 60 respondents from reporting entities</w:t>
      </w:r>
      <w:r w:rsidRPr="000B5B47">
        <w:rPr>
          <w:szCs w:val="24"/>
        </w:rPr>
        <w:t xml:space="preserve"> and 60 respondents f</w:t>
      </w:r>
      <w:r w:rsidR="000B5B47">
        <w:rPr>
          <w:szCs w:val="24"/>
        </w:rPr>
        <w:t>rom individuals</w:t>
      </w:r>
      <w:r w:rsidR="00CF37AF">
        <w:rPr>
          <w:szCs w:val="24"/>
        </w:rPr>
        <w:t xml:space="preserve"> to submit responses once per month.</w:t>
      </w:r>
      <w:bookmarkStart w:id="0" w:name="_GoBack"/>
      <w:bookmarkEnd w:id="0"/>
      <w:r w:rsidRPr="000B5B47">
        <w:rPr>
          <w:szCs w:val="24"/>
        </w:rPr>
        <w:t xml:space="preserve"> </w:t>
      </w:r>
    </w:p>
    <w:p w:rsidR="00936528" w:rsidRPr="000B5B47" w:rsidRDefault="00936528" w:rsidP="00936528">
      <w:pPr>
        <w:pStyle w:val="NormalSS"/>
        <w:ind w:firstLine="0"/>
        <w:jc w:val="left"/>
        <w:rPr>
          <w:szCs w:val="24"/>
        </w:rPr>
      </w:pPr>
    </w:p>
    <w:p w:rsidR="00936528" w:rsidRPr="000B5B47" w:rsidRDefault="00936528" w:rsidP="00936528">
      <w:pPr>
        <w:pStyle w:val="NormalSS"/>
        <w:ind w:firstLine="0"/>
        <w:jc w:val="left"/>
        <w:rPr>
          <w:szCs w:val="24"/>
        </w:rPr>
      </w:pPr>
    </w:p>
    <w:tbl>
      <w:tblPr>
        <w:tblW w:w="873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3"/>
        <w:gridCol w:w="1349"/>
        <w:gridCol w:w="1260"/>
        <w:gridCol w:w="1268"/>
        <w:gridCol w:w="1256"/>
        <w:gridCol w:w="897"/>
      </w:tblGrid>
      <w:tr w:rsidR="005D07CD" w:rsidRPr="000B5B47" w:rsidTr="005D07CD">
        <w:tc>
          <w:tcPr>
            <w:tcW w:w="2703" w:type="dxa"/>
          </w:tcPr>
          <w:p w:rsidR="005D07CD" w:rsidRPr="000B5B47" w:rsidRDefault="005D07CD" w:rsidP="0091396F">
            <w:pPr>
              <w:rPr>
                <w:rFonts w:ascii="Times New Roman" w:hAnsi="Times New Roman"/>
                <w:sz w:val="22"/>
                <w:szCs w:val="22"/>
              </w:rPr>
            </w:pPr>
            <w:r w:rsidRPr="000B5B47">
              <w:rPr>
                <w:rFonts w:ascii="Times New Roman" w:hAnsi="Times New Roman"/>
                <w:sz w:val="22"/>
                <w:szCs w:val="22"/>
              </w:rPr>
              <w:t>Type of Collection</w:t>
            </w:r>
          </w:p>
        </w:tc>
        <w:tc>
          <w:tcPr>
            <w:tcW w:w="1349" w:type="dxa"/>
          </w:tcPr>
          <w:p w:rsidR="005D07CD" w:rsidRPr="000B5B47" w:rsidRDefault="005D07CD" w:rsidP="0091396F">
            <w:pPr>
              <w:rPr>
                <w:rFonts w:ascii="Times New Roman" w:hAnsi="Times New Roman"/>
                <w:sz w:val="22"/>
                <w:szCs w:val="22"/>
              </w:rPr>
            </w:pPr>
            <w:r w:rsidRPr="000B5B47">
              <w:rPr>
                <w:rFonts w:ascii="Times New Roman" w:hAnsi="Times New Roman"/>
                <w:sz w:val="22"/>
                <w:szCs w:val="22"/>
              </w:rPr>
              <w:t>Number of Respondents</w:t>
            </w:r>
          </w:p>
        </w:tc>
        <w:tc>
          <w:tcPr>
            <w:tcW w:w="1260" w:type="dxa"/>
          </w:tcPr>
          <w:p w:rsidR="005D07CD" w:rsidRPr="000B5B47" w:rsidRDefault="005D07CD" w:rsidP="0091396F">
            <w:pPr>
              <w:pStyle w:val="Center"/>
              <w:spacing w:line="240" w:lineRule="auto"/>
              <w:jc w:val="left"/>
              <w:rPr>
                <w:sz w:val="22"/>
                <w:szCs w:val="22"/>
              </w:rPr>
            </w:pPr>
            <w:r w:rsidRPr="000B5B47">
              <w:rPr>
                <w:sz w:val="22"/>
                <w:szCs w:val="22"/>
              </w:rPr>
              <w:t>Responses per Respondent</w:t>
            </w:r>
          </w:p>
        </w:tc>
        <w:tc>
          <w:tcPr>
            <w:tcW w:w="1268" w:type="dxa"/>
          </w:tcPr>
          <w:p w:rsidR="005D07CD" w:rsidRPr="000B5B47" w:rsidRDefault="005D07CD" w:rsidP="0091396F">
            <w:pPr>
              <w:rPr>
                <w:rFonts w:ascii="Times New Roman" w:hAnsi="Times New Roman"/>
                <w:sz w:val="22"/>
                <w:szCs w:val="22"/>
              </w:rPr>
            </w:pPr>
            <w:r w:rsidRPr="000B5B47">
              <w:rPr>
                <w:rFonts w:ascii="Times New Roman" w:hAnsi="Times New Roman"/>
                <w:sz w:val="22"/>
                <w:szCs w:val="22"/>
              </w:rPr>
              <w:t>Total Responses</w:t>
            </w:r>
          </w:p>
        </w:tc>
        <w:tc>
          <w:tcPr>
            <w:tcW w:w="1256" w:type="dxa"/>
          </w:tcPr>
          <w:p w:rsidR="005D07CD" w:rsidRPr="000B5B47" w:rsidRDefault="005D07CD" w:rsidP="0091396F">
            <w:pPr>
              <w:rPr>
                <w:rFonts w:ascii="Times New Roman" w:hAnsi="Times New Roman"/>
                <w:sz w:val="22"/>
                <w:szCs w:val="22"/>
              </w:rPr>
            </w:pPr>
            <w:r w:rsidRPr="000B5B47">
              <w:rPr>
                <w:rFonts w:ascii="Times New Roman" w:hAnsi="Times New Roman"/>
                <w:sz w:val="22"/>
                <w:szCs w:val="22"/>
              </w:rPr>
              <w:t>Hours per Respondent</w:t>
            </w:r>
          </w:p>
        </w:tc>
        <w:tc>
          <w:tcPr>
            <w:tcW w:w="897" w:type="dxa"/>
          </w:tcPr>
          <w:p w:rsidR="005D07CD" w:rsidRPr="000B5B47" w:rsidRDefault="005D07CD" w:rsidP="0091396F">
            <w:pPr>
              <w:rPr>
                <w:rFonts w:ascii="Times New Roman" w:hAnsi="Times New Roman"/>
                <w:sz w:val="22"/>
                <w:szCs w:val="22"/>
              </w:rPr>
            </w:pPr>
            <w:r w:rsidRPr="000B5B47">
              <w:rPr>
                <w:rFonts w:ascii="Times New Roman" w:hAnsi="Times New Roman"/>
                <w:sz w:val="22"/>
                <w:szCs w:val="22"/>
              </w:rPr>
              <w:t>Total Burden Hours</w:t>
            </w:r>
          </w:p>
        </w:tc>
      </w:tr>
      <w:tr w:rsidR="005D07CD" w:rsidRPr="000B5B47" w:rsidTr="005D07CD">
        <w:trPr>
          <w:trHeight w:val="552"/>
        </w:trPr>
        <w:tc>
          <w:tcPr>
            <w:tcW w:w="2703" w:type="dxa"/>
            <w:vAlign w:val="center"/>
          </w:tcPr>
          <w:p w:rsidR="005D07CD" w:rsidRPr="000B5B47" w:rsidRDefault="005D07CD" w:rsidP="0091396F">
            <w:pPr>
              <w:pStyle w:val="TOC1"/>
              <w:rPr>
                <w:sz w:val="22"/>
                <w:szCs w:val="22"/>
              </w:rPr>
            </w:pPr>
            <w:r w:rsidRPr="000B5B47">
              <w:rPr>
                <w:sz w:val="22"/>
                <w:szCs w:val="22"/>
              </w:rPr>
              <w:t xml:space="preserve">NPDB Customer Service Survey </w:t>
            </w:r>
          </w:p>
        </w:tc>
        <w:tc>
          <w:tcPr>
            <w:tcW w:w="1349" w:type="dxa"/>
            <w:vAlign w:val="center"/>
          </w:tcPr>
          <w:p w:rsidR="005D07CD" w:rsidRPr="000B5B47" w:rsidRDefault="000B5B47" w:rsidP="0091396F">
            <w:pPr>
              <w:rPr>
                <w:rFonts w:ascii="Times New Roman" w:hAnsi="Times New Roman"/>
                <w:sz w:val="22"/>
                <w:szCs w:val="22"/>
              </w:rPr>
            </w:pPr>
            <w:r>
              <w:rPr>
                <w:rFonts w:ascii="Times New Roman" w:hAnsi="Times New Roman"/>
                <w:sz w:val="22"/>
                <w:szCs w:val="22"/>
              </w:rPr>
              <w:t>120</w:t>
            </w:r>
          </w:p>
        </w:tc>
        <w:tc>
          <w:tcPr>
            <w:tcW w:w="1260" w:type="dxa"/>
            <w:vAlign w:val="center"/>
          </w:tcPr>
          <w:p w:rsidR="005D07CD" w:rsidRPr="000B5B47" w:rsidRDefault="00943BCE" w:rsidP="00943BCE">
            <w:pPr>
              <w:pStyle w:val="Center"/>
              <w:spacing w:line="240" w:lineRule="auto"/>
              <w:jc w:val="left"/>
              <w:rPr>
                <w:sz w:val="22"/>
                <w:szCs w:val="22"/>
              </w:rPr>
            </w:pPr>
            <w:r>
              <w:rPr>
                <w:sz w:val="22"/>
                <w:szCs w:val="22"/>
              </w:rPr>
              <w:t>1</w:t>
            </w:r>
            <w:r w:rsidR="00A90FCE">
              <w:rPr>
                <w:sz w:val="22"/>
                <w:szCs w:val="22"/>
              </w:rPr>
              <w:t>2</w:t>
            </w:r>
          </w:p>
        </w:tc>
        <w:tc>
          <w:tcPr>
            <w:tcW w:w="1268" w:type="dxa"/>
            <w:vAlign w:val="center"/>
          </w:tcPr>
          <w:p w:rsidR="005D07CD" w:rsidRPr="000B5B47" w:rsidRDefault="005D07CD" w:rsidP="00A90FCE">
            <w:pPr>
              <w:rPr>
                <w:rFonts w:ascii="Times New Roman" w:hAnsi="Times New Roman"/>
                <w:sz w:val="22"/>
                <w:szCs w:val="22"/>
              </w:rPr>
            </w:pPr>
            <w:r w:rsidRPr="000B5B47">
              <w:rPr>
                <w:rFonts w:ascii="Times New Roman" w:hAnsi="Times New Roman"/>
                <w:sz w:val="22"/>
                <w:szCs w:val="22"/>
              </w:rPr>
              <w:t xml:space="preserve"> </w:t>
            </w:r>
            <w:r w:rsidR="00A90FCE">
              <w:rPr>
                <w:rFonts w:ascii="Times New Roman" w:hAnsi="Times New Roman"/>
                <w:sz w:val="22"/>
                <w:szCs w:val="22"/>
              </w:rPr>
              <w:t>1,440</w:t>
            </w:r>
          </w:p>
        </w:tc>
        <w:tc>
          <w:tcPr>
            <w:tcW w:w="1256" w:type="dxa"/>
            <w:vAlign w:val="center"/>
          </w:tcPr>
          <w:p w:rsidR="005D07CD" w:rsidRPr="000B5B47" w:rsidRDefault="000B5B47" w:rsidP="0091396F">
            <w:pPr>
              <w:rPr>
                <w:rFonts w:ascii="Times New Roman" w:hAnsi="Times New Roman"/>
                <w:sz w:val="22"/>
                <w:szCs w:val="22"/>
              </w:rPr>
            </w:pPr>
            <w:r>
              <w:rPr>
                <w:rFonts w:ascii="Times New Roman" w:hAnsi="Times New Roman"/>
                <w:sz w:val="22"/>
                <w:szCs w:val="22"/>
              </w:rPr>
              <w:t>.25</w:t>
            </w:r>
          </w:p>
        </w:tc>
        <w:tc>
          <w:tcPr>
            <w:tcW w:w="897" w:type="dxa"/>
            <w:vAlign w:val="center"/>
          </w:tcPr>
          <w:p w:rsidR="005D07CD" w:rsidRPr="000B5B47" w:rsidRDefault="00A90FCE" w:rsidP="0091396F">
            <w:pPr>
              <w:rPr>
                <w:rFonts w:ascii="Times New Roman" w:hAnsi="Times New Roman"/>
                <w:sz w:val="22"/>
                <w:szCs w:val="22"/>
              </w:rPr>
            </w:pPr>
            <w:r>
              <w:rPr>
                <w:rFonts w:ascii="Times New Roman" w:hAnsi="Times New Roman"/>
                <w:sz w:val="22"/>
                <w:szCs w:val="22"/>
              </w:rPr>
              <w:t>360</w:t>
            </w:r>
          </w:p>
        </w:tc>
      </w:tr>
      <w:tr w:rsidR="005D07CD" w:rsidRPr="000B5B47" w:rsidTr="005D07CD">
        <w:trPr>
          <w:trHeight w:val="552"/>
        </w:trPr>
        <w:tc>
          <w:tcPr>
            <w:tcW w:w="2703" w:type="dxa"/>
            <w:vAlign w:val="center"/>
          </w:tcPr>
          <w:p w:rsidR="005D07CD" w:rsidRPr="000B5B47" w:rsidRDefault="005D07CD" w:rsidP="0091396F">
            <w:pPr>
              <w:rPr>
                <w:rFonts w:ascii="Times New Roman" w:hAnsi="Times New Roman"/>
                <w:sz w:val="22"/>
                <w:szCs w:val="22"/>
              </w:rPr>
            </w:pPr>
            <w:r w:rsidRPr="000B5B47">
              <w:rPr>
                <w:rFonts w:ascii="Times New Roman" w:hAnsi="Times New Roman"/>
                <w:sz w:val="22"/>
                <w:szCs w:val="22"/>
              </w:rPr>
              <w:t>Total</w:t>
            </w:r>
          </w:p>
        </w:tc>
        <w:tc>
          <w:tcPr>
            <w:tcW w:w="1349" w:type="dxa"/>
            <w:vAlign w:val="center"/>
          </w:tcPr>
          <w:p w:rsidR="005D07CD" w:rsidRPr="000B5B47" w:rsidRDefault="000B5B47" w:rsidP="0091396F">
            <w:pPr>
              <w:rPr>
                <w:rFonts w:ascii="Times New Roman" w:hAnsi="Times New Roman"/>
                <w:sz w:val="22"/>
                <w:szCs w:val="22"/>
              </w:rPr>
            </w:pPr>
            <w:r>
              <w:rPr>
                <w:rFonts w:ascii="Times New Roman" w:hAnsi="Times New Roman"/>
                <w:sz w:val="22"/>
                <w:szCs w:val="22"/>
              </w:rPr>
              <w:t>120</w:t>
            </w:r>
          </w:p>
        </w:tc>
        <w:tc>
          <w:tcPr>
            <w:tcW w:w="1260" w:type="dxa"/>
            <w:vAlign w:val="center"/>
          </w:tcPr>
          <w:p w:rsidR="005D07CD" w:rsidRPr="000B5B47" w:rsidRDefault="00943BCE" w:rsidP="0091396F">
            <w:pPr>
              <w:rPr>
                <w:rFonts w:ascii="Times New Roman" w:hAnsi="Times New Roman"/>
                <w:sz w:val="22"/>
                <w:szCs w:val="22"/>
              </w:rPr>
            </w:pPr>
            <w:r>
              <w:rPr>
                <w:rFonts w:ascii="Times New Roman" w:hAnsi="Times New Roman"/>
                <w:sz w:val="22"/>
                <w:szCs w:val="22"/>
              </w:rPr>
              <w:t>1</w:t>
            </w:r>
            <w:r w:rsidR="00A90FCE">
              <w:rPr>
                <w:rFonts w:ascii="Times New Roman" w:hAnsi="Times New Roman"/>
                <w:sz w:val="22"/>
                <w:szCs w:val="22"/>
              </w:rPr>
              <w:t>2</w:t>
            </w:r>
          </w:p>
        </w:tc>
        <w:tc>
          <w:tcPr>
            <w:tcW w:w="1268" w:type="dxa"/>
            <w:vAlign w:val="center"/>
          </w:tcPr>
          <w:p w:rsidR="005D07CD" w:rsidRPr="000B5B47" w:rsidRDefault="00A90FCE" w:rsidP="0091396F">
            <w:pPr>
              <w:rPr>
                <w:rFonts w:ascii="Times New Roman" w:hAnsi="Times New Roman"/>
                <w:sz w:val="22"/>
                <w:szCs w:val="22"/>
              </w:rPr>
            </w:pPr>
            <w:r>
              <w:rPr>
                <w:rFonts w:ascii="Times New Roman" w:hAnsi="Times New Roman"/>
                <w:sz w:val="22"/>
                <w:szCs w:val="22"/>
              </w:rPr>
              <w:t>1,440</w:t>
            </w:r>
          </w:p>
        </w:tc>
        <w:tc>
          <w:tcPr>
            <w:tcW w:w="1256" w:type="dxa"/>
            <w:vAlign w:val="center"/>
          </w:tcPr>
          <w:p w:rsidR="005D07CD" w:rsidRPr="000B5B47" w:rsidRDefault="000B5B47" w:rsidP="0091396F">
            <w:pPr>
              <w:rPr>
                <w:rFonts w:ascii="Times New Roman" w:hAnsi="Times New Roman"/>
                <w:sz w:val="22"/>
                <w:szCs w:val="22"/>
              </w:rPr>
            </w:pPr>
            <w:r>
              <w:rPr>
                <w:rFonts w:ascii="Times New Roman" w:hAnsi="Times New Roman"/>
                <w:sz w:val="22"/>
                <w:szCs w:val="22"/>
              </w:rPr>
              <w:t>.25</w:t>
            </w:r>
          </w:p>
        </w:tc>
        <w:tc>
          <w:tcPr>
            <w:tcW w:w="897" w:type="dxa"/>
            <w:vAlign w:val="center"/>
          </w:tcPr>
          <w:p w:rsidR="005D07CD" w:rsidRPr="000B5B47" w:rsidRDefault="00A90FCE" w:rsidP="0091396F">
            <w:pPr>
              <w:rPr>
                <w:rFonts w:ascii="Times New Roman" w:hAnsi="Times New Roman"/>
                <w:sz w:val="22"/>
                <w:szCs w:val="22"/>
              </w:rPr>
            </w:pPr>
            <w:r>
              <w:rPr>
                <w:rFonts w:ascii="Times New Roman" w:hAnsi="Times New Roman"/>
                <w:sz w:val="22"/>
                <w:szCs w:val="22"/>
              </w:rPr>
              <w:t>360</w:t>
            </w:r>
          </w:p>
        </w:tc>
      </w:tr>
    </w:tbl>
    <w:p w:rsidR="00936528" w:rsidRPr="000B5B47" w:rsidRDefault="00936528" w:rsidP="00936528">
      <w:pPr>
        <w:pStyle w:val="NormalSS"/>
        <w:ind w:firstLine="0"/>
        <w:jc w:val="left"/>
        <w:rPr>
          <w:szCs w:val="24"/>
        </w:rPr>
      </w:pPr>
    </w:p>
    <w:p w:rsidR="00936528" w:rsidRPr="000B5B47" w:rsidRDefault="00936528" w:rsidP="00936528">
      <w:pPr>
        <w:pStyle w:val="NormalSS"/>
        <w:ind w:firstLine="0"/>
        <w:jc w:val="left"/>
        <w:rPr>
          <w:i/>
          <w:szCs w:val="24"/>
        </w:rPr>
      </w:pPr>
      <w:r w:rsidRPr="000B5B47">
        <w:rPr>
          <w:i/>
          <w:szCs w:val="24"/>
        </w:rPr>
        <w:t>Planned frequency of information collection</w:t>
      </w:r>
    </w:p>
    <w:p w:rsidR="00936528" w:rsidRPr="00393D3F" w:rsidRDefault="00936528" w:rsidP="00936528">
      <w:pPr>
        <w:pStyle w:val="NormalSS"/>
        <w:ind w:firstLine="0"/>
        <w:jc w:val="left"/>
        <w:rPr>
          <w:bCs/>
          <w:szCs w:val="24"/>
          <w:highlight w:val="yellow"/>
        </w:rPr>
      </w:pPr>
    </w:p>
    <w:p w:rsidR="000F451A" w:rsidRPr="000F451A" w:rsidRDefault="000F451A" w:rsidP="000F451A">
      <w:pPr>
        <w:widowControl/>
        <w:rPr>
          <w:rFonts w:ascii="Times New Roman" w:eastAsiaTheme="minorHAnsi" w:hAnsi="Times New Roman"/>
          <w:sz w:val="24"/>
          <w:szCs w:val="24"/>
        </w:rPr>
      </w:pPr>
      <w:r w:rsidRPr="000F451A">
        <w:rPr>
          <w:rFonts w:ascii="Times New Roman" w:hAnsi="Times New Roman"/>
          <w:bCs/>
          <w:sz w:val="24"/>
          <w:szCs w:val="24"/>
        </w:rPr>
        <w:t>This is a one-time project.</w:t>
      </w:r>
      <w:r w:rsidRPr="000F451A">
        <w:rPr>
          <w:rFonts w:ascii="Times New Roman" w:eastAsiaTheme="minorHAnsi" w:hAnsi="Times New Roman"/>
          <w:sz w:val="24"/>
          <w:szCs w:val="24"/>
        </w:rPr>
        <w:t xml:space="preserve"> </w:t>
      </w:r>
      <w:r w:rsidR="00BF49BE">
        <w:rPr>
          <w:rFonts w:ascii="Times New Roman" w:eastAsiaTheme="minorHAnsi" w:hAnsi="Times New Roman"/>
          <w:sz w:val="24"/>
          <w:szCs w:val="24"/>
        </w:rPr>
        <w:t xml:space="preserve"> </w:t>
      </w:r>
      <w:r w:rsidRPr="000F451A">
        <w:rPr>
          <w:rFonts w:ascii="Times New Roman" w:eastAsiaTheme="minorHAnsi" w:hAnsi="Times New Roman"/>
          <w:sz w:val="24"/>
          <w:szCs w:val="24"/>
        </w:rPr>
        <w:t>HRSA requested that GDIT investigate asking customers evaluation questions after the NPDB Customer Service Center operator has completed the</w:t>
      </w:r>
      <w:r>
        <w:rPr>
          <w:rFonts w:ascii="Times New Roman" w:eastAsiaTheme="minorHAnsi" w:hAnsi="Times New Roman"/>
          <w:sz w:val="24"/>
          <w:szCs w:val="24"/>
        </w:rPr>
        <w:t xml:space="preserve"> </w:t>
      </w:r>
      <w:r w:rsidRPr="000F451A">
        <w:rPr>
          <w:rFonts w:ascii="Times New Roman" w:eastAsiaTheme="minorHAnsi" w:hAnsi="Times New Roman"/>
          <w:sz w:val="24"/>
          <w:szCs w:val="24"/>
        </w:rPr>
        <w:t>customer's supp</w:t>
      </w:r>
      <w:r w:rsidR="00F455B7">
        <w:rPr>
          <w:rFonts w:ascii="Times New Roman" w:eastAsiaTheme="minorHAnsi" w:hAnsi="Times New Roman"/>
          <w:sz w:val="24"/>
          <w:szCs w:val="24"/>
        </w:rPr>
        <w:t>ort case. The automated survey</w:t>
      </w:r>
      <w:r w:rsidR="00BC7EB7">
        <w:rPr>
          <w:rFonts w:ascii="Times New Roman" w:eastAsiaTheme="minorHAnsi" w:hAnsi="Times New Roman"/>
          <w:sz w:val="24"/>
          <w:szCs w:val="24"/>
        </w:rPr>
        <w:t xml:space="preserve"> will </w:t>
      </w:r>
      <w:r w:rsidR="00F455B7">
        <w:rPr>
          <w:rFonts w:ascii="Times New Roman" w:eastAsiaTheme="minorHAnsi" w:hAnsi="Times New Roman"/>
          <w:sz w:val="24"/>
          <w:szCs w:val="24"/>
        </w:rPr>
        <w:t xml:space="preserve">help </w:t>
      </w:r>
      <w:r w:rsidR="00BC7EB7">
        <w:rPr>
          <w:rFonts w:ascii="Times New Roman" w:eastAsiaTheme="minorHAnsi" w:hAnsi="Times New Roman"/>
          <w:sz w:val="24"/>
          <w:szCs w:val="24"/>
        </w:rPr>
        <w:t>examine</w:t>
      </w:r>
      <w:r w:rsidRPr="000F451A">
        <w:rPr>
          <w:rFonts w:ascii="Times New Roman" w:eastAsiaTheme="minorHAnsi" w:hAnsi="Times New Roman"/>
          <w:sz w:val="24"/>
          <w:szCs w:val="24"/>
        </w:rPr>
        <w:t xml:space="preserve"> the trade-offs in potential options we can use to capture user re</w:t>
      </w:r>
      <w:r>
        <w:rPr>
          <w:rFonts w:ascii="Times New Roman" w:eastAsiaTheme="minorHAnsi" w:hAnsi="Times New Roman"/>
          <w:sz w:val="24"/>
          <w:szCs w:val="24"/>
        </w:rPr>
        <w:t xml:space="preserve">sponses to evaluation questions </w:t>
      </w:r>
      <w:r w:rsidRPr="000F451A">
        <w:rPr>
          <w:rFonts w:ascii="Times New Roman" w:eastAsiaTheme="minorHAnsi" w:hAnsi="Times New Roman"/>
          <w:sz w:val="24"/>
          <w:szCs w:val="24"/>
        </w:rPr>
        <w:t>and pr</w:t>
      </w:r>
      <w:r w:rsidR="00F455B7">
        <w:rPr>
          <w:rFonts w:ascii="Times New Roman" w:eastAsiaTheme="minorHAnsi" w:hAnsi="Times New Roman"/>
          <w:sz w:val="24"/>
          <w:szCs w:val="24"/>
        </w:rPr>
        <w:t xml:space="preserve">oposes sample questions. </w:t>
      </w:r>
    </w:p>
    <w:p w:rsidR="00936528" w:rsidRPr="00393D3F" w:rsidRDefault="00936528" w:rsidP="00936528">
      <w:pPr>
        <w:tabs>
          <w:tab w:val="left" w:pos="-720"/>
          <w:tab w:val="left" w:pos="720"/>
          <w:tab w:val="right" w:pos="10080"/>
        </w:tabs>
        <w:rPr>
          <w:rFonts w:ascii="Times New Roman" w:hAnsi="Times New Roman"/>
          <w:sz w:val="24"/>
          <w:szCs w:val="24"/>
          <w:highlight w:val="yellow"/>
        </w:rPr>
      </w:pPr>
    </w:p>
    <w:p w:rsidR="00936528" w:rsidRPr="00D6777F" w:rsidRDefault="00936528" w:rsidP="00936528">
      <w:pPr>
        <w:tabs>
          <w:tab w:val="left" w:pos="720"/>
          <w:tab w:val="right" w:pos="8732"/>
        </w:tabs>
        <w:rPr>
          <w:rFonts w:ascii="Times New Roman" w:hAnsi="Times New Roman"/>
          <w:sz w:val="24"/>
          <w:szCs w:val="24"/>
          <w:u w:val="single"/>
        </w:rPr>
      </w:pPr>
      <w:r w:rsidRPr="00D6777F">
        <w:rPr>
          <w:rFonts w:ascii="Times New Roman" w:hAnsi="Times New Roman"/>
          <w:sz w:val="24"/>
          <w:szCs w:val="24"/>
        </w:rPr>
        <w:t>13.</w:t>
      </w:r>
      <w:r w:rsidRPr="00D6777F">
        <w:rPr>
          <w:rFonts w:ascii="Times New Roman" w:hAnsi="Times New Roman"/>
          <w:sz w:val="24"/>
          <w:szCs w:val="24"/>
        </w:rPr>
        <w:tab/>
      </w:r>
      <w:r w:rsidRPr="00D6777F">
        <w:rPr>
          <w:rFonts w:ascii="Times New Roman" w:hAnsi="Times New Roman"/>
          <w:sz w:val="24"/>
          <w:szCs w:val="24"/>
          <w:u w:val="single"/>
        </w:rPr>
        <w:t>Estimates of Annualized Cost Burden to Respondents</w:t>
      </w:r>
    </w:p>
    <w:p w:rsidR="00936528" w:rsidRPr="00D6777F" w:rsidRDefault="00936528" w:rsidP="00936528">
      <w:pPr>
        <w:tabs>
          <w:tab w:val="left" w:pos="720"/>
          <w:tab w:val="right" w:pos="8732"/>
        </w:tabs>
        <w:rPr>
          <w:rFonts w:ascii="Times New Roman" w:hAnsi="Times New Roman"/>
          <w:sz w:val="24"/>
          <w:szCs w:val="24"/>
        </w:rPr>
      </w:pPr>
    </w:p>
    <w:p w:rsidR="00936528" w:rsidRPr="00D6777F" w:rsidRDefault="00936528" w:rsidP="00936528">
      <w:pPr>
        <w:tabs>
          <w:tab w:val="left" w:pos="-720"/>
        </w:tabs>
        <w:rPr>
          <w:rFonts w:ascii="Times New Roman" w:hAnsi="Times New Roman"/>
          <w:sz w:val="24"/>
          <w:szCs w:val="24"/>
        </w:rPr>
      </w:pPr>
      <w:r w:rsidRPr="00D6777F">
        <w:rPr>
          <w:rFonts w:ascii="Times New Roman" w:hAnsi="Times New Roman"/>
          <w:sz w:val="24"/>
          <w:szCs w:val="24"/>
        </w:rPr>
        <w:t>The only associated cost to respondents is their time to provide the requested information.</w:t>
      </w:r>
    </w:p>
    <w:p w:rsidR="00936528" w:rsidRPr="00393D3F" w:rsidRDefault="00936528" w:rsidP="00936528">
      <w:pPr>
        <w:tabs>
          <w:tab w:val="left" w:pos="-720"/>
        </w:tabs>
        <w:rPr>
          <w:rFonts w:ascii="Times New Roman" w:hAnsi="Times New Roman"/>
          <w:sz w:val="24"/>
          <w:szCs w:val="24"/>
          <w:highlight w:val="yellow"/>
        </w:rPr>
      </w:pPr>
    </w:p>
    <w:p w:rsidR="00A36AC2" w:rsidRDefault="00A36AC2">
      <w:pPr>
        <w:widowControl/>
        <w:autoSpaceDE/>
        <w:autoSpaceDN/>
        <w:adjustRightInd/>
        <w:spacing w:after="160" w:line="259" w:lineRule="auto"/>
        <w:rPr>
          <w:rFonts w:ascii="Times New Roman" w:hAnsi="Times New Roman"/>
          <w:sz w:val="24"/>
          <w:szCs w:val="24"/>
        </w:rPr>
      </w:pPr>
      <w:r>
        <w:rPr>
          <w:rFonts w:ascii="Times New Roman" w:hAnsi="Times New Roman"/>
          <w:sz w:val="24"/>
          <w:szCs w:val="24"/>
        </w:rPr>
        <w:br w:type="page"/>
      </w:r>
    </w:p>
    <w:p w:rsidR="00936528" w:rsidRPr="000B5B47" w:rsidRDefault="00936528" w:rsidP="00936528">
      <w:pPr>
        <w:tabs>
          <w:tab w:val="left" w:pos="720"/>
          <w:tab w:val="right" w:pos="8732"/>
        </w:tabs>
        <w:rPr>
          <w:rFonts w:ascii="Times New Roman" w:hAnsi="Times New Roman"/>
          <w:sz w:val="24"/>
          <w:szCs w:val="24"/>
          <w:u w:val="single"/>
        </w:rPr>
      </w:pPr>
      <w:r w:rsidRPr="000B5B47">
        <w:rPr>
          <w:rFonts w:ascii="Times New Roman" w:hAnsi="Times New Roman"/>
          <w:sz w:val="24"/>
          <w:szCs w:val="24"/>
        </w:rPr>
        <w:lastRenderedPageBreak/>
        <w:t>14.</w:t>
      </w:r>
      <w:r w:rsidRPr="000B5B47">
        <w:rPr>
          <w:rFonts w:ascii="Times New Roman" w:hAnsi="Times New Roman"/>
          <w:sz w:val="24"/>
          <w:szCs w:val="24"/>
        </w:rPr>
        <w:tab/>
      </w:r>
      <w:r w:rsidRPr="000B5B47">
        <w:rPr>
          <w:rFonts w:ascii="Times New Roman" w:hAnsi="Times New Roman"/>
          <w:sz w:val="24"/>
          <w:szCs w:val="24"/>
          <w:u w:val="single"/>
        </w:rPr>
        <w:t>Estimates of Annualized Cost to the Government</w:t>
      </w:r>
    </w:p>
    <w:p w:rsidR="00936528" w:rsidRPr="000B5B47" w:rsidRDefault="00936528" w:rsidP="00936528">
      <w:pPr>
        <w:tabs>
          <w:tab w:val="left" w:pos="720"/>
          <w:tab w:val="right" w:pos="8732"/>
        </w:tabs>
        <w:rPr>
          <w:rFonts w:ascii="Times New Roman" w:hAnsi="Times New Roman"/>
          <w:sz w:val="24"/>
          <w:szCs w:val="24"/>
        </w:rPr>
      </w:pPr>
    </w:p>
    <w:p w:rsidR="00936528" w:rsidRDefault="00582E2B" w:rsidP="00936528">
      <w:pPr>
        <w:tabs>
          <w:tab w:val="left" w:pos="-720"/>
        </w:tabs>
        <w:rPr>
          <w:rFonts w:ascii="Times New Roman" w:hAnsi="Times New Roman"/>
          <w:sz w:val="24"/>
          <w:szCs w:val="24"/>
        </w:rPr>
      </w:pPr>
      <w:r>
        <w:rPr>
          <w:rFonts w:ascii="Times New Roman" w:hAnsi="Times New Roman"/>
          <w:sz w:val="24"/>
          <w:szCs w:val="24"/>
        </w:rPr>
        <w:t xml:space="preserve">Respondents who agree to complete the telephone survey will be routed to a dedicated telephone line. </w:t>
      </w:r>
      <w:r w:rsidR="00BF49BE">
        <w:rPr>
          <w:rFonts w:ascii="Times New Roman" w:hAnsi="Times New Roman"/>
          <w:sz w:val="24"/>
          <w:szCs w:val="24"/>
        </w:rPr>
        <w:t xml:space="preserve"> </w:t>
      </w:r>
      <w:r w:rsidR="00936528" w:rsidRPr="000B5B47">
        <w:rPr>
          <w:rFonts w:ascii="Times New Roman" w:hAnsi="Times New Roman"/>
          <w:sz w:val="24"/>
          <w:szCs w:val="24"/>
        </w:rPr>
        <w:t>The estimated annual cost to the government is $</w:t>
      </w:r>
      <w:r>
        <w:rPr>
          <w:rFonts w:ascii="Times New Roman" w:hAnsi="Times New Roman"/>
          <w:sz w:val="24"/>
          <w:szCs w:val="24"/>
        </w:rPr>
        <w:t>480.00 annually to acquire the additional telephone number</w:t>
      </w:r>
      <w:r w:rsidR="000B5B47">
        <w:rPr>
          <w:rFonts w:ascii="Times New Roman" w:hAnsi="Times New Roman"/>
          <w:sz w:val="24"/>
          <w:szCs w:val="24"/>
        </w:rPr>
        <w:t>.</w:t>
      </w:r>
    </w:p>
    <w:p w:rsidR="00936528" w:rsidRDefault="00936528" w:rsidP="00936528">
      <w:pPr>
        <w:tabs>
          <w:tab w:val="left" w:pos="-720"/>
        </w:tabs>
        <w:rPr>
          <w:rFonts w:ascii="Times New Roman" w:hAnsi="Times New Roman"/>
          <w:sz w:val="24"/>
          <w:szCs w:val="24"/>
        </w:rPr>
      </w:pPr>
    </w:p>
    <w:p w:rsidR="00936528" w:rsidRDefault="00936528" w:rsidP="00936528">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936528" w:rsidRDefault="00936528" w:rsidP="00936528">
      <w:pPr>
        <w:tabs>
          <w:tab w:val="left" w:pos="-720"/>
          <w:tab w:val="left" w:pos="44"/>
          <w:tab w:val="left" w:pos="720"/>
          <w:tab w:val="right" w:pos="8732"/>
        </w:tabs>
        <w:rPr>
          <w:rFonts w:ascii="Times New Roman" w:hAnsi="Times New Roman"/>
          <w:sz w:val="24"/>
          <w:szCs w:val="24"/>
        </w:rPr>
      </w:pPr>
    </w:p>
    <w:p w:rsidR="00936528" w:rsidRDefault="00936528" w:rsidP="00936528">
      <w:pPr>
        <w:tabs>
          <w:tab w:val="left" w:pos="-720"/>
        </w:tabs>
        <w:rPr>
          <w:rFonts w:ascii="Times New Roman" w:hAnsi="Times New Roman"/>
          <w:sz w:val="24"/>
          <w:szCs w:val="24"/>
        </w:rPr>
      </w:pPr>
      <w:r>
        <w:rPr>
          <w:rFonts w:ascii="Times New Roman" w:hAnsi="Times New Roman"/>
          <w:sz w:val="24"/>
          <w:szCs w:val="24"/>
        </w:rPr>
        <w:t>Not Applicable.  This is a new activity under HRSA’s generic clearance and will be included in the total burden currently approved by OMB under OMB Control No. 0915-0212.</w:t>
      </w:r>
    </w:p>
    <w:p w:rsidR="00936528" w:rsidRDefault="00936528" w:rsidP="00936528">
      <w:pPr>
        <w:tabs>
          <w:tab w:val="left" w:pos="-720"/>
        </w:tabs>
        <w:rPr>
          <w:rFonts w:ascii="Times New Roman" w:hAnsi="Times New Roman"/>
          <w:sz w:val="24"/>
          <w:szCs w:val="24"/>
        </w:rPr>
      </w:pPr>
    </w:p>
    <w:p w:rsidR="00936528" w:rsidRDefault="00936528" w:rsidP="00936528">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936528" w:rsidRDefault="00936528" w:rsidP="00936528">
      <w:pPr>
        <w:pStyle w:val="NormalSS"/>
        <w:ind w:firstLine="0"/>
        <w:jc w:val="left"/>
        <w:rPr>
          <w:szCs w:val="24"/>
        </w:rPr>
      </w:pPr>
    </w:p>
    <w:p w:rsidR="00936528" w:rsidRDefault="00936528" w:rsidP="00936528">
      <w:pPr>
        <w:pStyle w:val="NormalSS"/>
        <w:ind w:firstLine="0"/>
        <w:jc w:val="left"/>
        <w:rPr>
          <w:szCs w:val="24"/>
        </w:rPr>
      </w:pPr>
      <w:r>
        <w:rPr>
          <w:szCs w:val="24"/>
        </w:rPr>
        <w:t xml:space="preserve">The telephone </w:t>
      </w:r>
      <w:r w:rsidRPr="004239BD">
        <w:rPr>
          <w:szCs w:val="24"/>
        </w:rPr>
        <w:t>surveys wi</w:t>
      </w:r>
      <w:r>
        <w:rPr>
          <w:szCs w:val="24"/>
        </w:rPr>
        <w:t xml:space="preserve">ll be conducted in a period of </w:t>
      </w:r>
      <w:r w:rsidR="00393D3F">
        <w:rPr>
          <w:szCs w:val="24"/>
        </w:rPr>
        <w:t>6</w:t>
      </w:r>
      <w:r>
        <w:rPr>
          <w:szCs w:val="24"/>
        </w:rPr>
        <w:t xml:space="preserve"> </w:t>
      </w:r>
      <w:r w:rsidRPr="004239BD">
        <w:rPr>
          <w:szCs w:val="24"/>
        </w:rPr>
        <w:t xml:space="preserve">months.  </w:t>
      </w:r>
      <w:r w:rsidR="00393D3F">
        <w:rPr>
          <w:szCs w:val="24"/>
        </w:rPr>
        <w:t>NPDB</w:t>
      </w:r>
      <w:r w:rsidRPr="004239BD">
        <w:rPr>
          <w:szCs w:val="24"/>
        </w:rPr>
        <w:t xml:space="preserve"> staff will </w:t>
      </w:r>
      <w:r>
        <w:rPr>
          <w:szCs w:val="24"/>
        </w:rPr>
        <w:t xml:space="preserve">prepare, </w:t>
      </w:r>
      <w:r w:rsidRPr="004239BD">
        <w:rPr>
          <w:szCs w:val="24"/>
        </w:rPr>
        <w:t xml:space="preserve">organize and consolidate their notes from the surveys.  Narrative information from the surveys will be summarized </w:t>
      </w:r>
      <w:r>
        <w:rPr>
          <w:szCs w:val="24"/>
        </w:rPr>
        <w:t xml:space="preserve">and examined using descriptive analysis.  </w:t>
      </w:r>
      <w:r w:rsidRPr="004239BD">
        <w:rPr>
          <w:szCs w:val="24"/>
        </w:rPr>
        <w:t>Findings will only be used for internal service improvement</w:t>
      </w:r>
      <w:r>
        <w:rPr>
          <w:szCs w:val="24"/>
        </w:rPr>
        <w:t xml:space="preserve"> and will not be generalized to the public</w:t>
      </w:r>
      <w:r w:rsidRPr="004239BD">
        <w:rPr>
          <w:szCs w:val="24"/>
        </w:rPr>
        <w:t>.</w:t>
      </w:r>
      <w:r>
        <w:rPr>
          <w:szCs w:val="24"/>
        </w:rPr>
        <w:t xml:space="preserve">  </w:t>
      </w:r>
      <w:r w:rsidRPr="004239BD">
        <w:rPr>
          <w:szCs w:val="24"/>
        </w:rPr>
        <w:t>There are</w:t>
      </w:r>
      <w:r>
        <w:rPr>
          <w:szCs w:val="24"/>
        </w:rPr>
        <w:t xml:space="preserve"> no plans for publication of any</w:t>
      </w:r>
      <w:r w:rsidRPr="004239BD">
        <w:rPr>
          <w:szCs w:val="24"/>
        </w:rPr>
        <w:t xml:space="preserve"> survey results. </w:t>
      </w:r>
    </w:p>
    <w:p w:rsidR="00936528" w:rsidRDefault="00936528" w:rsidP="00936528">
      <w:pPr>
        <w:tabs>
          <w:tab w:val="left" w:pos="-720"/>
          <w:tab w:val="right" w:pos="8692"/>
        </w:tabs>
        <w:rPr>
          <w:rFonts w:ascii="Times New Roman" w:hAnsi="Times New Roman"/>
          <w:sz w:val="24"/>
          <w:szCs w:val="24"/>
        </w:rPr>
      </w:pPr>
    </w:p>
    <w:p w:rsidR="00936528" w:rsidRDefault="00936528" w:rsidP="00936528">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936528" w:rsidRDefault="00936528" w:rsidP="00936528">
      <w:pPr>
        <w:tabs>
          <w:tab w:val="left" w:pos="720"/>
          <w:tab w:val="right" w:pos="8692"/>
        </w:tabs>
        <w:rPr>
          <w:rFonts w:ascii="Times New Roman" w:hAnsi="Times New Roman"/>
          <w:sz w:val="24"/>
          <w:szCs w:val="24"/>
        </w:rPr>
      </w:pPr>
    </w:p>
    <w:p w:rsidR="00936528" w:rsidRDefault="00936528" w:rsidP="00936528">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936528" w:rsidRDefault="00936528" w:rsidP="00936528">
      <w:pPr>
        <w:tabs>
          <w:tab w:val="left" w:pos="-720"/>
        </w:tabs>
        <w:rPr>
          <w:rFonts w:ascii="Times New Roman" w:hAnsi="Times New Roman"/>
          <w:sz w:val="24"/>
          <w:szCs w:val="24"/>
        </w:rPr>
      </w:pPr>
    </w:p>
    <w:p w:rsidR="00936528" w:rsidRDefault="00936528" w:rsidP="00936528">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936528" w:rsidRDefault="00936528" w:rsidP="00936528">
      <w:pPr>
        <w:tabs>
          <w:tab w:val="left" w:pos="-720"/>
          <w:tab w:val="left" w:pos="720"/>
          <w:tab w:val="right" w:pos="8692"/>
        </w:tabs>
        <w:rPr>
          <w:rFonts w:ascii="Times New Roman" w:hAnsi="Times New Roman"/>
          <w:sz w:val="24"/>
          <w:szCs w:val="24"/>
        </w:rPr>
      </w:pPr>
    </w:p>
    <w:p w:rsidR="00936528" w:rsidRPr="00176576" w:rsidRDefault="00936528" w:rsidP="00936528">
      <w:pPr>
        <w:tabs>
          <w:tab w:val="left" w:pos="-720"/>
        </w:tabs>
        <w:rPr>
          <w:rFonts w:ascii="Times New Roman" w:hAnsi="Times New Roman"/>
          <w:sz w:val="24"/>
          <w:szCs w:val="24"/>
        </w:rPr>
      </w:pPr>
      <w:r>
        <w:rPr>
          <w:rFonts w:ascii="Times New Roman" w:hAnsi="Times New Roman"/>
          <w:sz w:val="24"/>
          <w:szCs w:val="24"/>
        </w:rPr>
        <w:t xml:space="preserve">This information collection activity will comply with the requirements in 5 CFR 1320.9. </w:t>
      </w:r>
    </w:p>
    <w:p w:rsidR="00C818B4" w:rsidRDefault="00C818B4"/>
    <w:sectPr w:rsidR="00C818B4" w:rsidSect="00A90FCE">
      <w:footerReference w:type="default" r:id="rId7"/>
      <w:pgSz w:w="12240" w:h="15840"/>
      <w:pgMar w:top="1440" w:right="1440" w:bottom="1080" w:left="144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FAD" w:rsidRDefault="00AB5FAD">
      <w:r>
        <w:separator/>
      </w:r>
    </w:p>
  </w:endnote>
  <w:endnote w:type="continuationSeparator" w:id="0">
    <w:p w:rsidR="00AB5FAD" w:rsidRDefault="00AB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440103"/>
      <w:docPartObj>
        <w:docPartGallery w:val="Page Numbers (Bottom of Page)"/>
        <w:docPartUnique/>
      </w:docPartObj>
    </w:sdtPr>
    <w:sdtEndPr>
      <w:rPr>
        <w:rFonts w:ascii="Times New Roman" w:hAnsi="Times New Roman"/>
        <w:noProof/>
        <w:sz w:val="24"/>
        <w:szCs w:val="24"/>
      </w:rPr>
    </w:sdtEndPr>
    <w:sdtContent>
      <w:p w:rsidR="00A90FCE" w:rsidRPr="00A90FCE" w:rsidRDefault="00A90FCE">
        <w:pPr>
          <w:pStyle w:val="Footer"/>
          <w:jc w:val="center"/>
          <w:rPr>
            <w:rFonts w:ascii="Times New Roman" w:hAnsi="Times New Roman"/>
            <w:sz w:val="24"/>
            <w:szCs w:val="24"/>
          </w:rPr>
        </w:pPr>
        <w:r w:rsidRPr="00A90FCE">
          <w:rPr>
            <w:rFonts w:ascii="Times New Roman" w:hAnsi="Times New Roman"/>
            <w:sz w:val="24"/>
            <w:szCs w:val="24"/>
          </w:rPr>
          <w:fldChar w:fldCharType="begin"/>
        </w:r>
        <w:r w:rsidRPr="00A90FCE">
          <w:rPr>
            <w:rFonts w:ascii="Times New Roman" w:hAnsi="Times New Roman"/>
            <w:sz w:val="24"/>
            <w:szCs w:val="24"/>
          </w:rPr>
          <w:instrText xml:space="preserve"> PAGE   \* MERGEFORMAT </w:instrText>
        </w:r>
        <w:r w:rsidRPr="00A90FCE">
          <w:rPr>
            <w:rFonts w:ascii="Times New Roman" w:hAnsi="Times New Roman"/>
            <w:sz w:val="24"/>
            <w:szCs w:val="24"/>
          </w:rPr>
          <w:fldChar w:fldCharType="separate"/>
        </w:r>
        <w:r w:rsidR="00CF37AF">
          <w:rPr>
            <w:rFonts w:ascii="Times New Roman" w:hAnsi="Times New Roman"/>
            <w:noProof/>
            <w:sz w:val="24"/>
            <w:szCs w:val="24"/>
          </w:rPr>
          <w:t>3</w:t>
        </w:r>
        <w:r w:rsidRPr="00A90FCE">
          <w:rPr>
            <w:rFonts w:ascii="Times New Roman" w:hAnsi="Times New Roman"/>
            <w:noProof/>
            <w:sz w:val="24"/>
            <w:szCs w:val="24"/>
          </w:rPr>
          <w:fldChar w:fldCharType="end"/>
        </w:r>
      </w:p>
    </w:sdtContent>
  </w:sdt>
  <w:p w:rsidR="0091396F" w:rsidRDefault="0091396F">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FAD" w:rsidRDefault="00AB5FAD">
      <w:r>
        <w:separator/>
      </w:r>
    </w:p>
  </w:footnote>
  <w:footnote w:type="continuationSeparator" w:id="0">
    <w:p w:rsidR="00AB5FAD" w:rsidRDefault="00AB5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wNbQ0NTe1MDQGIiUdpeDU4uLM/DyQAuNaAP1F3/ksAAAA"/>
  </w:docVars>
  <w:rsids>
    <w:rsidRoot w:val="00936528"/>
    <w:rsid w:val="00021006"/>
    <w:rsid w:val="000B5B47"/>
    <w:rsid w:val="000F451A"/>
    <w:rsid w:val="00120156"/>
    <w:rsid w:val="00232DC1"/>
    <w:rsid w:val="0027260C"/>
    <w:rsid w:val="002C0DD6"/>
    <w:rsid w:val="00393D3F"/>
    <w:rsid w:val="003C2312"/>
    <w:rsid w:val="003F144C"/>
    <w:rsid w:val="00472D8E"/>
    <w:rsid w:val="004B3E28"/>
    <w:rsid w:val="0050584C"/>
    <w:rsid w:val="005309BF"/>
    <w:rsid w:val="00582E2B"/>
    <w:rsid w:val="005D07CD"/>
    <w:rsid w:val="005D2250"/>
    <w:rsid w:val="005E44BD"/>
    <w:rsid w:val="006256BB"/>
    <w:rsid w:val="006647F1"/>
    <w:rsid w:val="0076244E"/>
    <w:rsid w:val="00884B48"/>
    <w:rsid w:val="0091396F"/>
    <w:rsid w:val="00936528"/>
    <w:rsid w:val="00943BCE"/>
    <w:rsid w:val="009949A0"/>
    <w:rsid w:val="009F1494"/>
    <w:rsid w:val="00A36AC2"/>
    <w:rsid w:val="00A87FA6"/>
    <w:rsid w:val="00A90FCE"/>
    <w:rsid w:val="00AB5FAD"/>
    <w:rsid w:val="00B76FDD"/>
    <w:rsid w:val="00B8292A"/>
    <w:rsid w:val="00BC7EB7"/>
    <w:rsid w:val="00BF49BE"/>
    <w:rsid w:val="00C342D0"/>
    <w:rsid w:val="00C818B4"/>
    <w:rsid w:val="00CC48AE"/>
    <w:rsid w:val="00CF37AF"/>
    <w:rsid w:val="00D069F8"/>
    <w:rsid w:val="00D6777F"/>
    <w:rsid w:val="00D76692"/>
    <w:rsid w:val="00D85F2E"/>
    <w:rsid w:val="00DD5FF0"/>
    <w:rsid w:val="00E4493B"/>
    <w:rsid w:val="00E7143D"/>
    <w:rsid w:val="00F4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D16D"/>
  <w15:chartTrackingRefBased/>
  <w15:docId w15:val="{83912754-9DE1-44D8-B4BE-3AB7F096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528"/>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2">
    <w:name w:val="heading 2"/>
    <w:basedOn w:val="Normal"/>
    <w:link w:val="Heading2Char"/>
    <w:uiPriority w:val="9"/>
    <w:qFormat/>
    <w:rsid w:val="00936528"/>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6528"/>
    <w:rPr>
      <w:rFonts w:ascii="Times New Roman" w:eastAsia="Times New Roman" w:hAnsi="Times New Roman" w:cs="Times New Roman"/>
      <w:b/>
      <w:bCs/>
      <w:color w:val="000066"/>
      <w:sz w:val="30"/>
      <w:szCs w:val="30"/>
    </w:rPr>
  </w:style>
  <w:style w:type="paragraph" w:styleId="TOC1">
    <w:name w:val="toc 1"/>
    <w:basedOn w:val="Normal"/>
    <w:next w:val="Normal"/>
    <w:autoRedefine/>
    <w:uiPriority w:val="39"/>
    <w:semiHidden/>
    <w:rsid w:val="00936528"/>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936528"/>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936528"/>
    <w:pPr>
      <w:widowControl/>
      <w:tabs>
        <w:tab w:val="left" w:pos="432"/>
      </w:tabs>
      <w:autoSpaceDE/>
      <w:autoSpaceDN/>
      <w:adjustRightInd/>
      <w:spacing w:line="480" w:lineRule="auto"/>
      <w:jc w:val="center"/>
    </w:pPr>
    <w:rPr>
      <w:rFonts w:ascii="Times New Roman" w:hAnsi="Times New Roman"/>
      <w:sz w:val="24"/>
    </w:rPr>
  </w:style>
  <w:style w:type="paragraph" w:styleId="Header">
    <w:name w:val="header"/>
    <w:basedOn w:val="Normal"/>
    <w:link w:val="HeaderChar"/>
    <w:uiPriority w:val="99"/>
    <w:unhideWhenUsed/>
    <w:rsid w:val="00A90FCE"/>
    <w:pPr>
      <w:tabs>
        <w:tab w:val="center" w:pos="4680"/>
        <w:tab w:val="right" w:pos="9360"/>
      </w:tabs>
    </w:pPr>
  </w:style>
  <w:style w:type="character" w:customStyle="1" w:styleId="HeaderChar">
    <w:name w:val="Header Char"/>
    <w:basedOn w:val="DefaultParagraphFont"/>
    <w:link w:val="Header"/>
    <w:uiPriority w:val="99"/>
    <w:rsid w:val="00A90FCE"/>
    <w:rPr>
      <w:rFonts w:ascii="Courier" w:eastAsia="Times New Roman" w:hAnsi="Courier" w:cs="Times New Roman"/>
      <w:sz w:val="20"/>
      <w:szCs w:val="20"/>
    </w:rPr>
  </w:style>
  <w:style w:type="paragraph" w:styleId="Footer">
    <w:name w:val="footer"/>
    <w:basedOn w:val="Normal"/>
    <w:link w:val="FooterChar"/>
    <w:uiPriority w:val="99"/>
    <w:unhideWhenUsed/>
    <w:rsid w:val="00A90FCE"/>
    <w:pPr>
      <w:tabs>
        <w:tab w:val="center" w:pos="4680"/>
        <w:tab w:val="right" w:pos="9360"/>
      </w:tabs>
    </w:pPr>
  </w:style>
  <w:style w:type="character" w:customStyle="1" w:styleId="FooterChar">
    <w:name w:val="Footer Char"/>
    <w:basedOn w:val="DefaultParagraphFont"/>
    <w:link w:val="Footer"/>
    <w:uiPriority w:val="99"/>
    <w:rsid w:val="00A90FCE"/>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Ashley (HRSA)</dc:creator>
  <cp:keywords/>
  <dc:description/>
  <cp:lastModifiedBy>Elyana N.  Bowman</cp:lastModifiedBy>
  <cp:revision>9</cp:revision>
  <dcterms:created xsi:type="dcterms:W3CDTF">2020-06-24T14:25:00Z</dcterms:created>
  <dcterms:modified xsi:type="dcterms:W3CDTF">2020-07-13T14:11:00Z</dcterms:modified>
</cp:coreProperties>
</file>