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D0411" w14:textId="77777777" w:rsidR="007C52B1" w:rsidRPr="00D2299E" w:rsidRDefault="007C52B1" w:rsidP="003456AA">
      <w:pPr>
        <w:tabs>
          <w:tab w:val="left" w:pos="-720"/>
          <w:tab w:val="right" w:pos="8622"/>
        </w:tabs>
        <w:jc w:val="center"/>
        <w:rPr>
          <w:rFonts w:ascii="Times New Roman" w:hAnsi="Times New Roman"/>
          <w:b/>
          <w:sz w:val="24"/>
          <w:szCs w:val="24"/>
        </w:rPr>
      </w:pPr>
      <w:bookmarkStart w:id="0" w:name="_GoBack"/>
      <w:bookmarkEnd w:id="0"/>
      <w:r w:rsidRPr="00D2299E">
        <w:rPr>
          <w:rFonts w:ascii="Times New Roman" w:hAnsi="Times New Roman"/>
          <w:b/>
          <w:sz w:val="24"/>
          <w:szCs w:val="24"/>
        </w:rPr>
        <w:t>Health Resources and Services Administration</w:t>
      </w:r>
    </w:p>
    <w:p w14:paraId="0D6D0412" w14:textId="77777777" w:rsidR="007C52B1" w:rsidRDefault="001879E5" w:rsidP="003456AA">
      <w:pPr>
        <w:tabs>
          <w:tab w:val="left" w:pos="-720"/>
          <w:tab w:val="right" w:pos="8622"/>
        </w:tabs>
        <w:jc w:val="center"/>
        <w:rPr>
          <w:rFonts w:ascii="Times New Roman" w:hAnsi="Times New Roman"/>
          <w:b/>
          <w:bCs/>
          <w:sz w:val="24"/>
          <w:szCs w:val="24"/>
        </w:rPr>
      </w:pPr>
      <w:r>
        <w:rPr>
          <w:rFonts w:ascii="Times New Roman" w:hAnsi="Times New Roman"/>
          <w:b/>
          <w:bCs/>
          <w:sz w:val="24"/>
          <w:szCs w:val="24"/>
        </w:rPr>
        <w:t>SUPPORTING STATEMENT</w:t>
      </w:r>
      <w:r w:rsidR="007C52B1">
        <w:rPr>
          <w:rFonts w:ascii="Times New Roman" w:hAnsi="Times New Roman"/>
          <w:b/>
          <w:bCs/>
          <w:sz w:val="24"/>
          <w:szCs w:val="24"/>
        </w:rPr>
        <w:t xml:space="preserve"> </w:t>
      </w:r>
    </w:p>
    <w:p w14:paraId="0D6D0413" w14:textId="6BB494D2" w:rsidR="001879E5" w:rsidRDefault="0096682A" w:rsidP="003456AA">
      <w:pPr>
        <w:tabs>
          <w:tab w:val="left" w:pos="-720"/>
          <w:tab w:val="right" w:pos="8622"/>
        </w:tabs>
        <w:jc w:val="center"/>
        <w:rPr>
          <w:rFonts w:ascii="Times New Roman" w:hAnsi="Times New Roman"/>
          <w:sz w:val="24"/>
          <w:szCs w:val="24"/>
        </w:rPr>
      </w:pPr>
      <w:r>
        <w:rPr>
          <w:rFonts w:ascii="Times New Roman" w:hAnsi="Times New Roman"/>
          <w:b/>
          <w:bCs/>
          <w:sz w:val="24"/>
          <w:szCs w:val="24"/>
        </w:rPr>
        <w:t xml:space="preserve">Maternal, Infant, and Early Childhood Home Visiting Program </w:t>
      </w:r>
      <w:r w:rsidR="00D84C03">
        <w:rPr>
          <w:rFonts w:ascii="Times New Roman" w:hAnsi="Times New Roman"/>
          <w:b/>
          <w:bCs/>
          <w:sz w:val="24"/>
          <w:szCs w:val="24"/>
        </w:rPr>
        <w:t>On-Site Compliance Reviews</w:t>
      </w:r>
      <w:r w:rsidR="001D110E">
        <w:rPr>
          <w:rFonts w:ascii="Times New Roman" w:hAnsi="Times New Roman"/>
          <w:b/>
          <w:bCs/>
          <w:sz w:val="24"/>
          <w:szCs w:val="24"/>
        </w:rPr>
        <w:t xml:space="preserve"> </w:t>
      </w:r>
      <w:r w:rsidR="00EF62E2">
        <w:rPr>
          <w:rFonts w:ascii="Times New Roman" w:hAnsi="Times New Roman"/>
          <w:b/>
          <w:bCs/>
          <w:sz w:val="24"/>
          <w:szCs w:val="24"/>
        </w:rPr>
        <w:t xml:space="preserve">Awardee </w:t>
      </w:r>
      <w:r w:rsidR="001D110E">
        <w:rPr>
          <w:rFonts w:ascii="Times New Roman" w:hAnsi="Times New Roman"/>
          <w:b/>
          <w:bCs/>
          <w:sz w:val="24"/>
          <w:szCs w:val="24"/>
        </w:rPr>
        <w:t>Feedback Form</w:t>
      </w:r>
    </w:p>
    <w:p w14:paraId="0D6D0414" w14:textId="77777777" w:rsidR="001879E5" w:rsidRDefault="001879E5" w:rsidP="003456AA">
      <w:pPr>
        <w:tabs>
          <w:tab w:val="left" w:pos="-720"/>
          <w:tab w:val="right" w:pos="8622"/>
        </w:tabs>
        <w:rPr>
          <w:rFonts w:ascii="Times New Roman" w:hAnsi="Times New Roman"/>
          <w:sz w:val="24"/>
          <w:szCs w:val="24"/>
        </w:rPr>
      </w:pPr>
    </w:p>
    <w:p w14:paraId="0D6D0415" w14:textId="77777777" w:rsidR="001879E5" w:rsidRDefault="001879E5" w:rsidP="003456AA">
      <w:pPr>
        <w:tabs>
          <w:tab w:val="left" w:pos="-720"/>
          <w:tab w:val="left" w:pos="720"/>
          <w:tab w:val="right" w:pos="8622"/>
        </w:tabs>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t>Justification</w:t>
      </w:r>
    </w:p>
    <w:p w14:paraId="0D6D0416" w14:textId="77777777" w:rsidR="001879E5" w:rsidRDefault="001879E5" w:rsidP="003456AA">
      <w:pPr>
        <w:tabs>
          <w:tab w:val="left" w:pos="-720"/>
          <w:tab w:val="left" w:pos="720"/>
          <w:tab w:val="right" w:pos="8622"/>
        </w:tabs>
        <w:rPr>
          <w:rFonts w:ascii="Times New Roman" w:hAnsi="Times New Roman"/>
          <w:sz w:val="24"/>
          <w:szCs w:val="24"/>
        </w:rPr>
      </w:pPr>
    </w:p>
    <w:p w14:paraId="0D6D0417" w14:textId="77777777" w:rsidR="001879E5" w:rsidRDefault="001879E5" w:rsidP="003456AA">
      <w:pPr>
        <w:tabs>
          <w:tab w:val="left" w:pos="-720"/>
          <w:tab w:val="left" w:pos="44"/>
          <w:tab w:val="left" w:pos="720"/>
          <w:tab w:val="right" w:pos="8622"/>
        </w:tabs>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Circumstances of Information Collection</w:t>
      </w:r>
    </w:p>
    <w:p w14:paraId="0D6D0418" w14:textId="77777777" w:rsidR="001879E5" w:rsidRDefault="001879E5" w:rsidP="003456AA">
      <w:pPr>
        <w:tabs>
          <w:tab w:val="left" w:pos="-720"/>
          <w:tab w:val="left" w:pos="44"/>
          <w:tab w:val="left" w:pos="720"/>
          <w:tab w:val="right" w:pos="8622"/>
        </w:tabs>
        <w:rPr>
          <w:rFonts w:ascii="Times New Roman" w:hAnsi="Times New Roman"/>
          <w:sz w:val="24"/>
          <w:szCs w:val="24"/>
        </w:rPr>
      </w:pPr>
    </w:p>
    <w:p w14:paraId="0D6D0419" w14:textId="77777777" w:rsidR="00A342EB" w:rsidRDefault="00A342EB" w:rsidP="003456AA">
      <w:pPr>
        <w:pStyle w:val="Heading2"/>
        <w:rPr>
          <w:b w:val="0"/>
          <w:color w:val="auto"/>
          <w:sz w:val="24"/>
          <w:szCs w:val="24"/>
        </w:rPr>
      </w:pPr>
      <w:r>
        <w:rPr>
          <w:b w:val="0"/>
          <w:color w:val="auto"/>
          <w:sz w:val="24"/>
          <w:szCs w:val="24"/>
        </w:rPr>
        <w:t xml:space="preserve">The Health Resources and Services Administration (HRSA) currently has approval under the generic clearance, </w:t>
      </w:r>
      <w:r w:rsidRPr="00B425DD">
        <w:rPr>
          <w:b w:val="0"/>
          <w:color w:val="auto"/>
          <w:sz w:val="24"/>
          <w:szCs w:val="24"/>
        </w:rPr>
        <w:t xml:space="preserve">Office of Management and Budget </w:t>
      </w:r>
      <w:r>
        <w:rPr>
          <w:b w:val="0"/>
          <w:color w:val="auto"/>
          <w:sz w:val="24"/>
          <w:szCs w:val="24"/>
        </w:rPr>
        <w:t xml:space="preserve">(OMB) </w:t>
      </w:r>
      <w:r w:rsidR="00F1420F">
        <w:rPr>
          <w:b w:val="0"/>
          <w:color w:val="auto"/>
          <w:sz w:val="24"/>
          <w:szCs w:val="24"/>
        </w:rPr>
        <w:t xml:space="preserve">Control </w:t>
      </w:r>
      <w:r>
        <w:rPr>
          <w:b w:val="0"/>
          <w:color w:val="auto"/>
          <w:sz w:val="24"/>
          <w:szCs w:val="24"/>
        </w:rPr>
        <w:t>No. 0915-0212, to conduct customer satisfaction surveys and focus groups.  This collection of information helps fulfill the requirements of:</w:t>
      </w:r>
    </w:p>
    <w:p w14:paraId="0D6D041A" w14:textId="77777777" w:rsidR="00A342EB" w:rsidRDefault="00A342EB" w:rsidP="003456AA">
      <w:pPr>
        <w:pStyle w:val="Heading2"/>
        <w:numPr>
          <w:ilvl w:val="0"/>
          <w:numId w:val="1"/>
        </w:numPr>
        <w:rPr>
          <w:b w:val="0"/>
          <w:color w:val="auto"/>
          <w:sz w:val="24"/>
          <w:szCs w:val="24"/>
        </w:rPr>
      </w:pPr>
      <w:r>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14:paraId="0D6D041B" w14:textId="77777777" w:rsidR="00A342EB" w:rsidRDefault="00A342EB" w:rsidP="003456AA">
      <w:pPr>
        <w:tabs>
          <w:tab w:val="left" w:pos="-720"/>
        </w:tabs>
        <w:rPr>
          <w:rFonts w:ascii="Times New Roman" w:hAnsi="Times New Roman"/>
          <w:sz w:val="24"/>
          <w:szCs w:val="24"/>
        </w:rPr>
      </w:pPr>
    </w:p>
    <w:p w14:paraId="0D6D041C" w14:textId="2CB20759" w:rsidR="004E3605" w:rsidRDefault="001879E5" w:rsidP="003456AA">
      <w:pPr>
        <w:tabs>
          <w:tab w:val="left" w:pos="-720"/>
        </w:tabs>
        <w:rPr>
          <w:rFonts w:ascii="Times New Roman" w:hAnsi="Times New Roman"/>
          <w:sz w:val="24"/>
          <w:szCs w:val="24"/>
        </w:rPr>
      </w:pPr>
      <w:r w:rsidRPr="00A4213C">
        <w:rPr>
          <w:rFonts w:ascii="Times New Roman" w:hAnsi="Times New Roman"/>
          <w:sz w:val="24"/>
          <w:szCs w:val="24"/>
        </w:rPr>
        <w:t xml:space="preserve">This is a request for OMB approval </w:t>
      </w:r>
      <w:r w:rsidR="00A342EB" w:rsidRPr="00A4213C">
        <w:rPr>
          <w:rFonts w:ascii="Times New Roman" w:hAnsi="Times New Roman"/>
          <w:sz w:val="24"/>
          <w:szCs w:val="24"/>
        </w:rPr>
        <w:t xml:space="preserve">of qualitative </w:t>
      </w:r>
      <w:r w:rsidR="00F1420F" w:rsidRPr="00A4213C">
        <w:rPr>
          <w:rFonts w:ascii="Times New Roman" w:hAnsi="Times New Roman"/>
          <w:sz w:val="24"/>
          <w:szCs w:val="24"/>
        </w:rPr>
        <w:t xml:space="preserve">voluntary </w:t>
      </w:r>
      <w:r w:rsidR="00A342EB" w:rsidRPr="00A4213C">
        <w:rPr>
          <w:rFonts w:ascii="Times New Roman" w:hAnsi="Times New Roman"/>
          <w:sz w:val="24"/>
          <w:szCs w:val="24"/>
        </w:rPr>
        <w:t>customer satisfaction survey</w:t>
      </w:r>
      <w:r w:rsidR="00910925">
        <w:rPr>
          <w:rFonts w:ascii="Times New Roman" w:hAnsi="Times New Roman"/>
          <w:sz w:val="24"/>
          <w:szCs w:val="24"/>
        </w:rPr>
        <w:t>s</w:t>
      </w:r>
      <w:r w:rsidR="0033551D">
        <w:rPr>
          <w:rFonts w:ascii="Times New Roman" w:hAnsi="Times New Roman"/>
          <w:sz w:val="24"/>
          <w:szCs w:val="24"/>
        </w:rPr>
        <w:t xml:space="preserve"> </w:t>
      </w:r>
      <w:r w:rsidR="00A342EB" w:rsidRPr="00A4213C">
        <w:rPr>
          <w:rFonts w:ascii="Times New Roman" w:hAnsi="Times New Roman"/>
          <w:sz w:val="24"/>
          <w:szCs w:val="24"/>
        </w:rPr>
        <w:t xml:space="preserve">under HRSA’s generic clearance. </w:t>
      </w:r>
      <w:r w:rsidR="00472378" w:rsidRPr="00A4213C">
        <w:rPr>
          <w:rFonts w:ascii="Times New Roman" w:hAnsi="Times New Roman"/>
          <w:sz w:val="24"/>
          <w:szCs w:val="24"/>
        </w:rPr>
        <w:t xml:space="preserve"> </w:t>
      </w:r>
    </w:p>
    <w:p w14:paraId="44D0A5AB" w14:textId="5A717BCC" w:rsidR="003456AA" w:rsidRDefault="003456AA" w:rsidP="003456AA">
      <w:pPr>
        <w:tabs>
          <w:tab w:val="left" w:pos="-720"/>
        </w:tabs>
        <w:rPr>
          <w:rFonts w:ascii="Times New Roman" w:hAnsi="Times New Roman"/>
          <w:sz w:val="24"/>
          <w:szCs w:val="24"/>
        </w:rPr>
      </w:pPr>
    </w:p>
    <w:p w14:paraId="4EA72ECE" w14:textId="27296710" w:rsidR="003456AA" w:rsidRDefault="003456AA" w:rsidP="003456AA">
      <w:pPr>
        <w:tabs>
          <w:tab w:val="left" w:pos="-720"/>
        </w:tabs>
        <w:rPr>
          <w:rFonts w:ascii="Times New Roman" w:hAnsi="Times New Roman"/>
          <w:sz w:val="24"/>
          <w:szCs w:val="24"/>
        </w:rPr>
      </w:pPr>
      <w:r w:rsidRPr="003456AA">
        <w:rPr>
          <w:rFonts w:ascii="Times New Roman" w:hAnsi="Times New Roman"/>
          <w:sz w:val="24"/>
          <w:szCs w:val="24"/>
        </w:rPr>
        <w:t xml:space="preserve">The Maternal and Child Health Bureau’s Division of Home Visiting and Early Childhood Systems (DHVECS) conducts numerous oversight and technical assistance (TA) activities to support Maternal, Infant, and Early Childhood Home Visiting Program (MIECHV) awardees in the implementation of their grants. In order to assess MIECHV awardee satisfaction with the on-site compliance review process, from the pre-site visit planning to the post-site visit activities, HRSA is proposing to implement awardee feedback forms. Federal program staff and site visit contractors plan to use the information from these surveys for program improvement purposes only. The MIECHV Program is authorized under the Bipartisan Budget Act of 2018 through fiscal year 2022.  </w:t>
      </w:r>
    </w:p>
    <w:p w14:paraId="1A3EF9FA" w14:textId="77777777" w:rsidR="003456AA" w:rsidRDefault="003456AA" w:rsidP="003456AA">
      <w:pPr>
        <w:tabs>
          <w:tab w:val="left" w:pos="-720"/>
        </w:tabs>
        <w:rPr>
          <w:rFonts w:ascii="Times New Roman" w:hAnsi="Times New Roman"/>
          <w:sz w:val="24"/>
          <w:szCs w:val="24"/>
        </w:rPr>
      </w:pPr>
    </w:p>
    <w:p w14:paraId="356DD9FB" w14:textId="464122D5" w:rsidR="00170F93" w:rsidRDefault="001879E5" w:rsidP="003456AA">
      <w:pPr>
        <w:tabs>
          <w:tab w:val="left" w:pos="-720"/>
        </w:tabs>
        <w:rPr>
          <w:rFonts w:ascii="Times New Roman" w:hAnsi="Times New Roman"/>
          <w:sz w:val="24"/>
          <w:szCs w:val="24"/>
        </w:rPr>
      </w:pPr>
      <w:r>
        <w:rPr>
          <w:rFonts w:ascii="Times New Roman" w:hAnsi="Times New Roman"/>
          <w:sz w:val="24"/>
          <w:szCs w:val="24"/>
        </w:rPr>
        <w:t xml:space="preserve">Executive Order 12862 directs agencies that "provide significant services directly to the public" to "survey customers to determine the kind and quality of services they want and their level of satisfaction with existing services". </w:t>
      </w:r>
      <w:r w:rsidR="00170F93">
        <w:rPr>
          <w:rFonts w:ascii="Times New Roman" w:hAnsi="Times New Roman"/>
          <w:sz w:val="24"/>
          <w:szCs w:val="24"/>
        </w:rPr>
        <w:t xml:space="preserve">The objectives of this data collection request is to assess </w:t>
      </w:r>
      <w:r w:rsidR="0016503A">
        <w:rPr>
          <w:rFonts w:ascii="Times New Roman" w:hAnsi="Times New Roman"/>
          <w:sz w:val="24"/>
          <w:szCs w:val="24"/>
        </w:rPr>
        <w:t xml:space="preserve">MIECHV awardee </w:t>
      </w:r>
      <w:r w:rsidR="00654081">
        <w:rPr>
          <w:rFonts w:ascii="Times New Roman" w:hAnsi="Times New Roman"/>
          <w:sz w:val="24"/>
          <w:szCs w:val="24"/>
        </w:rPr>
        <w:t>s</w:t>
      </w:r>
      <w:r w:rsidR="00170F93">
        <w:rPr>
          <w:rFonts w:ascii="Times New Roman" w:hAnsi="Times New Roman"/>
          <w:sz w:val="24"/>
          <w:szCs w:val="24"/>
        </w:rPr>
        <w:t xml:space="preserve">atisfaction with the </w:t>
      </w:r>
      <w:r w:rsidR="00F45642">
        <w:rPr>
          <w:rFonts w:ascii="Times New Roman" w:hAnsi="Times New Roman"/>
          <w:sz w:val="24"/>
          <w:szCs w:val="24"/>
        </w:rPr>
        <w:t xml:space="preserve">conduct of the </w:t>
      </w:r>
      <w:r w:rsidR="0016503A">
        <w:rPr>
          <w:rFonts w:ascii="Times New Roman" w:hAnsi="Times New Roman"/>
          <w:sz w:val="24"/>
          <w:szCs w:val="24"/>
        </w:rPr>
        <w:t>on-site compliance review process.</w:t>
      </w:r>
      <w:r w:rsidR="00170F93">
        <w:rPr>
          <w:rFonts w:ascii="Times New Roman" w:hAnsi="Times New Roman"/>
          <w:sz w:val="24"/>
          <w:szCs w:val="24"/>
        </w:rPr>
        <w:t xml:space="preserve"> </w:t>
      </w:r>
      <w:r w:rsidR="002B6688">
        <w:rPr>
          <w:rFonts w:ascii="Times New Roman" w:hAnsi="Times New Roman"/>
          <w:sz w:val="24"/>
          <w:szCs w:val="24"/>
        </w:rPr>
        <w:t xml:space="preserve">The contractor </w:t>
      </w:r>
      <w:r w:rsidR="00017049">
        <w:rPr>
          <w:rFonts w:ascii="Times New Roman" w:hAnsi="Times New Roman"/>
          <w:sz w:val="24"/>
          <w:szCs w:val="24"/>
        </w:rPr>
        <w:t xml:space="preserve">and HRSA </w:t>
      </w:r>
      <w:r w:rsidR="002B6688">
        <w:rPr>
          <w:rFonts w:ascii="Times New Roman" w:hAnsi="Times New Roman"/>
          <w:sz w:val="24"/>
          <w:szCs w:val="24"/>
        </w:rPr>
        <w:t>shall use the feedback to improve the site visit process s</w:t>
      </w:r>
      <w:r w:rsidR="00017049">
        <w:rPr>
          <w:rFonts w:ascii="Times New Roman" w:hAnsi="Times New Roman"/>
          <w:sz w:val="24"/>
          <w:szCs w:val="24"/>
        </w:rPr>
        <w:t xml:space="preserve">and </w:t>
      </w:r>
      <w:r w:rsidR="002B6688">
        <w:rPr>
          <w:rFonts w:ascii="Times New Roman" w:hAnsi="Times New Roman"/>
          <w:sz w:val="24"/>
          <w:szCs w:val="24"/>
        </w:rPr>
        <w:t>determine if the needs awardees are being met.</w:t>
      </w:r>
    </w:p>
    <w:p w14:paraId="69512416" w14:textId="77777777" w:rsidR="00170F93" w:rsidRDefault="00170F93" w:rsidP="003456AA">
      <w:pPr>
        <w:tabs>
          <w:tab w:val="left" w:pos="-720"/>
        </w:tabs>
        <w:rPr>
          <w:rFonts w:ascii="Times New Roman" w:hAnsi="Times New Roman"/>
          <w:sz w:val="24"/>
          <w:szCs w:val="24"/>
        </w:rPr>
      </w:pPr>
    </w:p>
    <w:p w14:paraId="0D6D0422" w14:textId="77777777" w:rsidR="001879E5" w:rsidRDefault="001879E5" w:rsidP="003456AA">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u w:val="single"/>
        </w:rPr>
        <w:t>Purpose and Use of the Information</w:t>
      </w:r>
    </w:p>
    <w:p w14:paraId="36D83055" w14:textId="2F75940A" w:rsidR="003456AA" w:rsidRDefault="003456AA" w:rsidP="003456AA">
      <w:pPr>
        <w:tabs>
          <w:tab w:val="left" w:pos="-720"/>
          <w:tab w:val="left" w:pos="720"/>
          <w:tab w:val="right" w:pos="8648"/>
        </w:tabs>
        <w:rPr>
          <w:rFonts w:ascii="Times New Roman" w:hAnsi="Times New Roman"/>
          <w:sz w:val="24"/>
          <w:szCs w:val="24"/>
        </w:rPr>
      </w:pPr>
    </w:p>
    <w:p w14:paraId="434D78AE" w14:textId="77777777" w:rsidR="003456AA" w:rsidRPr="003456AA" w:rsidRDefault="003456AA" w:rsidP="003456AA">
      <w:pPr>
        <w:tabs>
          <w:tab w:val="left" w:pos="-720"/>
          <w:tab w:val="left" w:pos="720"/>
          <w:tab w:val="right" w:pos="8648"/>
        </w:tabs>
        <w:rPr>
          <w:rFonts w:ascii="Times New Roman" w:hAnsi="Times New Roman"/>
          <w:sz w:val="24"/>
          <w:szCs w:val="24"/>
        </w:rPr>
      </w:pPr>
      <w:r w:rsidRPr="003456AA">
        <w:rPr>
          <w:rFonts w:ascii="Times New Roman" w:hAnsi="Times New Roman"/>
          <w:sz w:val="24"/>
          <w:szCs w:val="24"/>
        </w:rPr>
        <w:t xml:space="preserve">The purpose of this information collection request is to assess awardee satisfaction with the conduct of the MIECHV on-site compliance review process. The overall purpose of the feedback forms is to collect immediate awardee feedback on their experiences of the process from pre-planning to post-site activities. The Contractor will protect the integrity of the data collected, provide opportunities for honest feedback, and maintain the confidentiality of survey participants. Data analysis for the tool will include basic descriptive statistics and qualitative </w:t>
      </w:r>
      <w:r w:rsidRPr="003456AA">
        <w:rPr>
          <w:rFonts w:ascii="Times New Roman" w:hAnsi="Times New Roman"/>
          <w:sz w:val="24"/>
          <w:szCs w:val="24"/>
        </w:rPr>
        <w:lastRenderedPageBreak/>
        <w:t xml:space="preserve">analysis of responses.  </w:t>
      </w:r>
    </w:p>
    <w:p w14:paraId="0E1B7F0F" w14:textId="77777777" w:rsidR="003456AA" w:rsidRPr="003456AA" w:rsidRDefault="003456AA" w:rsidP="003456AA">
      <w:pPr>
        <w:tabs>
          <w:tab w:val="left" w:pos="-720"/>
          <w:tab w:val="left" w:pos="720"/>
          <w:tab w:val="right" w:pos="8648"/>
        </w:tabs>
        <w:rPr>
          <w:rFonts w:ascii="Times New Roman" w:hAnsi="Times New Roman"/>
          <w:sz w:val="24"/>
          <w:szCs w:val="24"/>
        </w:rPr>
      </w:pPr>
    </w:p>
    <w:p w14:paraId="4FE61FBD" w14:textId="60FDEC10" w:rsidR="003456AA" w:rsidRDefault="003456AA" w:rsidP="003456AA">
      <w:pPr>
        <w:tabs>
          <w:tab w:val="left" w:pos="-720"/>
          <w:tab w:val="left" w:pos="720"/>
          <w:tab w:val="right" w:pos="8648"/>
        </w:tabs>
        <w:rPr>
          <w:rFonts w:ascii="Times New Roman" w:hAnsi="Times New Roman"/>
          <w:sz w:val="24"/>
          <w:szCs w:val="24"/>
        </w:rPr>
      </w:pPr>
      <w:r w:rsidRPr="003456AA">
        <w:rPr>
          <w:rFonts w:ascii="Times New Roman" w:hAnsi="Times New Roman"/>
          <w:sz w:val="24"/>
          <w:szCs w:val="24"/>
        </w:rPr>
        <w:t>This information collection request contains one type of customer feedback and satisfaction survey:</w:t>
      </w:r>
    </w:p>
    <w:p w14:paraId="08561B20" w14:textId="77777777" w:rsidR="003456AA" w:rsidRPr="003456AA" w:rsidRDefault="003456AA" w:rsidP="003456AA">
      <w:pPr>
        <w:tabs>
          <w:tab w:val="left" w:pos="-720"/>
          <w:tab w:val="left" w:pos="720"/>
          <w:tab w:val="right" w:pos="8648"/>
        </w:tabs>
        <w:rPr>
          <w:rFonts w:ascii="Times New Roman" w:hAnsi="Times New Roman"/>
          <w:sz w:val="24"/>
          <w:szCs w:val="24"/>
        </w:rPr>
      </w:pPr>
    </w:p>
    <w:p w14:paraId="4A5C85D4" w14:textId="2303DBFE" w:rsidR="003456AA" w:rsidRPr="003456AA" w:rsidRDefault="003456AA" w:rsidP="003456AA">
      <w:pPr>
        <w:pStyle w:val="ListParagraph"/>
        <w:numPr>
          <w:ilvl w:val="0"/>
          <w:numId w:val="14"/>
        </w:numPr>
        <w:tabs>
          <w:tab w:val="left" w:pos="-720"/>
          <w:tab w:val="left" w:pos="720"/>
          <w:tab w:val="right" w:pos="8648"/>
        </w:tabs>
        <w:rPr>
          <w:rFonts w:ascii="Times New Roman" w:hAnsi="Times New Roman"/>
          <w:sz w:val="24"/>
          <w:szCs w:val="24"/>
        </w:rPr>
      </w:pPr>
      <w:r w:rsidRPr="003456AA">
        <w:rPr>
          <w:rFonts w:ascii="Times New Roman" w:hAnsi="Times New Roman"/>
          <w:sz w:val="24"/>
          <w:szCs w:val="24"/>
        </w:rPr>
        <w:t>The MIECHV On-Site Compliance Review Awardee Feedback Form (see Attachment A)</w:t>
      </w:r>
    </w:p>
    <w:p w14:paraId="5A86ECA2" w14:textId="77777777" w:rsidR="003456AA" w:rsidRPr="003456AA" w:rsidRDefault="003456AA" w:rsidP="003456AA">
      <w:pPr>
        <w:tabs>
          <w:tab w:val="left" w:pos="-720"/>
          <w:tab w:val="left" w:pos="720"/>
          <w:tab w:val="right" w:pos="8648"/>
        </w:tabs>
        <w:rPr>
          <w:rFonts w:ascii="Times New Roman" w:hAnsi="Times New Roman"/>
          <w:sz w:val="24"/>
          <w:szCs w:val="24"/>
        </w:rPr>
      </w:pPr>
    </w:p>
    <w:p w14:paraId="0530DBCC" w14:textId="0BF81692" w:rsidR="003456AA" w:rsidRPr="003456AA" w:rsidRDefault="003456AA" w:rsidP="003456AA">
      <w:pPr>
        <w:tabs>
          <w:tab w:val="left" w:pos="-720"/>
          <w:tab w:val="left" w:pos="720"/>
          <w:tab w:val="right" w:pos="8648"/>
        </w:tabs>
        <w:rPr>
          <w:rFonts w:ascii="Times New Roman" w:hAnsi="Times New Roman"/>
          <w:sz w:val="24"/>
          <w:szCs w:val="24"/>
        </w:rPr>
      </w:pPr>
      <w:r w:rsidRPr="003456AA">
        <w:rPr>
          <w:rFonts w:ascii="Times New Roman" w:hAnsi="Times New Roman"/>
          <w:sz w:val="24"/>
          <w:szCs w:val="24"/>
        </w:rPr>
        <w:t xml:space="preserve">The survey will be implemented following the conclusion of </w:t>
      </w:r>
      <w:r w:rsidR="00341B44">
        <w:rPr>
          <w:rFonts w:ascii="Times New Roman" w:hAnsi="Times New Roman"/>
          <w:sz w:val="24"/>
          <w:szCs w:val="24"/>
        </w:rPr>
        <w:t>each</w:t>
      </w:r>
      <w:r w:rsidRPr="003456AA">
        <w:rPr>
          <w:rFonts w:ascii="Times New Roman" w:hAnsi="Times New Roman"/>
          <w:sz w:val="24"/>
          <w:szCs w:val="24"/>
        </w:rPr>
        <w:t xml:space="preserve"> site visit. The survey will be provided to all meeting participants who participated in the activity. Completion of the survey is voluntary.</w:t>
      </w:r>
    </w:p>
    <w:p w14:paraId="3E6CC586" w14:textId="77777777" w:rsidR="003456AA" w:rsidRPr="003456AA" w:rsidRDefault="003456AA" w:rsidP="003456AA">
      <w:pPr>
        <w:tabs>
          <w:tab w:val="left" w:pos="-720"/>
          <w:tab w:val="left" w:pos="720"/>
          <w:tab w:val="right" w:pos="8648"/>
        </w:tabs>
        <w:rPr>
          <w:rFonts w:ascii="Times New Roman" w:hAnsi="Times New Roman"/>
          <w:sz w:val="24"/>
          <w:szCs w:val="24"/>
        </w:rPr>
      </w:pPr>
    </w:p>
    <w:p w14:paraId="4CBCFEE7" w14:textId="74916162" w:rsidR="003456AA" w:rsidRDefault="003456AA" w:rsidP="003456AA">
      <w:pPr>
        <w:tabs>
          <w:tab w:val="left" w:pos="-720"/>
          <w:tab w:val="left" w:pos="720"/>
          <w:tab w:val="right" w:pos="8648"/>
        </w:tabs>
        <w:rPr>
          <w:rFonts w:ascii="Times New Roman" w:hAnsi="Times New Roman"/>
          <w:sz w:val="24"/>
          <w:szCs w:val="24"/>
        </w:rPr>
      </w:pPr>
      <w:r w:rsidRPr="003456AA">
        <w:rPr>
          <w:rFonts w:ascii="Times New Roman" w:hAnsi="Times New Roman"/>
          <w:sz w:val="24"/>
          <w:szCs w:val="24"/>
        </w:rPr>
        <w:t xml:space="preserve">Feedback contained in the surveys will be summarized and used by federal staff and contracted TA providers to identify overall strengths and weaknesses of </w:t>
      </w:r>
      <w:r w:rsidR="00341B44">
        <w:rPr>
          <w:rFonts w:ascii="Times New Roman" w:hAnsi="Times New Roman"/>
          <w:sz w:val="24"/>
          <w:szCs w:val="24"/>
        </w:rPr>
        <w:t xml:space="preserve">a </w:t>
      </w:r>
      <w:r w:rsidRPr="003456AA">
        <w:rPr>
          <w:rFonts w:ascii="Times New Roman" w:hAnsi="Times New Roman"/>
          <w:sz w:val="24"/>
          <w:szCs w:val="24"/>
        </w:rPr>
        <w:t>particular site visit. By collecting this information, HRSA is better able to assess the performance of contractor personnel and promote accountability to high-quality performance by contractors.  Feedback and satisfaction data will also be used to inform a continuous quality improvement framework to refine the MIECHV On-Site Compliance Review process.</w:t>
      </w:r>
    </w:p>
    <w:p w14:paraId="3BF6C4C5" w14:textId="1AEE5633" w:rsidR="004F23D2" w:rsidRPr="004F23D2" w:rsidRDefault="0096682A" w:rsidP="003456AA">
      <w:pPr>
        <w:spacing w:before="120"/>
        <w:rPr>
          <w:rFonts w:ascii="Times New Roman" w:hAnsi="Times New Roman"/>
          <w:sz w:val="24"/>
        </w:rPr>
      </w:pPr>
      <w:r>
        <w:rPr>
          <w:rFonts w:ascii="Times New Roman" w:hAnsi="Times New Roman"/>
          <w:sz w:val="24"/>
        </w:rPr>
        <w:t xml:space="preserve">   </w:t>
      </w:r>
    </w:p>
    <w:p w14:paraId="0D6D0429" w14:textId="77777777" w:rsidR="001879E5" w:rsidRDefault="001879E5" w:rsidP="003456AA">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u w:val="single"/>
        </w:rPr>
        <w:t>Use of Improved Information Technology</w:t>
      </w:r>
    </w:p>
    <w:p w14:paraId="0D6D042A" w14:textId="77777777" w:rsidR="001879E5" w:rsidRDefault="001879E5" w:rsidP="003456AA">
      <w:pPr>
        <w:tabs>
          <w:tab w:val="left" w:pos="-720"/>
          <w:tab w:val="left" w:pos="720"/>
          <w:tab w:val="right" w:pos="8648"/>
        </w:tabs>
        <w:rPr>
          <w:rFonts w:ascii="Times New Roman" w:hAnsi="Times New Roman"/>
          <w:sz w:val="24"/>
          <w:szCs w:val="24"/>
        </w:rPr>
      </w:pPr>
    </w:p>
    <w:p w14:paraId="5DE285C3" w14:textId="7E962D07" w:rsidR="00914F2D" w:rsidRDefault="00914F2D" w:rsidP="003456AA">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In general, </w:t>
      </w:r>
      <w:r w:rsidR="00910925">
        <w:rPr>
          <w:rFonts w:ascii="Times New Roman" w:hAnsi="Times New Roman"/>
          <w:sz w:val="24"/>
          <w:szCs w:val="24"/>
        </w:rPr>
        <w:t>HRSA</w:t>
      </w:r>
      <w:r>
        <w:rPr>
          <w:rFonts w:ascii="Times New Roman" w:hAnsi="Times New Roman"/>
          <w:sz w:val="24"/>
          <w:szCs w:val="24"/>
        </w:rPr>
        <w:t xml:space="preserve"> plans to use </w:t>
      </w:r>
      <w:r w:rsidR="00F45642">
        <w:rPr>
          <w:rFonts w:ascii="Times New Roman" w:hAnsi="Times New Roman"/>
          <w:sz w:val="24"/>
          <w:szCs w:val="24"/>
        </w:rPr>
        <w:t>electronic PDF forms</w:t>
      </w:r>
      <w:r>
        <w:rPr>
          <w:rFonts w:ascii="Times New Roman" w:hAnsi="Times New Roman"/>
          <w:sz w:val="24"/>
          <w:szCs w:val="24"/>
        </w:rPr>
        <w:t xml:space="preserve">, </w:t>
      </w:r>
      <w:r w:rsidR="00605C61">
        <w:rPr>
          <w:rFonts w:ascii="Times New Roman" w:hAnsi="Times New Roman"/>
          <w:sz w:val="24"/>
          <w:szCs w:val="24"/>
        </w:rPr>
        <w:t>to collect</w:t>
      </w:r>
      <w:r>
        <w:rPr>
          <w:rFonts w:ascii="Times New Roman" w:hAnsi="Times New Roman"/>
          <w:sz w:val="24"/>
          <w:szCs w:val="24"/>
        </w:rPr>
        <w:t xml:space="preserve"> the </w:t>
      </w:r>
      <w:r w:rsidR="001D110E">
        <w:rPr>
          <w:rFonts w:ascii="Times New Roman" w:hAnsi="Times New Roman"/>
          <w:sz w:val="24"/>
          <w:szCs w:val="24"/>
        </w:rPr>
        <w:t xml:space="preserve">feedback </w:t>
      </w:r>
      <w:r w:rsidR="00605C61">
        <w:rPr>
          <w:rFonts w:ascii="Times New Roman" w:hAnsi="Times New Roman"/>
          <w:sz w:val="24"/>
          <w:szCs w:val="24"/>
        </w:rPr>
        <w:t xml:space="preserve">from </w:t>
      </w:r>
      <w:r w:rsidR="002B6688">
        <w:rPr>
          <w:rFonts w:ascii="Times New Roman" w:hAnsi="Times New Roman"/>
          <w:sz w:val="24"/>
          <w:szCs w:val="24"/>
        </w:rPr>
        <w:t xml:space="preserve">the </w:t>
      </w:r>
      <w:r w:rsidR="00687496">
        <w:rPr>
          <w:rFonts w:ascii="Times New Roman" w:hAnsi="Times New Roman"/>
          <w:sz w:val="24"/>
          <w:szCs w:val="24"/>
        </w:rPr>
        <w:t>awardees</w:t>
      </w:r>
      <w:r>
        <w:rPr>
          <w:rFonts w:ascii="Times New Roman" w:hAnsi="Times New Roman"/>
          <w:sz w:val="24"/>
          <w:szCs w:val="24"/>
        </w:rPr>
        <w:t xml:space="preserve">. The use of </w:t>
      </w:r>
      <w:r w:rsidR="00605C61">
        <w:rPr>
          <w:rFonts w:ascii="Times New Roman" w:hAnsi="Times New Roman"/>
          <w:sz w:val="24"/>
          <w:szCs w:val="24"/>
        </w:rPr>
        <w:t>a</w:t>
      </w:r>
      <w:r w:rsidR="002B6688">
        <w:rPr>
          <w:rFonts w:ascii="Times New Roman" w:hAnsi="Times New Roman"/>
          <w:sz w:val="24"/>
          <w:szCs w:val="24"/>
        </w:rPr>
        <w:t>n</w:t>
      </w:r>
      <w:r w:rsidR="00605C61">
        <w:rPr>
          <w:rFonts w:ascii="Times New Roman" w:hAnsi="Times New Roman"/>
          <w:sz w:val="24"/>
          <w:szCs w:val="24"/>
        </w:rPr>
        <w:t xml:space="preserve"> electronic form</w:t>
      </w:r>
      <w:r>
        <w:rPr>
          <w:rFonts w:ascii="Times New Roman" w:hAnsi="Times New Roman"/>
          <w:sz w:val="24"/>
          <w:szCs w:val="24"/>
        </w:rPr>
        <w:t xml:space="preserve"> will reduce reporting burden and ease data collection and analysis.  </w:t>
      </w:r>
      <w:r w:rsidR="00910925">
        <w:rPr>
          <w:rFonts w:ascii="Times New Roman" w:hAnsi="Times New Roman"/>
          <w:sz w:val="24"/>
          <w:szCs w:val="24"/>
        </w:rPr>
        <w:t>HRSA</w:t>
      </w:r>
      <w:r>
        <w:rPr>
          <w:rFonts w:ascii="Times New Roman" w:hAnsi="Times New Roman"/>
          <w:sz w:val="24"/>
          <w:szCs w:val="24"/>
        </w:rPr>
        <w:t xml:space="preserve"> estimates that </w:t>
      </w:r>
      <w:r w:rsidR="003D0374">
        <w:rPr>
          <w:rFonts w:ascii="Times New Roman" w:hAnsi="Times New Roman"/>
          <w:sz w:val="24"/>
          <w:szCs w:val="24"/>
        </w:rPr>
        <w:t>100</w:t>
      </w:r>
      <w:r>
        <w:rPr>
          <w:rFonts w:ascii="Times New Roman" w:hAnsi="Times New Roman"/>
          <w:sz w:val="24"/>
          <w:szCs w:val="24"/>
        </w:rPr>
        <w:t xml:space="preserve">% of survey responses will be collected electronically.  </w:t>
      </w:r>
    </w:p>
    <w:p w14:paraId="0D6D042F" w14:textId="77777777" w:rsidR="00896384" w:rsidRPr="00896384" w:rsidRDefault="00896384" w:rsidP="003456AA">
      <w:pPr>
        <w:tabs>
          <w:tab w:val="left" w:pos="-720"/>
        </w:tabs>
        <w:rPr>
          <w:rFonts w:ascii="Times New Roman" w:hAnsi="Times New Roman"/>
          <w:sz w:val="24"/>
          <w:szCs w:val="24"/>
        </w:rPr>
      </w:pPr>
    </w:p>
    <w:p w14:paraId="0D6D0430" w14:textId="77777777" w:rsidR="001879E5" w:rsidRDefault="001879E5" w:rsidP="003456AA">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Efforts to Avoid Duplication</w:t>
      </w:r>
    </w:p>
    <w:p w14:paraId="0D6D0431" w14:textId="77777777" w:rsidR="001879E5" w:rsidRDefault="001879E5" w:rsidP="003456AA">
      <w:pPr>
        <w:tabs>
          <w:tab w:val="left" w:pos="-720"/>
          <w:tab w:val="left" w:pos="720"/>
          <w:tab w:val="right" w:pos="8648"/>
        </w:tabs>
        <w:rPr>
          <w:rFonts w:ascii="Times New Roman" w:hAnsi="Times New Roman"/>
          <w:sz w:val="24"/>
          <w:szCs w:val="24"/>
        </w:rPr>
      </w:pPr>
    </w:p>
    <w:p w14:paraId="39163F61" w14:textId="1CD2B65B" w:rsidR="00192835" w:rsidRDefault="00192835" w:rsidP="003456AA">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This information is not available through any other source and is not currently being collected.  The proposed information collection is specific to </w:t>
      </w:r>
      <w:r w:rsidR="00605C61">
        <w:rPr>
          <w:rFonts w:ascii="Times New Roman" w:hAnsi="Times New Roman"/>
          <w:sz w:val="24"/>
          <w:szCs w:val="24"/>
        </w:rPr>
        <w:t>MIECHV a</w:t>
      </w:r>
      <w:r w:rsidR="00687496">
        <w:rPr>
          <w:rFonts w:ascii="Times New Roman" w:hAnsi="Times New Roman"/>
          <w:sz w:val="24"/>
          <w:szCs w:val="24"/>
        </w:rPr>
        <w:t>wardees</w:t>
      </w:r>
      <w:r w:rsidR="00605C61">
        <w:rPr>
          <w:rFonts w:ascii="Times New Roman" w:hAnsi="Times New Roman"/>
          <w:sz w:val="24"/>
          <w:szCs w:val="24"/>
        </w:rPr>
        <w:t>.</w:t>
      </w:r>
      <w:r>
        <w:rPr>
          <w:rFonts w:ascii="Times New Roman" w:hAnsi="Times New Roman"/>
          <w:sz w:val="24"/>
          <w:szCs w:val="24"/>
        </w:rPr>
        <w:t xml:space="preserve"> </w:t>
      </w:r>
    </w:p>
    <w:p w14:paraId="0D6D0433" w14:textId="15E1DF88" w:rsidR="001879E5" w:rsidRDefault="001879E5" w:rsidP="003456AA">
      <w:pPr>
        <w:tabs>
          <w:tab w:val="left" w:pos="-720"/>
        </w:tabs>
        <w:rPr>
          <w:rFonts w:ascii="Times New Roman" w:hAnsi="Times New Roman"/>
          <w:sz w:val="24"/>
          <w:szCs w:val="24"/>
        </w:rPr>
      </w:pPr>
    </w:p>
    <w:p w14:paraId="0D6D0434" w14:textId="77777777" w:rsidR="001879E5" w:rsidRDefault="001879E5" w:rsidP="003456AA">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u w:val="single"/>
        </w:rPr>
        <w:t>Involvement of Small Entities</w:t>
      </w:r>
    </w:p>
    <w:p w14:paraId="0D6D0435" w14:textId="77777777" w:rsidR="001879E5" w:rsidRDefault="001879E5" w:rsidP="003456AA">
      <w:pPr>
        <w:tabs>
          <w:tab w:val="left" w:pos="-720"/>
          <w:tab w:val="left" w:pos="720"/>
          <w:tab w:val="right" w:pos="8648"/>
        </w:tabs>
        <w:rPr>
          <w:rFonts w:ascii="Times New Roman" w:hAnsi="Times New Roman"/>
          <w:sz w:val="24"/>
          <w:szCs w:val="24"/>
        </w:rPr>
      </w:pPr>
    </w:p>
    <w:p w14:paraId="461D1A62" w14:textId="6F7D68E6" w:rsidR="00192835" w:rsidRDefault="00192835" w:rsidP="003456AA">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Proposed data collection includes participants </w:t>
      </w:r>
      <w:r w:rsidR="001D110E">
        <w:rPr>
          <w:rFonts w:ascii="Times New Roman" w:hAnsi="Times New Roman"/>
          <w:sz w:val="24"/>
          <w:szCs w:val="24"/>
        </w:rPr>
        <w:t>attending</w:t>
      </w:r>
      <w:r w:rsidR="003456AA">
        <w:rPr>
          <w:rFonts w:ascii="Times New Roman" w:hAnsi="Times New Roman"/>
          <w:sz w:val="24"/>
          <w:szCs w:val="24"/>
        </w:rPr>
        <w:t xml:space="preserve"> MIECHV </w:t>
      </w:r>
      <w:r w:rsidR="00E14B93">
        <w:rPr>
          <w:rFonts w:ascii="Times New Roman" w:hAnsi="Times New Roman"/>
          <w:sz w:val="24"/>
          <w:szCs w:val="24"/>
        </w:rPr>
        <w:t>On-Site Compliance Reviews</w:t>
      </w:r>
      <w:r>
        <w:rPr>
          <w:rFonts w:ascii="Times New Roman" w:hAnsi="Times New Roman"/>
          <w:sz w:val="24"/>
          <w:szCs w:val="24"/>
        </w:rPr>
        <w:t xml:space="preserve">.  Generally, participation does not involve small entities, as most participants represent </w:t>
      </w:r>
      <w:r w:rsidR="004A7AF6">
        <w:rPr>
          <w:rFonts w:ascii="Times New Roman" w:hAnsi="Times New Roman"/>
          <w:sz w:val="24"/>
          <w:szCs w:val="24"/>
        </w:rPr>
        <w:t xml:space="preserve">awardee </w:t>
      </w:r>
      <w:r>
        <w:rPr>
          <w:rFonts w:ascii="Times New Roman" w:hAnsi="Times New Roman"/>
          <w:sz w:val="24"/>
          <w:szCs w:val="24"/>
        </w:rPr>
        <w:t>organizations, which are typically state governments.  No small businesses will be involved in this proposed information collection.  Additionally, completion of the data collection forms is purely voluntary.</w:t>
      </w:r>
    </w:p>
    <w:p w14:paraId="0D6D043C" w14:textId="77777777" w:rsidR="001879E5" w:rsidRDefault="001879E5" w:rsidP="003456AA">
      <w:pPr>
        <w:tabs>
          <w:tab w:val="left" w:pos="-720"/>
        </w:tabs>
        <w:rPr>
          <w:rFonts w:ascii="Times New Roman" w:hAnsi="Times New Roman"/>
          <w:sz w:val="24"/>
          <w:szCs w:val="24"/>
        </w:rPr>
      </w:pPr>
    </w:p>
    <w:p w14:paraId="0D6D043D" w14:textId="77777777" w:rsidR="001879E5" w:rsidRDefault="001879E5" w:rsidP="003456AA">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u w:val="single"/>
        </w:rPr>
        <w:t>Consequences if Information Collected Less Frequently</w:t>
      </w:r>
    </w:p>
    <w:p w14:paraId="0D6D043E" w14:textId="77777777" w:rsidR="001879E5" w:rsidRDefault="001879E5" w:rsidP="003456AA">
      <w:pPr>
        <w:tabs>
          <w:tab w:val="left" w:pos="-720"/>
          <w:tab w:val="left" w:pos="720"/>
          <w:tab w:val="right" w:pos="8648"/>
        </w:tabs>
        <w:rPr>
          <w:rFonts w:ascii="Times New Roman" w:hAnsi="Times New Roman"/>
          <w:sz w:val="24"/>
          <w:szCs w:val="24"/>
        </w:rPr>
      </w:pPr>
    </w:p>
    <w:p w14:paraId="0E487B45" w14:textId="33D37FD0" w:rsidR="00A11ACD" w:rsidRDefault="00192835" w:rsidP="003456AA">
      <w:pPr>
        <w:tabs>
          <w:tab w:val="left" w:pos="-720"/>
          <w:tab w:val="left" w:pos="720"/>
          <w:tab w:val="right" w:pos="8648"/>
        </w:tabs>
        <w:rPr>
          <w:rFonts w:ascii="Times New Roman" w:hAnsi="Times New Roman"/>
          <w:sz w:val="24"/>
          <w:szCs w:val="24"/>
        </w:rPr>
      </w:pPr>
      <w:r>
        <w:rPr>
          <w:rFonts w:ascii="Times New Roman" w:hAnsi="Times New Roman"/>
          <w:sz w:val="24"/>
          <w:szCs w:val="24"/>
        </w:rPr>
        <w:t>Information will be collected following the conclu</w:t>
      </w:r>
      <w:r w:rsidR="005F2587">
        <w:rPr>
          <w:rFonts w:ascii="Times New Roman" w:hAnsi="Times New Roman"/>
          <w:sz w:val="24"/>
          <w:szCs w:val="24"/>
        </w:rPr>
        <w:t xml:space="preserve">sion of each </w:t>
      </w:r>
      <w:r w:rsidR="00E14B93">
        <w:rPr>
          <w:rFonts w:ascii="Times New Roman" w:hAnsi="Times New Roman"/>
          <w:sz w:val="24"/>
          <w:szCs w:val="24"/>
        </w:rPr>
        <w:t>site visit</w:t>
      </w:r>
      <w:r w:rsidR="005F2587">
        <w:rPr>
          <w:rFonts w:ascii="Times New Roman" w:hAnsi="Times New Roman"/>
          <w:sz w:val="24"/>
          <w:szCs w:val="24"/>
        </w:rPr>
        <w:t xml:space="preserve">.  Less frequent collection of this information will impede </w:t>
      </w:r>
      <w:r w:rsidR="00874A63">
        <w:rPr>
          <w:rFonts w:ascii="Times New Roman" w:hAnsi="Times New Roman"/>
          <w:sz w:val="24"/>
          <w:szCs w:val="24"/>
        </w:rPr>
        <w:t>HRSA’s</w:t>
      </w:r>
      <w:r w:rsidR="005F2587">
        <w:rPr>
          <w:rFonts w:ascii="Times New Roman" w:hAnsi="Times New Roman"/>
          <w:sz w:val="24"/>
          <w:szCs w:val="24"/>
        </w:rPr>
        <w:t xml:space="preserve"> ability to utilize feedback and satisfaction data in order to tailor TA activities to </w:t>
      </w:r>
      <w:r w:rsidR="001D110E">
        <w:rPr>
          <w:rFonts w:ascii="Times New Roman" w:hAnsi="Times New Roman"/>
          <w:sz w:val="24"/>
          <w:szCs w:val="24"/>
        </w:rPr>
        <w:t>awardee</w:t>
      </w:r>
      <w:r w:rsidR="005F2587">
        <w:rPr>
          <w:rFonts w:ascii="Times New Roman" w:hAnsi="Times New Roman"/>
          <w:sz w:val="24"/>
          <w:szCs w:val="24"/>
        </w:rPr>
        <w:t xml:space="preserve"> preferences.  Contracted TA providers are contractually obligated to </w:t>
      </w:r>
      <w:r w:rsidR="00A11ACD">
        <w:rPr>
          <w:rFonts w:ascii="Times New Roman" w:hAnsi="Times New Roman"/>
          <w:sz w:val="24"/>
          <w:szCs w:val="24"/>
        </w:rPr>
        <w:t xml:space="preserve">conduct, submit, and utilize </w:t>
      </w:r>
      <w:r w:rsidR="004A7AF6">
        <w:rPr>
          <w:rFonts w:ascii="Times New Roman" w:hAnsi="Times New Roman"/>
          <w:sz w:val="24"/>
          <w:szCs w:val="24"/>
        </w:rPr>
        <w:t xml:space="preserve">awardee </w:t>
      </w:r>
      <w:r w:rsidR="00A11ACD">
        <w:rPr>
          <w:rFonts w:ascii="Times New Roman" w:hAnsi="Times New Roman"/>
          <w:sz w:val="24"/>
          <w:szCs w:val="24"/>
        </w:rPr>
        <w:t>feedback and satisfaction surveys in order to assess their work and engage in improvement activities.</w:t>
      </w:r>
    </w:p>
    <w:p w14:paraId="5ECD62FC" w14:textId="77777777" w:rsidR="00A11ACD" w:rsidRDefault="00A11ACD" w:rsidP="003456AA">
      <w:pPr>
        <w:tabs>
          <w:tab w:val="left" w:pos="-720"/>
          <w:tab w:val="left" w:pos="720"/>
          <w:tab w:val="right" w:pos="8648"/>
        </w:tabs>
        <w:rPr>
          <w:rFonts w:ascii="Times New Roman" w:hAnsi="Times New Roman"/>
          <w:sz w:val="24"/>
          <w:szCs w:val="24"/>
        </w:rPr>
      </w:pPr>
    </w:p>
    <w:p w14:paraId="0786093E" w14:textId="085B3391" w:rsidR="00192835" w:rsidRDefault="00A11ACD" w:rsidP="003456AA">
      <w:pPr>
        <w:tabs>
          <w:tab w:val="left" w:pos="-720"/>
          <w:tab w:val="left" w:pos="720"/>
          <w:tab w:val="right" w:pos="8648"/>
        </w:tabs>
        <w:rPr>
          <w:rFonts w:ascii="Times New Roman" w:hAnsi="Times New Roman"/>
          <w:sz w:val="24"/>
          <w:szCs w:val="24"/>
        </w:rPr>
      </w:pPr>
      <w:r>
        <w:rPr>
          <w:rFonts w:ascii="Times New Roman" w:hAnsi="Times New Roman"/>
          <w:sz w:val="24"/>
          <w:szCs w:val="24"/>
        </w:rPr>
        <w:lastRenderedPageBreak/>
        <w:t>There are no legal obstacles to reduce the burden.</w:t>
      </w:r>
      <w:r w:rsidR="005F2587">
        <w:rPr>
          <w:rFonts w:ascii="Times New Roman" w:hAnsi="Times New Roman"/>
          <w:sz w:val="24"/>
          <w:szCs w:val="24"/>
        </w:rPr>
        <w:t xml:space="preserve"> </w:t>
      </w:r>
    </w:p>
    <w:p w14:paraId="0D6D0443" w14:textId="77777777" w:rsidR="001879E5" w:rsidRDefault="001879E5" w:rsidP="003456AA">
      <w:pPr>
        <w:tabs>
          <w:tab w:val="left" w:pos="-720"/>
        </w:tabs>
        <w:rPr>
          <w:rFonts w:ascii="Times New Roman" w:hAnsi="Times New Roman"/>
          <w:sz w:val="24"/>
          <w:szCs w:val="24"/>
        </w:rPr>
      </w:pPr>
    </w:p>
    <w:p w14:paraId="0D6D0444" w14:textId="7CB51359" w:rsidR="001879E5" w:rsidRDefault="0061278C" w:rsidP="003456AA">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u w:val="single"/>
        </w:rPr>
        <w:t xml:space="preserve">Consistency </w:t>
      </w:r>
      <w:r w:rsidR="00654081">
        <w:rPr>
          <w:rFonts w:ascii="Times New Roman" w:hAnsi="Times New Roman"/>
          <w:sz w:val="24"/>
          <w:szCs w:val="24"/>
          <w:u w:val="single"/>
        </w:rPr>
        <w:t>with</w:t>
      </w:r>
      <w:r>
        <w:rPr>
          <w:rFonts w:ascii="Times New Roman" w:hAnsi="Times New Roman"/>
          <w:sz w:val="24"/>
          <w:szCs w:val="24"/>
          <w:u w:val="single"/>
        </w:rPr>
        <w:t xml:space="preserve"> the Guidelines in 5 CFR 1320.5(d)(2)</w:t>
      </w:r>
    </w:p>
    <w:p w14:paraId="0D6D0445" w14:textId="77777777" w:rsidR="001879E5" w:rsidRDefault="001879E5" w:rsidP="003456AA">
      <w:pPr>
        <w:tabs>
          <w:tab w:val="left" w:pos="-720"/>
          <w:tab w:val="left" w:pos="720"/>
          <w:tab w:val="right" w:pos="8677"/>
        </w:tabs>
        <w:rPr>
          <w:rFonts w:ascii="Times New Roman" w:hAnsi="Times New Roman"/>
          <w:sz w:val="24"/>
          <w:szCs w:val="24"/>
        </w:rPr>
      </w:pPr>
    </w:p>
    <w:p w14:paraId="0D6D0446" w14:textId="77777777" w:rsidR="001879E5" w:rsidRDefault="001879E5" w:rsidP="003456AA">
      <w:pPr>
        <w:tabs>
          <w:tab w:val="left" w:pos="-720"/>
        </w:tabs>
        <w:rPr>
          <w:rFonts w:ascii="Times New Roman" w:hAnsi="Times New Roman"/>
          <w:sz w:val="24"/>
          <w:szCs w:val="24"/>
        </w:rPr>
      </w:pPr>
      <w:r>
        <w:rPr>
          <w:rFonts w:ascii="Times New Roman" w:hAnsi="Times New Roman"/>
          <w:sz w:val="24"/>
          <w:szCs w:val="24"/>
        </w:rPr>
        <w:t>These surveys will be implemented in a manner fully consistent with 5 CFR 1320.5(d)(2).</w:t>
      </w:r>
    </w:p>
    <w:p w14:paraId="0D6D0447" w14:textId="77777777" w:rsidR="001879E5" w:rsidRDefault="001879E5" w:rsidP="003456AA">
      <w:pPr>
        <w:tabs>
          <w:tab w:val="left" w:pos="-720"/>
        </w:tabs>
        <w:rPr>
          <w:rFonts w:ascii="Times New Roman" w:hAnsi="Times New Roman"/>
          <w:sz w:val="24"/>
          <w:szCs w:val="24"/>
        </w:rPr>
      </w:pPr>
    </w:p>
    <w:p w14:paraId="0D6D0448" w14:textId="77777777" w:rsidR="001879E5" w:rsidRDefault="001879E5" w:rsidP="003456AA">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u w:val="single"/>
        </w:rPr>
        <w:t>Consultation Outside the Agency</w:t>
      </w:r>
    </w:p>
    <w:p w14:paraId="0D6D0449" w14:textId="77777777" w:rsidR="001879E5" w:rsidRDefault="001879E5" w:rsidP="003456AA">
      <w:pPr>
        <w:tabs>
          <w:tab w:val="left" w:pos="-720"/>
          <w:tab w:val="left" w:pos="720"/>
          <w:tab w:val="right" w:pos="8677"/>
        </w:tabs>
        <w:rPr>
          <w:rFonts w:ascii="Times New Roman" w:hAnsi="Times New Roman"/>
          <w:sz w:val="24"/>
          <w:szCs w:val="24"/>
        </w:rPr>
      </w:pPr>
    </w:p>
    <w:p w14:paraId="3E1938AC" w14:textId="44165475" w:rsidR="009B5A14" w:rsidRDefault="009B5A14" w:rsidP="003456AA">
      <w:pPr>
        <w:tabs>
          <w:tab w:val="left" w:pos="-720"/>
        </w:tabs>
        <w:rPr>
          <w:rFonts w:ascii="Times New Roman" w:hAnsi="Times New Roman"/>
          <w:sz w:val="24"/>
          <w:szCs w:val="24"/>
        </w:rPr>
      </w:pPr>
      <w:r>
        <w:rPr>
          <w:rFonts w:ascii="Times New Roman" w:hAnsi="Times New Roman"/>
          <w:sz w:val="24"/>
          <w:szCs w:val="24"/>
        </w:rPr>
        <w:t>The notice required in 5 CFR 1320.8(d) was published</w:t>
      </w:r>
      <w:r>
        <w:rPr>
          <w:rFonts w:ascii="Times New Roman" w:hAnsi="Times New Roman"/>
          <w:b/>
          <w:bCs/>
          <w:sz w:val="24"/>
          <w:szCs w:val="24"/>
        </w:rPr>
        <w:t xml:space="preserve"> </w:t>
      </w:r>
      <w:r>
        <w:rPr>
          <w:rFonts w:ascii="Times New Roman" w:hAnsi="Times New Roman"/>
          <w:sz w:val="24"/>
          <w:szCs w:val="24"/>
        </w:rPr>
        <w:t xml:space="preserve">in the </w:t>
      </w:r>
      <w:r>
        <w:rPr>
          <w:rFonts w:ascii="Times New Roman" w:hAnsi="Times New Roman"/>
          <w:i/>
          <w:iCs/>
          <w:sz w:val="24"/>
          <w:szCs w:val="24"/>
        </w:rPr>
        <w:t>Federal Register</w:t>
      </w:r>
      <w:r>
        <w:rPr>
          <w:rFonts w:ascii="Times New Roman" w:hAnsi="Times New Roman"/>
          <w:sz w:val="24"/>
          <w:szCs w:val="24"/>
        </w:rPr>
        <w:t xml:space="preserve"> on </w:t>
      </w:r>
      <w:r w:rsidR="001D110E">
        <w:rPr>
          <w:rFonts w:ascii="Times New Roman" w:hAnsi="Times New Roman"/>
          <w:sz w:val="24"/>
          <w:szCs w:val="24"/>
        </w:rPr>
        <w:t>November 13, 2017</w:t>
      </w:r>
      <w:r>
        <w:rPr>
          <w:rFonts w:ascii="Times New Roman" w:hAnsi="Times New Roman"/>
          <w:sz w:val="24"/>
          <w:szCs w:val="24"/>
        </w:rPr>
        <w:t xml:space="preserve">, (Vol. </w:t>
      </w:r>
      <w:r w:rsidR="001D110E">
        <w:rPr>
          <w:rFonts w:ascii="Times New Roman" w:hAnsi="Times New Roman"/>
          <w:sz w:val="24"/>
          <w:szCs w:val="24"/>
        </w:rPr>
        <w:t>82</w:t>
      </w:r>
      <w:r>
        <w:rPr>
          <w:rFonts w:ascii="Times New Roman" w:hAnsi="Times New Roman"/>
          <w:sz w:val="24"/>
          <w:szCs w:val="24"/>
        </w:rPr>
        <w:t>, No.2</w:t>
      </w:r>
      <w:r w:rsidR="001D110E">
        <w:rPr>
          <w:rFonts w:ascii="Times New Roman" w:hAnsi="Times New Roman"/>
          <w:sz w:val="24"/>
          <w:szCs w:val="24"/>
        </w:rPr>
        <w:t>17</w:t>
      </w:r>
      <w:r>
        <w:rPr>
          <w:rFonts w:ascii="Times New Roman" w:hAnsi="Times New Roman"/>
          <w:sz w:val="24"/>
          <w:szCs w:val="24"/>
        </w:rPr>
        <w:t xml:space="preserve">, pages </w:t>
      </w:r>
      <w:r w:rsidR="001D110E">
        <w:rPr>
          <w:rFonts w:ascii="Times New Roman" w:hAnsi="Times New Roman"/>
          <w:sz w:val="24"/>
          <w:szCs w:val="24"/>
        </w:rPr>
        <w:t>52308-52309</w:t>
      </w:r>
      <w:r>
        <w:rPr>
          <w:rFonts w:ascii="Times New Roman" w:hAnsi="Times New Roman"/>
          <w:sz w:val="24"/>
          <w:szCs w:val="24"/>
        </w:rPr>
        <w:t xml:space="preserve">).  No public comments were received.  </w:t>
      </w:r>
    </w:p>
    <w:p w14:paraId="1AADBA90" w14:textId="77777777" w:rsidR="009B5A14" w:rsidRDefault="009B5A14" w:rsidP="003456AA">
      <w:pPr>
        <w:tabs>
          <w:tab w:val="left" w:pos="-720"/>
        </w:tabs>
        <w:rPr>
          <w:rFonts w:ascii="Times New Roman" w:hAnsi="Times New Roman"/>
          <w:sz w:val="24"/>
          <w:szCs w:val="24"/>
        </w:rPr>
      </w:pPr>
    </w:p>
    <w:p w14:paraId="0D6D044C" w14:textId="77777777" w:rsidR="001879E5" w:rsidRDefault="001879E5" w:rsidP="003456AA">
      <w:pPr>
        <w:tabs>
          <w:tab w:val="left" w:pos="720"/>
          <w:tab w:val="right" w:pos="8677"/>
        </w:tabs>
        <w:rPr>
          <w:rFonts w:ascii="Times New Roman" w:hAnsi="Times New Roman"/>
          <w:sz w:val="24"/>
          <w:szCs w:val="24"/>
          <w:u w:val="single"/>
        </w:rPr>
      </w:pPr>
      <w:r>
        <w:rPr>
          <w:rFonts w:ascii="Times New Roman" w:hAnsi="Times New Roman"/>
          <w:sz w:val="24"/>
          <w:szCs w:val="24"/>
        </w:rPr>
        <w:t>9.</w:t>
      </w:r>
      <w:r>
        <w:rPr>
          <w:rFonts w:ascii="Times New Roman" w:hAnsi="Times New Roman"/>
          <w:sz w:val="24"/>
          <w:szCs w:val="24"/>
        </w:rPr>
        <w:tab/>
        <w:t xml:space="preserve"> </w:t>
      </w:r>
      <w:r>
        <w:rPr>
          <w:rFonts w:ascii="Times New Roman" w:hAnsi="Times New Roman"/>
          <w:sz w:val="24"/>
          <w:szCs w:val="24"/>
          <w:u w:val="single"/>
        </w:rPr>
        <w:t>Remuneration of Respondents</w:t>
      </w:r>
    </w:p>
    <w:p w14:paraId="0D6D044D" w14:textId="77777777" w:rsidR="001879E5" w:rsidRDefault="001879E5" w:rsidP="003456AA">
      <w:pPr>
        <w:tabs>
          <w:tab w:val="left" w:pos="720"/>
          <w:tab w:val="right" w:pos="8677"/>
        </w:tabs>
        <w:rPr>
          <w:rFonts w:ascii="Times New Roman" w:hAnsi="Times New Roman"/>
          <w:sz w:val="24"/>
          <w:szCs w:val="24"/>
        </w:rPr>
      </w:pPr>
    </w:p>
    <w:p w14:paraId="2DD6093C" w14:textId="659FAE31" w:rsidR="00A11ACD" w:rsidRDefault="00A11ACD" w:rsidP="003456AA">
      <w:pPr>
        <w:tabs>
          <w:tab w:val="left" w:pos="720"/>
          <w:tab w:val="right" w:pos="8677"/>
        </w:tabs>
        <w:rPr>
          <w:rFonts w:ascii="Times New Roman" w:hAnsi="Times New Roman"/>
          <w:sz w:val="24"/>
          <w:szCs w:val="24"/>
        </w:rPr>
      </w:pPr>
      <w:r>
        <w:rPr>
          <w:rFonts w:ascii="Times New Roman" w:hAnsi="Times New Roman"/>
          <w:sz w:val="24"/>
          <w:szCs w:val="24"/>
        </w:rPr>
        <w:t>No remuneration is sought for this proposed data collection activity.</w:t>
      </w:r>
    </w:p>
    <w:p w14:paraId="0D6D0451" w14:textId="77777777" w:rsidR="0033551D" w:rsidRDefault="0033551D" w:rsidP="003456AA">
      <w:pPr>
        <w:tabs>
          <w:tab w:val="left" w:pos="720"/>
          <w:tab w:val="right" w:pos="8677"/>
        </w:tabs>
        <w:rPr>
          <w:rFonts w:ascii="Times New Roman" w:hAnsi="Times New Roman"/>
          <w:sz w:val="24"/>
          <w:szCs w:val="24"/>
        </w:rPr>
      </w:pPr>
    </w:p>
    <w:p w14:paraId="0D6D0452" w14:textId="77777777" w:rsidR="001879E5" w:rsidRDefault="001879E5" w:rsidP="003456AA">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10.</w:t>
      </w:r>
      <w:r>
        <w:rPr>
          <w:rFonts w:ascii="Times New Roman" w:hAnsi="Times New Roman"/>
          <w:sz w:val="24"/>
          <w:szCs w:val="24"/>
        </w:rPr>
        <w:tab/>
      </w:r>
      <w:r>
        <w:rPr>
          <w:rFonts w:ascii="Times New Roman" w:hAnsi="Times New Roman"/>
          <w:sz w:val="24"/>
          <w:szCs w:val="24"/>
          <w:u w:val="single"/>
        </w:rPr>
        <w:t>Assurance of Confidentiality</w:t>
      </w:r>
    </w:p>
    <w:p w14:paraId="0D6D0453" w14:textId="77777777" w:rsidR="001879E5" w:rsidRDefault="001879E5" w:rsidP="003456AA">
      <w:pPr>
        <w:tabs>
          <w:tab w:val="left" w:pos="-720"/>
          <w:tab w:val="left" w:pos="720"/>
          <w:tab w:val="right" w:pos="8677"/>
        </w:tabs>
        <w:rPr>
          <w:rFonts w:ascii="Times New Roman" w:hAnsi="Times New Roman"/>
          <w:sz w:val="24"/>
          <w:szCs w:val="24"/>
        </w:rPr>
      </w:pPr>
    </w:p>
    <w:p w14:paraId="0D6D0457" w14:textId="72659B6D" w:rsidR="008C13E2" w:rsidRDefault="001879E5" w:rsidP="003456AA">
      <w:pPr>
        <w:tabs>
          <w:tab w:val="left" w:pos="-720"/>
        </w:tabs>
        <w:rPr>
          <w:rFonts w:ascii="Times New Roman" w:hAnsi="Times New Roman"/>
          <w:sz w:val="24"/>
          <w:szCs w:val="24"/>
        </w:rPr>
      </w:pPr>
      <w:r>
        <w:rPr>
          <w:rFonts w:ascii="Times New Roman" w:hAnsi="Times New Roman"/>
          <w:sz w:val="24"/>
          <w:szCs w:val="24"/>
        </w:rPr>
        <w:t>To date, the HRS</w:t>
      </w:r>
      <w:r w:rsidR="00BC6B01">
        <w:rPr>
          <w:rFonts w:ascii="Times New Roman" w:hAnsi="Times New Roman"/>
          <w:sz w:val="24"/>
          <w:szCs w:val="24"/>
        </w:rPr>
        <w:t xml:space="preserve">A customer satisfaction surveys </w:t>
      </w:r>
      <w:r>
        <w:rPr>
          <w:rFonts w:ascii="Times New Roman" w:hAnsi="Times New Roman"/>
          <w:sz w:val="24"/>
          <w:szCs w:val="24"/>
        </w:rPr>
        <w:t>have not collected personally identifiable in</w:t>
      </w:r>
      <w:r w:rsidR="00C50E75">
        <w:rPr>
          <w:rFonts w:ascii="Times New Roman" w:hAnsi="Times New Roman"/>
          <w:sz w:val="24"/>
          <w:szCs w:val="24"/>
        </w:rPr>
        <w:t xml:space="preserve">formation from respondents.  </w:t>
      </w:r>
      <w:r w:rsidR="00A11ACD">
        <w:rPr>
          <w:rFonts w:ascii="Times New Roman" w:hAnsi="Times New Roman"/>
          <w:sz w:val="24"/>
          <w:szCs w:val="24"/>
        </w:rPr>
        <w:t xml:space="preserve">No personally identifiable information will be collected as part of this proposed data collection activity.  </w:t>
      </w:r>
    </w:p>
    <w:p w14:paraId="0D6D0458" w14:textId="77777777" w:rsidR="001879E5" w:rsidRDefault="001879E5" w:rsidP="003456AA">
      <w:pPr>
        <w:tabs>
          <w:tab w:val="left" w:pos="-720"/>
        </w:tabs>
        <w:rPr>
          <w:rFonts w:ascii="Times New Roman" w:hAnsi="Times New Roman"/>
          <w:sz w:val="24"/>
          <w:szCs w:val="24"/>
        </w:rPr>
      </w:pPr>
    </w:p>
    <w:p w14:paraId="0D6D0459" w14:textId="77777777" w:rsidR="001879E5" w:rsidRDefault="001879E5" w:rsidP="003456AA">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u w:val="single"/>
        </w:rPr>
        <w:t>Questions of a Sensitive Nature</w:t>
      </w:r>
    </w:p>
    <w:p w14:paraId="0D6D045A" w14:textId="77777777" w:rsidR="001879E5" w:rsidRDefault="001879E5" w:rsidP="003456AA">
      <w:pPr>
        <w:tabs>
          <w:tab w:val="left" w:pos="-720"/>
          <w:tab w:val="left" w:pos="720"/>
          <w:tab w:val="right" w:pos="10080"/>
        </w:tabs>
        <w:rPr>
          <w:rFonts w:ascii="Times New Roman" w:hAnsi="Times New Roman"/>
          <w:sz w:val="24"/>
          <w:szCs w:val="24"/>
        </w:rPr>
      </w:pPr>
    </w:p>
    <w:p w14:paraId="3F089909" w14:textId="47E3D273" w:rsidR="00A11ACD" w:rsidRDefault="00A11ACD" w:rsidP="003456AA">
      <w:pPr>
        <w:tabs>
          <w:tab w:val="left" w:pos="-720"/>
          <w:tab w:val="left" w:pos="720"/>
          <w:tab w:val="right" w:pos="10080"/>
        </w:tabs>
        <w:rPr>
          <w:rFonts w:ascii="Times New Roman" w:hAnsi="Times New Roman"/>
          <w:sz w:val="24"/>
          <w:szCs w:val="24"/>
        </w:rPr>
      </w:pPr>
      <w:r>
        <w:rPr>
          <w:rFonts w:ascii="Times New Roman" w:hAnsi="Times New Roman"/>
          <w:sz w:val="24"/>
          <w:szCs w:val="24"/>
        </w:rPr>
        <w:t>No questions of a sensitive nature will be asked as part of this proposed data collection activity.</w:t>
      </w:r>
    </w:p>
    <w:p w14:paraId="2190DED1" w14:textId="77777777" w:rsidR="003456AA" w:rsidRDefault="003456AA" w:rsidP="003456AA">
      <w:pPr>
        <w:tabs>
          <w:tab w:val="left" w:pos="-720"/>
          <w:tab w:val="left" w:pos="1575"/>
        </w:tabs>
        <w:rPr>
          <w:rFonts w:ascii="Times New Roman" w:hAnsi="Times New Roman"/>
          <w:sz w:val="24"/>
          <w:szCs w:val="24"/>
        </w:rPr>
      </w:pPr>
    </w:p>
    <w:p w14:paraId="0D6D0461" w14:textId="387AFF27" w:rsidR="001879E5" w:rsidRDefault="003456AA" w:rsidP="003456AA">
      <w:pPr>
        <w:tabs>
          <w:tab w:val="left" w:pos="-720"/>
          <w:tab w:val="left" w:pos="720"/>
        </w:tabs>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r>
      <w:r w:rsidRPr="003456AA">
        <w:rPr>
          <w:rFonts w:ascii="Times New Roman" w:hAnsi="Times New Roman"/>
          <w:sz w:val="24"/>
          <w:szCs w:val="24"/>
          <w:u w:val="single"/>
        </w:rPr>
        <w:t>Estimates of Annualized Hour Burden</w:t>
      </w:r>
      <w:r w:rsidR="00896384">
        <w:rPr>
          <w:rFonts w:ascii="Times New Roman" w:hAnsi="Times New Roman"/>
          <w:sz w:val="24"/>
          <w:szCs w:val="24"/>
        </w:rPr>
        <w:tab/>
      </w:r>
    </w:p>
    <w:p w14:paraId="0D6D0463" w14:textId="77777777" w:rsidR="001879E5" w:rsidRDefault="001879E5" w:rsidP="003456AA">
      <w:pPr>
        <w:tabs>
          <w:tab w:val="left" w:pos="-720"/>
          <w:tab w:val="left" w:pos="720"/>
          <w:tab w:val="right" w:pos="10080"/>
        </w:tabs>
        <w:rPr>
          <w:rFonts w:ascii="Times New Roman" w:hAnsi="Times New Roman"/>
          <w:sz w:val="24"/>
          <w:szCs w:val="24"/>
          <w:u w:val="single"/>
        </w:rPr>
      </w:pPr>
    </w:p>
    <w:p w14:paraId="0D6D0464" w14:textId="77777777" w:rsidR="00176576" w:rsidRPr="004239BD" w:rsidRDefault="00176576" w:rsidP="003456AA">
      <w:pPr>
        <w:pStyle w:val="NormalSS"/>
        <w:ind w:firstLine="0"/>
        <w:jc w:val="left"/>
        <w:rPr>
          <w:i/>
          <w:iCs/>
          <w:szCs w:val="24"/>
        </w:rPr>
      </w:pPr>
      <w:r w:rsidRPr="004239BD">
        <w:rPr>
          <w:i/>
          <w:iCs/>
          <w:szCs w:val="24"/>
        </w:rPr>
        <w:t>Respondents</w:t>
      </w:r>
      <w:r w:rsidR="0033551D">
        <w:rPr>
          <w:i/>
          <w:iCs/>
          <w:szCs w:val="24"/>
        </w:rPr>
        <w:t>:</w:t>
      </w:r>
    </w:p>
    <w:p w14:paraId="4E99ECDE" w14:textId="77777777" w:rsidR="003456AA" w:rsidRDefault="003456AA" w:rsidP="003456AA">
      <w:pPr>
        <w:pStyle w:val="NormalSS"/>
        <w:ind w:firstLine="0"/>
        <w:rPr>
          <w:szCs w:val="24"/>
        </w:rPr>
      </w:pPr>
    </w:p>
    <w:p w14:paraId="0DC26FC5" w14:textId="69344035" w:rsidR="003456AA" w:rsidRPr="003456AA" w:rsidRDefault="003456AA" w:rsidP="003456AA">
      <w:pPr>
        <w:pStyle w:val="NormalSS"/>
        <w:ind w:firstLine="0"/>
        <w:rPr>
          <w:szCs w:val="24"/>
        </w:rPr>
      </w:pPr>
      <w:r w:rsidRPr="003456AA">
        <w:rPr>
          <w:szCs w:val="24"/>
        </w:rPr>
        <w:t xml:space="preserve">Respondents include participants attending MIECHV On-Site Compliance Review. HRSA estimates that </w:t>
      </w:r>
      <w:r w:rsidR="0020572E">
        <w:rPr>
          <w:szCs w:val="24"/>
        </w:rPr>
        <w:t xml:space="preserve">there will be 11 site visits per year and that </w:t>
      </w:r>
      <w:r w:rsidRPr="003456AA">
        <w:rPr>
          <w:szCs w:val="24"/>
        </w:rPr>
        <w:t xml:space="preserve">each site visit will have approximately 15 participants with an average time to complete the MIECHV On-Site Compliance Review Awardee Feedback Form of 0.25 hours. The total annual burden estimate for respondents is </w:t>
      </w:r>
      <w:r w:rsidR="0020572E">
        <w:rPr>
          <w:szCs w:val="24"/>
        </w:rPr>
        <w:t>41.25</w:t>
      </w:r>
      <w:r w:rsidRPr="003456AA">
        <w:rPr>
          <w:szCs w:val="24"/>
        </w:rPr>
        <w:t xml:space="preserve"> hours. </w:t>
      </w:r>
    </w:p>
    <w:p w14:paraId="54C038D3" w14:textId="77777777" w:rsidR="003456AA" w:rsidRDefault="003456AA" w:rsidP="003456AA">
      <w:pPr>
        <w:pStyle w:val="NormalSS"/>
        <w:ind w:firstLine="0"/>
        <w:rPr>
          <w:szCs w:val="24"/>
        </w:rPr>
      </w:pPr>
    </w:p>
    <w:p w14:paraId="6B03D64F" w14:textId="1D86BAFD" w:rsidR="003456AA" w:rsidRPr="003456AA" w:rsidRDefault="003456AA" w:rsidP="003456AA">
      <w:pPr>
        <w:pStyle w:val="NormalSS"/>
        <w:ind w:firstLine="0"/>
        <w:rPr>
          <w:szCs w:val="24"/>
        </w:rPr>
      </w:pPr>
      <w:r w:rsidRPr="003456AA">
        <w:rPr>
          <w:szCs w:val="24"/>
        </w:rPr>
        <w:t xml:space="preserve">This burden estimate is based on the number of participants at each site visit.  </w:t>
      </w:r>
    </w:p>
    <w:p w14:paraId="410D5334" w14:textId="77777777" w:rsidR="003456AA" w:rsidRPr="003456AA" w:rsidRDefault="003456AA" w:rsidP="003456AA">
      <w:pPr>
        <w:pStyle w:val="NormalSS"/>
        <w:rPr>
          <w:szCs w:val="24"/>
        </w:rPr>
      </w:pPr>
    </w:p>
    <w:p w14:paraId="2288BC09" w14:textId="221520CD" w:rsidR="003456AA" w:rsidRPr="003456AA" w:rsidRDefault="003456AA" w:rsidP="003456AA">
      <w:pPr>
        <w:pStyle w:val="NormalSS"/>
        <w:ind w:firstLine="0"/>
        <w:jc w:val="left"/>
        <w:rPr>
          <w:i/>
          <w:szCs w:val="24"/>
          <w:highlight w:val="cyan"/>
        </w:rPr>
      </w:pPr>
      <w:r w:rsidRPr="003456AA">
        <w:rPr>
          <w:i/>
          <w:szCs w:val="24"/>
        </w:rPr>
        <w:t>Exhibit 12.A - Annual respondent burden estimates:</w:t>
      </w:r>
    </w:p>
    <w:p w14:paraId="6E8F81E2" w14:textId="77777777" w:rsidR="001D110E" w:rsidRPr="00D60B0F" w:rsidRDefault="001D110E" w:rsidP="003456AA">
      <w:pPr>
        <w:pStyle w:val="NormalSS"/>
        <w:ind w:firstLine="0"/>
        <w:jc w:val="left"/>
        <w:rPr>
          <w:szCs w:val="24"/>
          <w:highlight w:val="yellow"/>
        </w:rPr>
      </w:pPr>
    </w:p>
    <w:tbl>
      <w:tblPr>
        <w:tblStyle w:val="TableGrid"/>
        <w:tblW w:w="11350" w:type="dxa"/>
        <w:jc w:val="center"/>
        <w:tblLook w:val="04A0" w:firstRow="1" w:lastRow="0" w:firstColumn="1" w:lastColumn="0" w:noHBand="0" w:noVBand="1"/>
      </w:tblPr>
      <w:tblGrid>
        <w:gridCol w:w="1891"/>
        <w:gridCol w:w="1443"/>
        <w:gridCol w:w="1350"/>
        <w:gridCol w:w="1230"/>
        <w:gridCol w:w="1721"/>
        <w:gridCol w:w="923"/>
        <w:gridCol w:w="1616"/>
        <w:gridCol w:w="1176"/>
      </w:tblGrid>
      <w:tr w:rsidR="005515D6" w:rsidRPr="00D60B0F" w14:paraId="0904531B" w14:textId="77777777" w:rsidTr="00481502">
        <w:trPr>
          <w:trHeight w:val="824"/>
          <w:jc w:val="center"/>
        </w:trPr>
        <w:tc>
          <w:tcPr>
            <w:tcW w:w="2263" w:type="dxa"/>
          </w:tcPr>
          <w:p w14:paraId="071F202C" w14:textId="232955AF" w:rsidR="006C2046" w:rsidRDefault="006C2046" w:rsidP="003456AA">
            <w:pPr>
              <w:pStyle w:val="NormalSS"/>
              <w:ind w:firstLine="0"/>
              <w:jc w:val="left"/>
              <w:rPr>
                <w:szCs w:val="24"/>
                <w:highlight w:val="yellow"/>
              </w:rPr>
            </w:pPr>
            <w:r w:rsidRPr="006C2046">
              <w:rPr>
                <w:szCs w:val="24"/>
              </w:rPr>
              <w:t>Type of Collection</w:t>
            </w:r>
          </w:p>
          <w:p w14:paraId="0AD3653B" w14:textId="44ABF9C2" w:rsidR="005515D6" w:rsidRPr="006C2046" w:rsidRDefault="005515D6" w:rsidP="003456AA">
            <w:pPr>
              <w:pStyle w:val="NormalSS"/>
              <w:ind w:firstLine="0"/>
              <w:jc w:val="left"/>
              <w:rPr>
                <w:szCs w:val="24"/>
                <w:highlight w:val="yellow"/>
              </w:rPr>
            </w:pPr>
          </w:p>
        </w:tc>
        <w:tc>
          <w:tcPr>
            <w:tcW w:w="1443" w:type="dxa"/>
          </w:tcPr>
          <w:p w14:paraId="6ADF3D1B" w14:textId="0D396212" w:rsidR="005515D6" w:rsidRPr="006C2046" w:rsidRDefault="006C2046" w:rsidP="003456AA">
            <w:pPr>
              <w:pStyle w:val="NormalSS"/>
              <w:ind w:firstLine="0"/>
              <w:jc w:val="left"/>
              <w:rPr>
                <w:szCs w:val="24"/>
                <w:highlight w:val="yellow"/>
              </w:rPr>
            </w:pPr>
            <w:r w:rsidRPr="006C2046">
              <w:rPr>
                <w:szCs w:val="24"/>
              </w:rPr>
              <w:t>Number of Respondents</w:t>
            </w:r>
          </w:p>
        </w:tc>
        <w:tc>
          <w:tcPr>
            <w:tcW w:w="1350" w:type="dxa"/>
          </w:tcPr>
          <w:p w14:paraId="11382940" w14:textId="47591157" w:rsidR="005515D6" w:rsidRPr="006C2046" w:rsidRDefault="006C2046" w:rsidP="003456AA">
            <w:pPr>
              <w:pStyle w:val="NormalSS"/>
              <w:ind w:firstLine="0"/>
              <w:jc w:val="left"/>
              <w:rPr>
                <w:szCs w:val="24"/>
                <w:highlight w:val="yellow"/>
              </w:rPr>
            </w:pPr>
            <w:r w:rsidRPr="006C2046">
              <w:rPr>
                <w:szCs w:val="24"/>
              </w:rPr>
              <w:t>Responses per Respondent</w:t>
            </w:r>
          </w:p>
        </w:tc>
        <w:tc>
          <w:tcPr>
            <w:tcW w:w="1230" w:type="dxa"/>
          </w:tcPr>
          <w:p w14:paraId="32933A38" w14:textId="376311B6" w:rsidR="005515D6" w:rsidRPr="006C2046" w:rsidRDefault="006C2046" w:rsidP="003456AA">
            <w:pPr>
              <w:pStyle w:val="NormalSS"/>
              <w:ind w:firstLine="0"/>
              <w:jc w:val="left"/>
              <w:rPr>
                <w:szCs w:val="24"/>
                <w:highlight w:val="yellow"/>
              </w:rPr>
            </w:pPr>
            <w:r w:rsidRPr="006C2046">
              <w:rPr>
                <w:szCs w:val="24"/>
              </w:rPr>
              <w:t>Total Responses</w:t>
            </w:r>
          </w:p>
        </w:tc>
        <w:tc>
          <w:tcPr>
            <w:tcW w:w="1989" w:type="dxa"/>
          </w:tcPr>
          <w:p w14:paraId="278B30E3" w14:textId="2F1C9322" w:rsidR="006C2046" w:rsidRDefault="006C2046" w:rsidP="003456AA">
            <w:pPr>
              <w:pStyle w:val="NormalSS"/>
              <w:ind w:firstLine="0"/>
              <w:jc w:val="left"/>
              <w:rPr>
                <w:szCs w:val="24"/>
                <w:highlight w:val="yellow"/>
              </w:rPr>
            </w:pPr>
            <w:r w:rsidRPr="006C2046">
              <w:rPr>
                <w:szCs w:val="24"/>
              </w:rPr>
              <w:t>Hours per Respondent</w:t>
            </w:r>
          </w:p>
          <w:p w14:paraId="552D3223" w14:textId="18890126" w:rsidR="005515D6" w:rsidRPr="006C2046" w:rsidRDefault="005515D6" w:rsidP="003456AA">
            <w:pPr>
              <w:pStyle w:val="NormalSS"/>
              <w:ind w:firstLine="0"/>
              <w:jc w:val="left"/>
              <w:rPr>
                <w:szCs w:val="24"/>
                <w:highlight w:val="yellow"/>
              </w:rPr>
            </w:pPr>
          </w:p>
        </w:tc>
        <w:tc>
          <w:tcPr>
            <w:tcW w:w="284" w:type="dxa"/>
          </w:tcPr>
          <w:p w14:paraId="41E9409B" w14:textId="6BEFACFB" w:rsidR="005515D6" w:rsidRPr="006C2046" w:rsidRDefault="006C2046" w:rsidP="003456AA">
            <w:pPr>
              <w:pStyle w:val="NormalSS"/>
              <w:ind w:firstLine="0"/>
              <w:jc w:val="left"/>
              <w:rPr>
                <w:szCs w:val="24"/>
                <w:highlight w:val="yellow"/>
              </w:rPr>
            </w:pPr>
            <w:r w:rsidRPr="006C2046">
              <w:rPr>
                <w:szCs w:val="24"/>
              </w:rPr>
              <w:t>Total Burden Hours</w:t>
            </w:r>
          </w:p>
        </w:tc>
        <w:tc>
          <w:tcPr>
            <w:tcW w:w="1616" w:type="dxa"/>
          </w:tcPr>
          <w:p w14:paraId="2C60569F" w14:textId="26A75325" w:rsidR="005515D6" w:rsidRPr="006C2046" w:rsidRDefault="006C2046" w:rsidP="003456AA">
            <w:pPr>
              <w:pStyle w:val="NormalSS"/>
              <w:ind w:firstLine="0"/>
              <w:jc w:val="left"/>
              <w:rPr>
                <w:szCs w:val="24"/>
                <w:highlight w:val="yellow"/>
              </w:rPr>
            </w:pPr>
            <w:r w:rsidRPr="006C2046">
              <w:rPr>
                <w:szCs w:val="24"/>
              </w:rPr>
              <w:t>Wage Rate</w:t>
            </w:r>
          </w:p>
        </w:tc>
        <w:tc>
          <w:tcPr>
            <w:tcW w:w="1175" w:type="dxa"/>
          </w:tcPr>
          <w:p w14:paraId="06E7E336" w14:textId="5FA03FD6" w:rsidR="005515D6" w:rsidRPr="006C2046" w:rsidRDefault="006C2046" w:rsidP="003456AA">
            <w:pPr>
              <w:pStyle w:val="NormalSS"/>
              <w:ind w:firstLine="0"/>
              <w:jc w:val="left"/>
              <w:rPr>
                <w:szCs w:val="24"/>
                <w:highlight w:val="yellow"/>
              </w:rPr>
            </w:pPr>
            <w:r w:rsidRPr="006C2046">
              <w:rPr>
                <w:szCs w:val="24"/>
              </w:rPr>
              <w:t>Total Hour Cost</w:t>
            </w:r>
          </w:p>
        </w:tc>
      </w:tr>
      <w:tr w:rsidR="006C2046" w:rsidRPr="00D60B0F" w14:paraId="62395DE9" w14:textId="77777777" w:rsidTr="00481502">
        <w:trPr>
          <w:trHeight w:val="269"/>
          <w:jc w:val="center"/>
        </w:trPr>
        <w:tc>
          <w:tcPr>
            <w:tcW w:w="2263" w:type="dxa"/>
          </w:tcPr>
          <w:p w14:paraId="42E71B13" w14:textId="717AB71C" w:rsidR="006C2046" w:rsidRPr="00D60B0F" w:rsidRDefault="006C2046" w:rsidP="006C2046">
            <w:pPr>
              <w:pStyle w:val="NormalSS"/>
              <w:ind w:firstLine="0"/>
              <w:jc w:val="left"/>
              <w:rPr>
                <w:szCs w:val="24"/>
                <w:highlight w:val="yellow"/>
              </w:rPr>
            </w:pPr>
            <w:r w:rsidRPr="006C2046">
              <w:t>MIECHV On-Site Compliance Review Awardee Feedback Form</w:t>
            </w:r>
          </w:p>
        </w:tc>
        <w:tc>
          <w:tcPr>
            <w:tcW w:w="1443" w:type="dxa"/>
          </w:tcPr>
          <w:p w14:paraId="370683D7" w14:textId="26127BB9" w:rsidR="006C2046" w:rsidRPr="00D60B0F" w:rsidRDefault="0020572E" w:rsidP="006C2046">
            <w:pPr>
              <w:pStyle w:val="NormalSS"/>
              <w:ind w:firstLine="0"/>
              <w:jc w:val="left"/>
              <w:rPr>
                <w:szCs w:val="24"/>
                <w:highlight w:val="yellow"/>
              </w:rPr>
            </w:pPr>
            <w:r>
              <w:t>165</w:t>
            </w:r>
          </w:p>
        </w:tc>
        <w:tc>
          <w:tcPr>
            <w:tcW w:w="1350" w:type="dxa"/>
          </w:tcPr>
          <w:p w14:paraId="0FFCA414" w14:textId="6F8D4866" w:rsidR="006C2046" w:rsidRPr="00D60B0F" w:rsidRDefault="006C2046" w:rsidP="006C2046">
            <w:pPr>
              <w:pStyle w:val="NormalSS"/>
              <w:ind w:firstLine="0"/>
              <w:jc w:val="left"/>
              <w:rPr>
                <w:szCs w:val="24"/>
                <w:highlight w:val="yellow"/>
              </w:rPr>
            </w:pPr>
            <w:r w:rsidRPr="00616823">
              <w:t>1</w:t>
            </w:r>
          </w:p>
        </w:tc>
        <w:tc>
          <w:tcPr>
            <w:tcW w:w="1230" w:type="dxa"/>
          </w:tcPr>
          <w:p w14:paraId="6A2F45FD" w14:textId="3D77940A" w:rsidR="006C2046" w:rsidRPr="00D60B0F" w:rsidRDefault="00FD01B8" w:rsidP="006C2046">
            <w:pPr>
              <w:pStyle w:val="NormalSS"/>
              <w:ind w:firstLine="0"/>
              <w:jc w:val="left"/>
              <w:rPr>
                <w:szCs w:val="24"/>
                <w:highlight w:val="yellow"/>
              </w:rPr>
            </w:pPr>
            <w:r>
              <w:t>165</w:t>
            </w:r>
          </w:p>
        </w:tc>
        <w:tc>
          <w:tcPr>
            <w:tcW w:w="1989" w:type="dxa"/>
          </w:tcPr>
          <w:p w14:paraId="329CF9FD" w14:textId="2822826B" w:rsidR="006C2046" w:rsidRPr="00D60B0F" w:rsidRDefault="006C2046" w:rsidP="006C2046">
            <w:pPr>
              <w:pStyle w:val="NormalSS"/>
              <w:ind w:firstLine="0"/>
              <w:jc w:val="left"/>
              <w:rPr>
                <w:szCs w:val="24"/>
                <w:highlight w:val="yellow"/>
              </w:rPr>
            </w:pPr>
            <w:r w:rsidRPr="00616823">
              <w:t>.25</w:t>
            </w:r>
          </w:p>
        </w:tc>
        <w:tc>
          <w:tcPr>
            <w:tcW w:w="284" w:type="dxa"/>
          </w:tcPr>
          <w:p w14:paraId="4B2F3B26" w14:textId="47ACD82E" w:rsidR="006C2046" w:rsidRPr="00D60B0F" w:rsidRDefault="0020572E" w:rsidP="006C2046">
            <w:pPr>
              <w:pStyle w:val="NormalSS"/>
              <w:ind w:firstLine="0"/>
              <w:jc w:val="left"/>
              <w:rPr>
                <w:szCs w:val="24"/>
                <w:highlight w:val="yellow"/>
              </w:rPr>
            </w:pPr>
            <w:r>
              <w:t>41.25</w:t>
            </w:r>
          </w:p>
        </w:tc>
        <w:tc>
          <w:tcPr>
            <w:tcW w:w="1616" w:type="dxa"/>
          </w:tcPr>
          <w:p w14:paraId="6DFCEB48" w14:textId="135B19DE" w:rsidR="006C2046" w:rsidRPr="00D60B0F" w:rsidRDefault="006C2046" w:rsidP="006C2046">
            <w:pPr>
              <w:pStyle w:val="NormalSS"/>
              <w:ind w:firstLine="0"/>
              <w:jc w:val="left"/>
              <w:rPr>
                <w:szCs w:val="24"/>
                <w:highlight w:val="yellow"/>
              </w:rPr>
            </w:pPr>
            <w:r w:rsidRPr="00616823">
              <w:t>$33.91($67.82 accounting for fringe benefits and overhead)</w:t>
            </w:r>
          </w:p>
        </w:tc>
        <w:tc>
          <w:tcPr>
            <w:tcW w:w="1175" w:type="dxa"/>
          </w:tcPr>
          <w:p w14:paraId="1ADB1821" w14:textId="17357E80" w:rsidR="006C2046" w:rsidRPr="00D60B0F" w:rsidRDefault="006C2046" w:rsidP="0020572E">
            <w:pPr>
              <w:pStyle w:val="NormalSS"/>
              <w:ind w:firstLine="0"/>
              <w:jc w:val="left"/>
              <w:rPr>
                <w:szCs w:val="24"/>
                <w:highlight w:val="yellow"/>
              </w:rPr>
            </w:pPr>
            <w:r w:rsidRPr="00616823">
              <w:t>$</w:t>
            </w:r>
            <w:r w:rsidR="0020572E">
              <w:t>2,797.58</w:t>
            </w:r>
          </w:p>
        </w:tc>
      </w:tr>
      <w:tr w:rsidR="006C2046" w:rsidRPr="00D60B0F" w14:paraId="37EFFBF3" w14:textId="77777777" w:rsidTr="00481502">
        <w:trPr>
          <w:trHeight w:val="269"/>
          <w:jc w:val="center"/>
        </w:trPr>
        <w:tc>
          <w:tcPr>
            <w:tcW w:w="2263" w:type="dxa"/>
          </w:tcPr>
          <w:p w14:paraId="4DD4AF20" w14:textId="1FA56902" w:rsidR="006C2046" w:rsidRPr="00D60B0F" w:rsidRDefault="006C2046" w:rsidP="006C2046">
            <w:pPr>
              <w:pStyle w:val="NormalSS"/>
              <w:ind w:firstLine="0"/>
              <w:jc w:val="left"/>
              <w:rPr>
                <w:szCs w:val="24"/>
                <w:highlight w:val="yellow"/>
              </w:rPr>
            </w:pPr>
            <w:r w:rsidRPr="0057546A">
              <w:t xml:space="preserve">Total </w:t>
            </w:r>
          </w:p>
        </w:tc>
        <w:tc>
          <w:tcPr>
            <w:tcW w:w="1443" w:type="dxa"/>
          </w:tcPr>
          <w:p w14:paraId="734F45A6" w14:textId="630CD6A2" w:rsidR="006C2046" w:rsidRPr="00D60B0F" w:rsidRDefault="006C2046" w:rsidP="006C2046">
            <w:pPr>
              <w:pStyle w:val="NormalSS"/>
              <w:ind w:firstLine="0"/>
              <w:jc w:val="left"/>
              <w:rPr>
                <w:szCs w:val="24"/>
                <w:highlight w:val="yellow"/>
              </w:rPr>
            </w:pPr>
          </w:p>
        </w:tc>
        <w:tc>
          <w:tcPr>
            <w:tcW w:w="1350" w:type="dxa"/>
          </w:tcPr>
          <w:p w14:paraId="432FE824" w14:textId="77777777" w:rsidR="006C2046" w:rsidRPr="00D60B0F" w:rsidRDefault="006C2046" w:rsidP="006C2046">
            <w:pPr>
              <w:pStyle w:val="NormalSS"/>
              <w:ind w:firstLine="0"/>
              <w:jc w:val="left"/>
              <w:rPr>
                <w:szCs w:val="24"/>
                <w:highlight w:val="yellow"/>
              </w:rPr>
            </w:pPr>
          </w:p>
        </w:tc>
        <w:tc>
          <w:tcPr>
            <w:tcW w:w="1230" w:type="dxa"/>
          </w:tcPr>
          <w:p w14:paraId="1FE98A37" w14:textId="74E12A53" w:rsidR="006C2046" w:rsidRPr="00D60B0F" w:rsidRDefault="006C2046" w:rsidP="006C2046">
            <w:pPr>
              <w:pStyle w:val="NormalSS"/>
              <w:ind w:firstLine="0"/>
              <w:jc w:val="left"/>
              <w:rPr>
                <w:szCs w:val="24"/>
                <w:highlight w:val="yellow"/>
              </w:rPr>
            </w:pPr>
          </w:p>
        </w:tc>
        <w:tc>
          <w:tcPr>
            <w:tcW w:w="1989" w:type="dxa"/>
          </w:tcPr>
          <w:p w14:paraId="5D68315A" w14:textId="77777777" w:rsidR="006C2046" w:rsidRPr="00D60B0F" w:rsidRDefault="006C2046" w:rsidP="006C2046">
            <w:pPr>
              <w:pStyle w:val="NormalSS"/>
              <w:ind w:firstLine="0"/>
              <w:jc w:val="left"/>
              <w:rPr>
                <w:szCs w:val="24"/>
                <w:highlight w:val="yellow"/>
              </w:rPr>
            </w:pPr>
          </w:p>
        </w:tc>
        <w:tc>
          <w:tcPr>
            <w:tcW w:w="284" w:type="dxa"/>
          </w:tcPr>
          <w:p w14:paraId="013A2D94" w14:textId="05A9B726" w:rsidR="006C2046" w:rsidRPr="00D60B0F" w:rsidRDefault="006C2046" w:rsidP="006C2046">
            <w:pPr>
              <w:pStyle w:val="NormalSS"/>
              <w:ind w:firstLine="0"/>
              <w:jc w:val="left"/>
              <w:rPr>
                <w:szCs w:val="24"/>
                <w:highlight w:val="yellow"/>
              </w:rPr>
            </w:pPr>
          </w:p>
        </w:tc>
        <w:tc>
          <w:tcPr>
            <w:tcW w:w="1616" w:type="dxa"/>
          </w:tcPr>
          <w:p w14:paraId="2FF33F1D" w14:textId="77777777" w:rsidR="006C2046" w:rsidRPr="00D60B0F" w:rsidRDefault="006C2046" w:rsidP="006C2046">
            <w:pPr>
              <w:pStyle w:val="NormalSS"/>
              <w:ind w:firstLine="0"/>
              <w:jc w:val="left"/>
              <w:rPr>
                <w:szCs w:val="24"/>
                <w:highlight w:val="yellow"/>
              </w:rPr>
            </w:pPr>
          </w:p>
        </w:tc>
        <w:tc>
          <w:tcPr>
            <w:tcW w:w="1175" w:type="dxa"/>
          </w:tcPr>
          <w:p w14:paraId="21C905CB" w14:textId="4F8E664C" w:rsidR="006C2046" w:rsidRPr="00D60B0F" w:rsidRDefault="0020572E" w:rsidP="006C2046">
            <w:pPr>
              <w:pStyle w:val="NormalSS"/>
              <w:ind w:firstLine="0"/>
              <w:jc w:val="left"/>
              <w:rPr>
                <w:szCs w:val="24"/>
                <w:highlight w:val="yellow"/>
              </w:rPr>
            </w:pPr>
            <w:r w:rsidRPr="00616823">
              <w:t>$</w:t>
            </w:r>
            <w:r>
              <w:t>2,797.58</w:t>
            </w:r>
          </w:p>
        </w:tc>
      </w:tr>
    </w:tbl>
    <w:p w14:paraId="0B6EAE89" w14:textId="77777777" w:rsidR="005515D6" w:rsidRPr="00D60B0F" w:rsidRDefault="005515D6" w:rsidP="003456AA">
      <w:pPr>
        <w:pStyle w:val="NormalSS"/>
        <w:ind w:firstLine="0"/>
        <w:jc w:val="left"/>
        <w:rPr>
          <w:szCs w:val="24"/>
          <w:highlight w:val="yellow"/>
        </w:rPr>
      </w:pPr>
    </w:p>
    <w:p w14:paraId="66B6504B" w14:textId="77777777" w:rsidR="003456AA" w:rsidRPr="003456AA" w:rsidRDefault="003456AA" w:rsidP="003456AA">
      <w:pPr>
        <w:pStyle w:val="NormalSS"/>
        <w:ind w:firstLine="0"/>
        <w:rPr>
          <w:szCs w:val="24"/>
        </w:rPr>
      </w:pPr>
      <w:r w:rsidRPr="003456AA">
        <w:rPr>
          <w:szCs w:val="24"/>
        </w:rPr>
        <w:t xml:space="preserve">This information collection request contains one type of customer feedback and satisfaction survey: the MIECHV On-Site Compliance Review Awardee Feedback Form (see Attachment A).  The annual burden estimate table summarizes the number of respondents per year per form. </w:t>
      </w:r>
    </w:p>
    <w:p w14:paraId="7B332AC1" w14:textId="77777777" w:rsidR="003456AA" w:rsidRPr="003456AA" w:rsidRDefault="003456AA" w:rsidP="003456AA">
      <w:pPr>
        <w:pStyle w:val="NormalSS"/>
        <w:rPr>
          <w:szCs w:val="24"/>
        </w:rPr>
      </w:pPr>
    </w:p>
    <w:p w14:paraId="74FC2253" w14:textId="54E805D5" w:rsidR="003456AA" w:rsidRPr="003456AA" w:rsidRDefault="003456AA" w:rsidP="003456AA">
      <w:pPr>
        <w:pStyle w:val="NormalSS"/>
        <w:ind w:firstLine="0"/>
        <w:rPr>
          <w:i/>
          <w:szCs w:val="24"/>
        </w:rPr>
      </w:pPr>
      <w:r w:rsidRPr="003456AA">
        <w:rPr>
          <w:i/>
          <w:szCs w:val="24"/>
        </w:rPr>
        <w:t>Planned frequency of information collection:</w:t>
      </w:r>
    </w:p>
    <w:p w14:paraId="07BDBFDE" w14:textId="77777777" w:rsidR="003456AA" w:rsidRPr="003456AA" w:rsidRDefault="003456AA" w:rsidP="003456AA">
      <w:pPr>
        <w:pStyle w:val="NormalSS"/>
        <w:rPr>
          <w:szCs w:val="24"/>
        </w:rPr>
      </w:pPr>
    </w:p>
    <w:p w14:paraId="0D6D0488" w14:textId="157668EA" w:rsidR="00176576" w:rsidRPr="003456AA" w:rsidRDefault="003456AA" w:rsidP="003456AA">
      <w:pPr>
        <w:pStyle w:val="NormalSS"/>
        <w:ind w:firstLine="0"/>
        <w:rPr>
          <w:szCs w:val="24"/>
          <w:highlight w:val="yellow"/>
        </w:rPr>
      </w:pPr>
      <w:r w:rsidRPr="003456AA">
        <w:rPr>
          <w:szCs w:val="24"/>
        </w:rPr>
        <w:t>Information will be collected at the conclusion of each site visit.</w:t>
      </w:r>
    </w:p>
    <w:p w14:paraId="1A90B9ED" w14:textId="77777777" w:rsidR="003456AA" w:rsidRPr="00D60B0F" w:rsidRDefault="003456AA" w:rsidP="003456AA">
      <w:pPr>
        <w:pStyle w:val="NormalSS"/>
        <w:ind w:firstLine="0"/>
        <w:jc w:val="left"/>
        <w:rPr>
          <w:szCs w:val="24"/>
          <w:highlight w:val="yellow"/>
        </w:rPr>
      </w:pPr>
    </w:p>
    <w:p w14:paraId="0D6D0491" w14:textId="77777777" w:rsidR="001879E5" w:rsidRDefault="001879E5" w:rsidP="003456AA">
      <w:pPr>
        <w:tabs>
          <w:tab w:val="left" w:pos="720"/>
          <w:tab w:val="right" w:pos="8732"/>
        </w:tabs>
        <w:rPr>
          <w:rFonts w:ascii="Times New Roman" w:hAnsi="Times New Roman"/>
          <w:sz w:val="24"/>
          <w:szCs w:val="24"/>
          <w:u w:val="single"/>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u w:val="single"/>
        </w:rPr>
        <w:t>Estimates of Annualized Cost Burden to Respondents</w:t>
      </w:r>
    </w:p>
    <w:p w14:paraId="6188A562" w14:textId="77777777" w:rsidR="0070166F" w:rsidRDefault="0070166F" w:rsidP="003456AA">
      <w:pPr>
        <w:pStyle w:val="BodyTextIndent"/>
        <w:ind w:left="360"/>
        <w:rPr>
          <w:rFonts w:ascii="Times New Roman" w:hAnsi="Times New Roman"/>
          <w:u w:val="single"/>
        </w:rPr>
      </w:pPr>
    </w:p>
    <w:p w14:paraId="0D6D0494" w14:textId="3D290F81" w:rsidR="008C13E2" w:rsidRPr="00D60B0F" w:rsidRDefault="0070166F" w:rsidP="003456AA">
      <w:pPr>
        <w:pStyle w:val="BodyTextIndent"/>
        <w:ind w:left="0"/>
        <w:rPr>
          <w:rFonts w:ascii="Times New Roman" w:hAnsi="Times New Roman"/>
        </w:rPr>
      </w:pPr>
      <w:r w:rsidRPr="00D60B0F">
        <w:rPr>
          <w:rFonts w:ascii="Times New Roman" w:hAnsi="Times New Roman"/>
        </w:rPr>
        <w:t>HRSA anticipates the total annualized cost to respondents to be</w:t>
      </w:r>
      <w:r w:rsidR="003456AA">
        <w:rPr>
          <w:rFonts w:ascii="Times New Roman" w:hAnsi="Times New Roman"/>
        </w:rPr>
        <w:t xml:space="preserve"> </w:t>
      </w:r>
      <w:r w:rsidR="0020572E" w:rsidRPr="0020572E">
        <w:rPr>
          <w:rFonts w:ascii="Times New Roman" w:hAnsi="Times New Roman"/>
        </w:rPr>
        <w:t xml:space="preserve">$2,797.58 </w:t>
      </w:r>
      <w:r w:rsidR="00F71B38" w:rsidRPr="00D60B0F">
        <w:rPr>
          <w:rFonts w:ascii="Times New Roman" w:hAnsi="Times New Roman"/>
        </w:rPr>
        <w:t>(Exhibit 12.A)</w:t>
      </w:r>
      <w:r w:rsidRPr="00D60B0F">
        <w:rPr>
          <w:rFonts w:ascii="Times New Roman" w:hAnsi="Times New Roman"/>
        </w:rPr>
        <w:t>.  No capital or start-up costs are associated with this information collection request.  The total annualized cost estimate is related to the time for respondents to complete and submit satisfaction surveys.</w:t>
      </w:r>
      <w:r w:rsidR="00F71B38" w:rsidRPr="00D60B0F">
        <w:t xml:space="preserve"> </w:t>
      </w:r>
      <w:r w:rsidR="00F71B38" w:rsidRPr="00D60B0F">
        <w:rPr>
          <w:rFonts w:ascii="Times New Roman" w:hAnsi="Times New Roman"/>
        </w:rPr>
        <w:t xml:space="preserve">This annualized cost to respondents is based on the average wage of state government employed Social and Community Service Manager from the 2017 Bureau of Labor Statistics report on Wage Estimates (Bureau of Labor Statistics, 2018) multiplied by 2 to account for the costs of fringe benefits and overhead. The wage is then multiplied by the estimated total respondent hours for each </w:t>
      </w:r>
      <w:r w:rsidR="0064134F" w:rsidRPr="00D60B0F">
        <w:rPr>
          <w:rFonts w:ascii="Times New Roman" w:hAnsi="Times New Roman"/>
        </w:rPr>
        <w:t>form</w:t>
      </w:r>
      <w:r w:rsidR="00F71B38" w:rsidRPr="00D60B0F">
        <w:rPr>
          <w:rFonts w:ascii="Times New Roman" w:hAnsi="Times New Roman"/>
        </w:rPr>
        <w:t>.</w:t>
      </w:r>
    </w:p>
    <w:p w14:paraId="0D6D0495" w14:textId="77777777" w:rsidR="001879E5" w:rsidRPr="00D60B0F" w:rsidRDefault="001879E5" w:rsidP="003456AA">
      <w:pPr>
        <w:tabs>
          <w:tab w:val="left" w:pos="-720"/>
        </w:tabs>
        <w:rPr>
          <w:rFonts w:ascii="Times New Roman" w:hAnsi="Times New Roman"/>
          <w:sz w:val="24"/>
          <w:szCs w:val="24"/>
        </w:rPr>
      </w:pPr>
    </w:p>
    <w:p w14:paraId="0D6D0496" w14:textId="77777777" w:rsidR="001879E5" w:rsidRDefault="001879E5" w:rsidP="003456AA">
      <w:pPr>
        <w:tabs>
          <w:tab w:val="left" w:pos="720"/>
          <w:tab w:val="right" w:pos="8732"/>
        </w:tabs>
        <w:rPr>
          <w:rFonts w:ascii="Times New Roman" w:hAnsi="Times New Roman"/>
          <w:sz w:val="24"/>
          <w:szCs w:val="24"/>
          <w:u w:val="single"/>
        </w:rPr>
      </w:pPr>
      <w:r>
        <w:rPr>
          <w:rFonts w:ascii="Times New Roman" w:hAnsi="Times New Roman"/>
          <w:sz w:val="24"/>
          <w:szCs w:val="24"/>
        </w:rPr>
        <w:t>14.</w:t>
      </w:r>
      <w:r>
        <w:rPr>
          <w:rFonts w:ascii="Times New Roman" w:hAnsi="Times New Roman"/>
          <w:sz w:val="24"/>
          <w:szCs w:val="24"/>
        </w:rPr>
        <w:tab/>
      </w:r>
      <w:r>
        <w:rPr>
          <w:rFonts w:ascii="Times New Roman" w:hAnsi="Times New Roman"/>
          <w:sz w:val="24"/>
          <w:szCs w:val="24"/>
          <w:u w:val="single"/>
        </w:rPr>
        <w:t>Estimates of Annualized Cost to the Government</w:t>
      </w:r>
    </w:p>
    <w:p w14:paraId="10522087" w14:textId="07F0355D" w:rsidR="001C39A6" w:rsidRDefault="001C39A6" w:rsidP="003456AA">
      <w:pPr>
        <w:tabs>
          <w:tab w:val="left" w:pos="720"/>
          <w:tab w:val="right" w:pos="8732"/>
        </w:tabs>
        <w:rPr>
          <w:rFonts w:ascii="Times New Roman" w:hAnsi="Times New Roman"/>
          <w:sz w:val="24"/>
          <w:szCs w:val="24"/>
        </w:rPr>
      </w:pPr>
    </w:p>
    <w:p w14:paraId="1637E1CC" w14:textId="77777777" w:rsidR="003456AA" w:rsidRPr="003456AA" w:rsidRDefault="003456AA" w:rsidP="003456AA">
      <w:pPr>
        <w:tabs>
          <w:tab w:val="left" w:pos="720"/>
          <w:tab w:val="right" w:pos="8732"/>
        </w:tabs>
        <w:rPr>
          <w:rFonts w:ascii="Times New Roman" w:hAnsi="Times New Roman"/>
          <w:sz w:val="24"/>
          <w:szCs w:val="24"/>
        </w:rPr>
      </w:pPr>
      <w:r w:rsidRPr="003456AA">
        <w:rPr>
          <w:rFonts w:ascii="Times New Roman" w:hAnsi="Times New Roman"/>
          <w:sz w:val="24"/>
          <w:szCs w:val="24"/>
        </w:rPr>
        <w:t>Costs to the federal government fall into the following categories:</w:t>
      </w:r>
    </w:p>
    <w:p w14:paraId="78DE16E3" w14:textId="3AC8512C" w:rsidR="003456AA" w:rsidRPr="003456AA" w:rsidRDefault="003456AA" w:rsidP="003456AA">
      <w:pPr>
        <w:pStyle w:val="ListParagraph"/>
        <w:numPr>
          <w:ilvl w:val="0"/>
          <w:numId w:val="15"/>
        </w:numPr>
        <w:tabs>
          <w:tab w:val="left" w:pos="720"/>
          <w:tab w:val="right" w:pos="8732"/>
        </w:tabs>
        <w:rPr>
          <w:rFonts w:ascii="Times New Roman" w:hAnsi="Times New Roman"/>
          <w:sz w:val="24"/>
          <w:szCs w:val="24"/>
        </w:rPr>
      </w:pPr>
      <w:r w:rsidRPr="003456AA">
        <w:rPr>
          <w:rFonts w:ascii="Times New Roman" w:hAnsi="Times New Roman"/>
          <w:sz w:val="24"/>
          <w:szCs w:val="24"/>
        </w:rPr>
        <w:t>Cost for overseeing contracted TA providers</w:t>
      </w:r>
    </w:p>
    <w:p w14:paraId="253BD9C6" w14:textId="29C59338" w:rsidR="003456AA" w:rsidRPr="003456AA" w:rsidRDefault="003456AA" w:rsidP="003456AA">
      <w:pPr>
        <w:pStyle w:val="ListParagraph"/>
        <w:numPr>
          <w:ilvl w:val="0"/>
          <w:numId w:val="15"/>
        </w:numPr>
        <w:tabs>
          <w:tab w:val="left" w:pos="720"/>
          <w:tab w:val="right" w:pos="8732"/>
        </w:tabs>
        <w:rPr>
          <w:rFonts w:ascii="Times New Roman" w:hAnsi="Times New Roman"/>
          <w:sz w:val="24"/>
          <w:szCs w:val="24"/>
        </w:rPr>
      </w:pPr>
      <w:r w:rsidRPr="003456AA">
        <w:rPr>
          <w:rFonts w:ascii="Times New Roman" w:hAnsi="Times New Roman"/>
          <w:sz w:val="24"/>
          <w:szCs w:val="24"/>
        </w:rPr>
        <w:t>Costs of contractual support for survey administration, analysis, and reporting</w:t>
      </w:r>
    </w:p>
    <w:p w14:paraId="6142A122" w14:textId="4363ECC9" w:rsidR="0070166F" w:rsidRDefault="0070166F" w:rsidP="003456AA">
      <w:pPr>
        <w:pStyle w:val="ListParagraph"/>
        <w:tabs>
          <w:tab w:val="left" w:pos="720"/>
          <w:tab w:val="right" w:pos="8732"/>
        </w:tabs>
        <w:ind w:left="0"/>
        <w:rPr>
          <w:rFonts w:ascii="Times New Roman" w:hAnsi="Times New Roman"/>
          <w:sz w:val="24"/>
          <w:szCs w:val="24"/>
        </w:rPr>
      </w:pPr>
    </w:p>
    <w:p w14:paraId="7551A7ED" w14:textId="397B74E5" w:rsidR="00F71B38" w:rsidRDefault="00F71B38" w:rsidP="003456AA">
      <w:pPr>
        <w:pStyle w:val="NormalSS"/>
        <w:ind w:firstLine="0"/>
        <w:jc w:val="left"/>
        <w:rPr>
          <w:i/>
          <w:iCs/>
          <w:szCs w:val="24"/>
        </w:rPr>
      </w:pPr>
      <w:r>
        <w:rPr>
          <w:i/>
          <w:iCs/>
          <w:szCs w:val="24"/>
        </w:rPr>
        <w:tab/>
        <w:t xml:space="preserve">Exhibit 14.A - </w:t>
      </w:r>
      <w:r w:rsidRPr="004239BD">
        <w:rPr>
          <w:i/>
          <w:iCs/>
          <w:szCs w:val="24"/>
        </w:rPr>
        <w:t xml:space="preserve">Annual </w:t>
      </w:r>
      <w:r>
        <w:rPr>
          <w:i/>
          <w:iCs/>
          <w:szCs w:val="24"/>
        </w:rPr>
        <w:t>Cost to Government Estimates:</w:t>
      </w:r>
    </w:p>
    <w:p w14:paraId="50404AC2" w14:textId="77777777" w:rsidR="0020572E" w:rsidRDefault="0020572E" w:rsidP="003456AA">
      <w:pPr>
        <w:pStyle w:val="NormalSS"/>
        <w:ind w:firstLine="0"/>
        <w:jc w:val="left"/>
        <w:rPr>
          <w:i/>
          <w:iCs/>
          <w:szCs w:val="24"/>
        </w:rPr>
      </w:pPr>
    </w:p>
    <w:tbl>
      <w:tblPr>
        <w:tblStyle w:val="TableGrid"/>
        <w:tblW w:w="0" w:type="auto"/>
        <w:tblLook w:val="04A0" w:firstRow="1" w:lastRow="0" w:firstColumn="1" w:lastColumn="0" w:noHBand="0" w:noVBand="1"/>
      </w:tblPr>
      <w:tblGrid>
        <w:gridCol w:w="3129"/>
        <w:gridCol w:w="3120"/>
        <w:gridCol w:w="3101"/>
      </w:tblGrid>
      <w:tr w:rsidR="0070166F" w14:paraId="29A73B16" w14:textId="77777777" w:rsidTr="001E72B4">
        <w:tc>
          <w:tcPr>
            <w:tcW w:w="3129" w:type="dxa"/>
          </w:tcPr>
          <w:p w14:paraId="5F0BA44B" w14:textId="2FB63E3F" w:rsidR="0070166F" w:rsidRDefault="0070166F" w:rsidP="003456AA">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Type of Cost</w:t>
            </w:r>
          </w:p>
        </w:tc>
        <w:tc>
          <w:tcPr>
            <w:tcW w:w="3120" w:type="dxa"/>
          </w:tcPr>
          <w:p w14:paraId="5CAAA863" w14:textId="7D7EB78C" w:rsidR="0070166F" w:rsidRDefault="0070166F" w:rsidP="003456AA">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Description of Services</w:t>
            </w:r>
          </w:p>
        </w:tc>
        <w:tc>
          <w:tcPr>
            <w:tcW w:w="3101" w:type="dxa"/>
          </w:tcPr>
          <w:p w14:paraId="1A0AC153" w14:textId="01546CB3" w:rsidR="0070166F" w:rsidRDefault="0070166F" w:rsidP="003456AA">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Annual Cost</w:t>
            </w:r>
          </w:p>
        </w:tc>
      </w:tr>
      <w:tr w:rsidR="0070166F" w14:paraId="7F0297D5" w14:textId="77777777" w:rsidTr="001E72B4">
        <w:tc>
          <w:tcPr>
            <w:tcW w:w="3129" w:type="dxa"/>
          </w:tcPr>
          <w:p w14:paraId="46FC7010" w14:textId="77777777" w:rsidR="003456AA" w:rsidRPr="003456AA" w:rsidRDefault="003456AA" w:rsidP="003456AA">
            <w:pPr>
              <w:tabs>
                <w:tab w:val="left" w:pos="720"/>
                <w:tab w:val="right" w:pos="8732"/>
              </w:tabs>
              <w:rPr>
                <w:rFonts w:ascii="Times New Roman" w:hAnsi="Times New Roman"/>
                <w:sz w:val="24"/>
                <w:szCs w:val="24"/>
              </w:rPr>
            </w:pPr>
            <w:r w:rsidRPr="003456AA">
              <w:rPr>
                <w:rFonts w:ascii="Times New Roman" w:hAnsi="Times New Roman"/>
                <w:sz w:val="24"/>
                <w:szCs w:val="24"/>
              </w:rPr>
              <w:t>Oversight of Contractors</w:t>
            </w:r>
          </w:p>
          <w:p w14:paraId="344F3FC7" w14:textId="5D63F2A6" w:rsidR="003456AA" w:rsidRDefault="003456AA" w:rsidP="003456AA">
            <w:pPr>
              <w:pStyle w:val="ListParagraph"/>
              <w:tabs>
                <w:tab w:val="left" w:pos="720"/>
                <w:tab w:val="right" w:pos="8732"/>
              </w:tabs>
              <w:ind w:left="0"/>
              <w:rPr>
                <w:rFonts w:ascii="Times New Roman" w:hAnsi="Times New Roman"/>
                <w:sz w:val="24"/>
                <w:szCs w:val="24"/>
                <w:highlight w:val="yellow"/>
              </w:rPr>
            </w:pPr>
            <w:r w:rsidRPr="003456AA">
              <w:rPr>
                <w:rFonts w:ascii="Times New Roman" w:hAnsi="Times New Roman"/>
                <w:sz w:val="24"/>
                <w:szCs w:val="24"/>
              </w:rPr>
              <w:t>(Government Program Analyst - 10%)</w:t>
            </w:r>
          </w:p>
          <w:p w14:paraId="0F927BBC" w14:textId="1C147B16" w:rsidR="0070166F" w:rsidRPr="00D60B0F" w:rsidRDefault="0070166F" w:rsidP="003456AA">
            <w:pPr>
              <w:pStyle w:val="ListParagraph"/>
              <w:tabs>
                <w:tab w:val="left" w:pos="720"/>
                <w:tab w:val="right" w:pos="8732"/>
              </w:tabs>
              <w:ind w:left="0"/>
              <w:rPr>
                <w:rFonts w:ascii="Times New Roman" w:hAnsi="Times New Roman"/>
                <w:sz w:val="24"/>
                <w:szCs w:val="24"/>
                <w:highlight w:val="yellow"/>
              </w:rPr>
            </w:pPr>
          </w:p>
        </w:tc>
        <w:tc>
          <w:tcPr>
            <w:tcW w:w="3120" w:type="dxa"/>
          </w:tcPr>
          <w:p w14:paraId="6F75623C" w14:textId="0964C06E" w:rsidR="003456AA" w:rsidRDefault="003456AA" w:rsidP="003456AA">
            <w:pPr>
              <w:pStyle w:val="ListParagraph"/>
              <w:tabs>
                <w:tab w:val="left" w:pos="720"/>
                <w:tab w:val="right" w:pos="8732"/>
              </w:tabs>
              <w:ind w:left="0"/>
              <w:rPr>
                <w:rFonts w:ascii="Times New Roman" w:hAnsi="Times New Roman"/>
                <w:sz w:val="24"/>
                <w:szCs w:val="24"/>
                <w:highlight w:val="yellow"/>
              </w:rPr>
            </w:pPr>
            <w:r w:rsidRPr="003456AA">
              <w:rPr>
                <w:rFonts w:ascii="Times New Roman" w:hAnsi="Times New Roman"/>
                <w:sz w:val="24"/>
                <w:szCs w:val="24"/>
              </w:rPr>
              <w:t>Federal staff time to oversee contractors who administer TA activities</w:t>
            </w:r>
          </w:p>
          <w:p w14:paraId="01A18C61" w14:textId="468268EF" w:rsidR="0070166F" w:rsidRPr="00D60B0F" w:rsidRDefault="0070166F" w:rsidP="003456AA">
            <w:pPr>
              <w:pStyle w:val="ListParagraph"/>
              <w:tabs>
                <w:tab w:val="left" w:pos="720"/>
                <w:tab w:val="right" w:pos="8732"/>
              </w:tabs>
              <w:ind w:left="0"/>
              <w:rPr>
                <w:rFonts w:ascii="Times New Roman" w:hAnsi="Times New Roman"/>
                <w:sz w:val="24"/>
                <w:szCs w:val="24"/>
                <w:highlight w:val="yellow"/>
              </w:rPr>
            </w:pPr>
          </w:p>
        </w:tc>
        <w:tc>
          <w:tcPr>
            <w:tcW w:w="3101" w:type="dxa"/>
          </w:tcPr>
          <w:p w14:paraId="615EE372" w14:textId="074FAFA4" w:rsidR="003456AA" w:rsidRDefault="003456AA" w:rsidP="003456AA">
            <w:pPr>
              <w:pStyle w:val="ListParagraph"/>
              <w:tabs>
                <w:tab w:val="left" w:pos="720"/>
                <w:tab w:val="right" w:pos="8732"/>
              </w:tabs>
              <w:ind w:left="0"/>
              <w:rPr>
                <w:rFonts w:ascii="Times New Roman" w:hAnsi="Times New Roman"/>
                <w:sz w:val="24"/>
                <w:szCs w:val="24"/>
                <w:highlight w:val="yellow"/>
              </w:rPr>
            </w:pPr>
            <w:r w:rsidRPr="003456AA">
              <w:rPr>
                <w:rFonts w:ascii="Times New Roman" w:hAnsi="Times New Roman"/>
                <w:sz w:val="24"/>
                <w:szCs w:val="24"/>
              </w:rPr>
              <w:t xml:space="preserve">$ 14,898.00  </w:t>
            </w:r>
          </w:p>
          <w:p w14:paraId="2D9317BE" w14:textId="76DB61D6" w:rsidR="0070166F" w:rsidRPr="00D60B0F" w:rsidRDefault="0070166F" w:rsidP="003456AA">
            <w:pPr>
              <w:pStyle w:val="ListParagraph"/>
              <w:tabs>
                <w:tab w:val="left" w:pos="720"/>
                <w:tab w:val="right" w:pos="8732"/>
              </w:tabs>
              <w:ind w:left="0"/>
              <w:rPr>
                <w:rFonts w:ascii="Times New Roman" w:hAnsi="Times New Roman"/>
                <w:sz w:val="24"/>
                <w:szCs w:val="24"/>
                <w:highlight w:val="yellow"/>
              </w:rPr>
            </w:pPr>
          </w:p>
        </w:tc>
      </w:tr>
      <w:tr w:rsidR="0070166F" w14:paraId="1C4620B6" w14:textId="77777777" w:rsidTr="001E72B4">
        <w:tc>
          <w:tcPr>
            <w:tcW w:w="3129" w:type="dxa"/>
          </w:tcPr>
          <w:p w14:paraId="582FC884" w14:textId="12A5BB48" w:rsidR="003456AA" w:rsidRDefault="003456AA" w:rsidP="003456AA">
            <w:pPr>
              <w:pStyle w:val="ListParagraph"/>
              <w:tabs>
                <w:tab w:val="left" w:pos="720"/>
                <w:tab w:val="right" w:pos="8732"/>
              </w:tabs>
              <w:ind w:left="0"/>
              <w:rPr>
                <w:rFonts w:ascii="Times New Roman" w:hAnsi="Times New Roman"/>
                <w:sz w:val="24"/>
                <w:szCs w:val="24"/>
                <w:highlight w:val="yellow"/>
              </w:rPr>
            </w:pPr>
            <w:r w:rsidRPr="003456AA">
              <w:rPr>
                <w:rFonts w:ascii="Times New Roman" w:hAnsi="Times New Roman"/>
                <w:sz w:val="24"/>
                <w:szCs w:val="24"/>
              </w:rPr>
              <w:t>Cost of Contractual Support</w:t>
            </w:r>
          </w:p>
          <w:p w14:paraId="2187BA7C" w14:textId="68B22744" w:rsidR="0070166F" w:rsidRPr="00D60B0F" w:rsidRDefault="0070166F" w:rsidP="003456AA">
            <w:pPr>
              <w:pStyle w:val="ListParagraph"/>
              <w:tabs>
                <w:tab w:val="left" w:pos="720"/>
                <w:tab w:val="right" w:pos="8732"/>
              </w:tabs>
              <w:ind w:left="0"/>
              <w:rPr>
                <w:rFonts w:ascii="Times New Roman" w:hAnsi="Times New Roman"/>
                <w:sz w:val="24"/>
                <w:szCs w:val="24"/>
                <w:highlight w:val="yellow"/>
              </w:rPr>
            </w:pPr>
          </w:p>
        </w:tc>
        <w:tc>
          <w:tcPr>
            <w:tcW w:w="3120" w:type="dxa"/>
          </w:tcPr>
          <w:p w14:paraId="5412A013" w14:textId="6AF1A551" w:rsidR="003456AA" w:rsidRDefault="003456AA" w:rsidP="003456AA">
            <w:pPr>
              <w:pStyle w:val="ListParagraph"/>
              <w:tabs>
                <w:tab w:val="left" w:pos="720"/>
                <w:tab w:val="right" w:pos="8732"/>
              </w:tabs>
              <w:ind w:left="0"/>
              <w:rPr>
                <w:rFonts w:ascii="Times New Roman" w:hAnsi="Times New Roman"/>
                <w:sz w:val="24"/>
                <w:szCs w:val="24"/>
                <w:highlight w:val="yellow"/>
              </w:rPr>
            </w:pPr>
            <w:r w:rsidRPr="003456AA">
              <w:rPr>
                <w:rFonts w:ascii="Times New Roman" w:hAnsi="Times New Roman"/>
                <w:sz w:val="24"/>
                <w:szCs w:val="24"/>
              </w:rPr>
              <w:t>Time and effort for contractors to administer, analyze, and report on satisfaction surveys</w:t>
            </w:r>
          </w:p>
          <w:p w14:paraId="6F09D8B9" w14:textId="0DB25D50" w:rsidR="0070166F" w:rsidRPr="00D60B0F" w:rsidRDefault="0070166F" w:rsidP="003456AA">
            <w:pPr>
              <w:pStyle w:val="ListParagraph"/>
              <w:tabs>
                <w:tab w:val="left" w:pos="720"/>
                <w:tab w:val="right" w:pos="8732"/>
              </w:tabs>
              <w:ind w:left="0"/>
              <w:rPr>
                <w:rFonts w:ascii="Times New Roman" w:hAnsi="Times New Roman"/>
                <w:sz w:val="24"/>
                <w:szCs w:val="24"/>
                <w:highlight w:val="yellow"/>
              </w:rPr>
            </w:pPr>
          </w:p>
        </w:tc>
        <w:tc>
          <w:tcPr>
            <w:tcW w:w="3101" w:type="dxa"/>
          </w:tcPr>
          <w:p w14:paraId="7C84F8DA" w14:textId="46B62332" w:rsidR="003456AA" w:rsidRDefault="003456AA" w:rsidP="003456AA">
            <w:pPr>
              <w:pStyle w:val="ListParagraph"/>
              <w:tabs>
                <w:tab w:val="left" w:pos="720"/>
                <w:tab w:val="right" w:pos="8732"/>
              </w:tabs>
              <w:ind w:left="0"/>
              <w:rPr>
                <w:rFonts w:ascii="Times New Roman" w:hAnsi="Times New Roman"/>
                <w:sz w:val="24"/>
                <w:szCs w:val="24"/>
                <w:highlight w:val="yellow"/>
              </w:rPr>
            </w:pPr>
            <w:r w:rsidRPr="003456AA">
              <w:rPr>
                <w:rFonts w:ascii="Times New Roman" w:hAnsi="Times New Roman"/>
                <w:sz w:val="24"/>
                <w:szCs w:val="24"/>
              </w:rPr>
              <w:t xml:space="preserve">$ 5,465.00   </w:t>
            </w:r>
          </w:p>
          <w:p w14:paraId="67CC1B74" w14:textId="7376CD1D" w:rsidR="0070166F" w:rsidRPr="00D60B0F" w:rsidRDefault="0070166F" w:rsidP="003456AA">
            <w:pPr>
              <w:pStyle w:val="ListParagraph"/>
              <w:tabs>
                <w:tab w:val="left" w:pos="720"/>
                <w:tab w:val="right" w:pos="8732"/>
              </w:tabs>
              <w:ind w:left="0"/>
              <w:rPr>
                <w:rFonts w:ascii="Times New Roman" w:hAnsi="Times New Roman"/>
                <w:sz w:val="24"/>
                <w:szCs w:val="24"/>
                <w:highlight w:val="yellow"/>
              </w:rPr>
            </w:pPr>
          </w:p>
        </w:tc>
      </w:tr>
    </w:tbl>
    <w:p w14:paraId="542C7F87" w14:textId="77777777" w:rsidR="0070166F" w:rsidRDefault="0070166F" w:rsidP="003456AA">
      <w:pPr>
        <w:pStyle w:val="ListParagraph"/>
        <w:tabs>
          <w:tab w:val="left" w:pos="720"/>
          <w:tab w:val="right" w:pos="8732"/>
        </w:tabs>
        <w:ind w:left="0"/>
        <w:rPr>
          <w:rFonts w:ascii="Times New Roman" w:hAnsi="Times New Roman"/>
          <w:sz w:val="24"/>
          <w:szCs w:val="24"/>
        </w:rPr>
      </w:pPr>
    </w:p>
    <w:p w14:paraId="4FD4BBD8" w14:textId="6B4342ED" w:rsidR="006C2046" w:rsidRPr="006C2046" w:rsidRDefault="006C2046" w:rsidP="006C2046">
      <w:pPr>
        <w:tabs>
          <w:tab w:val="left" w:pos="720"/>
          <w:tab w:val="right" w:pos="8732"/>
        </w:tabs>
        <w:rPr>
          <w:rFonts w:ascii="Times New Roman" w:hAnsi="Times New Roman"/>
          <w:sz w:val="24"/>
          <w:szCs w:val="24"/>
        </w:rPr>
      </w:pPr>
      <w:r w:rsidRPr="006C2046">
        <w:rPr>
          <w:rFonts w:ascii="Times New Roman" w:hAnsi="Times New Roman"/>
          <w:sz w:val="24"/>
          <w:szCs w:val="24"/>
        </w:rPr>
        <w:t xml:space="preserve">HRSA anticipates the average annual cost for the federal government will include personnel costs for contractual oversight.  This will include a federal program analyst at Grade 13 Step 4 ($51.11 hourly rate) (Office </w:t>
      </w:r>
      <w:r w:rsidR="00320E3D">
        <w:rPr>
          <w:rFonts w:ascii="Times New Roman" w:hAnsi="Times New Roman"/>
          <w:sz w:val="24"/>
          <w:szCs w:val="24"/>
        </w:rPr>
        <w:t>of Planning and Management, 2019</w:t>
      </w:r>
      <w:r w:rsidRPr="006C2046">
        <w:rPr>
          <w:rFonts w:ascii="Times New Roman" w:hAnsi="Times New Roman"/>
          <w:sz w:val="24"/>
          <w:szCs w:val="24"/>
        </w:rPr>
        <w:t xml:space="preserve">) for 208 hours. </w:t>
      </w:r>
      <w:r w:rsidR="00002239">
        <w:rPr>
          <w:rFonts w:ascii="Times New Roman" w:hAnsi="Times New Roman"/>
          <w:sz w:val="24"/>
          <w:szCs w:val="24"/>
        </w:rPr>
        <w:t xml:space="preserve"> </w:t>
      </w:r>
      <w:r w:rsidRPr="006C2046">
        <w:rPr>
          <w:rFonts w:ascii="Times New Roman" w:hAnsi="Times New Roman"/>
          <w:sz w:val="24"/>
          <w:szCs w:val="24"/>
        </w:rPr>
        <w:t>Additionally, the federal government supports the TA contractor who administers the AGM satisfaction surveys on behalf of the federal government.  HRSA estimates that these activities constitute 5% of total contract costs.</w:t>
      </w:r>
    </w:p>
    <w:p w14:paraId="2F373D6A" w14:textId="77777777" w:rsidR="006C2046" w:rsidRPr="006C2046" w:rsidRDefault="006C2046" w:rsidP="006C2046">
      <w:pPr>
        <w:pStyle w:val="ListParagraph"/>
        <w:tabs>
          <w:tab w:val="left" w:pos="720"/>
          <w:tab w:val="right" w:pos="8732"/>
        </w:tabs>
        <w:rPr>
          <w:rFonts w:ascii="Times New Roman" w:hAnsi="Times New Roman"/>
          <w:sz w:val="24"/>
          <w:szCs w:val="24"/>
        </w:rPr>
      </w:pPr>
    </w:p>
    <w:p w14:paraId="257CA65D" w14:textId="753BCD38" w:rsidR="006C2046" w:rsidRDefault="006C2046" w:rsidP="006C2046">
      <w:pPr>
        <w:pStyle w:val="ListParagraph"/>
        <w:tabs>
          <w:tab w:val="left" w:pos="720"/>
          <w:tab w:val="right" w:pos="8732"/>
        </w:tabs>
        <w:ind w:left="0"/>
        <w:rPr>
          <w:rFonts w:ascii="Times New Roman" w:hAnsi="Times New Roman"/>
          <w:sz w:val="24"/>
          <w:szCs w:val="24"/>
          <w:highlight w:val="yellow"/>
        </w:rPr>
      </w:pPr>
      <w:r w:rsidRPr="006C2046">
        <w:rPr>
          <w:rFonts w:ascii="Times New Roman" w:hAnsi="Times New Roman"/>
          <w:sz w:val="24"/>
          <w:szCs w:val="24"/>
        </w:rPr>
        <w:t>The total cost to the federal government for these activities is $20,363.00 per year (Exhibit 14.A).</w:t>
      </w:r>
    </w:p>
    <w:p w14:paraId="0D6D049B" w14:textId="69ABC7A2" w:rsidR="001879E5" w:rsidRDefault="001879E5" w:rsidP="003456AA">
      <w:pPr>
        <w:tabs>
          <w:tab w:val="left" w:pos="-720"/>
        </w:tabs>
        <w:rPr>
          <w:rFonts w:ascii="Times New Roman" w:hAnsi="Times New Roman"/>
          <w:sz w:val="24"/>
          <w:szCs w:val="24"/>
        </w:rPr>
      </w:pPr>
    </w:p>
    <w:p w14:paraId="0D6D049C" w14:textId="77777777" w:rsidR="001879E5" w:rsidRDefault="001879E5" w:rsidP="003456AA">
      <w:pPr>
        <w:tabs>
          <w:tab w:val="left" w:pos="-720"/>
          <w:tab w:val="left" w:pos="44"/>
          <w:tab w:val="left" w:pos="720"/>
          <w:tab w:val="right" w:pos="8732"/>
        </w:tabs>
        <w:rPr>
          <w:rFonts w:ascii="Times New Roman" w:hAnsi="Times New Roman"/>
          <w:sz w:val="24"/>
          <w:szCs w:val="24"/>
          <w:u w:val="single"/>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u w:val="single"/>
        </w:rPr>
        <w:t>Change in Burden</w:t>
      </w:r>
    </w:p>
    <w:p w14:paraId="0D6D049D" w14:textId="77777777" w:rsidR="001879E5" w:rsidRDefault="001879E5" w:rsidP="003456AA">
      <w:pPr>
        <w:tabs>
          <w:tab w:val="left" w:pos="-720"/>
          <w:tab w:val="left" w:pos="44"/>
          <w:tab w:val="left" w:pos="720"/>
          <w:tab w:val="right" w:pos="8732"/>
        </w:tabs>
        <w:rPr>
          <w:rFonts w:ascii="Times New Roman" w:hAnsi="Times New Roman"/>
          <w:sz w:val="24"/>
          <w:szCs w:val="24"/>
        </w:rPr>
      </w:pPr>
    </w:p>
    <w:p w14:paraId="0D6D049E" w14:textId="77777777" w:rsidR="001879E5" w:rsidRDefault="000038EB" w:rsidP="003456AA">
      <w:pPr>
        <w:tabs>
          <w:tab w:val="left" w:pos="-720"/>
        </w:tabs>
        <w:rPr>
          <w:rFonts w:ascii="Times New Roman" w:hAnsi="Times New Roman"/>
          <w:sz w:val="24"/>
          <w:szCs w:val="24"/>
        </w:rPr>
      </w:pPr>
      <w:r>
        <w:rPr>
          <w:rFonts w:ascii="Times New Roman" w:hAnsi="Times New Roman"/>
          <w:sz w:val="24"/>
          <w:szCs w:val="24"/>
        </w:rPr>
        <w:t xml:space="preserve">Not Applicable.  </w:t>
      </w:r>
      <w:r w:rsidR="00B906CD">
        <w:rPr>
          <w:rFonts w:ascii="Times New Roman" w:hAnsi="Times New Roman"/>
          <w:sz w:val="24"/>
          <w:szCs w:val="24"/>
        </w:rPr>
        <w:t>This is a new activity under HRSA’s generic clearance and will be included in the total burden currently approved by OMB under OMB Control No. 0915-0212.</w:t>
      </w:r>
    </w:p>
    <w:p w14:paraId="0D6D049F" w14:textId="77777777" w:rsidR="001879E5" w:rsidRDefault="001879E5" w:rsidP="003456AA">
      <w:pPr>
        <w:tabs>
          <w:tab w:val="left" w:pos="-720"/>
        </w:tabs>
        <w:rPr>
          <w:rFonts w:ascii="Times New Roman" w:hAnsi="Times New Roman"/>
          <w:sz w:val="24"/>
          <w:szCs w:val="24"/>
        </w:rPr>
      </w:pPr>
    </w:p>
    <w:p w14:paraId="0D6D04A0" w14:textId="77777777" w:rsidR="001879E5" w:rsidRDefault="001879E5" w:rsidP="003456AA">
      <w:pPr>
        <w:tabs>
          <w:tab w:val="left" w:pos="-720"/>
          <w:tab w:val="left" w:pos="720"/>
          <w:tab w:val="right" w:pos="8732"/>
        </w:tabs>
        <w:rPr>
          <w:rFonts w:ascii="Times New Roman" w:hAnsi="Times New Roman"/>
          <w:sz w:val="24"/>
          <w:szCs w:val="24"/>
          <w:u w:val="single"/>
        </w:rPr>
      </w:pPr>
      <w:r>
        <w:rPr>
          <w:rFonts w:ascii="Times New Roman" w:hAnsi="Times New Roman"/>
          <w:sz w:val="24"/>
          <w:szCs w:val="24"/>
        </w:rPr>
        <w:t>16.</w:t>
      </w:r>
      <w:r>
        <w:rPr>
          <w:rFonts w:ascii="Times New Roman" w:hAnsi="Times New Roman"/>
          <w:sz w:val="24"/>
          <w:szCs w:val="24"/>
        </w:rPr>
        <w:tab/>
      </w:r>
      <w:r>
        <w:rPr>
          <w:rFonts w:ascii="Times New Roman" w:hAnsi="Times New Roman"/>
          <w:sz w:val="24"/>
          <w:szCs w:val="24"/>
          <w:u w:val="single"/>
        </w:rPr>
        <w:t>Plans for Analysis and Timetable of Key Activities</w:t>
      </w:r>
    </w:p>
    <w:p w14:paraId="0D6D04A1" w14:textId="77777777" w:rsidR="00176576" w:rsidRDefault="00176576" w:rsidP="003456AA">
      <w:pPr>
        <w:pStyle w:val="NormalSS"/>
        <w:ind w:firstLine="0"/>
        <w:jc w:val="left"/>
        <w:rPr>
          <w:szCs w:val="24"/>
        </w:rPr>
      </w:pPr>
    </w:p>
    <w:p w14:paraId="62FD7702" w14:textId="670C1C99" w:rsidR="006C2046" w:rsidRDefault="006C2046" w:rsidP="003456AA">
      <w:pPr>
        <w:tabs>
          <w:tab w:val="left" w:pos="-720"/>
          <w:tab w:val="right" w:pos="8692"/>
        </w:tabs>
        <w:rPr>
          <w:rFonts w:ascii="Times New Roman" w:hAnsi="Times New Roman"/>
          <w:sz w:val="24"/>
          <w:szCs w:val="24"/>
          <w:highlight w:val="yellow"/>
        </w:rPr>
      </w:pPr>
      <w:r w:rsidRPr="006C2046">
        <w:rPr>
          <w:rFonts w:ascii="Times New Roman" w:hAnsi="Times New Roman"/>
          <w:sz w:val="24"/>
          <w:szCs w:val="24"/>
        </w:rPr>
        <w:t>Plans for analysis include aggregation and descriptive statistics of survey results in order to summarize grantee feedback on the site visit process.  The satisfaction survey will be administered by contracted TA providers and will be summarized in a report submitted to HRSA.</w:t>
      </w:r>
    </w:p>
    <w:p w14:paraId="78941368" w14:textId="77777777" w:rsidR="004152C9" w:rsidRDefault="004152C9" w:rsidP="003456AA">
      <w:pPr>
        <w:tabs>
          <w:tab w:val="left" w:pos="-720"/>
          <w:tab w:val="right" w:pos="8692"/>
        </w:tabs>
        <w:rPr>
          <w:rFonts w:ascii="Times New Roman" w:hAnsi="Times New Roman"/>
          <w:sz w:val="24"/>
          <w:szCs w:val="24"/>
        </w:rPr>
      </w:pPr>
    </w:p>
    <w:p w14:paraId="0D6D04A4" w14:textId="77777777" w:rsidR="001879E5" w:rsidRDefault="001879E5" w:rsidP="003456AA">
      <w:pPr>
        <w:tabs>
          <w:tab w:val="left" w:pos="720"/>
          <w:tab w:val="right" w:pos="8692"/>
        </w:tabs>
        <w:rPr>
          <w:rFonts w:ascii="Times New Roman" w:hAnsi="Times New Roman"/>
          <w:sz w:val="24"/>
          <w:szCs w:val="24"/>
          <w:u w:val="single"/>
        </w:rPr>
      </w:pPr>
      <w:r>
        <w:rPr>
          <w:rFonts w:ascii="Times New Roman" w:hAnsi="Times New Roman"/>
          <w:sz w:val="24"/>
          <w:szCs w:val="24"/>
        </w:rPr>
        <w:t>17.</w:t>
      </w:r>
      <w:r>
        <w:rPr>
          <w:rFonts w:ascii="Times New Roman" w:hAnsi="Times New Roman"/>
          <w:sz w:val="24"/>
          <w:szCs w:val="24"/>
        </w:rPr>
        <w:tab/>
      </w:r>
      <w:r>
        <w:rPr>
          <w:rFonts w:ascii="Times New Roman" w:hAnsi="Times New Roman"/>
          <w:sz w:val="24"/>
          <w:szCs w:val="24"/>
          <w:u w:val="single"/>
        </w:rPr>
        <w:t>Exemption for Display of Expiration Date</w:t>
      </w:r>
    </w:p>
    <w:p w14:paraId="0D6D04A5" w14:textId="77777777" w:rsidR="001879E5" w:rsidRDefault="001879E5" w:rsidP="003456AA">
      <w:pPr>
        <w:tabs>
          <w:tab w:val="left" w:pos="720"/>
          <w:tab w:val="right" w:pos="8692"/>
        </w:tabs>
        <w:rPr>
          <w:rFonts w:ascii="Times New Roman" w:hAnsi="Times New Roman"/>
          <w:sz w:val="24"/>
          <w:szCs w:val="24"/>
        </w:rPr>
      </w:pPr>
    </w:p>
    <w:p w14:paraId="0D6D04A6" w14:textId="77777777" w:rsidR="001879E5" w:rsidRDefault="001879E5" w:rsidP="003456AA">
      <w:pPr>
        <w:tabs>
          <w:tab w:val="left" w:pos="-720"/>
        </w:tabs>
        <w:rPr>
          <w:rFonts w:ascii="Times New Roman" w:hAnsi="Times New Roman"/>
          <w:sz w:val="24"/>
          <w:szCs w:val="24"/>
        </w:rPr>
      </w:pPr>
      <w:r>
        <w:rPr>
          <w:rFonts w:ascii="Times New Roman" w:hAnsi="Times New Roman"/>
          <w:sz w:val="24"/>
          <w:szCs w:val="24"/>
        </w:rPr>
        <w:t>No exemption is being requested.  The expiration date will be displayed.</w:t>
      </w:r>
    </w:p>
    <w:p w14:paraId="0D6D04A7" w14:textId="77777777" w:rsidR="001879E5" w:rsidRDefault="001879E5" w:rsidP="003456AA">
      <w:pPr>
        <w:tabs>
          <w:tab w:val="left" w:pos="-720"/>
        </w:tabs>
        <w:rPr>
          <w:rFonts w:ascii="Times New Roman" w:hAnsi="Times New Roman"/>
          <w:sz w:val="24"/>
          <w:szCs w:val="24"/>
        </w:rPr>
      </w:pPr>
    </w:p>
    <w:p w14:paraId="0D6D04A8" w14:textId="77777777" w:rsidR="001879E5" w:rsidRDefault="001879E5" w:rsidP="003456AA">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18.</w:t>
      </w:r>
      <w:r>
        <w:rPr>
          <w:rFonts w:ascii="Times New Roman" w:hAnsi="Times New Roman"/>
          <w:sz w:val="24"/>
          <w:szCs w:val="24"/>
        </w:rPr>
        <w:tab/>
      </w:r>
      <w:r>
        <w:rPr>
          <w:rFonts w:ascii="Times New Roman" w:hAnsi="Times New Roman"/>
          <w:sz w:val="24"/>
          <w:szCs w:val="24"/>
          <w:u w:val="single"/>
        </w:rPr>
        <w:t>Certifications</w:t>
      </w:r>
    </w:p>
    <w:p w14:paraId="0D6D04A9" w14:textId="77777777" w:rsidR="001879E5" w:rsidRDefault="001879E5" w:rsidP="003456AA">
      <w:pPr>
        <w:tabs>
          <w:tab w:val="left" w:pos="-720"/>
          <w:tab w:val="left" w:pos="720"/>
          <w:tab w:val="right" w:pos="8692"/>
        </w:tabs>
        <w:rPr>
          <w:rFonts w:ascii="Times New Roman" w:hAnsi="Times New Roman"/>
          <w:sz w:val="24"/>
          <w:szCs w:val="24"/>
        </w:rPr>
      </w:pPr>
    </w:p>
    <w:p w14:paraId="68ECFD0A" w14:textId="5AEF54E7" w:rsidR="00653FDC" w:rsidRDefault="00B906CD" w:rsidP="003456AA">
      <w:pPr>
        <w:tabs>
          <w:tab w:val="left" w:pos="-720"/>
        </w:tabs>
        <w:rPr>
          <w:rFonts w:ascii="Times New Roman" w:hAnsi="Times New Roman"/>
          <w:sz w:val="24"/>
          <w:szCs w:val="24"/>
        </w:rPr>
      </w:pPr>
      <w:r>
        <w:rPr>
          <w:rFonts w:ascii="Times New Roman" w:hAnsi="Times New Roman"/>
          <w:sz w:val="24"/>
          <w:szCs w:val="24"/>
        </w:rPr>
        <w:t>This information collection activity</w:t>
      </w:r>
      <w:r w:rsidR="001879E5">
        <w:rPr>
          <w:rFonts w:ascii="Times New Roman" w:hAnsi="Times New Roman"/>
          <w:sz w:val="24"/>
          <w:szCs w:val="24"/>
        </w:rPr>
        <w:t xml:space="preserve"> will comply with the</w:t>
      </w:r>
      <w:r w:rsidR="00176576">
        <w:rPr>
          <w:rFonts w:ascii="Times New Roman" w:hAnsi="Times New Roman"/>
          <w:sz w:val="24"/>
          <w:szCs w:val="24"/>
        </w:rPr>
        <w:t xml:space="preserve"> requirements in 5 CFR 1320.9. </w:t>
      </w:r>
      <w:r w:rsidR="00653FDC">
        <w:rPr>
          <w:rFonts w:ascii="Times New Roman" w:hAnsi="Times New Roman"/>
          <w:sz w:val="24"/>
          <w:szCs w:val="24"/>
        </w:rPr>
        <w:br w:type="page"/>
      </w:r>
    </w:p>
    <w:p w14:paraId="7588E421" w14:textId="77777777" w:rsidR="00653FDC" w:rsidRPr="00653FDC" w:rsidRDefault="00653FDC" w:rsidP="003456AA">
      <w:pPr>
        <w:tabs>
          <w:tab w:val="left" w:pos="-720"/>
        </w:tabs>
        <w:rPr>
          <w:rFonts w:ascii="Times New Roman" w:hAnsi="Times New Roman"/>
          <w:b/>
          <w:sz w:val="24"/>
          <w:szCs w:val="24"/>
        </w:rPr>
      </w:pPr>
      <w:r w:rsidRPr="00653FDC">
        <w:rPr>
          <w:rFonts w:ascii="Times New Roman" w:hAnsi="Times New Roman"/>
          <w:b/>
          <w:sz w:val="24"/>
          <w:szCs w:val="24"/>
        </w:rPr>
        <w:t>REFERENCES</w:t>
      </w:r>
    </w:p>
    <w:p w14:paraId="1FA4CFC9" w14:textId="77777777" w:rsidR="00653FDC" w:rsidRPr="00653FDC" w:rsidRDefault="00653FDC" w:rsidP="003456AA">
      <w:pPr>
        <w:tabs>
          <w:tab w:val="left" w:pos="-720"/>
        </w:tabs>
        <w:rPr>
          <w:rFonts w:ascii="Times New Roman" w:hAnsi="Times New Roman"/>
          <w:sz w:val="24"/>
          <w:szCs w:val="24"/>
        </w:rPr>
      </w:pPr>
    </w:p>
    <w:p w14:paraId="10C406FF" w14:textId="77777777" w:rsidR="00653FDC" w:rsidRPr="00653FDC" w:rsidRDefault="00653FDC" w:rsidP="003456AA">
      <w:pPr>
        <w:tabs>
          <w:tab w:val="left" w:pos="-720"/>
        </w:tabs>
        <w:rPr>
          <w:rFonts w:ascii="Times New Roman" w:hAnsi="Times New Roman"/>
          <w:sz w:val="24"/>
          <w:szCs w:val="24"/>
        </w:rPr>
      </w:pPr>
      <w:r w:rsidRPr="00653FDC">
        <w:rPr>
          <w:rFonts w:ascii="Times New Roman" w:hAnsi="Times New Roman"/>
          <w:sz w:val="24"/>
          <w:szCs w:val="24"/>
        </w:rPr>
        <w:t>Bureau of Labor Statistics (2018). May 2017 National Occupational Employment and Wage Estimates, 11-9151 Social and Community Service Managers. Retrieved from https://www.bls.gov/oes/2017/may/oes119151.htm</w:t>
      </w:r>
    </w:p>
    <w:p w14:paraId="4B4D2839" w14:textId="77777777" w:rsidR="00653FDC" w:rsidRPr="00653FDC" w:rsidRDefault="00653FDC" w:rsidP="003456AA">
      <w:pPr>
        <w:tabs>
          <w:tab w:val="left" w:pos="-720"/>
        </w:tabs>
        <w:rPr>
          <w:rFonts w:ascii="Times New Roman" w:hAnsi="Times New Roman"/>
          <w:sz w:val="24"/>
          <w:szCs w:val="24"/>
        </w:rPr>
      </w:pPr>
    </w:p>
    <w:p w14:paraId="04A26A2A" w14:textId="51A49B3C" w:rsidR="00653FDC" w:rsidRPr="00176576" w:rsidRDefault="00653FDC" w:rsidP="003456AA">
      <w:pPr>
        <w:tabs>
          <w:tab w:val="left" w:pos="-720"/>
        </w:tabs>
        <w:rPr>
          <w:rFonts w:ascii="Times New Roman" w:hAnsi="Times New Roman"/>
          <w:sz w:val="24"/>
          <w:szCs w:val="24"/>
        </w:rPr>
      </w:pPr>
      <w:r w:rsidRPr="00653FDC">
        <w:rPr>
          <w:rFonts w:ascii="Times New Roman" w:hAnsi="Times New Roman"/>
          <w:sz w:val="24"/>
          <w:szCs w:val="24"/>
        </w:rPr>
        <w:t xml:space="preserve">Office </w:t>
      </w:r>
      <w:r w:rsidR="00320E3D">
        <w:rPr>
          <w:rFonts w:ascii="Times New Roman" w:hAnsi="Times New Roman"/>
          <w:sz w:val="24"/>
          <w:szCs w:val="24"/>
        </w:rPr>
        <w:t>of Planning and Management (2019). SALARY TABLE 2019</w:t>
      </w:r>
      <w:r w:rsidRPr="00653FDC">
        <w:rPr>
          <w:rFonts w:ascii="Times New Roman" w:hAnsi="Times New Roman"/>
          <w:sz w:val="24"/>
          <w:szCs w:val="24"/>
        </w:rPr>
        <w:t>-DCB. Retrieved from https://www.opm.gov/policy-data-oversight/pay-leave/salar</w:t>
      </w:r>
      <w:r w:rsidR="00320E3D">
        <w:rPr>
          <w:rFonts w:ascii="Times New Roman" w:hAnsi="Times New Roman"/>
          <w:sz w:val="24"/>
          <w:szCs w:val="24"/>
        </w:rPr>
        <w:t>ies-wages/salary-tables/pdf/2019</w:t>
      </w:r>
      <w:r w:rsidRPr="00653FDC">
        <w:rPr>
          <w:rFonts w:ascii="Times New Roman" w:hAnsi="Times New Roman"/>
          <w:sz w:val="24"/>
          <w:szCs w:val="24"/>
        </w:rPr>
        <w:t>/DCB_h.pdf</w:t>
      </w:r>
    </w:p>
    <w:sectPr w:rsidR="00653FDC" w:rsidRPr="00176576" w:rsidSect="00721134">
      <w:footerReference w:type="default" r:id="rId13"/>
      <w:pgSz w:w="12240" w:h="15840"/>
      <w:pgMar w:top="1440" w:right="1440" w:bottom="108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010EE" w14:textId="77777777" w:rsidR="00B3168D" w:rsidRDefault="00B3168D">
      <w:r>
        <w:separator/>
      </w:r>
    </w:p>
  </w:endnote>
  <w:endnote w:type="continuationSeparator" w:id="0">
    <w:p w14:paraId="4359B328" w14:textId="77777777" w:rsidR="00B3168D" w:rsidRDefault="00B3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D04AF" w14:textId="1C1D698F" w:rsidR="00896384" w:rsidRDefault="00896384">
    <w:pPr>
      <w:framePr w:wrap="notBeside" w:hAnchor="text" w:xAlign="center"/>
      <w:rPr>
        <w:sz w:val="24"/>
        <w:szCs w:val="24"/>
      </w:rPr>
    </w:pPr>
    <w:r>
      <w:rPr>
        <w:rFonts w:ascii="Times New Roman" w:hAnsi="Times New Roman"/>
        <w:sz w:val="2"/>
        <w:szCs w:val="2"/>
      </w:rPr>
      <w:fldChar w:fldCharType="begin"/>
    </w:r>
    <w:r>
      <w:rPr>
        <w:rFonts w:ascii="Times New Roman" w:hAnsi="Times New Roman"/>
        <w:sz w:val="2"/>
        <w:szCs w:val="2"/>
      </w:rPr>
      <w:instrText xml:space="preserve"> PAGE  </w:instrText>
    </w:r>
    <w:r>
      <w:rPr>
        <w:rFonts w:ascii="Times New Roman" w:hAnsi="Times New Roman"/>
        <w:sz w:val="2"/>
        <w:szCs w:val="2"/>
      </w:rPr>
      <w:fldChar w:fldCharType="separate"/>
    </w:r>
    <w:r w:rsidR="006E5D8A">
      <w:rPr>
        <w:rFonts w:ascii="Times New Roman" w:hAnsi="Times New Roman"/>
        <w:noProof/>
        <w:sz w:val="2"/>
        <w:szCs w:val="2"/>
      </w:rPr>
      <w:t>1</w:t>
    </w:r>
    <w:r>
      <w:rPr>
        <w:rFonts w:ascii="Times New Roman" w:hAnsi="Times New Roman"/>
        <w:sz w:val="2"/>
        <w:szCs w:val="2"/>
      </w:rPr>
      <w:fldChar w:fldCharType="end"/>
    </w:r>
  </w:p>
  <w:p w14:paraId="0D6D04B0" w14:textId="77777777" w:rsidR="00896384" w:rsidRDefault="00896384">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FE3838" w14:textId="77777777" w:rsidR="00B3168D" w:rsidRDefault="00B3168D">
      <w:r>
        <w:separator/>
      </w:r>
    </w:p>
  </w:footnote>
  <w:footnote w:type="continuationSeparator" w:id="0">
    <w:p w14:paraId="15171016" w14:textId="77777777" w:rsidR="00B3168D" w:rsidRDefault="00B316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31DE4F6F"/>
    <w:multiLevelType w:val="hybridMultilevel"/>
    <w:tmpl w:val="71F437A8"/>
    <w:lvl w:ilvl="0" w:tplc="5466555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3AD5412B"/>
    <w:multiLevelType w:val="hybridMultilevel"/>
    <w:tmpl w:val="9F52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62343938"/>
    <w:multiLevelType w:val="hybridMultilevel"/>
    <w:tmpl w:val="B486FC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7810F65"/>
    <w:multiLevelType w:val="hybridMultilevel"/>
    <w:tmpl w:val="8A54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902B38"/>
    <w:multiLevelType w:val="hybridMultilevel"/>
    <w:tmpl w:val="4DAC3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12"/>
  </w:num>
  <w:num w:numId="5">
    <w:abstractNumId w:val="11"/>
  </w:num>
  <w:num w:numId="6">
    <w:abstractNumId w:val="10"/>
  </w:num>
  <w:num w:numId="7">
    <w:abstractNumId w:val="1"/>
  </w:num>
  <w:num w:numId="8">
    <w:abstractNumId w:val="5"/>
  </w:num>
  <w:num w:numId="9">
    <w:abstractNumId w:val="8"/>
  </w:num>
  <w:num w:numId="10">
    <w:abstractNumId w:val="3"/>
  </w:num>
  <w:num w:numId="11">
    <w:abstractNumId w:val="9"/>
  </w:num>
  <w:num w:numId="12">
    <w:abstractNumId w:val="6"/>
  </w:num>
  <w:num w:numId="13">
    <w:abstractNumId w:val="13"/>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9A"/>
    <w:rsid w:val="00002239"/>
    <w:rsid w:val="000038EB"/>
    <w:rsid w:val="0000591F"/>
    <w:rsid w:val="00017049"/>
    <w:rsid w:val="0003301B"/>
    <w:rsid w:val="0007192E"/>
    <w:rsid w:val="00072B9E"/>
    <w:rsid w:val="00077808"/>
    <w:rsid w:val="00092C71"/>
    <w:rsid w:val="000B2357"/>
    <w:rsid w:val="000B2B15"/>
    <w:rsid w:val="000E26C2"/>
    <w:rsid w:val="000F2D27"/>
    <w:rsid w:val="000F4A39"/>
    <w:rsid w:val="001017B2"/>
    <w:rsid w:val="0011111C"/>
    <w:rsid w:val="00116F07"/>
    <w:rsid w:val="00144B81"/>
    <w:rsid w:val="00150F73"/>
    <w:rsid w:val="0016503A"/>
    <w:rsid w:val="00170F93"/>
    <w:rsid w:val="00176576"/>
    <w:rsid w:val="001879E5"/>
    <w:rsid w:val="0019133F"/>
    <w:rsid w:val="00192835"/>
    <w:rsid w:val="001C39A6"/>
    <w:rsid w:val="001D110E"/>
    <w:rsid w:val="001D754B"/>
    <w:rsid w:val="001E58D1"/>
    <w:rsid w:val="001E72B4"/>
    <w:rsid w:val="001F0484"/>
    <w:rsid w:val="001F05FA"/>
    <w:rsid w:val="001F78C0"/>
    <w:rsid w:val="0020572E"/>
    <w:rsid w:val="00213C9A"/>
    <w:rsid w:val="002279BC"/>
    <w:rsid w:val="00233B3F"/>
    <w:rsid w:val="00246222"/>
    <w:rsid w:val="00277EF6"/>
    <w:rsid w:val="002B6688"/>
    <w:rsid w:val="002D2BBC"/>
    <w:rsid w:val="002E0893"/>
    <w:rsid w:val="002E4F36"/>
    <w:rsid w:val="002E5C9D"/>
    <w:rsid w:val="002E6768"/>
    <w:rsid w:val="002F402D"/>
    <w:rsid w:val="00301BCD"/>
    <w:rsid w:val="00311665"/>
    <w:rsid w:val="00320E3D"/>
    <w:rsid w:val="00330C42"/>
    <w:rsid w:val="0033551D"/>
    <w:rsid w:val="00341B44"/>
    <w:rsid w:val="00344701"/>
    <w:rsid w:val="003456AA"/>
    <w:rsid w:val="0038565A"/>
    <w:rsid w:val="003A5DE4"/>
    <w:rsid w:val="003D0374"/>
    <w:rsid w:val="003D2787"/>
    <w:rsid w:val="00404E64"/>
    <w:rsid w:val="004152C9"/>
    <w:rsid w:val="004239BD"/>
    <w:rsid w:val="00425AEC"/>
    <w:rsid w:val="00432760"/>
    <w:rsid w:val="004452E5"/>
    <w:rsid w:val="00450C56"/>
    <w:rsid w:val="0046323A"/>
    <w:rsid w:val="00472378"/>
    <w:rsid w:val="00481502"/>
    <w:rsid w:val="004A7AF6"/>
    <w:rsid w:val="004C5B10"/>
    <w:rsid w:val="004E3605"/>
    <w:rsid w:val="004E3A1F"/>
    <w:rsid w:val="004E5B30"/>
    <w:rsid w:val="004F23D2"/>
    <w:rsid w:val="004F33ED"/>
    <w:rsid w:val="005011B0"/>
    <w:rsid w:val="00520B9E"/>
    <w:rsid w:val="00522C38"/>
    <w:rsid w:val="00531A2A"/>
    <w:rsid w:val="00537117"/>
    <w:rsid w:val="00537E53"/>
    <w:rsid w:val="0055034A"/>
    <w:rsid w:val="005515D6"/>
    <w:rsid w:val="00557C4D"/>
    <w:rsid w:val="0056262D"/>
    <w:rsid w:val="0056606F"/>
    <w:rsid w:val="00587151"/>
    <w:rsid w:val="005B4A77"/>
    <w:rsid w:val="005D0D7C"/>
    <w:rsid w:val="005F2587"/>
    <w:rsid w:val="005F7618"/>
    <w:rsid w:val="006009A0"/>
    <w:rsid w:val="00605C61"/>
    <w:rsid w:val="0061278C"/>
    <w:rsid w:val="006129FA"/>
    <w:rsid w:val="00623295"/>
    <w:rsid w:val="0063434A"/>
    <w:rsid w:val="0064134F"/>
    <w:rsid w:val="00642A5E"/>
    <w:rsid w:val="00647669"/>
    <w:rsid w:val="00653FDC"/>
    <w:rsid w:val="00654081"/>
    <w:rsid w:val="00687496"/>
    <w:rsid w:val="006A5915"/>
    <w:rsid w:val="006B23BD"/>
    <w:rsid w:val="006C2046"/>
    <w:rsid w:val="006E3B33"/>
    <w:rsid w:val="006E5D8A"/>
    <w:rsid w:val="0070166F"/>
    <w:rsid w:val="00721134"/>
    <w:rsid w:val="007214F6"/>
    <w:rsid w:val="00724A87"/>
    <w:rsid w:val="007312BE"/>
    <w:rsid w:val="0075457F"/>
    <w:rsid w:val="00782F66"/>
    <w:rsid w:val="00784263"/>
    <w:rsid w:val="00796F36"/>
    <w:rsid w:val="007A25D0"/>
    <w:rsid w:val="007B1E65"/>
    <w:rsid w:val="007B2471"/>
    <w:rsid w:val="007B385D"/>
    <w:rsid w:val="007C52B1"/>
    <w:rsid w:val="007C591D"/>
    <w:rsid w:val="007D1E4C"/>
    <w:rsid w:val="007D2413"/>
    <w:rsid w:val="00802A88"/>
    <w:rsid w:val="008163BB"/>
    <w:rsid w:val="008165B2"/>
    <w:rsid w:val="00816EFB"/>
    <w:rsid w:val="00850760"/>
    <w:rsid w:val="00874A63"/>
    <w:rsid w:val="00883E63"/>
    <w:rsid w:val="00885127"/>
    <w:rsid w:val="00896384"/>
    <w:rsid w:val="008A11C5"/>
    <w:rsid w:val="008C13E2"/>
    <w:rsid w:val="008D1D94"/>
    <w:rsid w:val="00910925"/>
    <w:rsid w:val="00914F2D"/>
    <w:rsid w:val="009246D7"/>
    <w:rsid w:val="00927461"/>
    <w:rsid w:val="0096682A"/>
    <w:rsid w:val="00990233"/>
    <w:rsid w:val="009910A4"/>
    <w:rsid w:val="009B5A14"/>
    <w:rsid w:val="009B68A7"/>
    <w:rsid w:val="009C02B9"/>
    <w:rsid w:val="009D2EC6"/>
    <w:rsid w:val="009D6C07"/>
    <w:rsid w:val="009D73F6"/>
    <w:rsid w:val="009E701D"/>
    <w:rsid w:val="00A11ACD"/>
    <w:rsid w:val="00A13673"/>
    <w:rsid w:val="00A342EB"/>
    <w:rsid w:val="00A4213C"/>
    <w:rsid w:val="00A4633A"/>
    <w:rsid w:val="00A60207"/>
    <w:rsid w:val="00A91DCD"/>
    <w:rsid w:val="00AA7BE8"/>
    <w:rsid w:val="00AE120A"/>
    <w:rsid w:val="00AE1A75"/>
    <w:rsid w:val="00AE6DCF"/>
    <w:rsid w:val="00B21125"/>
    <w:rsid w:val="00B237EB"/>
    <w:rsid w:val="00B3168D"/>
    <w:rsid w:val="00B37D64"/>
    <w:rsid w:val="00B40D39"/>
    <w:rsid w:val="00B425DD"/>
    <w:rsid w:val="00B54521"/>
    <w:rsid w:val="00B906CD"/>
    <w:rsid w:val="00BA092C"/>
    <w:rsid w:val="00BA1E23"/>
    <w:rsid w:val="00BB4368"/>
    <w:rsid w:val="00BC6B01"/>
    <w:rsid w:val="00BC761A"/>
    <w:rsid w:val="00BF3FA7"/>
    <w:rsid w:val="00C0580F"/>
    <w:rsid w:val="00C22F5A"/>
    <w:rsid w:val="00C50E75"/>
    <w:rsid w:val="00C710C1"/>
    <w:rsid w:val="00C72C00"/>
    <w:rsid w:val="00C919B9"/>
    <w:rsid w:val="00C91E67"/>
    <w:rsid w:val="00C964E3"/>
    <w:rsid w:val="00CA1201"/>
    <w:rsid w:val="00CA1D43"/>
    <w:rsid w:val="00CB2B80"/>
    <w:rsid w:val="00CB2E46"/>
    <w:rsid w:val="00CC4BED"/>
    <w:rsid w:val="00CD4592"/>
    <w:rsid w:val="00CE4102"/>
    <w:rsid w:val="00CF6A09"/>
    <w:rsid w:val="00D14F28"/>
    <w:rsid w:val="00D2299E"/>
    <w:rsid w:val="00D3140F"/>
    <w:rsid w:val="00D32AA8"/>
    <w:rsid w:val="00D3317A"/>
    <w:rsid w:val="00D60B0F"/>
    <w:rsid w:val="00D67A56"/>
    <w:rsid w:val="00D84C03"/>
    <w:rsid w:val="00D90485"/>
    <w:rsid w:val="00D90E19"/>
    <w:rsid w:val="00DE3A30"/>
    <w:rsid w:val="00E14B93"/>
    <w:rsid w:val="00E228E8"/>
    <w:rsid w:val="00E37717"/>
    <w:rsid w:val="00E37D4D"/>
    <w:rsid w:val="00E46F9F"/>
    <w:rsid w:val="00E5195F"/>
    <w:rsid w:val="00EC1EFF"/>
    <w:rsid w:val="00EE17EB"/>
    <w:rsid w:val="00EF62E2"/>
    <w:rsid w:val="00F007C3"/>
    <w:rsid w:val="00F0115D"/>
    <w:rsid w:val="00F05FC0"/>
    <w:rsid w:val="00F1420F"/>
    <w:rsid w:val="00F22E81"/>
    <w:rsid w:val="00F2788A"/>
    <w:rsid w:val="00F45642"/>
    <w:rsid w:val="00F46FFB"/>
    <w:rsid w:val="00F63532"/>
    <w:rsid w:val="00F66291"/>
    <w:rsid w:val="00F664F3"/>
    <w:rsid w:val="00F71B38"/>
    <w:rsid w:val="00F80C75"/>
    <w:rsid w:val="00FA4FEE"/>
    <w:rsid w:val="00FB18E6"/>
    <w:rsid w:val="00FC259B"/>
    <w:rsid w:val="00FD0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D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paragraph" w:styleId="FootnoteText">
    <w:name w:val="footnote text"/>
    <w:basedOn w:val="Normal"/>
    <w:link w:val="FootnoteTextChar"/>
    <w:uiPriority w:val="99"/>
    <w:semiHidden/>
    <w:unhideWhenUsed/>
    <w:rsid w:val="00927461"/>
  </w:style>
  <w:style w:type="character" w:customStyle="1" w:styleId="FootnoteTextChar">
    <w:name w:val="Footnote Text Char"/>
    <w:basedOn w:val="DefaultParagraphFont"/>
    <w:link w:val="FootnoteText"/>
    <w:uiPriority w:val="99"/>
    <w:semiHidden/>
    <w:rsid w:val="00927461"/>
    <w:rPr>
      <w:rFonts w:ascii="Courier" w:hAnsi="Courier"/>
      <w:sz w:val="20"/>
      <w:szCs w:val="20"/>
    </w:rPr>
  </w:style>
  <w:style w:type="character" w:styleId="FootnoteReference">
    <w:name w:val="footnote reference"/>
    <w:basedOn w:val="DefaultParagraphFont"/>
    <w:uiPriority w:val="99"/>
    <w:semiHidden/>
    <w:unhideWhenUsed/>
    <w:rsid w:val="00927461"/>
    <w:rPr>
      <w:vertAlign w:val="superscript"/>
    </w:rPr>
  </w:style>
  <w:style w:type="paragraph" w:styleId="ListParagraph">
    <w:name w:val="List Paragraph"/>
    <w:basedOn w:val="Normal"/>
    <w:uiPriority w:val="34"/>
    <w:qFormat/>
    <w:rsid w:val="0070166F"/>
    <w:pPr>
      <w:ind w:left="720"/>
      <w:contextualSpacing/>
    </w:pPr>
  </w:style>
  <w:style w:type="table" w:styleId="TableGrid">
    <w:name w:val="Table Grid"/>
    <w:basedOn w:val="TableNormal"/>
    <w:uiPriority w:val="59"/>
    <w:rsid w:val="00701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paragraph" w:styleId="FootnoteText">
    <w:name w:val="footnote text"/>
    <w:basedOn w:val="Normal"/>
    <w:link w:val="FootnoteTextChar"/>
    <w:uiPriority w:val="99"/>
    <w:semiHidden/>
    <w:unhideWhenUsed/>
    <w:rsid w:val="00927461"/>
  </w:style>
  <w:style w:type="character" w:customStyle="1" w:styleId="FootnoteTextChar">
    <w:name w:val="Footnote Text Char"/>
    <w:basedOn w:val="DefaultParagraphFont"/>
    <w:link w:val="FootnoteText"/>
    <w:uiPriority w:val="99"/>
    <w:semiHidden/>
    <w:rsid w:val="00927461"/>
    <w:rPr>
      <w:rFonts w:ascii="Courier" w:hAnsi="Courier"/>
      <w:sz w:val="20"/>
      <w:szCs w:val="20"/>
    </w:rPr>
  </w:style>
  <w:style w:type="character" w:styleId="FootnoteReference">
    <w:name w:val="footnote reference"/>
    <w:basedOn w:val="DefaultParagraphFont"/>
    <w:uiPriority w:val="99"/>
    <w:semiHidden/>
    <w:unhideWhenUsed/>
    <w:rsid w:val="00927461"/>
    <w:rPr>
      <w:vertAlign w:val="superscript"/>
    </w:rPr>
  </w:style>
  <w:style w:type="paragraph" w:styleId="ListParagraph">
    <w:name w:val="List Paragraph"/>
    <w:basedOn w:val="Normal"/>
    <w:uiPriority w:val="34"/>
    <w:qFormat/>
    <w:rsid w:val="0070166F"/>
    <w:pPr>
      <w:ind w:left="720"/>
      <w:contextualSpacing/>
    </w:pPr>
  </w:style>
  <w:style w:type="table" w:styleId="TableGrid">
    <w:name w:val="Table Grid"/>
    <w:basedOn w:val="TableNormal"/>
    <w:uiPriority w:val="59"/>
    <w:rsid w:val="00701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41014">
      <w:bodyDiv w:val="1"/>
      <w:marLeft w:val="0"/>
      <w:marRight w:val="0"/>
      <w:marTop w:val="0"/>
      <w:marBottom w:val="0"/>
      <w:divBdr>
        <w:top w:val="none" w:sz="0" w:space="0" w:color="auto"/>
        <w:left w:val="none" w:sz="0" w:space="0" w:color="auto"/>
        <w:bottom w:val="none" w:sz="0" w:space="0" w:color="auto"/>
        <w:right w:val="none" w:sz="0" w:space="0" w:color="auto"/>
      </w:divBdr>
    </w:div>
    <w:div w:id="969701563">
      <w:bodyDiv w:val="1"/>
      <w:marLeft w:val="0"/>
      <w:marRight w:val="0"/>
      <w:marTop w:val="0"/>
      <w:marBottom w:val="0"/>
      <w:divBdr>
        <w:top w:val="none" w:sz="0" w:space="0" w:color="auto"/>
        <w:left w:val="none" w:sz="0" w:space="0" w:color="auto"/>
        <w:bottom w:val="none" w:sz="0" w:space="0" w:color="auto"/>
        <w:right w:val="none" w:sz="0" w:space="0" w:color="auto"/>
      </w:divBdr>
    </w:div>
    <w:div w:id="134165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8fee46a9-2f19-4bfe-80f0-f48ef326c9c0"/>
    <TaxCatchAll xmlns="c7d0ed18-d4ec-4450-b043-97ba750af715"/>
    <_dlc_DocId xmlns="053a5afd-1424-405b-82d9-63deec7446f8">DZXA3YQD6WY2-5482-4189</_dlc_DocId>
    <_dlc_DocIdUrl xmlns="053a5afd-1424-405b-82d9-63deec7446f8">
      <Url>https://sharepoint.hrsa.gov/teams/mchb/DHVECS/_layouts/15/DocIdRedir.aspx?ID=DZXA3YQD6WY2-5482-4189</Url>
      <Description>DZXA3YQD6WY2-5482-4189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 ma:contentTypeDescription="Create a new document." ma:contentTypeScope="" ma:versionID="e601b1ba7d07b8ab1a3c4614dcd9ece7">
  <xsd:schema xmlns:xsd="http://www.w3.org/2001/XMLSchema" xmlns:xs="http://www.w3.org/2001/XMLSchema" xmlns:p="http://schemas.microsoft.com/office/2006/metadata/properties" xmlns:ns2="053a5afd-1424-405b-82d9-63deec7446f8" xmlns:ns3="c7d0ed18-d4ec-4450-b043-97ba750af715" xmlns:ns4="8fee46a9-2f19-4bfe-80f0-f48ef326c9c0" targetNamespace="http://schemas.microsoft.com/office/2006/metadata/properties" ma:root="true" ma:fieldsID="226ad56d9bffd9fd0b569e46e452a98e" ns2:_="" ns3:_="" ns4:_="">
    <xsd:import namespace="053a5afd-1424-405b-82d9-63deec7446f8"/>
    <xsd:import namespace="c7d0ed18-d4ec-4450-b043-97ba750af715"/>
    <xsd:import namespace="8fee46a9-2f19-4bfe-80f0-f48ef326c9c0"/>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7F680-4511-4C8F-A5B0-73A1A4FC4944}">
  <ds:schemaRefs>
    <ds:schemaRef ds:uri="http://schemas.microsoft.com/sharepoint/events"/>
  </ds:schemaRefs>
</ds:datastoreItem>
</file>

<file path=customXml/itemProps2.xml><?xml version="1.0" encoding="utf-8"?>
<ds:datastoreItem xmlns:ds="http://schemas.openxmlformats.org/officeDocument/2006/customXml" ds:itemID="{64CC5929-F7ED-4A6B-A7AB-FE8C9A4742A9}">
  <ds:schemaRefs>
    <ds:schemaRef ds:uri="http://schemas.microsoft.com/office/2006/metadata/properties"/>
    <ds:schemaRef ds:uri="http://schemas.microsoft.com/office/infopath/2007/PartnerControls"/>
    <ds:schemaRef ds:uri="8fee46a9-2f19-4bfe-80f0-f48ef326c9c0"/>
    <ds:schemaRef ds:uri="c7d0ed18-d4ec-4450-b043-97ba750af715"/>
    <ds:schemaRef ds:uri="053a5afd-1424-405b-82d9-63deec7446f8"/>
  </ds:schemaRefs>
</ds:datastoreItem>
</file>

<file path=customXml/itemProps3.xml><?xml version="1.0" encoding="utf-8"?>
<ds:datastoreItem xmlns:ds="http://schemas.openxmlformats.org/officeDocument/2006/customXml" ds:itemID="{C128E99A-5EAF-4FD4-B25E-C03D11F3E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8fee46a9-2f19-4bfe-80f0-f48ef326c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EBBA2E-0936-4977-888B-1D5630AB2C68}">
  <ds:schemaRefs>
    <ds:schemaRef ds:uri="http://schemas.microsoft.com/sharepoint/v3/contenttype/forms"/>
  </ds:schemaRefs>
</ds:datastoreItem>
</file>

<file path=customXml/itemProps5.xml><?xml version="1.0" encoding="utf-8"?>
<ds:datastoreItem xmlns:ds="http://schemas.openxmlformats.org/officeDocument/2006/customXml" ds:itemID="{A1BBC701-1DAA-443D-BEC6-286B1C6A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1564</Words>
  <Characters>8920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GENERIC - Supporting Statement Template</vt:lpstr>
    </vt:vector>
  </TitlesOfParts>
  <Company>HRSA</Company>
  <LinksUpToDate>false</LinksUpToDate>
  <CharactersWithSpaces>10464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Supporting Statement Template</dc:title>
  <dc:creator>Jodi.Duckhorn</dc:creator>
  <cp:lastModifiedBy>SYSTEM</cp:lastModifiedBy>
  <cp:revision>2</cp:revision>
  <dcterms:created xsi:type="dcterms:W3CDTF">2019-03-14T20:33:00Z</dcterms:created>
  <dcterms:modified xsi:type="dcterms:W3CDTF">2019-03-14T20:33:00Z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e4ad2765-017a-43db-afc1-1c88723193da</vt:lpwstr>
  </property>
</Properties>
</file>