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2D5A2" w14:textId="77777777" w:rsidR="00835D04" w:rsidRPr="00255E01" w:rsidRDefault="00835D04" w:rsidP="00835D04">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20"/>
        </w:rPr>
        <w:drawing>
          <wp:inline distT="0" distB="0" distL="0" distR="0" wp14:anchorId="539BDB1B" wp14:editId="1D317A1F">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255E01">
        <w:rPr>
          <w:rFonts w:ascii="Times New Roman" w:eastAsia="Times New Roman" w:hAnsi="Times New Roman" w:cs="Times New Roman"/>
          <w:b/>
          <w:bCs/>
          <w:sz w:val="20"/>
        </w:rPr>
        <w:t>DEPARTMENT OF HEALTH &amp; HUMAN SERVICES</w:t>
      </w:r>
      <w:r w:rsidRPr="00255E01">
        <w:rPr>
          <w:rFonts w:ascii="Times New Roman" w:eastAsia="Times New Roman" w:hAnsi="Times New Roman" w:cs="Times New Roman"/>
          <w:sz w:val="20"/>
        </w:rPr>
        <w:tab/>
      </w:r>
      <w:r w:rsidRPr="00255E01">
        <w:rPr>
          <w:rFonts w:ascii="Times New Roman" w:eastAsia="Times New Roman" w:hAnsi="Times New Roman" w:cs="Times New Roman"/>
          <w:b/>
          <w:bCs/>
          <w:sz w:val="16"/>
          <w:szCs w:val="16"/>
        </w:rPr>
        <w:t>Public Health Service</w:t>
      </w:r>
    </w:p>
    <w:p w14:paraId="0C4A81FE" w14:textId="77777777" w:rsidR="00835D04" w:rsidRPr="00255E01" w:rsidRDefault="00835D04" w:rsidP="00835D04">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Centers for Disease Control and Prevention</w:t>
      </w:r>
    </w:p>
    <w:p w14:paraId="2169B475" w14:textId="77777777" w:rsidR="00835D04" w:rsidRPr="00255E01" w:rsidRDefault="00835D04" w:rsidP="00835D04">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 xml:space="preserve"> </w:t>
      </w:r>
    </w:p>
    <w:p w14:paraId="6F3CB568" w14:textId="77777777" w:rsidR="00835D04" w:rsidRPr="00255E01" w:rsidRDefault="00835D04" w:rsidP="00835D04">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0E26AC8A" wp14:editId="7CB5E33A">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4AE91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255E01">
        <w:rPr>
          <w:rFonts w:ascii="Times New Roman" w:eastAsia="Times New Roman" w:hAnsi="Times New Roman" w:cs="Times New Roman"/>
          <w:b/>
          <w:bCs/>
          <w:sz w:val="16"/>
          <w:szCs w:val="16"/>
        </w:rPr>
        <w:t>National Center for Health Statistics</w:t>
      </w:r>
    </w:p>
    <w:p w14:paraId="07084CDF"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3311 Toledo Road</w:t>
      </w:r>
    </w:p>
    <w:p w14:paraId="6479C4AD" w14:textId="77777777" w:rsidR="00835D04" w:rsidRPr="00255E01" w:rsidRDefault="00835D04" w:rsidP="00835D04">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sidRPr="00255E01">
        <w:rPr>
          <w:rFonts w:ascii="Times New Roman" w:eastAsia="Times New Roman" w:hAnsi="Times New Roman" w:cs="Times New Roman"/>
          <w:b/>
          <w:bCs/>
          <w:sz w:val="16"/>
          <w:szCs w:val="16"/>
        </w:rPr>
        <w:t>Hyattsville, Maryland 20782</w:t>
      </w:r>
    </w:p>
    <w:p w14:paraId="2E7B0D7F" w14:textId="5AD3058F" w:rsidR="00835D04" w:rsidRPr="00342BF1" w:rsidRDefault="004D73AD" w:rsidP="004D73A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bookmarkStart w:id="0" w:name="OLE_LINK11"/>
      <w:bookmarkStart w:id="1" w:name="OLE_LINK12"/>
      <w:r w:rsidRPr="004D73AD">
        <w:rPr>
          <w:rFonts w:ascii="Times New Roman" w:eastAsia="Times New Roman" w:hAnsi="Times New Roman" w:cs="Times New Roman"/>
          <w:sz w:val="24"/>
          <w:szCs w:val="24"/>
        </w:rPr>
        <w:t>June 26</w:t>
      </w:r>
      <w:r w:rsidR="00F82152" w:rsidRPr="004D73AD">
        <w:rPr>
          <w:rFonts w:ascii="Times New Roman" w:eastAsia="Times New Roman" w:hAnsi="Times New Roman" w:cs="Times New Roman"/>
          <w:sz w:val="24"/>
          <w:szCs w:val="24"/>
        </w:rPr>
        <w:t xml:space="preserve">, </w:t>
      </w:r>
      <w:r w:rsidR="005E7939" w:rsidRPr="004D73AD">
        <w:rPr>
          <w:rFonts w:ascii="Times New Roman" w:eastAsia="Times New Roman" w:hAnsi="Times New Roman" w:cs="Times New Roman"/>
          <w:sz w:val="24"/>
          <w:szCs w:val="24"/>
        </w:rPr>
        <w:t>2017</w:t>
      </w:r>
    </w:p>
    <w:p w14:paraId="41C1832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37D1239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Margo Schwab, Ph.D.</w:t>
      </w:r>
    </w:p>
    <w:p w14:paraId="6D5043EE"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Office of Management and Budget</w:t>
      </w:r>
      <w:bookmarkStart w:id="2" w:name="_GoBack"/>
      <w:bookmarkEnd w:id="2"/>
    </w:p>
    <w:p w14:paraId="3B4AF20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725 17th Street, N.W.</w:t>
      </w:r>
    </w:p>
    <w:p w14:paraId="4532E39C"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Washington, DC 20503</w:t>
      </w:r>
    </w:p>
    <w:p w14:paraId="4C52A9F1"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1A4E6D54"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r w:rsidRPr="00C80044">
        <w:rPr>
          <w:rFonts w:ascii="Times New Roman" w:eastAsia="Times New Roman" w:hAnsi="Times New Roman" w:cs="Times New Roman"/>
          <w:sz w:val="24"/>
          <w:szCs w:val="24"/>
        </w:rPr>
        <w:t>Dear Dr. Schwab:</w:t>
      </w:r>
    </w:p>
    <w:p w14:paraId="4DC4DCC6" w14:textId="77777777" w:rsidR="00835D04" w:rsidRPr="00C80044" w:rsidRDefault="00835D04" w:rsidP="00BB220D">
      <w:pPr>
        <w:widowControl w:val="0"/>
        <w:autoSpaceDE w:val="0"/>
        <w:autoSpaceDN w:val="0"/>
        <w:adjustRightInd w:val="0"/>
        <w:spacing w:after="0" w:line="240" w:lineRule="auto"/>
        <w:ind w:firstLine="360"/>
        <w:rPr>
          <w:rFonts w:ascii="Times New Roman" w:eastAsia="Times New Roman" w:hAnsi="Times New Roman" w:cs="Times New Roman"/>
          <w:sz w:val="24"/>
          <w:szCs w:val="24"/>
        </w:rPr>
      </w:pPr>
    </w:p>
    <w:p w14:paraId="75C9E32B" w14:textId="6AF16758" w:rsidR="00BC185F" w:rsidRPr="00C80044" w:rsidRDefault="00835D04" w:rsidP="00BC185F">
      <w:pPr>
        <w:widowControl w:val="0"/>
        <w:autoSpaceDE w:val="0"/>
        <w:autoSpaceDN w:val="0"/>
        <w:adjustRightInd w:val="0"/>
        <w:spacing w:after="0" w:line="240" w:lineRule="auto"/>
        <w:ind w:left="360" w:firstLine="360"/>
        <w:rPr>
          <w:rFonts w:ascii="Times New Roman" w:eastAsia="Times New Roman" w:hAnsi="Times New Roman" w:cs="Times New Roman"/>
          <w:color w:val="FF0000"/>
          <w:sz w:val="24"/>
          <w:szCs w:val="24"/>
        </w:rPr>
      </w:pPr>
      <w:r w:rsidRPr="00BC185F">
        <w:rPr>
          <w:rFonts w:ascii="Times New Roman" w:eastAsia="Times New Roman" w:hAnsi="Times New Roman" w:cs="Times New Roman"/>
          <w:sz w:val="24"/>
          <w:szCs w:val="24"/>
        </w:rPr>
        <w:t xml:space="preserve">The staff of the NCHS </w:t>
      </w:r>
      <w:r w:rsidR="00BC185F" w:rsidRPr="00BC185F">
        <w:rPr>
          <w:rFonts w:ascii="Times New Roman" w:eastAsia="Times New Roman" w:hAnsi="Times New Roman" w:cs="Times New Roman"/>
          <w:sz w:val="24"/>
          <w:szCs w:val="24"/>
        </w:rPr>
        <w:t xml:space="preserve">Collaborating </w:t>
      </w:r>
      <w:r w:rsidRPr="00BC185F">
        <w:rPr>
          <w:rFonts w:ascii="Times New Roman" w:eastAsia="Times New Roman" w:hAnsi="Times New Roman" w:cs="Times New Roman"/>
          <w:sz w:val="24"/>
          <w:szCs w:val="24"/>
        </w:rPr>
        <w:t>Center for Questionnaire Design and Evaluation Research (</w:t>
      </w:r>
      <w:r w:rsidR="006A3A64">
        <w:rPr>
          <w:rFonts w:ascii="Times New Roman" w:eastAsia="Times New Roman" w:hAnsi="Times New Roman" w:cs="Times New Roman"/>
          <w:sz w:val="24"/>
          <w:szCs w:val="24"/>
        </w:rPr>
        <w:t>CCQDER</w:t>
      </w:r>
      <w:r w:rsidRPr="00BC185F">
        <w:rPr>
          <w:rFonts w:ascii="Times New Roman" w:eastAsia="Times New Roman" w:hAnsi="Times New Roman" w:cs="Times New Roman"/>
          <w:sz w:val="24"/>
          <w:szCs w:val="24"/>
        </w:rPr>
        <w:t xml:space="preserve">) (OMB No. 0920-0222, </w:t>
      </w:r>
      <w:r w:rsidR="00EB26FB">
        <w:rPr>
          <w:rFonts w:ascii="Times New Roman" w:eastAsia="Times New Roman" w:hAnsi="Times New Roman" w:cs="Times New Roman"/>
          <w:sz w:val="24"/>
          <w:szCs w:val="24"/>
        </w:rPr>
        <w:t>E</w:t>
      </w:r>
      <w:r w:rsidR="00EB26FB" w:rsidRPr="00BC185F">
        <w:rPr>
          <w:rFonts w:ascii="Times New Roman" w:eastAsia="Times New Roman" w:hAnsi="Times New Roman" w:cs="Times New Roman"/>
          <w:sz w:val="24"/>
          <w:szCs w:val="24"/>
        </w:rPr>
        <w:t>xp</w:t>
      </w:r>
      <w:r w:rsidRPr="00BC185F">
        <w:rPr>
          <w:rFonts w:ascii="Times New Roman" w:eastAsia="Times New Roman" w:hAnsi="Times New Roman" w:cs="Times New Roman"/>
          <w:sz w:val="24"/>
          <w:szCs w:val="24"/>
        </w:rPr>
        <w:t xml:space="preserve">. </w:t>
      </w:r>
      <w:r w:rsidR="00EB26FB">
        <w:rPr>
          <w:rFonts w:ascii="Times New Roman" w:eastAsia="Times New Roman" w:hAnsi="Times New Roman" w:cs="Times New Roman"/>
          <w:sz w:val="24"/>
          <w:szCs w:val="24"/>
        </w:rPr>
        <w:t xml:space="preserve">Date </w:t>
      </w:r>
      <w:r w:rsidR="00FD08E6" w:rsidRPr="00BC185F">
        <w:rPr>
          <w:rFonts w:ascii="Times New Roman" w:hAnsi="Times New Roman" w:cs="Times New Roman"/>
          <w:sz w:val="24"/>
          <w:szCs w:val="24"/>
        </w:rPr>
        <w:t>07/31/2018</w:t>
      </w:r>
      <w:r w:rsidRPr="00BC185F">
        <w:rPr>
          <w:rFonts w:ascii="Times New Roman" w:eastAsia="Times New Roman" w:hAnsi="Times New Roman" w:cs="Times New Roman"/>
          <w:sz w:val="24"/>
          <w:szCs w:val="24"/>
        </w:rPr>
        <w:t xml:space="preserve">) plans to </w:t>
      </w:r>
      <w:r w:rsidR="00AB1495" w:rsidRPr="00BC185F">
        <w:rPr>
          <w:rFonts w:ascii="Times New Roman" w:eastAsia="Times New Roman" w:hAnsi="Times New Roman" w:cs="Times New Roman"/>
          <w:sz w:val="24"/>
          <w:szCs w:val="24"/>
        </w:rPr>
        <w:t>conduct</w:t>
      </w:r>
      <w:r w:rsidR="00F82152" w:rsidRPr="00BC185F">
        <w:rPr>
          <w:rFonts w:ascii="Times New Roman" w:eastAsia="Times New Roman" w:hAnsi="Times New Roman" w:cs="Times New Roman"/>
          <w:sz w:val="24"/>
          <w:szCs w:val="24"/>
        </w:rPr>
        <w:t xml:space="preserve"> a cognitive interviewing study to </w:t>
      </w:r>
      <w:r w:rsidR="00BC185F" w:rsidRPr="00BC185F">
        <w:rPr>
          <w:rFonts w:ascii="Times New Roman" w:hAnsi="Times New Roman" w:cs="Times New Roman"/>
          <w:sz w:val="24"/>
        </w:rPr>
        <w:t xml:space="preserve">evaluate questions on health care utilization, smoking and selected topics about children for the National Health Interview Survey </w:t>
      </w:r>
      <w:r w:rsidR="00BC185F" w:rsidRPr="00BC185F">
        <w:rPr>
          <w:rFonts w:ascii="Times New Roman" w:eastAsia="Times New Roman" w:hAnsi="Times New Roman" w:cs="Times New Roman"/>
          <w:sz w:val="24"/>
          <w:szCs w:val="24"/>
        </w:rPr>
        <w:t>(NHIS</w:t>
      </w:r>
      <w:r w:rsidR="00BC185F" w:rsidRPr="00BC185F">
        <w:rPr>
          <w:rFonts w:ascii="Times New Roman" w:hAnsi="Times New Roman" w:cs="Times New Roman"/>
          <w:sz w:val="24"/>
          <w:szCs w:val="24"/>
        </w:rPr>
        <w:t xml:space="preserve"> OMB</w:t>
      </w:r>
      <w:r w:rsidR="00EB26FB">
        <w:rPr>
          <w:rFonts w:ascii="Times New Roman" w:hAnsi="Times New Roman" w:cs="Times New Roman"/>
          <w:sz w:val="24"/>
          <w:szCs w:val="24"/>
        </w:rPr>
        <w:t xml:space="preserve"> No. </w:t>
      </w:r>
      <w:r w:rsidR="00BC185F" w:rsidRPr="00BC185F">
        <w:rPr>
          <w:rFonts w:ascii="Times New Roman" w:hAnsi="Times New Roman" w:cs="Times New Roman"/>
          <w:sz w:val="24"/>
          <w:szCs w:val="24"/>
        </w:rPr>
        <w:t>0920-0214, expires 1/31/</w:t>
      </w:r>
      <w:r w:rsidR="00EB26FB">
        <w:rPr>
          <w:rFonts w:ascii="Times New Roman" w:hAnsi="Times New Roman" w:cs="Times New Roman"/>
          <w:sz w:val="24"/>
          <w:szCs w:val="24"/>
        </w:rPr>
        <w:t>20</w:t>
      </w:r>
      <w:r w:rsidR="00BC185F" w:rsidRPr="00BC185F">
        <w:rPr>
          <w:rFonts w:ascii="Times New Roman" w:hAnsi="Times New Roman" w:cs="Times New Roman"/>
          <w:sz w:val="24"/>
          <w:szCs w:val="24"/>
        </w:rPr>
        <w:t>19</w:t>
      </w:r>
      <w:r w:rsidR="00BC185F" w:rsidRPr="00BC185F">
        <w:rPr>
          <w:rFonts w:ascii="Times New Roman" w:eastAsia="Times New Roman" w:hAnsi="Times New Roman" w:cs="Times New Roman"/>
          <w:sz w:val="24"/>
          <w:szCs w:val="24"/>
        </w:rPr>
        <w:t>).</w:t>
      </w:r>
    </w:p>
    <w:p w14:paraId="52683115" w14:textId="77777777" w:rsidR="00BC185F" w:rsidRDefault="00BC185F"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highlight w:val="green"/>
        </w:rPr>
      </w:pPr>
    </w:p>
    <w:p w14:paraId="19F819BC" w14:textId="77777777" w:rsidR="00835D04"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We propose to start recruiting for volunteer participants as soon as we receive clearance and to start testing as soon as possible after that.</w:t>
      </w:r>
    </w:p>
    <w:p w14:paraId="5DFFFE70"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p>
    <w:p w14:paraId="40D0F0EB" w14:textId="77777777"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u w:val="single"/>
        </w:rPr>
      </w:pPr>
      <w:r w:rsidRPr="008A47F3">
        <w:rPr>
          <w:rFonts w:ascii="Times New Roman" w:eastAsia="Times New Roman" w:hAnsi="Times New Roman" w:cs="Times New Roman"/>
          <w:sz w:val="24"/>
          <w:szCs w:val="24"/>
          <w:u w:val="single"/>
        </w:rPr>
        <w:t>Background Information about Cognitive Testing of Questionnaires</w:t>
      </w:r>
    </w:p>
    <w:p w14:paraId="53984BF6" w14:textId="18E46FF1" w:rsidR="00F82152" w:rsidRPr="008A47F3" w:rsidRDefault="00835D04"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ab/>
        <w:t xml:space="preserve">The methodological design of this proposed study is consistent with the design of typical cognitive testing research.  </w:t>
      </w:r>
      <w:r w:rsidR="0026164D">
        <w:rPr>
          <w:rFonts w:ascii="Times New Roman" w:eastAsia="Times New Roman" w:hAnsi="Times New Roman" w:cs="Times New Roman"/>
          <w:sz w:val="24"/>
          <w:szCs w:val="24"/>
        </w:rPr>
        <w:t>T</w:t>
      </w:r>
      <w:r w:rsidRPr="008A47F3">
        <w:rPr>
          <w:rFonts w:ascii="Times New Roman" w:eastAsia="Times New Roman" w:hAnsi="Times New Roman" w:cs="Times New Roman"/>
          <w:sz w:val="24"/>
          <w:szCs w:val="24"/>
        </w:rPr>
        <w:t>he purpose of cognitive testing is to obtain information about the processes people use to answer survey questions as well as to identify any potential problems in the questions.  The analysis will be qualitative.</w:t>
      </w:r>
    </w:p>
    <w:p w14:paraId="2E85C9EA" w14:textId="77777777" w:rsidR="00F82152" w:rsidRPr="008A47F3" w:rsidRDefault="00F82152" w:rsidP="00BB220D">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14:paraId="55922E70" w14:textId="274A5AED" w:rsidR="00D408E6" w:rsidRDefault="00BC185F" w:rsidP="00BC185F">
      <w:pPr>
        <w:pStyle w:val="FormBodyText"/>
        <w:spacing w:before="0" w:after="0"/>
        <w:ind w:left="720" w:hanging="360"/>
        <w:rPr>
          <w:sz w:val="24"/>
          <w:szCs w:val="24"/>
        </w:rPr>
      </w:pPr>
      <w:r w:rsidRPr="00BC185F">
        <w:rPr>
          <w:sz w:val="24"/>
          <w:szCs w:val="24"/>
        </w:rPr>
        <w:tab/>
      </w:r>
      <w:r w:rsidR="00F82152" w:rsidRPr="00BC185F">
        <w:rPr>
          <w:sz w:val="24"/>
          <w:szCs w:val="24"/>
          <w:u w:val="single"/>
        </w:rPr>
        <w:t xml:space="preserve">Proposed project: </w:t>
      </w:r>
      <w:r w:rsidR="00D408E6" w:rsidRPr="00BC185F">
        <w:rPr>
          <w:sz w:val="24"/>
          <w:szCs w:val="24"/>
          <w:u w:val="single"/>
        </w:rPr>
        <w:t xml:space="preserve"> </w:t>
      </w:r>
      <w:r w:rsidRPr="00BC185F">
        <w:rPr>
          <w:sz w:val="24"/>
          <w:szCs w:val="24"/>
          <w:u w:val="single"/>
        </w:rPr>
        <w:t>Testing of Questions on Health Care Utilization, Smoking and Selected Topics about Children</w:t>
      </w:r>
    </w:p>
    <w:p w14:paraId="19869AC2" w14:textId="31E627B0" w:rsidR="00F73694" w:rsidRDefault="00F73694" w:rsidP="009C59FB">
      <w:pPr>
        <w:pStyle w:val="NormalWeb"/>
        <w:spacing w:before="0" w:beforeAutospacing="0" w:after="0" w:afterAutospacing="0"/>
        <w:ind w:left="360" w:firstLine="360"/>
        <w:rPr>
          <w:rFonts w:ascii="Times New Roman" w:hAnsi="Times New Roman" w:cs="Times New Roman"/>
        </w:rPr>
      </w:pPr>
      <w:r w:rsidRPr="00F73694">
        <w:rPr>
          <w:rFonts w:ascii="Times New Roman" w:hAnsi="Times New Roman" w:cs="Times New Roman"/>
        </w:rPr>
        <w:t xml:space="preserve">These questions are being tested in preparation for the upcoming redesign of the National Health Interview Survey.  Rationales for testing and inclusion are detailed below: </w:t>
      </w:r>
    </w:p>
    <w:p w14:paraId="658D6B98" w14:textId="77777777" w:rsidR="00F73694" w:rsidRPr="00F73694" w:rsidRDefault="00F73694" w:rsidP="00F73694">
      <w:pPr>
        <w:pStyle w:val="NormalWeb"/>
        <w:spacing w:before="0" w:beforeAutospacing="0" w:after="0" w:afterAutospacing="0"/>
        <w:rPr>
          <w:rFonts w:ascii="Times New Roman" w:hAnsi="Times New Roman" w:cs="Times New Roman"/>
        </w:rPr>
      </w:pPr>
    </w:p>
    <w:p w14:paraId="5BEBC49D" w14:textId="738D5F92" w:rsidR="00F73694" w:rsidRPr="00F73694" w:rsidRDefault="00F73694" w:rsidP="00F73694">
      <w:pPr>
        <w:pStyle w:val="NormalWeb"/>
        <w:tabs>
          <w:tab w:val="left" w:pos="720"/>
          <w:tab w:val="left" w:pos="1080"/>
        </w:tabs>
        <w:spacing w:before="0" w:beforeAutospacing="0" w:after="0" w:afterAutospacing="0"/>
        <w:ind w:left="720"/>
        <w:rPr>
          <w:rFonts w:ascii="Times New Roman" w:hAnsi="Times New Roman" w:cs="Times New Roman"/>
        </w:rPr>
      </w:pPr>
      <w:r w:rsidRPr="00F73694">
        <w:rPr>
          <w:rFonts w:ascii="Times New Roman" w:hAnsi="Times New Roman" w:cs="Times New Roman"/>
        </w:rPr>
        <w:t>1.</w:t>
      </w:r>
      <w:r w:rsidRPr="00F73694">
        <w:rPr>
          <w:rFonts w:ascii="Times New Roman" w:hAnsi="Times New Roman" w:cs="Times New Roman"/>
        </w:rPr>
        <w:tab/>
      </w:r>
      <w:r w:rsidRPr="00F73694">
        <w:rPr>
          <w:rFonts w:ascii="Times New Roman" w:hAnsi="Times New Roman" w:cs="Times New Roman"/>
          <w:u w:val="single"/>
        </w:rPr>
        <w:t>Utilization - usual place of care, well visits, urgent care</w:t>
      </w:r>
    </w:p>
    <w:p w14:paraId="7EE2A774" w14:textId="77777777" w:rsidR="00F73694" w:rsidRPr="00F73694" w:rsidRDefault="00F73694" w:rsidP="00F73694">
      <w:pPr>
        <w:pStyle w:val="NormalWeb"/>
        <w:spacing w:before="0" w:beforeAutospacing="0" w:after="0" w:afterAutospacing="0"/>
        <w:ind w:left="1080"/>
        <w:rPr>
          <w:rFonts w:ascii="Times New Roman" w:hAnsi="Times New Roman" w:cs="Times New Roman"/>
        </w:rPr>
      </w:pPr>
      <w:r w:rsidRPr="00F73694">
        <w:rPr>
          <w:rFonts w:ascii="Times New Roman" w:hAnsi="Times New Roman" w:cs="Times New Roman"/>
        </w:rPr>
        <w:t>Questions on places for usual source of care are being updated for the NHIS redesign to better reflect the complete spectrum of places where the U.S. population may receive care when sick. At the same time, this longer list of locations may contain some that are unfamiliar to respondents, so the full response list should be tested. These response categories are also used in the item on location of most recent preventive visit.</w:t>
      </w:r>
    </w:p>
    <w:p w14:paraId="583F06F9" w14:textId="77777777" w:rsidR="00F73694" w:rsidRPr="00F73694" w:rsidRDefault="00F73694" w:rsidP="00F73694">
      <w:pPr>
        <w:pStyle w:val="NormalWeb"/>
        <w:spacing w:before="0" w:beforeAutospacing="0" w:after="0" w:afterAutospacing="0"/>
        <w:ind w:left="1080"/>
        <w:rPr>
          <w:rFonts w:ascii="Times New Roman" w:hAnsi="Times New Roman" w:cs="Times New Roman"/>
        </w:rPr>
      </w:pPr>
    </w:p>
    <w:p w14:paraId="04FB65C9" w14:textId="77777777" w:rsidR="00F73694" w:rsidRPr="00F73694" w:rsidRDefault="00F73694" w:rsidP="00F73694">
      <w:pPr>
        <w:pStyle w:val="NormalWeb"/>
        <w:spacing w:before="0" w:beforeAutospacing="0" w:after="0" w:afterAutospacing="0"/>
        <w:ind w:left="1080"/>
        <w:rPr>
          <w:rFonts w:ascii="Times New Roman" w:hAnsi="Times New Roman" w:cs="Times New Roman"/>
        </w:rPr>
      </w:pPr>
      <w:r w:rsidRPr="00F73694">
        <w:rPr>
          <w:rFonts w:ascii="Times New Roman" w:hAnsi="Times New Roman" w:cs="Times New Roman"/>
        </w:rPr>
        <w:lastRenderedPageBreak/>
        <w:t>The redesigned NHIS will include revamped questions on preventive healthcare to better monitor impacts of health care access on preventive care visits. This new approach asks specifically about the length of time since and location of the most recent preventive care visit as a way to anchor respondents who may have multiple preventive care visits per year. However, the respondent interpretation of "preventive visit" should be tested to ensure that the intended types of visits are being captured in these items.</w:t>
      </w:r>
    </w:p>
    <w:p w14:paraId="3B7C9601" w14:textId="77777777" w:rsidR="00F73694" w:rsidRPr="00F73694" w:rsidRDefault="00F73694" w:rsidP="00F73694">
      <w:pPr>
        <w:pStyle w:val="NormalWeb"/>
        <w:spacing w:before="0" w:beforeAutospacing="0" w:after="0" w:afterAutospacing="0"/>
        <w:ind w:left="1080"/>
        <w:rPr>
          <w:rFonts w:ascii="Times New Roman" w:hAnsi="Times New Roman" w:cs="Times New Roman"/>
        </w:rPr>
      </w:pPr>
    </w:p>
    <w:p w14:paraId="359370DE" w14:textId="77777777" w:rsidR="00F73694" w:rsidRPr="00F73694" w:rsidRDefault="00F73694" w:rsidP="00F73694">
      <w:pPr>
        <w:pStyle w:val="NormalWeb"/>
        <w:spacing w:before="0" w:beforeAutospacing="0" w:after="0" w:afterAutospacing="0"/>
        <w:ind w:left="1080"/>
        <w:rPr>
          <w:rFonts w:ascii="Times New Roman" w:hAnsi="Times New Roman" w:cs="Times New Roman"/>
        </w:rPr>
      </w:pPr>
      <w:r w:rsidRPr="00F73694">
        <w:rPr>
          <w:rFonts w:ascii="Times New Roman" w:hAnsi="Times New Roman" w:cs="Times New Roman"/>
        </w:rPr>
        <w:t>The urgent care item matches the structure of an existing NHIS item on emergency room care. However, the definition of what facilities constitute "urgent care" may be more difficult for respondents to comprehend.</w:t>
      </w:r>
    </w:p>
    <w:p w14:paraId="745DB994" w14:textId="77777777" w:rsidR="00F73694" w:rsidRPr="00F73694" w:rsidRDefault="00F73694" w:rsidP="00F73694">
      <w:pPr>
        <w:pStyle w:val="ListParagraph0"/>
      </w:pPr>
    </w:p>
    <w:p w14:paraId="4AA5672A" w14:textId="3AB833A7" w:rsidR="00F73694" w:rsidRPr="00F73694" w:rsidRDefault="00F73694" w:rsidP="00F73694">
      <w:pPr>
        <w:tabs>
          <w:tab w:val="left" w:pos="360"/>
        </w:tabs>
        <w:spacing w:after="0" w:line="240" w:lineRule="auto"/>
        <w:ind w:left="1080" w:hanging="360"/>
        <w:rPr>
          <w:rFonts w:ascii="Times New Roman" w:hAnsi="Times New Roman" w:cs="Times New Roman"/>
          <w:sz w:val="24"/>
          <w:szCs w:val="24"/>
        </w:rPr>
      </w:pPr>
      <w:r w:rsidRPr="00F73694">
        <w:rPr>
          <w:rFonts w:ascii="Times New Roman" w:hAnsi="Times New Roman" w:cs="Times New Roman"/>
          <w:sz w:val="24"/>
          <w:szCs w:val="24"/>
        </w:rPr>
        <w:t>2.</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Mental health</w:t>
      </w:r>
    </w:p>
    <w:p w14:paraId="46738E99" w14:textId="5BF9546A" w:rsidR="00F73694" w:rsidRPr="00F73694" w:rsidRDefault="00F73694" w:rsidP="00F73694">
      <w:pPr>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 xml:space="preserve">The questions on mental health are new to the NHIS content redesign and have not been previously cognitively tested.  One of the goals of the redesign is update the content. This includes collecting information on mental health need and use. The five new mental health questions are attempting to assess use of medication and non-medication treatment of mental health and lack of access </w:t>
      </w:r>
      <w:r w:rsidR="0026164D">
        <w:rPr>
          <w:rFonts w:ascii="Times New Roman" w:hAnsi="Times New Roman" w:cs="Times New Roman"/>
          <w:sz w:val="24"/>
          <w:szCs w:val="24"/>
        </w:rPr>
        <w:t>due</w:t>
      </w:r>
      <w:r w:rsidR="0026164D" w:rsidRPr="00F73694">
        <w:rPr>
          <w:rFonts w:ascii="Times New Roman" w:hAnsi="Times New Roman" w:cs="Times New Roman"/>
          <w:sz w:val="24"/>
          <w:szCs w:val="24"/>
        </w:rPr>
        <w:t xml:space="preserve"> </w:t>
      </w:r>
      <w:r w:rsidRPr="00F73694">
        <w:rPr>
          <w:rFonts w:ascii="Times New Roman" w:hAnsi="Times New Roman" w:cs="Times New Roman"/>
          <w:sz w:val="24"/>
          <w:szCs w:val="24"/>
        </w:rPr>
        <w:t>to cost.  Cognitive testing will examine how respondents determine their answers to these new questions.</w:t>
      </w:r>
      <w:r w:rsidR="004D73AD" w:rsidRPr="004D73AD">
        <w:t xml:space="preserve"> </w:t>
      </w:r>
      <w:r w:rsidR="004D73AD" w:rsidRPr="004D73AD">
        <w:rPr>
          <w:rFonts w:ascii="Times New Roman" w:hAnsi="Times New Roman" w:cs="Times New Roman"/>
          <w:sz w:val="24"/>
          <w:szCs w:val="24"/>
        </w:rPr>
        <w:t>Comments from both the National Institutes of Mental Health (NIMH) and the Substance Abuse and Mental Health Services Administration (SAMHSA) were taken into consideration in the development of these items.</w:t>
      </w:r>
    </w:p>
    <w:p w14:paraId="5A326357" w14:textId="77777777" w:rsidR="00F73694" w:rsidRPr="00F73694" w:rsidRDefault="00F73694" w:rsidP="00F73694">
      <w:pPr>
        <w:spacing w:after="0" w:line="240" w:lineRule="auto"/>
        <w:ind w:left="1080" w:hanging="360"/>
        <w:rPr>
          <w:rFonts w:ascii="Times New Roman" w:hAnsi="Times New Roman" w:cs="Times New Roman"/>
          <w:sz w:val="24"/>
          <w:szCs w:val="24"/>
          <w:u w:val="single"/>
        </w:rPr>
      </w:pPr>
    </w:p>
    <w:p w14:paraId="5A19DFB0" w14:textId="1C5CAE57" w:rsidR="00F73694" w:rsidRPr="00F73694" w:rsidRDefault="00F73694" w:rsidP="00F73694">
      <w:pPr>
        <w:tabs>
          <w:tab w:val="left" w:pos="360"/>
        </w:tabs>
        <w:spacing w:after="0" w:line="240" w:lineRule="auto"/>
        <w:ind w:left="1080" w:hanging="360"/>
        <w:rPr>
          <w:rFonts w:ascii="Times New Roman" w:hAnsi="Times New Roman" w:cs="Times New Roman"/>
          <w:sz w:val="24"/>
          <w:szCs w:val="24"/>
        </w:rPr>
      </w:pPr>
      <w:r w:rsidRPr="00F73694">
        <w:rPr>
          <w:rFonts w:ascii="Times New Roman" w:hAnsi="Times New Roman" w:cs="Times New Roman"/>
          <w:sz w:val="24"/>
          <w:szCs w:val="24"/>
        </w:rPr>
        <w:t>3.</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Doctor advising Quitting Smoking</w:t>
      </w:r>
    </w:p>
    <w:p w14:paraId="2DA75009" w14:textId="3E9A01E0" w:rsidR="00F73694" w:rsidRPr="00F73694" w:rsidRDefault="00F73694" w:rsidP="00F73694">
      <w:pPr>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 xml:space="preserve">This is one of three questions added to address the </w:t>
      </w:r>
      <w:r w:rsidR="000D2DD1" w:rsidRPr="000D2DD1">
        <w:rPr>
          <w:rFonts w:ascii="Times New Roman" w:hAnsi="Times New Roman" w:cs="Times New Roman"/>
          <w:sz w:val="24"/>
          <w:szCs w:val="24"/>
          <w:lang w:val="en"/>
        </w:rPr>
        <w:t>U.S. Preventive Services Task Force</w:t>
      </w:r>
      <w:r w:rsidR="000D2DD1">
        <w:rPr>
          <w:lang w:val="en"/>
        </w:rPr>
        <w:t xml:space="preserve"> (</w:t>
      </w:r>
      <w:r w:rsidRPr="00F73694">
        <w:rPr>
          <w:rFonts w:ascii="Times New Roman" w:hAnsi="Times New Roman" w:cs="Times New Roman"/>
          <w:sz w:val="24"/>
          <w:szCs w:val="24"/>
        </w:rPr>
        <w:t>USPSTF</w:t>
      </w:r>
      <w:r w:rsidR="000D2DD1">
        <w:rPr>
          <w:rFonts w:ascii="Times New Roman" w:hAnsi="Times New Roman" w:cs="Times New Roman"/>
          <w:sz w:val="24"/>
          <w:szCs w:val="24"/>
        </w:rPr>
        <w:t>)</w:t>
      </w:r>
      <w:r w:rsidRPr="00F73694">
        <w:rPr>
          <w:rFonts w:ascii="Times New Roman" w:hAnsi="Times New Roman" w:cs="Times New Roman"/>
          <w:sz w:val="24"/>
          <w:szCs w:val="24"/>
        </w:rPr>
        <w:t xml:space="preserve"> recommendations on content of care. (The others are related to alcohol consumption and physical activity.) The recommendation (</w:t>
      </w:r>
      <w:hyperlink r:id="rId9" w:history="1">
        <w:r w:rsidRPr="00F73694">
          <w:rPr>
            <w:rStyle w:val="Hyperlink"/>
            <w:rFonts w:ascii="Times New Roman" w:hAnsi="Times New Roman" w:cs="Times New Roman"/>
            <w:sz w:val="24"/>
            <w:szCs w:val="24"/>
          </w:rPr>
          <w:t>https://www.uspreventiveservicestaskforce.org/Page/Document/RecommendationStatementFinal/tobacco-use-in-adults-and-pregnant-women-counseling-and-interventions1</w:t>
        </w:r>
      </w:hyperlink>
      <w:r w:rsidRPr="00F73694">
        <w:rPr>
          <w:rFonts w:ascii="Times New Roman" w:hAnsi="Times New Roman" w:cs="Times New Roman"/>
          <w:sz w:val="24"/>
          <w:szCs w:val="24"/>
        </w:rPr>
        <w:t xml:space="preserve">) </w:t>
      </w:r>
      <w:r w:rsidR="0026164D">
        <w:rPr>
          <w:rFonts w:ascii="Times New Roman" w:hAnsi="Times New Roman" w:cs="Times New Roman"/>
          <w:sz w:val="24"/>
          <w:szCs w:val="24"/>
        </w:rPr>
        <w:t>suggests</w:t>
      </w:r>
      <w:r w:rsidR="0026164D" w:rsidRPr="00F73694">
        <w:rPr>
          <w:rFonts w:ascii="Times New Roman" w:hAnsi="Times New Roman" w:cs="Times New Roman"/>
          <w:sz w:val="24"/>
          <w:szCs w:val="24"/>
        </w:rPr>
        <w:t xml:space="preserve"> </w:t>
      </w:r>
      <w:r w:rsidRPr="00F73694">
        <w:rPr>
          <w:rFonts w:ascii="Times New Roman" w:hAnsi="Times New Roman" w:cs="Times New Roman"/>
          <w:sz w:val="24"/>
          <w:szCs w:val="24"/>
        </w:rPr>
        <w:t>that clinicians ask all adults about tobacco use, advise them to stop using tobacco, and provide behavioral interventions and FDA-approved pharmacotherapy.</w:t>
      </w:r>
    </w:p>
    <w:p w14:paraId="06B62EBB" w14:textId="77777777" w:rsidR="00F73694" w:rsidRPr="00F73694" w:rsidRDefault="00F73694" w:rsidP="00F73694">
      <w:pPr>
        <w:spacing w:after="0" w:line="240" w:lineRule="auto"/>
        <w:ind w:left="1080"/>
        <w:rPr>
          <w:rFonts w:ascii="Times New Roman" w:hAnsi="Times New Roman" w:cs="Times New Roman"/>
          <w:sz w:val="24"/>
          <w:szCs w:val="24"/>
        </w:rPr>
      </w:pPr>
    </w:p>
    <w:p w14:paraId="162B7E06" w14:textId="10ACB9C1" w:rsidR="00F73694" w:rsidRPr="0033232F" w:rsidRDefault="00F73694" w:rsidP="0033232F">
      <w:pPr>
        <w:pStyle w:val="CommentText"/>
        <w:ind w:left="1080"/>
      </w:pPr>
      <w:r w:rsidRPr="00F73694">
        <w:rPr>
          <w:rFonts w:ascii="Times New Roman" w:hAnsi="Times New Roman" w:cs="Times New Roman"/>
          <w:sz w:val="24"/>
          <w:szCs w:val="24"/>
        </w:rPr>
        <w:t>The decision was made to keep the doctor's advice question connected to the cigarette smoking questions to ensure better continuity for the respondent. The proposed question, SMKTLK_A</w:t>
      </w:r>
      <w:r w:rsidR="005A2546">
        <w:rPr>
          <w:rFonts w:ascii="Times New Roman" w:hAnsi="Times New Roman" w:cs="Times New Roman"/>
          <w:sz w:val="24"/>
          <w:szCs w:val="24"/>
        </w:rPr>
        <w:t xml:space="preserve"> (noted below) </w:t>
      </w:r>
      <w:r w:rsidRPr="00F73694">
        <w:rPr>
          <w:rFonts w:ascii="Times New Roman" w:hAnsi="Times New Roman" w:cs="Times New Roman"/>
          <w:sz w:val="24"/>
          <w:szCs w:val="24"/>
        </w:rPr>
        <w:t>is similar in concept as an item that was on the 2015 Cancer Control Supplement, but extends the questions further to get at the USPSTF recommendation:</w:t>
      </w:r>
    </w:p>
    <w:p w14:paraId="7B2933FE" w14:textId="77777777" w:rsidR="00F73694" w:rsidRPr="00F73694" w:rsidRDefault="00F73694" w:rsidP="00F73694">
      <w:pPr>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“In the past 12 months, has a medical doctor, dentist, or other health professional advised you to quit smoking, or to quit using other kinds of tobacco?”</w:t>
      </w:r>
    </w:p>
    <w:p w14:paraId="76BC8830" w14:textId="77777777" w:rsidR="00F73694" w:rsidRPr="00F73694" w:rsidRDefault="00F73694" w:rsidP="00F73694">
      <w:pPr>
        <w:spacing w:after="0" w:line="240" w:lineRule="auto"/>
        <w:ind w:left="1080" w:hanging="360"/>
        <w:rPr>
          <w:rFonts w:ascii="Times New Roman" w:hAnsi="Times New Roman" w:cs="Times New Roman"/>
          <w:sz w:val="24"/>
          <w:szCs w:val="24"/>
        </w:rPr>
      </w:pPr>
    </w:p>
    <w:p w14:paraId="39C18F73" w14:textId="0518CBF4" w:rsidR="00F73694" w:rsidRPr="00F73694" w:rsidRDefault="00F73694" w:rsidP="00F73694">
      <w:pPr>
        <w:tabs>
          <w:tab w:val="left" w:pos="360"/>
        </w:tabs>
        <w:spacing w:after="0" w:line="240" w:lineRule="auto"/>
        <w:ind w:left="1080" w:hanging="360"/>
        <w:rPr>
          <w:rFonts w:ascii="Times New Roman" w:hAnsi="Times New Roman" w:cs="Times New Roman"/>
          <w:sz w:val="24"/>
          <w:szCs w:val="24"/>
        </w:rPr>
      </w:pPr>
      <w:r w:rsidRPr="00F73694">
        <w:rPr>
          <w:rFonts w:ascii="Times New Roman" w:hAnsi="Times New Roman" w:cs="Times New Roman"/>
          <w:sz w:val="24"/>
          <w:szCs w:val="24"/>
        </w:rPr>
        <w:t>4.</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E-cigarettes and using e-cigarettes in smoking cessation</w:t>
      </w:r>
    </w:p>
    <w:p w14:paraId="51A90BEA" w14:textId="433B9CD2" w:rsidR="00F73694" w:rsidRPr="00F73694" w:rsidRDefault="00F73694" w:rsidP="00F73694">
      <w:pPr>
        <w:pStyle w:val="NormalWeb"/>
        <w:spacing w:before="0" w:beforeAutospacing="0" w:after="0" w:afterAutospacing="0"/>
        <w:ind w:left="1080"/>
        <w:rPr>
          <w:rFonts w:ascii="Times New Roman" w:hAnsi="Times New Roman" w:cs="Times New Roman"/>
        </w:rPr>
      </w:pPr>
      <w:r w:rsidRPr="00F73694">
        <w:rPr>
          <w:rFonts w:ascii="Times New Roman" w:hAnsi="Times New Roman" w:cs="Times New Roman"/>
        </w:rPr>
        <w:t xml:space="preserve">After the release of the Data Brief on e-cigarette use among adults, one question that arose from </w:t>
      </w:r>
      <w:r w:rsidR="003D35D8">
        <w:rPr>
          <w:rFonts w:ascii="Times New Roman" w:hAnsi="Times New Roman" w:cs="Times New Roman"/>
        </w:rPr>
        <w:t>Health and Human Services (</w:t>
      </w:r>
      <w:r w:rsidRPr="00F73694">
        <w:rPr>
          <w:rFonts w:ascii="Times New Roman" w:hAnsi="Times New Roman" w:cs="Times New Roman"/>
        </w:rPr>
        <w:t>HHS</w:t>
      </w:r>
      <w:r w:rsidR="003D35D8">
        <w:rPr>
          <w:rFonts w:ascii="Times New Roman" w:hAnsi="Times New Roman" w:cs="Times New Roman"/>
        </w:rPr>
        <w:t>)</w:t>
      </w:r>
      <w:r w:rsidRPr="00F73694">
        <w:rPr>
          <w:rFonts w:ascii="Times New Roman" w:hAnsi="Times New Roman" w:cs="Times New Roman"/>
        </w:rPr>
        <w:t>/</w:t>
      </w:r>
      <w:r w:rsidR="003D35D8">
        <w:rPr>
          <w:rFonts w:ascii="Times New Roman" w:hAnsi="Times New Roman" w:cs="Times New Roman"/>
        </w:rPr>
        <w:t>Assistant Secretary for Planning and Evaluation (</w:t>
      </w:r>
      <w:r w:rsidRPr="00F73694">
        <w:rPr>
          <w:rFonts w:ascii="Times New Roman" w:hAnsi="Times New Roman" w:cs="Times New Roman"/>
        </w:rPr>
        <w:t>ASPE</w:t>
      </w:r>
      <w:r w:rsidR="003D35D8">
        <w:rPr>
          <w:rFonts w:ascii="Times New Roman" w:hAnsi="Times New Roman" w:cs="Times New Roman"/>
        </w:rPr>
        <w:t>)</w:t>
      </w:r>
      <w:r w:rsidRPr="00F73694">
        <w:rPr>
          <w:rFonts w:ascii="Times New Roman" w:hAnsi="Times New Roman" w:cs="Times New Roman"/>
        </w:rPr>
        <w:t xml:space="preserve"> was whether there was any way to use NHIS data to determine the proportion of current or former smokers who used e-cigarettes to help them quit smoking regular cigarettes. This set of questions was developed by starting with the approach used in </w:t>
      </w:r>
      <w:r w:rsidR="003D35D8">
        <w:rPr>
          <w:rFonts w:ascii="Times New Roman" w:hAnsi="Times New Roman" w:cs="Times New Roman"/>
        </w:rPr>
        <w:t>Food and Drug Administration’s (</w:t>
      </w:r>
      <w:r w:rsidRPr="00F73694">
        <w:rPr>
          <w:rFonts w:ascii="Times New Roman" w:hAnsi="Times New Roman" w:cs="Times New Roman"/>
        </w:rPr>
        <w:t>FDA's</w:t>
      </w:r>
      <w:r w:rsidR="003D35D8">
        <w:rPr>
          <w:rFonts w:ascii="Times New Roman" w:hAnsi="Times New Roman" w:cs="Times New Roman"/>
        </w:rPr>
        <w:t>)</w:t>
      </w:r>
      <w:r w:rsidRPr="00F73694">
        <w:rPr>
          <w:rFonts w:ascii="Times New Roman" w:hAnsi="Times New Roman" w:cs="Times New Roman"/>
        </w:rPr>
        <w:t xml:space="preserve"> Population Assessment of Tobacco and Health item on using e-cigarettes to quit smoking “regular cigarettes:” </w:t>
      </w:r>
    </w:p>
    <w:p w14:paraId="5D3AE161" w14:textId="77777777" w:rsidR="00F73694" w:rsidRPr="00F73694" w:rsidRDefault="00F73694" w:rsidP="00F73694">
      <w:pPr>
        <w:pStyle w:val="NormalWeb"/>
        <w:spacing w:before="0" w:beforeAutospacing="0" w:after="0" w:afterAutospacing="0"/>
        <w:ind w:left="720"/>
        <w:rPr>
          <w:rFonts w:ascii="Times New Roman" w:hAnsi="Times New Roman" w:cs="Times New Roman"/>
        </w:rPr>
      </w:pPr>
    </w:p>
    <w:p w14:paraId="36E52A1E" w14:textId="77777777" w:rsidR="00F73694" w:rsidRPr="00F73694" w:rsidRDefault="00F73694" w:rsidP="00F73694">
      <w:pPr>
        <w:spacing w:after="0" w:line="240" w:lineRule="auto"/>
        <w:ind w:left="1080"/>
        <w:rPr>
          <w:rFonts w:ascii="Times New Roman" w:hAnsi="Times New Roman" w:cs="Times New Roman"/>
          <w:b/>
          <w:sz w:val="24"/>
          <w:szCs w:val="24"/>
        </w:rPr>
      </w:pPr>
      <w:r w:rsidRPr="00F73694">
        <w:rPr>
          <w:rStyle w:val="Strong"/>
          <w:rFonts w:ascii="Times New Roman" w:hAnsi="Times New Roman" w:cs="Times New Roman"/>
          <w:b w:val="0"/>
          <w:sz w:val="24"/>
          <w:szCs w:val="24"/>
        </w:rPr>
        <w:t xml:space="preserve">Thinking back to the last time you tried to quit smoking in the past 12 months, did you use: any different tobacco product, such as smokeless tobacco, snus , dissolvable tobacco or e-cigarettes to help you quit smoking regular cigarettes?  Please select all that apply.  </w:t>
      </w:r>
    </w:p>
    <w:p w14:paraId="108D9F9C" w14:textId="77777777" w:rsidR="00F73694" w:rsidRPr="00F73694" w:rsidRDefault="00F73694" w:rsidP="00F73694">
      <w:pPr>
        <w:spacing w:after="0" w:line="240" w:lineRule="auto"/>
        <w:ind w:left="1080"/>
        <w:rPr>
          <w:rFonts w:ascii="Times New Roman" w:hAnsi="Times New Roman" w:cs="Times New Roman"/>
          <w:sz w:val="24"/>
          <w:szCs w:val="24"/>
        </w:rPr>
      </w:pPr>
    </w:p>
    <w:p w14:paraId="2430EDEE" w14:textId="77777777" w:rsidR="00F73694" w:rsidRPr="00F73694" w:rsidRDefault="00F73694" w:rsidP="00F73694">
      <w:pPr>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This approach needed to be reconciled with the current approach used in the NHIS Cancer Control Supplement for the collection of cigarette smoking cessation methods, which specifies each product rather than a mark all that apply response, and also separates questions for current smokers ("when you tried to quit") and former smokers ("when you stopped smoking completely")</w:t>
      </w:r>
    </w:p>
    <w:p w14:paraId="0424772A"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Current smokers:</w:t>
      </w:r>
    </w:p>
    <w:p w14:paraId="05FC467A"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Thinking back to when you tried to QUIT smoking in the PAST 12 MONTHS, did you use ANY of the following PRODUCTS:</w:t>
      </w:r>
    </w:p>
    <w:p w14:paraId="3A285CFC"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A nicotine patch?</w:t>
      </w:r>
    </w:p>
    <w:p w14:paraId="3983FEE6"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Yes/No/R/DK</w:t>
      </w:r>
    </w:p>
    <w:p w14:paraId="17D67EBF"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Former smokers:</w:t>
      </w:r>
    </w:p>
    <w:p w14:paraId="1AC919EA"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Thinking back to when you stopped smoking completely, did you use ANY of the following PRODUCTS:</w:t>
      </w:r>
    </w:p>
    <w:p w14:paraId="2FF3E626"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r w:rsidRPr="00F73694">
        <w:rPr>
          <w:rStyle w:val="Strong"/>
          <w:rFonts w:ascii="Times New Roman" w:hAnsi="Times New Roman" w:cs="Times New Roman"/>
          <w:b w:val="0"/>
        </w:rPr>
        <w:t>A nicotine patch?</w:t>
      </w:r>
    </w:p>
    <w:p w14:paraId="3AD105DD" w14:textId="3D8696D8" w:rsidR="00F73694" w:rsidRDefault="00F73694" w:rsidP="00F73694">
      <w:pPr>
        <w:pStyle w:val="NormalWeb"/>
        <w:spacing w:before="0" w:beforeAutospacing="0" w:after="0" w:afterAutospacing="0"/>
        <w:ind w:left="1080"/>
        <w:rPr>
          <w:rStyle w:val="Strong"/>
          <w:rFonts w:ascii="Times New Roman" w:hAnsi="Times New Roman" w:cs="Times New Roman"/>
          <w:b w:val="0"/>
        </w:rPr>
      </w:pPr>
      <w:r w:rsidRPr="00F73694">
        <w:rPr>
          <w:rStyle w:val="Strong"/>
          <w:rFonts w:ascii="Times New Roman" w:hAnsi="Times New Roman" w:cs="Times New Roman"/>
          <w:b w:val="0"/>
        </w:rPr>
        <w:t>Yes/No/R/DK</w:t>
      </w:r>
    </w:p>
    <w:p w14:paraId="6F559F74" w14:textId="77777777" w:rsidR="00F73694" w:rsidRPr="00F73694" w:rsidRDefault="00F73694" w:rsidP="00F73694">
      <w:pPr>
        <w:pStyle w:val="NormalWeb"/>
        <w:spacing w:before="0" w:beforeAutospacing="0" w:after="0" w:afterAutospacing="0"/>
        <w:ind w:left="1080"/>
        <w:rPr>
          <w:rFonts w:ascii="Times New Roman" w:hAnsi="Times New Roman" w:cs="Times New Roman"/>
          <w:b/>
        </w:rPr>
      </w:pPr>
    </w:p>
    <w:p w14:paraId="7FDAC2C0" w14:textId="0D1714C5" w:rsidR="00F73694" w:rsidRPr="00F73694" w:rsidRDefault="00F73694" w:rsidP="00F73694">
      <w:pPr>
        <w:tabs>
          <w:tab w:val="left" w:pos="360"/>
          <w:tab w:val="left" w:pos="720"/>
          <w:tab w:val="left" w:pos="1080"/>
        </w:tabs>
        <w:spacing w:after="0" w:line="240" w:lineRule="auto"/>
        <w:ind w:firstLine="90"/>
        <w:rPr>
          <w:rFonts w:ascii="Times New Roman" w:hAnsi="Times New Roman" w:cs="Times New Roman"/>
          <w:sz w:val="24"/>
          <w:szCs w:val="24"/>
        </w:rPr>
      </w:pPr>
      <w:r w:rsidRPr="00F73694">
        <w:rPr>
          <w:rFonts w:ascii="Times New Roman" w:hAnsi="Times New Roman" w:cs="Times New Roman"/>
          <w:sz w:val="24"/>
          <w:szCs w:val="24"/>
        </w:rPr>
        <w:tab/>
      </w:r>
      <w:r>
        <w:rPr>
          <w:rFonts w:ascii="Times New Roman" w:hAnsi="Times New Roman" w:cs="Times New Roman"/>
          <w:sz w:val="24"/>
          <w:szCs w:val="24"/>
        </w:rPr>
        <w:tab/>
      </w:r>
      <w:r w:rsidRPr="00F73694">
        <w:rPr>
          <w:rFonts w:ascii="Times New Roman" w:hAnsi="Times New Roman" w:cs="Times New Roman"/>
          <w:sz w:val="24"/>
          <w:szCs w:val="24"/>
        </w:rPr>
        <w:t>5.</w:t>
      </w:r>
      <w:r>
        <w:rPr>
          <w:rFonts w:ascii="Times New Roman" w:hAnsi="Times New Roman" w:cs="Times New Roman"/>
          <w:sz w:val="24"/>
          <w:szCs w:val="24"/>
        </w:rPr>
        <w:tab/>
      </w:r>
      <w:r w:rsidRPr="00F73694">
        <w:rPr>
          <w:rFonts w:ascii="Times New Roman" w:hAnsi="Times New Roman" w:cs="Times New Roman"/>
          <w:sz w:val="24"/>
          <w:szCs w:val="24"/>
          <w:u w:val="single"/>
        </w:rPr>
        <w:t>Adverse life events for children</w:t>
      </w:r>
    </w:p>
    <w:p w14:paraId="066E4D4B" w14:textId="3E202BDC" w:rsidR="00F73694" w:rsidRPr="00F73694" w:rsidRDefault="00F73694" w:rsidP="00F73694">
      <w:pPr>
        <w:tabs>
          <w:tab w:val="left" w:pos="1080"/>
        </w:tabs>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A set of four questions, derived from the Adverse Childhood Experiences Study has been selected to be part of the NHIS redesign, which have been previously used in other national surveys, including the National Survey of Children’s Health</w:t>
      </w:r>
      <w:r w:rsidR="003D35D8">
        <w:rPr>
          <w:rFonts w:ascii="Times New Roman" w:hAnsi="Times New Roman" w:cs="Times New Roman"/>
          <w:sz w:val="24"/>
          <w:szCs w:val="24"/>
        </w:rPr>
        <w:t xml:space="preserve"> (OMB No. 0607-0990, Exp. Date 04/30/2019)</w:t>
      </w:r>
      <w:r w:rsidRPr="00F73694">
        <w:rPr>
          <w:rFonts w:ascii="Times New Roman" w:hAnsi="Times New Roman" w:cs="Times New Roman"/>
          <w:sz w:val="24"/>
          <w:szCs w:val="24"/>
        </w:rPr>
        <w:t>.  However, these questions were not tested at the time and were administered over the phone.  Cognitive testing will help to determine how parents interpret and conceptualize these potentially sensitive questions during a face-to-face interview.  </w:t>
      </w:r>
    </w:p>
    <w:p w14:paraId="5097EE5E" w14:textId="77777777" w:rsidR="00F73694" w:rsidRPr="00F73694" w:rsidRDefault="00F73694" w:rsidP="00F73694">
      <w:pPr>
        <w:tabs>
          <w:tab w:val="left" w:pos="720"/>
        </w:tabs>
        <w:spacing w:after="0" w:line="240" w:lineRule="auto"/>
        <w:rPr>
          <w:rFonts w:ascii="Times New Roman" w:hAnsi="Times New Roman" w:cs="Times New Roman"/>
          <w:sz w:val="24"/>
          <w:szCs w:val="24"/>
        </w:rPr>
      </w:pPr>
    </w:p>
    <w:p w14:paraId="6FA067DC" w14:textId="6990D2D6" w:rsidR="00F73694" w:rsidRPr="00F73694" w:rsidRDefault="00F73694" w:rsidP="00F73694">
      <w:pPr>
        <w:tabs>
          <w:tab w:val="left" w:pos="360"/>
          <w:tab w:val="left" w:pos="720"/>
          <w:tab w:val="left" w:pos="1080"/>
        </w:tabs>
        <w:spacing w:after="0" w:line="240" w:lineRule="auto"/>
        <w:rPr>
          <w:rFonts w:ascii="Times New Roman" w:hAnsi="Times New Roman" w:cs="Times New Roman"/>
          <w:sz w:val="24"/>
          <w:szCs w:val="24"/>
        </w:rPr>
      </w:pPr>
      <w:r w:rsidRPr="00F73694">
        <w:rPr>
          <w:rFonts w:ascii="Times New Roman" w:hAnsi="Times New Roman" w:cs="Times New Roman"/>
          <w:sz w:val="24"/>
          <w:szCs w:val="24"/>
        </w:rPr>
        <w:tab/>
      </w:r>
      <w:r>
        <w:rPr>
          <w:rFonts w:ascii="Times New Roman" w:hAnsi="Times New Roman" w:cs="Times New Roman"/>
          <w:sz w:val="24"/>
          <w:szCs w:val="24"/>
        </w:rPr>
        <w:tab/>
      </w:r>
      <w:r w:rsidRPr="00F73694">
        <w:rPr>
          <w:rFonts w:ascii="Times New Roman" w:hAnsi="Times New Roman" w:cs="Times New Roman"/>
          <w:sz w:val="24"/>
          <w:szCs w:val="24"/>
        </w:rPr>
        <w:t>6.</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Physical activity for children</w:t>
      </w:r>
    </w:p>
    <w:p w14:paraId="77BD4959" w14:textId="29F2DF5D" w:rsidR="00F73694" w:rsidRPr="00F73694" w:rsidRDefault="00F73694" w:rsidP="00F73694">
      <w:pPr>
        <w:tabs>
          <w:tab w:val="left" w:pos="1080"/>
        </w:tabs>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A set of five questions has been selected for cognitive testing that explore a child’s level of physical activity, as well as their potential for physical activity.  Questions come from multiple surveys including the Youth Risk Behavior Survey</w:t>
      </w:r>
      <w:r w:rsidR="003D35D8">
        <w:rPr>
          <w:rFonts w:ascii="Times New Roman" w:hAnsi="Times New Roman" w:cs="Times New Roman"/>
          <w:sz w:val="24"/>
          <w:szCs w:val="24"/>
        </w:rPr>
        <w:t xml:space="preserve"> (OMB No. 0920-0493, Exp. Date 11/30/2019)</w:t>
      </w:r>
      <w:r w:rsidRPr="00F73694">
        <w:rPr>
          <w:rFonts w:ascii="Times New Roman" w:hAnsi="Times New Roman" w:cs="Times New Roman"/>
          <w:sz w:val="24"/>
          <w:szCs w:val="24"/>
        </w:rPr>
        <w:t>, the National Household Travel Survey</w:t>
      </w:r>
      <w:r w:rsidR="003D35D8">
        <w:rPr>
          <w:rFonts w:ascii="Times New Roman" w:hAnsi="Times New Roman" w:cs="Times New Roman"/>
          <w:sz w:val="24"/>
          <w:szCs w:val="24"/>
        </w:rPr>
        <w:t xml:space="preserve"> </w:t>
      </w:r>
      <w:r w:rsidR="003D35D8" w:rsidRPr="003D35D8">
        <w:rPr>
          <w:rFonts w:ascii="Times New Roman" w:hAnsi="Times New Roman" w:cs="Times New Roman"/>
          <w:sz w:val="24"/>
          <w:szCs w:val="24"/>
        </w:rPr>
        <w:t xml:space="preserve">(OMB No. </w:t>
      </w:r>
      <w:r w:rsidR="003D35D8">
        <w:rPr>
          <w:rFonts w:ascii="Times New Roman" w:hAnsi="Times New Roman" w:cs="Times New Roman"/>
          <w:sz w:val="24"/>
          <w:szCs w:val="24"/>
        </w:rPr>
        <w:t>2125</w:t>
      </w:r>
      <w:r w:rsidR="003D35D8" w:rsidRPr="003D35D8">
        <w:rPr>
          <w:rFonts w:ascii="Times New Roman" w:hAnsi="Times New Roman" w:cs="Times New Roman"/>
          <w:sz w:val="24"/>
          <w:szCs w:val="24"/>
        </w:rPr>
        <w:t>-0</w:t>
      </w:r>
      <w:r w:rsidR="003D35D8">
        <w:rPr>
          <w:rFonts w:ascii="Times New Roman" w:hAnsi="Times New Roman" w:cs="Times New Roman"/>
          <w:sz w:val="24"/>
          <w:szCs w:val="24"/>
        </w:rPr>
        <w:t>545</w:t>
      </w:r>
      <w:r w:rsidR="003D35D8" w:rsidRPr="003D35D8">
        <w:rPr>
          <w:rFonts w:ascii="Times New Roman" w:hAnsi="Times New Roman" w:cs="Times New Roman"/>
          <w:sz w:val="24"/>
          <w:szCs w:val="24"/>
        </w:rPr>
        <w:t>, Exp. Date 1</w:t>
      </w:r>
      <w:r w:rsidR="00EB26FB">
        <w:rPr>
          <w:rFonts w:ascii="Times New Roman" w:hAnsi="Times New Roman" w:cs="Times New Roman"/>
          <w:sz w:val="24"/>
          <w:szCs w:val="24"/>
        </w:rPr>
        <w:t>0/31</w:t>
      </w:r>
      <w:r w:rsidR="003D35D8" w:rsidRPr="003D35D8">
        <w:rPr>
          <w:rFonts w:ascii="Times New Roman" w:hAnsi="Times New Roman" w:cs="Times New Roman"/>
          <w:sz w:val="24"/>
          <w:szCs w:val="24"/>
        </w:rPr>
        <w:t>/201</w:t>
      </w:r>
      <w:r w:rsidR="00EB26FB">
        <w:rPr>
          <w:rFonts w:ascii="Times New Roman" w:hAnsi="Times New Roman" w:cs="Times New Roman"/>
          <w:sz w:val="24"/>
          <w:szCs w:val="24"/>
        </w:rPr>
        <w:t>8</w:t>
      </w:r>
      <w:r w:rsidR="003D35D8" w:rsidRPr="003D35D8">
        <w:rPr>
          <w:rFonts w:ascii="Times New Roman" w:hAnsi="Times New Roman" w:cs="Times New Roman"/>
          <w:sz w:val="24"/>
          <w:szCs w:val="24"/>
        </w:rPr>
        <w:t>)</w:t>
      </w:r>
      <w:r w:rsidRPr="00F73694">
        <w:rPr>
          <w:rFonts w:ascii="Times New Roman" w:hAnsi="Times New Roman" w:cs="Times New Roman"/>
          <w:sz w:val="24"/>
          <w:szCs w:val="24"/>
        </w:rPr>
        <w:t>, and the HealthStyles Survey</w:t>
      </w:r>
      <w:r w:rsidR="000D2DD1">
        <w:rPr>
          <w:rFonts w:ascii="Times New Roman" w:hAnsi="Times New Roman" w:cs="Times New Roman"/>
          <w:sz w:val="24"/>
          <w:szCs w:val="24"/>
        </w:rPr>
        <w:t xml:space="preserve"> </w:t>
      </w:r>
      <w:r w:rsidR="000D2DD1" w:rsidRPr="000D2DD1">
        <w:rPr>
          <w:rFonts w:ascii="Times New Roman" w:hAnsi="Times New Roman" w:cs="Times New Roman"/>
          <w:color w:val="333333"/>
          <w:sz w:val="24"/>
          <w:szCs w:val="24"/>
        </w:rPr>
        <w:t>developed by Porter Novelli, a social marketing and public relations firm</w:t>
      </w:r>
      <w:r w:rsidRPr="000D2DD1">
        <w:rPr>
          <w:rFonts w:ascii="Times New Roman" w:hAnsi="Times New Roman" w:cs="Times New Roman"/>
          <w:sz w:val="24"/>
          <w:szCs w:val="24"/>
        </w:rPr>
        <w:t>.</w:t>
      </w:r>
      <w:r w:rsidRPr="00F73694">
        <w:rPr>
          <w:rFonts w:ascii="Times New Roman" w:hAnsi="Times New Roman" w:cs="Times New Roman"/>
          <w:sz w:val="24"/>
          <w:szCs w:val="24"/>
        </w:rPr>
        <w:t xml:space="preserve">  As there is some concern about parents reporting on the physical activity of their adolescents, cognitive testing will be particularly valuable for this subpopulation. Two additional questions that were slightly modified from the National Household Travel Survey about walking to school are also included in cognitive testing.  </w:t>
      </w:r>
    </w:p>
    <w:p w14:paraId="33B3C0DC" w14:textId="06DB9D96" w:rsidR="009C59FB" w:rsidRDefault="009C59FB">
      <w:pPr>
        <w:rPr>
          <w:rFonts w:ascii="Times New Roman" w:hAnsi="Times New Roman" w:cs="Times New Roman"/>
          <w:sz w:val="24"/>
          <w:szCs w:val="24"/>
        </w:rPr>
      </w:pPr>
      <w:r>
        <w:rPr>
          <w:rFonts w:ascii="Times New Roman" w:hAnsi="Times New Roman" w:cs="Times New Roman"/>
          <w:sz w:val="24"/>
          <w:szCs w:val="24"/>
        </w:rPr>
        <w:br w:type="page"/>
      </w:r>
    </w:p>
    <w:p w14:paraId="11FA968F" w14:textId="5956CBEF" w:rsidR="00F73694" w:rsidRPr="00F73694" w:rsidRDefault="00F73694" w:rsidP="00F73694">
      <w:pPr>
        <w:tabs>
          <w:tab w:val="left" w:pos="360"/>
          <w:tab w:val="left" w:pos="720"/>
          <w:tab w:val="left" w:pos="1080"/>
        </w:tabs>
        <w:spacing w:after="0" w:line="240" w:lineRule="auto"/>
        <w:rPr>
          <w:rFonts w:ascii="Times New Roman" w:hAnsi="Times New Roman" w:cs="Times New Roman"/>
          <w:sz w:val="24"/>
          <w:szCs w:val="24"/>
        </w:rPr>
      </w:pPr>
      <w:r w:rsidRPr="00F73694">
        <w:rPr>
          <w:rFonts w:ascii="Times New Roman" w:hAnsi="Times New Roman" w:cs="Times New Roman"/>
          <w:sz w:val="24"/>
          <w:szCs w:val="24"/>
        </w:rPr>
        <w:lastRenderedPageBreak/>
        <w:tab/>
      </w:r>
      <w:r>
        <w:rPr>
          <w:rFonts w:ascii="Times New Roman" w:hAnsi="Times New Roman" w:cs="Times New Roman"/>
          <w:sz w:val="24"/>
          <w:szCs w:val="24"/>
        </w:rPr>
        <w:tab/>
      </w:r>
      <w:r w:rsidRPr="00F73694">
        <w:rPr>
          <w:rFonts w:ascii="Times New Roman" w:hAnsi="Times New Roman" w:cs="Times New Roman"/>
          <w:sz w:val="24"/>
          <w:szCs w:val="24"/>
        </w:rPr>
        <w:t>7.</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Screen time for children</w:t>
      </w:r>
    </w:p>
    <w:p w14:paraId="556EAF3C" w14:textId="35545694" w:rsidR="00F73694" w:rsidRPr="00F73694" w:rsidRDefault="00F73694" w:rsidP="00F73694">
      <w:pPr>
        <w:tabs>
          <w:tab w:val="left" w:pos="1080"/>
        </w:tabs>
        <w:spacing w:after="0" w:line="240" w:lineRule="auto"/>
        <w:ind w:left="1080"/>
        <w:rPr>
          <w:rFonts w:ascii="Times New Roman" w:hAnsi="Times New Roman" w:cs="Times New Roman"/>
          <w:sz w:val="24"/>
          <w:szCs w:val="24"/>
        </w:rPr>
      </w:pPr>
      <w:r w:rsidRPr="00F73694">
        <w:rPr>
          <w:rFonts w:ascii="Times New Roman" w:hAnsi="Times New Roman" w:cs="Times New Roman"/>
          <w:sz w:val="24"/>
          <w:szCs w:val="24"/>
        </w:rPr>
        <w:t>Three questions have been crafted to explore the topic of screen time among children, borrowing from the National Survey of Children’s Health and the American Academy of Pediatrics guidelines</w:t>
      </w:r>
      <w:r w:rsidR="005A2546">
        <w:rPr>
          <w:rStyle w:val="FootnoteReference"/>
          <w:rFonts w:ascii="Times New Roman" w:hAnsi="Times New Roman" w:cs="Times New Roman"/>
          <w:sz w:val="24"/>
          <w:szCs w:val="24"/>
        </w:rPr>
        <w:footnoteReference w:id="1"/>
      </w:r>
      <w:r w:rsidRPr="00F73694">
        <w:rPr>
          <w:rFonts w:ascii="Times New Roman" w:hAnsi="Times New Roman" w:cs="Times New Roman"/>
          <w:sz w:val="24"/>
          <w:szCs w:val="24"/>
        </w:rPr>
        <w:t xml:space="preserve">.  As technology has evolved, the use of screen time has become more common among children and new questions that capture the various ways children utilize screens are necessary.  Cognitive testing will help to determine how well these questions accomplish this task. </w:t>
      </w:r>
    </w:p>
    <w:p w14:paraId="12456EFC" w14:textId="77777777" w:rsidR="00F73694" w:rsidRPr="00F73694" w:rsidRDefault="00F73694" w:rsidP="00F73694">
      <w:pPr>
        <w:tabs>
          <w:tab w:val="left" w:pos="720"/>
        </w:tabs>
        <w:spacing w:after="0" w:line="240" w:lineRule="auto"/>
        <w:rPr>
          <w:rFonts w:ascii="Times New Roman" w:hAnsi="Times New Roman" w:cs="Times New Roman"/>
          <w:sz w:val="24"/>
          <w:szCs w:val="24"/>
        </w:rPr>
      </w:pPr>
    </w:p>
    <w:p w14:paraId="0CBF7964" w14:textId="029AC8EE" w:rsidR="00F73694" w:rsidRPr="00F73694" w:rsidRDefault="00F73694" w:rsidP="00F73694">
      <w:pPr>
        <w:tabs>
          <w:tab w:val="left" w:pos="360"/>
          <w:tab w:val="left" w:pos="720"/>
          <w:tab w:val="left" w:pos="1080"/>
        </w:tabs>
        <w:spacing w:after="0" w:line="240" w:lineRule="auto"/>
        <w:rPr>
          <w:rFonts w:ascii="Times New Roman" w:hAnsi="Times New Roman" w:cs="Times New Roman"/>
          <w:sz w:val="24"/>
          <w:szCs w:val="24"/>
        </w:rPr>
      </w:pPr>
      <w:r w:rsidRPr="00F73694">
        <w:rPr>
          <w:rFonts w:ascii="Times New Roman" w:hAnsi="Times New Roman" w:cs="Times New Roman"/>
          <w:sz w:val="24"/>
          <w:szCs w:val="24"/>
        </w:rPr>
        <w:tab/>
      </w:r>
      <w:r>
        <w:rPr>
          <w:rFonts w:ascii="Times New Roman" w:hAnsi="Times New Roman" w:cs="Times New Roman"/>
          <w:sz w:val="24"/>
          <w:szCs w:val="24"/>
        </w:rPr>
        <w:tab/>
      </w:r>
      <w:r w:rsidRPr="00F73694">
        <w:rPr>
          <w:rFonts w:ascii="Times New Roman" w:hAnsi="Times New Roman" w:cs="Times New Roman"/>
          <w:sz w:val="24"/>
          <w:szCs w:val="24"/>
        </w:rPr>
        <w:t>8.</w:t>
      </w:r>
      <w:r w:rsidRPr="00F73694">
        <w:rPr>
          <w:rFonts w:ascii="Times New Roman" w:hAnsi="Times New Roman" w:cs="Times New Roman"/>
          <w:sz w:val="24"/>
          <w:szCs w:val="24"/>
        </w:rPr>
        <w:tab/>
      </w:r>
      <w:r w:rsidRPr="00F73694">
        <w:rPr>
          <w:rFonts w:ascii="Times New Roman" w:hAnsi="Times New Roman" w:cs="Times New Roman"/>
          <w:sz w:val="24"/>
          <w:szCs w:val="24"/>
          <w:u w:val="single"/>
        </w:rPr>
        <w:t>Sleeping for children</w:t>
      </w:r>
    </w:p>
    <w:p w14:paraId="28A09B84" w14:textId="199BBD2D" w:rsidR="00F73694" w:rsidRPr="004109C0" w:rsidRDefault="00F73694" w:rsidP="00F73694">
      <w:pPr>
        <w:tabs>
          <w:tab w:val="left" w:pos="1080"/>
        </w:tabs>
        <w:spacing w:after="0" w:line="240" w:lineRule="auto"/>
        <w:ind w:left="1080"/>
        <w:rPr>
          <w:sz w:val="24"/>
        </w:rPr>
      </w:pPr>
      <w:r w:rsidRPr="00F73694">
        <w:rPr>
          <w:rFonts w:ascii="Times New Roman" w:hAnsi="Times New Roman" w:cs="Times New Roman"/>
          <w:sz w:val="24"/>
          <w:szCs w:val="24"/>
        </w:rPr>
        <w:t>One question on sleep has been selected for cognitive testing which mirrors that asked of adults.  Cognitive testing will help determine how difficult a question asking about a 24 hour period is for parents to answer about their child, with a focus on how parents of adolescents respond to such a question.  This question is based off of guidelines from the American Academy of Sleep Medicine</w:t>
      </w:r>
      <w:r w:rsidR="00E5136C">
        <w:rPr>
          <w:rStyle w:val="FootnoteReference"/>
          <w:rFonts w:ascii="Times New Roman" w:hAnsi="Times New Roman" w:cs="Times New Roman"/>
          <w:sz w:val="24"/>
          <w:szCs w:val="24"/>
        </w:rPr>
        <w:footnoteReference w:id="2"/>
      </w:r>
      <w:r w:rsidRPr="00F73694">
        <w:rPr>
          <w:rFonts w:ascii="Times New Roman" w:hAnsi="Times New Roman" w:cs="Times New Roman"/>
          <w:sz w:val="24"/>
          <w:szCs w:val="24"/>
        </w:rPr>
        <w:t>.</w:t>
      </w:r>
      <w:r w:rsidRPr="004109C0">
        <w:rPr>
          <w:sz w:val="24"/>
        </w:rPr>
        <w:t xml:space="preserve">  </w:t>
      </w:r>
    </w:p>
    <w:p w14:paraId="7072D2FC" w14:textId="162E0161" w:rsidR="00F73694" w:rsidRDefault="00F73694" w:rsidP="00BC185F">
      <w:pPr>
        <w:pStyle w:val="FormBodyText"/>
        <w:spacing w:before="0" w:after="0"/>
        <w:ind w:left="720" w:hanging="360"/>
        <w:rPr>
          <w:sz w:val="24"/>
          <w:szCs w:val="24"/>
          <w:highlight w:val="green"/>
        </w:rPr>
      </w:pPr>
    </w:p>
    <w:p w14:paraId="7DF79DAF" w14:textId="257CC233" w:rsidR="00196167" w:rsidRDefault="00196167" w:rsidP="00BC185F">
      <w:pPr>
        <w:pStyle w:val="FormBodyText"/>
        <w:spacing w:before="0" w:after="0"/>
        <w:ind w:left="720" w:hanging="360"/>
        <w:rPr>
          <w:sz w:val="24"/>
          <w:szCs w:val="24"/>
          <w:highlight w:val="green"/>
        </w:rPr>
      </w:pPr>
    </w:p>
    <w:p w14:paraId="2E5CA463" w14:textId="27E3E92B" w:rsidR="00196167" w:rsidRPr="00196167" w:rsidRDefault="00196167" w:rsidP="00196167">
      <w:pPr>
        <w:tabs>
          <w:tab w:val="left" w:pos="360"/>
        </w:tabs>
        <w:spacing w:after="0" w:line="240" w:lineRule="auto"/>
        <w:ind w:left="360" w:firstLine="360"/>
        <w:rPr>
          <w:rFonts w:ascii="Times New Roman" w:hAnsi="Times New Roman" w:cs="Times New Roman"/>
          <w:sz w:val="24"/>
          <w:szCs w:val="24"/>
        </w:rPr>
      </w:pPr>
      <w:r w:rsidRPr="00196167">
        <w:rPr>
          <w:rFonts w:ascii="Times New Roman" w:hAnsi="Times New Roman" w:cs="Times New Roman"/>
          <w:sz w:val="24"/>
        </w:rPr>
        <w:t xml:space="preserve">The questions we are evaluating are included as Attachment 1.  </w:t>
      </w:r>
      <w:r w:rsidRPr="00196167">
        <w:rPr>
          <w:rFonts w:ascii="Times New Roman" w:hAnsi="Times New Roman" w:cs="Times New Roman"/>
          <w:sz w:val="24"/>
          <w:szCs w:val="24"/>
        </w:rPr>
        <w:t xml:space="preserve">The testing procedure conforms to the cognitive interviewing techniques that have been described in CCQDER’s generic OMB clearance package (No. 0920-0222, </w:t>
      </w:r>
      <w:r w:rsidR="00604D6D">
        <w:rPr>
          <w:rFonts w:ascii="Times New Roman" w:hAnsi="Times New Roman" w:cs="Times New Roman"/>
          <w:sz w:val="24"/>
          <w:szCs w:val="24"/>
        </w:rPr>
        <w:t>E</w:t>
      </w:r>
      <w:r w:rsidRPr="00196167">
        <w:rPr>
          <w:rFonts w:ascii="Times New Roman" w:hAnsi="Times New Roman" w:cs="Times New Roman"/>
          <w:sz w:val="24"/>
          <w:szCs w:val="24"/>
        </w:rPr>
        <w:t xml:space="preserve">xp. </w:t>
      </w:r>
      <w:r w:rsidR="00604D6D">
        <w:rPr>
          <w:rFonts w:ascii="Times New Roman" w:hAnsi="Times New Roman" w:cs="Times New Roman"/>
          <w:sz w:val="24"/>
          <w:szCs w:val="24"/>
        </w:rPr>
        <w:t xml:space="preserve">Date </w:t>
      </w:r>
      <w:r w:rsidRPr="00196167">
        <w:rPr>
          <w:rFonts w:ascii="Times New Roman" w:hAnsi="Times New Roman" w:cs="Times New Roman"/>
          <w:sz w:val="24"/>
          <w:szCs w:val="24"/>
        </w:rPr>
        <w:t>07/31/2018).</w:t>
      </w:r>
    </w:p>
    <w:p w14:paraId="4AF94502" w14:textId="77777777" w:rsidR="00196167" w:rsidRDefault="00196167" w:rsidP="00196167">
      <w:pPr>
        <w:pStyle w:val="listparagraph"/>
        <w:tabs>
          <w:tab w:val="num" w:pos="360"/>
          <w:tab w:val="left" w:pos="1080"/>
        </w:tabs>
        <w:spacing w:before="0" w:beforeAutospacing="0" w:after="0" w:afterAutospacing="0"/>
      </w:pPr>
    </w:p>
    <w:p w14:paraId="25949BA7" w14:textId="77777777" w:rsidR="00196167" w:rsidRDefault="00196167" w:rsidP="00196167">
      <w:pPr>
        <w:pStyle w:val="listparagraph"/>
        <w:tabs>
          <w:tab w:val="num" w:pos="360"/>
          <w:tab w:val="left" w:pos="1080"/>
        </w:tabs>
        <w:spacing w:before="0" w:beforeAutospacing="0" w:after="0" w:afterAutospacing="0"/>
        <w:ind w:left="360" w:firstLine="360"/>
      </w:pPr>
      <w:r w:rsidRPr="00A81A1D">
        <w:t xml:space="preserve">We propose to recruit 40 English speaking adults (aged 18 and over) who 1) are non-smokers, current or former smokers and/or 2) are parents/guardians of children 2-17 years old and/or 3) have seen a health care provider in the past 12  months.  </w:t>
      </w:r>
    </w:p>
    <w:p w14:paraId="0BD15E50" w14:textId="77777777" w:rsidR="00196167" w:rsidRDefault="00196167" w:rsidP="00196167">
      <w:pPr>
        <w:pStyle w:val="listparagraph"/>
        <w:tabs>
          <w:tab w:val="num" w:pos="360"/>
          <w:tab w:val="left" w:pos="1080"/>
        </w:tabs>
        <w:spacing w:before="0" w:beforeAutospacing="0" w:after="0" w:afterAutospacing="0"/>
        <w:ind w:left="360" w:firstLine="360"/>
      </w:pPr>
    </w:p>
    <w:p w14:paraId="7D994472" w14:textId="38D0A03E" w:rsidR="00196167" w:rsidRPr="00951D59" w:rsidRDefault="00196167" w:rsidP="00196167">
      <w:pPr>
        <w:tabs>
          <w:tab w:val="left" w:pos="360"/>
        </w:tabs>
        <w:spacing w:after="0" w:line="240" w:lineRule="auto"/>
        <w:ind w:left="360" w:firstLine="360"/>
        <w:rPr>
          <w:rFonts w:ascii="Times New Roman" w:eastAsia="Calibri" w:hAnsi="Times New Roman" w:cs="Times New Roman"/>
          <w:sz w:val="24"/>
          <w:szCs w:val="24"/>
        </w:rPr>
      </w:pPr>
      <w:r w:rsidRPr="00951D59">
        <w:rPr>
          <w:rFonts w:ascii="Times New Roman" w:hAnsi="Times New Roman" w:cs="Times New Roman"/>
          <w:sz w:val="24"/>
          <w:szCs w:val="24"/>
        </w:rPr>
        <w:t xml:space="preserve">Recruitment will be carried out through a combination of a newspaper advertisements, flyers, special interest groups, and word-of-mouth.  The newspaper advertisements/flyers used to recruit respondents are shown in Attachment 2a&amp;b.   The 5 minute screener used to determine eligibility of individuals responding to the newspaper advertisements/flyers is shown in Attachment 3.  </w:t>
      </w:r>
      <w:r w:rsidR="00951D59" w:rsidRPr="00951D59">
        <w:rPr>
          <w:rFonts w:ascii="Times New Roman" w:hAnsi="Times New Roman" w:cs="Times New Roman"/>
          <w:color w:val="000000"/>
          <w:sz w:val="24"/>
          <w:szCs w:val="24"/>
        </w:rPr>
        <w:t>Within these constraints, we plan to recruit participants with some demographic variety (particularly in terms of gender, education, and race/ethnicity).</w:t>
      </w:r>
      <w:r w:rsidRPr="00951D59">
        <w:rPr>
          <w:rFonts w:ascii="Times New Roman" w:eastAsia="Calibri" w:hAnsi="Times New Roman" w:cs="Times New Roman"/>
          <w:sz w:val="24"/>
          <w:szCs w:val="24"/>
        </w:rPr>
        <w:t>Note that wording of the template has been approved and is contained within our umbrella package.  Only project specific information has been added to the document.  It is anticipated that as many as</w:t>
      </w:r>
      <w:r w:rsidR="00AB3540">
        <w:rPr>
          <w:rFonts w:ascii="Times New Roman" w:eastAsia="Calibri" w:hAnsi="Times New Roman" w:cs="Times New Roman"/>
          <w:sz w:val="24"/>
          <w:szCs w:val="24"/>
        </w:rPr>
        <w:t xml:space="preserve"> 72 </w:t>
      </w:r>
      <w:r w:rsidRPr="00951D59">
        <w:rPr>
          <w:rFonts w:ascii="Times New Roman" w:eastAsia="Calibri" w:hAnsi="Times New Roman" w:cs="Times New Roman"/>
          <w:sz w:val="24"/>
          <w:szCs w:val="24"/>
        </w:rPr>
        <w:t>individuals may need to be screened in order to recruit</w:t>
      </w:r>
      <w:r w:rsidR="00C33A23">
        <w:rPr>
          <w:rFonts w:ascii="Times New Roman" w:eastAsia="Calibri" w:hAnsi="Times New Roman" w:cs="Times New Roman"/>
          <w:sz w:val="24"/>
          <w:szCs w:val="24"/>
        </w:rPr>
        <w:t xml:space="preserve"> 40 </w:t>
      </w:r>
      <w:r w:rsidRPr="00951D59">
        <w:rPr>
          <w:rFonts w:ascii="Times New Roman" w:eastAsia="Calibri" w:hAnsi="Times New Roman" w:cs="Times New Roman"/>
          <w:sz w:val="24"/>
          <w:szCs w:val="24"/>
        </w:rPr>
        <w:t>participants.</w:t>
      </w:r>
    </w:p>
    <w:p w14:paraId="01505DF4" w14:textId="019CE1F6" w:rsidR="00196167" w:rsidRDefault="00196167" w:rsidP="00196167">
      <w:pPr>
        <w:pStyle w:val="listparagraph"/>
        <w:tabs>
          <w:tab w:val="num" w:pos="360"/>
          <w:tab w:val="left" w:pos="1080"/>
        </w:tabs>
        <w:spacing w:before="0" w:beforeAutospacing="0" w:after="0" w:afterAutospacing="0"/>
        <w:ind w:left="360" w:firstLine="360"/>
      </w:pPr>
      <w:r w:rsidRPr="00A81A1D">
        <w:t xml:space="preserve"> </w:t>
      </w:r>
    </w:p>
    <w:p w14:paraId="1FED2A86" w14:textId="472F73F8" w:rsidR="00923146" w:rsidRDefault="00923146" w:rsidP="00923146">
      <w:pPr>
        <w:spacing w:after="0" w:line="240" w:lineRule="auto"/>
        <w:ind w:left="360" w:firstLine="360"/>
        <w:rPr>
          <w:rFonts w:ascii="Times New Roman" w:hAnsi="Times New Roman" w:cs="Times New Roman"/>
          <w:iCs/>
          <w:sz w:val="24"/>
        </w:rPr>
      </w:pPr>
      <w:r w:rsidRPr="006631AC">
        <w:rPr>
          <w:rFonts w:ascii="Times New Roman" w:hAnsi="Times New Roman" w:cs="Times New Roman"/>
          <w:sz w:val="24"/>
        </w:rPr>
        <w:t xml:space="preserve">Interviews averaging 60 minutes (including the completion of a Respondent Data Collection Sheet) will be conducted by </w:t>
      </w:r>
      <w:r w:rsidR="00951D59" w:rsidRPr="006631AC">
        <w:rPr>
          <w:rFonts w:ascii="Times New Roman" w:hAnsi="Times New Roman" w:cs="Times New Roman"/>
          <w:sz w:val="24"/>
        </w:rPr>
        <w:t>C</w:t>
      </w:r>
      <w:r w:rsidRPr="006631AC">
        <w:rPr>
          <w:rFonts w:ascii="Times New Roman" w:hAnsi="Times New Roman" w:cs="Times New Roman"/>
          <w:sz w:val="24"/>
        </w:rPr>
        <w:t xml:space="preserve">CQDER staff members with English speaking respondents.  Interviews will be conducted in the </w:t>
      </w:r>
      <w:r w:rsidRPr="006631AC">
        <w:rPr>
          <w:rFonts w:ascii="Times New Roman" w:eastAsia="Calibri" w:hAnsi="Times New Roman" w:cs="Times New Roman"/>
          <w:sz w:val="24"/>
        </w:rPr>
        <w:t>Questionnaire Design and Evaluation Research</w:t>
      </w:r>
      <w:r w:rsidRPr="006631AC">
        <w:rPr>
          <w:rFonts w:ascii="Times New Roman" w:hAnsi="Times New Roman" w:cs="Times New Roman"/>
          <w:sz w:val="24"/>
        </w:rPr>
        <w:t xml:space="preserve"> Laboratory as well as at off-site locations.  </w:t>
      </w:r>
      <w:r w:rsidR="006631AC" w:rsidRPr="006631AC">
        <w:rPr>
          <w:rFonts w:ascii="Times New Roman" w:hAnsi="Times New Roman" w:cs="Times New Roman"/>
          <w:sz w:val="24"/>
        </w:rPr>
        <w:t xml:space="preserve">All interviews conducted in the Questionnaire Design and Evaluation Research Laboratory will be both video and audio recorded to allow CCQDER staff working directly on the project to analyze the video recordings.  Once CCQDER staff working directly on the project have completed their analysis of the cognitive interviews, the video recordings will be deleted and only the audio recordings will be kept and stored on CCQDER’s isolated and secured CCQDER LAN.  </w:t>
      </w:r>
      <w:r w:rsidRPr="006631AC">
        <w:rPr>
          <w:rFonts w:ascii="Times New Roman" w:hAnsi="Times New Roman" w:cs="Times New Roman"/>
          <w:sz w:val="24"/>
        </w:rPr>
        <w:t xml:space="preserve">Interviews conducted off-site will only be audio recorded. These recordings will allow researchers to ensure the quality of their interview notes.  In the rare case that a </w:t>
      </w:r>
      <w:r w:rsidRPr="006631AC">
        <w:rPr>
          <w:rFonts w:ascii="Times New Roman" w:hAnsi="Times New Roman" w:cs="Times New Roman"/>
          <w:iCs/>
          <w:sz w:val="24"/>
        </w:rPr>
        <w:t>study participant initially agrees to audio recording during the telephone screening, but changes their mind and checks “no” to allowing the interview to be recorded on the informed consent document the interview will proceed without audio recording.  In this case the interviewer will depend on their handwritten notes when conducting analysis.  In addition, individuals who select “yes” for allowing the audio recording on the informed consent form, but “no” for retaining the recording for future research (final text before signatures on informed consent form), will be allo</w:t>
      </w:r>
      <w:r w:rsidR="006631AC" w:rsidRPr="006631AC">
        <w:rPr>
          <w:rFonts w:ascii="Times New Roman" w:hAnsi="Times New Roman" w:cs="Times New Roman"/>
          <w:iCs/>
          <w:sz w:val="24"/>
        </w:rPr>
        <w:t>wed to participate in the study</w:t>
      </w:r>
      <w:r w:rsidR="006631AC">
        <w:rPr>
          <w:rFonts w:ascii="Times New Roman" w:hAnsi="Times New Roman" w:cs="Times New Roman"/>
          <w:iCs/>
          <w:sz w:val="24"/>
        </w:rPr>
        <w:t>.</w:t>
      </w:r>
    </w:p>
    <w:p w14:paraId="496DE880" w14:textId="31B86620" w:rsidR="006631AC" w:rsidRDefault="006631AC" w:rsidP="00923146">
      <w:pPr>
        <w:spacing w:after="0" w:line="240" w:lineRule="auto"/>
        <w:ind w:left="360" w:firstLine="360"/>
        <w:rPr>
          <w:rFonts w:ascii="Times New Roman" w:hAnsi="Times New Roman" w:cs="Times New Roman"/>
          <w:iCs/>
          <w:sz w:val="24"/>
        </w:rPr>
      </w:pPr>
    </w:p>
    <w:p w14:paraId="11FBDDEE" w14:textId="25FF07CB" w:rsidR="008A47F3" w:rsidRPr="00951D59" w:rsidRDefault="008A47F3" w:rsidP="001A15A4">
      <w:pPr>
        <w:pStyle w:val="FormBodyText"/>
        <w:tabs>
          <w:tab w:val="clear" w:pos="9360"/>
          <w:tab w:val="left" w:pos="360"/>
        </w:tabs>
        <w:spacing w:before="0" w:after="0"/>
        <w:ind w:left="360" w:firstLine="360"/>
        <w:rPr>
          <w:sz w:val="24"/>
          <w:szCs w:val="24"/>
        </w:rPr>
      </w:pPr>
      <w:r w:rsidRPr="00951D59">
        <w:rPr>
          <w:sz w:val="24"/>
          <w:szCs w:val="24"/>
        </w:rPr>
        <w:t xml:space="preserve">After respondents have been briefed on the purpose of the study and the procedures that </w:t>
      </w:r>
      <w:r w:rsidR="00951D59" w:rsidRPr="00951D59">
        <w:rPr>
          <w:sz w:val="24"/>
          <w:szCs w:val="24"/>
        </w:rPr>
        <w:t>C</w:t>
      </w:r>
      <w:r w:rsidRPr="00951D59">
        <w:rPr>
          <w:sz w:val="24"/>
          <w:szCs w:val="24"/>
        </w:rPr>
        <w:t>CQDER routinely takes to protect human subjects, respondents will be asked to read and sign an Informed Consent (</w:t>
      </w:r>
      <w:r w:rsidR="00391296" w:rsidRPr="00951D59">
        <w:rPr>
          <w:sz w:val="24"/>
          <w:szCs w:val="24"/>
        </w:rPr>
        <w:t xml:space="preserve">Attachment </w:t>
      </w:r>
      <w:r w:rsidR="00D408E6" w:rsidRPr="00951D59">
        <w:rPr>
          <w:sz w:val="24"/>
          <w:szCs w:val="24"/>
        </w:rPr>
        <w:t>4</w:t>
      </w:r>
      <w:r w:rsidRPr="00951D59">
        <w:rPr>
          <w:sz w:val="24"/>
          <w:szCs w:val="24"/>
        </w:rPr>
        <w:t>).  Only project specific information has been added to the document.  Respondents will also be asked to fill in their demographic characteristics on the Respondent Data Collection Sheet (</w:t>
      </w:r>
      <w:r w:rsidR="00391296" w:rsidRPr="00951D59">
        <w:rPr>
          <w:sz w:val="24"/>
          <w:szCs w:val="24"/>
        </w:rPr>
        <w:t xml:space="preserve">Attachment </w:t>
      </w:r>
      <w:r w:rsidR="00D408E6" w:rsidRPr="00951D59">
        <w:rPr>
          <w:sz w:val="24"/>
          <w:szCs w:val="24"/>
        </w:rPr>
        <w:t>5</w:t>
      </w:r>
      <w:r w:rsidRPr="00951D59">
        <w:rPr>
          <w:sz w:val="24"/>
          <w:szCs w:val="24"/>
        </w:rPr>
        <w:t>).  This document is contained in our umbrella package. The burden for completion of this form is captured in the interview.</w:t>
      </w:r>
    </w:p>
    <w:p w14:paraId="067D9CFA" w14:textId="77777777" w:rsidR="008A47F3" w:rsidRPr="00951D59" w:rsidRDefault="008A47F3" w:rsidP="001A15A4">
      <w:pPr>
        <w:spacing w:after="0" w:line="240" w:lineRule="auto"/>
        <w:ind w:left="360" w:firstLine="360"/>
        <w:rPr>
          <w:rFonts w:ascii="Times New Roman" w:hAnsi="Times New Roman" w:cs="Times New Roman"/>
          <w:sz w:val="24"/>
        </w:rPr>
      </w:pPr>
    </w:p>
    <w:p w14:paraId="1BFBC810" w14:textId="77777777" w:rsidR="008A47F3" w:rsidRPr="00951D59" w:rsidRDefault="008A47F3" w:rsidP="001A15A4">
      <w:pPr>
        <w:spacing w:after="0" w:line="240" w:lineRule="auto"/>
        <w:ind w:left="360" w:firstLine="360"/>
        <w:rPr>
          <w:rFonts w:ascii="Times New Roman" w:hAnsi="Times New Roman" w:cs="Times New Roman"/>
          <w:sz w:val="24"/>
        </w:rPr>
      </w:pPr>
      <w:r w:rsidRPr="00951D59">
        <w:rPr>
          <w:rFonts w:ascii="Times New Roman" w:hAnsi="Times New Roman" w:cs="Times New Roman"/>
          <w:sz w:val="24"/>
        </w:rPr>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p>
    <w:p w14:paraId="48CAF848" w14:textId="77777777" w:rsidR="008C2166" w:rsidRPr="00951D59" w:rsidRDefault="008C2166" w:rsidP="008C2166">
      <w:pPr>
        <w:tabs>
          <w:tab w:val="left" w:pos="360"/>
        </w:tabs>
        <w:spacing w:after="0" w:line="240" w:lineRule="auto"/>
        <w:ind w:left="360"/>
        <w:rPr>
          <w:rFonts w:ascii="Times New Roman" w:hAnsi="Times New Roman" w:cs="Times New Roman"/>
          <w:iCs/>
          <w:sz w:val="24"/>
          <w:szCs w:val="24"/>
        </w:rPr>
      </w:pPr>
    </w:p>
    <w:p w14:paraId="72374E29" w14:textId="77777777" w:rsidR="00F82152" w:rsidRPr="00951D59" w:rsidRDefault="00F82152" w:rsidP="001A15A4">
      <w:pPr>
        <w:spacing w:after="0" w:line="240" w:lineRule="auto"/>
        <w:ind w:left="360" w:firstLine="360"/>
        <w:rPr>
          <w:rFonts w:ascii="Times New Roman" w:hAnsi="Times New Roman" w:cs="Times New Roman"/>
          <w:sz w:val="24"/>
          <w:szCs w:val="24"/>
        </w:rPr>
      </w:pPr>
      <w:r w:rsidRPr="00951D59">
        <w:rPr>
          <w:rFonts w:ascii="Times New Roman" w:hAnsi="Times New Roman" w:cs="Times New Roman"/>
          <w:sz w:val="24"/>
          <w:szCs w:val="24"/>
        </w:rPr>
        <w:t>The interviewer will then orient the respondent to the cognitive interview with the following introduction:</w:t>
      </w:r>
    </w:p>
    <w:p w14:paraId="4EBE7EFE" w14:textId="77777777" w:rsidR="00F82152" w:rsidRPr="00951D59" w:rsidRDefault="00F82152" w:rsidP="001A15A4">
      <w:pPr>
        <w:spacing w:after="0" w:line="240" w:lineRule="auto"/>
        <w:ind w:left="360" w:firstLine="360"/>
        <w:rPr>
          <w:rFonts w:ascii="Times New Roman" w:hAnsi="Times New Roman" w:cs="Times New Roman"/>
          <w:sz w:val="24"/>
          <w:szCs w:val="24"/>
        </w:rPr>
      </w:pPr>
    </w:p>
    <w:p w14:paraId="7D1AB91A" w14:textId="26D3EE89" w:rsidR="00F82152" w:rsidRPr="00951D59" w:rsidRDefault="00F82152" w:rsidP="00951D59">
      <w:pPr>
        <w:pStyle w:val="BodyText"/>
        <w:tabs>
          <w:tab w:val="left" w:pos="720"/>
        </w:tabs>
        <w:ind w:left="720"/>
        <w:rPr>
          <w:i/>
          <w:iCs/>
          <w:sz w:val="24"/>
        </w:rPr>
      </w:pPr>
      <w:r w:rsidRPr="00951D59">
        <w:rPr>
          <w:i/>
          <w:iCs/>
          <w:sz w:val="24"/>
        </w:rPr>
        <w:t>[fill staff name] may have told you that we will be working on some questions that will eventually be added to national surveys.  Before that happens, we like to test them out on a variety of people.  The questions we are testing today are abou</w:t>
      </w:r>
      <w:r w:rsidR="00951D59" w:rsidRPr="00951D59">
        <w:rPr>
          <w:i/>
          <w:iCs/>
          <w:sz w:val="24"/>
        </w:rPr>
        <w:t xml:space="preserve">t </w:t>
      </w:r>
      <w:r w:rsidR="00951D59" w:rsidRPr="00951D59">
        <w:rPr>
          <w:i/>
          <w:sz w:val="22"/>
          <w:szCs w:val="22"/>
        </w:rPr>
        <w:t xml:space="preserve">health care utilization, smoking and selected topics about children.  </w:t>
      </w:r>
      <w:r w:rsidRPr="00951D59">
        <w:rPr>
          <w:i/>
          <w:iCs/>
          <w:sz w:val="24"/>
        </w:rPr>
        <w:t>We are interested in your answers, but also in how you go about making them.  I may also ask you questions about the questions—whether they make sense, what you think about when you hear certain words, and so on.</w:t>
      </w:r>
    </w:p>
    <w:p w14:paraId="053C0AB1" w14:textId="77777777" w:rsidR="00F82152" w:rsidRPr="00951D59" w:rsidRDefault="00F82152" w:rsidP="00951D59">
      <w:pPr>
        <w:tabs>
          <w:tab w:val="left" w:pos="-1080"/>
          <w:tab w:val="left" w:pos="-360"/>
          <w:tab w:val="left" w:pos="720"/>
        </w:tabs>
        <w:spacing w:after="0" w:line="240" w:lineRule="auto"/>
        <w:ind w:left="720"/>
        <w:rPr>
          <w:rFonts w:ascii="Times New Roman" w:hAnsi="Times New Roman" w:cs="Times New Roman"/>
          <w:i/>
          <w:iCs/>
          <w:sz w:val="24"/>
          <w:szCs w:val="24"/>
        </w:rPr>
      </w:pPr>
    </w:p>
    <w:p w14:paraId="6B72DFAC" w14:textId="77777777" w:rsidR="00F82152" w:rsidRPr="00951D59" w:rsidRDefault="00F82152" w:rsidP="00951D59">
      <w:pPr>
        <w:tabs>
          <w:tab w:val="left" w:pos="720"/>
        </w:tabs>
        <w:spacing w:after="0" w:line="240" w:lineRule="auto"/>
        <w:ind w:left="720"/>
        <w:rPr>
          <w:rFonts w:ascii="Times New Roman" w:hAnsi="Times New Roman" w:cs="Times New Roman"/>
          <w:i/>
          <w:iCs/>
          <w:sz w:val="24"/>
          <w:szCs w:val="24"/>
        </w:rPr>
      </w:pPr>
      <w:r w:rsidRPr="00951D59">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14:paraId="30FBAC3E" w14:textId="77777777" w:rsidR="00F82152" w:rsidRPr="00951D59" w:rsidRDefault="00F82152" w:rsidP="00951D59">
      <w:pPr>
        <w:tabs>
          <w:tab w:val="left" w:pos="720"/>
        </w:tabs>
        <w:spacing w:after="0" w:line="240" w:lineRule="auto"/>
        <w:ind w:left="720" w:right="720"/>
        <w:rPr>
          <w:rFonts w:ascii="Times New Roman" w:hAnsi="Times New Roman" w:cs="Times New Roman"/>
          <w:i/>
          <w:iCs/>
          <w:sz w:val="24"/>
          <w:szCs w:val="24"/>
        </w:rPr>
      </w:pPr>
      <w:r w:rsidRPr="00951D59">
        <w:rPr>
          <w:rFonts w:ascii="Times New Roman" w:hAnsi="Times New Roman" w:cs="Times New Roman"/>
          <w:i/>
          <w:iCs/>
          <w:sz w:val="24"/>
          <w:szCs w:val="24"/>
        </w:rPr>
        <w:t>there are words you don’t understand,</w:t>
      </w:r>
    </w:p>
    <w:p w14:paraId="420B8996" w14:textId="77777777" w:rsidR="00F82152" w:rsidRPr="00951D59" w:rsidRDefault="00F82152" w:rsidP="00951D59">
      <w:pPr>
        <w:tabs>
          <w:tab w:val="left" w:pos="720"/>
        </w:tabs>
        <w:spacing w:after="0" w:line="240" w:lineRule="auto"/>
        <w:ind w:left="720"/>
        <w:rPr>
          <w:rFonts w:ascii="Times New Roman" w:hAnsi="Times New Roman" w:cs="Times New Roman"/>
          <w:i/>
          <w:iCs/>
          <w:sz w:val="24"/>
          <w:szCs w:val="24"/>
        </w:rPr>
      </w:pPr>
      <w:r w:rsidRPr="00951D59">
        <w:rPr>
          <w:rFonts w:ascii="Times New Roman" w:hAnsi="Times New Roman" w:cs="Times New Roman"/>
          <w:i/>
          <w:iCs/>
          <w:sz w:val="24"/>
          <w:szCs w:val="24"/>
        </w:rPr>
        <w:t xml:space="preserve">the question doesn’t make sense to you, </w:t>
      </w:r>
    </w:p>
    <w:p w14:paraId="4FAA08C5" w14:textId="77777777" w:rsidR="00F82152" w:rsidRPr="00951D59" w:rsidRDefault="00F82152" w:rsidP="00951D59">
      <w:pPr>
        <w:tabs>
          <w:tab w:val="left" w:pos="720"/>
        </w:tabs>
        <w:spacing w:after="0" w:line="240" w:lineRule="auto"/>
        <w:ind w:left="720" w:right="720"/>
        <w:rPr>
          <w:rFonts w:ascii="Times New Roman" w:hAnsi="Times New Roman" w:cs="Times New Roman"/>
          <w:i/>
          <w:iCs/>
          <w:sz w:val="24"/>
          <w:szCs w:val="24"/>
        </w:rPr>
      </w:pPr>
      <w:r w:rsidRPr="00951D59">
        <w:rPr>
          <w:rFonts w:ascii="Times New Roman" w:hAnsi="Times New Roman" w:cs="Times New Roman"/>
          <w:i/>
          <w:iCs/>
          <w:sz w:val="24"/>
          <w:szCs w:val="24"/>
        </w:rPr>
        <w:t>you could interpret it more than one way,</w:t>
      </w:r>
    </w:p>
    <w:p w14:paraId="491F6022" w14:textId="77777777" w:rsidR="00F82152" w:rsidRPr="00951D59" w:rsidRDefault="00F82152" w:rsidP="00951D59">
      <w:pPr>
        <w:tabs>
          <w:tab w:val="left" w:pos="720"/>
        </w:tabs>
        <w:spacing w:after="0" w:line="240" w:lineRule="auto"/>
        <w:ind w:left="720"/>
        <w:rPr>
          <w:rFonts w:ascii="Times New Roman" w:hAnsi="Times New Roman" w:cs="Times New Roman"/>
          <w:i/>
          <w:iCs/>
          <w:sz w:val="24"/>
          <w:szCs w:val="24"/>
        </w:rPr>
      </w:pPr>
      <w:r w:rsidRPr="00951D59">
        <w:rPr>
          <w:rFonts w:ascii="Times New Roman" w:hAnsi="Times New Roman" w:cs="Times New Roman"/>
          <w:i/>
          <w:iCs/>
          <w:sz w:val="24"/>
          <w:szCs w:val="24"/>
        </w:rPr>
        <w:t xml:space="preserve">it seems out of order, </w:t>
      </w:r>
    </w:p>
    <w:p w14:paraId="53B7C7C6" w14:textId="77777777" w:rsidR="00F82152" w:rsidRPr="00951D59" w:rsidRDefault="00F82152" w:rsidP="00951D59">
      <w:pPr>
        <w:tabs>
          <w:tab w:val="left" w:pos="-1080"/>
          <w:tab w:val="left" w:pos="-360"/>
          <w:tab w:val="left" w:pos="720"/>
        </w:tabs>
        <w:spacing w:after="0" w:line="240" w:lineRule="auto"/>
        <w:ind w:left="720"/>
        <w:rPr>
          <w:rFonts w:ascii="Times New Roman" w:hAnsi="Times New Roman" w:cs="Times New Roman"/>
          <w:i/>
          <w:iCs/>
          <w:sz w:val="24"/>
          <w:szCs w:val="24"/>
        </w:rPr>
      </w:pPr>
      <w:r w:rsidRPr="00951D59">
        <w:rPr>
          <w:rFonts w:ascii="Times New Roman" w:hAnsi="Times New Roman" w:cs="Times New Roman"/>
          <w:i/>
          <w:iCs/>
          <w:sz w:val="24"/>
          <w:szCs w:val="24"/>
        </w:rPr>
        <w:t xml:space="preserve">or if the answer you are looking for is not provided. </w:t>
      </w:r>
    </w:p>
    <w:p w14:paraId="4C77E573" w14:textId="77777777" w:rsidR="00F82152" w:rsidRPr="00951D59" w:rsidRDefault="00F82152" w:rsidP="00951D59">
      <w:pPr>
        <w:tabs>
          <w:tab w:val="left" w:pos="720"/>
        </w:tabs>
        <w:spacing w:after="0" w:line="240" w:lineRule="auto"/>
        <w:ind w:left="720" w:right="720"/>
        <w:rPr>
          <w:rFonts w:ascii="Times New Roman" w:hAnsi="Times New Roman" w:cs="Times New Roman"/>
          <w:i/>
          <w:iCs/>
          <w:sz w:val="24"/>
          <w:szCs w:val="24"/>
        </w:rPr>
      </w:pPr>
    </w:p>
    <w:p w14:paraId="2EAA438C" w14:textId="77777777" w:rsidR="00F82152" w:rsidRPr="00951D59" w:rsidRDefault="00F82152" w:rsidP="00951D59">
      <w:pPr>
        <w:tabs>
          <w:tab w:val="left" w:pos="720"/>
        </w:tabs>
        <w:spacing w:after="0" w:line="240" w:lineRule="auto"/>
        <w:ind w:left="720" w:right="720"/>
        <w:rPr>
          <w:rFonts w:ascii="Times New Roman" w:hAnsi="Times New Roman" w:cs="Times New Roman"/>
          <w:iCs/>
          <w:sz w:val="24"/>
          <w:szCs w:val="24"/>
        </w:rPr>
      </w:pPr>
      <w:r w:rsidRPr="00951D59">
        <w:rPr>
          <w:rFonts w:ascii="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p>
    <w:p w14:paraId="1DE5D2BE" w14:textId="77777777" w:rsidR="00951D59" w:rsidRDefault="00951D59" w:rsidP="001A15A4">
      <w:pPr>
        <w:spacing w:after="0" w:line="240" w:lineRule="auto"/>
        <w:ind w:left="360" w:firstLine="360"/>
        <w:rPr>
          <w:rFonts w:ascii="Times New Roman" w:hAnsi="Times New Roman" w:cs="Times New Roman"/>
          <w:sz w:val="24"/>
        </w:rPr>
      </w:pPr>
    </w:p>
    <w:p w14:paraId="0CE22F17" w14:textId="2DEB8EF0" w:rsidR="008A47F3" w:rsidRPr="00951D59" w:rsidRDefault="008A47F3" w:rsidP="001A15A4">
      <w:pPr>
        <w:spacing w:after="0" w:line="240" w:lineRule="auto"/>
        <w:ind w:left="360" w:firstLine="360"/>
        <w:rPr>
          <w:rFonts w:ascii="Times New Roman" w:hAnsi="Times New Roman" w:cs="Times New Roman"/>
          <w:sz w:val="24"/>
        </w:rPr>
      </w:pPr>
      <w:r w:rsidRPr="00951D59">
        <w:rPr>
          <w:rFonts w:ascii="Times New Roman" w:hAnsi="Times New Roman" w:cs="Times New Roman"/>
          <w:sz w:val="24"/>
        </w:rPr>
        <w:t>After the interview, respondents will be given the thank-you letter (document contained in umbrella package) signed by the Charles J. Rothwell, Director of NCHS (</w:t>
      </w:r>
      <w:r w:rsidR="00391296" w:rsidRPr="00951D59">
        <w:rPr>
          <w:rFonts w:ascii="Times New Roman" w:hAnsi="Times New Roman" w:cs="Times New Roman"/>
          <w:sz w:val="24"/>
        </w:rPr>
        <w:t xml:space="preserve">Attachment </w:t>
      </w:r>
      <w:r w:rsidR="00D408E6" w:rsidRPr="00951D59">
        <w:rPr>
          <w:rFonts w:ascii="Times New Roman" w:hAnsi="Times New Roman" w:cs="Times New Roman"/>
          <w:sz w:val="24"/>
        </w:rPr>
        <w:t>6</w:t>
      </w:r>
      <w:r w:rsidRPr="00951D59">
        <w:rPr>
          <w:rFonts w:ascii="Times New Roman" w:hAnsi="Times New Roman" w:cs="Times New Roman"/>
          <w:sz w:val="24"/>
        </w:rPr>
        <w:t>), a copy of the infor</w:t>
      </w:r>
      <w:r w:rsidR="00226A60">
        <w:rPr>
          <w:rFonts w:ascii="Times New Roman" w:hAnsi="Times New Roman" w:cs="Times New Roman"/>
          <w:sz w:val="24"/>
        </w:rPr>
        <w:t>med consent document, and $40.</w:t>
      </w:r>
    </w:p>
    <w:p w14:paraId="03B14C96" w14:textId="77777777" w:rsidR="00732072" w:rsidRPr="00951D59" w:rsidRDefault="00732072" w:rsidP="001A15A4">
      <w:pPr>
        <w:spacing w:after="0" w:line="240" w:lineRule="auto"/>
        <w:ind w:left="360" w:firstLine="360"/>
        <w:rPr>
          <w:rFonts w:ascii="Times New Roman" w:hAnsi="Times New Roman" w:cs="Times New Roman"/>
          <w:sz w:val="24"/>
        </w:rPr>
      </w:pPr>
    </w:p>
    <w:p w14:paraId="4B55B8A2" w14:textId="77777777" w:rsidR="00835D04" w:rsidRPr="008A47F3" w:rsidRDefault="00835D04" w:rsidP="00BB220D">
      <w:pPr>
        <w:spacing w:after="0" w:line="240" w:lineRule="auto"/>
        <w:ind w:left="360" w:firstLine="360"/>
        <w:rPr>
          <w:rFonts w:ascii="Times New Roman" w:eastAsia="Times New Roman" w:hAnsi="Times New Roman" w:cs="Times New Roman"/>
          <w:sz w:val="24"/>
          <w:szCs w:val="24"/>
        </w:rPr>
      </w:pPr>
      <w:r w:rsidRPr="00951D59">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14:paraId="32990308" w14:textId="77777777" w:rsidR="00835D04" w:rsidRPr="008A47F3" w:rsidRDefault="00835D04" w:rsidP="00BB220D">
      <w:pPr>
        <w:spacing w:after="0" w:line="240" w:lineRule="auto"/>
        <w:rPr>
          <w:rFonts w:ascii="Times New Roman" w:eastAsia="Times New Roman" w:hAnsi="Times New Roman" w:cs="Times New Roman"/>
          <w:sz w:val="24"/>
          <w:szCs w:val="24"/>
        </w:rPr>
      </w:pPr>
    </w:p>
    <w:p w14:paraId="33161E20" w14:textId="241BDC2E" w:rsidR="00835D04" w:rsidRPr="008A47F3" w:rsidRDefault="00835D04" w:rsidP="00BB220D">
      <w:pPr>
        <w:widowControl w:val="0"/>
        <w:autoSpaceDE w:val="0"/>
        <w:autoSpaceDN w:val="0"/>
        <w:adjustRightInd w:val="0"/>
        <w:spacing w:after="0" w:line="240" w:lineRule="auto"/>
        <w:ind w:left="360" w:firstLine="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We propose giving participants $40 incentives, which is our standard incentive.  In total, for this project, the maximum respondent burden will be</w:t>
      </w:r>
      <w:r w:rsidR="00AB3540">
        <w:rPr>
          <w:rFonts w:ascii="Times New Roman" w:eastAsia="Times New Roman" w:hAnsi="Times New Roman" w:cs="Times New Roman"/>
          <w:sz w:val="24"/>
          <w:szCs w:val="24"/>
        </w:rPr>
        <w:t xml:space="preserve"> 46 </w:t>
      </w:r>
      <w:r w:rsidRPr="008A47F3">
        <w:rPr>
          <w:rFonts w:ascii="Times New Roman" w:eastAsia="Times New Roman" w:hAnsi="Times New Roman" w:cs="Times New Roman"/>
          <w:sz w:val="24"/>
          <w:szCs w:val="24"/>
        </w:rPr>
        <w:t>hours.  A burden table for this project is shown below:</w:t>
      </w:r>
    </w:p>
    <w:p w14:paraId="728E91C1" w14:textId="77777777" w:rsidR="00835D04" w:rsidRPr="008A47F3" w:rsidRDefault="00835D04" w:rsidP="00357678">
      <w:pPr>
        <w:autoSpaceDE w:val="0"/>
        <w:autoSpaceDN w:val="0"/>
        <w:adjustRightInd w:val="0"/>
        <w:spacing w:after="0"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B7466A" w:rsidRPr="008A47F3" w14:paraId="2B9A81EF" w14:textId="77777777" w:rsidTr="007A33D9">
        <w:trPr>
          <w:tblHeader/>
        </w:trPr>
        <w:tc>
          <w:tcPr>
            <w:tcW w:w="2610" w:type="dxa"/>
            <w:tcBorders>
              <w:top w:val="single" w:sz="7" w:space="0" w:color="000000"/>
              <w:left w:val="single" w:sz="7" w:space="0" w:color="000000"/>
              <w:bottom w:val="single" w:sz="7" w:space="0" w:color="000000"/>
              <w:right w:val="single" w:sz="7" w:space="0" w:color="000000"/>
            </w:tcBorders>
          </w:tcPr>
          <w:p w14:paraId="627A9B0A"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149AA747" w14:textId="77777777" w:rsidR="00835D04" w:rsidRPr="008A47F3" w:rsidRDefault="00835D04" w:rsidP="001A15A4">
            <w:pPr>
              <w:autoSpaceDE w:val="0"/>
              <w:autoSpaceDN w:val="0"/>
              <w:adjustRightInd w:val="0"/>
              <w:spacing w:after="0" w:line="240" w:lineRule="auto"/>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Form Name</w:t>
            </w:r>
          </w:p>
        </w:tc>
        <w:tc>
          <w:tcPr>
            <w:tcW w:w="1530" w:type="dxa"/>
            <w:tcBorders>
              <w:top w:val="single" w:sz="7" w:space="0" w:color="000000"/>
              <w:left w:val="single" w:sz="7" w:space="0" w:color="000000"/>
              <w:bottom w:val="single" w:sz="7" w:space="0" w:color="000000"/>
              <w:right w:val="single" w:sz="7" w:space="0" w:color="000000"/>
            </w:tcBorders>
          </w:tcPr>
          <w:p w14:paraId="0C0FFDB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C848AA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63C70AB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Participants</w:t>
            </w:r>
          </w:p>
        </w:tc>
        <w:tc>
          <w:tcPr>
            <w:tcW w:w="1530" w:type="dxa"/>
            <w:tcBorders>
              <w:top w:val="single" w:sz="7" w:space="0" w:color="000000"/>
              <w:left w:val="single" w:sz="7" w:space="0" w:color="000000"/>
              <w:bottom w:val="single" w:sz="7" w:space="0" w:color="000000"/>
              <w:right w:val="single" w:sz="7" w:space="0" w:color="000000"/>
            </w:tcBorders>
          </w:tcPr>
          <w:p w14:paraId="65F31294"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391C9A86" w14:textId="77777777" w:rsidR="00835D04" w:rsidRPr="008A47F3" w:rsidRDefault="00835D04" w:rsidP="00BB220D">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Number of</w:t>
            </w:r>
          </w:p>
          <w:p w14:paraId="1960C99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Responses/</w:t>
            </w:r>
          </w:p>
          <w:p w14:paraId="31228790"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Participant</w:t>
            </w:r>
          </w:p>
        </w:tc>
        <w:tc>
          <w:tcPr>
            <w:tcW w:w="1800" w:type="dxa"/>
            <w:tcBorders>
              <w:top w:val="single" w:sz="7" w:space="0" w:color="000000"/>
              <w:left w:val="single" w:sz="7" w:space="0" w:color="000000"/>
              <w:bottom w:val="single" w:sz="7" w:space="0" w:color="000000"/>
              <w:right w:val="single" w:sz="7" w:space="0" w:color="000000"/>
            </w:tcBorders>
          </w:tcPr>
          <w:p w14:paraId="14B773C2"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Average hours</w:t>
            </w:r>
          </w:p>
          <w:p w14:paraId="5CE0A826"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per response</w:t>
            </w:r>
          </w:p>
        </w:tc>
        <w:tc>
          <w:tcPr>
            <w:tcW w:w="1260" w:type="dxa"/>
            <w:tcBorders>
              <w:top w:val="single" w:sz="7" w:space="0" w:color="000000"/>
              <w:left w:val="single" w:sz="7" w:space="0" w:color="000000"/>
              <w:bottom w:val="single" w:sz="7" w:space="0" w:color="000000"/>
              <w:right w:val="single" w:sz="7" w:space="0" w:color="000000"/>
            </w:tcBorders>
          </w:tcPr>
          <w:p w14:paraId="319FAF5E" w14:textId="77777777" w:rsidR="00835D04" w:rsidRPr="008A47F3" w:rsidRDefault="00835D04" w:rsidP="00BB220D">
            <w:pPr>
              <w:widowControl w:val="0"/>
              <w:autoSpaceDE w:val="0"/>
              <w:autoSpaceDN w:val="0"/>
              <w:adjustRightInd w:val="0"/>
              <w:spacing w:after="0" w:line="240" w:lineRule="auto"/>
              <w:rPr>
                <w:rFonts w:ascii="Times New Roman" w:eastAsia="Times New Roman" w:hAnsi="Times New Roman" w:cs="Times New Roman"/>
                <w:b/>
                <w:bCs/>
                <w:sz w:val="24"/>
                <w:szCs w:val="24"/>
              </w:rPr>
            </w:pPr>
          </w:p>
          <w:p w14:paraId="561782C3"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Response</w:t>
            </w:r>
          </w:p>
          <w:p w14:paraId="5F0055F8"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Burden</w:t>
            </w:r>
          </w:p>
          <w:p w14:paraId="2AEEF0D9" w14:textId="77777777" w:rsidR="00835D04" w:rsidRPr="008A47F3" w:rsidRDefault="00835D04" w:rsidP="00BB220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jc w:val="right"/>
              <w:rPr>
                <w:rFonts w:ascii="Times New Roman" w:eastAsia="Times New Roman" w:hAnsi="Times New Roman" w:cs="Times New Roman"/>
                <w:b/>
                <w:bCs/>
                <w:sz w:val="24"/>
                <w:szCs w:val="24"/>
              </w:rPr>
            </w:pPr>
            <w:r w:rsidRPr="008A47F3">
              <w:rPr>
                <w:rFonts w:ascii="Times New Roman" w:eastAsia="Times New Roman" w:hAnsi="Times New Roman" w:cs="Times New Roman"/>
                <w:b/>
                <w:bCs/>
                <w:sz w:val="24"/>
                <w:szCs w:val="24"/>
              </w:rPr>
              <w:t>(in hours)</w:t>
            </w:r>
          </w:p>
        </w:tc>
      </w:tr>
      <w:tr w:rsidR="00B7466A" w:rsidRPr="00D408E6" w14:paraId="338BADAF"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61778424"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b/>
                <w:bCs/>
                <w:sz w:val="24"/>
                <w:szCs w:val="24"/>
              </w:rPr>
            </w:pPr>
          </w:p>
          <w:p w14:paraId="41153C82" w14:textId="77777777" w:rsidR="00B7466A" w:rsidRPr="008A47F3" w:rsidRDefault="00B7466A" w:rsidP="001A15A4">
            <w:pPr>
              <w:autoSpaceDE w:val="0"/>
              <w:autoSpaceDN w:val="0"/>
              <w:adjustRightInd w:val="0"/>
              <w:spacing w:after="58" w:line="240" w:lineRule="auto"/>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Screener</w:t>
            </w:r>
          </w:p>
        </w:tc>
        <w:tc>
          <w:tcPr>
            <w:tcW w:w="1530" w:type="dxa"/>
            <w:tcBorders>
              <w:top w:val="single" w:sz="7" w:space="0" w:color="000000"/>
              <w:left w:val="single" w:sz="7" w:space="0" w:color="000000"/>
              <w:bottom w:val="single" w:sz="7" w:space="0" w:color="000000"/>
              <w:right w:val="single" w:sz="7" w:space="0" w:color="000000"/>
            </w:tcBorders>
          </w:tcPr>
          <w:p w14:paraId="66BF227D" w14:textId="77777777" w:rsidR="00B7466A" w:rsidRPr="00AB3540"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4D9AF864" w14:textId="371EA723" w:rsidR="00B7466A" w:rsidRPr="00AB3540" w:rsidRDefault="00AB3540" w:rsidP="00D408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72</w:t>
            </w:r>
          </w:p>
        </w:tc>
        <w:tc>
          <w:tcPr>
            <w:tcW w:w="1530" w:type="dxa"/>
            <w:tcBorders>
              <w:top w:val="single" w:sz="7" w:space="0" w:color="000000"/>
              <w:left w:val="single" w:sz="7" w:space="0" w:color="000000"/>
              <w:bottom w:val="single" w:sz="7" w:space="0" w:color="000000"/>
              <w:right w:val="single" w:sz="7" w:space="0" w:color="000000"/>
            </w:tcBorders>
          </w:tcPr>
          <w:p w14:paraId="4D37EC25" w14:textId="77777777" w:rsidR="00B7466A" w:rsidRPr="00AB3540"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56B1CC8" w14:textId="77777777" w:rsidR="00B7466A" w:rsidRPr="00AB3540"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293C2097" w14:textId="77777777" w:rsidR="00B7466A" w:rsidRPr="00AB3540"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02BB051F" w14:textId="77777777" w:rsidR="00B7466A" w:rsidRPr="00AB3540"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14:paraId="5BC01595" w14:textId="77777777" w:rsidR="00B7466A" w:rsidRPr="00AB3540"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7308CC1F" w14:textId="6DE58A4B" w:rsidR="00B7466A" w:rsidRPr="00AB3540" w:rsidRDefault="00AB3540" w:rsidP="00D408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6</w:t>
            </w:r>
          </w:p>
        </w:tc>
      </w:tr>
      <w:tr w:rsidR="00B7466A" w:rsidRPr="00D408E6" w14:paraId="15D181D4" w14:textId="77777777" w:rsidTr="007A33D9">
        <w:tc>
          <w:tcPr>
            <w:tcW w:w="2610" w:type="dxa"/>
            <w:tcBorders>
              <w:top w:val="single" w:sz="7" w:space="0" w:color="000000"/>
              <w:left w:val="single" w:sz="7" w:space="0" w:color="000000"/>
              <w:bottom w:val="single" w:sz="7" w:space="0" w:color="000000"/>
              <w:right w:val="single" w:sz="7" w:space="0" w:color="000000"/>
            </w:tcBorders>
          </w:tcPr>
          <w:p w14:paraId="1092E61F" w14:textId="77777777" w:rsidR="00B7466A" w:rsidRPr="008A47F3" w:rsidRDefault="00B7466A" w:rsidP="00B7466A">
            <w:pPr>
              <w:widowControl w:val="0"/>
              <w:autoSpaceDE w:val="0"/>
              <w:autoSpaceDN w:val="0"/>
              <w:adjustRightInd w:val="0"/>
              <w:spacing w:after="0" w:line="120" w:lineRule="exact"/>
              <w:rPr>
                <w:rFonts w:ascii="Times New Roman" w:eastAsia="Times New Roman" w:hAnsi="Times New Roman" w:cs="Times New Roman"/>
                <w:sz w:val="24"/>
                <w:szCs w:val="24"/>
              </w:rPr>
            </w:pPr>
          </w:p>
          <w:p w14:paraId="6E92FB0A" w14:textId="77777777" w:rsidR="00B7466A" w:rsidRPr="008A47F3" w:rsidRDefault="00B7466A" w:rsidP="001A15A4">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8A47F3">
              <w:rPr>
                <w:rFonts w:ascii="Times New Roman" w:eastAsia="Times New Roman" w:hAnsi="Times New Roman" w:cs="Times New Roman"/>
                <w:sz w:val="24"/>
                <w:szCs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14:paraId="17B5AF4A" w14:textId="281F1C99" w:rsidR="00B7466A" w:rsidRPr="00AB3540" w:rsidRDefault="00951D59" w:rsidP="00D408E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40</w:t>
            </w:r>
          </w:p>
        </w:tc>
        <w:tc>
          <w:tcPr>
            <w:tcW w:w="1530" w:type="dxa"/>
            <w:tcBorders>
              <w:top w:val="single" w:sz="7" w:space="0" w:color="000000"/>
              <w:left w:val="single" w:sz="7" w:space="0" w:color="000000"/>
              <w:bottom w:val="single" w:sz="7" w:space="0" w:color="000000"/>
              <w:right w:val="single" w:sz="7" w:space="0" w:color="000000"/>
            </w:tcBorders>
          </w:tcPr>
          <w:p w14:paraId="301258B7" w14:textId="77777777" w:rsidR="00B7466A" w:rsidRPr="00AB3540"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1</w:t>
            </w:r>
          </w:p>
        </w:tc>
        <w:tc>
          <w:tcPr>
            <w:tcW w:w="1800" w:type="dxa"/>
            <w:tcBorders>
              <w:top w:val="single" w:sz="7" w:space="0" w:color="000000"/>
              <w:left w:val="single" w:sz="7" w:space="0" w:color="000000"/>
              <w:bottom w:val="single" w:sz="7" w:space="0" w:color="000000"/>
              <w:right w:val="single" w:sz="7" w:space="0" w:color="000000"/>
            </w:tcBorders>
          </w:tcPr>
          <w:p w14:paraId="4AE22C1D" w14:textId="77777777" w:rsidR="00B7466A" w:rsidRPr="00AB3540" w:rsidRDefault="00B7466A" w:rsidP="00B7466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60/60</w:t>
            </w:r>
          </w:p>
        </w:tc>
        <w:tc>
          <w:tcPr>
            <w:tcW w:w="1260" w:type="dxa"/>
            <w:tcBorders>
              <w:top w:val="single" w:sz="7" w:space="0" w:color="000000"/>
              <w:left w:val="single" w:sz="7" w:space="0" w:color="000000"/>
              <w:bottom w:val="single" w:sz="7" w:space="0" w:color="000000"/>
              <w:right w:val="single" w:sz="7" w:space="0" w:color="000000"/>
            </w:tcBorders>
          </w:tcPr>
          <w:p w14:paraId="61C320E3" w14:textId="1D22C910" w:rsidR="00B7466A" w:rsidRPr="00AB3540" w:rsidRDefault="00951D59" w:rsidP="00951D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AB3540">
              <w:rPr>
                <w:rFonts w:ascii="Times New Roman" w:eastAsia="Times New Roman" w:hAnsi="Times New Roman" w:cs="Times New Roman"/>
                <w:sz w:val="24"/>
                <w:szCs w:val="24"/>
              </w:rPr>
              <w:t>40</w:t>
            </w:r>
          </w:p>
        </w:tc>
      </w:tr>
    </w:tbl>
    <w:p w14:paraId="216E61EF" w14:textId="77777777" w:rsidR="00835D04" w:rsidRPr="00B7466A" w:rsidRDefault="00835D04" w:rsidP="00BB220D">
      <w:pPr>
        <w:widowControl w:val="0"/>
        <w:autoSpaceDE w:val="0"/>
        <w:autoSpaceDN w:val="0"/>
        <w:adjustRightInd w:val="0"/>
        <w:spacing w:after="0" w:line="240" w:lineRule="auto"/>
        <w:rPr>
          <w:rFonts w:ascii="Times New Roman" w:eastAsia="Times New Roman" w:hAnsi="Times New Roman" w:cs="Times New Roman"/>
          <w:sz w:val="24"/>
          <w:szCs w:val="24"/>
        </w:rPr>
      </w:pPr>
    </w:p>
    <w:p w14:paraId="22AFBEFB"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14:paraId="4B3E5CA7" w14:textId="1FEC916A"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Attachments (</w:t>
      </w:r>
      <w:r w:rsidR="00226A60">
        <w:rPr>
          <w:rFonts w:ascii="Times New Roman" w:eastAsia="Times New Roman" w:hAnsi="Times New Roman" w:cs="Times New Roman"/>
          <w:sz w:val="24"/>
          <w:szCs w:val="24"/>
        </w:rPr>
        <w:t>6</w:t>
      </w:r>
      <w:r w:rsidRPr="00391296">
        <w:rPr>
          <w:rFonts w:ascii="Times New Roman" w:eastAsia="Times New Roman" w:hAnsi="Times New Roman" w:cs="Times New Roman"/>
          <w:sz w:val="24"/>
          <w:szCs w:val="24"/>
        </w:rPr>
        <w:t>)</w:t>
      </w:r>
    </w:p>
    <w:p w14:paraId="327558B9"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cc:</w:t>
      </w:r>
    </w:p>
    <w:p w14:paraId="5AD973D1"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V. Buie</w:t>
      </w:r>
    </w:p>
    <w:p w14:paraId="633D051F" w14:textId="77777777" w:rsidR="00835D04" w:rsidRPr="00391296"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T. Richardson</w:t>
      </w:r>
    </w:p>
    <w:bookmarkEnd w:id="0"/>
    <w:bookmarkEnd w:id="1"/>
    <w:p w14:paraId="36FA5B31" w14:textId="77777777" w:rsidR="00835D04" w:rsidRPr="00C80044" w:rsidRDefault="00835D04" w:rsidP="001A15A4">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391296">
        <w:rPr>
          <w:rFonts w:ascii="Times New Roman" w:eastAsia="Times New Roman" w:hAnsi="Times New Roman" w:cs="Times New Roman"/>
          <w:sz w:val="24"/>
          <w:szCs w:val="24"/>
        </w:rPr>
        <w:t>DHHS RCO</w:t>
      </w:r>
    </w:p>
    <w:p w14:paraId="3D8933FA" w14:textId="77777777" w:rsidR="00DC57CC" w:rsidRPr="00C80044" w:rsidRDefault="00DC57CC" w:rsidP="00BB220D">
      <w:pPr>
        <w:spacing w:after="0" w:line="240" w:lineRule="auto"/>
        <w:rPr>
          <w:rFonts w:ascii="Times New Roman" w:hAnsi="Times New Roman" w:cs="Times New Roman"/>
          <w:sz w:val="24"/>
          <w:szCs w:val="24"/>
        </w:rPr>
      </w:pPr>
    </w:p>
    <w:sectPr w:rsidR="00DC57CC" w:rsidRPr="00C80044" w:rsidSect="0012570B">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ED686" w14:textId="77777777" w:rsidR="00D80493" w:rsidRDefault="00D80493" w:rsidP="008B5D54">
      <w:pPr>
        <w:spacing w:after="0" w:line="240" w:lineRule="auto"/>
      </w:pPr>
      <w:r>
        <w:separator/>
      </w:r>
    </w:p>
  </w:endnote>
  <w:endnote w:type="continuationSeparator" w:id="0">
    <w:p w14:paraId="519E3D14" w14:textId="77777777" w:rsidR="00D80493" w:rsidRDefault="00D8049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v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834358"/>
      <w:docPartObj>
        <w:docPartGallery w:val="Page Numbers (Bottom of Page)"/>
        <w:docPartUnique/>
      </w:docPartObj>
    </w:sdtPr>
    <w:sdtEndPr>
      <w:rPr>
        <w:color w:val="7F7F7F" w:themeColor="background1" w:themeShade="7F"/>
        <w:spacing w:val="60"/>
      </w:rPr>
    </w:sdtEndPr>
    <w:sdtContent>
      <w:p w14:paraId="371E62A9" w14:textId="5C7EFD71" w:rsidR="00D80493" w:rsidRDefault="00D8049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73AD" w:rsidRPr="004D73AD">
          <w:rPr>
            <w:b/>
            <w:bCs/>
            <w:noProof/>
          </w:rPr>
          <w:t>1</w:t>
        </w:r>
        <w:r>
          <w:rPr>
            <w:b/>
            <w:bCs/>
            <w:noProof/>
          </w:rPr>
          <w:fldChar w:fldCharType="end"/>
        </w:r>
        <w:r>
          <w:rPr>
            <w:b/>
            <w:bCs/>
          </w:rPr>
          <w:t xml:space="preserve"> | </w:t>
        </w:r>
        <w:r>
          <w:rPr>
            <w:color w:val="7F7F7F" w:themeColor="background1" w:themeShade="7F"/>
            <w:spacing w:val="60"/>
          </w:rPr>
          <w:t>Page</w:t>
        </w:r>
      </w:p>
    </w:sdtContent>
  </w:sdt>
  <w:p w14:paraId="23BBBB79" w14:textId="77777777" w:rsidR="00D80493" w:rsidRDefault="00D8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D81A0" w14:textId="77777777" w:rsidR="00D80493" w:rsidRDefault="00D80493" w:rsidP="008B5D54">
      <w:pPr>
        <w:spacing w:after="0" w:line="240" w:lineRule="auto"/>
      </w:pPr>
      <w:r>
        <w:separator/>
      </w:r>
    </w:p>
  </w:footnote>
  <w:footnote w:type="continuationSeparator" w:id="0">
    <w:p w14:paraId="25658F6F" w14:textId="77777777" w:rsidR="00D80493" w:rsidRDefault="00D80493" w:rsidP="008B5D54">
      <w:pPr>
        <w:spacing w:after="0" w:line="240" w:lineRule="auto"/>
      </w:pPr>
      <w:r>
        <w:continuationSeparator/>
      </w:r>
    </w:p>
  </w:footnote>
  <w:footnote w:id="1">
    <w:p w14:paraId="38613EC2" w14:textId="77777777" w:rsidR="005A2546" w:rsidRPr="005A2546" w:rsidRDefault="005A2546" w:rsidP="0033232F">
      <w:pPr>
        <w:spacing w:after="0" w:line="240" w:lineRule="auto"/>
        <w:textAlignment w:val="baseline"/>
        <w:rPr>
          <w:rFonts w:ascii="Arvo" w:eastAsia="Times New Roman" w:hAnsi="Arvo" w:cs="Times New Roman"/>
          <w:sz w:val="19"/>
          <w:szCs w:val="19"/>
          <w:lang w:val="en"/>
        </w:rPr>
      </w:pPr>
      <w:r>
        <w:rPr>
          <w:rStyle w:val="FootnoteReference"/>
        </w:rPr>
        <w:footnoteRef/>
      </w:r>
      <w:r>
        <w:t xml:space="preserve"> </w:t>
      </w:r>
      <w:r w:rsidRPr="0033232F">
        <w:rPr>
          <w:rFonts w:ascii="Times New Roman" w:eastAsia="Times New Roman" w:hAnsi="Times New Roman" w:cs="Times New Roman"/>
          <w:i/>
          <w:iCs/>
          <w:sz w:val="20"/>
          <w:szCs w:val="20"/>
          <w:lang w:val="en"/>
        </w:rPr>
        <w:t xml:space="preserve">American Academy of Pediatrics, Task Force on Children and Television. Report on children, adolescents, and television. </w:t>
      </w:r>
      <w:r w:rsidRPr="0033232F">
        <w:rPr>
          <w:rFonts w:ascii="Times New Roman" w:eastAsia="Times New Roman" w:hAnsi="Times New Roman" w:cs="Times New Roman"/>
          <w:i/>
          <w:iCs/>
          <w:sz w:val="20"/>
          <w:szCs w:val="20"/>
          <w:bdr w:val="none" w:sz="0" w:space="0" w:color="auto" w:frame="1"/>
          <w:lang w:val="en"/>
        </w:rPr>
        <w:t>News Comments.1984</w:t>
      </w:r>
      <w:r w:rsidRPr="0033232F">
        <w:rPr>
          <w:rFonts w:ascii="Times New Roman" w:eastAsia="Times New Roman" w:hAnsi="Times New Roman" w:cs="Times New Roman"/>
          <w:i/>
          <w:iCs/>
          <w:sz w:val="20"/>
          <w:szCs w:val="20"/>
          <w:lang w:val="en"/>
        </w:rPr>
        <w:t>;</w:t>
      </w:r>
      <w:r w:rsidRPr="0033232F">
        <w:rPr>
          <w:rFonts w:ascii="Times New Roman" w:eastAsia="Times New Roman" w:hAnsi="Times New Roman" w:cs="Times New Roman"/>
          <w:i/>
          <w:iCs/>
          <w:sz w:val="20"/>
          <w:szCs w:val="20"/>
          <w:bdr w:val="none" w:sz="0" w:space="0" w:color="auto" w:frame="1"/>
          <w:lang w:val="en"/>
        </w:rPr>
        <w:t>35</w:t>
      </w:r>
      <w:r w:rsidRPr="0033232F">
        <w:rPr>
          <w:rFonts w:ascii="Times New Roman" w:eastAsia="Times New Roman" w:hAnsi="Times New Roman" w:cs="Times New Roman"/>
          <w:i/>
          <w:iCs/>
          <w:sz w:val="20"/>
          <w:szCs w:val="20"/>
          <w:lang w:val="en"/>
        </w:rPr>
        <w:t xml:space="preserve"> :</w:t>
      </w:r>
      <w:r w:rsidRPr="0033232F">
        <w:rPr>
          <w:rFonts w:ascii="Times New Roman" w:eastAsia="Times New Roman" w:hAnsi="Times New Roman" w:cs="Times New Roman"/>
          <w:i/>
          <w:iCs/>
          <w:sz w:val="20"/>
          <w:szCs w:val="20"/>
          <w:bdr w:val="none" w:sz="0" w:space="0" w:color="auto" w:frame="1"/>
          <w:lang w:val="en"/>
        </w:rPr>
        <w:t>8</w:t>
      </w:r>
    </w:p>
    <w:p w14:paraId="7F8A2E13" w14:textId="420FC0E8" w:rsidR="005A2546" w:rsidRDefault="005A2546">
      <w:pPr>
        <w:pStyle w:val="FootnoteText"/>
      </w:pPr>
    </w:p>
  </w:footnote>
  <w:footnote w:id="2">
    <w:p w14:paraId="06B519A1" w14:textId="0019D581" w:rsidR="00E5136C" w:rsidRPr="0033232F" w:rsidRDefault="00E5136C">
      <w:pPr>
        <w:pStyle w:val="FootnoteText"/>
        <w:rPr>
          <w:rFonts w:ascii="Times New Roman" w:hAnsi="Times New Roman" w:cs="Times New Roman"/>
        </w:rPr>
      </w:pPr>
      <w:r>
        <w:rPr>
          <w:rStyle w:val="FootnoteReference"/>
        </w:rPr>
        <w:footnoteRef/>
      </w:r>
      <w:r>
        <w:t xml:space="preserve"> </w:t>
      </w:r>
      <w:r w:rsidRPr="0033232F">
        <w:rPr>
          <w:rFonts w:ascii="Times New Roman" w:hAnsi="Times New Roman" w:cs="Times New Roman"/>
          <w:color w:val="222222"/>
        </w:rPr>
        <w:t xml:space="preserve">Panel, C. C., Watson, N. F., Badr, M. S., Belenky, G., Bliwise, D. L., Buxton, O. M., ... &amp; Kushida, C. (2015). Joint consensus statement of the American Academy of Sleep Medicine and Sleep Research Society on the recommended amount of sleep for a healthy adult: methodology and discussion. </w:t>
      </w:r>
      <w:r w:rsidRPr="0033232F">
        <w:rPr>
          <w:rFonts w:ascii="Times New Roman" w:hAnsi="Times New Roman" w:cs="Times New Roman"/>
          <w:i/>
          <w:iCs/>
          <w:color w:val="222222"/>
        </w:rPr>
        <w:t>Journal of clinical sleep medicine: JCSM: official publication of the American Academy of Sleep Medicine</w:t>
      </w:r>
      <w:r w:rsidRPr="0033232F">
        <w:rPr>
          <w:rFonts w:ascii="Times New Roman" w:hAnsi="Times New Roman" w:cs="Times New Roman"/>
          <w:color w:val="222222"/>
        </w:rPr>
        <w:t xml:space="preserve">, </w:t>
      </w:r>
      <w:r w:rsidRPr="0033232F">
        <w:rPr>
          <w:rFonts w:ascii="Times New Roman" w:hAnsi="Times New Roman" w:cs="Times New Roman"/>
          <w:i/>
          <w:iCs/>
          <w:color w:val="222222"/>
        </w:rPr>
        <w:t>11</w:t>
      </w:r>
      <w:r w:rsidRPr="0033232F">
        <w:rPr>
          <w:rFonts w:ascii="Times New Roman" w:hAnsi="Times New Roman" w:cs="Times New Roman"/>
          <w:color w:val="222222"/>
        </w:rPr>
        <w:t>(8), 931.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E3246"/>
    <w:multiLevelType w:val="multilevel"/>
    <w:tmpl w:val="DC6A6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04"/>
    <w:rsid w:val="0002703C"/>
    <w:rsid w:val="000311C1"/>
    <w:rsid w:val="00055196"/>
    <w:rsid w:val="00060CB4"/>
    <w:rsid w:val="00076467"/>
    <w:rsid w:val="000D2DD1"/>
    <w:rsid w:val="000D7ACE"/>
    <w:rsid w:val="0012570B"/>
    <w:rsid w:val="00142A49"/>
    <w:rsid w:val="00154780"/>
    <w:rsid w:val="001559AD"/>
    <w:rsid w:val="00171E16"/>
    <w:rsid w:val="00196167"/>
    <w:rsid w:val="001A15A4"/>
    <w:rsid w:val="001B3AE6"/>
    <w:rsid w:val="001D256A"/>
    <w:rsid w:val="001E1FAB"/>
    <w:rsid w:val="001E483D"/>
    <w:rsid w:val="001E7EDC"/>
    <w:rsid w:val="00226A60"/>
    <w:rsid w:val="0026164D"/>
    <w:rsid w:val="002728B9"/>
    <w:rsid w:val="002847B2"/>
    <w:rsid w:val="002C7571"/>
    <w:rsid w:val="002E2F4E"/>
    <w:rsid w:val="0033232F"/>
    <w:rsid w:val="003341EC"/>
    <w:rsid w:val="00342BF1"/>
    <w:rsid w:val="00355946"/>
    <w:rsid w:val="00357678"/>
    <w:rsid w:val="00384CF1"/>
    <w:rsid w:val="00391296"/>
    <w:rsid w:val="003D35D8"/>
    <w:rsid w:val="003E3B15"/>
    <w:rsid w:val="00472ADE"/>
    <w:rsid w:val="00483F91"/>
    <w:rsid w:val="004865FC"/>
    <w:rsid w:val="004D73AD"/>
    <w:rsid w:val="0050616C"/>
    <w:rsid w:val="00525A5C"/>
    <w:rsid w:val="00541F8F"/>
    <w:rsid w:val="005657CD"/>
    <w:rsid w:val="00593132"/>
    <w:rsid w:val="005A2546"/>
    <w:rsid w:val="005E7939"/>
    <w:rsid w:val="005F7E34"/>
    <w:rsid w:val="00603A03"/>
    <w:rsid w:val="00604D6D"/>
    <w:rsid w:val="006631AC"/>
    <w:rsid w:val="00687850"/>
    <w:rsid w:val="006A1EF0"/>
    <w:rsid w:val="006A3A64"/>
    <w:rsid w:val="006C6578"/>
    <w:rsid w:val="006D2060"/>
    <w:rsid w:val="006F3720"/>
    <w:rsid w:val="00732072"/>
    <w:rsid w:val="00750D47"/>
    <w:rsid w:val="007969AF"/>
    <w:rsid w:val="007A33D9"/>
    <w:rsid w:val="007E2BF9"/>
    <w:rsid w:val="00835D04"/>
    <w:rsid w:val="0084708F"/>
    <w:rsid w:val="00892A73"/>
    <w:rsid w:val="008A47F3"/>
    <w:rsid w:val="008B21F9"/>
    <w:rsid w:val="008B5D54"/>
    <w:rsid w:val="008C2166"/>
    <w:rsid w:val="00922CAF"/>
    <w:rsid w:val="00923146"/>
    <w:rsid w:val="00932D05"/>
    <w:rsid w:val="00934EE6"/>
    <w:rsid w:val="00943353"/>
    <w:rsid w:val="00951D59"/>
    <w:rsid w:val="0096071C"/>
    <w:rsid w:val="009C3E3E"/>
    <w:rsid w:val="009C59FB"/>
    <w:rsid w:val="00AA0A47"/>
    <w:rsid w:val="00AA3A97"/>
    <w:rsid w:val="00AB1495"/>
    <w:rsid w:val="00AB3540"/>
    <w:rsid w:val="00AC10DF"/>
    <w:rsid w:val="00AE364C"/>
    <w:rsid w:val="00B05C57"/>
    <w:rsid w:val="00B46940"/>
    <w:rsid w:val="00B55735"/>
    <w:rsid w:val="00B608AC"/>
    <w:rsid w:val="00B7466A"/>
    <w:rsid w:val="00B832D2"/>
    <w:rsid w:val="00BB220D"/>
    <w:rsid w:val="00BB7FCB"/>
    <w:rsid w:val="00BC185F"/>
    <w:rsid w:val="00C33A23"/>
    <w:rsid w:val="00C80044"/>
    <w:rsid w:val="00CD2EC0"/>
    <w:rsid w:val="00D21974"/>
    <w:rsid w:val="00D408E6"/>
    <w:rsid w:val="00D65A0D"/>
    <w:rsid w:val="00D80493"/>
    <w:rsid w:val="00D97B57"/>
    <w:rsid w:val="00DB5EE5"/>
    <w:rsid w:val="00DC57CC"/>
    <w:rsid w:val="00DE2DA4"/>
    <w:rsid w:val="00DF1719"/>
    <w:rsid w:val="00E372A7"/>
    <w:rsid w:val="00E5136C"/>
    <w:rsid w:val="00E74ED7"/>
    <w:rsid w:val="00E836E0"/>
    <w:rsid w:val="00EA4ED9"/>
    <w:rsid w:val="00EB26FB"/>
    <w:rsid w:val="00F73694"/>
    <w:rsid w:val="00F82152"/>
    <w:rsid w:val="00FA1439"/>
    <w:rsid w:val="00FA17C0"/>
    <w:rsid w:val="00FA6146"/>
    <w:rsid w:val="00FA7C71"/>
    <w:rsid w:val="00FB6111"/>
    <w:rsid w:val="00FD08E6"/>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EA70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603A03"/>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34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1EC"/>
    <w:rPr>
      <w:rFonts w:ascii="Segoe UI" w:hAnsi="Segoe UI" w:cs="Segoe UI"/>
      <w:sz w:val="18"/>
      <w:szCs w:val="18"/>
    </w:rPr>
  </w:style>
  <w:style w:type="paragraph" w:customStyle="1" w:styleId="listparagraph">
    <w:name w:val="listparagraph"/>
    <w:basedOn w:val="Normal"/>
    <w:rsid w:val="00EA4ED9"/>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rsid w:val="000311C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0311C1"/>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AA3A97"/>
    <w:rPr>
      <w:sz w:val="16"/>
      <w:szCs w:val="16"/>
    </w:rPr>
  </w:style>
  <w:style w:type="paragraph" w:styleId="CommentText">
    <w:name w:val="annotation text"/>
    <w:basedOn w:val="Normal"/>
    <w:link w:val="CommentTextChar"/>
    <w:uiPriority w:val="99"/>
    <w:unhideWhenUsed/>
    <w:rsid w:val="00AA3A97"/>
    <w:pPr>
      <w:spacing w:line="240" w:lineRule="auto"/>
    </w:pPr>
    <w:rPr>
      <w:sz w:val="20"/>
      <w:szCs w:val="20"/>
    </w:rPr>
  </w:style>
  <w:style w:type="character" w:customStyle="1" w:styleId="CommentTextChar">
    <w:name w:val="Comment Text Char"/>
    <w:basedOn w:val="DefaultParagraphFont"/>
    <w:link w:val="CommentText"/>
    <w:uiPriority w:val="99"/>
    <w:rsid w:val="00AA3A97"/>
    <w:rPr>
      <w:sz w:val="20"/>
      <w:szCs w:val="20"/>
    </w:rPr>
  </w:style>
  <w:style w:type="paragraph" w:styleId="CommentSubject">
    <w:name w:val="annotation subject"/>
    <w:basedOn w:val="CommentText"/>
    <w:next w:val="CommentText"/>
    <w:link w:val="CommentSubjectChar"/>
    <w:uiPriority w:val="99"/>
    <w:semiHidden/>
    <w:unhideWhenUsed/>
    <w:rsid w:val="00AA3A97"/>
    <w:rPr>
      <w:b/>
      <w:bCs/>
    </w:rPr>
  </w:style>
  <w:style w:type="character" w:customStyle="1" w:styleId="CommentSubjectChar">
    <w:name w:val="Comment Subject Char"/>
    <w:basedOn w:val="CommentTextChar"/>
    <w:link w:val="CommentSubject"/>
    <w:uiPriority w:val="99"/>
    <w:semiHidden/>
    <w:rsid w:val="00AA3A97"/>
    <w:rPr>
      <w:b/>
      <w:bCs/>
      <w:sz w:val="20"/>
      <w:szCs w:val="20"/>
    </w:rPr>
  </w:style>
  <w:style w:type="character" w:styleId="Hyperlink">
    <w:name w:val="Hyperlink"/>
    <w:basedOn w:val="DefaultParagraphFont"/>
    <w:uiPriority w:val="99"/>
    <w:semiHidden/>
    <w:unhideWhenUsed/>
    <w:rsid w:val="00FA6146"/>
    <w:rPr>
      <w:color w:val="0563C1"/>
      <w:u w:val="single"/>
    </w:rPr>
  </w:style>
  <w:style w:type="paragraph" w:styleId="NormalWeb">
    <w:name w:val="Normal (Web)"/>
    <w:basedOn w:val="Normal"/>
    <w:uiPriority w:val="99"/>
    <w:rsid w:val="00F73694"/>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0">
    <w:name w:val="List Paragraph"/>
    <w:basedOn w:val="Normal"/>
    <w:uiPriority w:val="34"/>
    <w:qFormat/>
    <w:rsid w:val="00F73694"/>
    <w:pPr>
      <w:spacing w:after="0" w:line="240" w:lineRule="auto"/>
      <w:ind w:left="720"/>
      <w:contextualSpacing/>
    </w:pPr>
    <w:rPr>
      <w:rFonts w:ascii="Times New Roman" w:eastAsia="Times New Roman" w:hAnsi="Times New Roman" w:cs="Times New Roman"/>
      <w:sz w:val="24"/>
      <w:szCs w:val="24"/>
    </w:rPr>
  </w:style>
  <w:style w:type="character" w:styleId="Strong">
    <w:name w:val="Strong"/>
    <w:uiPriority w:val="22"/>
    <w:qFormat/>
    <w:rsid w:val="00F73694"/>
    <w:rPr>
      <w:b/>
      <w:bCs/>
    </w:rPr>
  </w:style>
  <w:style w:type="paragraph" w:customStyle="1" w:styleId="Body1">
    <w:name w:val="Body 1"/>
    <w:autoRedefine/>
    <w:rsid w:val="00951D59"/>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FootnoteText">
    <w:name w:val="footnote text"/>
    <w:basedOn w:val="Normal"/>
    <w:link w:val="FootnoteTextChar"/>
    <w:uiPriority w:val="99"/>
    <w:semiHidden/>
    <w:unhideWhenUsed/>
    <w:rsid w:val="005A2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546"/>
    <w:rPr>
      <w:sz w:val="20"/>
      <w:szCs w:val="20"/>
    </w:rPr>
  </w:style>
  <w:style w:type="character" w:styleId="FootnoteReference">
    <w:name w:val="footnote reference"/>
    <w:basedOn w:val="DefaultParagraphFont"/>
    <w:uiPriority w:val="99"/>
    <w:semiHidden/>
    <w:unhideWhenUsed/>
    <w:rsid w:val="005A2546"/>
    <w:rPr>
      <w:vertAlign w:val="superscript"/>
    </w:rPr>
  </w:style>
  <w:style w:type="character" w:styleId="HTMLCite">
    <w:name w:val="HTML Cite"/>
    <w:basedOn w:val="DefaultParagraphFont"/>
    <w:uiPriority w:val="99"/>
    <w:semiHidden/>
    <w:unhideWhenUsed/>
    <w:rsid w:val="005A2546"/>
    <w:rPr>
      <w:i/>
      <w:iCs/>
    </w:rPr>
  </w:style>
  <w:style w:type="character" w:customStyle="1" w:styleId="cit-vol1">
    <w:name w:val="cit-vol1"/>
    <w:basedOn w:val="DefaultParagraphFont"/>
    <w:rsid w:val="005A2546"/>
    <w:rPr>
      <w:sz w:val="24"/>
      <w:szCs w:val="24"/>
      <w:bdr w:val="none" w:sz="0" w:space="0" w:color="auto" w:frame="1"/>
      <w:vertAlign w:val="baseline"/>
    </w:rPr>
  </w:style>
  <w:style w:type="character" w:customStyle="1" w:styleId="cit-source">
    <w:name w:val="cit-source"/>
    <w:basedOn w:val="DefaultParagraphFont"/>
    <w:rsid w:val="005A2546"/>
    <w:rPr>
      <w:sz w:val="24"/>
      <w:szCs w:val="24"/>
      <w:bdr w:val="none" w:sz="0" w:space="0" w:color="auto" w:frame="1"/>
      <w:vertAlign w:val="baseline"/>
    </w:rPr>
  </w:style>
  <w:style w:type="character" w:customStyle="1" w:styleId="cit-pub-date">
    <w:name w:val="cit-pub-date"/>
    <w:basedOn w:val="DefaultParagraphFont"/>
    <w:rsid w:val="005A2546"/>
    <w:rPr>
      <w:sz w:val="24"/>
      <w:szCs w:val="24"/>
      <w:bdr w:val="none" w:sz="0" w:space="0" w:color="auto" w:frame="1"/>
      <w:vertAlign w:val="baseline"/>
    </w:rPr>
  </w:style>
  <w:style w:type="character" w:customStyle="1" w:styleId="cit-fpage">
    <w:name w:val="cit-fpage"/>
    <w:basedOn w:val="DefaultParagraphFont"/>
    <w:rsid w:val="005A2546"/>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037706209">
      <w:bodyDiv w:val="1"/>
      <w:marLeft w:val="0"/>
      <w:marRight w:val="0"/>
      <w:marTop w:val="0"/>
      <w:marBottom w:val="0"/>
      <w:divBdr>
        <w:top w:val="none" w:sz="0" w:space="0" w:color="auto"/>
        <w:left w:val="none" w:sz="0" w:space="0" w:color="auto"/>
        <w:bottom w:val="none" w:sz="0" w:space="0" w:color="auto"/>
        <w:right w:val="none" w:sz="0" w:space="0" w:color="auto"/>
      </w:divBdr>
      <w:divsChild>
        <w:div w:id="1310331313">
          <w:marLeft w:val="0"/>
          <w:marRight w:val="0"/>
          <w:marTop w:val="0"/>
          <w:marBottom w:val="0"/>
          <w:divBdr>
            <w:top w:val="none" w:sz="0" w:space="0" w:color="auto"/>
            <w:left w:val="none" w:sz="0" w:space="0" w:color="auto"/>
            <w:bottom w:val="none" w:sz="0" w:space="0" w:color="auto"/>
            <w:right w:val="none" w:sz="0" w:space="0" w:color="auto"/>
          </w:divBdr>
          <w:divsChild>
            <w:div w:id="1470902204">
              <w:marLeft w:val="0"/>
              <w:marRight w:val="0"/>
              <w:marTop w:val="0"/>
              <w:marBottom w:val="0"/>
              <w:divBdr>
                <w:top w:val="none" w:sz="0" w:space="0" w:color="auto"/>
                <w:left w:val="none" w:sz="0" w:space="0" w:color="auto"/>
                <w:bottom w:val="none" w:sz="0" w:space="0" w:color="auto"/>
                <w:right w:val="none" w:sz="0" w:space="0" w:color="auto"/>
              </w:divBdr>
              <w:divsChild>
                <w:div w:id="779952436">
                  <w:marLeft w:val="0"/>
                  <w:marRight w:val="0"/>
                  <w:marTop w:val="900"/>
                  <w:marBottom w:val="0"/>
                  <w:divBdr>
                    <w:top w:val="none" w:sz="0" w:space="0" w:color="auto"/>
                    <w:left w:val="none" w:sz="0" w:space="0" w:color="auto"/>
                    <w:bottom w:val="none" w:sz="0" w:space="0" w:color="auto"/>
                    <w:right w:val="none" w:sz="0" w:space="0" w:color="auto"/>
                  </w:divBdr>
                  <w:divsChild>
                    <w:div w:id="2028436073">
                      <w:marLeft w:val="0"/>
                      <w:marRight w:val="0"/>
                      <w:marTop w:val="0"/>
                      <w:marBottom w:val="0"/>
                      <w:divBdr>
                        <w:top w:val="none" w:sz="0" w:space="0" w:color="auto"/>
                        <w:left w:val="none" w:sz="0" w:space="0" w:color="auto"/>
                        <w:bottom w:val="none" w:sz="0" w:space="0" w:color="auto"/>
                        <w:right w:val="none" w:sz="0" w:space="0" w:color="auto"/>
                      </w:divBdr>
                      <w:divsChild>
                        <w:div w:id="1547982513">
                          <w:marLeft w:val="0"/>
                          <w:marRight w:val="0"/>
                          <w:marTop w:val="0"/>
                          <w:marBottom w:val="0"/>
                          <w:divBdr>
                            <w:top w:val="none" w:sz="0" w:space="0" w:color="auto"/>
                            <w:left w:val="none" w:sz="0" w:space="0" w:color="auto"/>
                            <w:bottom w:val="none" w:sz="0" w:space="0" w:color="auto"/>
                            <w:right w:val="none" w:sz="0" w:space="0" w:color="auto"/>
                          </w:divBdr>
                          <w:divsChild>
                            <w:div w:id="1204517325">
                              <w:marLeft w:val="0"/>
                              <w:marRight w:val="0"/>
                              <w:marTop w:val="0"/>
                              <w:marBottom w:val="0"/>
                              <w:divBdr>
                                <w:top w:val="none" w:sz="0" w:space="0" w:color="auto"/>
                                <w:left w:val="none" w:sz="0" w:space="0" w:color="auto"/>
                                <w:bottom w:val="none" w:sz="0" w:space="0" w:color="auto"/>
                                <w:right w:val="none" w:sz="0" w:space="0" w:color="auto"/>
                              </w:divBdr>
                              <w:divsChild>
                                <w:div w:id="926381153">
                                  <w:marLeft w:val="0"/>
                                  <w:marRight w:val="0"/>
                                  <w:marTop w:val="0"/>
                                  <w:marBottom w:val="0"/>
                                  <w:divBdr>
                                    <w:top w:val="none" w:sz="0" w:space="0" w:color="auto"/>
                                    <w:left w:val="none" w:sz="0" w:space="0" w:color="auto"/>
                                    <w:bottom w:val="none" w:sz="0" w:space="0" w:color="auto"/>
                                    <w:right w:val="none" w:sz="0" w:space="0" w:color="auto"/>
                                  </w:divBdr>
                                  <w:divsChild>
                                    <w:div w:id="2123837078">
                                      <w:marLeft w:val="0"/>
                                      <w:marRight w:val="0"/>
                                      <w:marTop w:val="0"/>
                                      <w:marBottom w:val="0"/>
                                      <w:divBdr>
                                        <w:top w:val="none" w:sz="0" w:space="0" w:color="auto"/>
                                        <w:left w:val="none" w:sz="0" w:space="0" w:color="auto"/>
                                        <w:bottom w:val="none" w:sz="0" w:space="0" w:color="auto"/>
                                        <w:right w:val="none" w:sz="0" w:space="0" w:color="auto"/>
                                      </w:divBdr>
                                      <w:divsChild>
                                        <w:div w:id="1447650177">
                                          <w:marLeft w:val="0"/>
                                          <w:marRight w:val="0"/>
                                          <w:marTop w:val="0"/>
                                          <w:marBottom w:val="0"/>
                                          <w:divBdr>
                                            <w:top w:val="none" w:sz="0" w:space="0" w:color="auto"/>
                                            <w:left w:val="none" w:sz="0" w:space="0" w:color="auto"/>
                                            <w:bottom w:val="none" w:sz="0" w:space="0" w:color="auto"/>
                                            <w:right w:val="none" w:sz="0" w:space="0" w:color="auto"/>
                                          </w:divBdr>
                                          <w:divsChild>
                                            <w:div w:id="509758498">
                                              <w:marLeft w:val="0"/>
                                              <w:marRight w:val="0"/>
                                              <w:marTop w:val="0"/>
                                              <w:marBottom w:val="0"/>
                                              <w:divBdr>
                                                <w:top w:val="none" w:sz="0" w:space="0" w:color="auto"/>
                                                <w:left w:val="none" w:sz="0" w:space="0" w:color="auto"/>
                                                <w:bottom w:val="none" w:sz="0" w:space="0" w:color="auto"/>
                                                <w:right w:val="none" w:sz="0" w:space="0" w:color="auto"/>
                                              </w:divBdr>
                                              <w:divsChild>
                                                <w:div w:id="1162619704">
                                                  <w:marLeft w:val="0"/>
                                                  <w:marRight w:val="0"/>
                                                  <w:marTop w:val="0"/>
                                                  <w:marBottom w:val="0"/>
                                                  <w:divBdr>
                                                    <w:top w:val="none" w:sz="0" w:space="0" w:color="auto"/>
                                                    <w:left w:val="none" w:sz="0" w:space="0" w:color="auto"/>
                                                    <w:bottom w:val="none" w:sz="0" w:space="0" w:color="auto"/>
                                                    <w:right w:val="none" w:sz="0" w:space="0" w:color="auto"/>
                                                  </w:divBdr>
                                                  <w:divsChild>
                                                    <w:div w:id="1898737770">
                                                      <w:marLeft w:val="0"/>
                                                      <w:marRight w:val="0"/>
                                                      <w:marTop w:val="0"/>
                                                      <w:marBottom w:val="0"/>
                                                      <w:divBdr>
                                                        <w:top w:val="none" w:sz="0" w:space="0" w:color="auto"/>
                                                        <w:left w:val="none" w:sz="0" w:space="0" w:color="auto"/>
                                                        <w:bottom w:val="none" w:sz="0" w:space="0" w:color="auto"/>
                                                        <w:right w:val="none" w:sz="0" w:space="0" w:color="auto"/>
                                                      </w:divBdr>
                                                      <w:divsChild>
                                                        <w:div w:id="894120656">
                                                          <w:marLeft w:val="0"/>
                                                          <w:marRight w:val="0"/>
                                                          <w:marTop w:val="0"/>
                                                          <w:marBottom w:val="0"/>
                                                          <w:divBdr>
                                                            <w:top w:val="none" w:sz="0" w:space="0" w:color="auto"/>
                                                            <w:left w:val="none" w:sz="0" w:space="0" w:color="auto"/>
                                                            <w:bottom w:val="none" w:sz="0" w:space="0" w:color="auto"/>
                                                            <w:right w:val="none" w:sz="0" w:space="0" w:color="auto"/>
                                                          </w:divBdr>
                                                          <w:divsChild>
                                                            <w:div w:id="560796531">
                                                              <w:marLeft w:val="0"/>
                                                              <w:marRight w:val="0"/>
                                                              <w:marTop w:val="0"/>
                                                              <w:marBottom w:val="0"/>
                                                              <w:divBdr>
                                                                <w:top w:val="none" w:sz="0" w:space="0" w:color="auto"/>
                                                                <w:left w:val="none" w:sz="0" w:space="0" w:color="auto"/>
                                                                <w:bottom w:val="none" w:sz="0" w:space="0" w:color="auto"/>
                                                                <w:right w:val="none" w:sz="0" w:space="0" w:color="auto"/>
                                                              </w:divBdr>
                                                              <w:divsChild>
                                                                <w:div w:id="1803693744">
                                                                  <w:marLeft w:val="0"/>
                                                                  <w:marRight w:val="0"/>
                                                                  <w:marTop w:val="0"/>
                                                                  <w:marBottom w:val="0"/>
                                                                  <w:divBdr>
                                                                    <w:top w:val="none" w:sz="0" w:space="0" w:color="auto"/>
                                                                    <w:left w:val="none" w:sz="0" w:space="0" w:color="auto"/>
                                                                    <w:bottom w:val="none" w:sz="0" w:space="0" w:color="auto"/>
                                                                    <w:right w:val="none" w:sz="0" w:space="0" w:color="auto"/>
                                                                  </w:divBdr>
                                                                  <w:divsChild>
                                                                    <w:div w:id="1116604142">
                                                                      <w:marLeft w:val="0"/>
                                                                      <w:marRight w:val="0"/>
                                                                      <w:marTop w:val="0"/>
                                                                      <w:marBottom w:val="150"/>
                                                                      <w:divBdr>
                                                                        <w:top w:val="none" w:sz="0" w:space="0" w:color="auto"/>
                                                                        <w:left w:val="none" w:sz="0" w:space="0" w:color="auto"/>
                                                                        <w:bottom w:val="none" w:sz="0" w:space="0" w:color="auto"/>
                                                                        <w:right w:val="none" w:sz="0" w:space="0" w:color="auto"/>
                                                                      </w:divBdr>
                                                                      <w:divsChild>
                                                                        <w:div w:id="1337999149">
                                                                          <w:marLeft w:val="0"/>
                                                                          <w:marRight w:val="0"/>
                                                                          <w:marTop w:val="0"/>
                                                                          <w:marBottom w:val="0"/>
                                                                          <w:divBdr>
                                                                            <w:top w:val="none" w:sz="0" w:space="0" w:color="auto"/>
                                                                            <w:left w:val="none" w:sz="0" w:space="0" w:color="auto"/>
                                                                            <w:bottom w:val="none" w:sz="0" w:space="0" w:color="auto"/>
                                                                            <w:right w:val="none" w:sz="0" w:space="0" w:color="auto"/>
                                                                          </w:divBdr>
                                                                          <w:divsChild>
                                                                            <w:div w:id="203754819">
                                                                              <w:marLeft w:val="0"/>
                                                                              <w:marRight w:val="0"/>
                                                                              <w:marTop w:val="0"/>
                                                                              <w:marBottom w:val="0"/>
                                                                              <w:divBdr>
                                                                                <w:top w:val="none" w:sz="0" w:space="0" w:color="auto"/>
                                                                                <w:left w:val="none" w:sz="0" w:space="0" w:color="auto"/>
                                                                                <w:bottom w:val="none" w:sz="0" w:space="0" w:color="auto"/>
                                                                                <w:right w:val="none" w:sz="0" w:space="0" w:color="auto"/>
                                                                              </w:divBdr>
                                                                              <w:divsChild>
                                                                                <w:div w:id="1949040653">
                                                                                  <w:marLeft w:val="0"/>
                                                                                  <w:marRight w:val="0"/>
                                                                                  <w:marTop w:val="0"/>
                                                                                  <w:marBottom w:val="0"/>
                                                                                  <w:divBdr>
                                                                                    <w:top w:val="none" w:sz="0" w:space="0" w:color="auto"/>
                                                                                    <w:left w:val="none" w:sz="0" w:space="0" w:color="auto"/>
                                                                                    <w:bottom w:val="none" w:sz="0" w:space="0" w:color="auto"/>
                                                                                    <w:right w:val="none" w:sz="0" w:space="0" w:color="auto"/>
                                                                                  </w:divBdr>
                                                                                  <w:divsChild>
                                                                                    <w:div w:id="1720320233">
                                                                                      <w:marLeft w:val="0"/>
                                                                                      <w:marRight w:val="0"/>
                                                                                      <w:marTop w:val="0"/>
                                                                                      <w:marBottom w:val="0"/>
                                                                                      <w:divBdr>
                                                                                        <w:top w:val="none" w:sz="0" w:space="0" w:color="auto"/>
                                                                                        <w:left w:val="none" w:sz="0" w:space="0" w:color="auto"/>
                                                                                        <w:bottom w:val="none" w:sz="0" w:space="0" w:color="auto"/>
                                                                                        <w:right w:val="none" w:sz="0" w:space="0" w:color="auto"/>
                                                                                      </w:divBdr>
                                                                                      <w:divsChild>
                                                                                        <w:div w:id="449202073">
                                                                                          <w:marLeft w:val="0"/>
                                                                                          <w:marRight w:val="0"/>
                                                                                          <w:marTop w:val="0"/>
                                                                                          <w:marBottom w:val="0"/>
                                                                                          <w:divBdr>
                                                                                            <w:top w:val="none" w:sz="0" w:space="0" w:color="auto"/>
                                                                                            <w:left w:val="none" w:sz="0" w:space="0" w:color="auto"/>
                                                                                            <w:bottom w:val="none" w:sz="0" w:space="0" w:color="auto"/>
                                                                                            <w:right w:val="none" w:sz="0" w:space="0" w:color="auto"/>
                                                                                          </w:divBdr>
                                                                                          <w:divsChild>
                                                                                            <w:div w:id="187840994">
                                                                                              <w:marLeft w:val="0"/>
                                                                                              <w:marRight w:val="0"/>
                                                                                              <w:marTop w:val="0"/>
                                                                                              <w:marBottom w:val="0"/>
                                                                                              <w:divBdr>
                                                                                                <w:top w:val="none" w:sz="0" w:space="0" w:color="auto"/>
                                                                                                <w:left w:val="none" w:sz="0" w:space="0" w:color="auto"/>
                                                                                                <w:bottom w:val="none" w:sz="0" w:space="0" w:color="auto"/>
                                                                                                <w:right w:val="none" w:sz="0" w:space="0" w:color="auto"/>
                                                                                              </w:divBdr>
                                                                                              <w:divsChild>
                                                                                                <w:div w:id="2105765059">
                                                                                                  <w:marLeft w:val="0"/>
                                                                                                  <w:marRight w:val="0"/>
                                                                                                  <w:marTop w:val="0"/>
                                                                                                  <w:marBottom w:val="150"/>
                                                                                                  <w:divBdr>
                                                                                                    <w:top w:val="none" w:sz="0" w:space="0" w:color="auto"/>
                                                                                                    <w:left w:val="none" w:sz="0" w:space="0" w:color="auto"/>
                                                                                                    <w:bottom w:val="none" w:sz="0" w:space="0" w:color="auto"/>
                                                                                                    <w:right w:val="none" w:sz="0" w:space="0" w:color="auto"/>
                                                                                                  </w:divBdr>
                                                                                                  <w:divsChild>
                                                                                                    <w:div w:id="1370884814">
                                                                                                      <w:marLeft w:val="0"/>
                                                                                                      <w:marRight w:val="0"/>
                                                                                                      <w:marTop w:val="0"/>
                                                                                                      <w:marBottom w:val="0"/>
                                                                                                      <w:divBdr>
                                                                                                        <w:top w:val="none" w:sz="0" w:space="0" w:color="auto"/>
                                                                                                        <w:left w:val="none" w:sz="0" w:space="0" w:color="auto"/>
                                                                                                        <w:bottom w:val="none" w:sz="0" w:space="0" w:color="auto"/>
                                                                                                        <w:right w:val="none" w:sz="0" w:space="0" w:color="auto"/>
                                                                                                      </w:divBdr>
                                                                                                      <w:divsChild>
                                                                                                        <w:div w:id="1198931854">
                                                                                                          <w:marLeft w:val="0"/>
                                                                                                          <w:marRight w:val="0"/>
                                                                                                          <w:marTop w:val="0"/>
                                                                                                          <w:marBottom w:val="0"/>
                                                                                                          <w:divBdr>
                                                                                                            <w:top w:val="none" w:sz="0" w:space="0" w:color="auto"/>
                                                                                                            <w:left w:val="none" w:sz="0" w:space="0" w:color="auto"/>
                                                                                                            <w:bottom w:val="none" w:sz="0" w:space="0" w:color="auto"/>
                                                                                                            <w:right w:val="none" w:sz="0" w:space="0" w:color="auto"/>
                                                                                                          </w:divBdr>
                                                                                                          <w:divsChild>
                                                                                                            <w:div w:id="1076509495">
                                                                                                              <w:marLeft w:val="0"/>
                                                                                                              <w:marRight w:val="0"/>
                                                                                                              <w:marTop w:val="0"/>
                                                                                                              <w:marBottom w:val="0"/>
                                                                                                              <w:divBdr>
                                                                                                                <w:top w:val="none" w:sz="0" w:space="0" w:color="auto"/>
                                                                                                                <w:left w:val="none" w:sz="0" w:space="0" w:color="auto"/>
                                                                                                                <w:bottom w:val="none" w:sz="0" w:space="0" w:color="auto"/>
                                                                                                                <w:right w:val="none" w:sz="0" w:space="0" w:color="auto"/>
                                                                                                              </w:divBdr>
                                                                                                              <w:divsChild>
                                                                                                                <w:div w:id="680351939">
                                                                                                                  <w:marLeft w:val="0"/>
                                                                                                                  <w:marRight w:val="0"/>
                                                                                                                  <w:marTop w:val="0"/>
                                                                                                                  <w:marBottom w:val="0"/>
                                                                                                                  <w:divBdr>
                                                                                                                    <w:top w:val="none" w:sz="0" w:space="0" w:color="auto"/>
                                                                                                                    <w:left w:val="none" w:sz="0" w:space="0" w:color="auto"/>
                                                                                                                    <w:bottom w:val="none" w:sz="0" w:space="0" w:color="auto"/>
                                                                                                                    <w:right w:val="none" w:sz="0" w:space="0" w:color="auto"/>
                                                                                                                  </w:divBdr>
                                                                                                                  <w:divsChild>
                                                                                                                    <w:div w:id="1681161529">
                                                                                                                      <w:marLeft w:val="0"/>
                                                                                                                      <w:marRight w:val="0"/>
                                                                                                                      <w:marTop w:val="0"/>
                                                                                                                      <w:marBottom w:val="0"/>
                                                                                                                      <w:divBdr>
                                                                                                                        <w:top w:val="none" w:sz="0" w:space="0" w:color="auto"/>
                                                                                                                        <w:left w:val="none" w:sz="0" w:space="0" w:color="auto"/>
                                                                                                                        <w:bottom w:val="none" w:sz="0" w:space="0" w:color="auto"/>
                                                                                                                        <w:right w:val="none" w:sz="0" w:space="0" w:color="auto"/>
                                                                                                                      </w:divBdr>
                                                                                                                      <w:divsChild>
                                                                                                                        <w:div w:id="1540313153">
                                                                                                                          <w:marLeft w:val="0"/>
                                                                                                                          <w:marRight w:val="0"/>
                                                                                                                          <w:marTop w:val="0"/>
                                                                                                                          <w:marBottom w:val="0"/>
                                                                                                                          <w:divBdr>
                                                                                                                            <w:top w:val="none" w:sz="0" w:space="0" w:color="auto"/>
                                                                                                                            <w:left w:val="none" w:sz="0" w:space="0" w:color="auto"/>
                                                                                                                            <w:bottom w:val="none" w:sz="0" w:space="0" w:color="auto"/>
                                                                                                                            <w:right w:val="none" w:sz="0" w:space="0" w:color="auto"/>
                                                                                                                          </w:divBdr>
                                                                                                                          <w:divsChild>
                                                                                                                            <w:div w:id="13356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preventiveservicestaskforce.org/Page/Document/RecommendationStatementFinal/tobacco-use-in-adults-and-pregnant-women-counseling-and-intervention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78D2-8E78-4AAB-945C-664645FF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2017-06-26T17:39:00Z</dcterms:created>
  <dcterms:modified xsi:type="dcterms:W3CDTF">2017-06-26T17:39:00Z</dcterms:modified>
</cp:coreProperties>
</file>