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B1143" w14:textId="77777777" w:rsidR="008C3781" w:rsidRPr="008165F2" w:rsidRDefault="008C3781" w:rsidP="008C3781">
      <w:pPr>
        <w:jc w:val="center"/>
        <w:rPr>
          <w:rFonts w:ascii="Times New Roman" w:hAnsi="Times New Roman"/>
          <w:b/>
          <w:sz w:val="28"/>
          <w:szCs w:val="28"/>
        </w:rPr>
      </w:pPr>
    </w:p>
    <w:p w14:paraId="48320544" w14:textId="77777777" w:rsidR="008C3781" w:rsidRPr="008165F2" w:rsidRDefault="008C3781" w:rsidP="008C3781">
      <w:pPr>
        <w:jc w:val="center"/>
        <w:rPr>
          <w:rFonts w:ascii="Times New Roman" w:hAnsi="Times New Roman"/>
          <w:b/>
          <w:sz w:val="28"/>
          <w:szCs w:val="28"/>
        </w:rPr>
      </w:pPr>
    </w:p>
    <w:p w14:paraId="4200D7F2" w14:textId="77777777" w:rsidR="008C3781" w:rsidRPr="008165F2" w:rsidRDefault="008C3781" w:rsidP="008C3781">
      <w:pPr>
        <w:jc w:val="center"/>
        <w:rPr>
          <w:rFonts w:ascii="Times New Roman" w:hAnsi="Times New Roman"/>
          <w:b/>
          <w:sz w:val="28"/>
          <w:szCs w:val="28"/>
        </w:rPr>
      </w:pPr>
    </w:p>
    <w:p w14:paraId="35693B60" w14:textId="77777777" w:rsidR="008C3781" w:rsidRPr="008165F2" w:rsidRDefault="008C3781" w:rsidP="008C3781">
      <w:pPr>
        <w:jc w:val="center"/>
        <w:rPr>
          <w:rFonts w:ascii="Times New Roman" w:hAnsi="Times New Roman"/>
          <w:b/>
          <w:sz w:val="28"/>
          <w:szCs w:val="28"/>
        </w:rPr>
      </w:pPr>
    </w:p>
    <w:p w14:paraId="2117B143" w14:textId="77777777" w:rsidR="008C3781" w:rsidRPr="008165F2" w:rsidRDefault="008C3781" w:rsidP="008C3781">
      <w:pPr>
        <w:jc w:val="center"/>
        <w:rPr>
          <w:rFonts w:ascii="Times New Roman" w:hAnsi="Times New Roman"/>
          <w:b/>
          <w:sz w:val="28"/>
          <w:szCs w:val="28"/>
        </w:rPr>
      </w:pPr>
    </w:p>
    <w:p w14:paraId="24F81396" w14:textId="77777777" w:rsidR="008C3781" w:rsidRPr="008165F2" w:rsidRDefault="008C3781" w:rsidP="008C3781">
      <w:pPr>
        <w:jc w:val="center"/>
        <w:rPr>
          <w:rFonts w:ascii="Times New Roman" w:hAnsi="Times New Roman"/>
          <w:b/>
          <w:sz w:val="28"/>
          <w:szCs w:val="28"/>
        </w:rPr>
      </w:pPr>
    </w:p>
    <w:p w14:paraId="5C141677" w14:textId="77777777" w:rsidR="008C3781" w:rsidRPr="00DE198E" w:rsidRDefault="008C3781" w:rsidP="008C3781">
      <w:pPr>
        <w:jc w:val="center"/>
        <w:rPr>
          <w:rFonts w:ascii="Times New Roman" w:hAnsi="Times New Roman"/>
          <w:b/>
          <w:sz w:val="28"/>
          <w:szCs w:val="28"/>
        </w:rPr>
      </w:pPr>
    </w:p>
    <w:p w14:paraId="09AEBD2F" w14:textId="77777777" w:rsidR="008C3781" w:rsidRPr="00DE198E" w:rsidRDefault="008C3781" w:rsidP="008C3781">
      <w:pPr>
        <w:jc w:val="center"/>
        <w:rPr>
          <w:rFonts w:ascii="Times New Roman" w:hAnsi="Times New Roman"/>
          <w:b/>
          <w:sz w:val="28"/>
          <w:szCs w:val="28"/>
        </w:rPr>
      </w:pPr>
    </w:p>
    <w:p w14:paraId="0F9C6169" w14:textId="77777777" w:rsidR="00B249C5" w:rsidRDefault="00B249C5" w:rsidP="00B249C5">
      <w:pPr>
        <w:jc w:val="center"/>
        <w:rPr>
          <w:rFonts w:ascii="Times New Roman" w:hAnsi="Times New Roman"/>
          <w:szCs w:val="24"/>
        </w:rPr>
      </w:pPr>
      <w:r>
        <w:rPr>
          <w:rFonts w:ascii="Times New Roman" w:hAnsi="Times New Roman"/>
          <w:szCs w:val="24"/>
        </w:rPr>
        <w:t>Taxi Driver Survey on Motor Vehicle Safety and Workplace Violence</w:t>
      </w:r>
    </w:p>
    <w:p w14:paraId="7D51A87F" w14:textId="77777777" w:rsidR="00B249C5" w:rsidRDefault="00B249C5" w:rsidP="00B249C5">
      <w:pPr>
        <w:jc w:val="center"/>
        <w:rPr>
          <w:rFonts w:ascii="Times New Roman" w:hAnsi="Times New Roman"/>
          <w:szCs w:val="24"/>
        </w:rPr>
      </w:pPr>
    </w:p>
    <w:p w14:paraId="40BA088C" w14:textId="77777777" w:rsidR="00B249C5" w:rsidRDefault="00B249C5" w:rsidP="00B249C5">
      <w:pPr>
        <w:jc w:val="center"/>
        <w:rPr>
          <w:rFonts w:ascii="Times New Roman" w:hAnsi="Times New Roman"/>
          <w:szCs w:val="24"/>
        </w:rPr>
      </w:pPr>
      <w:r>
        <w:rPr>
          <w:rFonts w:ascii="Times New Roman" w:hAnsi="Times New Roman"/>
          <w:szCs w:val="24"/>
        </w:rPr>
        <w:t xml:space="preserve">Request for Office of Management and Budget Review and </w:t>
      </w:r>
    </w:p>
    <w:p w14:paraId="3BE6B8CD" w14:textId="77777777" w:rsidR="00B249C5" w:rsidRDefault="00B249C5" w:rsidP="00B249C5">
      <w:pPr>
        <w:jc w:val="center"/>
        <w:rPr>
          <w:rFonts w:ascii="Times New Roman" w:hAnsi="Times New Roman"/>
          <w:szCs w:val="24"/>
        </w:rPr>
      </w:pPr>
      <w:r>
        <w:rPr>
          <w:rFonts w:ascii="Times New Roman" w:hAnsi="Times New Roman"/>
          <w:szCs w:val="24"/>
        </w:rPr>
        <w:t>Approval for Federally Sponsored Data Collection</w:t>
      </w:r>
    </w:p>
    <w:p w14:paraId="1D4C776D" w14:textId="77777777" w:rsidR="00B249C5" w:rsidRDefault="00B249C5" w:rsidP="00B249C5">
      <w:pPr>
        <w:jc w:val="center"/>
        <w:rPr>
          <w:rFonts w:ascii="Times New Roman" w:hAnsi="Times New Roman"/>
          <w:szCs w:val="24"/>
        </w:rPr>
      </w:pPr>
    </w:p>
    <w:p w14:paraId="198E5A1B" w14:textId="77777777" w:rsidR="00B249C5" w:rsidRDefault="00B249C5" w:rsidP="00B249C5">
      <w:pPr>
        <w:jc w:val="center"/>
        <w:rPr>
          <w:rFonts w:ascii="Times New Roman" w:hAnsi="Times New Roman"/>
          <w:szCs w:val="24"/>
        </w:rPr>
      </w:pPr>
      <w:r>
        <w:rPr>
          <w:rFonts w:ascii="Times New Roman" w:hAnsi="Times New Roman"/>
          <w:szCs w:val="24"/>
        </w:rPr>
        <w:t>Section A</w:t>
      </w:r>
    </w:p>
    <w:p w14:paraId="0523788E" w14:textId="77777777" w:rsidR="00B249C5" w:rsidRDefault="00B249C5" w:rsidP="00B249C5">
      <w:pPr>
        <w:jc w:val="center"/>
        <w:rPr>
          <w:rFonts w:ascii="Times New Roman" w:hAnsi="Times New Roman"/>
          <w:szCs w:val="24"/>
        </w:rPr>
      </w:pPr>
    </w:p>
    <w:p w14:paraId="3CD4A2A6" w14:textId="77777777" w:rsidR="00B249C5" w:rsidRDefault="00B249C5" w:rsidP="00B249C5">
      <w:pPr>
        <w:jc w:val="center"/>
        <w:rPr>
          <w:rFonts w:ascii="Times New Roman" w:hAnsi="Times New Roman"/>
          <w:szCs w:val="24"/>
        </w:rPr>
      </w:pPr>
    </w:p>
    <w:p w14:paraId="44708396" w14:textId="77777777" w:rsidR="00B249C5" w:rsidRDefault="00B249C5" w:rsidP="00B249C5">
      <w:pPr>
        <w:jc w:val="center"/>
        <w:rPr>
          <w:rFonts w:ascii="Times New Roman" w:hAnsi="Times New Roman"/>
          <w:szCs w:val="24"/>
        </w:rPr>
      </w:pPr>
    </w:p>
    <w:p w14:paraId="2B74DDB2" w14:textId="77777777" w:rsidR="00B249C5" w:rsidRDefault="00B249C5" w:rsidP="00B249C5">
      <w:pPr>
        <w:jc w:val="center"/>
        <w:rPr>
          <w:rFonts w:ascii="Times New Roman" w:hAnsi="Times New Roman"/>
          <w:szCs w:val="24"/>
        </w:rPr>
      </w:pPr>
    </w:p>
    <w:p w14:paraId="3D69C517" w14:textId="77777777" w:rsidR="00B249C5" w:rsidRDefault="00B249C5" w:rsidP="00B249C5">
      <w:pPr>
        <w:jc w:val="center"/>
        <w:rPr>
          <w:rFonts w:ascii="Times New Roman" w:hAnsi="Times New Roman"/>
          <w:szCs w:val="24"/>
        </w:rPr>
      </w:pPr>
    </w:p>
    <w:p w14:paraId="1DBACB84" w14:textId="77777777" w:rsidR="00B249C5" w:rsidRDefault="00B249C5" w:rsidP="00B249C5">
      <w:pPr>
        <w:jc w:val="center"/>
        <w:rPr>
          <w:rFonts w:ascii="Times New Roman" w:hAnsi="Times New Roman"/>
          <w:szCs w:val="24"/>
        </w:rPr>
      </w:pPr>
    </w:p>
    <w:p w14:paraId="221E375C" w14:textId="77777777" w:rsidR="00B249C5" w:rsidRDefault="00B249C5" w:rsidP="00B249C5">
      <w:pPr>
        <w:jc w:val="center"/>
        <w:rPr>
          <w:rFonts w:ascii="Times New Roman" w:hAnsi="Times New Roman"/>
          <w:szCs w:val="24"/>
        </w:rPr>
      </w:pPr>
    </w:p>
    <w:p w14:paraId="7C3E84EF" w14:textId="77777777" w:rsidR="00B249C5" w:rsidRPr="002C3A4D" w:rsidRDefault="00B249C5" w:rsidP="00B249C5">
      <w:pPr>
        <w:jc w:val="center"/>
        <w:rPr>
          <w:rFonts w:ascii="Times New Roman" w:hAnsi="Times New Roman"/>
          <w:szCs w:val="24"/>
        </w:rPr>
      </w:pPr>
      <w:r w:rsidRPr="002C3A4D">
        <w:rPr>
          <w:rFonts w:ascii="Times New Roman" w:hAnsi="Times New Roman"/>
          <w:szCs w:val="24"/>
        </w:rPr>
        <w:t>Project Officer: Cammie Chaumont Menéndez, PhD</w:t>
      </w:r>
    </w:p>
    <w:p w14:paraId="057EADBA" w14:textId="77777777" w:rsidR="00B249C5" w:rsidRDefault="00B249C5" w:rsidP="00B249C5">
      <w:pPr>
        <w:jc w:val="center"/>
        <w:rPr>
          <w:rFonts w:ascii="Times New Roman" w:hAnsi="Times New Roman"/>
          <w:szCs w:val="24"/>
        </w:rPr>
      </w:pPr>
      <w:r w:rsidRPr="002C3A4D">
        <w:rPr>
          <w:rFonts w:ascii="Times New Roman" w:hAnsi="Times New Roman"/>
          <w:szCs w:val="24"/>
        </w:rPr>
        <w:t>Epidemiologist, Analysis and Field Evaluations Branch</w:t>
      </w:r>
    </w:p>
    <w:p w14:paraId="67DB776F" w14:textId="77777777" w:rsidR="00B249C5" w:rsidRPr="002C3A4D" w:rsidRDefault="00B249C5" w:rsidP="00B249C5">
      <w:pPr>
        <w:jc w:val="center"/>
        <w:rPr>
          <w:rFonts w:ascii="Times New Roman" w:hAnsi="Times New Roman"/>
          <w:szCs w:val="24"/>
        </w:rPr>
      </w:pPr>
    </w:p>
    <w:p w14:paraId="6981C65F" w14:textId="77777777" w:rsidR="00B249C5" w:rsidRPr="002C3A4D" w:rsidRDefault="00B249C5" w:rsidP="00B249C5">
      <w:pPr>
        <w:jc w:val="center"/>
        <w:rPr>
          <w:rFonts w:ascii="Times New Roman" w:hAnsi="Times New Roman"/>
          <w:szCs w:val="24"/>
        </w:rPr>
      </w:pPr>
      <w:r w:rsidRPr="002C3A4D">
        <w:rPr>
          <w:rFonts w:ascii="Times New Roman" w:hAnsi="Times New Roman"/>
          <w:szCs w:val="24"/>
        </w:rPr>
        <w:t>National Institute for Occupational Safety and Health</w:t>
      </w:r>
    </w:p>
    <w:p w14:paraId="32A41DAD" w14:textId="77777777" w:rsidR="00B249C5" w:rsidRPr="002C3A4D" w:rsidRDefault="00B249C5" w:rsidP="00B249C5">
      <w:pPr>
        <w:jc w:val="center"/>
        <w:rPr>
          <w:rFonts w:ascii="Times New Roman" w:hAnsi="Times New Roman"/>
          <w:szCs w:val="24"/>
        </w:rPr>
      </w:pPr>
      <w:r w:rsidRPr="002C3A4D">
        <w:rPr>
          <w:rFonts w:ascii="Times New Roman" w:hAnsi="Times New Roman"/>
          <w:szCs w:val="24"/>
        </w:rPr>
        <w:t>Division of Safety Research</w:t>
      </w:r>
    </w:p>
    <w:p w14:paraId="5D1356A7" w14:textId="77777777" w:rsidR="00B249C5" w:rsidRPr="002C3A4D" w:rsidRDefault="00B249C5" w:rsidP="00B249C5">
      <w:pPr>
        <w:jc w:val="center"/>
        <w:rPr>
          <w:rFonts w:ascii="Times New Roman" w:hAnsi="Times New Roman"/>
          <w:szCs w:val="24"/>
        </w:rPr>
      </w:pPr>
      <w:r w:rsidRPr="002C3A4D">
        <w:rPr>
          <w:rFonts w:ascii="Times New Roman" w:hAnsi="Times New Roman"/>
          <w:szCs w:val="24"/>
        </w:rPr>
        <w:t xml:space="preserve">1095 </w:t>
      </w:r>
      <w:proofErr w:type="spellStart"/>
      <w:r w:rsidRPr="002C3A4D">
        <w:rPr>
          <w:rFonts w:ascii="Times New Roman" w:hAnsi="Times New Roman"/>
          <w:szCs w:val="24"/>
        </w:rPr>
        <w:t>Willowdale</w:t>
      </w:r>
      <w:proofErr w:type="spellEnd"/>
      <w:r w:rsidRPr="002C3A4D">
        <w:rPr>
          <w:rFonts w:ascii="Times New Roman" w:hAnsi="Times New Roman"/>
          <w:szCs w:val="24"/>
        </w:rPr>
        <w:t xml:space="preserve"> Road, MS 1811</w:t>
      </w:r>
    </w:p>
    <w:p w14:paraId="49F03895" w14:textId="77777777" w:rsidR="00B249C5" w:rsidRDefault="00B249C5" w:rsidP="00B249C5">
      <w:pPr>
        <w:jc w:val="center"/>
        <w:rPr>
          <w:rFonts w:ascii="Times New Roman" w:hAnsi="Times New Roman"/>
          <w:szCs w:val="24"/>
        </w:rPr>
      </w:pPr>
      <w:r w:rsidRPr="002C3A4D">
        <w:rPr>
          <w:rFonts w:ascii="Times New Roman" w:hAnsi="Times New Roman"/>
          <w:szCs w:val="24"/>
        </w:rPr>
        <w:t>Morgantown, WV, 26505</w:t>
      </w:r>
    </w:p>
    <w:p w14:paraId="1FB785E5" w14:textId="77777777" w:rsidR="00B249C5" w:rsidRDefault="00B249C5" w:rsidP="00B249C5">
      <w:pPr>
        <w:jc w:val="center"/>
        <w:rPr>
          <w:rFonts w:ascii="Times New Roman" w:hAnsi="Times New Roman"/>
          <w:szCs w:val="24"/>
        </w:rPr>
      </w:pPr>
    </w:p>
    <w:p w14:paraId="5E986CE5" w14:textId="77777777" w:rsidR="00B249C5" w:rsidRDefault="00B249C5" w:rsidP="00B249C5">
      <w:pPr>
        <w:jc w:val="center"/>
        <w:rPr>
          <w:rFonts w:ascii="Times New Roman" w:hAnsi="Times New Roman"/>
          <w:szCs w:val="24"/>
        </w:rPr>
      </w:pPr>
      <w:r>
        <w:rPr>
          <w:rFonts w:ascii="Times New Roman" w:hAnsi="Times New Roman"/>
          <w:szCs w:val="24"/>
        </w:rPr>
        <w:t>304-285-6233 (phone)</w:t>
      </w:r>
    </w:p>
    <w:p w14:paraId="18966AB4" w14:textId="77777777" w:rsidR="00B249C5" w:rsidRDefault="00B249C5" w:rsidP="00B249C5">
      <w:pPr>
        <w:jc w:val="center"/>
        <w:rPr>
          <w:rFonts w:ascii="Times New Roman" w:hAnsi="Times New Roman"/>
          <w:szCs w:val="24"/>
        </w:rPr>
      </w:pPr>
      <w:r>
        <w:rPr>
          <w:rFonts w:ascii="Times New Roman" w:hAnsi="Times New Roman"/>
          <w:szCs w:val="24"/>
        </w:rPr>
        <w:t>304-285-6235 (fax)</w:t>
      </w:r>
    </w:p>
    <w:p w14:paraId="5D88493D" w14:textId="77777777" w:rsidR="00B249C5" w:rsidRDefault="00AD1828" w:rsidP="00B249C5">
      <w:pPr>
        <w:jc w:val="center"/>
        <w:rPr>
          <w:rFonts w:ascii="Times New Roman" w:hAnsi="Times New Roman"/>
          <w:szCs w:val="24"/>
        </w:rPr>
      </w:pPr>
      <w:hyperlink r:id="rId9" w:history="1">
        <w:r w:rsidR="00B249C5" w:rsidRPr="007404EC">
          <w:rPr>
            <w:rStyle w:val="Hyperlink"/>
            <w:rFonts w:ascii="Times New Roman" w:hAnsi="Times New Roman"/>
            <w:szCs w:val="24"/>
          </w:rPr>
          <w:t>cmenendez@cdc.gov</w:t>
        </w:r>
      </w:hyperlink>
    </w:p>
    <w:p w14:paraId="506E9ECC" w14:textId="77777777" w:rsidR="00B249C5" w:rsidRDefault="00B249C5" w:rsidP="00B249C5">
      <w:pPr>
        <w:jc w:val="center"/>
        <w:rPr>
          <w:rFonts w:ascii="Times New Roman" w:hAnsi="Times New Roman"/>
          <w:szCs w:val="24"/>
        </w:rPr>
      </w:pPr>
    </w:p>
    <w:p w14:paraId="3ECED8B1" w14:textId="77777777" w:rsidR="00B249C5" w:rsidRDefault="00EE2191" w:rsidP="00B249C5">
      <w:pPr>
        <w:jc w:val="center"/>
        <w:rPr>
          <w:rFonts w:ascii="Times New Roman" w:hAnsi="Times New Roman"/>
          <w:szCs w:val="24"/>
        </w:rPr>
      </w:pPr>
      <w:r>
        <w:rPr>
          <w:rFonts w:ascii="Times New Roman" w:hAnsi="Times New Roman"/>
          <w:szCs w:val="24"/>
        </w:rPr>
        <w:t>April 10</w:t>
      </w:r>
      <w:r w:rsidR="001020A0">
        <w:rPr>
          <w:rFonts w:ascii="Times New Roman" w:hAnsi="Times New Roman"/>
          <w:szCs w:val="24"/>
        </w:rPr>
        <w:t>, 2014</w:t>
      </w:r>
    </w:p>
    <w:p w14:paraId="205BDD50" w14:textId="77777777" w:rsidR="001C08BE" w:rsidRPr="0036083A" w:rsidRDefault="001C08BE" w:rsidP="001C08BE">
      <w:pPr>
        <w:rPr>
          <w:rFonts w:ascii="Times New Roman" w:hAnsi="Times New Roman"/>
          <w:szCs w:val="24"/>
        </w:rPr>
        <w:sectPr w:rsidR="001C08BE" w:rsidRPr="0036083A">
          <w:footerReference w:type="even" r:id="rId10"/>
          <w:footerReference w:type="default" r:id="rId11"/>
          <w:footerReference w:type="first" r:id="rId12"/>
          <w:pgSz w:w="12240" w:h="15840"/>
          <w:pgMar w:top="1440" w:right="1440" w:bottom="1440" w:left="1440" w:header="720" w:footer="720" w:gutter="0"/>
          <w:cols w:space="720"/>
          <w:docGrid w:linePitch="360"/>
        </w:sectPr>
      </w:pPr>
    </w:p>
    <w:p w14:paraId="7F4605D3" w14:textId="77777777" w:rsidR="004A6176" w:rsidRPr="00DE198E" w:rsidRDefault="004A6176" w:rsidP="004A6176">
      <w:pPr>
        <w:pStyle w:val="Heading1"/>
        <w:jc w:val="center"/>
        <w:rPr>
          <w:rFonts w:ascii="Times New Roman" w:hAnsi="Times New Roman" w:cs="Times New Roman"/>
          <w:szCs w:val="24"/>
        </w:rPr>
      </w:pPr>
      <w:r w:rsidRPr="00DE198E">
        <w:rPr>
          <w:rFonts w:ascii="Times New Roman" w:hAnsi="Times New Roman" w:cs="Times New Roman"/>
          <w:szCs w:val="24"/>
        </w:rPr>
        <w:lastRenderedPageBreak/>
        <w:t>Table of Contents</w:t>
      </w:r>
      <w:r w:rsidR="00030981">
        <w:rPr>
          <w:rFonts w:ascii="Times New Roman" w:hAnsi="Times New Roman" w:cs="Times New Roman"/>
          <w:noProof/>
          <w:szCs w:val="24"/>
        </w:rPr>
        <mc:AlternateContent>
          <mc:Choice Requires="wps">
            <w:drawing>
              <wp:anchor distT="0" distB="0" distL="114300" distR="114300" simplePos="0" relativeHeight="251657728" behindDoc="0" locked="0" layoutInCell="1" allowOverlap="1" wp14:anchorId="62030BAB" wp14:editId="29E38BD8">
                <wp:simplePos x="0" y="0"/>
                <wp:positionH relativeFrom="column">
                  <wp:posOffset>5715000</wp:posOffset>
                </wp:positionH>
                <wp:positionV relativeFrom="paragraph">
                  <wp:posOffset>8343900</wp:posOffset>
                </wp:positionV>
                <wp:extent cx="342900" cy="228600"/>
                <wp:effectExtent l="0" t="0" r="0" b="0"/>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450pt;margin-top:657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c6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" stroked="f"/>
            </w:pict>
          </mc:Fallback>
        </mc:AlternateContent>
      </w:r>
    </w:p>
    <w:p w14:paraId="3C5A5F99" w14:textId="5A3EC924" w:rsidR="004A6176" w:rsidRPr="00DE198E" w:rsidRDefault="00526154" w:rsidP="00AC2831">
      <w:pPr>
        <w:spacing w:line="480" w:lineRule="auto"/>
        <w:rPr>
          <w:rFonts w:ascii="Times New Roman" w:hAnsi="Times New Roman"/>
          <w:szCs w:val="24"/>
        </w:rPr>
      </w:pPr>
      <w:r w:rsidRPr="00DE198E">
        <w:rPr>
          <w:rFonts w:ascii="Times New Roman" w:hAnsi="Times New Roman"/>
          <w:szCs w:val="24"/>
        </w:rPr>
        <w:fldChar w:fldCharType="begin"/>
      </w:r>
      <w:r w:rsidR="004A6176" w:rsidRPr="00DE198E">
        <w:rPr>
          <w:rFonts w:ascii="Times New Roman" w:hAnsi="Times New Roman"/>
          <w:szCs w:val="24"/>
        </w:rPr>
        <w:instrText>TOC \f</w:instrText>
      </w:r>
      <w:r w:rsidRPr="00DE198E">
        <w:rPr>
          <w:rFonts w:ascii="Times New Roman" w:hAnsi="Times New Roman"/>
          <w:szCs w:val="24"/>
        </w:rPr>
        <w:fldChar w:fldCharType="separate"/>
      </w:r>
      <w:r w:rsidR="004A6176" w:rsidRPr="00DE198E">
        <w:rPr>
          <w:rFonts w:ascii="Times New Roman" w:hAnsi="Times New Roman"/>
          <w:b/>
          <w:bCs/>
          <w:szCs w:val="24"/>
        </w:rPr>
        <w:t>A.  Justification</w:t>
      </w:r>
    </w:p>
    <w:p w14:paraId="72123271" w14:textId="65F809A1" w:rsidR="004A6176" w:rsidRPr="00DE198E" w:rsidRDefault="004A6176" w:rsidP="00AC2831">
      <w:pPr>
        <w:tabs>
          <w:tab w:val="left" w:pos="9180"/>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    Circumstances Making the Collection of Information Necessary</w:t>
      </w:r>
      <w:r w:rsidR="00080976" w:rsidRPr="00DE198E">
        <w:rPr>
          <w:rFonts w:ascii="Times New Roman" w:hAnsi="Times New Roman"/>
          <w:szCs w:val="24"/>
        </w:rPr>
        <w:t>……………………</w:t>
      </w:r>
      <w:r w:rsidR="000E0510">
        <w:rPr>
          <w:rFonts w:ascii="Times New Roman" w:hAnsi="Times New Roman"/>
          <w:szCs w:val="24"/>
        </w:rPr>
        <w:t>…</w:t>
      </w:r>
      <w:r w:rsidR="00080976" w:rsidRPr="00DE198E">
        <w:rPr>
          <w:rFonts w:ascii="Times New Roman" w:hAnsi="Times New Roman"/>
          <w:szCs w:val="24"/>
        </w:rPr>
        <w:t xml:space="preserve">. </w:t>
      </w:r>
      <w:r w:rsidR="00080976" w:rsidRPr="00DE198E">
        <w:rPr>
          <w:rFonts w:ascii="Times New Roman" w:hAnsi="Times New Roman"/>
          <w:szCs w:val="24"/>
        </w:rPr>
        <w:tab/>
      </w:r>
      <w:r w:rsidR="00806F3E">
        <w:rPr>
          <w:rFonts w:ascii="Times New Roman" w:hAnsi="Times New Roman"/>
          <w:szCs w:val="24"/>
        </w:rPr>
        <w:t>3</w:t>
      </w:r>
    </w:p>
    <w:p w14:paraId="3F260C4A"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2.    Purpose and Use of Information Collection</w:t>
      </w:r>
      <w:r w:rsidR="00080976" w:rsidRPr="00DE198E">
        <w:rPr>
          <w:rFonts w:ascii="Times New Roman" w:hAnsi="Times New Roman"/>
          <w:szCs w:val="24"/>
        </w:rPr>
        <w:tab/>
      </w:r>
      <w:r w:rsidR="009070BF">
        <w:rPr>
          <w:rFonts w:ascii="Times New Roman" w:hAnsi="Times New Roman"/>
          <w:szCs w:val="24"/>
        </w:rPr>
        <w:t>6</w:t>
      </w:r>
    </w:p>
    <w:p w14:paraId="31B25ACF"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3.    Use of Improved Information Technology and Burden Reduction</w:t>
      </w:r>
      <w:r w:rsidR="00080976" w:rsidRPr="00DE198E">
        <w:rPr>
          <w:rFonts w:ascii="Times New Roman" w:hAnsi="Times New Roman"/>
          <w:szCs w:val="24"/>
        </w:rPr>
        <w:tab/>
      </w:r>
      <w:r w:rsidR="009070BF">
        <w:rPr>
          <w:rFonts w:ascii="Times New Roman" w:hAnsi="Times New Roman"/>
          <w:szCs w:val="24"/>
        </w:rPr>
        <w:t>7</w:t>
      </w:r>
      <w:r w:rsidR="00C91822" w:rsidRPr="00DE198E">
        <w:rPr>
          <w:rFonts w:ascii="Times New Roman" w:hAnsi="Times New Roman"/>
          <w:szCs w:val="24"/>
        </w:rPr>
        <w:t xml:space="preserve"> </w:t>
      </w:r>
    </w:p>
    <w:p w14:paraId="22528E91"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4.    Efforts to Identify Duplication and Use of Similar Information</w:t>
      </w:r>
      <w:r w:rsidR="00080976" w:rsidRPr="00DE198E">
        <w:rPr>
          <w:rFonts w:ascii="Times New Roman" w:hAnsi="Times New Roman"/>
          <w:szCs w:val="24"/>
        </w:rPr>
        <w:tab/>
      </w:r>
      <w:r w:rsidR="009070BF">
        <w:rPr>
          <w:rFonts w:ascii="Times New Roman" w:hAnsi="Times New Roman"/>
          <w:szCs w:val="24"/>
        </w:rPr>
        <w:t>7</w:t>
      </w:r>
    </w:p>
    <w:p w14:paraId="54342292"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5.    Impact on Small Businesses or Other Small Entities</w:t>
      </w:r>
      <w:r w:rsidR="00080976" w:rsidRPr="00DE198E">
        <w:rPr>
          <w:rFonts w:ascii="Times New Roman" w:hAnsi="Times New Roman"/>
          <w:szCs w:val="24"/>
        </w:rPr>
        <w:tab/>
      </w:r>
      <w:r w:rsidR="009070BF">
        <w:rPr>
          <w:rFonts w:ascii="Times New Roman" w:hAnsi="Times New Roman"/>
          <w:szCs w:val="24"/>
        </w:rPr>
        <w:t>7</w:t>
      </w:r>
    </w:p>
    <w:p w14:paraId="6F1F2955"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6.    Consequences of Collecting the Information Less Frequently</w:t>
      </w:r>
      <w:r w:rsidR="00080976" w:rsidRPr="00DE198E">
        <w:rPr>
          <w:rFonts w:ascii="Times New Roman" w:hAnsi="Times New Roman"/>
          <w:szCs w:val="24"/>
        </w:rPr>
        <w:tab/>
      </w:r>
      <w:r w:rsidR="009070BF">
        <w:rPr>
          <w:rFonts w:ascii="Times New Roman" w:hAnsi="Times New Roman"/>
          <w:szCs w:val="24"/>
        </w:rPr>
        <w:t>8</w:t>
      </w:r>
    </w:p>
    <w:p w14:paraId="19818A1B"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7.    Special Circumstances Relating to the Guidelines of 5 CFR 1320.5</w:t>
      </w:r>
      <w:r w:rsidR="00080976" w:rsidRPr="00DE198E">
        <w:rPr>
          <w:rFonts w:ascii="Times New Roman" w:hAnsi="Times New Roman"/>
          <w:szCs w:val="24"/>
        </w:rPr>
        <w:tab/>
      </w:r>
      <w:r w:rsidR="009070BF">
        <w:rPr>
          <w:rFonts w:ascii="Times New Roman" w:hAnsi="Times New Roman"/>
          <w:szCs w:val="24"/>
        </w:rPr>
        <w:t>8</w:t>
      </w:r>
    </w:p>
    <w:p w14:paraId="199BFAC3"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 xml:space="preserve">8.    Comments in Response to the Federal Register Notice and Efforts to </w:t>
      </w:r>
    </w:p>
    <w:p w14:paraId="0FEFD339"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b/>
        <w:t>Consult Outside the Agency</w:t>
      </w:r>
      <w:r w:rsidR="00080976" w:rsidRPr="00DE198E">
        <w:rPr>
          <w:rFonts w:ascii="Times New Roman" w:hAnsi="Times New Roman"/>
          <w:szCs w:val="24"/>
        </w:rPr>
        <w:tab/>
      </w:r>
      <w:r w:rsidR="009070BF">
        <w:rPr>
          <w:rFonts w:ascii="Times New Roman" w:hAnsi="Times New Roman"/>
          <w:szCs w:val="24"/>
        </w:rPr>
        <w:t>8</w:t>
      </w:r>
    </w:p>
    <w:p w14:paraId="7E86F703"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9.    Explanation of Any Payment or Gift to Respondents</w:t>
      </w:r>
      <w:r w:rsidR="00080976" w:rsidRPr="00DE198E">
        <w:rPr>
          <w:rFonts w:ascii="Times New Roman" w:hAnsi="Times New Roman"/>
          <w:szCs w:val="24"/>
        </w:rPr>
        <w:tab/>
      </w:r>
      <w:r w:rsidR="009070BF">
        <w:rPr>
          <w:rFonts w:ascii="Times New Roman" w:hAnsi="Times New Roman"/>
          <w:szCs w:val="24"/>
        </w:rPr>
        <w:t>8</w:t>
      </w:r>
    </w:p>
    <w:p w14:paraId="1ABF2EF8"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10.  Assurance of Confidentiality Provided to Respondents</w:t>
      </w:r>
      <w:r w:rsidR="00080976" w:rsidRPr="00DE198E">
        <w:rPr>
          <w:rFonts w:ascii="Times New Roman" w:hAnsi="Times New Roman"/>
          <w:szCs w:val="24"/>
        </w:rPr>
        <w:tab/>
      </w:r>
      <w:r w:rsidR="009070BF">
        <w:rPr>
          <w:rFonts w:ascii="Times New Roman" w:hAnsi="Times New Roman"/>
          <w:szCs w:val="24"/>
        </w:rPr>
        <w:t>8</w:t>
      </w:r>
    </w:p>
    <w:p w14:paraId="3379A3C1"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11.  Justification for Sensitive Questions</w:t>
      </w:r>
      <w:r w:rsidR="00080976" w:rsidRPr="00DE198E">
        <w:rPr>
          <w:rFonts w:ascii="Times New Roman" w:hAnsi="Times New Roman"/>
          <w:szCs w:val="24"/>
        </w:rPr>
        <w:tab/>
      </w:r>
      <w:r w:rsidR="009070BF">
        <w:rPr>
          <w:rFonts w:ascii="Times New Roman" w:hAnsi="Times New Roman"/>
          <w:szCs w:val="24"/>
        </w:rPr>
        <w:t>9</w:t>
      </w:r>
    </w:p>
    <w:p w14:paraId="5C8BFDC6"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12.  Estimates of Annualized Burden Hours and Costs</w:t>
      </w:r>
      <w:r w:rsidR="00080976" w:rsidRPr="00DE198E">
        <w:rPr>
          <w:rFonts w:ascii="Times New Roman" w:hAnsi="Times New Roman"/>
          <w:szCs w:val="24"/>
        </w:rPr>
        <w:tab/>
      </w:r>
      <w:r w:rsidR="009070BF">
        <w:rPr>
          <w:rFonts w:ascii="Times New Roman" w:hAnsi="Times New Roman"/>
          <w:szCs w:val="24"/>
        </w:rPr>
        <w:t>9</w:t>
      </w:r>
    </w:p>
    <w:p w14:paraId="01938CE5"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 xml:space="preserve">13.  Estimates of Other Total Annual Cost Burden to Respondents or Record </w:t>
      </w:r>
    </w:p>
    <w:p w14:paraId="1490D941"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b/>
        <w:t>Keepers</w:t>
      </w:r>
      <w:r w:rsidR="00080976" w:rsidRPr="00DE198E">
        <w:rPr>
          <w:rFonts w:ascii="Times New Roman" w:hAnsi="Times New Roman"/>
          <w:szCs w:val="24"/>
        </w:rPr>
        <w:tab/>
      </w:r>
      <w:r w:rsidR="009070BF">
        <w:rPr>
          <w:rFonts w:ascii="Times New Roman" w:hAnsi="Times New Roman"/>
          <w:szCs w:val="24"/>
        </w:rPr>
        <w:t>10</w:t>
      </w:r>
    </w:p>
    <w:p w14:paraId="13EB3E9A"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14.  Annualized Cost to the Government</w:t>
      </w:r>
      <w:r w:rsidR="00080976" w:rsidRPr="00DE198E">
        <w:rPr>
          <w:rFonts w:ascii="Times New Roman" w:hAnsi="Times New Roman"/>
          <w:szCs w:val="24"/>
        </w:rPr>
        <w:tab/>
      </w:r>
      <w:r w:rsidR="009070BF">
        <w:rPr>
          <w:rFonts w:ascii="Times New Roman" w:hAnsi="Times New Roman"/>
          <w:szCs w:val="24"/>
        </w:rPr>
        <w:t>10</w:t>
      </w:r>
    </w:p>
    <w:p w14:paraId="42CD4A76"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15.  Explanation for Program Changes or Adjustments</w:t>
      </w:r>
      <w:r w:rsidR="00080976" w:rsidRPr="00DE198E">
        <w:rPr>
          <w:rFonts w:ascii="Times New Roman" w:hAnsi="Times New Roman"/>
          <w:szCs w:val="24"/>
        </w:rPr>
        <w:tab/>
      </w:r>
      <w:r w:rsidR="009070BF">
        <w:rPr>
          <w:rFonts w:ascii="Times New Roman" w:hAnsi="Times New Roman"/>
          <w:szCs w:val="24"/>
        </w:rPr>
        <w:t>11</w:t>
      </w:r>
    </w:p>
    <w:p w14:paraId="58AE6F03"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16.  Plans for Tabulation and Publication and Project Time Schedule</w:t>
      </w:r>
      <w:r w:rsidR="00080976" w:rsidRPr="00DE198E">
        <w:rPr>
          <w:rFonts w:ascii="Times New Roman" w:hAnsi="Times New Roman"/>
          <w:szCs w:val="24"/>
        </w:rPr>
        <w:tab/>
      </w:r>
      <w:r w:rsidR="009070BF">
        <w:rPr>
          <w:rFonts w:ascii="Times New Roman" w:hAnsi="Times New Roman"/>
          <w:szCs w:val="24"/>
        </w:rPr>
        <w:t>11</w:t>
      </w:r>
    </w:p>
    <w:p w14:paraId="36E5BC07"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17.  Reason(s) Display of OMB Expiration Date is Inappropriate</w:t>
      </w:r>
      <w:r w:rsidR="00080976" w:rsidRPr="00DE198E">
        <w:rPr>
          <w:rFonts w:ascii="Times New Roman" w:hAnsi="Times New Roman"/>
          <w:szCs w:val="24"/>
        </w:rPr>
        <w:tab/>
      </w:r>
      <w:r w:rsidR="009070BF">
        <w:rPr>
          <w:rFonts w:ascii="Times New Roman" w:hAnsi="Times New Roman"/>
          <w:szCs w:val="24"/>
        </w:rPr>
        <w:t>13</w:t>
      </w:r>
    </w:p>
    <w:p w14:paraId="266B2EA3" w14:textId="77777777" w:rsidR="004A6176" w:rsidRPr="00DE198E" w:rsidRDefault="004A6176" w:rsidP="00AC2831">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18.  Exceptions to Certification for Paperwork Reduction Act Submissions</w:t>
      </w:r>
      <w:r w:rsidR="00080976" w:rsidRPr="00DE198E">
        <w:rPr>
          <w:rFonts w:ascii="Times New Roman" w:hAnsi="Times New Roman"/>
          <w:szCs w:val="24"/>
        </w:rPr>
        <w:tab/>
      </w:r>
      <w:r w:rsidR="009070BF">
        <w:rPr>
          <w:rFonts w:ascii="Times New Roman" w:hAnsi="Times New Roman"/>
          <w:szCs w:val="24"/>
        </w:rPr>
        <w:t>13</w:t>
      </w:r>
    </w:p>
    <w:p w14:paraId="78E8F1BD" w14:textId="77777777" w:rsidR="004A6176" w:rsidRPr="0007134A" w:rsidRDefault="00526154" w:rsidP="008C4326">
      <w:pPr>
        <w:tabs>
          <w:tab w:val="right" w:leader="dot" w:pos="9360"/>
        </w:tabs>
        <w:spacing w:line="480" w:lineRule="auto"/>
        <w:rPr>
          <w:rFonts w:ascii="Times New Roman" w:hAnsi="Times New Roman"/>
          <w:szCs w:val="24"/>
        </w:rPr>
      </w:pPr>
      <w:r w:rsidRPr="00DE198E">
        <w:rPr>
          <w:rFonts w:ascii="Times New Roman" w:hAnsi="Times New Roman"/>
          <w:szCs w:val="24"/>
        </w:rPr>
        <w:fldChar w:fldCharType="end"/>
      </w:r>
      <w:r w:rsidR="008C4326">
        <w:rPr>
          <w:rFonts w:ascii="Times New Roman" w:hAnsi="Times New Roman"/>
          <w:b/>
          <w:bCs/>
          <w:szCs w:val="24"/>
        </w:rPr>
        <w:t>A</w:t>
      </w:r>
      <w:r w:rsidR="004A6176" w:rsidRPr="0007134A">
        <w:rPr>
          <w:rFonts w:ascii="Times New Roman" w:hAnsi="Times New Roman"/>
          <w:b/>
          <w:bCs/>
          <w:szCs w:val="24"/>
        </w:rPr>
        <w:t>ppendices</w:t>
      </w:r>
    </w:p>
    <w:p w14:paraId="1B8EC74A" w14:textId="77777777" w:rsidR="008C4326" w:rsidRDefault="008C4326" w:rsidP="008C4326">
      <w:pPr>
        <w:rPr>
          <w:rFonts w:ascii="Times New Roman" w:hAnsi="Times New Roman"/>
          <w:szCs w:val="24"/>
        </w:rPr>
      </w:pPr>
      <w:r>
        <w:rPr>
          <w:rFonts w:ascii="Times New Roman" w:hAnsi="Times New Roman"/>
          <w:szCs w:val="24"/>
        </w:rPr>
        <w:t xml:space="preserve">Appendix A: </w:t>
      </w:r>
      <w:r>
        <w:rPr>
          <w:rFonts w:ascii="Times New Roman" w:hAnsi="Times New Roman"/>
          <w:szCs w:val="24"/>
        </w:rPr>
        <w:tab/>
      </w:r>
      <w:r w:rsidR="008C5429">
        <w:rPr>
          <w:rFonts w:ascii="Times New Roman" w:hAnsi="Times New Roman"/>
          <w:szCs w:val="24"/>
        </w:rPr>
        <w:t xml:space="preserve">Occupational Safety and Health Act, 1970, </w:t>
      </w:r>
      <w:r w:rsidRPr="008D2317">
        <w:rPr>
          <w:rFonts w:ascii="Times New Roman" w:hAnsi="Times New Roman"/>
          <w:szCs w:val="24"/>
        </w:rPr>
        <w:t>Public Law 91-596 (Section 20[a][1])</w:t>
      </w:r>
    </w:p>
    <w:p w14:paraId="4F801D73" w14:textId="77777777" w:rsidR="008C4326" w:rsidRDefault="008C4326" w:rsidP="008C4326">
      <w:pPr>
        <w:ind w:left="1440" w:hanging="1440"/>
        <w:rPr>
          <w:rFonts w:ascii="Times New Roman" w:hAnsi="Times New Roman"/>
          <w:szCs w:val="24"/>
        </w:rPr>
      </w:pPr>
      <w:r>
        <w:rPr>
          <w:rFonts w:ascii="Times New Roman" w:hAnsi="Times New Roman"/>
          <w:szCs w:val="24"/>
        </w:rPr>
        <w:t>Appendix B:</w:t>
      </w:r>
      <w:r>
        <w:rPr>
          <w:rFonts w:ascii="Times New Roman" w:hAnsi="Times New Roman"/>
          <w:szCs w:val="24"/>
        </w:rPr>
        <w:tab/>
        <w:t>Federal Register notice announcing the 60-day public comment period</w:t>
      </w:r>
    </w:p>
    <w:p w14:paraId="00F6AE21" w14:textId="77777777" w:rsidR="008C4326" w:rsidRDefault="008C4326" w:rsidP="008C4326">
      <w:pPr>
        <w:ind w:left="1440" w:hanging="1440"/>
        <w:rPr>
          <w:rFonts w:ascii="Times New Roman" w:hAnsi="Times New Roman"/>
          <w:szCs w:val="24"/>
        </w:rPr>
      </w:pPr>
      <w:r>
        <w:rPr>
          <w:rFonts w:ascii="Times New Roman" w:hAnsi="Times New Roman"/>
          <w:szCs w:val="24"/>
        </w:rPr>
        <w:t>Appendix C:</w:t>
      </w:r>
      <w:r>
        <w:rPr>
          <w:rFonts w:ascii="Times New Roman" w:hAnsi="Times New Roman"/>
          <w:szCs w:val="24"/>
        </w:rPr>
        <w:tab/>
      </w:r>
      <w:r w:rsidR="004269A6" w:rsidRPr="004269A6">
        <w:rPr>
          <w:rFonts w:ascii="Times New Roman" w:hAnsi="Times New Roman"/>
          <w:szCs w:val="24"/>
        </w:rPr>
        <w:t>Survey instrument</w:t>
      </w:r>
    </w:p>
    <w:p w14:paraId="1282EA4E" w14:textId="77777777" w:rsidR="008C4326" w:rsidRDefault="008C4326" w:rsidP="008C4326">
      <w:pPr>
        <w:ind w:left="1440" w:hanging="1440"/>
        <w:rPr>
          <w:rFonts w:ascii="Times New Roman" w:hAnsi="Times New Roman"/>
          <w:szCs w:val="24"/>
        </w:rPr>
      </w:pPr>
      <w:r>
        <w:rPr>
          <w:rFonts w:ascii="Times New Roman" w:hAnsi="Times New Roman"/>
          <w:szCs w:val="24"/>
        </w:rPr>
        <w:t>Appendix D:</w:t>
      </w:r>
      <w:r>
        <w:rPr>
          <w:rFonts w:ascii="Times New Roman" w:hAnsi="Times New Roman"/>
          <w:szCs w:val="24"/>
        </w:rPr>
        <w:tab/>
        <w:t>Script to respondents for obtaining verbal consent to participate in survey</w:t>
      </w:r>
    </w:p>
    <w:p w14:paraId="43635C4C" w14:textId="77777777" w:rsidR="008C4326" w:rsidRDefault="008C4326" w:rsidP="008C4326">
      <w:pPr>
        <w:ind w:left="1440" w:hanging="1440"/>
        <w:rPr>
          <w:rFonts w:ascii="Times New Roman" w:hAnsi="Times New Roman"/>
          <w:szCs w:val="24"/>
        </w:rPr>
      </w:pPr>
      <w:r>
        <w:rPr>
          <w:rFonts w:ascii="Times New Roman" w:hAnsi="Times New Roman"/>
          <w:szCs w:val="24"/>
        </w:rPr>
        <w:t xml:space="preserve">Appendix </w:t>
      </w:r>
      <w:r w:rsidR="00B97860">
        <w:rPr>
          <w:rFonts w:ascii="Times New Roman" w:hAnsi="Times New Roman"/>
          <w:szCs w:val="24"/>
        </w:rPr>
        <w:t>E</w:t>
      </w:r>
      <w:r>
        <w:rPr>
          <w:rFonts w:ascii="Times New Roman" w:hAnsi="Times New Roman"/>
          <w:szCs w:val="24"/>
        </w:rPr>
        <w:t xml:space="preserve">: </w:t>
      </w:r>
      <w:r>
        <w:rPr>
          <w:rFonts w:ascii="Times New Roman" w:hAnsi="Times New Roman"/>
          <w:szCs w:val="24"/>
        </w:rPr>
        <w:tab/>
        <w:t xml:space="preserve">IRB approval letter </w:t>
      </w:r>
    </w:p>
    <w:p w14:paraId="55D8AA29" w14:textId="77777777" w:rsidR="006C2DD1" w:rsidRDefault="006C2DD1" w:rsidP="008C4326">
      <w:pPr>
        <w:ind w:left="1440" w:hanging="1440"/>
        <w:rPr>
          <w:rFonts w:ascii="Times New Roman" w:hAnsi="Times New Roman"/>
          <w:szCs w:val="24"/>
        </w:rPr>
      </w:pPr>
      <w:r>
        <w:rPr>
          <w:rFonts w:ascii="Times New Roman" w:hAnsi="Times New Roman"/>
          <w:szCs w:val="24"/>
        </w:rPr>
        <w:t xml:space="preserve">Appendix F:    </w:t>
      </w:r>
      <w:r w:rsidRPr="006C2DD1">
        <w:rPr>
          <w:rFonts w:ascii="Times New Roman" w:hAnsi="Times New Roman"/>
          <w:szCs w:val="24"/>
        </w:rPr>
        <w:t>Research Protocol</w:t>
      </w:r>
    </w:p>
    <w:p w14:paraId="7404C141" w14:textId="77777777" w:rsidR="00E504FE" w:rsidRDefault="00E504FE" w:rsidP="006C5877">
      <w:pPr>
        <w:rPr>
          <w:rFonts w:ascii="Times New Roman" w:hAnsi="Times New Roman"/>
          <w:b/>
          <w:szCs w:val="24"/>
        </w:rPr>
      </w:pPr>
      <w:bookmarkStart w:id="0" w:name="OLE_LINK24"/>
      <w:bookmarkStart w:id="1" w:name="OLE_LINK25"/>
    </w:p>
    <w:p w14:paraId="7576DD0F" w14:textId="77777777" w:rsidR="00E504FE" w:rsidRDefault="00E504FE" w:rsidP="006C5877">
      <w:pPr>
        <w:rPr>
          <w:rFonts w:ascii="Times New Roman" w:hAnsi="Times New Roman"/>
          <w:b/>
          <w:szCs w:val="24"/>
        </w:rPr>
      </w:pPr>
    </w:p>
    <w:bookmarkEnd w:id="0"/>
    <w:bookmarkEnd w:id="1"/>
    <w:p w14:paraId="6C0B91CA" w14:textId="77777777" w:rsidR="00806F3E" w:rsidRPr="008D2317" w:rsidRDefault="00806F3E" w:rsidP="00806F3E">
      <w:pPr>
        <w:rPr>
          <w:rFonts w:ascii="Times New Roman" w:hAnsi="Times New Roman"/>
          <w:b/>
          <w:szCs w:val="24"/>
        </w:rPr>
      </w:pPr>
      <w:r w:rsidRPr="008D2317">
        <w:rPr>
          <w:rFonts w:ascii="Times New Roman" w:hAnsi="Times New Roman"/>
          <w:b/>
          <w:szCs w:val="24"/>
        </w:rPr>
        <w:t>A.  Justification</w:t>
      </w:r>
    </w:p>
    <w:p w14:paraId="12E4F0A4" w14:textId="77777777" w:rsidR="00806F3E" w:rsidRPr="008D2317" w:rsidRDefault="00806F3E" w:rsidP="00806F3E">
      <w:pPr>
        <w:rPr>
          <w:rFonts w:ascii="Times New Roman" w:hAnsi="Times New Roman"/>
          <w:b/>
          <w:szCs w:val="24"/>
        </w:rPr>
      </w:pPr>
    </w:p>
    <w:p w14:paraId="73F07999" w14:textId="77777777" w:rsidR="00806F3E" w:rsidRPr="00753A26" w:rsidRDefault="00806F3E" w:rsidP="00806F3E">
      <w:pPr>
        <w:pStyle w:val="Heading1"/>
        <w:rPr>
          <w:rFonts w:ascii="Times New Roman" w:hAnsi="Times New Roman" w:cs="Times New Roman"/>
        </w:rPr>
      </w:pPr>
      <w:bookmarkStart w:id="2" w:name="_Toc343376910"/>
      <w:r w:rsidRPr="00753A26">
        <w:rPr>
          <w:rFonts w:ascii="Times New Roman" w:hAnsi="Times New Roman" w:cs="Times New Roman"/>
        </w:rPr>
        <w:t>1</w:t>
      </w:r>
      <w:r w:rsidR="00923512">
        <w:rPr>
          <w:rFonts w:ascii="Times New Roman" w:hAnsi="Times New Roman" w:cs="Times New Roman"/>
        </w:rPr>
        <w:t>.</w:t>
      </w:r>
      <w:r w:rsidRPr="00753A26">
        <w:rPr>
          <w:rFonts w:ascii="Times New Roman" w:hAnsi="Times New Roman" w:cs="Times New Roman"/>
        </w:rPr>
        <w:tab/>
        <w:t>Circumstances Making the Collection of Information Necessary</w:t>
      </w:r>
      <w:bookmarkEnd w:id="2"/>
      <w:r w:rsidRPr="00753A26">
        <w:rPr>
          <w:rFonts w:ascii="Times New Roman" w:hAnsi="Times New Roman" w:cs="Times New Roman"/>
        </w:rPr>
        <w:t xml:space="preserve"> </w:t>
      </w:r>
    </w:p>
    <w:p w14:paraId="6B75E15C" w14:textId="77777777" w:rsidR="00806F3E" w:rsidRDefault="00806F3E" w:rsidP="00806F3E">
      <w:pPr>
        <w:rPr>
          <w:rFonts w:ascii="Times New Roman" w:hAnsi="Times New Roman"/>
          <w:szCs w:val="24"/>
          <w:u w:val="single"/>
        </w:rPr>
      </w:pPr>
    </w:p>
    <w:p w14:paraId="24536D27" w14:textId="77777777" w:rsidR="00806F3E" w:rsidRPr="002E49E5" w:rsidRDefault="00806F3E" w:rsidP="00806F3E">
      <w:pPr>
        <w:rPr>
          <w:rFonts w:ascii="Times New Roman" w:hAnsi="Times New Roman"/>
          <w:b/>
          <w:szCs w:val="24"/>
          <w:u w:val="single"/>
        </w:rPr>
      </w:pPr>
      <w:r w:rsidRPr="002E49E5">
        <w:rPr>
          <w:rFonts w:ascii="Times New Roman" w:hAnsi="Times New Roman"/>
          <w:b/>
          <w:szCs w:val="24"/>
          <w:u w:val="single"/>
        </w:rPr>
        <w:t>Background</w:t>
      </w:r>
    </w:p>
    <w:p w14:paraId="2F8F25D8" w14:textId="77777777" w:rsidR="00806F3E" w:rsidRDefault="00806F3E" w:rsidP="00806F3E">
      <w:pPr>
        <w:rPr>
          <w:rFonts w:ascii="Times New Roman" w:hAnsi="Times New Roman"/>
          <w:szCs w:val="24"/>
        </w:rPr>
      </w:pPr>
    </w:p>
    <w:p w14:paraId="21AB9D8C" w14:textId="77777777" w:rsidR="00C57A4B" w:rsidRPr="00CB6BD8" w:rsidRDefault="00806F3E" w:rsidP="00C57A4B">
      <w:pPr>
        <w:rPr>
          <w:rFonts w:ascii="Times New Roman" w:hAnsi="Times New Roman"/>
        </w:rPr>
      </w:pPr>
      <w:r>
        <w:rPr>
          <w:rFonts w:ascii="Times New Roman" w:hAnsi="Times New Roman"/>
          <w:szCs w:val="24"/>
        </w:rPr>
        <w:t>This is a</w:t>
      </w:r>
      <w:r w:rsidR="00230AB7">
        <w:rPr>
          <w:rFonts w:ascii="Times New Roman" w:hAnsi="Times New Roman"/>
          <w:szCs w:val="24"/>
        </w:rPr>
        <w:t xml:space="preserve"> new</w:t>
      </w:r>
      <w:r>
        <w:rPr>
          <w:rFonts w:ascii="Times New Roman" w:hAnsi="Times New Roman"/>
          <w:szCs w:val="24"/>
        </w:rPr>
        <w:t xml:space="preserve"> Information Collection Request (ICR)</w:t>
      </w:r>
      <w:r w:rsidR="00727CF1">
        <w:rPr>
          <w:rFonts w:ascii="Times New Roman" w:hAnsi="Times New Roman"/>
          <w:szCs w:val="24"/>
        </w:rPr>
        <w:t xml:space="preserve"> requesting a 24-</w:t>
      </w:r>
      <w:r w:rsidR="004269A6">
        <w:rPr>
          <w:rFonts w:ascii="Times New Roman" w:hAnsi="Times New Roman"/>
          <w:szCs w:val="24"/>
        </w:rPr>
        <w:t xml:space="preserve"> month approval from the Office of Management and Budget (OMB)</w:t>
      </w:r>
      <w:r>
        <w:rPr>
          <w:rFonts w:ascii="Times New Roman" w:hAnsi="Times New Roman"/>
          <w:szCs w:val="24"/>
        </w:rPr>
        <w:t xml:space="preserve">.  </w:t>
      </w:r>
      <w:r w:rsidRPr="008D2317">
        <w:rPr>
          <w:rFonts w:ascii="Times New Roman" w:hAnsi="Times New Roman"/>
          <w:szCs w:val="24"/>
        </w:rPr>
        <w:t>Under the Public Law 91-596 (Section 20[a][1]), the National Institute for Occupational Safety and Health (NIOSH) is tasked with conducting research relating to occupational safety and health (</w:t>
      </w:r>
      <w:r>
        <w:rPr>
          <w:rFonts w:ascii="Times New Roman" w:hAnsi="Times New Roman"/>
          <w:szCs w:val="24"/>
        </w:rPr>
        <w:t>Appendix A</w:t>
      </w:r>
      <w:r w:rsidRPr="0007134A">
        <w:rPr>
          <w:rFonts w:ascii="Times New Roman" w:hAnsi="Times New Roman"/>
          <w:szCs w:val="24"/>
        </w:rPr>
        <w:t>).</w:t>
      </w:r>
      <w:r w:rsidR="000336CA">
        <w:rPr>
          <w:rFonts w:ascii="Times New Roman" w:hAnsi="Times New Roman"/>
          <w:szCs w:val="24"/>
        </w:rPr>
        <w:t xml:space="preserve">  </w:t>
      </w:r>
      <w:r w:rsidRPr="0007134A">
        <w:rPr>
          <w:rFonts w:ascii="Times New Roman" w:hAnsi="Times New Roman"/>
          <w:szCs w:val="24"/>
        </w:rPr>
        <w:t xml:space="preserve"> </w:t>
      </w:r>
      <w:r>
        <w:rPr>
          <w:rFonts w:ascii="Times New Roman" w:hAnsi="Times New Roman"/>
          <w:szCs w:val="24"/>
        </w:rPr>
        <w:t>In order to achieve these goals</w:t>
      </w:r>
      <w:r w:rsidR="000336CA">
        <w:rPr>
          <w:rFonts w:ascii="Times New Roman" w:hAnsi="Times New Roman"/>
          <w:szCs w:val="24"/>
        </w:rPr>
        <w:t>,</w:t>
      </w:r>
      <w:r>
        <w:rPr>
          <w:rFonts w:ascii="Times New Roman" w:hAnsi="Times New Roman"/>
          <w:szCs w:val="24"/>
        </w:rPr>
        <w:t xml:space="preserve"> NIOSH </w:t>
      </w:r>
      <w:r w:rsidR="000336CA">
        <w:rPr>
          <w:rFonts w:ascii="Times New Roman" w:hAnsi="Times New Roman"/>
          <w:szCs w:val="24"/>
        </w:rPr>
        <w:t xml:space="preserve">created a virtual Center for Motor Vehicle Safety and </w:t>
      </w:r>
      <w:r>
        <w:rPr>
          <w:rFonts w:ascii="Times New Roman" w:hAnsi="Times New Roman"/>
          <w:szCs w:val="24"/>
        </w:rPr>
        <w:t>has been conducting research in prevention of workplace violence in the taxi industry.</w:t>
      </w:r>
      <w:r w:rsidRPr="0007134A">
        <w:rPr>
          <w:rFonts w:ascii="Times New Roman" w:hAnsi="Times New Roman"/>
          <w:szCs w:val="24"/>
        </w:rPr>
        <w:t xml:space="preserve"> </w:t>
      </w:r>
    </w:p>
    <w:p w14:paraId="4FC7C1AD" w14:textId="77777777" w:rsidR="00806F3E" w:rsidRPr="00CB6BD8" w:rsidRDefault="00806F3E" w:rsidP="00806F3E">
      <w:pPr>
        <w:ind w:firstLine="720"/>
        <w:rPr>
          <w:rFonts w:ascii="Times New Roman" w:hAnsi="Times New Roman"/>
        </w:rPr>
      </w:pPr>
      <w:r w:rsidRPr="00CB6BD8">
        <w:rPr>
          <w:rFonts w:ascii="Times New Roman" w:hAnsi="Times New Roman"/>
        </w:rPr>
        <w:t>In 2008 there were approximately 275,000 taxicab drivers in the US. In 1998-2002, workers in the “Taxi Services” industry had the highest rate of nonfatal motor vehicle-related injuries treated in emergency departments (86 per 10,000 FTEs), and workers in “Taxicab driver and chauffeur” occupations had the second highest rate (55 per 10,000 FTEs)</w:t>
      </w:r>
      <w:r w:rsidRPr="00CB6BD8">
        <w:rPr>
          <w:rStyle w:val="FootnoteReference"/>
          <w:rFonts w:ascii="Times New Roman" w:hAnsi="Times New Roman"/>
        </w:rPr>
        <w:footnoteReference w:id="1"/>
      </w:r>
      <w:r w:rsidRPr="00CB6BD8">
        <w:rPr>
          <w:rFonts w:ascii="Times New Roman" w:hAnsi="Times New Roman"/>
        </w:rPr>
        <w:t xml:space="preserve">.  Further, 134 of the 423 (32%) fatalities </w:t>
      </w:r>
      <w:r w:rsidR="002C1882">
        <w:rPr>
          <w:rFonts w:ascii="Times New Roman" w:hAnsi="Times New Roman"/>
        </w:rPr>
        <w:t xml:space="preserve">that occurred from </w:t>
      </w:r>
      <w:r w:rsidRPr="00CB6BD8">
        <w:rPr>
          <w:rFonts w:ascii="Times New Roman" w:hAnsi="Times New Roman"/>
        </w:rPr>
        <w:t>2003</w:t>
      </w:r>
      <w:r w:rsidR="002C1882">
        <w:rPr>
          <w:rFonts w:ascii="Times New Roman" w:hAnsi="Times New Roman"/>
        </w:rPr>
        <w:t xml:space="preserve"> through </w:t>
      </w:r>
      <w:r w:rsidRPr="00CB6BD8">
        <w:rPr>
          <w:rFonts w:ascii="Times New Roman" w:hAnsi="Times New Roman"/>
        </w:rPr>
        <w:t>2010 in the “Taxi and limousine services” industry resulted from a motor vehicle crash.</w:t>
      </w:r>
    </w:p>
    <w:p w14:paraId="3D5DDE11" w14:textId="43D8081C" w:rsidR="00806F3E" w:rsidRPr="00CB6BD8" w:rsidRDefault="00806F3E" w:rsidP="00806F3E">
      <w:pPr>
        <w:rPr>
          <w:rFonts w:ascii="Times New Roman" w:hAnsi="Times New Roman"/>
        </w:rPr>
      </w:pPr>
      <w:r w:rsidRPr="00CB6BD8">
        <w:rPr>
          <w:rFonts w:ascii="Times New Roman" w:hAnsi="Times New Roman"/>
        </w:rPr>
        <w:t xml:space="preserve">     </w:t>
      </w:r>
      <w:r>
        <w:rPr>
          <w:rFonts w:ascii="Times New Roman" w:hAnsi="Times New Roman"/>
        </w:rPr>
        <w:tab/>
      </w:r>
      <w:r w:rsidRPr="00CB6BD8">
        <w:rPr>
          <w:rFonts w:ascii="Times New Roman" w:hAnsi="Times New Roman"/>
        </w:rPr>
        <w:t>Worker</w:t>
      </w:r>
      <w:r w:rsidR="007425C3">
        <w:rPr>
          <w:rFonts w:ascii="Times New Roman" w:hAnsi="Times New Roman"/>
        </w:rPr>
        <w:t>’</w:t>
      </w:r>
      <w:r w:rsidRPr="00CB6BD8">
        <w:rPr>
          <w:rFonts w:ascii="Times New Roman" w:hAnsi="Times New Roman"/>
        </w:rPr>
        <w:t>s who operate light motor vehicles</w:t>
      </w:r>
      <w:r w:rsidR="007425C3">
        <w:rPr>
          <w:rFonts w:ascii="Times New Roman" w:hAnsi="Times New Roman"/>
        </w:rPr>
        <w:t xml:space="preserve"> as their primary job including of</w:t>
      </w:r>
      <w:r w:rsidRPr="00CB6BD8">
        <w:rPr>
          <w:rFonts w:ascii="Times New Roman" w:hAnsi="Times New Roman"/>
        </w:rPr>
        <w:t xml:space="preserve"> taxi drivers, are an inadequately studied population. There are no reports describing the population of workers driving light motor vehicles, their driving patterns, or their driving behaviors. The road safety component of the proposed study would provide new scientific knowledge of a well-defined occupation whose primary job is to operate a taxi cab at any time of day under numerous road and traffic conditions. Using the strong collaboration with the municipal regulatory agencies as a conduit, the resulting findings will be used to guide intervention efforts aimed at reducing motor vehicle crashes. Municipal members of the International Association of Transportation Regulators (IATR) look to DSR to provide guidance by establishing an evidence base of research which can serve as the basis for IATR policies. Motor vehicle safety findings from this survey </w:t>
      </w:r>
      <w:r w:rsidR="00486189">
        <w:rPr>
          <w:rFonts w:ascii="Times New Roman" w:hAnsi="Times New Roman"/>
        </w:rPr>
        <w:t xml:space="preserve">may </w:t>
      </w:r>
      <w:r w:rsidRPr="00CB6BD8">
        <w:rPr>
          <w:rFonts w:ascii="Times New Roman" w:hAnsi="Times New Roman"/>
        </w:rPr>
        <w:t xml:space="preserve">be incorporated by the IATR and disseminated globally to municipal transportation regulators through an established network. </w:t>
      </w:r>
    </w:p>
    <w:p w14:paraId="551D124F" w14:textId="77777777" w:rsidR="00806F3E" w:rsidRPr="00CB6BD8" w:rsidRDefault="00806F3E" w:rsidP="00806F3E">
      <w:pPr>
        <w:rPr>
          <w:rFonts w:ascii="Times New Roman" w:hAnsi="Times New Roman"/>
        </w:rPr>
      </w:pPr>
      <w:r w:rsidRPr="00CB6BD8">
        <w:rPr>
          <w:rFonts w:ascii="Times New Roman" w:hAnsi="Times New Roman"/>
        </w:rPr>
        <w:t xml:space="preserve">     After a decade of decline, workplace violence continues to contribute substantially to the public health burden of both nonfatal and fatal injury outcomes. Since the nascence of national occupational health surveillance systems, homicides have been a leading cause of work-related fatal injuries. A widely cited special issue of Violence in the Workplace (2003) found taxicab drivers had the highest workplace homicide rates for both industry and occupation. </w:t>
      </w:r>
      <w:r w:rsidRPr="00CB6BD8">
        <w:rPr>
          <w:rFonts w:ascii="Times New Roman" w:hAnsi="Times New Roman"/>
          <w:i/>
        </w:rPr>
        <w:t>In 2010 alone</w:t>
      </w:r>
      <w:r w:rsidR="005C5B02">
        <w:rPr>
          <w:rFonts w:ascii="Times New Roman" w:hAnsi="Times New Roman"/>
          <w:i/>
        </w:rPr>
        <w:t>,</w:t>
      </w:r>
      <w:r w:rsidRPr="00CB6BD8">
        <w:rPr>
          <w:rFonts w:ascii="Times New Roman" w:hAnsi="Times New Roman"/>
          <w:i/>
        </w:rPr>
        <w:t xml:space="preserve"> the Bureau of Labor Statistics reported almost 60% (n=26) of the 42 taxicab driver fatalities resulted from homicide.</w:t>
      </w:r>
      <w:r w:rsidRPr="00CB6BD8">
        <w:rPr>
          <w:rFonts w:ascii="Times New Roman" w:hAnsi="Times New Roman"/>
        </w:rPr>
        <w:t xml:space="preserve"> In 2009, at the request of the IATR, DSR signed a Letter of Agreement that focused on evaluating the effectiveness of two major types of safety equipment installed in cabs. One study that is nearing completion (led by the PI of the proposed study), an ecological analysis of 26 major cities in the U.S., revealed that cities with cameras installed in taxicabs experience a 4-fold reduction in taxicab driver homicides compared with cities where taxicabs do not have cameras or partitions, and a 2-fold reduction in taxicab driver homicides compared with cities with taxicabs that have partitions installed (preliminary analysis). Another study nearing completion, a laboratory-based evaluation, is testing key features of taxicab cameras to determine what specifications to recommend when regulators advise taxicab companies on what features optimize the performance of the cameras and, therefore, the </w:t>
      </w:r>
      <w:r w:rsidRPr="00CB6BD8">
        <w:rPr>
          <w:rFonts w:ascii="Times New Roman" w:hAnsi="Times New Roman"/>
        </w:rPr>
        <w:lastRenderedPageBreak/>
        <w:t>perpetrator conviction rate.  The proposed study ha</w:t>
      </w:r>
      <w:r w:rsidR="005C5B02">
        <w:rPr>
          <w:rFonts w:ascii="Times New Roman" w:hAnsi="Times New Roman"/>
        </w:rPr>
        <w:t>s</w:t>
      </w:r>
      <w:r w:rsidRPr="00CB6BD8">
        <w:rPr>
          <w:rFonts w:ascii="Times New Roman" w:hAnsi="Times New Roman"/>
        </w:rPr>
        <w:t xml:space="preserve"> a workplace violence section in the survey that would allow </w:t>
      </w:r>
      <w:r w:rsidR="005C5B02">
        <w:rPr>
          <w:rFonts w:ascii="Times New Roman" w:hAnsi="Times New Roman"/>
        </w:rPr>
        <w:t xml:space="preserve">for </w:t>
      </w:r>
      <w:r w:rsidRPr="00CB6BD8">
        <w:rPr>
          <w:rFonts w:ascii="Times New Roman" w:hAnsi="Times New Roman"/>
        </w:rPr>
        <w:t xml:space="preserve">the evaluation of the major types of safety equipment on rates of workplace violence incidents and events at the individual level (taxicab drivers). </w:t>
      </w:r>
      <w:r w:rsidRPr="00CB6BD8">
        <w:rPr>
          <w:rFonts w:ascii="Times New Roman" w:hAnsi="Times New Roman"/>
          <w:i/>
        </w:rPr>
        <w:t>The findings of this component of the survey would complement the findings of the ecological analysis and strengthen the guidance NIOSH would provide as these results would speak to the individual risk of taxicab drivers rather than at a city level.</w:t>
      </w:r>
      <w:r w:rsidRPr="00CB6BD8">
        <w:rPr>
          <w:rFonts w:ascii="Times New Roman" w:hAnsi="Times New Roman"/>
        </w:rPr>
        <w:t xml:space="preserve"> </w:t>
      </w:r>
    </w:p>
    <w:p w14:paraId="57543C43" w14:textId="77777777" w:rsidR="00806F3E" w:rsidRPr="00CB6BD8" w:rsidRDefault="00806F3E" w:rsidP="00806F3E">
      <w:pPr>
        <w:ind w:firstLine="720"/>
        <w:rPr>
          <w:rFonts w:ascii="Times New Roman" w:hAnsi="Times New Roman"/>
          <w:b/>
          <w:szCs w:val="24"/>
        </w:rPr>
      </w:pPr>
      <w:r w:rsidRPr="00CB6BD8">
        <w:rPr>
          <w:rFonts w:ascii="Times New Roman" w:hAnsi="Times New Roman"/>
          <w:b/>
        </w:rPr>
        <w:t xml:space="preserve">     </w:t>
      </w:r>
      <w:r w:rsidRPr="00CB6BD8">
        <w:rPr>
          <w:rFonts w:ascii="Times New Roman" w:hAnsi="Times New Roman"/>
        </w:rPr>
        <w:t>Current research in motor vehicle safety focuses on heavy vehicles such as trucks. This study would represent a pioneering effort in a much needed shift to studying driver attitudes, behaviors, and the working environment in an occupation that uses light vehicles with high incidence and risk of fatal and nonfatal motor vehicle-related injuries. A new survey will be developed specifically for taxi drivers that will provide new, descriptive data not found elsewhere that is crucial for introducing safe work practices industry-wide. The workplace violence aspect would challenge the current workplace practice paradigm that cameras and partitions are both ‘equally’ effective in reducing workplace violence among taxicab drivers. The survey developed for the proposed study would allow for comparisons to be made in violent incidents (assaults, aggression, robberies) with respect to camera-installed cabs versus partition-installed cabs. If the findings among nonfatal workplace violence events are consistent with the findings suggested by near completed work on homicides, then this will change the way industry regulators and safety directors think about safety equipment while providing requested scientific evidence that will guide recommendations as to whether or not cameras should be recommended safety equipment for taxicabs.</w:t>
      </w:r>
    </w:p>
    <w:p w14:paraId="5598AED4" w14:textId="77777777" w:rsidR="00806F3E" w:rsidRDefault="00806F3E" w:rsidP="00806F3E">
      <w:pPr>
        <w:rPr>
          <w:rFonts w:ascii="Times New Roman" w:hAnsi="Times New Roman"/>
          <w:b/>
          <w:szCs w:val="24"/>
        </w:rPr>
      </w:pPr>
    </w:p>
    <w:p w14:paraId="5D77E8B6" w14:textId="77777777" w:rsidR="00806F3E" w:rsidRPr="00827430" w:rsidRDefault="00806F3E" w:rsidP="00806F3E">
      <w:pPr>
        <w:rPr>
          <w:rFonts w:ascii="Times New Roman" w:hAnsi="Times New Roman"/>
          <w:i/>
          <w:szCs w:val="24"/>
        </w:rPr>
      </w:pPr>
      <w:r w:rsidRPr="00827430">
        <w:rPr>
          <w:rFonts w:ascii="Times New Roman" w:hAnsi="Times New Roman"/>
          <w:i/>
          <w:szCs w:val="24"/>
        </w:rPr>
        <w:t>Privacy Impact Assessment</w:t>
      </w:r>
    </w:p>
    <w:p w14:paraId="5C2764F5" w14:textId="77777777" w:rsidR="00806F3E" w:rsidRDefault="00806F3E" w:rsidP="00806F3E">
      <w:pPr>
        <w:rPr>
          <w:rFonts w:ascii="Times New Roman" w:hAnsi="Times New Roman"/>
          <w:szCs w:val="24"/>
          <w:u w:val="single"/>
        </w:rPr>
      </w:pPr>
    </w:p>
    <w:p w14:paraId="6E58F8D9" w14:textId="77777777" w:rsidR="00806F3E" w:rsidRDefault="00806F3E" w:rsidP="00806F3E">
      <w:pPr>
        <w:rPr>
          <w:rFonts w:ascii="Times New Roman" w:hAnsi="Times New Roman"/>
          <w:szCs w:val="24"/>
          <w:u w:val="single"/>
        </w:rPr>
      </w:pPr>
      <w:r>
        <w:rPr>
          <w:rFonts w:ascii="Times New Roman" w:hAnsi="Times New Roman"/>
          <w:szCs w:val="24"/>
          <w:u w:val="single"/>
        </w:rPr>
        <w:t>Overview of Data collection System</w:t>
      </w:r>
    </w:p>
    <w:p w14:paraId="664F819C" w14:textId="77777777" w:rsidR="00806F3E" w:rsidRDefault="00806F3E" w:rsidP="00806F3E">
      <w:pPr>
        <w:rPr>
          <w:rFonts w:ascii="Times New Roman" w:hAnsi="Times New Roman"/>
          <w:szCs w:val="24"/>
        </w:rPr>
      </w:pPr>
    </w:p>
    <w:p w14:paraId="132C235A" w14:textId="72947207" w:rsidR="007F3C9A" w:rsidRDefault="00F633B6" w:rsidP="007F3C9A">
      <w:pPr>
        <w:rPr>
          <w:rFonts w:ascii="Times New Roman" w:hAnsi="Times New Roman"/>
          <w:szCs w:val="24"/>
        </w:rPr>
      </w:pPr>
      <w:r>
        <w:rPr>
          <w:rFonts w:ascii="Times New Roman" w:hAnsi="Times New Roman"/>
          <w:szCs w:val="24"/>
        </w:rPr>
        <w:t>Data will be collected on no more than 550 taxicab drivers in Houston and Los Angeles during the 2015 fiscal year, for a total of 1100 taxicab driver</w:t>
      </w:r>
      <w:r w:rsidR="000E0510">
        <w:rPr>
          <w:rFonts w:ascii="Times New Roman" w:hAnsi="Times New Roman"/>
          <w:szCs w:val="24"/>
        </w:rPr>
        <w:t xml:space="preserve">s surveyed across both cities. </w:t>
      </w:r>
      <w:r>
        <w:rPr>
          <w:rFonts w:ascii="Times New Roman" w:hAnsi="Times New Roman"/>
          <w:szCs w:val="24"/>
        </w:rPr>
        <w:t xml:space="preserve">Houston and Los Angeles </w:t>
      </w:r>
      <w:r w:rsidRPr="000E0510">
        <w:rPr>
          <w:rFonts w:ascii="Times New Roman" w:hAnsi="Times New Roman"/>
          <w:szCs w:val="24"/>
        </w:rPr>
        <w:t>were selected</w:t>
      </w:r>
      <w:r w:rsidR="00AE5D97" w:rsidRPr="000E0510">
        <w:rPr>
          <w:rFonts w:ascii="Times New Roman" w:hAnsi="Times New Roman"/>
          <w:szCs w:val="24"/>
        </w:rPr>
        <w:t xml:space="preserve"> from a larger pool of cities included in an earlier study of the same topic, previously published (</w:t>
      </w:r>
      <w:r w:rsidR="0028767E" w:rsidRPr="000E0510">
        <w:rPr>
          <w:rFonts w:ascii="Times New Roman" w:hAnsi="Times New Roman"/>
          <w:szCs w:val="24"/>
        </w:rPr>
        <w:t>Men</w:t>
      </w:r>
      <w:r w:rsidR="000E0510">
        <w:rPr>
          <w:rFonts w:ascii="Times New Roman" w:hAnsi="Times New Roman"/>
          <w:szCs w:val="24"/>
        </w:rPr>
        <w:t>é</w:t>
      </w:r>
      <w:r w:rsidR="0028767E" w:rsidRPr="000E0510">
        <w:rPr>
          <w:rFonts w:ascii="Times New Roman" w:hAnsi="Times New Roman"/>
          <w:szCs w:val="24"/>
        </w:rPr>
        <w:t>ndez et al, AJPM, 2013;45(1):1-8</w:t>
      </w:r>
      <w:r w:rsidR="00AE5D97" w:rsidRPr="000E0510">
        <w:rPr>
          <w:rFonts w:ascii="Times New Roman" w:hAnsi="Times New Roman"/>
          <w:szCs w:val="24"/>
        </w:rPr>
        <w:t>)</w:t>
      </w:r>
      <w:r w:rsidRPr="000E0510">
        <w:rPr>
          <w:rFonts w:ascii="Times New Roman" w:hAnsi="Times New Roman"/>
          <w:szCs w:val="24"/>
        </w:rPr>
        <w:t xml:space="preserve"> because they</w:t>
      </w:r>
      <w:r w:rsidR="00AE5D97" w:rsidRPr="000E0510">
        <w:rPr>
          <w:rFonts w:ascii="Times New Roman" w:hAnsi="Times New Roman"/>
          <w:szCs w:val="24"/>
        </w:rPr>
        <w:t xml:space="preserve"> provide an adequate number of taxicab drivers to participate in the study, they</w:t>
      </w:r>
      <w:r w:rsidR="000E0510">
        <w:rPr>
          <w:rFonts w:ascii="Times New Roman" w:hAnsi="Times New Roman"/>
          <w:szCs w:val="24"/>
        </w:rPr>
        <w:t xml:space="preserve"> </w:t>
      </w:r>
      <w:r w:rsidRPr="000E0510">
        <w:rPr>
          <w:rFonts w:ascii="Times New Roman" w:hAnsi="Times New Roman"/>
          <w:szCs w:val="24"/>
        </w:rPr>
        <w:t>represent large cities with the types of safet</w:t>
      </w:r>
      <w:r w:rsidR="000E0510">
        <w:rPr>
          <w:rFonts w:ascii="Times New Roman" w:hAnsi="Times New Roman"/>
          <w:szCs w:val="24"/>
        </w:rPr>
        <w:t xml:space="preserve">y equipment needed </w:t>
      </w:r>
      <w:r w:rsidRPr="000E0510">
        <w:rPr>
          <w:rFonts w:ascii="Times New Roman" w:hAnsi="Times New Roman"/>
          <w:szCs w:val="24"/>
        </w:rPr>
        <w:t>to meet study objectives</w:t>
      </w:r>
      <w:r w:rsidR="00AE5D97" w:rsidRPr="000E0510">
        <w:rPr>
          <w:rFonts w:ascii="Times New Roman" w:hAnsi="Times New Roman"/>
          <w:szCs w:val="24"/>
        </w:rPr>
        <w:t>, and from a design stand-point, it is much cleaner to use cities that were included in the seminal study rather than select a new city that was not a part of the initial research study</w:t>
      </w:r>
      <w:r w:rsidRPr="000E0510">
        <w:rPr>
          <w:rFonts w:ascii="Times New Roman" w:hAnsi="Times New Roman"/>
          <w:szCs w:val="24"/>
        </w:rPr>
        <w:t xml:space="preserve">. </w:t>
      </w:r>
      <w:r w:rsidR="00E3680F" w:rsidRPr="000E0510">
        <w:rPr>
          <w:rFonts w:ascii="Times New Roman" w:hAnsi="Times New Roman"/>
        </w:rPr>
        <w:t>This study was designed to be a continuation of the original work yet answer more specific research questions.  Priority for city selection followed the Workplace Violence component of the study and was based on being able to make comparisons of workplace violence experienced by taxicab drivers with cameras vs. taxicab drivers without cameras; 4 pos</w:t>
      </w:r>
      <w:r w:rsidR="000E0510">
        <w:rPr>
          <w:rFonts w:ascii="Times New Roman" w:hAnsi="Times New Roman"/>
        </w:rPr>
        <w:t>sible cities for both drivers with</w:t>
      </w:r>
      <w:r w:rsidR="00E3680F" w:rsidRPr="000E0510">
        <w:rPr>
          <w:rFonts w:ascii="Times New Roman" w:hAnsi="Times New Roman"/>
        </w:rPr>
        <w:t xml:space="preserve"> </w:t>
      </w:r>
      <w:r w:rsidR="000E0510">
        <w:rPr>
          <w:rFonts w:ascii="Times New Roman" w:hAnsi="Times New Roman"/>
        </w:rPr>
        <w:t xml:space="preserve">and without </w:t>
      </w:r>
      <w:r w:rsidR="00E3680F" w:rsidRPr="000E0510">
        <w:rPr>
          <w:rFonts w:ascii="Times New Roman" w:hAnsi="Times New Roman"/>
        </w:rPr>
        <w:t>cameras</w:t>
      </w:r>
      <w:r w:rsidR="0028767E" w:rsidRPr="000E0510">
        <w:rPr>
          <w:rFonts w:ascii="Times New Roman" w:hAnsi="Times New Roman"/>
        </w:rPr>
        <w:t xml:space="preserve"> were</w:t>
      </w:r>
      <w:r w:rsidR="00E3680F" w:rsidRPr="000E0510">
        <w:rPr>
          <w:rFonts w:ascii="Times New Roman" w:hAnsi="Times New Roman"/>
        </w:rPr>
        <w:t xml:space="preserve"> Houston, Dallas, Austin, and Orlando</w:t>
      </w:r>
      <w:r w:rsidR="0028767E" w:rsidRPr="000E0510">
        <w:rPr>
          <w:rFonts w:ascii="Times New Roman" w:hAnsi="Times New Roman"/>
        </w:rPr>
        <w:t>. Comparisons</w:t>
      </w:r>
      <w:r w:rsidR="00E3680F" w:rsidRPr="000E0510">
        <w:rPr>
          <w:rFonts w:ascii="Times New Roman" w:hAnsi="Times New Roman"/>
        </w:rPr>
        <w:t xml:space="preserve"> of workplace violence events of taxicab drivers with partitions vs taxicab drivers with cameras</w:t>
      </w:r>
      <w:r w:rsidR="0028767E" w:rsidRPr="000E0510">
        <w:rPr>
          <w:rFonts w:ascii="Times New Roman" w:hAnsi="Times New Roman"/>
        </w:rPr>
        <w:t xml:space="preserve"> was an additional objective, with</w:t>
      </w:r>
      <w:r w:rsidR="00E3680F" w:rsidRPr="000E0510">
        <w:rPr>
          <w:rFonts w:ascii="Times New Roman" w:hAnsi="Times New Roman"/>
        </w:rPr>
        <w:t xml:space="preserve"> 2 possible cities: Los Angeles and Chicago. The final cities were selected because we received the strongest support from these regulators, which would help ensure the study’s success.</w:t>
      </w:r>
      <w:r w:rsidRPr="000E0510">
        <w:rPr>
          <w:rFonts w:ascii="Times New Roman" w:hAnsi="Times New Roman"/>
          <w:szCs w:val="24"/>
        </w:rPr>
        <w:t xml:space="preserve"> </w:t>
      </w:r>
      <w:r w:rsidR="007F3C9A" w:rsidRPr="000E0510">
        <w:rPr>
          <w:rFonts w:ascii="Times New Roman" w:hAnsi="Times New Roman"/>
          <w:szCs w:val="24"/>
        </w:rPr>
        <w:t>Data collection will occur in the following manner:</w:t>
      </w:r>
      <w:r w:rsidR="007F3C9A">
        <w:rPr>
          <w:rFonts w:ascii="Times New Roman" w:hAnsi="Times New Roman"/>
          <w:szCs w:val="24"/>
        </w:rPr>
        <w:t xml:space="preserve"> </w:t>
      </w:r>
    </w:p>
    <w:p w14:paraId="1F54F9D5" w14:textId="77777777" w:rsidR="007F3C9A" w:rsidRDefault="007F3C9A" w:rsidP="007F3C9A">
      <w:pPr>
        <w:rPr>
          <w:rFonts w:ascii="Times New Roman" w:hAnsi="Times New Roman"/>
          <w:szCs w:val="24"/>
        </w:rPr>
      </w:pPr>
    </w:p>
    <w:p w14:paraId="1A011475" w14:textId="2A681B5B" w:rsidR="007F3C9A" w:rsidRDefault="007F3C9A" w:rsidP="007F3C9A">
      <w:pPr>
        <w:numPr>
          <w:ilvl w:val="0"/>
          <w:numId w:val="3"/>
        </w:numPr>
        <w:rPr>
          <w:rFonts w:ascii="Times New Roman" w:hAnsi="Times New Roman"/>
          <w:szCs w:val="24"/>
        </w:rPr>
      </w:pPr>
      <w:r>
        <w:rPr>
          <w:rFonts w:ascii="Times New Roman" w:hAnsi="Times New Roman"/>
          <w:szCs w:val="24"/>
        </w:rPr>
        <w:t>Trained interviewers will go to the major international airport in Houston where every licensed taxicab driver visits each day for opportunities for the highest fares. At the airport taxicab drivers are required to wait in a special lot while waiting to be called to a terminal for pickup</w:t>
      </w:r>
      <w:r w:rsidR="00036852">
        <w:rPr>
          <w:rFonts w:ascii="Times New Roman" w:hAnsi="Times New Roman"/>
          <w:szCs w:val="24"/>
        </w:rPr>
        <w:t>, which is generally a 2-3 hour wait</w:t>
      </w:r>
      <w:r w:rsidR="00294680">
        <w:rPr>
          <w:rFonts w:ascii="Times New Roman" w:hAnsi="Times New Roman"/>
          <w:szCs w:val="24"/>
        </w:rPr>
        <w:t xml:space="preserve">. </w:t>
      </w:r>
      <w:r w:rsidR="00036852">
        <w:rPr>
          <w:rFonts w:ascii="Times New Roman" w:hAnsi="Times New Roman"/>
          <w:szCs w:val="24"/>
        </w:rPr>
        <w:t>If surveyors go to the waiting lot and the wait time for taxis, though rare, is less than 45 minutes, then the surveyors will return at a time when the wait is longer and there is a larger pool of taxicab drivers.</w:t>
      </w:r>
    </w:p>
    <w:p w14:paraId="367A8932" w14:textId="2BBF29E1" w:rsidR="007F3C9A" w:rsidRDefault="009048C3" w:rsidP="007F3C9A">
      <w:pPr>
        <w:numPr>
          <w:ilvl w:val="0"/>
          <w:numId w:val="3"/>
        </w:numPr>
        <w:rPr>
          <w:rFonts w:ascii="Times New Roman" w:hAnsi="Times New Roman"/>
          <w:szCs w:val="24"/>
        </w:rPr>
      </w:pPr>
      <w:r w:rsidRPr="00294680">
        <w:rPr>
          <w:rFonts w:ascii="Times New Roman" w:hAnsi="Times New Roman"/>
        </w:rPr>
        <w:lastRenderedPageBreak/>
        <w:t xml:space="preserve">On average, taxicab drivers wait at least 2-3 hours at the waiting lots, however, there may be instances where time of day may impact the number of cabs as well as their wait time in the lots.  We have factored this into our sampling method and surveyors will work to approach </w:t>
      </w:r>
      <w:r w:rsidRPr="00294680">
        <w:rPr>
          <w:rFonts w:ascii="Times New Roman" w:hAnsi="Times New Roman"/>
          <w:szCs w:val="24"/>
        </w:rPr>
        <w:t>t</w:t>
      </w:r>
      <w:r w:rsidR="007F3C9A" w:rsidRPr="00294680">
        <w:rPr>
          <w:rFonts w:ascii="Times New Roman" w:hAnsi="Times New Roman"/>
          <w:szCs w:val="24"/>
        </w:rPr>
        <w:t xml:space="preserve">axicab drivers </w:t>
      </w:r>
      <w:r w:rsidRPr="00294680">
        <w:rPr>
          <w:rFonts w:ascii="Times New Roman" w:hAnsi="Times New Roman"/>
          <w:szCs w:val="24"/>
        </w:rPr>
        <w:t>at the 1-hour designation for line length and begin</w:t>
      </w:r>
      <w:r w:rsidR="007F3C9A" w:rsidRPr="00294680">
        <w:rPr>
          <w:rFonts w:ascii="Times New Roman" w:hAnsi="Times New Roman"/>
          <w:szCs w:val="24"/>
        </w:rPr>
        <w:t xml:space="preserve"> working backward with </w:t>
      </w:r>
      <w:r w:rsidR="00FF5A67" w:rsidRPr="00294680">
        <w:rPr>
          <w:rFonts w:ascii="Times New Roman" w:hAnsi="Times New Roman"/>
          <w:szCs w:val="24"/>
        </w:rPr>
        <w:t>every third</w:t>
      </w:r>
      <w:r w:rsidR="007F3C9A" w:rsidRPr="00294680">
        <w:rPr>
          <w:rFonts w:ascii="Times New Roman" w:hAnsi="Times New Roman"/>
          <w:szCs w:val="24"/>
        </w:rPr>
        <w:t xml:space="preserve"> cab being </w:t>
      </w:r>
      <w:r w:rsidR="00FF5A67" w:rsidRPr="00294680">
        <w:rPr>
          <w:rFonts w:ascii="Times New Roman" w:hAnsi="Times New Roman"/>
          <w:szCs w:val="24"/>
        </w:rPr>
        <w:t>approached</w:t>
      </w:r>
      <w:r w:rsidR="007F3C9A" w:rsidRPr="00294680">
        <w:rPr>
          <w:rFonts w:ascii="Times New Roman" w:hAnsi="Times New Roman"/>
          <w:szCs w:val="24"/>
        </w:rPr>
        <w:t xml:space="preserve"> by an interviewer and the taxicab driver invited to participate</w:t>
      </w:r>
      <w:r w:rsidR="00FF5A67" w:rsidRPr="00294680">
        <w:rPr>
          <w:rFonts w:ascii="Times New Roman" w:hAnsi="Times New Roman"/>
          <w:szCs w:val="24"/>
        </w:rPr>
        <w:t xml:space="preserve"> if eligible</w:t>
      </w:r>
      <w:r w:rsidR="007F3C9A" w:rsidRPr="00294680">
        <w:rPr>
          <w:rFonts w:ascii="Times New Roman" w:hAnsi="Times New Roman"/>
          <w:szCs w:val="24"/>
        </w:rPr>
        <w:t>.</w:t>
      </w:r>
      <w:r w:rsidR="00965A53" w:rsidRPr="00294680">
        <w:rPr>
          <w:rFonts w:ascii="Times New Roman" w:hAnsi="Times New Roman"/>
          <w:szCs w:val="24"/>
        </w:rPr>
        <w:t xml:space="preserve"> In this way w</w:t>
      </w:r>
      <w:r w:rsidR="00965A53" w:rsidRPr="00294680">
        <w:rPr>
          <w:rFonts w:ascii="Times New Roman" w:hAnsi="Times New Roman"/>
        </w:rPr>
        <w:t>e will ensure drivers have sufficient time to complete the survey once they’ve started it because only completed surveys are compensated a $25 gift card.</w:t>
      </w:r>
    </w:p>
    <w:p w14:paraId="15EE21F4" w14:textId="77777777" w:rsidR="007F3C9A" w:rsidRDefault="007F3C9A" w:rsidP="007F3C9A">
      <w:pPr>
        <w:numPr>
          <w:ilvl w:val="0"/>
          <w:numId w:val="3"/>
        </w:numPr>
        <w:rPr>
          <w:rFonts w:ascii="Times New Roman" w:hAnsi="Times New Roman"/>
          <w:szCs w:val="24"/>
        </w:rPr>
      </w:pPr>
      <w:r>
        <w:rPr>
          <w:rFonts w:ascii="Times New Roman" w:hAnsi="Times New Roman"/>
          <w:szCs w:val="24"/>
        </w:rPr>
        <w:t xml:space="preserve">If the taxicab driver is willing to participate then two screening questions </w:t>
      </w:r>
      <w:r w:rsidR="00FF5A67">
        <w:rPr>
          <w:rFonts w:ascii="Times New Roman" w:hAnsi="Times New Roman"/>
          <w:szCs w:val="24"/>
        </w:rPr>
        <w:t xml:space="preserve">to determine eligibility </w:t>
      </w:r>
      <w:r>
        <w:rPr>
          <w:rFonts w:ascii="Times New Roman" w:hAnsi="Times New Roman"/>
          <w:szCs w:val="24"/>
        </w:rPr>
        <w:t xml:space="preserve">will be asked: 1) has the driver been a </w:t>
      </w:r>
      <w:r w:rsidR="00FF5A67">
        <w:rPr>
          <w:rFonts w:ascii="Times New Roman" w:hAnsi="Times New Roman"/>
          <w:szCs w:val="24"/>
        </w:rPr>
        <w:t xml:space="preserve">licensed </w:t>
      </w:r>
      <w:r>
        <w:rPr>
          <w:rFonts w:ascii="Times New Roman" w:hAnsi="Times New Roman"/>
          <w:szCs w:val="24"/>
        </w:rPr>
        <w:t xml:space="preserve">taxicab driver in that city for at least </w:t>
      </w:r>
      <w:r w:rsidR="00FF5A67">
        <w:rPr>
          <w:rFonts w:ascii="Times New Roman" w:hAnsi="Times New Roman"/>
          <w:szCs w:val="24"/>
        </w:rPr>
        <w:t>1 year</w:t>
      </w:r>
      <w:r>
        <w:rPr>
          <w:rFonts w:ascii="Times New Roman" w:hAnsi="Times New Roman"/>
          <w:szCs w:val="24"/>
        </w:rPr>
        <w:t xml:space="preserve"> and 2) does the driver </w:t>
      </w:r>
      <w:r w:rsidR="00FF5A67">
        <w:rPr>
          <w:rFonts w:ascii="Times New Roman" w:hAnsi="Times New Roman"/>
          <w:szCs w:val="24"/>
        </w:rPr>
        <w:t xml:space="preserve">typically </w:t>
      </w:r>
      <w:r>
        <w:rPr>
          <w:rFonts w:ascii="Times New Roman" w:hAnsi="Times New Roman"/>
          <w:szCs w:val="24"/>
        </w:rPr>
        <w:t>work at least 3</w:t>
      </w:r>
      <w:r w:rsidR="00FF5A67">
        <w:rPr>
          <w:rFonts w:ascii="Times New Roman" w:hAnsi="Times New Roman"/>
          <w:szCs w:val="24"/>
        </w:rPr>
        <w:t>0</w:t>
      </w:r>
      <w:r>
        <w:rPr>
          <w:rFonts w:ascii="Times New Roman" w:hAnsi="Times New Roman"/>
          <w:szCs w:val="24"/>
        </w:rPr>
        <w:t xml:space="preserve"> hours per week?</w:t>
      </w:r>
    </w:p>
    <w:p w14:paraId="6B99387F" w14:textId="6E388FEF" w:rsidR="007F3C9A" w:rsidRDefault="007F3C9A" w:rsidP="007F3C9A">
      <w:pPr>
        <w:numPr>
          <w:ilvl w:val="0"/>
          <w:numId w:val="3"/>
        </w:numPr>
        <w:rPr>
          <w:rFonts w:ascii="Times New Roman" w:hAnsi="Times New Roman"/>
          <w:szCs w:val="24"/>
        </w:rPr>
      </w:pPr>
      <w:r w:rsidRPr="005F314B">
        <w:rPr>
          <w:rFonts w:ascii="Times New Roman" w:hAnsi="Times New Roman"/>
          <w:szCs w:val="24"/>
        </w:rPr>
        <w:t>Drivers will be approached a</w:t>
      </w:r>
      <w:r w:rsidRPr="005A4F46">
        <w:rPr>
          <w:rFonts w:ascii="Times New Roman" w:hAnsi="Times New Roman"/>
          <w:szCs w:val="24"/>
        </w:rPr>
        <w:t xml:space="preserve">nd screened until 500 taxicab drivers have completed the </w:t>
      </w:r>
      <w:r w:rsidRPr="00406837">
        <w:rPr>
          <w:rFonts w:ascii="Times New Roman" w:hAnsi="Times New Roman"/>
          <w:szCs w:val="24"/>
        </w:rPr>
        <w:t xml:space="preserve">survey. The survey (Appendix C, Taxicab Driver Survey) is expected to take approximately </w:t>
      </w:r>
      <w:r w:rsidR="00036852">
        <w:rPr>
          <w:rFonts w:ascii="Times New Roman" w:hAnsi="Times New Roman"/>
          <w:szCs w:val="24"/>
        </w:rPr>
        <w:t>30-40</w:t>
      </w:r>
      <w:r w:rsidR="0076365C">
        <w:rPr>
          <w:rFonts w:ascii="Times New Roman" w:hAnsi="Times New Roman"/>
          <w:szCs w:val="24"/>
        </w:rPr>
        <w:t xml:space="preserve"> minutes.</w:t>
      </w:r>
      <w:r w:rsidR="009048C3" w:rsidRPr="00294680">
        <w:rPr>
          <w:rFonts w:ascii="Times New Roman" w:hAnsi="Times New Roman"/>
          <w:szCs w:val="24"/>
        </w:rPr>
        <w:t xml:space="preserve"> </w:t>
      </w:r>
      <w:r w:rsidR="0076365C">
        <w:rPr>
          <w:rFonts w:ascii="Times New Roman" w:hAnsi="Times New Roman"/>
          <w:szCs w:val="24"/>
        </w:rPr>
        <w:t>T</w:t>
      </w:r>
      <w:r w:rsidR="009048C3" w:rsidRPr="00294680">
        <w:rPr>
          <w:rFonts w:ascii="Times New Roman" w:hAnsi="Times New Roman"/>
          <w:szCs w:val="24"/>
        </w:rPr>
        <w:t>his estimate is based on evidence from previous similar studies done</w:t>
      </w:r>
      <w:r w:rsidRPr="00294680">
        <w:rPr>
          <w:rFonts w:ascii="Times New Roman" w:hAnsi="Times New Roman"/>
          <w:szCs w:val="24"/>
        </w:rPr>
        <w:t>.</w:t>
      </w:r>
      <w:r w:rsidR="00792402">
        <w:rPr>
          <w:rFonts w:ascii="Times New Roman" w:hAnsi="Times New Roman"/>
          <w:szCs w:val="24"/>
        </w:rPr>
        <w:t xml:space="preserve"> It is anticipated some drivers will refuse and others will not choose to complete the survey. The surveyor will then move on to the next driver.</w:t>
      </w:r>
    </w:p>
    <w:p w14:paraId="70195C71" w14:textId="77777777" w:rsidR="007F3C9A" w:rsidRDefault="007F3C9A" w:rsidP="007F3C9A">
      <w:pPr>
        <w:numPr>
          <w:ilvl w:val="0"/>
          <w:numId w:val="3"/>
        </w:numPr>
        <w:rPr>
          <w:rFonts w:ascii="Times New Roman" w:hAnsi="Times New Roman"/>
          <w:szCs w:val="24"/>
        </w:rPr>
      </w:pPr>
      <w:r>
        <w:rPr>
          <w:rFonts w:ascii="Times New Roman" w:hAnsi="Times New Roman"/>
          <w:szCs w:val="24"/>
        </w:rPr>
        <w:t>Taxicab drivers will be compensated with a $25 gift card for their time.</w:t>
      </w:r>
    </w:p>
    <w:p w14:paraId="17FC4214" w14:textId="77777777" w:rsidR="007F3C9A" w:rsidRDefault="007F3C9A" w:rsidP="007F3C9A">
      <w:pPr>
        <w:numPr>
          <w:ilvl w:val="0"/>
          <w:numId w:val="3"/>
        </w:numPr>
        <w:rPr>
          <w:rFonts w:ascii="Times New Roman" w:hAnsi="Times New Roman"/>
          <w:szCs w:val="24"/>
        </w:rPr>
      </w:pPr>
      <w:r>
        <w:rPr>
          <w:rFonts w:ascii="Times New Roman" w:hAnsi="Times New Roman"/>
          <w:szCs w:val="24"/>
        </w:rPr>
        <w:t>The entire process will be repeated in Los Angeles at the LAX airport.</w:t>
      </w:r>
    </w:p>
    <w:p w14:paraId="437FC9D0" w14:textId="77777777" w:rsidR="007F3C9A" w:rsidRDefault="007F3C9A" w:rsidP="007F3C9A">
      <w:pPr>
        <w:rPr>
          <w:rFonts w:ascii="Times New Roman" w:hAnsi="Times New Roman"/>
          <w:szCs w:val="24"/>
        </w:rPr>
      </w:pPr>
    </w:p>
    <w:p w14:paraId="186E1485" w14:textId="7C2403B7" w:rsidR="00806F3E" w:rsidRPr="00965A53" w:rsidRDefault="00965A53" w:rsidP="007F3C9A">
      <w:pPr>
        <w:rPr>
          <w:rFonts w:ascii="Times New Roman" w:hAnsi="Times New Roman"/>
          <w:szCs w:val="24"/>
          <w:u w:val="single"/>
        </w:rPr>
      </w:pPr>
      <w:r w:rsidRPr="00294680">
        <w:rPr>
          <w:rFonts w:ascii="Times New Roman" w:hAnsi="Times New Roman"/>
        </w:rPr>
        <w:t>These cities were selected from a larger pool of cities included in an earlier study of the same topic that the project officer published on. These cities provide an adequate number of taxicab drivers to participate in the study, and it is ‘cleaner’ from a design standpoint to use cities already included in the seminal study rather than select a new city not represented in the initial research study. This study was designed to be a continuation of th</w:t>
      </w:r>
      <w:r w:rsidR="005F7C0D">
        <w:rPr>
          <w:rFonts w:ascii="Times New Roman" w:hAnsi="Times New Roman"/>
        </w:rPr>
        <w:t>e original work yet answer more</w:t>
      </w:r>
      <w:r w:rsidRPr="00294680">
        <w:rPr>
          <w:rFonts w:ascii="Times New Roman" w:hAnsi="Times New Roman"/>
        </w:rPr>
        <w:t xml:space="preserve"> specific research questions.  Priority for city selection followed the Workplace Violence component of the study and was based on being able to make comparisons of workplace violence experienced by taxicab drivers with cameras vs taxicab drivers without cameras (4 possible cities: Houston, Dallas, Austin, and Orlando) and comparisons of workplace violence events of taxicab drivers with partitions vs taxicab drivers with cameras (2 possible cities: Los Angeles and Chicago). The final cities were selected because we received the strongest support from these regulators, which would help ensure the study’s success.</w:t>
      </w:r>
    </w:p>
    <w:p w14:paraId="5215F1A1" w14:textId="77777777" w:rsidR="00FF5A67" w:rsidRDefault="00FF5A67" w:rsidP="007F3C9A">
      <w:pPr>
        <w:rPr>
          <w:rFonts w:ascii="Times New Roman" w:hAnsi="Times New Roman"/>
          <w:szCs w:val="24"/>
          <w:u w:val="single"/>
        </w:rPr>
      </w:pPr>
    </w:p>
    <w:p w14:paraId="2EE399FC" w14:textId="77777777" w:rsidR="00806F3E" w:rsidRPr="002E49E5" w:rsidRDefault="00806F3E" w:rsidP="00806F3E">
      <w:pPr>
        <w:rPr>
          <w:rFonts w:ascii="Times New Roman" w:hAnsi="Times New Roman"/>
          <w:szCs w:val="24"/>
          <w:u w:val="single"/>
        </w:rPr>
      </w:pPr>
      <w:r w:rsidRPr="002E49E5">
        <w:rPr>
          <w:rFonts w:ascii="Times New Roman" w:hAnsi="Times New Roman"/>
          <w:szCs w:val="24"/>
          <w:u w:val="single"/>
        </w:rPr>
        <w:t>Items of Information to be Collected</w:t>
      </w:r>
    </w:p>
    <w:p w14:paraId="6C9732FC" w14:textId="77777777" w:rsidR="00806F3E" w:rsidRDefault="00806F3E" w:rsidP="00806F3E">
      <w:pPr>
        <w:rPr>
          <w:rFonts w:ascii="Times New Roman" w:hAnsi="Times New Roman"/>
          <w:szCs w:val="24"/>
        </w:rPr>
      </w:pPr>
    </w:p>
    <w:p w14:paraId="7F8BD099" w14:textId="77777777" w:rsidR="00806F3E" w:rsidRDefault="00806F3E" w:rsidP="00806F3E">
      <w:pPr>
        <w:rPr>
          <w:rFonts w:ascii="Times New Roman" w:hAnsi="Times New Roman"/>
          <w:szCs w:val="24"/>
        </w:rPr>
      </w:pPr>
      <w:r>
        <w:rPr>
          <w:rFonts w:ascii="Times New Roman" w:hAnsi="Times New Roman"/>
          <w:szCs w:val="24"/>
        </w:rPr>
        <w:t>Only one survey, the Taxi Driver Survey, will be administered to taxicab drivers and is described below:</w:t>
      </w:r>
    </w:p>
    <w:p w14:paraId="31CE82E1" w14:textId="77777777" w:rsidR="00806F3E" w:rsidRDefault="00806F3E" w:rsidP="00806F3E">
      <w:pPr>
        <w:rPr>
          <w:rFonts w:ascii="Times New Roman" w:hAnsi="Times New Roman"/>
          <w:szCs w:val="24"/>
        </w:rPr>
      </w:pPr>
    </w:p>
    <w:p w14:paraId="5A7FD0F9" w14:textId="77777777" w:rsidR="00806F3E" w:rsidRDefault="00806F3E" w:rsidP="00806F3E">
      <w:pPr>
        <w:rPr>
          <w:rFonts w:ascii="Times New Roman" w:hAnsi="Times New Roman"/>
          <w:szCs w:val="24"/>
        </w:rPr>
      </w:pPr>
      <w:r>
        <w:rPr>
          <w:rFonts w:ascii="Times New Roman" w:hAnsi="Times New Roman"/>
          <w:szCs w:val="24"/>
        </w:rPr>
        <w:t>Taxi Driver Survey:  Data to be collected will be demographics of the taxicab driver (age, education level, marital status, country of origin, race, sex, ethnicity and tenure), ownership of taxicab, work hours as taxi driver, role overload, motor vehicle crashes, workplace violence outcomes,  safety equipment installed in taxicabs, use of safety equipment installed in taxicabs, safety training, occupational driving behavior constructs (aggressiveness, rule breaking, distracted driving), safety climate, knowledge of safety practices.  Personal identifiers (name, social security number etc</w:t>
      </w:r>
      <w:r w:rsidR="005C5B02">
        <w:rPr>
          <w:rFonts w:ascii="Times New Roman" w:hAnsi="Times New Roman"/>
          <w:szCs w:val="24"/>
        </w:rPr>
        <w:t>.</w:t>
      </w:r>
      <w:r>
        <w:rPr>
          <w:rFonts w:ascii="Times New Roman" w:hAnsi="Times New Roman"/>
          <w:szCs w:val="24"/>
        </w:rPr>
        <w:t xml:space="preserve">) will not be collected on </w:t>
      </w:r>
      <w:r w:rsidR="005C5B02">
        <w:rPr>
          <w:rFonts w:ascii="Times New Roman" w:hAnsi="Times New Roman"/>
          <w:szCs w:val="24"/>
        </w:rPr>
        <w:t xml:space="preserve">cab drivers </w:t>
      </w:r>
      <w:r>
        <w:rPr>
          <w:rFonts w:ascii="Times New Roman" w:hAnsi="Times New Roman"/>
          <w:szCs w:val="24"/>
        </w:rPr>
        <w:t xml:space="preserve">or any other employees.  </w:t>
      </w:r>
    </w:p>
    <w:p w14:paraId="7480B520" w14:textId="77777777" w:rsidR="00806F3E" w:rsidRDefault="00806F3E" w:rsidP="00806F3E">
      <w:pPr>
        <w:rPr>
          <w:rFonts w:ascii="Times New Roman" w:hAnsi="Times New Roman"/>
          <w:szCs w:val="24"/>
        </w:rPr>
      </w:pPr>
    </w:p>
    <w:p w14:paraId="08B17035" w14:textId="77777777" w:rsidR="00806F3E" w:rsidRPr="002E49E5" w:rsidRDefault="00806F3E" w:rsidP="00806F3E">
      <w:pPr>
        <w:rPr>
          <w:rFonts w:ascii="Times New Roman" w:hAnsi="Times New Roman"/>
          <w:szCs w:val="24"/>
          <w:u w:val="single"/>
        </w:rPr>
      </w:pPr>
      <w:r w:rsidRPr="002E49E5">
        <w:rPr>
          <w:rFonts w:ascii="Times New Roman" w:hAnsi="Times New Roman"/>
          <w:szCs w:val="24"/>
          <w:u w:val="single"/>
        </w:rPr>
        <w:t>Identification of Website(s) and Website Content Directed at Children Under 13 Years of A</w:t>
      </w:r>
      <w:r>
        <w:rPr>
          <w:rFonts w:ascii="Times New Roman" w:hAnsi="Times New Roman"/>
          <w:szCs w:val="24"/>
          <w:u w:val="single"/>
        </w:rPr>
        <w:t>g</w:t>
      </w:r>
      <w:r w:rsidRPr="002E49E5">
        <w:rPr>
          <w:rFonts w:ascii="Times New Roman" w:hAnsi="Times New Roman"/>
          <w:szCs w:val="24"/>
          <w:u w:val="single"/>
        </w:rPr>
        <w:t>e</w:t>
      </w:r>
    </w:p>
    <w:p w14:paraId="1A2A642B" w14:textId="77777777" w:rsidR="00806F3E" w:rsidRDefault="00806F3E" w:rsidP="00806F3E">
      <w:pPr>
        <w:rPr>
          <w:rFonts w:ascii="Times New Roman" w:hAnsi="Times New Roman"/>
          <w:b/>
          <w:szCs w:val="24"/>
        </w:rPr>
      </w:pPr>
    </w:p>
    <w:p w14:paraId="675180F6" w14:textId="77777777" w:rsidR="00806F3E" w:rsidRDefault="00806F3E" w:rsidP="00806F3E">
      <w:pPr>
        <w:rPr>
          <w:rFonts w:ascii="Times New Roman" w:hAnsi="Times New Roman"/>
          <w:szCs w:val="24"/>
        </w:rPr>
      </w:pPr>
      <w:r>
        <w:rPr>
          <w:rFonts w:ascii="Times New Roman" w:hAnsi="Times New Roman"/>
          <w:szCs w:val="24"/>
        </w:rPr>
        <w:t>The information collection does not involve web-based data collections and will not refer to respondents websites.  There will be no content directed at children 13 years of age or younger.</w:t>
      </w:r>
    </w:p>
    <w:p w14:paraId="3CCD582D" w14:textId="77777777" w:rsidR="0022706A" w:rsidRPr="00B22DC8" w:rsidRDefault="0022706A" w:rsidP="00806F3E">
      <w:pPr>
        <w:rPr>
          <w:rFonts w:ascii="Times New Roman" w:hAnsi="Times New Roman"/>
          <w:szCs w:val="24"/>
        </w:rPr>
      </w:pPr>
    </w:p>
    <w:p w14:paraId="2CBC8506" w14:textId="77777777" w:rsidR="00B22DC8" w:rsidRDefault="00B22DC8" w:rsidP="005C1A93">
      <w:pPr>
        <w:rPr>
          <w:rFonts w:ascii="Times New Roman" w:hAnsi="Times New Roman"/>
          <w:b/>
          <w:szCs w:val="24"/>
        </w:rPr>
      </w:pPr>
    </w:p>
    <w:p w14:paraId="57480661" w14:textId="77777777" w:rsidR="005C1A93" w:rsidRPr="00B145D8" w:rsidRDefault="005C1A93" w:rsidP="005C1A93">
      <w:pPr>
        <w:rPr>
          <w:rFonts w:ascii="Times New Roman" w:hAnsi="Times New Roman"/>
          <w:b/>
          <w:szCs w:val="24"/>
        </w:rPr>
      </w:pPr>
      <w:r w:rsidRPr="00B145D8">
        <w:rPr>
          <w:rFonts w:ascii="Times New Roman" w:hAnsi="Times New Roman"/>
          <w:b/>
          <w:szCs w:val="24"/>
        </w:rPr>
        <w:t>2</w:t>
      </w:r>
      <w:r w:rsidR="00923512">
        <w:rPr>
          <w:rFonts w:ascii="Times New Roman" w:hAnsi="Times New Roman"/>
          <w:b/>
          <w:szCs w:val="24"/>
        </w:rPr>
        <w:t>.</w:t>
      </w:r>
      <w:r w:rsidRPr="00B145D8">
        <w:rPr>
          <w:rFonts w:ascii="Times New Roman" w:hAnsi="Times New Roman"/>
          <w:b/>
          <w:szCs w:val="24"/>
        </w:rPr>
        <w:tab/>
        <w:t>Purpose and Use of Information Collection</w:t>
      </w:r>
    </w:p>
    <w:p w14:paraId="012990DB" w14:textId="77777777" w:rsidR="006B18FD" w:rsidRDefault="006B18FD" w:rsidP="006B18FD">
      <w:pPr>
        <w:rPr>
          <w:rFonts w:ascii="Times New Roman" w:hAnsi="Times New Roman"/>
          <w:b/>
          <w:i/>
          <w:szCs w:val="24"/>
        </w:rPr>
      </w:pPr>
    </w:p>
    <w:p w14:paraId="32A6DE54" w14:textId="77777777" w:rsidR="00C57A4B" w:rsidRDefault="00C57A4B" w:rsidP="00C57A4B">
      <w:pPr>
        <w:ind w:firstLine="720"/>
        <w:rPr>
          <w:rFonts w:ascii="Times New Roman" w:hAnsi="Times New Roman"/>
          <w:szCs w:val="24"/>
        </w:rPr>
      </w:pPr>
      <w:r w:rsidRPr="00CB6BD8">
        <w:rPr>
          <w:rFonts w:ascii="Times New Roman" w:hAnsi="Times New Roman"/>
        </w:rPr>
        <w:t>In order to maximize knowledge gained and public health impact with one field experience per city, the focus of the study is on two of the leading causes of taxicab driver fatalities: motor vehicle events and workplace violence. The proposed study goals are to: (1) describe the occurrence of motor vehicle events among taxicab drivers, (2) describe the risk factors of motor vehicle events among taxicab drivers, and (3) evaluate events of workplace violence among taxicab drivers. In order to accomplish the study goals, the corresponding study objectives are: (a) to enumerate the occurrence of motor vehicle crashes among taxicab drivers, (b) identify and describe the risk factors and protective factors associated with road safety among taxicab drivers, and (c) compare workplace violence events over a</w:t>
      </w:r>
      <w:r>
        <w:rPr>
          <w:rFonts w:ascii="Times New Roman" w:hAnsi="Times New Roman"/>
        </w:rPr>
        <w:t xml:space="preserve"> </w:t>
      </w:r>
      <w:r w:rsidR="005D16BE">
        <w:rPr>
          <w:rFonts w:ascii="Times New Roman" w:hAnsi="Times New Roman"/>
        </w:rPr>
        <w:t>12</w:t>
      </w:r>
      <w:r>
        <w:rPr>
          <w:rFonts w:ascii="Times New Roman" w:hAnsi="Times New Roman"/>
        </w:rPr>
        <w:t>-</w:t>
      </w:r>
      <w:r w:rsidRPr="00CB6BD8">
        <w:rPr>
          <w:rFonts w:ascii="Times New Roman" w:hAnsi="Times New Roman"/>
        </w:rPr>
        <w:t xml:space="preserve">month period among taxicab drivers by type of safety equipment installed in taxicab. </w:t>
      </w:r>
      <w:r w:rsidRPr="00CB6BD8">
        <w:rPr>
          <w:rFonts w:ascii="Times New Roman" w:hAnsi="Times New Roman"/>
          <w:szCs w:val="24"/>
        </w:rPr>
        <w:t xml:space="preserve">  The need for this information collection is described in this section.</w:t>
      </w:r>
    </w:p>
    <w:p w14:paraId="46ABFBE8" w14:textId="77777777" w:rsidR="00C57A4B" w:rsidRPr="00CB6BD8" w:rsidRDefault="00C57A4B" w:rsidP="00C57A4B">
      <w:pPr>
        <w:rPr>
          <w:rFonts w:ascii="Times New Roman" w:hAnsi="Times New Roman"/>
        </w:rPr>
      </w:pPr>
      <w:r>
        <w:rPr>
          <w:rFonts w:ascii="Times New Roman" w:hAnsi="Times New Roman"/>
          <w:szCs w:val="24"/>
        </w:rPr>
        <w:tab/>
      </w:r>
      <w:r w:rsidRPr="00CB6BD8">
        <w:rPr>
          <w:rFonts w:ascii="Times New Roman" w:hAnsi="Times New Roman"/>
        </w:rPr>
        <w:t xml:space="preserve">Findings from the study </w:t>
      </w:r>
      <w:r>
        <w:rPr>
          <w:rFonts w:ascii="Times New Roman" w:hAnsi="Times New Roman"/>
        </w:rPr>
        <w:t xml:space="preserve">may </w:t>
      </w:r>
      <w:r w:rsidRPr="00CB6BD8">
        <w:rPr>
          <w:rFonts w:ascii="Times New Roman" w:hAnsi="Times New Roman"/>
        </w:rPr>
        <w:t xml:space="preserve">be used to develop future prevention initiatives for reducing work-related motor vehicle crashes. These prevention initiatives, such as reducing driver fatigue through shift work limitations, may take the form of municipal ordinances promulgated by the city regulators or company-wide (such as Yellow Cab) directives designed to impact road safety by a city taxi fleet. Another use of data collected for this study would be to serve as a baseline measure for a future evaluation of safety initiatives implemented at the municipal level. Specifically, Houston is in the process of rolling out a multi-year multi-pronged safety initiative that will target driver training, safety equipment updates, payment transactions and other aspects of the taxicab work environment designed to reduce injuries among taxicab drivers. Data collected during the current study would be used as a baseline measure to evaluate the effectiveness of the safety initiative at a later date. Finally, contextual data on motor vehicle crashes is not </w:t>
      </w:r>
      <w:r w:rsidRPr="00CB6BD8">
        <w:rPr>
          <w:rFonts w:ascii="Times New Roman" w:hAnsi="Times New Roman"/>
          <w:i/>
        </w:rPr>
        <w:t>completely</w:t>
      </w:r>
      <w:r w:rsidRPr="00CB6BD8">
        <w:rPr>
          <w:rFonts w:ascii="Times New Roman" w:hAnsi="Times New Roman"/>
        </w:rPr>
        <w:t xml:space="preserve"> captured by current surveillance methods (such as NEISS-Work and SOII, two national surveillance databases). Such a survey would provide insight into the occurrence of crashes involving taxicabs. Furthermore, data on driving behaviors (errors, ordinary and aggressive violations, speeding, inattention, rule violation and tiredness) in the context of safety climate and role overload can only be obtained directly from taxicab drivers and will provide the perspective needed for designing effective safety interventions. </w:t>
      </w:r>
    </w:p>
    <w:p w14:paraId="4EEBCBE2" w14:textId="77777777" w:rsidR="00C57A4B" w:rsidRDefault="00C57A4B" w:rsidP="00C57A4B">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CB6BD8">
        <w:rPr>
          <w:rFonts w:ascii="Times New Roman" w:hAnsi="Times New Roman"/>
        </w:rPr>
        <w:t>In the US, motor vehicle crashes remain the leading cause of occupational fatalities and continue to be a leading cause of occupational nonfatal injuries. The prevention of occupational motor vehicle crashes has been designated as a component of the CDC Winnable Battle for the prevention of motor-vehicle injuries. The ubiquitous taxicab is an example of a light motor vehicle, whose operator usually drives the vehicle as their primary job.</w:t>
      </w:r>
    </w:p>
    <w:p w14:paraId="46F9821B" w14:textId="77777777" w:rsidR="00C57A4B" w:rsidRDefault="00C57A4B"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6D0119F3" w14:textId="77777777" w:rsidR="00806F3E"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The purpose of the information collected is to be used for research purposes only</w:t>
      </w:r>
      <w:r w:rsidR="0088540D">
        <w:rPr>
          <w:rFonts w:ascii="Times New Roman" w:hAnsi="Times New Roman"/>
          <w:szCs w:val="24"/>
        </w:rPr>
        <w:t xml:space="preserve"> by the Division of Safety Research within the National Institute for Occupational Safety and Health of the Centers for Disease Control and Prevention</w:t>
      </w:r>
      <w:r>
        <w:rPr>
          <w:rFonts w:ascii="Times New Roman" w:hAnsi="Times New Roman"/>
          <w:szCs w:val="24"/>
        </w:rPr>
        <w:t>.  The information will be collected only once.  The data will be used to evaluate road safety behaviors of taxicab drivers in two large metropolitan areas</w:t>
      </w:r>
      <w:r w:rsidR="0088540D">
        <w:rPr>
          <w:rFonts w:ascii="Times New Roman" w:hAnsi="Times New Roman"/>
          <w:szCs w:val="24"/>
        </w:rPr>
        <w:t xml:space="preserve"> (Houston and Los Angeles)</w:t>
      </w:r>
      <w:r>
        <w:rPr>
          <w:rFonts w:ascii="Times New Roman" w:hAnsi="Times New Roman"/>
          <w:szCs w:val="24"/>
        </w:rPr>
        <w:t xml:space="preserve"> to serve as a foundation for future intervention</w:t>
      </w:r>
      <w:r w:rsidR="008B2A69">
        <w:rPr>
          <w:rFonts w:ascii="Times New Roman" w:hAnsi="Times New Roman"/>
          <w:szCs w:val="24"/>
        </w:rPr>
        <w:t>s</w:t>
      </w:r>
      <w:r>
        <w:rPr>
          <w:rFonts w:ascii="Times New Roman" w:hAnsi="Times New Roman"/>
          <w:szCs w:val="24"/>
        </w:rPr>
        <w:t xml:space="preserve"> designed to increase road safety behaviors among a workforce that drives for a living. The data on workplace violence outcomes and safety equipment installed in taxicab drivers will be used to determine if drivers with certain types of safety equipment experience fewer workplace violence outcomes compared to drivers with other types of safety equipment.  </w:t>
      </w:r>
    </w:p>
    <w:p w14:paraId="5E4D7ECE" w14:textId="77777777" w:rsidR="00806F3E"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5E0684AB" w14:textId="77777777" w:rsidR="00806F3E" w:rsidRDefault="0088540D"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 xml:space="preserve">NIOSH will contract with an agency specializing in data collection and will train them using the study protocol. </w:t>
      </w:r>
      <w:r w:rsidR="00806F3E">
        <w:rPr>
          <w:rFonts w:ascii="Times New Roman" w:hAnsi="Times New Roman"/>
          <w:szCs w:val="24"/>
        </w:rPr>
        <w:t>The data and will be used for</w:t>
      </w:r>
      <w:r w:rsidR="008B2A69">
        <w:rPr>
          <w:rFonts w:ascii="Times New Roman" w:hAnsi="Times New Roman"/>
          <w:szCs w:val="24"/>
        </w:rPr>
        <w:t>:</w:t>
      </w:r>
      <w:r w:rsidR="00806F3E">
        <w:rPr>
          <w:rFonts w:ascii="Times New Roman" w:hAnsi="Times New Roman"/>
          <w:szCs w:val="24"/>
        </w:rPr>
        <w:t xml:space="preserve"> 1) preparation of papers for publication and reports to document the impact of the success of the ordinance programs, 2) dissemination of reports and </w:t>
      </w:r>
      <w:r w:rsidR="00806F3E">
        <w:rPr>
          <w:rFonts w:ascii="Times New Roman" w:hAnsi="Times New Roman"/>
          <w:szCs w:val="24"/>
        </w:rPr>
        <w:lastRenderedPageBreak/>
        <w:t>recommendations to transportation regulators, city mayors, police departments, community leaders, and the taxi industry for consideration of ordinances and compliance program development, and 3) to disseminate research results to the public health community conducting workplace violence prevention research.</w:t>
      </w:r>
    </w:p>
    <w:p w14:paraId="3B1C7A2D" w14:textId="77777777" w:rsidR="00806F3E"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4E87D2F5" w14:textId="77777777" w:rsidR="00806F3E" w:rsidRPr="001C6615"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 xml:space="preserve">The </w:t>
      </w:r>
      <w:r w:rsidRPr="0008639F">
        <w:rPr>
          <w:rFonts w:ascii="Times New Roman" w:hAnsi="Times New Roman"/>
          <w:i/>
          <w:szCs w:val="24"/>
        </w:rPr>
        <w:t>positive</w:t>
      </w:r>
      <w:r>
        <w:rPr>
          <w:rFonts w:ascii="Times New Roman" w:hAnsi="Times New Roman"/>
          <w:szCs w:val="24"/>
        </w:rPr>
        <w:t xml:space="preserve"> need for this information is to provide further insight to an ecological study involving 2</w:t>
      </w:r>
      <w:r w:rsidR="008B2A69">
        <w:rPr>
          <w:rFonts w:ascii="Times New Roman" w:hAnsi="Times New Roman"/>
          <w:szCs w:val="24"/>
        </w:rPr>
        <w:t>6</w:t>
      </w:r>
      <w:r>
        <w:rPr>
          <w:rFonts w:ascii="Times New Roman" w:hAnsi="Times New Roman"/>
          <w:szCs w:val="24"/>
        </w:rPr>
        <w:t xml:space="preserve"> of the largest cities in the United States over a 15-year time period that suggests cities with cameras installed in taxicabs experience 4-times lower taxicab driver homicide rates than cities with partitions or </w:t>
      </w:r>
      <w:r w:rsidR="008B2A69">
        <w:rPr>
          <w:rFonts w:ascii="Times New Roman" w:hAnsi="Times New Roman"/>
          <w:szCs w:val="24"/>
        </w:rPr>
        <w:t xml:space="preserve">no </w:t>
      </w:r>
      <w:r>
        <w:rPr>
          <w:rFonts w:ascii="Times New Roman" w:hAnsi="Times New Roman"/>
          <w:szCs w:val="24"/>
        </w:rPr>
        <w:t xml:space="preserve">cameras installed in taxicabs.  Currently, there is no scientific evidence available at the individual level that allows injury researchers to determine if one type of safety equipment plays a role in preventing workplace violence compared to other types of safety equipment.  If the research is completed and the specific aims are answered regarding both workplace violence outcomes and motor vehicle safety, an important body of evidence is gathered that, until now, has been completely lacking. The </w:t>
      </w:r>
      <w:r w:rsidRPr="00EC06BC">
        <w:rPr>
          <w:rFonts w:ascii="Times New Roman" w:hAnsi="Times New Roman"/>
          <w:i/>
          <w:szCs w:val="24"/>
        </w:rPr>
        <w:t>positive</w:t>
      </w:r>
      <w:r>
        <w:rPr>
          <w:rFonts w:ascii="Times New Roman" w:hAnsi="Times New Roman"/>
          <w:szCs w:val="24"/>
        </w:rPr>
        <w:t xml:space="preserve"> benefit will be added knowledge to support current legislative approaches, thus adding an additional </w:t>
      </w:r>
      <w:r w:rsidRPr="001C6615">
        <w:rPr>
          <w:rFonts w:ascii="Times New Roman" w:hAnsi="Times New Roman"/>
          <w:i/>
          <w:szCs w:val="24"/>
        </w:rPr>
        <w:t>positive</w:t>
      </w:r>
      <w:r>
        <w:rPr>
          <w:rFonts w:ascii="Times New Roman" w:hAnsi="Times New Roman"/>
          <w:szCs w:val="24"/>
        </w:rPr>
        <w:t xml:space="preserve"> benefit of likely reducing the number of homicides and assaults to taxicab drivers nationwide. Another </w:t>
      </w:r>
      <w:r>
        <w:rPr>
          <w:rFonts w:ascii="Times New Roman" w:hAnsi="Times New Roman"/>
          <w:i/>
          <w:szCs w:val="24"/>
        </w:rPr>
        <w:t xml:space="preserve">positive </w:t>
      </w:r>
      <w:r>
        <w:rPr>
          <w:rFonts w:ascii="Times New Roman" w:hAnsi="Times New Roman"/>
          <w:szCs w:val="24"/>
        </w:rPr>
        <w:t xml:space="preserve">benefit </w:t>
      </w:r>
      <w:r w:rsidR="008B2A69">
        <w:rPr>
          <w:rFonts w:ascii="Times New Roman" w:hAnsi="Times New Roman"/>
          <w:szCs w:val="24"/>
        </w:rPr>
        <w:t xml:space="preserve">will be </w:t>
      </w:r>
      <w:r>
        <w:rPr>
          <w:rFonts w:ascii="Times New Roman" w:hAnsi="Times New Roman"/>
          <w:szCs w:val="24"/>
        </w:rPr>
        <w:t xml:space="preserve">understanding the motor vehicle safety behaviors of an occupational population whose work is exclusively driving, thus providing a framework for motor vehicle safety interventions that can be implemented internationally.  </w:t>
      </w:r>
    </w:p>
    <w:p w14:paraId="4BB4ED33" w14:textId="77777777" w:rsidR="00806F3E"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76FCA274" w14:textId="77777777" w:rsidR="00806F3E" w:rsidRPr="0008639F"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08639F">
        <w:rPr>
          <w:rFonts w:ascii="Times New Roman" w:hAnsi="Times New Roman"/>
          <w:szCs w:val="24"/>
        </w:rPr>
        <w:t xml:space="preserve">The </w:t>
      </w:r>
      <w:r>
        <w:rPr>
          <w:rFonts w:ascii="Times New Roman" w:hAnsi="Times New Roman"/>
          <w:i/>
          <w:szCs w:val="24"/>
        </w:rPr>
        <w:t xml:space="preserve">negative </w:t>
      </w:r>
      <w:r>
        <w:rPr>
          <w:rFonts w:ascii="Times New Roman" w:hAnsi="Times New Roman"/>
          <w:szCs w:val="24"/>
        </w:rPr>
        <w:t>consequences of not having the information is that a high number of robbery-related assaults and homicides will continue to occur among taxicab drivers (the highest of any occupation) because NIOSH in accordance with its mandate did not move to disseminate successful best practice program results to communities.</w:t>
      </w:r>
    </w:p>
    <w:p w14:paraId="54F12FAE" w14:textId="77777777" w:rsidR="00806F3E" w:rsidRDefault="00806F3E"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43BF03A6" w14:textId="77777777" w:rsidR="00806F3E" w:rsidRPr="004C0166" w:rsidRDefault="00F30221" w:rsidP="00806F3E">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4C0166">
        <w:rPr>
          <w:rFonts w:ascii="Times New Roman" w:hAnsi="Times New Roman"/>
          <w:szCs w:val="24"/>
        </w:rPr>
        <w:t xml:space="preserve">2.1 </w:t>
      </w:r>
      <w:r w:rsidR="00806F3E" w:rsidRPr="004C0166">
        <w:rPr>
          <w:rFonts w:ascii="Times New Roman" w:hAnsi="Times New Roman"/>
          <w:szCs w:val="24"/>
        </w:rPr>
        <w:t>Privacy Impact Assessment Information</w:t>
      </w:r>
    </w:p>
    <w:p w14:paraId="11FBBE31" w14:textId="77777777" w:rsidR="00806F3E" w:rsidRPr="004748C4" w:rsidRDefault="00806F3E" w:rsidP="00806F3E">
      <w:pPr>
        <w:rPr>
          <w:rFonts w:ascii="Times New Roman" w:hAnsi="Times New Roman"/>
          <w:szCs w:val="24"/>
        </w:rPr>
      </w:pPr>
    </w:p>
    <w:p w14:paraId="01BC0AD6" w14:textId="77777777" w:rsidR="00806F3E" w:rsidRDefault="00806F3E" w:rsidP="00806F3E">
      <w:pPr>
        <w:rPr>
          <w:rFonts w:ascii="Times New Roman" w:hAnsi="Times New Roman"/>
          <w:szCs w:val="24"/>
        </w:rPr>
      </w:pPr>
      <w:r>
        <w:rPr>
          <w:rFonts w:ascii="Times New Roman" w:hAnsi="Times New Roman"/>
          <w:szCs w:val="24"/>
        </w:rPr>
        <w:t xml:space="preserve">The information is being collected to evaluate motor vehicle safety behaviors among taxicab drivers and evaluate city ordinances mandating specific types of equipment installed in taxicabs at the individual driver level and to reduce robbery, homicides and assaults to taxicab drivers.  The information is being collected to disseminate to Houston and </w:t>
      </w:r>
      <w:r w:rsidR="00B67820">
        <w:rPr>
          <w:rFonts w:ascii="Times New Roman" w:hAnsi="Times New Roman"/>
          <w:szCs w:val="24"/>
        </w:rPr>
        <w:t>Los Angeles</w:t>
      </w:r>
      <w:r>
        <w:rPr>
          <w:rFonts w:ascii="Times New Roman" w:hAnsi="Times New Roman"/>
          <w:szCs w:val="24"/>
        </w:rPr>
        <w:t xml:space="preserve"> for taxicab driver safety professional, industry representatives and transportation regulators to move forward with ordinances mandating cameras be installed in taxicabs if they are associated with positive impact, and to design effective motor vehicle safety training to disseminate to other cities to consider in their ordinance program development to reduce workplace violence and motor vehicle crashes among taxicab drivers.</w:t>
      </w:r>
    </w:p>
    <w:p w14:paraId="25F86D97" w14:textId="77777777" w:rsidR="00806F3E" w:rsidRDefault="00806F3E" w:rsidP="00806F3E">
      <w:pPr>
        <w:rPr>
          <w:rFonts w:ascii="Times New Roman" w:hAnsi="Times New Roman"/>
          <w:szCs w:val="24"/>
        </w:rPr>
      </w:pPr>
    </w:p>
    <w:p w14:paraId="4690F606" w14:textId="77777777" w:rsidR="00806F3E" w:rsidRDefault="00806F3E" w:rsidP="00806F3E">
      <w:pPr>
        <w:rPr>
          <w:rFonts w:ascii="Times New Roman" w:hAnsi="Times New Roman"/>
          <w:szCs w:val="24"/>
        </w:rPr>
      </w:pPr>
      <w:r>
        <w:rPr>
          <w:rFonts w:ascii="Times New Roman" w:hAnsi="Times New Roman"/>
          <w:szCs w:val="24"/>
        </w:rPr>
        <w:t>The intended use of the information is for research purposes and to</w:t>
      </w:r>
      <w:r w:rsidR="008B2A69">
        <w:rPr>
          <w:rFonts w:ascii="Times New Roman" w:hAnsi="Times New Roman"/>
          <w:szCs w:val="24"/>
        </w:rPr>
        <w:t>:</w:t>
      </w:r>
      <w:r>
        <w:rPr>
          <w:rFonts w:ascii="Times New Roman" w:hAnsi="Times New Roman"/>
          <w:szCs w:val="24"/>
        </w:rPr>
        <w:t xml:space="preserve"> 1) publish the findings in a peer-reviewed scientific journal, 2) publish the information in industry and police trade association journals, 3) disseminate the information to police departments and mayors offices, especially for cities with substantial taxicab industry, and 4) to disseminate the information to the  public health and scientific community currently active in research to reduce motor vehicle crashes and workplace violence in the taxicab industry.</w:t>
      </w:r>
    </w:p>
    <w:p w14:paraId="423B2F8D" w14:textId="77777777" w:rsidR="00806F3E" w:rsidRDefault="00806F3E" w:rsidP="00806F3E">
      <w:pPr>
        <w:rPr>
          <w:rFonts w:ascii="Times New Roman" w:hAnsi="Times New Roman"/>
          <w:szCs w:val="24"/>
        </w:rPr>
      </w:pPr>
    </w:p>
    <w:p w14:paraId="739C1939" w14:textId="77777777" w:rsidR="00806F3E" w:rsidRPr="004748C4" w:rsidRDefault="00806F3E" w:rsidP="00806F3E">
      <w:pPr>
        <w:rPr>
          <w:rFonts w:ascii="Times New Roman" w:hAnsi="Times New Roman"/>
          <w:szCs w:val="24"/>
        </w:rPr>
      </w:pPr>
      <w:r>
        <w:rPr>
          <w:rFonts w:ascii="Times New Roman" w:hAnsi="Times New Roman"/>
          <w:szCs w:val="24"/>
        </w:rPr>
        <w:t xml:space="preserve">Personal identifiers will not be collected on any individual. </w:t>
      </w:r>
      <w:r w:rsidR="000A0DE9">
        <w:rPr>
          <w:rFonts w:ascii="Times New Roman" w:hAnsi="Times New Roman"/>
          <w:szCs w:val="24"/>
        </w:rPr>
        <w:t xml:space="preserve">This has already been approved by the NIOSH HSRB as the use of personal identifiers is likely to be a strong deterrent for participation by members of an occupation difficult to study because they do not like to be tracked or documented. Being a taxicab driver is considered one of the few remaining occupations where independence, autonomy and privacy can be preserved. </w:t>
      </w:r>
    </w:p>
    <w:p w14:paraId="46809A37" w14:textId="77777777" w:rsidR="00806F3E" w:rsidRDefault="00806F3E" w:rsidP="00806F3E">
      <w:pPr>
        <w:rPr>
          <w:rFonts w:ascii="Times New Roman" w:hAnsi="Times New Roman"/>
          <w:szCs w:val="24"/>
        </w:rPr>
      </w:pPr>
    </w:p>
    <w:p w14:paraId="4EA90938" w14:textId="77777777" w:rsidR="00806F3E" w:rsidRPr="004748C4" w:rsidRDefault="00806F3E" w:rsidP="00806F3E">
      <w:pPr>
        <w:rPr>
          <w:rFonts w:ascii="Times New Roman" w:hAnsi="Times New Roman"/>
          <w:szCs w:val="24"/>
        </w:rPr>
      </w:pPr>
      <w:r w:rsidRPr="00944CB7">
        <w:rPr>
          <w:rFonts w:ascii="Times New Roman" w:hAnsi="Times New Roman"/>
          <w:b/>
          <w:szCs w:val="24"/>
        </w:rPr>
        <w:lastRenderedPageBreak/>
        <w:t>No IIF</w:t>
      </w:r>
      <w:r>
        <w:rPr>
          <w:rFonts w:ascii="Times New Roman" w:hAnsi="Times New Roman"/>
          <w:szCs w:val="24"/>
        </w:rPr>
        <w:t xml:space="preserve"> is being collected.  The impact of the proposed information collection on the privacy of individuals is minimal because there is no IIF data or sensitive data being collected on the individual.</w:t>
      </w:r>
    </w:p>
    <w:p w14:paraId="45D38FFF" w14:textId="77777777" w:rsidR="007C7B11" w:rsidRPr="004748C4" w:rsidRDefault="007C7B11" w:rsidP="000009F3">
      <w:pPr>
        <w:tabs>
          <w:tab w:val="left" w:pos="5940"/>
        </w:tabs>
        <w:rPr>
          <w:rFonts w:ascii="Times New Roman" w:hAnsi="Times New Roman"/>
          <w:szCs w:val="24"/>
        </w:rPr>
      </w:pPr>
    </w:p>
    <w:p w14:paraId="6047FDA1" w14:textId="77777777" w:rsidR="00BD57BE" w:rsidRPr="008D2317" w:rsidRDefault="00BD57BE" w:rsidP="00BD57BE">
      <w:pPr>
        <w:rPr>
          <w:rFonts w:ascii="Times New Roman" w:hAnsi="Times New Roman"/>
          <w:b/>
          <w:szCs w:val="24"/>
        </w:rPr>
      </w:pPr>
      <w:r w:rsidRPr="008D2317">
        <w:rPr>
          <w:rFonts w:ascii="Times New Roman" w:hAnsi="Times New Roman"/>
          <w:b/>
          <w:szCs w:val="24"/>
        </w:rPr>
        <w:t>3</w:t>
      </w:r>
      <w:r w:rsidR="00923512">
        <w:rPr>
          <w:rFonts w:ascii="Times New Roman" w:hAnsi="Times New Roman"/>
          <w:b/>
          <w:szCs w:val="24"/>
        </w:rPr>
        <w:t>.</w:t>
      </w:r>
      <w:r w:rsidRPr="008D2317">
        <w:rPr>
          <w:rFonts w:ascii="Times New Roman" w:hAnsi="Times New Roman"/>
          <w:b/>
          <w:szCs w:val="24"/>
        </w:rPr>
        <w:tab/>
        <w:t>Use of Improved Information Technology and Burden Reduction</w:t>
      </w:r>
      <w:r w:rsidR="00090EDC" w:rsidRPr="008D2317">
        <w:rPr>
          <w:rFonts w:ascii="Times New Roman" w:hAnsi="Times New Roman"/>
          <w:b/>
          <w:szCs w:val="24"/>
        </w:rPr>
        <w:t xml:space="preserve"> </w:t>
      </w:r>
    </w:p>
    <w:p w14:paraId="44D9FB14" w14:textId="77777777" w:rsidR="00666C13" w:rsidRPr="008D2317" w:rsidRDefault="00666C13" w:rsidP="00BD57BE">
      <w:pPr>
        <w:rPr>
          <w:rFonts w:ascii="Times New Roman" w:hAnsi="Times New Roman"/>
          <w:b/>
          <w:szCs w:val="24"/>
        </w:rPr>
      </w:pPr>
    </w:p>
    <w:p w14:paraId="79821630" w14:textId="7593E193" w:rsidR="005A4961" w:rsidRDefault="002D2588" w:rsidP="0004387D">
      <w:pPr>
        <w:rPr>
          <w:rFonts w:ascii="Times New Roman" w:hAnsi="Times New Roman"/>
          <w:szCs w:val="24"/>
        </w:rPr>
      </w:pPr>
      <w:r w:rsidRPr="009B61E9">
        <w:rPr>
          <w:rFonts w:ascii="Times New Roman" w:hAnsi="Times New Roman"/>
          <w:szCs w:val="24"/>
        </w:rPr>
        <w:t xml:space="preserve">No automated, electronic, mechanical or other technological collection technique will be used for the </w:t>
      </w:r>
      <w:r>
        <w:rPr>
          <w:rFonts w:ascii="Times New Roman" w:hAnsi="Times New Roman"/>
          <w:szCs w:val="24"/>
        </w:rPr>
        <w:t>information collection</w:t>
      </w:r>
      <w:r w:rsidRPr="009B61E9">
        <w:rPr>
          <w:rFonts w:ascii="Times New Roman" w:hAnsi="Times New Roman"/>
          <w:szCs w:val="24"/>
        </w:rPr>
        <w:t>.</w:t>
      </w:r>
      <w:r>
        <w:rPr>
          <w:rFonts w:ascii="Times New Roman" w:hAnsi="Times New Roman"/>
          <w:szCs w:val="24"/>
        </w:rPr>
        <w:t xml:space="preserve">  </w:t>
      </w:r>
      <w:r w:rsidRPr="008D2317">
        <w:rPr>
          <w:rFonts w:ascii="Times New Roman" w:hAnsi="Times New Roman"/>
          <w:szCs w:val="24"/>
        </w:rPr>
        <w:t xml:space="preserve">All data for this study will be collected </w:t>
      </w:r>
      <w:r>
        <w:rPr>
          <w:rFonts w:ascii="Times New Roman" w:hAnsi="Times New Roman"/>
          <w:szCs w:val="24"/>
        </w:rPr>
        <w:t xml:space="preserve">by administration of a </w:t>
      </w:r>
      <w:r w:rsidRPr="008D2317">
        <w:rPr>
          <w:rFonts w:ascii="Times New Roman" w:hAnsi="Times New Roman"/>
          <w:szCs w:val="24"/>
        </w:rPr>
        <w:t>questionnaire</w:t>
      </w:r>
      <w:r>
        <w:rPr>
          <w:rFonts w:ascii="Times New Roman" w:hAnsi="Times New Roman"/>
          <w:szCs w:val="24"/>
        </w:rPr>
        <w:t xml:space="preserve"> by personal interviews</w:t>
      </w:r>
      <w:r w:rsidR="000A0DE9">
        <w:rPr>
          <w:rFonts w:ascii="Times New Roman" w:hAnsi="Times New Roman"/>
          <w:szCs w:val="24"/>
        </w:rPr>
        <w:t xml:space="preserve">. </w:t>
      </w:r>
      <w:r>
        <w:rPr>
          <w:rFonts w:ascii="Times New Roman" w:hAnsi="Times New Roman"/>
          <w:szCs w:val="24"/>
        </w:rPr>
        <w:t>T</w:t>
      </w:r>
      <w:r w:rsidRPr="008D2317">
        <w:rPr>
          <w:rFonts w:ascii="Times New Roman" w:hAnsi="Times New Roman"/>
          <w:szCs w:val="24"/>
        </w:rPr>
        <w:t xml:space="preserve">he survey methodology for this specific worker population </w:t>
      </w:r>
      <w:r>
        <w:rPr>
          <w:rFonts w:ascii="Times New Roman" w:hAnsi="Times New Roman"/>
          <w:szCs w:val="24"/>
        </w:rPr>
        <w:t xml:space="preserve">was reviewed by the municipal transportation regulators </w:t>
      </w:r>
      <w:r w:rsidR="00806F3E">
        <w:rPr>
          <w:rFonts w:ascii="Times New Roman" w:hAnsi="Times New Roman"/>
          <w:szCs w:val="24"/>
        </w:rPr>
        <w:t>and taxicab drivers</w:t>
      </w:r>
      <w:r>
        <w:rPr>
          <w:rFonts w:ascii="Times New Roman" w:hAnsi="Times New Roman"/>
          <w:szCs w:val="24"/>
        </w:rPr>
        <w:t xml:space="preserve">.  The personal interview methodology was employed because mail surveys and telephone interviews of this population is expected to provide poor response.  Many taxicab drivers will not participate by mail or phone. </w:t>
      </w:r>
      <w:r w:rsidRPr="00AF4338">
        <w:rPr>
          <w:rFonts w:ascii="Times New Roman" w:hAnsi="Times New Roman"/>
          <w:szCs w:val="24"/>
        </w:rPr>
        <w:t xml:space="preserve">The questionnaire and methodology was pilot tested among 9 taxicab drivers to ensure that the survey methodology was feasible, the </w:t>
      </w:r>
      <w:r w:rsidR="00F06FF8" w:rsidRPr="00AF4338">
        <w:rPr>
          <w:rFonts w:ascii="Times New Roman" w:hAnsi="Times New Roman"/>
          <w:szCs w:val="24"/>
        </w:rPr>
        <w:t xml:space="preserve">survey </w:t>
      </w:r>
      <w:r w:rsidRPr="00AF4338">
        <w:rPr>
          <w:rFonts w:ascii="Times New Roman" w:hAnsi="Times New Roman"/>
          <w:szCs w:val="24"/>
        </w:rPr>
        <w:t xml:space="preserve">questions were not </w:t>
      </w:r>
      <w:r w:rsidR="00F06FF8" w:rsidRPr="00AF4338">
        <w:rPr>
          <w:rFonts w:ascii="Times New Roman" w:hAnsi="Times New Roman"/>
          <w:szCs w:val="24"/>
        </w:rPr>
        <w:t xml:space="preserve">overly </w:t>
      </w:r>
      <w:r w:rsidRPr="00AF4338">
        <w:rPr>
          <w:rFonts w:ascii="Times New Roman" w:hAnsi="Times New Roman"/>
          <w:szCs w:val="24"/>
        </w:rPr>
        <w:t>sensitive and could be answered by the taxicab drivers, and that the length of the questionnaire was acceptable to the taxicab drivers.</w:t>
      </w:r>
      <w:r w:rsidR="00F06FF8" w:rsidRPr="00AF4338">
        <w:rPr>
          <w:rFonts w:ascii="Times New Roman" w:hAnsi="Times New Roman"/>
          <w:szCs w:val="24"/>
        </w:rPr>
        <w:t xml:space="preserve"> Please see Appendix G for a summary of the pilot test.</w:t>
      </w:r>
    </w:p>
    <w:p w14:paraId="0E9A2D2C" w14:textId="77777777" w:rsidR="005A4961" w:rsidRDefault="005A4961" w:rsidP="0004387D">
      <w:pPr>
        <w:rPr>
          <w:rFonts w:ascii="Times New Roman" w:hAnsi="Times New Roman"/>
          <w:szCs w:val="24"/>
        </w:rPr>
      </w:pPr>
    </w:p>
    <w:p w14:paraId="4BC39CAB" w14:textId="77777777" w:rsidR="00FF3F2D" w:rsidRPr="008D2317" w:rsidRDefault="00FF3F2D" w:rsidP="00FF3F2D">
      <w:pPr>
        <w:rPr>
          <w:rFonts w:ascii="Times New Roman" w:hAnsi="Times New Roman"/>
          <w:b/>
          <w:szCs w:val="24"/>
        </w:rPr>
      </w:pPr>
      <w:r w:rsidRPr="008D2317">
        <w:rPr>
          <w:rFonts w:ascii="Times New Roman" w:hAnsi="Times New Roman"/>
          <w:b/>
          <w:szCs w:val="24"/>
        </w:rPr>
        <w:t>4</w:t>
      </w:r>
      <w:r w:rsidR="00923512">
        <w:rPr>
          <w:rFonts w:ascii="Times New Roman" w:hAnsi="Times New Roman"/>
          <w:b/>
          <w:szCs w:val="24"/>
        </w:rPr>
        <w:t>.</w:t>
      </w:r>
      <w:r w:rsidRPr="008D2317">
        <w:rPr>
          <w:rFonts w:ascii="Times New Roman" w:hAnsi="Times New Roman"/>
          <w:b/>
          <w:szCs w:val="24"/>
        </w:rPr>
        <w:tab/>
        <w:t>Efforts to Identify Duplication and Use of Similar Information</w:t>
      </w:r>
      <w:r w:rsidR="00090EDC" w:rsidRPr="008D2317">
        <w:rPr>
          <w:rFonts w:ascii="Times New Roman" w:hAnsi="Times New Roman"/>
          <w:b/>
          <w:szCs w:val="24"/>
        </w:rPr>
        <w:t xml:space="preserve"> </w:t>
      </w:r>
    </w:p>
    <w:p w14:paraId="2A5E21FE" w14:textId="77777777" w:rsidR="00441496" w:rsidRDefault="00441496" w:rsidP="00BD57BE">
      <w:pPr>
        <w:rPr>
          <w:rFonts w:ascii="Times New Roman" w:hAnsi="Times New Roman"/>
          <w:b/>
          <w:szCs w:val="24"/>
        </w:rPr>
      </w:pPr>
    </w:p>
    <w:p w14:paraId="784AC6E4" w14:textId="77777777" w:rsidR="00E46A5B" w:rsidRDefault="002D2588" w:rsidP="00BD57BE">
      <w:pPr>
        <w:rPr>
          <w:rFonts w:ascii="Times New Roman" w:hAnsi="Times New Roman"/>
          <w:szCs w:val="24"/>
        </w:rPr>
      </w:pPr>
      <w:r>
        <w:rPr>
          <w:rFonts w:ascii="Times New Roman" w:hAnsi="Times New Roman"/>
          <w:szCs w:val="24"/>
        </w:rPr>
        <w:t>There are no surveys of taxicab drivers which evaluate the potential effect of different types of safety equipment to provide the data needed and there are no studies examining recently developed and tested constructs (e.g., safety climate, role overload, aggression, rule adherence, distracted driving) found to be relevant for occupational motor vehicle safety among taxicab drivers.  Additionally, the first epidemiologic study evaluating safety equipment in taxicab drivers was conducted at a city-wide level. It is important a similar study interviewing individual taxicab drivers be conducted to contribute to the scientific credibility of the first study.  This has been ascertained by literature review of research on taxicab drivers, discussions with international transportation regulators, and discussions with researchers in workplace violence.</w:t>
      </w:r>
    </w:p>
    <w:p w14:paraId="67BD0CD1" w14:textId="77777777" w:rsidR="00ED3F78" w:rsidRDefault="00ED3F78" w:rsidP="00BD57BE">
      <w:pPr>
        <w:rPr>
          <w:rFonts w:ascii="Times New Roman" w:hAnsi="Times New Roman"/>
          <w:szCs w:val="24"/>
        </w:rPr>
      </w:pPr>
    </w:p>
    <w:p w14:paraId="5AA18EA8" w14:textId="77777777" w:rsidR="00453100" w:rsidRPr="008D2317" w:rsidRDefault="00CC0163" w:rsidP="006C5877">
      <w:pPr>
        <w:rPr>
          <w:rFonts w:ascii="Times New Roman" w:hAnsi="Times New Roman"/>
          <w:szCs w:val="24"/>
          <w:u w:val="single"/>
        </w:rPr>
      </w:pPr>
      <w:r w:rsidRPr="008D2317">
        <w:rPr>
          <w:rFonts w:ascii="Times New Roman" w:hAnsi="Times New Roman"/>
          <w:b/>
          <w:szCs w:val="24"/>
        </w:rPr>
        <w:t>5</w:t>
      </w:r>
      <w:r w:rsidR="00923512">
        <w:rPr>
          <w:rFonts w:ascii="Times New Roman" w:hAnsi="Times New Roman"/>
          <w:b/>
          <w:szCs w:val="24"/>
        </w:rPr>
        <w:t>.</w:t>
      </w:r>
      <w:r w:rsidRPr="008D2317">
        <w:rPr>
          <w:rFonts w:ascii="Times New Roman" w:hAnsi="Times New Roman"/>
          <w:b/>
          <w:szCs w:val="24"/>
        </w:rPr>
        <w:tab/>
        <w:t>Impact on Small Businesses or Other Small Entities</w:t>
      </w:r>
    </w:p>
    <w:p w14:paraId="02EAAFFB" w14:textId="77777777" w:rsidR="002F386B" w:rsidRPr="008D2317" w:rsidRDefault="002F386B" w:rsidP="006C5877">
      <w:pPr>
        <w:rPr>
          <w:rFonts w:ascii="Times New Roman" w:hAnsi="Times New Roman"/>
          <w:szCs w:val="24"/>
        </w:rPr>
      </w:pPr>
    </w:p>
    <w:p w14:paraId="006DE7B6" w14:textId="067278E9" w:rsidR="002F386B" w:rsidRPr="008D2317" w:rsidRDefault="00DD5610" w:rsidP="006C5877">
      <w:pPr>
        <w:rPr>
          <w:rFonts w:ascii="Times New Roman" w:hAnsi="Times New Roman"/>
          <w:szCs w:val="24"/>
        </w:rPr>
      </w:pPr>
      <w:r>
        <w:rPr>
          <w:rFonts w:ascii="Times New Roman" w:hAnsi="Times New Roman"/>
          <w:szCs w:val="24"/>
        </w:rPr>
        <w:t xml:space="preserve">Taxicab drivers, though technically labeled independent contractors, can be treated as working for small businesses for the purpose of this document. </w:t>
      </w:r>
      <w:r w:rsidR="005F0574" w:rsidRPr="00AF4338">
        <w:rPr>
          <w:rFonts w:ascii="Times New Roman" w:hAnsi="Times New Roman"/>
          <w:szCs w:val="24"/>
        </w:rPr>
        <w:t>There are thousands of drivers licensed in Houston alone, representing over 75 companies, it is not feasible to reach out to each company to fine a contact to assist in the study so f</w:t>
      </w:r>
      <w:r>
        <w:rPr>
          <w:rFonts w:ascii="Times New Roman" w:hAnsi="Times New Roman"/>
          <w:szCs w:val="24"/>
        </w:rPr>
        <w:t xml:space="preserve">or study planning purposes the regulators, rather than the numerous and loosely organized network of taxicab companies, are consulted for the proposed research study. Regulators are the common denominator among taxicab companies as they are all required to have permits and go through the city regulations. Regulators are also in a position to know the distribution of various types of safety equipment among taxicabs licensed in the city, and know the most opportune location to encounter </w:t>
      </w:r>
      <w:r w:rsidR="00F414D2">
        <w:rPr>
          <w:rFonts w:ascii="Times New Roman" w:hAnsi="Times New Roman"/>
          <w:szCs w:val="24"/>
        </w:rPr>
        <w:t>a sizeable population of taxicab drivers adequate for sampling. Communication with regulators is limited to a few brief emails and phone calls in any given year while the project officer has been conducting multiple research endeavors with this population.</w:t>
      </w:r>
      <w:r w:rsidR="00780E05">
        <w:rPr>
          <w:rFonts w:ascii="Times New Roman" w:hAnsi="Times New Roman"/>
          <w:szCs w:val="24"/>
        </w:rPr>
        <w:t xml:space="preserve"> An example of a letter of support from a city regulator is included in Appendix H.</w:t>
      </w:r>
    </w:p>
    <w:p w14:paraId="135ED517" w14:textId="77777777" w:rsidR="00DF1C87" w:rsidRDefault="00DF1C87" w:rsidP="006C5877">
      <w:pPr>
        <w:rPr>
          <w:rFonts w:ascii="Times New Roman" w:hAnsi="Times New Roman"/>
          <w:b/>
          <w:szCs w:val="24"/>
        </w:rPr>
      </w:pPr>
    </w:p>
    <w:p w14:paraId="38217EA9" w14:textId="77777777" w:rsidR="00D71662" w:rsidRPr="008D2317" w:rsidRDefault="00D71662" w:rsidP="006C5877">
      <w:pPr>
        <w:rPr>
          <w:rFonts w:ascii="Times New Roman" w:hAnsi="Times New Roman"/>
          <w:b/>
          <w:szCs w:val="24"/>
        </w:rPr>
      </w:pPr>
      <w:r w:rsidRPr="008D2317">
        <w:rPr>
          <w:rFonts w:ascii="Times New Roman" w:hAnsi="Times New Roman"/>
          <w:b/>
          <w:szCs w:val="24"/>
        </w:rPr>
        <w:t>6</w:t>
      </w:r>
      <w:r w:rsidR="00923512">
        <w:rPr>
          <w:rFonts w:ascii="Times New Roman" w:hAnsi="Times New Roman"/>
          <w:b/>
          <w:szCs w:val="24"/>
        </w:rPr>
        <w:t>.</w:t>
      </w:r>
      <w:r w:rsidRPr="008D2317">
        <w:rPr>
          <w:rFonts w:ascii="Times New Roman" w:hAnsi="Times New Roman"/>
          <w:b/>
          <w:szCs w:val="24"/>
        </w:rPr>
        <w:tab/>
        <w:t>Consequences of Collecting the Information Less Frequently</w:t>
      </w:r>
      <w:r w:rsidR="00C24B6E" w:rsidRPr="008D2317">
        <w:rPr>
          <w:rFonts w:ascii="Times New Roman" w:hAnsi="Times New Roman"/>
          <w:b/>
          <w:szCs w:val="24"/>
        </w:rPr>
        <w:t xml:space="preserve"> </w:t>
      </w:r>
    </w:p>
    <w:p w14:paraId="7804DFA8" w14:textId="77777777" w:rsidR="0004387D" w:rsidRPr="008D2317" w:rsidRDefault="0004387D" w:rsidP="006C5877">
      <w:pPr>
        <w:rPr>
          <w:rFonts w:ascii="Times New Roman" w:hAnsi="Times New Roman"/>
          <w:b/>
          <w:szCs w:val="24"/>
        </w:rPr>
      </w:pPr>
    </w:p>
    <w:p w14:paraId="6E052045" w14:textId="77777777" w:rsidR="00DF1C87" w:rsidRPr="00827430" w:rsidRDefault="00827430" w:rsidP="006C037E">
      <w:pPr>
        <w:rPr>
          <w:rFonts w:ascii="Times New Roman" w:hAnsi="Times New Roman"/>
          <w:szCs w:val="24"/>
        </w:rPr>
      </w:pPr>
      <w:bookmarkStart w:id="3" w:name="OLE_LINK5"/>
      <w:bookmarkStart w:id="4" w:name="OLE_LINK6"/>
      <w:r w:rsidRPr="00827430">
        <w:rPr>
          <w:rFonts w:ascii="Times New Roman" w:hAnsi="Times New Roman"/>
          <w:szCs w:val="24"/>
        </w:rPr>
        <w:t xml:space="preserve">The information </w:t>
      </w:r>
      <w:r>
        <w:rPr>
          <w:rFonts w:ascii="Times New Roman" w:hAnsi="Times New Roman"/>
          <w:szCs w:val="24"/>
        </w:rPr>
        <w:t xml:space="preserve">request is for a one-time collection only.  </w:t>
      </w:r>
      <w:r w:rsidR="00462729">
        <w:rPr>
          <w:rFonts w:ascii="Times New Roman" w:hAnsi="Times New Roman"/>
          <w:szCs w:val="24"/>
        </w:rPr>
        <w:t xml:space="preserve">If the data collection is not conducted, NIOSH will be unable to provide more conclusive scientific evidence on the impact of safety equipment in reducing workplace violence, information that industry regulators are relying on. </w:t>
      </w:r>
      <w:r w:rsidR="00462729">
        <w:rPr>
          <w:rFonts w:ascii="Times New Roman" w:hAnsi="Times New Roman"/>
          <w:szCs w:val="24"/>
        </w:rPr>
        <w:lastRenderedPageBreak/>
        <w:t>Furthermore, information collected on road safety behaviors, job demands and safety climate have never before been collected in this population and are needed to inform effective safety promotion efforts.</w:t>
      </w:r>
    </w:p>
    <w:p w14:paraId="55B3FB2A" w14:textId="77777777" w:rsidR="00827430" w:rsidRDefault="00827430" w:rsidP="006C037E">
      <w:pPr>
        <w:rPr>
          <w:rFonts w:ascii="Times New Roman" w:hAnsi="Times New Roman"/>
          <w:b/>
          <w:szCs w:val="24"/>
        </w:rPr>
      </w:pPr>
    </w:p>
    <w:p w14:paraId="74B75D16" w14:textId="77777777" w:rsidR="006C037E" w:rsidRPr="008D2317" w:rsidRDefault="006C037E" w:rsidP="006C037E">
      <w:pPr>
        <w:rPr>
          <w:rFonts w:ascii="Times New Roman" w:hAnsi="Times New Roman"/>
          <w:b/>
          <w:szCs w:val="24"/>
        </w:rPr>
      </w:pPr>
      <w:r w:rsidRPr="00581ED6">
        <w:rPr>
          <w:rFonts w:ascii="Times New Roman" w:hAnsi="Times New Roman"/>
          <w:b/>
          <w:szCs w:val="24"/>
        </w:rPr>
        <w:t>7</w:t>
      </w:r>
      <w:r w:rsidR="00923512" w:rsidRPr="00581ED6">
        <w:rPr>
          <w:rFonts w:ascii="Times New Roman" w:hAnsi="Times New Roman"/>
          <w:b/>
          <w:szCs w:val="24"/>
        </w:rPr>
        <w:t>.</w:t>
      </w:r>
      <w:r w:rsidRPr="008D2317">
        <w:rPr>
          <w:rFonts w:ascii="Times New Roman" w:hAnsi="Times New Roman"/>
          <w:b/>
          <w:szCs w:val="24"/>
        </w:rPr>
        <w:tab/>
        <w:t>Special Circumstances Relating to the Guidelines of 5 CFR 1320.5</w:t>
      </w:r>
    </w:p>
    <w:bookmarkEnd w:id="3"/>
    <w:bookmarkEnd w:id="4"/>
    <w:p w14:paraId="397B053C" w14:textId="77777777" w:rsidR="006C037E" w:rsidRPr="008D2317" w:rsidRDefault="006C037E" w:rsidP="006C037E">
      <w:pPr>
        <w:rPr>
          <w:rFonts w:ascii="Times New Roman" w:hAnsi="Times New Roman"/>
          <w:b/>
          <w:szCs w:val="24"/>
        </w:rPr>
      </w:pPr>
    </w:p>
    <w:p w14:paraId="3F84AC88" w14:textId="77777777" w:rsidR="002D2588" w:rsidRPr="008D2317" w:rsidRDefault="002D2588" w:rsidP="002D2588">
      <w:pPr>
        <w:rPr>
          <w:rFonts w:ascii="Times New Roman" w:hAnsi="Times New Roman"/>
          <w:szCs w:val="24"/>
        </w:rPr>
      </w:pPr>
      <w:r w:rsidRPr="008D2317">
        <w:rPr>
          <w:rFonts w:ascii="Times New Roman" w:hAnsi="Times New Roman"/>
          <w:szCs w:val="24"/>
        </w:rPr>
        <w:t>There are no special circumstances</w:t>
      </w:r>
      <w:r>
        <w:rPr>
          <w:rFonts w:ascii="Times New Roman" w:hAnsi="Times New Roman"/>
          <w:szCs w:val="24"/>
        </w:rPr>
        <w:t xml:space="preserve"> connected with the information collection</w:t>
      </w:r>
      <w:r w:rsidRPr="008D2317">
        <w:rPr>
          <w:rFonts w:ascii="Times New Roman" w:hAnsi="Times New Roman"/>
          <w:szCs w:val="24"/>
        </w:rPr>
        <w:t>.</w:t>
      </w:r>
      <w:r>
        <w:rPr>
          <w:rFonts w:ascii="Times New Roman" w:hAnsi="Times New Roman"/>
          <w:szCs w:val="24"/>
        </w:rPr>
        <w:t xml:space="preserve"> This request fully complies with the regulation 5 CFR 1320.5.</w:t>
      </w:r>
    </w:p>
    <w:p w14:paraId="5FDBC029" w14:textId="77777777" w:rsidR="00DF1C87" w:rsidRDefault="00DF1C87" w:rsidP="00B97537">
      <w:pPr>
        <w:ind w:left="720" w:hanging="720"/>
        <w:rPr>
          <w:rFonts w:ascii="Times New Roman" w:hAnsi="Times New Roman"/>
          <w:b/>
          <w:szCs w:val="24"/>
        </w:rPr>
      </w:pPr>
    </w:p>
    <w:p w14:paraId="0C67CE2C" w14:textId="77777777" w:rsidR="00B97537" w:rsidRDefault="00B97537" w:rsidP="00B97537">
      <w:pPr>
        <w:ind w:left="720" w:hanging="720"/>
        <w:rPr>
          <w:rFonts w:ascii="Times New Roman" w:hAnsi="Times New Roman"/>
          <w:b/>
          <w:szCs w:val="24"/>
        </w:rPr>
      </w:pPr>
      <w:r w:rsidRPr="008D2317">
        <w:rPr>
          <w:rFonts w:ascii="Times New Roman" w:hAnsi="Times New Roman"/>
          <w:b/>
          <w:szCs w:val="24"/>
        </w:rPr>
        <w:t>8</w:t>
      </w:r>
      <w:r w:rsidR="00923512">
        <w:rPr>
          <w:rFonts w:ascii="Times New Roman" w:hAnsi="Times New Roman"/>
          <w:b/>
          <w:szCs w:val="24"/>
        </w:rPr>
        <w:t>.</w:t>
      </w:r>
      <w:r w:rsidRPr="008D2317">
        <w:rPr>
          <w:rFonts w:ascii="Times New Roman" w:hAnsi="Times New Roman"/>
          <w:b/>
          <w:szCs w:val="24"/>
        </w:rPr>
        <w:tab/>
        <w:t>Comments in Response to the Federal Register Notice and Efforts to Consult Outside the Agency</w:t>
      </w:r>
      <w:r w:rsidR="00EF2239" w:rsidRPr="008D2317">
        <w:rPr>
          <w:rFonts w:ascii="Times New Roman" w:hAnsi="Times New Roman"/>
          <w:b/>
          <w:szCs w:val="24"/>
        </w:rPr>
        <w:t xml:space="preserve"> </w:t>
      </w:r>
    </w:p>
    <w:p w14:paraId="055D2955" w14:textId="77777777" w:rsidR="00B3367A" w:rsidRPr="008D2317" w:rsidRDefault="00B3367A" w:rsidP="00B97537">
      <w:pPr>
        <w:ind w:left="720" w:hanging="720"/>
        <w:rPr>
          <w:rFonts w:ascii="Times New Roman" w:hAnsi="Times New Roman"/>
          <w:b/>
          <w:szCs w:val="24"/>
        </w:rPr>
      </w:pPr>
    </w:p>
    <w:p w14:paraId="62074FF5" w14:textId="77777777" w:rsidR="00D95F7D" w:rsidRDefault="00B3367A" w:rsidP="00B3367A">
      <w:pPr>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sidR="00F30221">
        <w:rPr>
          <w:rFonts w:ascii="Times New Roman" w:hAnsi="Times New Roman"/>
          <w:szCs w:val="24"/>
        </w:rPr>
        <w:t>A 60-day Federal Register Notice was published in the Federal Register on September</w:t>
      </w:r>
      <w:r>
        <w:rPr>
          <w:rFonts w:ascii="Times New Roman" w:hAnsi="Times New Roman"/>
          <w:szCs w:val="24"/>
        </w:rPr>
        <w:t xml:space="preserve"> 13, 2013, vol. 78, No. 178, pp. 56707-56708 (Appendix B). There were no public comments.</w:t>
      </w:r>
      <w:r w:rsidR="00230AB7" w:rsidRPr="00230AB7">
        <w:rPr>
          <w:rFonts w:ascii="Times New Roman" w:hAnsi="Times New Roman"/>
          <w:szCs w:val="24"/>
        </w:rPr>
        <w:t xml:space="preserve"> </w:t>
      </w:r>
      <w:r w:rsidR="00230AB7">
        <w:rPr>
          <w:rFonts w:ascii="Times New Roman" w:hAnsi="Times New Roman"/>
          <w:szCs w:val="24"/>
        </w:rPr>
        <w:t>A copy of the Federal Register notice of the 60-day public comment period is in Appendix B.</w:t>
      </w:r>
    </w:p>
    <w:p w14:paraId="4D935F0B" w14:textId="77777777" w:rsidR="00B3367A" w:rsidRDefault="00B3367A" w:rsidP="00C24B6E">
      <w:pPr>
        <w:ind w:left="720" w:hanging="720"/>
        <w:rPr>
          <w:rFonts w:ascii="Times New Roman" w:hAnsi="Times New Roman"/>
          <w:szCs w:val="24"/>
        </w:rPr>
      </w:pPr>
    </w:p>
    <w:p w14:paraId="29B1F832" w14:textId="77777777" w:rsidR="00AF512E" w:rsidRDefault="00B3367A" w:rsidP="00F70DF4">
      <w:pPr>
        <w:ind w:left="720" w:hanging="720"/>
        <w:rPr>
          <w:rFonts w:ascii="Times New Roman" w:hAnsi="Times New Roman"/>
          <w:szCs w:val="24"/>
        </w:rPr>
      </w:pPr>
      <w:r w:rsidRPr="00703F5F">
        <w:rPr>
          <w:rFonts w:ascii="Times New Roman" w:hAnsi="Times New Roman"/>
          <w:szCs w:val="24"/>
        </w:rPr>
        <w:t xml:space="preserve">B. </w:t>
      </w:r>
      <w:r w:rsidR="00703F5F">
        <w:rPr>
          <w:rFonts w:ascii="Times New Roman" w:hAnsi="Times New Roman"/>
          <w:szCs w:val="24"/>
        </w:rPr>
        <w:tab/>
      </w:r>
      <w:r w:rsidR="00AF512E">
        <w:rPr>
          <w:rFonts w:ascii="Times New Roman" w:hAnsi="Times New Roman"/>
          <w:szCs w:val="24"/>
        </w:rPr>
        <w:t xml:space="preserve">The following bullets list the consultants with expertise in the </w:t>
      </w:r>
      <w:r w:rsidR="00060942">
        <w:rPr>
          <w:rFonts w:ascii="Times New Roman" w:hAnsi="Times New Roman"/>
          <w:szCs w:val="24"/>
        </w:rPr>
        <w:t xml:space="preserve">study population, </w:t>
      </w:r>
      <w:r w:rsidR="00AF512E">
        <w:rPr>
          <w:rFonts w:ascii="Times New Roman" w:hAnsi="Times New Roman"/>
          <w:szCs w:val="24"/>
        </w:rPr>
        <w:t>study design</w:t>
      </w:r>
      <w:r w:rsidR="00060942">
        <w:rPr>
          <w:rFonts w:ascii="Times New Roman" w:hAnsi="Times New Roman"/>
          <w:szCs w:val="24"/>
        </w:rPr>
        <w:t>, or study instrument</w:t>
      </w:r>
      <w:r w:rsidR="00AF512E">
        <w:rPr>
          <w:rFonts w:ascii="Times New Roman" w:hAnsi="Times New Roman"/>
          <w:szCs w:val="24"/>
        </w:rPr>
        <w:t xml:space="preserve"> used in preparation of this study. All consultations were conducted summer of 2013. There were no unresolvable issues/problems provided by the consultants.</w:t>
      </w:r>
    </w:p>
    <w:p w14:paraId="2B8B6FC8" w14:textId="77777777" w:rsidR="00AF512E" w:rsidRDefault="00AF512E" w:rsidP="00F70DF4">
      <w:pPr>
        <w:ind w:left="720" w:hanging="720"/>
        <w:rPr>
          <w:rFonts w:ascii="Times New Roman" w:hAnsi="Times New Roman"/>
          <w:szCs w:val="24"/>
        </w:rPr>
      </w:pPr>
    </w:p>
    <w:p w14:paraId="1F4C086D" w14:textId="77777777" w:rsidR="00AF512E" w:rsidRPr="00AF512E" w:rsidRDefault="00AF512E" w:rsidP="00F70DF4">
      <w:pPr>
        <w:ind w:left="720" w:hanging="720"/>
        <w:rPr>
          <w:rFonts w:ascii="Times New Roman" w:hAnsi="Times New Roman"/>
          <w:szCs w:val="24"/>
          <w:u w:val="single"/>
        </w:rPr>
      </w:pPr>
      <w:r>
        <w:rPr>
          <w:rFonts w:ascii="Times New Roman" w:hAnsi="Times New Roman"/>
          <w:szCs w:val="24"/>
        </w:rPr>
        <w:tab/>
      </w:r>
      <w:r>
        <w:rPr>
          <w:rFonts w:ascii="Times New Roman" w:hAnsi="Times New Roman"/>
          <w:szCs w:val="24"/>
          <w:u w:val="single"/>
        </w:rPr>
        <w:t>Industry stakeholders:</w:t>
      </w:r>
    </w:p>
    <w:p w14:paraId="42EBFCFD" w14:textId="77777777" w:rsidR="00AF512E" w:rsidRDefault="00F70DF4" w:rsidP="00AF512E">
      <w:pPr>
        <w:pStyle w:val="ListParagraph"/>
        <w:numPr>
          <w:ilvl w:val="0"/>
          <w:numId w:val="39"/>
        </w:numPr>
      </w:pPr>
      <w:r w:rsidRPr="00AF512E">
        <w:t xml:space="preserve">The study protocol was reviewed by the Scientific Review Committee of the International Association of Transportation Regulators, with whom the principal investigator has had a long-term partnership in conducting research useful to them as stakeholders. </w:t>
      </w:r>
    </w:p>
    <w:p w14:paraId="72554302" w14:textId="77777777" w:rsidR="00AF512E" w:rsidRDefault="00F70DF4" w:rsidP="00AF512E">
      <w:pPr>
        <w:pStyle w:val="ListParagraph"/>
        <w:numPr>
          <w:ilvl w:val="0"/>
          <w:numId w:val="39"/>
        </w:numPr>
      </w:pPr>
      <w:r w:rsidRPr="00AF512E">
        <w:t xml:space="preserve">Craig </w:t>
      </w:r>
      <w:proofErr w:type="spellStart"/>
      <w:r w:rsidRPr="00AF512E">
        <w:t>Leisy</w:t>
      </w:r>
      <w:proofErr w:type="spellEnd"/>
      <w:r w:rsidRPr="00AF512E">
        <w:t>, Manager of Consumer Affairs for the City of Seattle (</w:t>
      </w:r>
      <w:hyperlink r:id="rId13" w:history="1">
        <w:r w:rsidRPr="00AF512E">
          <w:rPr>
            <w:rStyle w:val="Hyperlink"/>
          </w:rPr>
          <w:t>Craig.Leisy@Seattle.gov</w:t>
        </w:r>
      </w:hyperlink>
      <w:r w:rsidRPr="00AF512E">
        <w:rPr>
          <w:rStyle w:val="Hyperlink"/>
        </w:rPr>
        <w:t xml:space="preserve">; </w:t>
      </w:r>
      <w:proofErr w:type="spellStart"/>
      <w:r w:rsidRPr="00AF512E">
        <w:rPr>
          <w:rStyle w:val="Hyperlink"/>
        </w:rPr>
        <w:t>Ph</w:t>
      </w:r>
      <w:proofErr w:type="spellEnd"/>
      <w:r w:rsidRPr="00AF512E">
        <w:rPr>
          <w:rStyle w:val="Hyperlink"/>
        </w:rPr>
        <w:t>: 206-684-8484</w:t>
      </w:r>
      <w:r w:rsidRPr="00AF512E">
        <w:t>) has been responsible for the regulation of taxicabs in Seattle for over 20 years and reviewed the study protocol and survey.</w:t>
      </w:r>
    </w:p>
    <w:p w14:paraId="4BF8A068" w14:textId="77777777" w:rsidR="00AF512E" w:rsidRDefault="00F70DF4" w:rsidP="00AF512E">
      <w:pPr>
        <w:pStyle w:val="ListParagraph"/>
        <w:numPr>
          <w:ilvl w:val="0"/>
          <w:numId w:val="39"/>
        </w:numPr>
      </w:pPr>
      <w:r w:rsidRPr="00AF512E">
        <w:t>Charles Rathbone, taxicab driver activist and developer of the Taxicab Driver Homicide Memoriam (</w:t>
      </w:r>
      <w:hyperlink r:id="rId14" w:history="1">
        <w:r w:rsidRPr="00AF512E">
          <w:rPr>
            <w:rStyle w:val="Hyperlink"/>
          </w:rPr>
          <w:t>www.taxi-library.org</w:t>
        </w:r>
      </w:hyperlink>
      <w:r w:rsidRPr="00AF512E">
        <w:t xml:space="preserve">; </w:t>
      </w:r>
      <w:hyperlink r:id="rId15" w:history="1">
        <w:r w:rsidRPr="00AF512E">
          <w:rPr>
            <w:rStyle w:val="Hyperlink"/>
          </w:rPr>
          <w:t>Charles@taxi-library.org</w:t>
        </w:r>
      </w:hyperlink>
      <w:r w:rsidRPr="00AF512E">
        <w:t xml:space="preserve">; </w:t>
      </w:r>
      <w:proofErr w:type="spellStart"/>
      <w:r w:rsidRPr="00AF512E">
        <w:t>Ph</w:t>
      </w:r>
      <w:proofErr w:type="spellEnd"/>
      <w:r w:rsidRPr="00AF512E">
        <w:t>:</w:t>
      </w:r>
      <w:r w:rsidR="008F1B15" w:rsidRPr="00AF512E">
        <w:t xml:space="preserve"> 415-309-0651</w:t>
      </w:r>
      <w:r w:rsidRPr="00AF512E">
        <w:t xml:space="preserve">) and assists in managing a fleet of 200 cabs also reviewed the protocol and survey. </w:t>
      </w:r>
    </w:p>
    <w:p w14:paraId="1C2E9937" w14:textId="77777777" w:rsidR="00AF512E" w:rsidRPr="00AF512E" w:rsidRDefault="00AF512E" w:rsidP="00AF512E">
      <w:pPr>
        <w:ind w:left="720"/>
        <w:rPr>
          <w:rFonts w:ascii="Times New Roman" w:hAnsi="Times New Roman"/>
          <w:u w:val="single"/>
        </w:rPr>
      </w:pPr>
      <w:r w:rsidRPr="00AF512E">
        <w:rPr>
          <w:rFonts w:ascii="Times New Roman" w:hAnsi="Times New Roman"/>
          <w:u w:val="single"/>
        </w:rPr>
        <w:t>Academic researchers</w:t>
      </w:r>
      <w:r>
        <w:rPr>
          <w:rFonts w:ascii="Times New Roman" w:hAnsi="Times New Roman"/>
          <w:u w:val="single"/>
        </w:rPr>
        <w:t>:</w:t>
      </w:r>
    </w:p>
    <w:p w14:paraId="42B887E1" w14:textId="77777777" w:rsidR="00AF512E" w:rsidRDefault="00F70DF4" w:rsidP="00AF512E">
      <w:pPr>
        <w:pStyle w:val="ListParagraph"/>
        <w:numPr>
          <w:ilvl w:val="0"/>
          <w:numId w:val="39"/>
        </w:numPr>
      </w:pPr>
      <w:r w:rsidRPr="00AF512E">
        <w:t xml:space="preserve">LuAnn </w:t>
      </w:r>
      <w:proofErr w:type="spellStart"/>
      <w:r w:rsidRPr="00AF512E">
        <w:t>Aday</w:t>
      </w:r>
      <w:proofErr w:type="spellEnd"/>
      <w:r w:rsidRPr="00AF512E">
        <w:t>, PhD, (</w:t>
      </w:r>
      <w:hyperlink r:id="rId16" w:history="1">
        <w:r w:rsidRPr="00AF512E">
          <w:rPr>
            <w:rStyle w:val="Hyperlink"/>
          </w:rPr>
          <w:t>Lu.A.Aday@uth.tmc.edu</w:t>
        </w:r>
      </w:hyperlink>
      <w:r w:rsidRPr="00AF512E">
        <w:t xml:space="preserve">; </w:t>
      </w:r>
      <w:proofErr w:type="spellStart"/>
      <w:r w:rsidRPr="00AF512E">
        <w:t>Ph</w:t>
      </w:r>
      <w:proofErr w:type="spellEnd"/>
      <w:r w:rsidRPr="00AF512E">
        <w:t xml:space="preserve">: 713-500-9177), Professor Emeritus of University of Texas School of Public Health and member of the Institute of Medicine, has expertise in the design and conduct of health surveys and provided a critical review of both the protocol and survey. </w:t>
      </w:r>
    </w:p>
    <w:p w14:paraId="3C41A5B8" w14:textId="77777777" w:rsidR="00AF512E" w:rsidRDefault="00F70DF4" w:rsidP="00AF512E">
      <w:pPr>
        <w:pStyle w:val="ListParagraph"/>
        <w:numPr>
          <w:ilvl w:val="0"/>
          <w:numId w:val="39"/>
        </w:numPr>
      </w:pPr>
      <w:r w:rsidRPr="00AF512E">
        <w:t xml:space="preserve">Celeste </w:t>
      </w:r>
      <w:proofErr w:type="spellStart"/>
      <w:r w:rsidRPr="00AF512E">
        <w:t>Monforton</w:t>
      </w:r>
      <w:proofErr w:type="spellEnd"/>
      <w:r w:rsidRPr="00AF512E">
        <w:t>, Dr.PH, (</w:t>
      </w:r>
      <w:hyperlink r:id="rId17" w:history="1">
        <w:r w:rsidRPr="00AF512E">
          <w:rPr>
            <w:rStyle w:val="Hyperlink"/>
          </w:rPr>
          <w:t>cmonfort@gwu.edu</w:t>
        </w:r>
      </w:hyperlink>
      <w:r w:rsidRPr="00AF512E">
        <w:rPr>
          <w:rStyle w:val="Hyperlink"/>
        </w:rPr>
        <w:t xml:space="preserve">; </w:t>
      </w:r>
      <w:proofErr w:type="spellStart"/>
      <w:r w:rsidRPr="00AF512E">
        <w:rPr>
          <w:rStyle w:val="Hyperlink"/>
        </w:rPr>
        <w:t>Ph</w:t>
      </w:r>
      <w:proofErr w:type="spellEnd"/>
      <w:r w:rsidRPr="00AF512E">
        <w:rPr>
          <w:rStyle w:val="Hyperlink"/>
        </w:rPr>
        <w:t>: 512-938-3312</w:t>
      </w:r>
      <w:r w:rsidRPr="00AF512E">
        <w:t xml:space="preserve">) is Professor at George Washington University School of Public Health and has over 25 years’ experience in conducting occupational injury studies. Dr. </w:t>
      </w:r>
      <w:proofErr w:type="spellStart"/>
      <w:r w:rsidRPr="00AF512E">
        <w:t>Monforton</w:t>
      </w:r>
      <w:proofErr w:type="spellEnd"/>
      <w:r w:rsidRPr="00AF512E">
        <w:t xml:space="preserve"> also provided a critical review of the study protocol and survey. </w:t>
      </w:r>
    </w:p>
    <w:p w14:paraId="3D7F5BA9" w14:textId="77777777" w:rsidR="00AF512E" w:rsidRDefault="00AF512E" w:rsidP="00AF512E">
      <w:pPr>
        <w:ind w:left="720"/>
        <w:rPr>
          <w:rFonts w:ascii="Times New Roman" w:hAnsi="Times New Roman"/>
          <w:u w:val="single"/>
        </w:rPr>
      </w:pPr>
    </w:p>
    <w:p w14:paraId="59EC37BD" w14:textId="77777777" w:rsidR="00AF512E" w:rsidRDefault="00AF512E" w:rsidP="00AF512E">
      <w:pPr>
        <w:ind w:left="720"/>
        <w:rPr>
          <w:rFonts w:ascii="Times New Roman" w:hAnsi="Times New Roman"/>
          <w:u w:val="single"/>
        </w:rPr>
      </w:pPr>
      <w:r w:rsidRPr="00AF512E">
        <w:rPr>
          <w:rFonts w:ascii="Times New Roman" w:hAnsi="Times New Roman"/>
          <w:u w:val="single"/>
        </w:rPr>
        <w:t>City of Houston regulators:</w:t>
      </w:r>
    </w:p>
    <w:p w14:paraId="5623233A" w14:textId="77777777" w:rsidR="00AF512E" w:rsidRDefault="00AF512E" w:rsidP="00AF512E">
      <w:pPr>
        <w:pStyle w:val="ListParagraph"/>
        <w:numPr>
          <w:ilvl w:val="0"/>
          <w:numId w:val="39"/>
        </w:numPr>
      </w:pPr>
      <w:r w:rsidRPr="00AF512E">
        <w:t xml:space="preserve">Two industry regulators for the Houston Administration and Regulatory Affairs Department provided invaluable insight into the business aspect of driving a taxicab that was necessary for several questions in the questionnaire and the approach to sampling. Specifically, Tina </w:t>
      </w:r>
      <w:proofErr w:type="spellStart"/>
      <w:r w:rsidRPr="00AF512E">
        <w:t>Paez</w:t>
      </w:r>
      <w:proofErr w:type="spellEnd"/>
      <w:r w:rsidRPr="00AF512E">
        <w:t xml:space="preserve"> (</w:t>
      </w:r>
      <w:hyperlink r:id="rId18" w:history="1">
        <w:r w:rsidRPr="00AF512E">
          <w:rPr>
            <w:rStyle w:val="Hyperlink"/>
          </w:rPr>
          <w:t>tina.paez@houstontx.gov</w:t>
        </w:r>
      </w:hyperlink>
      <w:r w:rsidRPr="00AF512E">
        <w:t xml:space="preserve">; </w:t>
      </w:r>
      <w:proofErr w:type="spellStart"/>
      <w:r w:rsidRPr="00AF512E">
        <w:t>Ph</w:t>
      </w:r>
      <w:proofErr w:type="spellEnd"/>
      <w:r w:rsidRPr="00AF512E">
        <w:t xml:space="preserve">: 832-393-8500) is Director of the City of Houston Administration and Regulatory Affairs Department. </w:t>
      </w:r>
      <w:r w:rsidRPr="00AF512E">
        <w:lastRenderedPageBreak/>
        <w:t>Nikki Cooper-Soto (</w:t>
      </w:r>
      <w:hyperlink r:id="rId19" w:history="1">
        <w:r w:rsidRPr="00AF512E">
          <w:rPr>
            <w:rStyle w:val="Hyperlink"/>
          </w:rPr>
          <w:t>nikki.cooper@houstontx.gov</w:t>
        </w:r>
      </w:hyperlink>
      <w:r w:rsidRPr="00AF512E">
        <w:t>; Ph:832-394-9433) is the Administration Manager of the City of Houston Administration and Regulatory Affairs Department.</w:t>
      </w:r>
    </w:p>
    <w:p w14:paraId="09990993" w14:textId="3B052410" w:rsidR="00034AD9" w:rsidRDefault="00034AD9" w:rsidP="00034AD9">
      <w:pPr>
        <w:ind w:left="720"/>
        <w:rPr>
          <w:rFonts w:ascii="Times New Roman" w:hAnsi="Times New Roman"/>
          <w:u w:val="single"/>
        </w:rPr>
      </w:pPr>
      <w:r>
        <w:rPr>
          <w:rFonts w:ascii="Times New Roman" w:hAnsi="Times New Roman"/>
          <w:u w:val="single"/>
        </w:rPr>
        <w:t>City of Los Angeles regulator:</w:t>
      </w:r>
    </w:p>
    <w:p w14:paraId="0D095B6D" w14:textId="1F31C758" w:rsidR="00034AD9" w:rsidRPr="00562511" w:rsidRDefault="00034AD9" w:rsidP="00590E02">
      <w:pPr>
        <w:pStyle w:val="ListParagraph"/>
        <w:numPr>
          <w:ilvl w:val="0"/>
          <w:numId w:val="39"/>
        </w:numPr>
      </w:pPr>
      <w:r w:rsidRPr="00590E02">
        <w:t xml:space="preserve">One industry regulator for the Los Angeles Department of Transportation provided invaluable insight into maximizing responses of taxicab drivers: Tom </w:t>
      </w:r>
      <w:proofErr w:type="spellStart"/>
      <w:r w:rsidRPr="00590E02">
        <w:t>D</w:t>
      </w:r>
      <w:r w:rsidR="00562511" w:rsidRPr="00590E02">
        <w:t>r</w:t>
      </w:r>
      <w:r w:rsidRPr="00590E02">
        <w:t>ischler</w:t>
      </w:r>
      <w:proofErr w:type="spellEnd"/>
      <w:r w:rsidR="00562511" w:rsidRPr="00590E02">
        <w:t>, Los Angeles Taxicab Administrator</w:t>
      </w:r>
      <w:r w:rsidR="00562511">
        <w:t xml:space="preserve"> (</w:t>
      </w:r>
      <w:hyperlink r:id="rId20" w:history="1">
        <w:r w:rsidR="00562511" w:rsidRPr="004F141A">
          <w:rPr>
            <w:rStyle w:val="Hyperlink"/>
          </w:rPr>
          <w:t>tom.drischler@lacity.org</w:t>
        </w:r>
      </w:hyperlink>
      <w:r w:rsidR="00562511">
        <w:t xml:space="preserve">; </w:t>
      </w:r>
      <w:proofErr w:type="spellStart"/>
      <w:r w:rsidR="00562511">
        <w:t>Ph</w:t>
      </w:r>
      <w:proofErr w:type="spellEnd"/>
      <w:r w:rsidR="00562511">
        <w:t>:</w:t>
      </w:r>
      <w:r w:rsidR="00B5797A">
        <w:t xml:space="preserve"> 213-972-8431).</w:t>
      </w:r>
    </w:p>
    <w:p w14:paraId="1D0B528C" w14:textId="77777777" w:rsidR="00F70DF4" w:rsidRPr="00AF512E" w:rsidRDefault="005511FB" w:rsidP="00AF512E">
      <w:pPr>
        <w:pStyle w:val="ListParagraph"/>
        <w:ind w:left="1080"/>
      </w:pPr>
      <w:r w:rsidRPr="00AF512E">
        <w:t xml:space="preserve">  </w:t>
      </w:r>
    </w:p>
    <w:p w14:paraId="566A7C9B" w14:textId="77777777" w:rsidR="00827430" w:rsidRDefault="00827430" w:rsidP="00585A20">
      <w:pPr>
        <w:ind w:left="720" w:hanging="720"/>
        <w:rPr>
          <w:rFonts w:ascii="Times New Roman" w:hAnsi="Times New Roman"/>
          <w:b/>
          <w:szCs w:val="24"/>
        </w:rPr>
      </w:pPr>
    </w:p>
    <w:p w14:paraId="4E3B258B" w14:textId="77777777" w:rsidR="00585A20" w:rsidRDefault="00585A20" w:rsidP="00585A20">
      <w:pPr>
        <w:ind w:left="720" w:hanging="720"/>
        <w:rPr>
          <w:rFonts w:ascii="Times New Roman" w:hAnsi="Times New Roman"/>
          <w:b/>
          <w:szCs w:val="24"/>
        </w:rPr>
      </w:pPr>
      <w:r w:rsidRPr="0007134A">
        <w:rPr>
          <w:rFonts w:ascii="Times New Roman" w:hAnsi="Times New Roman"/>
          <w:b/>
          <w:szCs w:val="24"/>
        </w:rPr>
        <w:t>9</w:t>
      </w:r>
      <w:r w:rsidR="00923512">
        <w:rPr>
          <w:rFonts w:ascii="Times New Roman" w:hAnsi="Times New Roman"/>
          <w:b/>
          <w:szCs w:val="24"/>
        </w:rPr>
        <w:t>.</w:t>
      </w:r>
      <w:r w:rsidRPr="0007134A">
        <w:rPr>
          <w:rFonts w:ascii="Times New Roman" w:hAnsi="Times New Roman"/>
          <w:b/>
          <w:szCs w:val="24"/>
        </w:rPr>
        <w:tab/>
        <w:t>Explanation of Any Payment or Gift to Respondents</w:t>
      </w:r>
    </w:p>
    <w:p w14:paraId="4E1C1A2A" w14:textId="77777777" w:rsidR="00BE5254" w:rsidRPr="0007134A" w:rsidRDefault="00BE5254" w:rsidP="00585A20">
      <w:pPr>
        <w:ind w:left="720" w:hanging="720"/>
        <w:rPr>
          <w:rFonts w:ascii="Times New Roman" w:hAnsi="Times New Roman"/>
          <w:b/>
          <w:szCs w:val="24"/>
        </w:rPr>
      </w:pPr>
    </w:p>
    <w:p w14:paraId="2724A0D7" w14:textId="77777777" w:rsidR="00891E11" w:rsidRPr="00BE5254" w:rsidRDefault="00BE5254" w:rsidP="006C5877">
      <w:pPr>
        <w:rPr>
          <w:rFonts w:ascii="Times New Roman" w:hAnsi="Times New Roman"/>
          <w:szCs w:val="24"/>
        </w:rPr>
      </w:pPr>
      <w:r w:rsidRPr="00BE5254">
        <w:rPr>
          <w:rFonts w:ascii="Times New Roman" w:hAnsi="Times New Roman"/>
        </w:rPr>
        <w:t xml:space="preserve">It will take a taxicab driver an average of </w:t>
      </w:r>
      <w:r>
        <w:rPr>
          <w:rFonts w:ascii="Times New Roman" w:hAnsi="Times New Roman"/>
        </w:rPr>
        <w:t>30</w:t>
      </w:r>
      <w:r w:rsidRPr="00BE5254">
        <w:rPr>
          <w:rFonts w:ascii="Times New Roman" w:hAnsi="Times New Roman"/>
        </w:rPr>
        <w:t xml:space="preserve"> minutes to complete the survey. That time would ordinarily be spent by a taxicab driver on pickups or other tasks to improve their business. We plan to offer each taxicab driver that completes the survey a $25 VISA check card </w:t>
      </w:r>
      <w:r>
        <w:rPr>
          <w:rFonts w:ascii="Times New Roman" w:hAnsi="Times New Roman"/>
        </w:rPr>
        <w:t>as a token of appreciation</w:t>
      </w:r>
      <w:r w:rsidRPr="00BE5254">
        <w:rPr>
          <w:rFonts w:ascii="Times New Roman" w:hAnsi="Times New Roman"/>
        </w:rPr>
        <w:t xml:space="preserve"> for their time. We hav</w:t>
      </w:r>
      <w:r>
        <w:rPr>
          <w:rFonts w:ascii="Times New Roman" w:hAnsi="Times New Roman"/>
        </w:rPr>
        <w:t>e obtained IRB approval of the </w:t>
      </w:r>
      <w:r w:rsidRPr="00BE5254">
        <w:rPr>
          <w:rFonts w:ascii="Times New Roman" w:hAnsi="Times New Roman"/>
        </w:rPr>
        <w:t>proposed payment through the National Institute for Occupational Safety and Health (NIOSH) Human Subjects Review Board (HSRB).</w:t>
      </w:r>
    </w:p>
    <w:p w14:paraId="433B1AF1" w14:textId="77777777" w:rsidR="002D2588" w:rsidRDefault="002D2588" w:rsidP="002D2588">
      <w:pPr>
        <w:rPr>
          <w:rFonts w:ascii="Times New Roman" w:hAnsi="Times New Roman"/>
          <w:color w:val="FF0000"/>
          <w:szCs w:val="24"/>
        </w:rPr>
      </w:pPr>
      <w:bookmarkStart w:id="5" w:name="OLE_LINK1"/>
      <w:bookmarkStart w:id="6" w:name="OLE_LINK2"/>
      <w:bookmarkStart w:id="7" w:name="OLE_LINK15"/>
    </w:p>
    <w:p w14:paraId="4D856A4A" w14:textId="77777777" w:rsidR="00FD4B64" w:rsidRDefault="002D2588" w:rsidP="002D2588">
      <w:pPr>
        <w:rPr>
          <w:rFonts w:ascii="Times New Roman" w:hAnsi="Times New Roman"/>
          <w:szCs w:val="24"/>
        </w:rPr>
      </w:pPr>
      <w:r>
        <w:rPr>
          <w:rFonts w:ascii="Times New Roman" w:hAnsi="Times New Roman"/>
          <w:szCs w:val="24"/>
        </w:rPr>
        <w:t xml:space="preserve">Because the survey is 20 to 30 minutes long and covers two important and involved topics, motor vehicle safety and workplace violence, </w:t>
      </w:r>
      <w:r w:rsidR="0022706A">
        <w:rPr>
          <w:rFonts w:ascii="Times New Roman" w:hAnsi="Times New Roman"/>
          <w:szCs w:val="24"/>
        </w:rPr>
        <w:t>and</w:t>
      </w:r>
      <w:r>
        <w:rPr>
          <w:rFonts w:ascii="Times New Roman" w:hAnsi="Times New Roman"/>
          <w:szCs w:val="24"/>
        </w:rPr>
        <w:t xml:space="preserve"> taxicab drivers are a historically difficult population to study, we need 500 drivers to participate </w:t>
      </w:r>
      <w:r w:rsidR="000F0F7E">
        <w:rPr>
          <w:rFonts w:ascii="Times New Roman" w:hAnsi="Times New Roman"/>
          <w:szCs w:val="24"/>
        </w:rPr>
        <w:t xml:space="preserve">in each city </w:t>
      </w:r>
      <w:r>
        <w:rPr>
          <w:rFonts w:ascii="Times New Roman" w:hAnsi="Times New Roman"/>
          <w:szCs w:val="24"/>
        </w:rPr>
        <w:t>to get the statistical power necessary to meet study objectives.</w:t>
      </w:r>
      <w:r w:rsidR="00F127B8">
        <w:rPr>
          <w:rFonts w:ascii="Times New Roman" w:hAnsi="Times New Roman"/>
          <w:szCs w:val="24"/>
        </w:rPr>
        <w:t xml:space="preserve"> The $25 </w:t>
      </w:r>
      <w:r w:rsidR="00BE5254">
        <w:rPr>
          <w:rFonts w:ascii="Times New Roman" w:hAnsi="Times New Roman"/>
          <w:szCs w:val="24"/>
        </w:rPr>
        <w:t>VISA</w:t>
      </w:r>
      <w:r w:rsidR="00F127B8">
        <w:rPr>
          <w:rFonts w:ascii="Times New Roman" w:hAnsi="Times New Roman"/>
          <w:szCs w:val="24"/>
        </w:rPr>
        <w:t xml:space="preserve"> </w:t>
      </w:r>
      <w:r w:rsidR="00BE5254">
        <w:rPr>
          <w:rFonts w:ascii="Times New Roman" w:hAnsi="Times New Roman"/>
          <w:szCs w:val="24"/>
        </w:rPr>
        <w:t xml:space="preserve">check </w:t>
      </w:r>
      <w:r w:rsidR="00F127B8">
        <w:rPr>
          <w:rFonts w:ascii="Times New Roman" w:hAnsi="Times New Roman"/>
          <w:szCs w:val="24"/>
        </w:rPr>
        <w:t xml:space="preserve">card is considered appropriate and necessary to reach the response rate needed for the study by (1) another researcher experienced in administering taxicab driver surveys </w:t>
      </w:r>
      <w:r w:rsidR="00F127B8" w:rsidRPr="005E6A44">
        <w:rPr>
          <w:rFonts w:ascii="Times New Roman" w:hAnsi="Times New Roman"/>
          <w:szCs w:val="24"/>
        </w:rPr>
        <w:t>(data unpublished)</w:t>
      </w:r>
      <w:r w:rsidR="00F127B8">
        <w:rPr>
          <w:rFonts w:ascii="Times New Roman" w:hAnsi="Times New Roman"/>
          <w:szCs w:val="24"/>
        </w:rPr>
        <w:t xml:space="preserve"> and (2) taxi industry regulators (see list of consultants).</w:t>
      </w:r>
      <w:r w:rsidR="003A5216">
        <w:rPr>
          <w:rFonts w:ascii="Times New Roman" w:hAnsi="Times New Roman"/>
          <w:szCs w:val="24"/>
        </w:rPr>
        <w:t xml:space="preserve"> Furthermore, during the pilot study taxicab drivers were asked if they would respond to the survey for free. Most drivers </w:t>
      </w:r>
      <w:r w:rsidR="0070451F">
        <w:rPr>
          <w:rFonts w:ascii="Times New Roman" w:hAnsi="Times New Roman"/>
          <w:szCs w:val="24"/>
        </w:rPr>
        <w:t xml:space="preserve">directly </w:t>
      </w:r>
      <w:r w:rsidR="003A5216">
        <w:rPr>
          <w:rFonts w:ascii="Times New Roman" w:hAnsi="Times New Roman"/>
          <w:szCs w:val="24"/>
        </w:rPr>
        <w:t>indicated they were likely not to respond.</w:t>
      </w:r>
    </w:p>
    <w:p w14:paraId="124B7173" w14:textId="77777777" w:rsidR="002D2588" w:rsidRPr="0007134A" w:rsidRDefault="002D2588" w:rsidP="002D2588">
      <w:pPr>
        <w:rPr>
          <w:rFonts w:ascii="Times New Roman" w:hAnsi="Times New Roman"/>
          <w:b/>
          <w:szCs w:val="24"/>
        </w:rPr>
      </w:pPr>
    </w:p>
    <w:bookmarkEnd w:id="5"/>
    <w:bookmarkEnd w:id="6"/>
    <w:bookmarkEnd w:id="7"/>
    <w:p w14:paraId="734C1713" w14:textId="77777777" w:rsidR="00E633DF" w:rsidRPr="00E633DF" w:rsidRDefault="00E633DF" w:rsidP="00E633DF">
      <w:pPr>
        <w:widowControl w:val="0"/>
        <w:tabs>
          <w:tab w:val="left" w:pos="360"/>
          <w:tab w:val="left" w:pos="720"/>
          <w:tab w:val="left" w:pos="1080"/>
        </w:tabs>
        <w:autoSpaceDE w:val="0"/>
        <w:autoSpaceDN w:val="0"/>
        <w:adjustRightInd w:val="0"/>
        <w:rPr>
          <w:rFonts w:ascii="Times New Roman" w:hAnsi="Times New Roman"/>
          <w:b/>
          <w:color w:val="000000"/>
          <w:szCs w:val="24"/>
        </w:rPr>
      </w:pPr>
      <w:r w:rsidRPr="00E633DF">
        <w:rPr>
          <w:rFonts w:ascii="Times New Roman" w:hAnsi="Times New Roman"/>
          <w:b/>
          <w:color w:val="000000"/>
          <w:szCs w:val="24"/>
        </w:rPr>
        <w:t>10.  Assurance of Confidentiality Provided to Respondents</w:t>
      </w:r>
    </w:p>
    <w:p w14:paraId="25B0ADC5" w14:textId="77777777" w:rsidR="00142529" w:rsidRDefault="00142529" w:rsidP="00BE30C8">
      <w:pPr>
        <w:rPr>
          <w:rFonts w:ascii="Times New Roman" w:hAnsi="Times New Roman"/>
          <w:u w:val="single"/>
        </w:rPr>
      </w:pPr>
    </w:p>
    <w:p w14:paraId="06071977" w14:textId="77777777" w:rsidR="00BE30C8" w:rsidRPr="00BE30C8" w:rsidRDefault="00BE30C8" w:rsidP="00BE30C8">
      <w:pPr>
        <w:rPr>
          <w:rFonts w:ascii="Times New Roman" w:hAnsi="Times New Roman"/>
          <w:u w:val="single"/>
        </w:rPr>
      </w:pPr>
      <w:r w:rsidRPr="00BE30C8">
        <w:rPr>
          <w:rFonts w:ascii="Times New Roman" w:hAnsi="Times New Roman"/>
          <w:u w:val="single"/>
        </w:rPr>
        <w:t>IRB Approval</w:t>
      </w:r>
    </w:p>
    <w:p w14:paraId="596894DD" w14:textId="77777777" w:rsidR="00BE30C8" w:rsidRPr="00BE30C8" w:rsidRDefault="00BE30C8" w:rsidP="00BE30C8">
      <w:pPr>
        <w:rPr>
          <w:rFonts w:ascii="Times New Roman" w:hAnsi="Times New Roman"/>
          <w:u w:val="single"/>
        </w:rPr>
      </w:pPr>
      <w:r w:rsidRPr="00BE30C8">
        <w:rPr>
          <w:rFonts w:ascii="Times New Roman" w:hAnsi="Times New Roman"/>
        </w:rPr>
        <w:t>This study</w:t>
      </w:r>
      <w:r w:rsidR="00EE765A">
        <w:rPr>
          <w:rFonts w:ascii="Times New Roman" w:hAnsi="Times New Roman"/>
        </w:rPr>
        <w:t xml:space="preserve"> </w:t>
      </w:r>
      <w:r w:rsidRPr="00BE30C8">
        <w:rPr>
          <w:rFonts w:ascii="Times New Roman" w:hAnsi="Times New Roman"/>
        </w:rPr>
        <w:t>was approved by the NIOSH Institutional Review Board (IRB) on November 1</w:t>
      </w:r>
      <w:r w:rsidR="00EE765A">
        <w:rPr>
          <w:rFonts w:ascii="Times New Roman" w:hAnsi="Times New Roman"/>
        </w:rPr>
        <w:t>5</w:t>
      </w:r>
      <w:r w:rsidRPr="00BE30C8">
        <w:rPr>
          <w:rFonts w:ascii="Times New Roman" w:hAnsi="Times New Roman"/>
        </w:rPr>
        <w:t>, 201</w:t>
      </w:r>
      <w:r w:rsidR="00EE765A">
        <w:rPr>
          <w:rFonts w:ascii="Times New Roman" w:hAnsi="Times New Roman"/>
        </w:rPr>
        <w:t>3</w:t>
      </w:r>
      <w:r w:rsidRPr="00BE30C8">
        <w:rPr>
          <w:rFonts w:ascii="Times New Roman" w:hAnsi="Times New Roman"/>
        </w:rPr>
        <w:t xml:space="preserve">. The NIOSH </w:t>
      </w:r>
      <w:r w:rsidR="00563E32">
        <w:rPr>
          <w:rFonts w:ascii="Times New Roman" w:hAnsi="Times New Roman"/>
        </w:rPr>
        <w:t>HSR</w:t>
      </w:r>
      <w:r w:rsidRPr="00BE30C8">
        <w:rPr>
          <w:rFonts w:ascii="Times New Roman" w:hAnsi="Times New Roman"/>
        </w:rPr>
        <w:t>B approval letter is shown in Appendix E</w:t>
      </w:r>
    </w:p>
    <w:p w14:paraId="1C23C9B0" w14:textId="77777777" w:rsidR="00005FA7" w:rsidRDefault="00005FA7" w:rsidP="00E95F4A">
      <w:pPr>
        <w:rPr>
          <w:rFonts w:ascii="Times New Roman" w:hAnsi="Times New Roman"/>
          <w:b/>
          <w:szCs w:val="24"/>
        </w:rPr>
      </w:pPr>
    </w:p>
    <w:p w14:paraId="23FD31E4" w14:textId="77777777" w:rsidR="00ED453A" w:rsidRDefault="00E633DF" w:rsidP="00E633DF">
      <w:pPr>
        <w:widowControl w:val="0"/>
        <w:tabs>
          <w:tab w:val="left" w:pos="360"/>
          <w:tab w:val="left" w:pos="720"/>
          <w:tab w:val="left" w:pos="1080"/>
        </w:tabs>
        <w:autoSpaceDE w:val="0"/>
        <w:autoSpaceDN w:val="0"/>
        <w:adjustRightInd w:val="0"/>
        <w:rPr>
          <w:rFonts w:ascii="Times New Roman" w:hAnsi="Times New Roman"/>
          <w:color w:val="000000"/>
          <w:szCs w:val="24"/>
        </w:rPr>
      </w:pPr>
      <w:r w:rsidRPr="00A1521D">
        <w:rPr>
          <w:rFonts w:ascii="Times New Roman" w:hAnsi="Times New Roman"/>
          <w:color w:val="000000"/>
          <w:szCs w:val="24"/>
        </w:rPr>
        <w:t>10.1 Privacy Impact Assessment Information</w:t>
      </w:r>
      <w:bookmarkStart w:id="8" w:name="OLE_LINK16"/>
      <w:bookmarkStart w:id="9" w:name="OLE_LINK17"/>
    </w:p>
    <w:p w14:paraId="436FC035" w14:textId="77777777" w:rsidR="00003F7E" w:rsidRPr="00A1521D" w:rsidRDefault="00003F7E" w:rsidP="00E633DF">
      <w:pPr>
        <w:widowControl w:val="0"/>
        <w:tabs>
          <w:tab w:val="left" w:pos="360"/>
          <w:tab w:val="left" w:pos="720"/>
          <w:tab w:val="left" w:pos="1080"/>
        </w:tabs>
        <w:autoSpaceDE w:val="0"/>
        <w:autoSpaceDN w:val="0"/>
        <w:adjustRightInd w:val="0"/>
        <w:rPr>
          <w:rFonts w:ascii="Times New Roman" w:hAnsi="Times New Roman"/>
          <w:color w:val="000000"/>
          <w:szCs w:val="24"/>
        </w:rPr>
      </w:pPr>
    </w:p>
    <w:p w14:paraId="312D9CED" w14:textId="77777777" w:rsidR="00003F7E" w:rsidRDefault="00003F7E" w:rsidP="00003F7E">
      <w:pPr>
        <w:widowControl w:val="0"/>
        <w:tabs>
          <w:tab w:val="left" w:pos="360"/>
          <w:tab w:val="left" w:pos="720"/>
          <w:tab w:val="left" w:pos="1080"/>
        </w:tabs>
        <w:autoSpaceDE w:val="0"/>
        <w:autoSpaceDN w:val="0"/>
        <w:adjustRightInd w:val="0"/>
        <w:rPr>
          <w:rFonts w:ascii="Times New Roman" w:hAnsi="Times New Roman"/>
          <w:color w:val="000000"/>
          <w:szCs w:val="24"/>
        </w:rPr>
      </w:pPr>
      <w:r w:rsidRPr="002F2BE5">
        <w:rPr>
          <w:rFonts w:ascii="Times New Roman" w:hAnsi="Times New Roman"/>
          <w:b/>
          <w:i/>
          <w:szCs w:val="24"/>
        </w:rPr>
        <w:t>A.</w:t>
      </w:r>
      <w:r>
        <w:rPr>
          <w:rFonts w:ascii="Times New Roman" w:hAnsi="Times New Roman"/>
          <w:szCs w:val="24"/>
        </w:rPr>
        <w:t xml:space="preserve"> </w:t>
      </w:r>
      <w:r w:rsidRPr="00D66CCB">
        <w:rPr>
          <w:rFonts w:ascii="Times New Roman" w:hAnsi="Times New Roman"/>
          <w:szCs w:val="24"/>
        </w:rPr>
        <w:t xml:space="preserve">This submission has been reviewed by </w:t>
      </w:r>
      <w:r>
        <w:rPr>
          <w:rFonts w:ascii="Times New Roman" w:hAnsi="Times New Roman"/>
          <w:szCs w:val="24"/>
        </w:rPr>
        <w:t>the Information Collection Review Office (ICRO)</w:t>
      </w:r>
      <w:r w:rsidRPr="00D66CCB">
        <w:rPr>
          <w:rFonts w:ascii="Times New Roman" w:hAnsi="Times New Roman"/>
          <w:szCs w:val="24"/>
        </w:rPr>
        <w:t xml:space="preserve"> who determined that the Privacy Act does not</w:t>
      </w:r>
      <w:r w:rsidRPr="00E633DF">
        <w:rPr>
          <w:rFonts w:ascii="Times New Roman" w:hAnsi="Times New Roman"/>
          <w:szCs w:val="24"/>
        </w:rPr>
        <w:t xml:space="preserve"> apply.  </w:t>
      </w:r>
      <w:r w:rsidRPr="00E633DF">
        <w:rPr>
          <w:rFonts w:ascii="Times New Roman" w:hAnsi="Times New Roman"/>
          <w:color w:val="000000"/>
          <w:szCs w:val="24"/>
        </w:rPr>
        <w:t xml:space="preserve">Risks to participants are low, since no information in identifiable form (IIF) will be collected. </w:t>
      </w:r>
    </w:p>
    <w:p w14:paraId="3DEA0A9D" w14:textId="77777777" w:rsidR="00E633DF" w:rsidRDefault="00E633DF" w:rsidP="00E633DF">
      <w:pPr>
        <w:widowControl w:val="0"/>
        <w:tabs>
          <w:tab w:val="left" w:pos="360"/>
          <w:tab w:val="left" w:pos="720"/>
          <w:tab w:val="left" w:pos="1080"/>
        </w:tabs>
        <w:autoSpaceDE w:val="0"/>
        <w:autoSpaceDN w:val="0"/>
        <w:adjustRightInd w:val="0"/>
        <w:rPr>
          <w:rFonts w:ascii="Times New Roman" w:hAnsi="Times New Roman"/>
          <w:b/>
          <w:color w:val="000000"/>
          <w:szCs w:val="24"/>
        </w:rPr>
      </w:pPr>
    </w:p>
    <w:p w14:paraId="56A5ECB2" w14:textId="08AA1D10" w:rsidR="00253D2F" w:rsidRDefault="00FB7DD1" w:rsidP="002C776C">
      <w:pPr>
        <w:widowControl w:val="0"/>
        <w:tabs>
          <w:tab w:val="left" w:pos="360"/>
          <w:tab w:val="left" w:pos="720"/>
          <w:tab w:val="left" w:pos="1080"/>
        </w:tabs>
        <w:autoSpaceDE w:val="0"/>
        <w:autoSpaceDN w:val="0"/>
        <w:adjustRightInd w:val="0"/>
        <w:rPr>
          <w:rFonts w:ascii="Times New Roman" w:hAnsi="Times New Roman"/>
          <w:szCs w:val="24"/>
        </w:rPr>
      </w:pPr>
      <w:r w:rsidRPr="002F2BE5">
        <w:rPr>
          <w:rFonts w:ascii="Times New Roman" w:hAnsi="Times New Roman"/>
          <w:b/>
          <w:i/>
          <w:szCs w:val="24"/>
        </w:rPr>
        <w:t>B.</w:t>
      </w:r>
      <w:r>
        <w:rPr>
          <w:rFonts w:ascii="Times New Roman" w:hAnsi="Times New Roman"/>
          <w:szCs w:val="24"/>
        </w:rPr>
        <w:t xml:space="preserve"> </w:t>
      </w:r>
      <w:r w:rsidR="00253D2F">
        <w:rPr>
          <w:rFonts w:ascii="Times New Roman" w:hAnsi="Times New Roman"/>
          <w:szCs w:val="24"/>
        </w:rPr>
        <w:t>Study participants will be informed that providing the information is voluntary. This is stated in the script distributed to the participant when o</w:t>
      </w:r>
      <w:r w:rsidR="00563E32">
        <w:rPr>
          <w:rFonts w:ascii="Times New Roman" w:hAnsi="Times New Roman"/>
          <w:szCs w:val="24"/>
        </w:rPr>
        <w:t>btaining verbal consent as part of the protocol approved by the NIOSH HSRB.</w:t>
      </w:r>
      <w:r w:rsidR="00253D2F">
        <w:rPr>
          <w:rFonts w:ascii="Times New Roman" w:hAnsi="Times New Roman"/>
          <w:szCs w:val="24"/>
        </w:rPr>
        <w:t xml:space="preserve"> </w:t>
      </w:r>
      <w:r w:rsidR="00FD2D73">
        <w:rPr>
          <w:rFonts w:ascii="Times New Roman" w:hAnsi="Times New Roman"/>
          <w:szCs w:val="24"/>
        </w:rPr>
        <w:t xml:space="preserve">The NIOSH HSRB waived written consent and approved oral consent on the condition </w:t>
      </w:r>
      <w:r w:rsidR="005F0574">
        <w:rPr>
          <w:rFonts w:ascii="Times New Roman" w:hAnsi="Times New Roman"/>
          <w:szCs w:val="24"/>
        </w:rPr>
        <w:t xml:space="preserve">that </w:t>
      </w:r>
      <w:r w:rsidR="00FD2D73">
        <w:rPr>
          <w:rFonts w:ascii="Times New Roman" w:hAnsi="Times New Roman"/>
          <w:szCs w:val="24"/>
        </w:rPr>
        <w:t>e</w:t>
      </w:r>
      <w:r w:rsidR="00BA268F">
        <w:rPr>
          <w:rFonts w:ascii="Times New Roman" w:hAnsi="Times New Roman"/>
          <w:szCs w:val="24"/>
        </w:rPr>
        <w:t xml:space="preserve">very participant </w:t>
      </w:r>
      <w:r w:rsidR="00FD2D73">
        <w:rPr>
          <w:rFonts w:ascii="Times New Roman" w:hAnsi="Times New Roman"/>
          <w:szCs w:val="24"/>
        </w:rPr>
        <w:t>is provided a</w:t>
      </w:r>
      <w:r w:rsidR="00BA268F">
        <w:rPr>
          <w:rFonts w:ascii="Times New Roman" w:hAnsi="Times New Roman"/>
          <w:szCs w:val="24"/>
        </w:rPr>
        <w:t xml:space="preserve"> hard copy of the consent form.</w:t>
      </w:r>
      <w:r w:rsidR="00965A53">
        <w:rPr>
          <w:rFonts w:ascii="Times New Roman" w:hAnsi="Times New Roman"/>
          <w:szCs w:val="24"/>
        </w:rPr>
        <w:t xml:space="preserve"> </w:t>
      </w:r>
    </w:p>
    <w:p w14:paraId="05035D3A" w14:textId="77777777" w:rsidR="00965A53" w:rsidRDefault="00965A53" w:rsidP="002C776C">
      <w:pPr>
        <w:widowControl w:val="0"/>
        <w:tabs>
          <w:tab w:val="left" w:pos="360"/>
          <w:tab w:val="left" w:pos="720"/>
          <w:tab w:val="left" w:pos="1080"/>
        </w:tabs>
        <w:autoSpaceDE w:val="0"/>
        <w:autoSpaceDN w:val="0"/>
        <w:adjustRightInd w:val="0"/>
        <w:rPr>
          <w:rFonts w:ascii="Times New Roman" w:hAnsi="Times New Roman"/>
          <w:szCs w:val="24"/>
        </w:rPr>
      </w:pPr>
    </w:p>
    <w:p w14:paraId="453456F2" w14:textId="0B77F87A" w:rsidR="00965A53" w:rsidRPr="00AF4338" w:rsidRDefault="00965A53" w:rsidP="002C776C">
      <w:pPr>
        <w:widowControl w:val="0"/>
        <w:tabs>
          <w:tab w:val="left" w:pos="360"/>
          <w:tab w:val="left" w:pos="720"/>
          <w:tab w:val="left" w:pos="1080"/>
        </w:tabs>
        <w:autoSpaceDE w:val="0"/>
        <w:autoSpaceDN w:val="0"/>
        <w:adjustRightInd w:val="0"/>
        <w:rPr>
          <w:rFonts w:ascii="Times New Roman" w:hAnsi="Times New Roman"/>
          <w:szCs w:val="24"/>
        </w:rPr>
      </w:pPr>
      <w:r w:rsidRPr="00AF4338">
        <w:rPr>
          <w:rFonts w:ascii="Times New Roman" w:hAnsi="Times New Roman"/>
          <w:szCs w:val="24"/>
        </w:rPr>
        <w:t>The following is the justification for the NIOSH HSRB:</w:t>
      </w:r>
    </w:p>
    <w:p w14:paraId="6A4C4821" w14:textId="77777777" w:rsidR="00965A53" w:rsidRPr="00AF4338" w:rsidRDefault="00965A53" w:rsidP="002C776C">
      <w:pPr>
        <w:widowControl w:val="0"/>
        <w:tabs>
          <w:tab w:val="left" w:pos="360"/>
          <w:tab w:val="left" w:pos="720"/>
          <w:tab w:val="left" w:pos="1080"/>
        </w:tabs>
        <w:autoSpaceDE w:val="0"/>
        <w:autoSpaceDN w:val="0"/>
        <w:adjustRightInd w:val="0"/>
        <w:rPr>
          <w:rFonts w:ascii="Times New Roman" w:hAnsi="Times New Roman"/>
          <w:szCs w:val="24"/>
        </w:rPr>
      </w:pPr>
    </w:p>
    <w:p w14:paraId="7F1FABE0" w14:textId="77777777" w:rsidR="00DE4374" w:rsidRDefault="00DE4374" w:rsidP="00965A53">
      <w:pPr>
        <w:pStyle w:val="FormBodyText"/>
        <w:rPr>
          <w:noProof/>
          <w:sz w:val="24"/>
          <w:szCs w:val="24"/>
          <w:u w:val="single" w:color="C0C0C0"/>
        </w:rPr>
      </w:pPr>
      <w:r>
        <w:rPr>
          <w:noProof/>
          <w:sz w:val="24"/>
          <w:szCs w:val="24"/>
          <w:u w:val="single" w:color="C0C0C0"/>
        </w:rPr>
        <w:t>“</w:t>
      </w:r>
      <w:r w:rsidR="00965A53" w:rsidRPr="00AF4338">
        <w:rPr>
          <w:noProof/>
          <w:sz w:val="24"/>
          <w:szCs w:val="24"/>
          <w:u w:val="single" w:color="C0C0C0"/>
        </w:rPr>
        <w:t xml:space="preserve">We are requesting a waiver of written consent, and rather to obtain oral consent from the taxicab drivers. The waiver is justified under HHS OHRP regulation 45CFR46.117(c)(2)"…(2)That the research presents no more than minimal risk of harm to </w:t>
      </w:r>
      <w:r w:rsidR="00965A53" w:rsidRPr="00AF4338">
        <w:rPr>
          <w:noProof/>
          <w:sz w:val="24"/>
          <w:szCs w:val="24"/>
          <w:u w:val="single" w:color="C0C0C0"/>
        </w:rPr>
        <w:lastRenderedPageBreak/>
        <w:t xml:space="preserve">subjects and involves no procedures for which written consent is normally required outside of the research context". </w:t>
      </w:r>
    </w:p>
    <w:p w14:paraId="2CD38166" w14:textId="7D11A124" w:rsidR="00965A53" w:rsidRPr="00AF4338" w:rsidRDefault="00965A53" w:rsidP="00965A53">
      <w:pPr>
        <w:pStyle w:val="FormBodyText"/>
        <w:rPr>
          <w:noProof/>
          <w:sz w:val="24"/>
          <w:szCs w:val="24"/>
          <w:u w:val="single" w:color="C0C0C0"/>
        </w:rPr>
      </w:pPr>
      <w:r w:rsidRPr="00AF4338">
        <w:rPr>
          <w:noProof/>
          <w:sz w:val="24"/>
          <w:szCs w:val="24"/>
          <w:u w:val="single" w:color="C0C0C0"/>
        </w:rPr>
        <w:t>The justification of how the protocol qualifies for this waiver is because the name of the taxicab driver will not be obtained and thus, no link of the data to the driver will be available. Thus, there is minimal if no risk to the taxicab driver.</w:t>
      </w:r>
    </w:p>
    <w:p w14:paraId="4917E4EB" w14:textId="77777777" w:rsidR="00965A53" w:rsidRPr="00AF4338" w:rsidRDefault="00965A53" w:rsidP="00965A53">
      <w:pPr>
        <w:pStyle w:val="FormBodyText"/>
        <w:rPr>
          <w:noProof/>
          <w:sz w:val="24"/>
          <w:szCs w:val="24"/>
          <w:u w:val="single" w:color="C0C0C0"/>
        </w:rPr>
      </w:pPr>
    </w:p>
    <w:p w14:paraId="148415AC" w14:textId="6AAB019E" w:rsidR="00965A53" w:rsidRDefault="00965A53" w:rsidP="00965A53">
      <w:pPr>
        <w:widowControl w:val="0"/>
        <w:tabs>
          <w:tab w:val="left" w:pos="360"/>
          <w:tab w:val="left" w:pos="720"/>
          <w:tab w:val="left" w:pos="1080"/>
        </w:tabs>
        <w:autoSpaceDE w:val="0"/>
        <w:autoSpaceDN w:val="0"/>
        <w:adjustRightInd w:val="0"/>
        <w:rPr>
          <w:rFonts w:ascii="Times New Roman" w:hAnsi="Times New Roman"/>
          <w:szCs w:val="24"/>
        </w:rPr>
      </w:pPr>
      <w:r w:rsidRPr="00AF4338">
        <w:rPr>
          <w:rFonts w:ascii="Times New Roman" w:hAnsi="Times New Roman"/>
          <w:noProof/>
          <w:szCs w:val="24"/>
          <w:u w:val="single" w:color="C0C0C0"/>
        </w:rPr>
        <w:t>We are additionally requesting approval to obtain consent orally rather than in writing for the following reasons: First, there is insufficient time during the survey to obtain a full written consent. A short consent form will be read to expedite the intervew which will be while the driver is waiting at the airpot lot. Taxicab drivers have little time to offer and the interview will have to be done  during wait time. Second, taxicab drivers appear to be very sensitive about having their name connected with the data provided. Disclosure of their name by NIOSH during a FOIA for a litigation case connected with a robbery, assault or any arrest could bring risk or liability to the driver, who is usually an independent contractor. Drivers are reluctant to offer their names linked to the record but wi</w:t>
      </w:r>
      <w:r w:rsidR="0029381D">
        <w:rPr>
          <w:rFonts w:ascii="Times New Roman" w:hAnsi="Times New Roman"/>
          <w:noProof/>
          <w:szCs w:val="24"/>
          <w:u w:val="single" w:color="C0C0C0"/>
        </w:rPr>
        <w:t>ll likely participate in the sur</w:t>
      </w:r>
      <w:r w:rsidRPr="00AF4338">
        <w:rPr>
          <w:rFonts w:ascii="Times New Roman" w:hAnsi="Times New Roman"/>
          <w:noProof/>
          <w:szCs w:val="24"/>
          <w:u w:val="single" w:color="C0C0C0"/>
        </w:rPr>
        <w:t>vey. Third, and finally, a written consent form would be the only link to the questionnaire data, and thus, our proposal to not obtain a written consent would prevent any link of the driver's name to the questionnaire data.</w:t>
      </w:r>
    </w:p>
    <w:p w14:paraId="36764354" w14:textId="77777777" w:rsidR="00253D2F" w:rsidRDefault="00253D2F" w:rsidP="002C776C">
      <w:pPr>
        <w:widowControl w:val="0"/>
        <w:tabs>
          <w:tab w:val="left" w:pos="360"/>
          <w:tab w:val="left" w:pos="720"/>
          <w:tab w:val="left" w:pos="1080"/>
        </w:tabs>
        <w:autoSpaceDE w:val="0"/>
        <w:autoSpaceDN w:val="0"/>
        <w:adjustRightInd w:val="0"/>
        <w:rPr>
          <w:rFonts w:ascii="Times New Roman" w:hAnsi="Times New Roman"/>
          <w:szCs w:val="24"/>
        </w:rPr>
      </w:pPr>
    </w:p>
    <w:p w14:paraId="7201BF1C" w14:textId="77777777" w:rsidR="00563E32" w:rsidRDefault="00FB7DD1" w:rsidP="002C776C">
      <w:pPr>
        <w:widowControl w:val="0"/>
        <w:tabs>
          <w:tab w:val="left" w:pos="360"/>
          <w:tab w:val="left" w:pos="720"/>
          <w:tab w:val="left" w:pos="1080"/>
        </w:tabs>
        <w:autoSpaceDE w:val="0"/>
        <w:autoSpaceDN w:val="0"/>
        <w:adjustRightInd w:val="0"/>
        <w:rPr>
          <w:rFonts w:ascii="Times New Roman" w:hAnsi="Times New Roman"/>
          <w:szCs w:val="24"/>
        </w:rPr>
      </w:pPr>
      <w:r w:rsidRPr="002F2BE5">
        <w:rPr>
          <w:rFonts w:ascii="Times New Roman" w:hAnsi="Times New Roman"/>
          <w:b/>
          <w:i/>
          <w:szCs w:val="24"/>
        </w:rPr>
        <w:t>C.</w:t>
      </w:r>
      <w:r>
        <w:rPr>
          <w:rFonts w:ascii="Times New Roman" w:hAnsi="Times New Roman"/>
          <w:szCs w:val="24"/>
        </w:rPr>
        <w:t xml:space="preserve"> </w:t>
      </w:r>
      <w:r w:rsidR="00563E32">
        <w:rPr>
          <w:rFonts w:ascii="Times New Roman" w:hAnsi="Times New Roman"/>
          <w:szCs w:val="24"/>
        </w:rPr>
        <w:t>The information will be secured.</w:t>
      </w:r>
      <w:r w:rsidR="00563E32" w:rsidRPr="00563E32">
        <w:rPr>
          <w:rFonts w:ascii="Times New Roman" w:hAnsi="Times New Roman"/>
          <w:szCs w:val="24"/>
        </w:rPr>
        <w:t xml:space="preserve"> </w:t>
      </w:r>
      <w:r w:rsidR="00563E32">
        <w:rPr>
          <w:rFonts w:ascii="Times New Roman" w:hAnsi="Times New Roman"/>
          <w:szCs w:val="24"/>
        </w:rPr>
        <w:t xml:space="preserve">The surveys, containing no individually identifiable information, </w:t>
      </w:r>
      <w:r w:rsidR="00563E32" w:rsidRPr="00486189">
        <w:rPr>
          <w:rFonts w:ascii="Times New Roman" w:hAnsi="Times New Roman"/>
          <w:szCs w:val="24"/>
        </w:rPr>
        <w:t xml:space="preserve">will be transported back to NIOSH by </w:t>
      </w:r>
      <w:r w:rsidR="00563E32">
        <w:rPr>
          <w:rFonts w:ascii="Times New Roman" w:hAnsi="Times New Roman"/>
          <w:szCs w:val="24"/>
        </w:rPr>
        <w:t>FedEx</w:t>
      </w:r>
      <w:r w:rsidR="00563E32" w:rsidRPr="00486189">
        <w:rPr>
          <w:rFonts w:ascii="Times New Roman" w:hAnsi="Times New Roman"/>
          <w:szCs w:val="24"/>
        </w:rPr>
        <w:t xml:space="preserve"> for editing and keying to an electronic data base.  Following completed data entry the </w:t>
      </w:r>
      <w:r w:rsidR="00FD1008">
        <w:rPr>
          <w:rFonts w:ascii="Times New Roman" w:hAnsi="Times New Roman"/>
          <w:szCs w:val="24"/>
        </w:rPr>
        <w:t>hardcopies of surveys will be destroyed.</w:t>
      </w:r>
    </w:p>
    <w:p w14:paraId="480D8DF5" w14:textId="77777777" w:rsidR="00FD1008" w:rsidRDefault="00FD1008" w:rsidP="002C776C">
      <w:pPr>
        <w:widowControl w:val="0"/>
        <w:tabs>
          <w:tab w:val="left" w:pos="360"/>
          <w:tab w:val="left" w:pos="720"/>
          <w:tab w:val="left" w:pos="1080"/>
        </w:tabs>
        <w:autoSpaceDE w:val="0"/>
        <w:autoSpaceDN w:val="0"/>
        <w:adjustRightInd w:val="0"/>
        <w:rPr>
          <w:rFonts w:ascii="Times New Roman" w:hAnsi="Times New Roman"/>
          <w:szCs w:val="24"/>
        </w:rPr>
      </w:pPr>
    </w:p>
    <w:p w14:paraId="4B0BC25A" w14:textId="77777777" w:rsidR="00FD1008" w:rsidRPr="00486189" w:rsidRDefault="00FB7DD1" w:rsidP="00FD1008">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2F2BE5">
        <w:rPr>
          <w:rFonts w:ascii="Times New Roman" w:hAnsi="Times New Roman"/>
          <w:b/>
          <w:i/>
          <w:szCs w:val="24"/>
        </w:rPr>
        <w:t>D.</w:t>
      </w:r>
      <w:r>
        <w:rPr>
          <w:rFonts w:ascii="Times New Roman" w:hAnsi="Times New Roman"/>
          <w:szCs w:val="24"/>
        </w:rPr>
        <w:t xml:space="preserve"> No individually identifiable information is being collected.</w:t>
      </w:r>
      <w:r w:rsidR="00FD1008" w:rsidRPr="00486189">
        <w:rPr>
          <w:rFonts w:ascii="Times New Roman" w:hAnsi="Times New Roman"/>
          <w:szCs w:val="24"/>
        </w:rPr>
        <w:t xml:space="preserve">  </w:t>
      </w:r>
      <w:r w:rsidRPr="00FB7DD1">
        <w:rPr>
          <w:rFonts w:ascii="Times New Roman" w:hAnsi="Times New Roman"/>
          <w:szCs w:val="24"/>
        </w:rPr>
        <w:t>The Privacy Act does not apply, however intended use of the data and the minimal risk in participation will be explained to them.  There will be no effect on taxicab drivers who refuse to participate and do not reply to the information request.</w:t>
      </w:r>
    </w:p>
    <w:p w14:paraId="1D2BC213" w14:textId="77777777" w:rsidR="00563E32" w:rsidRDefault="00563E32" w:rsidP="002C776C">
      <w:pPr>
        <w:widowControl w:val="0"/>
        <w:tabs>
          <w:tab w:val="left" w:pos="360"/>
          <w:tab w:val="left" w:pos="720"/>
          <w:tab w:val="left" w:pos="1080"/>
        </w:tabs>
        <w:autoSpaceDE w:val="0"/>
        <w:autoSpaceDN w:val="0"/>
        <w:adjustRightInd w:val="0"/>
        <w:rPr>
          <w:rFonts w:ascii="Times New Roman" w:hAnsi="Times New Roman"/>
          <w:szCs w:val="24"/>
        </w:rPr>
      </w:pPr>
    </w:p>
    <w:p w14:paraId="32C12267" w14:textId="77777777" w:rsidR="002C776C" w:rsidRPr="00E633DF" w:rsidRDefault="002C776C" w:rsidP="00E633DF">
      <w:pPr>
        <w:widowControl w:val="0"/>
        <w:tabs>
          <w:tab w:val="left" w:pos="360"/>
          <w:tab w:val="left" w:pos="720"/>
          <w:tab w:val="left" w:pos="1080"/>
        </w:tabs>
        <w:autoSpaceDE w:val="0"/>
        <w:autoSpaceDN w:val="0"/>
        <w:adjustRightInd w:val="0"/>
        <w:rPr>
          <w:rFonts w:ascii="Times New Roman" w:hAnsi="Times New Roman"/>
          <w:b/>
          <w:color w:val="000000"/>
          <w:szCs w:val="24"/>
        </w:rPr>
      </w:pPr>
    </w:p>
    <w:p w14:paraId="3651988B" w14:textId="77777777" w:rsidR="009D524B" w:rsidRPr="008D2317" w:rsidRDefault="009D524B" w:rsidP="009D524B">
      <w:pPr>
        <w:rPr>
          <w:rFonts w:ascii="Times New Roman" w:hAnsi="Times New Roman"/>
          <w:b/>
          <w:szCs w:val="24"/>
        </w:rPr>
      </w:pPr>
      <w:r w:rsidRPr="008D2317">
        <w:rPr>
          <w:rFonts w:ascii="Times New Roman" w:hAnsi="Times New Roman"/>
          <w:b/>
          <w:szCs w:val="24"/>
        </w:rPr>
        <w:t>11</w:t>
      </w:r>
      <w:r w:rsidR="00923512">
        <w:rPr>
          <w:rFonts w:ascii="Times New Roman" w:hAnsi="Times New Roman"/>
          <w:b/>
          <w:szCs w:val="24"/>
        </w:rPr>
        <w:t>.</w:t>
      </w:r>
      <w:r w:rsidRPr="008D2317">
        <w:rPr>
          <w:rFonts w:ascii="Times New Roman" w:hAnsi="Times New Roman"/>
          <w:b/>
          <w:szCs w:val="24"/>
        </w:rPr>
        <w:tab/>
        <w:t>Justification for Sensitive Questions</w:t>
      </w:r>
      <w:r w:rsidR="000D473A" w:rsidRPr="008D2317">
        <w:rPr>
          <w:rFonts w:ascii="Times New Roman" w:hAnsi="Times New Roman"/>
          <w:b/>
          <w:szCs w:val="24"/>
        </w:rPr>
        <w:t xml:space="preserve"> </w:t>
      </w:r>
      <w:bookmarkEnd w:id="8"/>
      <w:bookmarkEnd w:id="9"/>
    </w:p>
    <w:p w14:paraId="7355DF24" w14:textId="77777777" w:rsidR="006C17C0" w:rsidRPr="008D2317" w:rsidRDefault="006C17C0" w:rsidP="009D524B">
      <w:pPr>
        <w:rPr>
          <w:rFonts w:ascii="Times New Roman" w:hAnsi="Times New Roman"/>
          <w:szCs w:val="24"/>
        </w:rPr>
      </w:pPr>
    </w:p>
    <w:p w14:paraId="405E4F54" w14:textId="77777777" w:rsidR="000D473A" w:rsidRPr="008D2317" w:rsidRDefault="00ED453A" w:rsidP="000D473A">
      <w:pPr>
        <w:rPr>
          <w:rFonts w:ascii="Times New Roman" w:hAnsi="Times New Roman"/>
          <w:szCs w:val="24"/>
        </w:rPr>
      </w:pPr>
      <w:r>
        <w:rPr>
          <w:rFonts w:ascii="Times New Roman" w:hAnsi="Times New Roman"/>
          <w:szCs w:val="24"/>
        </w:rPr>
        <w:t>T</w:t>
      </w:r>
      <w:r w:rsidRPr="008D2317">
        <w:rPr>
          <w:rFonts w:ascii="Times New Roman" w:hAnsi="Times New Roman"/>
          <w:szCs w:val="24"/>
        </w:rPr>
        <w:t xml:space="preserve">here are questions on the survey instrument which </w:t>
      </w:r>
      <w:r>
        <w:rPr>
          <w:rFonts w:ascii="Times New Roman" w:hAnsi="Times New Roman"/>
          <w:szCs w:val="24"/>
        </w:rPr>
        <w:t xml:space="preserve">could </w:t>
      </w:r>
      <w:r w:rsidRPr="008D2317">
        <w:rPr>
          <w:rFonts w:ascii="Times New Roman" w:hAnsi="Times New Roman"/>
          <w:szCs w:val="24"/>
        </w:rPr>
        <w:t>be considered sensitive</w:t>
      </w:r>
      <w:r w:rsidRPr="00CC3DF7">
        <w:rPr>
          <w:rFonts w:ascii="Times New Roman" w:hAnsi="Times New Roman"/>
          <w:szCs w:val="24"/>
        </w:rPr>
        <w:t xml:space="preserve"> </w:t>
      </w:r>
      <w:r>
        <w:rPr>
          <w:rFonts w:ascii="Times New Roman" w:hAnsi="Times New Roman"/>
          <w:szCs w:val="24"/>
        </w:rPr>
        <w:t>by some drivers such as age, country of origin, race, ethnicity, sex, marital status and religious affiliation</w:t>
      </w:r>
      <w:r w:rsidRPr="008D2317">
        <w:rPr>
          <w:rFonts w:ascii="Times New Roman" w:hAnsi="Times New Roman"/>
          <w:szCs w:val="24"/>
        </w:rPr>
        <w:t xml:space="preserve">.  Information on </w:t>
      </w:r>
      <w:r>
        <w:rPr>
          <w:rFonts w:ascii="Times New Roman" w:hAnsi="Times New Roman"/>
          <w:szCs w:val="24"/>
        </w:rPr>
        <w:t xml:space="preserve">country of origin, </w:t>
      </w:r>
      <w:r w:rsidRPr="008D2317">
        <w:rPr>
          <w:rFonts w:ascii="Times New Roman" w:hAnsi="Times New Roman"/>
          <w:szCs w:val="24"/>
        </w:rPr>
        <w:t xml:space="preserve">race, ethnicity, </w:t>
      </w:r>
      <w:r>
        <w:rPr>
          <w:rFonts w:ascii="Times New Roman" w:hAnsi="Times New Roman"/>
          <w:szCs w:val="24"/>
        </w:rPr>
        <w:t>sex</w:t>
      </w:r>
      <w:r w:rsidRPr="008D2317">
        <w:rPr>
          <w:rFonts w:ascii="Times New Roman" w:hAnsi="Times New Roman"/>
          <w:szCs w:val="24"/>
        </w:rPr>
        <w:t xml:space="preserve">, age, </w:t>
      </w:r>
      <w:r>
        <w:rPr>
          <w:rFonts w:ascii="Times New Roman" w:hAnsi="Times New Roman"/>
          <w:szCs w:val="24"/>
        </w:rPr>
        <w:t>marital status and religious affiliation is necessary</w:t>
      </w:r>
      <w:r w:rsidRPr="008D2317">
        <w:rPr>
          <w:rFonts w:ascii="Times New Roman" w:hAnsi="Times New Roman"/>
          <w:szCs w:val="24"/>
        </w:rPr>
        <w:t xml:space="preserve"> so that we can </w:t>
      </w:r>
      <w:r>
        <w:rPr>
          <w:rFonts w:ascii="Times New Roman" w:hAnsi="Times New Roman"/>
          <w:szCs w:val="24"/>
        </w:rPr>
        <w:t>evaluate their role in</w:t>
      </w:r>
      <w:r w:rsidRPr="008D2317">
        <w:rPr>
          <w:rFonts w:ascii="Times New Roman" w:hAnsi="Times New Roman"/>
          <w:szCs w:val="24"/>
        </w:rPr>
        <w:t xml:space="preserve"> workplace violence prevalence rates</w:t>
      </w:r>
      <w:r>
        <w:rPr>
          <w:rFonts w:ascii="Times New Roman" w:hAnsi="Times New Roman"/>
          <w:szCs w:val="24"/>
        </w:rPr>
        <w:t xml:space="preserve">. Personal communication with transportation regulators has revealed a belief that some taxicab drivers are targeted due to their religious affiliation, real or perceived. To reduce sensitivity, these questions have been placed at the end of the survey and respondents will be reminded when answering these questions that they are voluntary. </w:t>
      </w:r>
      <w:r w:rsidRPr="008D2317">
        <w:rPr>
          <w:rFonts w:ascii="Times New Roman" w:hAnsi="Times New Roman"/>
          <w:szCs w:val="24"/>
        </w:rPr>
        <w:t xml:space="preserve">Asking participants to recall instances of workplace violence may also be sensitive, depending on the circumstance of the incident.  As the survey is voluntary, respondents may refuse to answer any questions. Respondents are informed of their right to refuse participation and their right to refuse to answer individual questions in the introductory </w:t>
      </w:r>
      <w:r>
        <w:rPr>
          <w:rFonts w:ascii="Times New Roman" w:hAnsi="Times New Roman"/>
          <w:szCs w:val="24"/>
        </w:rPr>
        <w:t>script (Appendix D).  Additionally, respondents will be informed that their personal identifiers will not be recorded and their information provided will not be linked to them</w:t>
      </w:r>
      <w:r w:rsidRPr="008D2317">
        <w:rPr>
          <w:rFonts w:ascii="Times New Roman" w:hAnsi="Times New Roman"/>
          <w:szCs w:val="24"/>
        </w:rPr>
        <w:t xml:space="preserve">.  While these questions may be difficult to answer for some respondents, these answers are needed to allow us to </w:t>
      </w:r>
      <w:r>
        <w:rPr>
          <w:rFonts w:ascii="Times New Roman" w:hAnsi="Times New Roman"/>
          <w:szCs w:val="24"/>
        </w:rPr>
        <w:t>determine i</w:t>
      </w:r>
      <w:r w:rsidRPr="008D2317">
        <w:rPr>
          <w:rFonts w:ascii="Times New Roman" w:hAnsi="Times New Roman"/>
          <w:szCs w:val="24"/>
        </w:rPr>
        <w:t xml:space="preserve">mportant risk factors for </w:t>
      </w:r>
      <w:r>
        <w:rPr>
          <w:rFonts w:ascii="Times New Roman" w:hAnsi="Times New Roman"/>
          <w:szCs w:val="24"/>
        </w:rPr>
        <w:t>motor vehicle safety and workplace violence which may confound the potential impact of safety equipment.</w:t>
      </w:r>
    </w:p>
    <w:p w14:paraId="7D162F0A" w14:textId="77777777" w:rsidR="00923512" w:rsidRDefault="00923512" w:rsidP="00292D1A">
      <w:pPr>
        <w:rPr>
          <w:rFonts w:ascii="Times New Roman" w:hAnsi="Times New Roman"/>
          <w:b/>
          <w:szCs w:val="24"/>
        </w:rPr>
      </w:pPr>
      <w:bookmarkStart w:id="10" w:name="OLE_LINK18"/>
      <w:bookmarkStart w:id="11" w:name="OLE_LINK19"/>
    </w:p>
    <w:p w14:paraId="5717978E" w14:textId="77777777" w:rsidR="00292D1A" w:rsidRPr="00793F8F" w:rsidRDefault="00292D1A" w:rsidP="00292D1A">
      <w:pPr>
        <w:rPr>
          <w:rFonts w:ascii="Times New Roman" w:hAnsi="Times New Roman"/>
          <w:b/>
          <w:szCs w:val="24"/>
        </w:rPr>
      </w:pPr>
      <w:r w:rsidRPr="00793F8F">
        <w:rPr>
          <w:rFonts w:ascii="Times New Roman" w:hAnsi="Times New Roman"/>
          <w:b/>
          <w:szCs w:val="24"/>
        </w:rPr>
        <w:t>12</w:t>
      </w:r>
      <w:r w:rsidR="00923512">
        <w:rPr>
          <w:rFonts w:ascii="Times New Roman" w:hAnsi="Times New Roman"/>
          <w:b/>
          <w:szCs w:val="24"/>
        </w:rPr>
        <w:t>.</w:t>
      </w:r>
      <w:r w:rsidRPr="00793F8F">
        <w:rPr>
          <w:rFonts w:ascii="Times New Roman" w:hAnsi="Times New Roman"/>
          <w:b/>
          <w:szCs w:val="24"/>
        </w:rPr>
        <w:tab/>
        <w:t>Estimates of Annualized Burden Hours and Costs</w:t>
      </w:r>
    </w:p>
    <w:p w14:paraId="3F1E056B" w14:textId="77777777" w:rsidR="00C57337" w:rsidRDefault="00C57337" w:rsidP="00C57337">
      <w:pPr>
        <w:rPr>
          <w:rFonts w:ascii="Times New Roman" w:hAnsi="Times New Roman"/>
          <w:szCs w:val="24"/>
        </w:rPr>
      </w:pPr>
      <w:bookmarkStart w:id="12" w:name="_Toc161124936"/>
      <w:bookmarkEnd w:id="10"/>
      <w:bookmarkEnd w:id="11"/>
    </w:p>
    <w:p w14:paraId="7DC2A3BF" w14:textId="5A188223" w:rsidR="0070323C" w:rsidRPr="00793F8F" w:rsidRDefault="002F2BE5" w:rsidP="00C57337">
      <w:pPr>
        <w:rPr>
          <w:rFonts w:ascii="Times New Roman" w:hAnsi="Times New Roman"/>
          <w:szCs w:val="24"/>
        </w:rPr>
      </w:pPr>
      <w:r w:rsidRPr="002F2BE5">
        <w:rPr>
          <w:rFonts w:ascii="Times New Roman" w:hAnsi="Times New Roman"/>
          <w:b/>
          <w:i/>
          <w:szCs w:val="24"/>
        </w:rPr>
        <w:t>A.</w:t>
      </w:r>
      <w:r>
        <w:rPr>
          <w:rFonts w:ascii="Times New Roman" w:hAnsi="Times New Roman"/>
          <w:szCs w:val="24"/>
        </w:rPr>
        <w:t xml:space="preserve"> </w:t>
      </w:r>
      <w:r w:rsidR="005F0574" w:rsidRPr="0029381D">
        <w:rPr>
          <w:rFonts w:ascii="Times New Roman" w:hAnsi="Times New Roman"/>
          <w:szCs w:val="24"/>
        </w:rPr>
        <w:t>The survey of taxicab drivers will be conducted at various times throughout the day 7 days/week in each city.</w:t>
      </w:r>
      <w:r w:rsidR="0029381D">
        <w:rPr>
          <w:rFonts w:ascii="Times New Roman" w:hAnsi="Times New Roman"/>
          <w:szCs w:val="24"/>
        </w:rPr>
        <w:t xml:space="preserve"> </w:t>
      </w:r>
      <w:r w:rsidR="008D14BA">
        <w:rPr>
          <w:rFonts w:ascii="Times New Roman" w:hAnsi="Times New Roman"/>
          <w:szCs w:val="24"/>
        </w:rPr>
        <w:t xml:space="preserve"> </w:t>
      </w:r>
      <w:r w:rsidR="0070323C">
        <w:rPr>
          <w:rFonts w:ascii="Times New Roman" w:hAnsi="Times New Roman"/>
          <w:szCs w:val="24"/>
        </w:rPr>
        <w:t xml:space="preserve">At an airport waiting lot for the major airport of each city, </w:t>
      </w:r>
      <w:r w:rsidR="00D324E5">
        <w:rPr>
          <w:rFonts w:ascii="Times New Roman" w:hAnsi="Times New Roman"/>
          <w:szCs w:val="24"/>
        </w:rPr>
        <w:t xml:space="preserve">it is estimated </w:t>
      </w:r>
      <w:r w:rsidR="00FB7DD1">
        <w:rPr>
          <w:rFonts w:ascii="Times New Roman" w:hAnsi="Times New Roman"/>
          <w:szCs w:val="24"/>
        </w:rPr>
        <w:t xml:space="preserve">that </w:t>
      </w:r>
      <w:r w:rsidR="0070323C">
        <w:rPr>
          <w:rFonts w:ascii="Times New Roman" w:hAnsi="Times New Roman"/>
          <w:szCs w:val="24"/>
        </w:rPr>
        <w:t xml:space="preserve">550 taxicab drivers will be approached and invited to participate in the study after being administered 2 screening questions (to ascertain if they were a driver in the city for at least </w:t>
      </w:r>
      <w:r w:rsidR="00C57337">
        <w:rPr>
          <w:rFonts w:ascii="Times New Roman" w:hAnsi="Times New Roman"/>
          <w:szCs w:val="24"/>
        </w:rPr>
        <w:t>one year</w:t>
      </w:r>
      <w:r w:rsidR="0070323C">
        <w:rPr>
          <w:rFonts w:ascii="Times New Roman" w:hAnsi="Times New Roman"/>
          <w:szCs w:val="24"/>
        </w:rPr>
        <w:t xml:space="preserve"> and if they drive a taxi at least 3</w:t>
      </w:r>
      <w:r w:rsidR="00C57337">
        <w:rPr>
          <w:rFonts w:ascii="Times New Roman" w:hAnsi="Times New Roman"/>
          <w:szCs w:val="24"/>
        </w:rPr>
        <w:t>0</w:t>
      </w:r>
      <w:r w:rsidR="0070323C">
        <w:rPr>
          <w:rFonts w:ascii="Times New Roman" w:hAnsi="Times New Roman"/>
          <w:szCs w:val="24"/>
        </w:rPr>
        <w:t xml:space="preserve"> hours/week). </w:t>
      </w:r>
      <w:r w:rsidR="00965A53" w:rsidRPr="0029381D">
        <w:rPr>
          <w:rFonts w:ascii="Times New Roman" w:hAnsi="Times New Roman"/>
        </w:rPr>
        <w:t>We know to expect that not all taxicab drivers we approach will agree to participate and provide a complete response to the survey. A comprehensive article reviewed participation rates across epidemiological studies (</w:t>
      </w:r>
      <w:proofErr w:type="spellStart"/>
      <w:r w:rsidR="00965A53" w:rsidRPr="0029381D">
        <w:rPr>
          <w:rFonts w:ascii="Times New Roman" w:hAnsi="Times New Roman"/>
        </w:rPr>
        <w:t>Galea</w:t>
      </w:r>
      <w:proofErr w:type="spellEnd"/>
      <w:r w:rsidR="00965A53" w:rsidRPr="0029381D">
        <w:rPr>
          <w:rFonts w:ascii="Times New Roman" w:hAnsi="Times New Roman"/>
        </w:rPr>
        <w:t xml:space="preserve"> &amp; Tracy, </w:t>
      </w:r>
      <w:r w:rsidR="00965A53" w:rsidRPr="0029381D">
        <w:rPr>
          <w:rFonts w:ascii="Times New Roman" w:hAnsi="Times New Roman"/>
          <w:i/>
        </w:rPr>
        <w:t xml:space="preserve">Ann </w:t>
      </w:r>
      <w:proofErr w:type="spellStart"/>
      <w:r w:rsidR="00965A53" w:rsidRPr="0029381D">
        <w:rPr>
          <w:rFonts w:ascii="Times New Roman" w:hAnsi="Times New Roman"/>
          <w:i/>
        </w:rPr>
        <w:t>Epidemiol</w:t>
      </w:r>
      <w:proofErr w:type="spellEnd"/>
      <w:r w:rsidR="00965A53" w:rsidRPr="0029381D">
        <w:rPr>
          <w:rFonts w:ascii="Times New Roman" w:hAnsi="Times New Roman"/>
        </w:rPr>
        <w:t xml:space="preserve"> 2007;17:643-653) </w:t>
      </w:r>
      <w:r w:rsidR="0029381D">
        <w:rPr>
          <w:rFonts w:ascii="Times New Roman" w:hAnsi="Times New Roman"/>
        </w:rPr>
        <w:t xml:space="preserve">and </w:t>
      </w:r>
      <w:r w:rsidR="00965A53" w:rsidRPr="0029381D">
        <w:rPr>
          <w:rFonts w:ascii="Times New Roman" w:hAnsi="Times New Roman"/>
        </w:rPr>
        <w:t>reported participation rates for national surveys conducted by phone or visits at 87% for the National Health Interview Survey and upwards of 97% for the Current Population Survey. Approximating a 90% participation rate here seemed a conservative compromise that would ensure we get the target</w:t>
      </w:r>
      <w:r w:rsidR="005F0574" w:rsidRPr="0029381D">
        <w:rPr>
          <w:rFonts w:ascii="Times New Roman" w:hAnsi="Times New Roman"/>
        </w:rPr>
        <w:t>ed</w:t>
      </w:r>
      <w:r w:rsidR="00965A53" w:rsidRPr="0029381D">
        <w:rPr>
          <w:rFonts w:ascii="Times New Roman" w:hAnsi="Times New Roman"/>
        </w:rPr>
        <w:t xml:space="preserve"> 500 completed surveys, especially since we are approaching drivers who are in a waiting period and compensating them for their participation.</w:t>
      </w:r>
      <w:r w:rsidR="00965A53">
        <w:t xml:space="preserve"> </w:t>
      </w:r>
      <w:r w:rsidR="0070323C">
        <w:rPr>
          <w:rFonts w:ascii="Times New Roman" w:hAnsi="Times New Roman"/>
          <w:szCs w:val="24"/>
        </w:rPr>
        <w:t xml:space="preserve">After </w:t>
      </w:r>
      <w:r w:rsidR="00265BEE">
        <w:rPr>
          <w:rFonts w:ascii="Times New Roman" w:hAnsi="Times New Roman"/>
          <w:szCs w:val="24"/>
        </w:rPr>
        <w:t xml:space="preserve">approximating </w:t>
      </w:r>
      <w:r w:rsidR="00E65104">
        <w:rPr>
          <w:rFonts w:ascii="Times New Roman" w:hAnsi="Times New Roman"/>
          <w:szCs w:val="24"/>
        </w:rPr>
        <w:t>90</w:t>
      </w:r>
      <w:r w:rsidR="0070323C">
        <w:rPr>
          <w:rFonts w:ascii="Times New Roman" w:hAnsi="Times New Roman"/>
          <w:szCs w:val="24"/>
        </w:rPr>
        <w:t>%</w:t>
      </w:r>
      <w:r>
        <w:rPr>
          <w:rFonts w:ascii="Times New Roman" w:hAnsi="Times New Roman"/>
          <w:szCs w:val="24"/>
        </w:rPr>
        <w:t xml:space="preserve"> </w:t>
      </w:r>
      <w:r w:rsidR="00E65104">
        <w:rPr>
          <w:rFonts w:ascii="Times New Roman" w:hAnsi="Times New Roman"/>
          <w:szCs w:val="24"/>
        </w:rPr>
        <w:t>participation,</w:t>
      </w:r>
      <w:r>
        <w:rPr>
          <w:rFonts w:ascii="Times New Roman" w:hAnsi="Times New Roman"/>
          <w:szCs w:val="24"/>
        </w:rPr>
        <w:t xml:space="preserve"> </w:t>
      </w:r>
      <w:r w:rsidR="0070323C">
        <w:rPr>
          <w:rFonts w:ascii="Times New Roman" w:hAnsi="Times New Roman"/>
          <w:szCs w:val="24"/>
        </w:rPr>
        <w:t>it is estimated 500 will complete the survey in each city.</w:t>
      </w:r>
      <w:r w:rsidR="0070323C" w:rsidRPr="00793F8F">
        <w:rPr>
          <w:rFonts w:ascii="Times New Roman" w:hAnsi="Times New Roman"/>
          <w:szCs w:val="24"/>
        </w:rPr>
        <w:t xml:space="preserve">  The </w:t>
      </w:r>
      <w:r w:rsidR="0070323C">
        <w:rPr>
          <w:rFonts w:ascii="Times New Roman" w:hAnsi="Times New Roman"/>
          <w:szCs w:val="24"/>
        </w:rPr>
        <w:t>Taxi Driver</w:t>
      </w:r>
      <w:r w:rsidR="0070323C" w:rsidRPr="00793F8F">
        <w:rPr>
          <w:rFonts w:ascii="Times New Roman" w:hAnsi="Times New Roman"/>
          <w:szCs w:val="24"/>
        </w:rPr>
        <w:t xml:space="preserve"> </w:t>
      </w:r>
      <w:r w:rsidR="0070323C">
        <w:rPr>
          <w:rFonts w:ascii="Times New Roman" w:hAnsi="Times New Roman"/>
          <w:szCs w:val="24"/>
        </w:rPr>
        <w:t>Survey is a one-</w:t>
      </w:r>
      <w:r w:rsidR="0070323C" w:rsidRPr="00793F8F">
        <w:rPr>
          <w:rFonts w:ascii="Times New Roman" w:hAnsi="Times New Roman"/>
          <w:szCs w:val="24"/>
        </w:rPr>
        <w:t>ti</w:t>
      </w:r>
      <w:r w:rsidR="0070323C">
        <w:rPr>
          <w:rFonts w:ascii="Times New Roman" w:hAnsi="Times New Roman"/>
          <w:szCs w:val="24"/>
        </w:rPr>
        <w:t xml:space="preserve">me survey taking approximately </w:t>
      </w:r>
      <w:r w:rsidR="007778B0">
        <w:rPr>
          <w:rFonts w:ascii="Times New Roman" w:hAnsi="Times New Roman"/>
          <w:szCs w:val="24"/>
        </w:rPr>
        <w:t>40</w:t>
      </w:r>
      <w:r w:rsidR="007778B0" w:rsidRPr="00793F8F">
        <w:rPr>
          <w:rFonts w:ascii="Times New Roman" w:hAnsi="Times New Roman"/>
          <w:szCs w:val="24"/>
        </w:rPr>
        <w:t xml:space="preserve"> </w:t>
      </w:r>
      <w:r w:rsidR="0070323C" w:rsidRPr="00793F8F">
        <w:rPr>
          <w:rFonts w:ascii="Times New Roman" w:hAnsi="Times New Roman"/>
          <w:szCs w:val="24"/>
        </w:rPr>
        <w:t xml:space="preserve">minutes to complete, resulting in an annualized burden estimate of </w:t>
      </w:r>
      <w:r w:rsidR="0070323C">
        <w:rPr>
          <w:rFonts w:ascii="Times New Roman" w:hAnsi="Times New Roman"/>
          <w:szCs w:val="24"/>
        </w:rPr>
        <w:t>550</w:t>
      </w:r>
      <w:r w:rsidR="0070323C" w:rsidRPr="00793F8F">
        <w:rPr>
          <w:rFonts w:ascii="Times New Roman" w:hAnsi="Times New Roman"/>
          <w:szCs w:val="24"/>
        </w:rPr>
        <w:t xml:space="preserve"> hours</w:t>
      </w:r>
      <w:r w:rsidR="0070323C">
        <w:rPr>
          <w:rFonts w:ascii="Times New Roman" w:hAnsi="Times New Roman"/>
          <w:szCs w:val="24"/>
        </w:rPr>
        <w:t>, 275 per city</w:t>
      </w:r>
      <w:r w:rsidR="0070323C" w:rsidRPr="00793F8F">
        <w:rPr>
          <w:rFonts w:ascii="Times New Roman" w:hAnsi="Times New Roman"/>
          <w:szCs w:val="24"/>
        </w:rPr>
        <w:t xml:space="preserve">. A pilot study of 9 </w:t>
      </w:r>
      <w:r w:rsidR="0070323C">
        <w:rPr>
          <w:rFonts w:ascii="Times New Roman" w:hAnsi="Times New Roman"/>
          <w:szCs w:val="24"/>
        </w:rPr>
        <w:t xml:space="preserve">taxicab drivers </w:t>
      </w:r>
      <w:r w:rsidR="0070323C" w:rsidRPr="00793F8F">
        <w:rPr>
          <w:rFonts w:ascii="Times New Roman" w:hAnsi="Times New Roman"/>
          <w:szCs w:val="24"/>
        </w:rPr>
        <w:t xml:space="preserve">was done which verified that the </w:t>
      </w:r>
      <w:r w:rsidR="0070323C">
        <w:rPr>
          <w:rFonts w:ascii="Times New Roman" w:hAnsi="Times New Roman"/>
          <w:szCs w:val="24"/>
        </w:rPr>
        <w:t xml:space="preserve">survey </w:t>
      </w:r>
      <w:r w:rsidR="007778B0">
        <w:rPr>
          <w:rFonts w:ascii="Times New Roman" w:hAnsi="Times New Roman"/>
          <w:szCs w:val="24"/>
        </w:rPr>
        <w:t xml:space="preserve">will likely </w:t>
      </w:r>
      <w:r w:rsidR="0070323C">
        <w:rPr>
          <w:rFonts w:ascii="Times New Roman" w:hAnsi="Times New Roman"/>
          <w:szCs w:val="24"/>
        </w:rPr>
        <w:t xml:space="preserve">require </w:t>
      </w:r>
      <w:r w:rsidR="007778B0">
        <w:rPr>
          <w:rFonts w:ascii="Times New Roman" w:hAnsi="Times New Roman"/>
          <w:szCs w:val="24"/>
        </w:rPr>
        <w:t>no more than 40</w:t>
      </w:r>
      <w:r w:rsidR="007778B0" w:rsidRPr="00793F8F">
        <w:rPr>
          <w:rFonts w:ascii="Times New Roman" w:hAnsi="Times New Roman"/>
          <w:szCs w:val="24"/>
        </w:rPr>
        <w:t xml:space="preserve"> </w:t>
      </w:r>
      <w:r w:rsidR="0070323C" w:rsidRPr="00793F8F">
        <w:rPr>
          <w:rFonts w:ascii="Times New Roman" w:hAnsi="Times New Roman"/>
          <w:szCs w:val="24"/>
        </w:rPr>
        <w:t xml:space="preserve">minutes of the </w:t>
      </w:r>
      <w:r w:rsidR="0070323C">
        <w:rPr>
          <w:rFonts w:ascii="Times New Roman" w:hAnsi="Times New Roman"/>
          <w:szCs w:val="24"/>
        </w:rPr>
        <w:t>taxicab driver</w:t>
      </w:r>
      <w:r w:rsidR="0070323C" w:rsidRPr="00793F8F">
        <w:rPr>
          <w:rFonts w:ascii="Times New Roman" w:hAnsi="Times New Roman"/>
          <w:szCs w:val="24"/>
        </w:rPr>
        <w:t>s</w:t>
      </w:r>
      <w:r w:rsidR="0070323C">
        <w:rPr>
          <w:rFonts w:ascii="Times New Roman" w:hAnsi="Times New Roman"/>
          <w:szCs w:val="24"/>
        </w:rPr>
        <w:t>’</w:t>
      </w:r>
      <w:r w:rsidR="0070323C" w:rsidRPr="00793F8F">
        <w:rPr>
          <w:rFonts w:ascii="Times New Roman" w:hAnsi="Times New Roman"/>
          <w:szCs w:val="24"/>
        </w:rPr>
        <w:t xml:space="preserve"> time.</w:t>
      </w:r>
    </w:p>
    <w:p w14:paraId="2F10DA56" w14:textId="77777777" w:rsidR="00E14AAC" w:rsidRPr="00793F8F" w:rsidRDefault="00E14AAC" w:rsidP="00E14AAC">
      <w:pPr>
        <w:ind w:left="720"/>
        <w:rPr>
          <w:rFonts w:ascii="Times New Roman" w:hAnsi="Times New Roman"/>
          <w:szCs w:val="24"/>
        </w:rPr>
      </w:pPr>
    </w:p>
    <w:bookmarkEnd w:id="12"/>
    <w:p w14:paraId="3494EA23" w14:textId="77777777" w:rsidR="0070323C" w:rsidRPr="00793F8F" w:rsidRDefault="0070323C" w:rsidP="0070323C">
      <w:pPr>
        <w:jc w:val="center"/>
        <w:rPr>
          <w:rFonts w:ascii="Times New Roman" w:hAnsi="Times New Roman"/>
          <w:b/>
          <w:szCs w:val="24"/>
        </w:rPr>
      </w:pPr>
      <w:r w:rsidRPr="00793F8F">
        <w:rPr>
          <w:rFonts w:ascii="Times New Roman" w:hAnsi="Times New Roman"/>
          <w:b/>
          <w:szCs w:val="24"/>
        </w:rPr>
        <w:t>Estimated annualized Burden Hours</w:t>
      </w:r>
    </w:p>
    <w:tbl>
      <w:tblPr>
        <w:tblW w:w="0" w:type="auto"/>
        <w:tblInd w:w="10" w:type="dxa"/>
        <w:tblLayout w:type="fixed"/>
        <w:tblLook w:val="0000" w:firstRow="0" w:lastRow="0" w:firstColumn="0" w:lastColumn="0" w:noHBand="0" w:noVBand="0"/>
      </w:tblPr>
      <w:tblGrid>
        <w:gridCol w:w="2798"/>
        <w:gridCol w:w="1620"/>
        <w:gridCol w:w="1800"/>
        <w:gridCol w:w="1980"/>
        <w:gridCol w:w="1260"/>
      </w:tblGrid>
      <w:tr w:rsidR="0070323C" w:rsidRPr="00793F8F" w14:paraId="5D94585D" w14:textId="77777777" w:rsidTr="005632FD">
        <w:trPr>
          <w:trHeight w:val="880"/>
        </w:trPr>
        <w:tc>
          <w:tcPr>
            <w:tcW w:w="2798" w:type="dxa"/>
            <w:tcBorders>
              <w:top w:val="single" w:sz="8" w:space="0" w:color="000000"/>
              <w:left w:val="single" w:sz="8" w:space="0" w:color="000000"/>
              <w:bottom w:val="single" w:sz="8" w:space="0" w:color="000000"/>
              <w:right w:val="single" w:sz="8" w:space="0" w:color="000000"/>
            </w:tcBorders>
          </w:tcPr>
          <w:p w14:paraId="4FE712D6"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Respondents </w:t>
            </w:r>
          </w:p>
        </w:tc>
        <w:tc>
          <w:tcPr>
            <w:tcW w:w="1620" w:type="dxa"/>
            <w:tcBorders>
              <w:top w:val="single" w:sz="8" w:space="0" w:color="000000"/>
              <w:left w:val="single" w:sz="8" w:space="0" w:color="000000"/>
              <w:bottom w:val="single" w:sz="8" w:space="0" w:color="000000"/>
              <w:right w:val="single" w:sz="4" w:space="0" w:color="auto"/>
            </w:tcBorders>
          </w:tcPr>
          <w:p w14:paraId="6ECA7893"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No. of </w:t>
            </w:r>
          </w:p>
          <w:p w14:paraId="6880A1A0" w14:textId="77777777" w:rsidR="0070323C" w:rsidRPr="00793F8F" w:rsidRDefault="0070323C" w:rsidP="005632FD">
            <w:pPr>
              <w:rPr>
                <w:rFonts w:ascii="Times New Roman" w:hAnsi="Times New Roman"/>
                <w:b/>
                <w:szCs w:val="24"/>
              </w:rPr>
            </w:pPr>
            <w:r w:rsidRPr="00793F8F">
              <w:rPr>
                <w:rFonts w:ascii="Times New Roman" w:hAnsi="Times New Roman"/>
                <w:b/>
                <w:szCs w:val="24"/>
              </w:rPr>
              <w:t>Respondents</w:t>
            </w:r>
          </w:p>
        </w:tc>
        <w:tc>
          <w:tcPr>
            <w:tcW w:w="1800" w:type="dxa"/>
            <w:tcBorders>
              <w:top w:val="single" w:sz="8" w:space="0" w:color="000000"/>
              <w:left w:val="single" w:sz="4" w:space="0" w:color="auto"/>
              <w:bottom w:val="single" w:sz="8" w:space="0" w:color="000000"/>
              <w:right w:val="single" w:sz="4" w:space="0" w:color="auto"/>
            </w:tcBorders>
          </w:tcPr>
          <w:p w14:paraId="29C56BA4"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No. of </w:t>
            </w:r>
          </w:p>
          <w:p w14:paraId="15BF375D"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Responses per Respondent </w:t>
            </w:r>
          </w:p>
        </w:tc>
        <w:tc>
          <w:tcPr>
            <w:tcW w:w="1980" w:type="dxa"/>
            <w:tcBorders>
              <w:top w:val="single" w:sz="8" w:space="0" w:color="000000"/>
              <w:left w:val="single" w:sz="4" w:space="0" w:color="auto"/>
              <w:bottom w:val="single" w:sz="8" w:space="0" w:color="000000"/>
              <w:right w:val="single" w:sz="4" w:space="0" w:color="auto"/>
            </w:tcBorders>
          </w:tcPr>
          <w:p w14:paraId="63BBBAE2"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Average Burden per Response (in </w:t>
            </w:r>
            <w:proofErr w:type="spellStart"/>
            <w:r w:rsidRPr="00793F8F">
              <w:rPr>
                <w:rFonts w:ascii="Times New Roman" w:hAnsi="Times New Roman"/>
                <w:b/>
                <w:szCs w:val="24"/>
              </w:rPr>
              <w:t>hrs</w:t>
            </w:r>
            <w:proofErr w:type="spellEnd"/>
            <w:r w:rsidRPr="00793F8F">
              <w:rPr>
                <w:rFonts w:ascii="Times New Roman" w:hAnsi="Times New Roman"/>
                <w:b/>
                <w:szCs w:val="24"/>
              </w:rPr>
              <w:t xml:space="preserve">) </w:t>
            </w:r>
          </w:p>
        </w:tc>
        <w:tc>
          <w:tcPr>
            <w:tcW w:w="1260" w:type="dxa"/>
            <w:tcBorders>
              <w:top w:val="single" w:sz="8" w:space="0" w:color="000000"/>
              <w:left w:val="single" w:sz="4" w:space="0" w:color="auto"/>
              <w:bottom w:val="single" w:sz="8" w:space="0" w:color="000000"/>
              <w:right w:val="single" w:sz="8" w:space="0" w:color="000000"/>
            </w:tcBorders>
          </w:tcPr>
          <w:p w14:paraId="33FD509C" w14:textId="77777777" w:rsidR="0070323C" w:rsidRPr="00793F8F" w:rsidRDefault="0070323C" w:rsidP="005632FD">
            <w:pPr>
              <w:rPr>
                <w:rFonts w:ascii="Times New Roman" w:hAnsi="Times New Roman"/>
                <w:b/>
                <w:szCs w:val="24"/>
              </w:rPr>
            </w:pPr>
            <w:r w:rsidRPr="00793F8F">
              <w:rPr>
                <w:rFonts w:ascii="Times New Roman" w:hAnsi="Times New Roman"/>
                <w:b/>
                <w:szCs w:val="24"/>
              </w:rPr>
              <w:t>Total Burden</w:t>
            </w:r>
          </w:p>
          <w:p w14:paraId="180A48B7" w14:textId="77777777" w:rsidR="0070323C" w:rsidRPr="00793F8F" w:rsidRDefault="0070323C" w:rsidP="005632FD">
            <w:pPr>
              <w:rPr>
                <w:rFonts w:ascii="Times New Roman" w:hAnsi="Times New Roman"/>
                <w:b/>
                <w:szCs w:val="24"/>
              </w:rPr>
            </w:pPr>
            <w:r w:rsidRPr="00793F8F">
              <w:rPr>
                <w:rFonts w:ascii="Times New Roman" w:hAnsi="Times New Roman"/>
                <w:b/>
                <w:szCs w:val="24"/>
              </w:rPr>
              <w:t xml:space="preserve">(in </w:t>
            </w:r>
            <w:proofErr w:type="spellStart"/>
            <w:r w:rsidRPr="00793F8F">
              <w:rPr>
                <w:rFonts w:ascii="Times New Roman" w:hAnsi="Times New Roman"/>
                <w:b/>
                <w:szCs w:val="24"/>
              </w:rPr>
              <w:t>hrs</w:t>
            </w:r>
            <w:proofErr w:type="spellEnd"/>
            <w:r w:rsidRPr="00793F8F">
              <w:rPr>
                <w:rFonts w:ascii="Times New Roman" w:hAnsi="Times New Roman"/>
                <w:b/>
                <w:szCs w:val="24"/>
              </w:rPr>
              <w:t xml:space="preserve">) </w:t>
            </w:r>
          </w:p>
        </w:tc>
      </w:tr>
      <w:tr w:rsidR="0070323C" w:rsidRPr="00793F8F" w14:paraId="32CE8100" w14:textId="77777777" w:rsidTr="005632FD">
        <w:trPr>
          <w:trHeight w:val="253"/>
        </w:trPr>
        <w:tc>
          <w:tcPr>
            <w:tcW w:w="2798" w:type="dxa"/>
            <w:tcBorders>
              <w:top w:val="single" w:sz="8" w:space="0" w:color="000000"/>
              <w:left w:val="single" w:sz="8" w:space="0" w:color="000000"/>
              <w:bottom w:val="single" w:sz="8" w:space="0" w:color="000000"/>
              <w:right w:val="single" w:sz="8" w:space="0" w:color="000000"/>
            </w:tcBorders>
          </w:tcPr>
          <w:p w14:paraId="1F0ED75B" w14:textId="77777777" w:rsidR="0070323C" w:rsidRPr="00793F8F" w:rsidRDefault="0070323C" w:rsidP="005632FD">
            <w:pPr>
              <w:rPr>
                <w:rFonts w:ascii="Times New Roman" w:hAnsi="Times New Roman"/>
                <w:szCs w:val="24"/>
              </w:rPr>
            </w:pPr>
            <w:r>
              <w:rPr>
                <w:rFonts w:ascii="Times New Roman" w:hAnsi="Times New Roman"/>
                <w:szCs w:val="24"/>
              </w:rPr>
              <w:t>Taxicab drivers in Houston</w:t>
            </w:r>
          </w:p>
        </w:tc>
        <w:tc>
          <w:tcPr>
            <w:tcW w:w="1620" w:type="dxa"/>
            <w:tcBorders>
              <w:top w:val="single" w:sz="8" w:space="0" w:color="000000"/>
              <w:left w:val="single" w:sz="8" w:space="0" w:color="000000"/>
              <w:bottom w:val="single" w:sz="8" w:space="0" w:color="000000"/>
              <w:right w:val="single" w:sz="4" w:space="0" w:color="auto"/>
            </w:tcBorders>
          </w:tcPr>
          <w:p w14:paraId="1768834C" w14:textId="77777777" w:rsidR="0070323C" w:rsidRPr="00793F8F" w:rsidRDefault="0070323C" w:rsidP="005632FD">
            <w:pPr>
              <w:jc w:val="right"/>
              <w:rPr>
                <w:rFonts w:ascii="Times New Roman" w:hAnsi="Times New Roman"/>
                <w:szCs w:val="24"/>
              </w:rPr>
            </w:pPr>
            <w:r>
              <w:rPr>
                <w:rFonts w:ascii="Times New Roman" w:hAnsi="Times New Roman"/>
                <w:szCs w:val="24"/>
              </w:rPr>
              <w:t>550</w:t>
            </w:r>
          </w:p>
        </w:tc>
        <w:tc>
          <w:tcPr>
            <w:tcW w:w="1800" w:type="dxa"/>
            <w:tcBorders>
              <w:top w:val="single" w:sz="8" w:space="0" w:color="000000"/>
              <w:left w:val="single" w:sz="4" w:space="0" w:color="auto"/>
              <w:bottom w:val="single" w:sz="8" w:space="0" w:color="000000"/>
              <w:right w:val="single" w:sz="4" w:space="0" w:color="auto"/>
            </w:tcBorders>
          </w:tcPr>
          <w:p w14:paraId="1F81A7CB" w14:textId="77777777" w:rsidR="0070323C" w:rsidRPr="00793F8F" w:rsidRDefault="0070323C" w:rsidP="005632FD">
            <w:pPr>
              <w:jc w:val="right"/>
              <w:rPr>
                <w:rFonts w:ascii="Times New Roman" w:hAnsi="Times New Roman"/>
                <w:szCs w:val="24"/>
              </w:rPr>
            </w:pPr>
            <w:r w:rsidRPr="00793F8F">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14:paraId="4C0EDE87" w14:textId="50B19349" w:rsidR="0070323C" w:rsidRPr="00793F8F" w:rsidRDefault="00A910A9" w:rsidP="005632FD">
            <w:pPr>
              <w:jc w:val="right"/>
              <w:rPr>
                <w:rFonts w:ascii="Times New Roman" w:hAnsi="Times New Roman"/>
                <w:szCs w:val="24"/>
              </w:rPr>
            </w:pPr>
            <w:r>
              <w:rPr>
                <w:rFonts w:ascii="Times New Roman" w:hAnsi="Times New Roman"/>
                <w:szCs w:val="24"/>
              </w:rPr>
              <w:t>40</w:t>
            </w:r>
            <w:r w:rsidR="0070323C">
              <w:rPr>
                <w:rFonts w:ascii="Times New Roman" w:hAnsi="Times New Roman"/>
                <w:szCs w:val="24"/>
              </w:rPr>
              <w:t>/60</w:t>
            </w:r>
          </w:p>
        </w:tc>
        <w:tc>
          <w:tcPr>
            <w:tcW w:w="1260" w:type="dxa"/>
            <w:tcBorders>
              <w:top w:val="single" w:sz="8" w:space="0" w:color="000000"/>
              <w:left w:val="single" w:sz="4" w:space="0" w:color="auto"/>
              <w:bottom w:val="single" w:sz="8" w:space="0" w:color="000000"/>
              <w:right w:val="single" w:sz="8" w:space="0" w:color="000000"/>
            </w:tcBorders>
          </w:tcPr>
          <w:p w14:paraId="717BBB54" w14:textId="476C30C2" w:rsidR="0070323C" w:rsidRPr="00793F8F" w:rsidRDefault="0070323C" w:rsidP="00A910A9">
            <w:pPr>
              <w:jc w:val="center"/>
              <w:rPr>
                <w:rFonts w:ascii="Times New Roman" w:hAnsi="Times New Roman"/>
                <w:szCs w:val="24"/>
              </w:rPr>
            </w:pPr>
            <w:r>
              <w:rPr>
                <w:rFonts w:ascii="Times New Roman" w:hAnsi="Times New Roman"/>
                <w:szCs w:val="24"/>
              </w:rPr>
              <w:t xml:space="preserve">          </w:t>
            </w:r>
            <w:r w:rsidR="00A910A9">
              <w:rPr>
                <w:rFonts w:ascii="Times New Roman" w:hAnsi="Times New Roman"/>
                <w:szCs w:val="24"/>
              </w:rPr>
              <w:t>367</w:t>
            </w:r>
          </w:p>
        </w:tc>
      </w:tr>
      <w:tr w:rsidR="0070323C" w:rsidRPr="00793F8F" w14:paraId="2B66B760" w14:textId="77777777" w:rsidTr="005632FD">
        <w:trPr>
          <w:trHeight w:val="253"/>
        </w:trPr>
        <w:tc>
          <w:tcPr>
            <w:tcW w:w="2798" w:type="dxa"/>
            <w:tcBorders>
              <w:top w:val="single" w:sz="8" w:space="0" w:color="000000"/>
              <w:left w:val="single" w:sz="8" w:space="0" w:color="000000"/>
              <w:bottom w:val="single" w:sz="8" w:space="0" w:color="000000"/>
              <w:right w:val="single" w:sz="8" w:space="0" w:color="000000"/>
            </w:tcBorders>
          </w:tcPr>
          <w:p w14:paraId="37379DAA" w14:textId="77777777" w:rsidR="0070323C" w:rsidRDefault="0070323C" w:rsidP="005632FD">
            <w:pPr>
              <w:rPr>
                <w:rFonts w:ascii="Times New Roman" w:hAnsi="Times New Roman"/>
                <w:szCs w:val="24"/>
              </w:rPr>
            </w:pPr>
            <w:r>
              <w:rPr>
                <w:rFonts w:ascii="Times New Roman" w:hAnsi="Times New Roman"/>
                <w:szCs w:val="24"/>
              </w:rPr>
              <w:t>Taxicab drivers in Los Angeles</w:t>
            </w:r>
          </w:p>
        </w:tc>
        <w:tc>
          <w:tcPr>
            <w:tcW w:w="1620" w:type="dxa"/>
            <w:tcBorders>
              <w:top w:val="single" w:sz="8" w:space="0" w:color="000000"/>
              <w:left w:val="single" w:sz="8" w:space="0" w:color="000000"/>
              <w:bottom w:val="single" w:sz="8" w:space="0" w:color="000000"/>
              <w:right w:val="single" w:sz="4" w:space="0" w:color="auto"/>
            </w:tcBorders>
          </w:tcPr>
          <w:p w14:paraId="6BA8533A" w14:textId="77777777" w:rsidR="0070323C" w:rsidDel="009E24FE" w:rsidRDefault="0070323C" w:rsidP="005632FD">
            <w:pPr>
              <w:jc w:val="right"/>
              <w:rPr>
                <w:rFonts w:ascii="Times New Roman" w:hAnsi="Times New Roman"/>
                <w:szCs w:val="24"/>
              </w:rPr>
            </w:pPr>
            <w:r>
              <w:rPr>
                <w:rFonts w:ascii="Times New Roman" w:hAnsi="Times New Roman"/>
                <w:szCs w:val="24"/>
              </w:rPr>
              <w:t>550</w:t>
            </w:r>
          </w:p>
        </w:tc>
        <w:tc>
          <w:tcPr>
            <w:tcW w:w="1800" w:type="dxa"/>
            <w:tcBorders>
              <w:top w:val="single" w:sz="8" w:space="0" w:color="000000"/>
              <w:left w:val="single" w:sz="4" w:space="0" w:color="auto"/>
              <w:bottom w:val="single" w:sz="8" w:space="0" w:color="000000"/>
              <w:right w:val="single" w:sz="4" w:space="0" w:color="auto"/>
            </w:tcBorders>
          </w:tcPr>
          <w:p w14:paraId="338DDB6C" w14:textId="77777777" w:rsidR="0070323C" w:rsidRPr="00793F8F" w:rsidRDefault="0070323C" w:rsidP="005632FD">
            <w:pPr>
              <w:jc w:val="right"/>
              <w:rPr>
                <w:rFonts w:ascii="Times New Roman" w:hAnsi="Times New Roman"/>
                <w:szCs w:val="24"/>
              </w:rPr>
            </w:pPr>
            <w:r>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14:paraId="642781BE" w14:textId="1C976921" w:rsidR="0070323C" w:rsidRDefault="00A910A9" w:rsidP="005632FD">
            <w:pPr>
              <w:jc w:val="right"/>
              <w:rPr>
                <w:rFonts w:ascii="Times New Roman" w:hAnsi="Times New Roman"/>
                <w:szCs w:val="24"/>
              </w:rPr>
            </w:pPr>
            <w:r>
              <w:rPr>
                <w:rFonts w:ascii="Times New Roman" w:hAnsi="Times New Roman"/>
                <w:szCs w:val="24"/>
              </w:rPr>
              <w:t>40</w:t>
            </w:r>
            <w:r w:rsidR="0070323C">
              <w:rPr>
                <w:rFonts w:ascii="Times New Roman" w:hAnsi="Times New Roman"/>
                <w:szCs w:val="24"/>
              </w:rPr>
              <w:t>/60</w:t>
            </w:r>
          </w:p>
        </w:tc>
        <w:tc>
          <w:tcPr>
            <w:tcW w:w="1260" w:type="dxa"/>
            <w:tcBorders>
              <w:top w:val="single" w:sz="8" w:space="0" w:color="000000"/>
              <w:left w:val="single" w:sz="4" w:space="0" w:color="auto"/>
              <w:bottom w:val="single" w:sz="8" w:space="0" w:color="000000"/>
              <w:right w:val="single" w:sz="8" w:space="0" w:color="000000"/>
            </w:tcBorders>
          </w:tcPr>
          <w:p w14:paraId="5AA9491D" w14:textId="77A8EAFB" w:rsidR="0070323C" w:rsidRDefault="00A910A9" w:rsidP="005632FD">
            <w:pPr>
              <w:jc w:val="right"/>
              <w:rPr>
                <w:rFonts w:ascii="Times New Roman" w:hAnsi="Times New Roman"/>
                <w:szCs w:val="24"/>
              </w:rPr>
            </w:pPr>
            <w:r>
              <w:rPr>
                <w:rFonts w:ascii="Times New Roman" w:hAnsi="Times New Roman"/>
                <w:szCs w:val="24"/>
              </w:rPr>
              <w:t>367</w:t>
            </w:r>
          </w:p>
        </w:tc>
      </w:tr>
      <w:tr w:rsidR="00680FEC" w:rsidRPr="00793F8F" w14:paraId="22B8F0C6" w14:textId="77777777" w:rsidTr="00680FEC">
        <w:trPr>
          <w:trHeight w:val="253"/>
        </w:trPr>
        <w:tc>
          <w:tcPr>
            <w:tcW w:w="2798" w:type="dxa"/>
            <w:tcBorders>
              <w:top w:val="single" w:sz="8" w:space="0" w:color="000000"/>
              <w:left w:val="single" w:sz="8" w:space="0" w:color="000000"/>
              <w:bottom w:val="single" w:sz="8" w:space="0" w:color="000000"/>
              <w:right w:val="single" w:sz="8" w:space="0" w:color="000000"/>
            </w:tcBorders>
          </w:tcPr>
          <w:p w14:paraId="1E95AF8D" w14:textId="77777777" w:rsidR="00680FEC" w:rsidRPr="00793F8F" w:rsidRDefault="00680FEC" w:rsidP="005632FD">
            <w:pPr>
              <w:rPr>
                <w:rFonts w:ascii="Times New Roman" w:hAnsi="Times New Roman"/>
                <w:szCs w:val="24"/>
              </w:rPr>
            </w:pPr>
            <w:r w:rsidRPr="00793F8F">
              <w:rPr>
                <w:rFonts w:ascii="Times New Roman" w:hAnsi="Times New Roman"/>
                <w:szCs w:val="24"/>
              </w:rPr>
              <w:t xml:space="preserve">Total </w:t>
            </w:r>
          </w:p>
        </w:tc>
        <w:tc>
          <w:tcPr>
            <w:tcW w:w="1620" w:type="dxa"/>
            <w:tcBorders>
              <w:top w:val="single" w:sz="8" w:space="0" w:color="000000"/>
              <w:left w:val="single" w:sz="8" w:space="0" w:color="000000"/>
              <w:bottom w:val="single" w:sz="8" w:space="0" w:color="000000"/>
              <w:right w:val="single" w:sz="8" w:space="0" w:color="000000"/>
            </w:tcBorders>
          </w:tcPr>
          <w:p w14:paraId="6F7C673F" w14:textId="77777777" w:rsidR="00680FEC" w:rsidRPr="00793F8F" w:rsidRDefault="00680FEC" w:rsidP="002C776C">
            <w:pPr>
              <w:jc w:val="right"/>
              <w:rPr>
                <w:rFonts w:ascii="Times New Roman" w:hAnsi="Times New Roman"/>
                <w:szCs w:val="24"/>
              </w:rPr>
            </w:pPr>
            <w:r>
              <w:rPr>
                <w:rFonts w:ascii="Times New Roman" w:hAnsi="Times New Roman"/>
                <w:szCs w:val="24"/>
              </w:rPr>
              <w:t xml:space="preserve">1100 </w:t>
            </w:r>
          </w:p>
        </w:tc>
        <w:tc>
          <w:tcPr>
            <w:tcW w:w="1800" w:type="dxa"/>
            <w:tcBorders>
              <w:top w:val="single" w:sz="8" w:space="0" w:color="000000"/>
              <w:left w:val="single" w:sz="8" w:space="0" w:color="000000"/>
              <w:bottom w:val="single" w:sz="8" w:space="0" w:color="000000"/>
              <w:right w:val="single" w:sz="8" w:space="0" w:color="000000"/>
            </w:tcBorders>
          </w:tcPr>
          <w:p w14:paraId="1291D07A" w14:textId="77777777" w:rsidR="00680FEC" w:rsidRPr="00793F8F" w:rsidRDefault="00680FEC" w:rsidP="002C776C">
            <w:pPr>
              <w:jc w:val="right"/>
              <w:rPr>
                <w:rFonts w:ascii="Times New Roman" w:hAnsi="Times New Roman"/>
                <w:szCs w:val="24"/>
              </w:rPr>
            </w:pPr>
            <w:r>
              <w:rPr>
                <w:rFonts w:ascii="Times New Roman" w:hAnsi="Times New Roman"/>
                <w:szCs w:val="24"/>
              </w:rPr>
              <w:t>1</w:t>
            </w:r>
          </w:p>
        </w:tc>
        <w:tc>
          <w:tcPr>
            <w:tcW w:w="1980" w:type="dxa"/>
            <w:tcBorders>
              <w:top w:val="single" w:sz="8" w:space="0" w:color="000000"/>
              <w:left w:val="single" w:sz="8" w:space="0" w:color="000000"/>
              <w:bottom w:val="single" w:sz="8" w:space="0" w:color="000000"/>
              <w:right w:val="single" w:sz="8" w:space="0" w:color="000000"/>
            </w:tcBorders>
          </w:tcPr>
          <w:p w14:paraId="7EF7A412" w14:textId="264B90C7" w:rsidR="00680FEC" w:rsidRPr="00793F8F" w:rsidRDefault="00A910A9" w:rsidP="002C776C">
            <w:pPr>
              <w:jc w:val="right"/>
              <w:rPr>
                <w:rFonts w:ascii="Times New Roman" w:hAnsi="Times New Roman"/>
                <w:szCs w:val="24"/>
              </w:rPr>
            </w:pPr>
            <w:r>
              <w:rPr>
                <w:rFonts w:ascii="Times New Roman" w:hAnsi="Times New Roman"/>
                <w:szCs w:val="24"/>
              </w:rPr>
              <w:t>40</w:t>
            </w:r>
            <w:r w:rsidR="00680FEC">
              <w:rPr>
                <w:rFonts w:ascii="Times New Roman" w:hAnsi="Times New Roman"/>
                <w:szCs w:val="24"/>
              </w:rPr>
              <w:t>/60</w:t>
            </w:r>
          </w:p>
        </w:tc>
        <w:tc>
          <w:tcPr>
            <w:tcW w:w="1260" w:type="dxa"/>
            <w:tcBorders>
              <w:top w:val="single" w:sz="8" w:space="0" w:color="000000"/>
              <w:left w:val="single" w:sz="8" w:space="0" w:color="000000"/>
              <w:bottom w:val="single" w:sz="8" w:space="0" w:color="000000"/>
              <w:right w:val="single" w:sz="8" w:space="0" w:color="000000"/>
            </w:tcBorders>
          </w:tcPr>
          <w:p w14:paraId="7D5E38E0" w14:textId="3BFDE3DB" w:rsidR="00680FEC" w:rsidRPr="00793F8F" w:rsidRDefault="00A910A9" w:rsidP="002C776C">
            <w:pPr>
              <w:jc w:val="right"/>
              <w:rPr>
                <w:rFonts w:ascii="Times New Roman" w:hAnsi="Times New Roman"/>
                <w:szCs w:val="24"/>
              </w:rPr>
            </w:pPr>
            <w:r>
              <w:rPr>
                <w:rFonts w:ascii="Times New Roman" w:hAnsi="Times New Roman"/>
                <w:szCs w:val="24"/>
              </w:rPr>
              <w:t>734</w:t>
            </w:r>
          </w:p>
        </w:tc>
      </w:tr>
    </w:tbl>
    <w:p w14:paraId="2BF99819" w14:textId="77777777" w:rsidR="00793F8F" w:rsidRPr="00793F8F" w:rsidRDefault="00793F8F" w:rsidP="00F065D5">
      <w:pPr>
        <w:rPr>
          <w:rFonts w:ascii="Times New Roman" w:hAnsi="Times New Roman"/>
          <w:b/>
          <w:szCs w:val="24"/>
        </w:rPr>
      </w:pPr>
    </w:p>
    <w:p w14:paraId="214CCB74" w14:textId="77777777" w:rsidR="00793F8F" w:rsidRPr="00793F8F" w:rsidRDefault="00793F8F" w:rsidP="00F065D5">
      <w:pPr>
        <w:rPr>
          <w:rFonts w:ascii="Times New Roman" w:hAnsi="Times New Roman"/>
          <w:b/>
          <w:szCs w:val="24"/>
        </w:rPr>
      </w:pPr>
    </w:p>
    <w:p w14:paraId="1A25E8DA" w14:textId="77777777" w:rsidR="00793F8F" w:rsidRPr="002F2BE5" w:rsidRDefault="002F2BE5" w:rsidP="002F2BE5">
      <w:pPr>
        <w:rPr>
          <w:rFonts w:ascii="Times New Roman" w:hAnsi="Times New Roman"/>
          <w:szCs w:val="24"/>
        </w:rPr>
      </w:pPr>
      <w:r w:rsidRPr="002F2BE5">
        <w:rPr>
          <w:rFonts w:ascii="Times New Roman" w:hAnsi="Times New Roman"/>
          <w:b/>
          <w:i/>
          <w:szCs w:val="24"/>
        </w:rPr>
        <w:t>B.</w:t>
      </w:r>
      <w:r w:rsidRPr="002F2BE5">
        <w:rPr>
          <w:rFonts w:ascii="Times New Roman" w:hAnsi="Times New Roman"/>
          <w:szCs w:val="24"/>
        </w:rPr>
        <w:t xml:space="preserve"> </w:t>
      </w:r>
      <w:r w:rsidR="00793F8F" w:rsidRPr="002F2BE5">
        <w:rPr>
          <w:rFonts w:ascii="Times New Roman" w:hAnsi="Times New Roman"/>
          <w:szCs w:val="24"/>
        </w:rPr>
        <w:t>An estimate of the annualized burden costs is provided below using Bureau of Labor Statistics (BLS) estimate wages by occupation.</w:t>
      </w:r>
    </w:p>
    <w:p w14:paraId="3B62A027" w14:textId="77777777" w:rsidR="00E14AAC" w:rsidRPr="00793F8F" w:rsidRDefault="00E14AAC" w:rsidP="00E14AAC">
      <w:pPr>
        <w:ind w:left="720"/>
        <w:rPr>
          <w:rFonts w:ascii="Times New Roman" w:hAnsi="Times New Roman"/>
          <w:b/>
          <w:szCs w:val="24"/>
        </w:rPr>
      </w:pPr>
    </w:p>
    <w:p w14:paraId="51A6D168" w14:textId="77777777" w:rsidR="00E14AAC" w:rsidRPr="00793F8F" w:rsidRDefault="00E14AAC" w:rsidP="00E14AAC">
      <w:pPr>
        <w:ind w:left="360"/>
        <w:jc w:val="center"/>
        <w:rPr>
          <w:rFonts w:ascii="Times New Roman" w:hAnsi="Times New Roman"/>
          <w:b/>
          <w:szCs w:val="24"/>
        </w:rPr>
      </w:pPr>
      <w:r w:rsidRPr="00793F8F">
        <w:rPr>
          <w:rFonts w:ascii="Times New Roman" w:hAnsi="Times New Roman"/>
          <w:b/>
          <w:i/>
          <w:szCs w:val="24"/>
        </w:rPr>
        <w:t>Estimates of Annualized Burden Costs</w:t>
      </w:r>
    </w:p>
    <w:tbl>
      <w:tblPr>
        <w:tblW w:w="0" w:type="auto"/>
        <w:tblInd w:w="10" w:type="dxa"/>
        <w:tblLook w:val="0000" w:firstRow="0" w:lastRow="0" w:firstColumn="0" w:lastColumn="0" w:noHBand="0" w:noVBand="0"/>
      </w:tblPr>
      <w:tblGrid>
        <w:gridCol w:w="2978"/>
        <w:gridCol w:w="1620"/>
        <w:gridCol w:w="1659"/>
        <w:gridCol w:w="2589"/>
      </w:tblGrid>
      <w:tr w:rsidR="00E14AAC" w:rsidRPr="00793F8F" w14:paraId="0A232935" w14:textId="77777777">
        <w:trPr>
          <w:trHeight w:val="682"/>
        </w:trPr>
        <w:tc>
          <w:tcPr>
            <w:tcW w:w="2978" w:type="dxa"/>
            <w:tcBorders>
              <w:top w:val="single" w:sz="8" w:space="0" w:color="000000"/>
              <w:left w:val="single" w:sz="8" w:space="0" w:color="000000"/>
              <w:bottom w:val="single" w:sz="8" w:space="0" w:color="000000"/>
              <w:right w:val="single" w:sz="8" w:space="0" w:color="000000"/>
            </w:tcBorders>
          </w:tcPr>
          <w:p w14:paraId="07BC6970" w14:textId="77777777" w:rsidR="00E14AAC" w:rsidRPr="00793F8F" w:rsidRDefault="00E14AAC" w:rsidP="000336CA">
            <w:pPr>
              <w:rPr>
                <w:rFonts w:ascii="Times New Roman" w:hAnsi="Times New Roman"/>
                <w:b/>
                <w:szCs w:val="24"/>
              </w:rPr>
            </w:pPr>
            <w:r w:rsidRPr="00793F8F">
              <w:rPr>
                <w:rFonts w:ascii="Times New Roman" w:hAnsi="Times New Roman"/>
                <w:b/>
                <w:szCs w:val="24"/>
              </w:rPr>
              <w:t>Type of Respondent*</w:t>
            </w:r>
          </w:p>
        </w:tc>
        <w:tc>
          <w:tcPr>
            <w:tcW w:w="1620" w:type="dxa"/>
            <w:tcBorders>
              <w:top w:val="single" w:sz="8" w:space="0" w:color="000000"/>
              <w:left w:val="single" w:sz="8" w:space="0" w:color="000000"/>
              <w:bottom w:val="single" w:sz="8" w:space="0" w:color="000000"/>
              <w:right w:val="single" w:sz="8" w:space="0" w:color="000000"/>
            </w:tcBorders>
          </w:tcPr>
          <w:p w14:paraId="62259B51" w14:textId="77777777" w:rsidR="00E14AAC" w:rsidRPr="00793F8F" w:rsidRDefault="00E14AAC" w:rsidP="000336CA">
            <w:pPr>
              <w:rPr>
                <w:rFonts w:ascii="Times New Roman" w:hAnsi="Times New Roman"/>
                <w:b/>
                <w:szCs w:val="24"/>
              </w:rPr>
            </w:pPr>
            <w:r w:rsidRPr="00793F8F">
              <w:rPr>
                <w:rFonts w:ascii="Times New Roman" w:hAnsi="Times New Roman"/>
                <w:b/>
                <w:szCs w:val="24"/>
              </w:rPr>
              <w:t>Total Burden Hours</w:t>
            </w:r>
          </w:p>
        </w:tc>
        <w:tc>
          <w:tcPr>
            <w:tcW w:w="1659" w:type="dxa"/>
            <w:tcBorders>
              <w:top w:val="single" w:sz="8" w:space="0" w:color="000000"/>
              <w:left w:val="single" w:sz="8" w:space="0" w:color="000000"/>
              <w:bottom w:val="single" w:sz="8" w:space="0" w:color="000000"/>
              <w:right w:val="single" w:sz="8" w:space="0" w:color="000000"/>
            </w:tcBorders>
          </w:tcPr>
          <w:p w14:paraId="57C46404" w14:textId="77777777" w:rsidR="00E14AAC" w:rsidRPr="00793F8F" w:rsidRDefault="00E14AAC" w:rsidP="000336CA">
            <w:pPr>
              <w:rPr>
                <w:rFonts w:ascii="Times New Roman" w:hAnsi="Times New Roman"/>
                <w:b/>
                <w:szCs w:val="24"/>
              </w:rPr>
            </w:pPr>
            <w:r w:rsidRPr="00793F8F">
              <w:rPr>
                <w:rFonts w:ascii="Times New Roman" w:hAnsi="Times New Roman"/>
                <w:b/>
                <w:szCs w:val="24"/>
              </w:rPr>
              <w:t>Hourly Wage Rate</w:t>
            </w:r>
          </w:p>
        </w:tc>
        <w:tc>
          <w:tcPr>
            <w:tcW w:w="2589" w:type="dxa"/>
            <w:tcBorders>
              <w:top w:val="single" w:sz="8" w:space="0" w:color="000000"/>
              <w:left w:val="single" w:sz="8" w:space="0" w:color="000000"/>
              <w:bottom w:val="single" w:sz="8" w:space="0" w:color="000000"/>
              <w:right w:val="single" w:sz="8" w:space="0" w:color="000000"/>
            </w:tcBorders>
          </w:tcPr>
          <w:p w14:paraId="243DD561" w14:textId="77777777" w:rsidR="00E14AAC" w:rsidRPr="00793F8F" w:rsidRDefault="00E14AAC" w:rsidP="000336CA">
            <w:pPr>
              <w:rPr>
                <w:rFonts w:ascii="Times New Roman" w:hAnsi="Times New Roman"/>
                <w:b/>
                <w:szCs w:val="24"/>
              </w:rPr>
            </w:pPr>
            <w:r w:rsidRPr="00793F8F">
              <w:rPr>
                <w:rFonts w:ascii="Times New Roman" w:hAnsi="Times New Roman"/>
                <w:b/>
                <w:szCs w:val="24"/>
              </w:rPr>
              <w:t xml:space="preserve">Total Respondent Costs </w:t>
            </w:r>
          </w:p>
          <w:p w14:paraId="732FC19A" w14:textId="77777777" w:rsidR="00E14AAC" w:rsidRPr="00793F8F" w:rsidRDefault="00E14AAC" w:rsidP="000336CA">
            <w:pPr>
              <w:rPr>
                <w:rFonts w:ascii="Times New Roman" w:hAnsi="Times New Roman"/>
                <w:b/>
                <w:szCs w:val="24"/>
              </w:rPr>
            </w:pPr>
            <w:r w:rsidRPr="00793F8F">
              <w:rPr>
                <w:rFonts w:ascii="Times New Roman" w:hAnsi="Times New Roman"/>
                <w:b/>
                <w:szCs w:val="24"/>
              </w:rPr>
              <w:t xml:space="preserve"> </w:t>
            </w:r>
          </w:p>
        </w:tc>
      </w:tr>
      <w:tr w:rsidR="00490469" w:rsidRPr="00793F8F" w14:paraId="35979CC2" w14:textId="77777777">
        <w:trPr>
          <w:trHeight w:val="253"/>
        </w:trPr>
        <w:tc>
          <w:tcPr>
            <w:tcW w:w="2978" w:type="dxa"/>
            <w:tcBorders>
              <w:top w:val="single" w:sz="8" w:space="0" w:color="000000"/>
              <w:left w:val="single" w:sz="8" w:space="0" w:color="000000"/>
              <w:bottom w:val="single" w:sz="8" w:space="0" w:color="000000"/>
              <w:right w:val="single" w:sz="8" w:space="0" w:color="000000"/>
            </w:tcBorders>
          </w:tcPr>
          <w:p w14:paraId="01F09E44" w14:textId="77777777" w:rsidR="00490469" w:rsidRPr="00793F8F" w:rsidRDefault="00490469" w:rsidP="005632FD">
            <w:pPr>
              <w:rPr>
                <w:rFonts w:ascii="Times New Roman" w:hAnsi="Times New Roman"/>
                <w:szCs w:val="24"/>
              </w:rPr>
            </w:pPr>
            <w:r>
              <w:rPr>
                <w:rFonts w:ascii="Times New Roman" w:hAnsi="Times New Roman"/>
                <w:szCs w:val="24"/>
              </w:rPr>
              <w:t>Taxicab drivers in Houston</w:t>
            </w:r>
          </w:p>
        </w:tc>
        <w:tc>
          <w:tcPr>
            <w:tcW w:w="1620" w:type="dxa"/>
            <w:tcBorders>
              <w:top w:val="single" w:sz="8" w:space="0" w:color="000000"/>
              <w:left w:val="single" w:sz="8" w:space="0" w:color="000000"/>
              <w:bottom w:val="single" w:sz="8" w:space="0" w:color="000000"/>
              <w:right w:val="single" w:sz="8" w:space="0" w:color="000000"/>
            </w:tcBorders>
          </w:tcPr>
          <w:p w14:paraId="06F4392D" w14:textId="29A498FF" w:rsidR="00490469" w:rsidRPr="00793F8F" w:rsidRDefault="00E65104" w:rsidP="00E65104">
            <w:pPr>
              <w:jc w:val="right"/>
              <w:rPr>
                <w:rFonts w:ascii="Times New Roman" w:hAnsi="Times New Roman"/>
                <w:szCs w:val="24"/>
              </w:rPr>
            </w:pPr>
            <w:r>
              <w:rPr>
                <w:rFonts w:ascii="Times New Roman" w:hAnsi="Times New Roman"/>
                <w:szCs w:val="24"/>
              </w:rPr>
              <w:t>367</w:t>
            </w:r>
          </w:p>
        </w:tc>
        <w:tc>
          <w:tcPr>
            <w:tcW w:w="1659" w:type="dxa"/>
            <w:tcBorders>
              <w:top w:val="single" w:sz="8" w:space="0" w:color="000000"/>
              <w:left w:val="single" w:sz="8" w:space="0" w:color="000000"/>
              <w:bottom w:val="single" w:sz="8" w:space="0" w:color="000000"/>
              <w:right w:val="single" w:sz="8" w:space="0" w:color="000000"/>
            </w:tcBorders>
          </w:tcPr>
          <w:p w14:paraId="624215BE" w14:textId="4C56AACB" w:rsidR="00490469" w:rsidRPr="00793F8F" w:rsidRDefault="00490469" w:rsidP="009014CC">
            <w:pPr>
              <w:jc w:val="right"/>
              <w:rPr>
                <w:rFonts w:ascii="Times New Roman" w:hAnsi="Times New Roman"/>
                <w:szCs w:val="24"/>
              </w:rPr>
            </w:pPr>
            <w:r w:rsidRPr="00793F8F">
              <w:rPr>
                <w:rFonts w:ascii="Times New Roman" w:hAnsi="Times New Roman"/>
                <w:szCs w:val="24"/>
              </w:rPr>
              <w:t>$</w:t>
            </w:r>
            <w:r w:rsidR="009014CC">
              <w:rPr>
                <w:rFonts w:ascii="Times New Roman" w:hAnsi="Times New Roman"/>
                <w:szCs w:val="24"/>
              </w:rPr>
              <w:t>10.95</w:t>
            </w:r>
          </w:p>
        </w:tc>
        <w:tc>
          <w:tcPr>
            <w:tcW w:w="2589" w:type="dxa"/>
            <w:tcBorders>
              <w:top w:val="single" w:sz="8" w:space="0" w:color="000000"/>
              <w:left w:val="single" w:sz="8" w:space="0" w:color="000000"/>
              <w:bottom w:val="single" w:sz="8" w:space="0" w:color="000000"/>
              <w:right w:val="single" w:sz="8" w:space="0" w:color="000000"/>
            </w:tcBorders>
          </w:tcPr>
          <w:p w14:paraId="1C48F2CE" w14:textId="29BD7F1C" w:rsidR="00490469" w:rsidRPr="00793F8F" w:rsidRDefault="00490469" w:rsidP="00E65104">
            <w:pPr>
              <w:jc w:val="right"/>
              <w:rPr>
                <w:rFonts w:ascii="Times New Roman" w:hAnsi="Times New Roman"/>
                <w:szCs w:val="24"/>
              </w:rPr>
            </w:pPr>
            <w:r>
              <w:rPr>
                <w:rFonts w:ascii="Times New Roman" w:hAnsi="Times New Roman"/>
                <w:szCs w:val="24"/>
              </w:rPr>
              <w:t>$</w:t>
            </w:r>
            <w:r w:rsidR="00E65104">
              <w:rPr>
                <w:rFonts w:ascii="Times New Roman" w:hAnsi="Times New Roman"/>
                <w:szCs w:val="24"/>
              </w:rPr>
              <w:t>4,019</w:t>
            </w:r>
          </w:p>
        </w:tc>
      </w:tr>
      <w:tr w:rsidR="00490469" w:rsidRPr="00793F8F" w14:paraId="7D3BF58D" w14:textId="77777777">
        <w:trPr>
          <w:trHeight w:val="253"/>
        </w:trPr>
        <w:tc>
          <w:tcPr>
            <w:tcW w:w="2978" w:type="dxa"/>
            <w:tcBorders>
              <w:top w:val="single" w:sz="8" w:space="0" w:color="000000"/>
              <w:left w:val="single" w:sz="8" w:space="0" w:color="000000"/>
              <w:bottom w:val="single" w:sz="8" w:space="0" w:color="000000"/>
              <w:right w:val="single" w:sz="8" w:space="0" w:color="000000"/>
            </w:tcBorders>
          </w:tcPr>
          <w:p w14:paraId="146582BD" w14:textId="77777777" w:rsidR="00490469" w:rsidRDefault="00490469" w:rsidP="005632FD">
            <w:pPr>
              <w:rPr>
                <w:rFonts w:ascii="Times New Roman" w:hAnsi="Times New Roman"/>
                <w:szCs w:val="24"/>
              </w:rPr>
            </w:pPr>
            <w:r>
              <w:rPr>
                <w:rFonts w:ascii="Times New Roman" w:hAnsi="Times New Roman"/>
                <w:szCs w:val="24"/>
              </w:rPr>
              <w:t>Taxicab drivers in Los Angeles</w:t>
            </w:r>
          </w:p>
        </w:tc>
        <w:tc>
          <w:tcPr>
            <w:tcW w:w="1620" w:type="dxa"/>
            <w:tcBorders>
              <w:top w:val="single" w:sz="8" w:space="0" w:color="000000"/>
              <w:left w:val="single" w:sz="8" w:space="0" w:color="000000"/>
              <w:bottom w:val="single" w:sz="8" w:space="0" w:color="000000"/>
              <w:right w:val="single" w:sz="8" w:space="0" w:color="000000"/>
            </w:tcBorders>
          </w:tcPr>
          <w:p w14:paraId="15555259" w14:textId="659DD73E" w:rsidR="00490469" w:rsidDel="009E24FE" w:rsidRDefault="00E65104" w:rsidP="00E65104">
            <w:pPr>
              <w:jc w:val="right"/>
              <w:rPr>
                <w:rFonts w:ascii="Times New Roman" w:hAnsi="Times New Roman"/>
                <w:szCs w:val="24"/>
              </w:rPr>
            </w:pPr>
            <w:r>
              <w:rPr>
                <w:rFonts w:ascii="Times New Roman" w:hAnsi="Times New Roman"/>
                <w:szCs w:val="24"/>
              </w:rPr>
              <w:t>367</w:t>
            </w:r>
          </w:p>
        </w:tc>
        <w:tc>
          <w:tcPr>
            <w:tcW w:w="1659" w:type="dxa"/>
            <w:tcBorders>
              <w:top w:val="single" w:sz="8" w:space="0" w:color="000000"/>
              <w:left w:val="single" w:sz="8" w:space="0" w:color="000000"/>
              <w:bottom w:val="single" w:sz="8" w:space="0" w:color="000000"/>
              <w:right w:val="single" w:sz="8" w:space="0" w:color="000000"/>
            </w:tcBorders>
          </w:tcPr>
          <w:p w14:paraId="0544D0F7" w14:textId="735754CA" w:rsidR="00490469" w:rsidRPr="00793F8F" w:rsidRDefault="00490469" w:rsidP="009014CC">
            <w:pPr>
              <w:jc w:val="right"/>
              <w:rPr>
                <w:rFonts w:ascii="Times New Roman" w:hAnsi="Times New Roman"/>
                <w:szCs w:val="24"/>
              </w:rPr>
            </w:pPr>
            <w:r>
              <w:rPr>
                <w:rFonts w:ascii="Times New Roman" w:hAnsi="Times New Roman"/>
                <w:szCs w:val="24"/>
              </w:rPr>
              <w:t>$12.</w:t>
            </w:r>
            <w:r w:rsidR="009014CC">
              <w:rPr>
                <w:rFonts w:ascii="Times New Roman" w:hAnsi="Times New Roman"/>
                <w:szCs w:val="24"/>
              </w:rPr>
              <w:t>99</w:t>
            </w:r>
          </w:p>
        </w:tc>
        <w:tc>
          <w:tcPr>
            <w:tcW w:w="2589" w:type="dxa"/>
            <w:tcBorders>
              <w:top w:val="single" w:sz="8" w:space="0" w:color="000000"/>
              <w:left w:val="single" w:sz="8" w:space="0" w:color="000000"/>
              <w:bottom w:val="single" w:sz="8" w:space="0" w:color="000000"/>
              <w:right w:val="single" w:sz="8" w:space="0" w:color="000000"/>
            </w:tcBorders>
          </w:tcPr>
          <w:p w14:paraId="3C1142C9" w14:textId="192A42A0" w:rsidR="00490469" w:rsidRDefault="00490469" w:rsidP="00E65104">
            <w:pPr>
              <w:jc w:val="right"/>
              <w:rPr>
                <w:rFonts w:ascii="Times New Roman" w:hAnsi="Times New Roman"/>
                <w:szCs w:val="24"/>
              </w:rPr>
            </w:pPr>
            <w:r>
              <w:rPr>
                <w:rFonts w:ascii="Times New Roman" w:hAnsi="Times New Roman"/>
                <w:szCs w:val="24"/>
              </w:rPr>
              <w:t>$</w:t>
            </w:r>
            <w:r w:rsidR="00E65104">
              <w:rPr>
                <w:rFonts w:ascii="Times New Roman" w:hAnsi="Times New Roman"/>
                <w:szCs w:val="24"/>
              </w:rPr>
              <w:t>4,767</w:t>
            </w:r>
          </w:p>
        </w:tc>
      </w:tr>
      <w:tr w:rsidR="00E14AAC" w:rsidRPr="00793F8F" w14:paraId="78DF4AE1" w14:textId="77777777">
        <w:trPr>
          <w:trHeight w:val="253"/>
        </w:trPr>
        <w:tc>
          <w:tcPr>
            <w:tcW w:w="2978" w:type="dxa"/>
            <w:tcBorders>
              <w:top w:val="single" w:sz="8" w:space="0" w:color="000000"/>
              <w:left w:val="single" w:sz="8" w:space="0" w:color="000000"/>
              <w:bottom w:val="single" w:sz="8" w:space="0" w:color="000000"/>
              <w:right w:val="single" w:sz="8" w:space="0" w:color="000000"/>
            </w:tcBorders>
          </w:tcPr>
          <w:p w14:paraId="00482EF1" w14:textId="77777777" w:rsidR="00E14AAC" w:rsidRPr="00793F8F" w:rsidRDefault="00E14AAC" w:rsidP="000336CA">
            <w:pPr>
              <w:rPr>
                <w:rFonts w:ascii="Times New Roman" w:hAnsi="Times New Roman"/>
                <w:szCs w:val="24"/>
              </w:rPr>
            </w:pPr>
            <w:r>
              <w:rPr>
                <w:rFonts w:ascii="Times New Roman" w:hAnsi="Times New Roman"/>
                <w:szCs w:val="24"/>
              </w:rPr>
              <w:t>Total</w:t>
            </w:r>
          </w:p>
        </w:tc>
        <w:tc>
          <w:tcPr>
            <w:tcW w:w="1620" w:type="dxa"/>
            <w:tcBorders>
              <w:top w:val="single" w:sz="8" w:space="0" w:color="000000"/>
              <w:left w:val="single" w:sz="8" w:space="0" w:color="000000"/>
              <w:bottom w:val="single" w:sz="8" w:space="0" w:color="000000"/>
              <w:right w:val="single" w:sz="8" w:space="0" w:color="000000"/>
            </w:tcBorders>
          </w:tcPr>
          <w:p w14:paraId="6C3D8BD2" w14:textId="77777777" w:rsidR="00E14AAC" w:rsidRPr="00793F8F" w:rsidRDefault="00E14AAC" w:rsidP="000336CA">
            <w:pPr>
              <w:jc w:val="right"/>
              <w:rPr>
                <w:rFonts w:ascii="Times New Roman" w:hAnsi="Times New Roman"/>
                <w:szCs w:val="24"/>
              </w:rPr>
            </w:pPr>
          </w:p>
        </w:tc>
        <w:tc>
          <w:tcPr>
            <w:tcW w:w="1659" w:type="dxa"/>
            <w:tcBorders>
              <w:top w:val="single" w:sz="8" w:space="0" w:color="000000"/>
              <w:left w:val="single" w:sz="8" w:space="0" w:color="000000"/>
              <w:bottom w:val="single" w:sz="8" w:space="0" w:color="000000"/>
              <w:right w:val="single" w:sz="8" w:space="0" w:color="000000"/>
            </w:tcBorders>
          </w:tcPr>
          <w:p w14:paraId="1029E0F1" w14:textId="77777777" w:rsidR="00E14AAC" w:rsidRPr="00793F8F" w:rsidRDefault="00E14AAC" w:rsidP="000336CA">
            <w:pPr>
              <w:jc w:val="right"/>
              <w:rPr>
                <w:rFonts w:ascii="Times New Roman" w:hAnsi="Times New Roman"/>
                <w:szCs w:val="24"/>
              </w:rPr>
            </w:pPr>
          </w:p>
        </w:tc>
        <w:tc>
          <w:tcPr>
            <w:tcW w:w="2589" w:type="dxa"/>
            <w:tcBorders>
              <w:top w:val="single" w:sz="8" w:space="0" w:color="000000"/>
              <w:left w:val="single" w:sz="8" w:space="0" w:color="000000"/>
              <w:bottom w:val="single" w:sz="8" w:space="0" w:color="000000"/>
              <w:right w:val="single" w:sz="8" w:space="0" w:color="000000"/>
            </w:tcBorders>
          </w:tcPr>
          <w:p w14:paraId="31A743C3" w14:textId="1EE0F008" w:rsidR="00E14AAC" w:rsidRPr="00793F8F" w:rsidRDefault="00B207BD" w:rsidP="00DC4300">
            <w:pPr>
              <w:jc w:val="right"/>
              <w:rPr>
                <w:rFonts w:ascii="Times New Roman" w:hAnsi="Times New Roman"/>
                <w:szCs w:val="24"/>
              </w:rPr>
            </w:pPr>
            <w:r>
              <w:rPr>
                <w:rFonts w:ascii="Times New Roman" w:hAnsi="Times New Roman"/>
                <w:szCs w:val="24"/>
              </w:rPr>
              <w:t>$</w:t>
            </w:r>
            <w:r w:rsidR="00263D79">
              <w:rPr>
                <w:rFonts w:ascii="Times New Roman" w:hAnsi="Times New Roman"/>
                <w:szCs w:val="24"/>
              </w:rPr>
              <w:t>6,</w:t>
            </w:r>
            <w:r w:rsidR="00E65104">
              <w:rPr>
                <w:rFonts w:ascii="Times New Roman" w:hAnsi="Times New Roman"/>
                <w:szCs w:val="24"/>
              </w:rPr>
              <w:t>8,786</w:t>
            </w:r>
          </w:p>
        </w:tc>
      </w:tr>
    </w:tbl>
    <w:p w14:paraId="29489F0A" w14:textId="25645155" w:rsidR="00793F8F" w:rsidRPr="00793F8F" w:rsidRDefault="00E14AAC" w:rsidP="00E14AAC">
      <w:pPr>
        <w:ind w:hanging="90"/>
        <w:rPr>
          <w:rFonts w:ascii="Times New Roman" w:hAnsi="Times New Roman"/>
          <w:b/>
          <w:i/>
          <w:szCs w:val="24"/>
        </w:rPr>
      </w:pPr>
      <w:r w:rsidRPr="00793F8F">
        <w:rPr>
          <w:rFonts w:ascii="Times New Roman" w:hAnsi="Times New Roman"/>
          <w:szCs w:val="24"/>
        </w:rPr>
        <w:t xml:space="preserve">* These estimates are calculated using the U.S. Department of Labor’s </w:t>
      </w:r>
      <w:r w:rsidR="003C35FB">
        <w:rPr>
          <w:rFonts w:ascii="Times New Roman" w:hAnsi="Times New Roman"/>
          <w:szCs w:val="24"/>
        </w:rPr>
        <w:t xml:space="preserve">Bureau of Labor Statistics </w:t>
      </w:r>
      <w:r w:rsidRPr="00793F8F">
        <w:rPr>
          <w:rFonts w:ascii="Times New Roman" w:hAnsi="Times New Roman"/>
          <w:szCs w:val="24"/>
        </w:rPr>
        <w:t xml:space="preserve"> </w:t>
      </w:r>
      <w:r w:rsidR="003C35FB">
        <w:rPr>
          <w:rFonts w:ascii="Times New Roman" w:hAnsi="Times New Roman"/>
          <w:szCs w:val="24"/>
        </w:rPr>
        <w:t xml:space="preserve">Occupational </w:t>
      </w:r>
      <w:r w:rsidRPr="00793F8F">
        <w:rPr>
          <w:rFonts w:ascii="Times New Roman" w:hAnsi="Times New Roman"/>
          <w:szCs w:val="24"/>
        </w:rPr>
        <w:t>Employment and Wage</w:t>
      </w:r>
      <w:r w:rsidR="003C35FB">
        <w:rPr>
          <w:rFonts w:ascii="Times New Roman" w:hAnsi="Times New Roman"/>
          <w:szCs w:val="24"/>
        </w:rPr>
        <w:t>s, May 2013, By State.</w:t>
      </w:r>
      <w:r w:rsidRPr="00DC4300">
        <w:rPr>
          <w:rFonts w:ascii="Times New Roman" w:hAnsi="Times New Roman"/>
          <w:szCs w:val="24"/>
        </w:rPr>
        <w:t>(</w:t>
      </w:r>
      <w:r w:rsidR="00DC4300" w:rsidRPr="00590E02">
        <w:rPr>
          <w:rFonts w:ascii="Times New Roman" w:hAnsi="Times New Roman"/>
        </w:rPr>
        <w:t>http://www.bls.gov/oes/current/oes533041.htm#st</w:t>
      </w:r>
      <w:r w:rsidRPr="00793F8F">
        <w:rPr>
          <w:rFonts w:ascii="Times New Roman" w:hAnsi="Times New Roman"/>
          <w:szCs w:val="24"/>
        </w:rPr>
        <w:t xml:space="preserve">).  Salaries for </w:t>
      </w:r>
      <w:r>
        <w:rPr>
          <w:rFonts w:ascii="Times New Roman" w:hAnsi="Times New Roman"/>
          <w:szCs w:val="24"/>
        </w:rPr>
        <w:t>taxicab drivers</w:t>
      </w:r>
      <w:r w:rsidRPr="00793F8F">
        <w:rPr>
          <w:rFonts w:ascii="Times New Roman" w:hAnsi="Times New Roman"/>
          <w:szCs w:val="24"/>
        </w:rPr>
        <w:t xml:space="preserve"> were </w:t>
      </w:r>
      <w:r>
        <w:rPr>
          <w:rFonts w:ascii="Times New Roman" w:hAnsi="Times New Roman"/>
          <w:szCs w:val="24"/>
        </w:rPr>
        <w:t>identified by the BLS code 53-3041</w:t>
      </w:r>
      <w:r w:rsidRPr="00793F8F">
        <w:rPr>
          <w:rFonts w:ascii="Times New Roman" w:hAnsi="Times New Roman"/>
          <w:szCs w:val="24"/>
        </w:rPr>
        <w:t xml:space="preserve">.  </w:t>
      </w:r>
    </w:p>
    <w:p w14:paraId="6209FB80" w14:textId="77777777" w:rsidR="00B65DE3" w:rsidRPr="00793F8F" w:rsidRDefault="00B65DE3" w:rsidP="0087188D">
      <w:pPr>
        <w:rPr>
          <w:rFonts w:ascii="Times New Roman" w:hAnsi="Times New Roman"/>
          <w:b/>
          <w:szCs w:val="24"/>
        </w:rPr>
      </w:pPr>
      <w:bookmarkStart w:id="13" w:name="OLE_LINK20"/>
      <w:bookmarkStart w:id="14" w:name="OLE_LINK21"/>
    </w:p>
    <w:p w14:paraId="34025889" w14:textId="77777777" w:rsidR="0087188D" w:rsidRPr="008D2317" w:rsidRDefault="0087188D" w:rsidP="0087188D">
      <w:pPr>
        <w:rPr>
          <w:rFonts w:ascii="Times New Roman" w:hAnsi="Times New Roman"/>
          <w:b/>
          <w:szCs w:val="24"/>
        </w:rPr>
      </w:pPr>
      <w:r w:rsidRPr="008D2317">
        <w:rPr>
          <w:rFonts w:ascii="Times New Roman" w:hAnsi="Times New Roman"/>
          <w:b/>
          <w:szCs w:val="24"/>
        </w:rPr>
        <w:t>13</w:t>
      </w:r>
      <w:r w:rsidR="00923512">
        <w:rPr>
          <w:rFonts w:ascii="Times New Roman" w:hAnsi="Times New Roman"/>
          <w:b/>
          <w:szCs w:val="24"/>
        </w:rPr>
        <w:t>.</w:t>
      </w:r>
      <w:r w:rsidRPr="008D2317">
        <w:rPr>
          <w:rFonts w:ascii="Times New Roman" w:hAnsi="Times New Roman"/>
          <w:b/>
          <w:szCs w:val="24"/>
        </w:rPr>
        <w:tab/>
        <w:t>Estimates of Other Total Annual Cost Burden to Respondents or Record Keepers</w:t>
      </w:r>
      <w:bookmarkEnd w:id="13"/>
      <w:bookmarkEnd w:id="14"/>
    </w:p>
    <w:p w14:paraId="590B3CFC" w14:textId="77777777" w:rsidR="00DA3D25" w:rsidRPr="008D2317" w:rsidRDefault="00DA3D25" w:rsidP="00292D1A">
      <w:pPr>
        <w:rPr>
          <w:rFonts w:ascii="Times New Roman" w:hAnsi="Times New Roman"/>
          <w:szCs w:val="24"/>
        </w:rPr>
      </w:pPr>
      <w:r w:rsidRPr="008D2317">
        <w:rPr>
          <w:rFonts w:ascii="Times New Roman" w:hAnsi="Times New Roman"/>
          <w:szCs w:val="24"/>
        </w:rPr>
        <w:t xml:space="preserve">There are no additional cost burdens for respondents.  </w:t>
      </w:r>
    </w:p>
    <w:p w14:paraId="1F2F78C0" w14:textId="77777777" w:rsidR="001534CA" w:rsidRPr="008D2317" w:rsidRDefault="001534CA" w:rsidP="00E95F4A">
      <w:pPr>
        <w:rPr>
          <w:rFonts w:ascii="Times New Roman" w:hAnsi="Times New Roman"/>
          <w:color w:val="FF0000"/>
          <w:szCs w:val="24"/>
        </w:rPr>
      </w:pPr>
    </w:p>
    <w:p w14:paraId="7B38121F" w14:textId="77777777" w:rsidR="005B1913" w:rsidRPr="008D2317" w:rsidRDefault="00EE29B6" w:rsidP="006C5877">
      <w:pPr>
        <w:rPr>
          <w:rFonts w:ascii="Times New Roman" w:hAnsi="Times New Roman"/>
          <w:szCs w:val="24"/>
        </w:rPr>
      </w:pPr>
      <w:r w:rsidRPr="008D2317">
        <w:rPr>
          <w:rFonts w:ascii="Times New Roman" w:hAnsi="Times New Roman"/>
          <w:b/>
          <w:szCs w:val="24"/>
        </w:rPr>
        <w:lastRenderedPageBreak/>
        <w:t>14</w:t>
      </w:r>
      <w:r w:rsidR="00923512">
        <w:rPr>
          <w:rFonts w:ascii="Times New Roman" w:hAnsi="Times New Roman"/>
          <w:b/>
          <w:szCs w:val="24"/>
        </w:rPr>
        <w:t>.</w:t>
      </w:r>
      <w:r w:rsidRPr="008D2317">
        <w:rPr>
          <w:rFonts w:ascii="Times New Roman" w:hAnsi="Times New Roman"/>
          <w:b/>
          <w:szCs w:val="24"/>
        </w:rPr>
        <w:tab/>
        <w:t>Annualized Cost to the Government</w:t>
      </w:r>
    </w:p>
    <w:p w14:paraId="311C2E31" w14:textId="77777777" w:rsidR="00E855BA" w:rsidRPr="008D2317" w:rsidRDefault="007F2F64" w:rsidP="005B1913">
      <w:pPr>
        <w:tabs>
          <w:tab w:val="left" w:pos="3240"/>
        </w:tabs>
        <w:rPr>
          <w:rFonts w:ascii="Times New Roman" w:hAnsi="Times New Roman"/>
          <w:szCs w:val="24"/>
        </w:rPr>
      </w:pPr>
      <w:r w:rsidRPr="008D2317">
        <w:rPr>
          <w:rFonts w:ascii="Times New Roman" w:hAnsi="Times New Roman"/>
          <w:szCs w:val="24"/>
        </w:rPr>
        <w:t>The annualized cost to the government for this project is estimated to be $</w:t>
      </w:r>
      <w:r w:rsidR="00E14AAC">
        <w:rPr>
          <w:rFonts w:ascii="Times New Roman" w:hAnsi="Times New Roman"/>
          <w:szCs w:val="24"/>
        </w:rPr>
        <w:t>859,048</w:t>
      </w:r>
      <w:r w:rsidR="009D7E62" w:rsidRPr="008D2317">
        <w:rPr>
          <w:rFonts w:ascii="Times New Roman" w:hAnsi="Times New Roman"/>
          <w:szCs w:val="24"/>
        </w:rPr>
        <w:t xml:space="preserve">.  </w:t>
      </w:r>
      <w:r w:rsidR="001A3D09" w:rsidRPr="008D2317">
        <w:rPr>
          <w:rFonts w:ascii="Times New Roman" w:hAnsi="Times New Roman"/>
          <w:szCs w:val="24"/>
        </w:rPr>
        <w:t>The table below summarizes a breakdown of the estimated costs</w:t>
      </w:r>
      <w:r w:rsidR="009D7E62" w:rsidRPr="008D2317">
        <w:rPr>
          <w:rFonts w:ascii="Times New Roman" w:hAnsi="Times New Roman"/>
          <w:szCs w:val="24"/>
        </w:rPr>
        <w:t xml:space="preserve">.  </w:t>
      </w:r>
      <w:r w:rsidRPr="008D2317">
        <w:rPr>
          <w:rFonts w:ascii="Times New Roman" w:hAnsi="Times New Roman"/>
          <w:szCs w:val="24"/>
        </w:rPr>
        <w:t xml:space="preserve"> </w:t>
      </w:r>
    </w:p>
    <w:p w14:paraId="2124DC41" w14:textId="77777777" w:rsidR="00AD0731" w:rsidRPr="008D2317" w:rsidRDefault="00AD0731" w:rsidP="005B1913">
      <w:pPr>
        <w:tabs>
          <w:tab w:val="left" w:pos="3240"/>
        </w:tabs>
        <w:rPr>
          <w:rFonts w:ascii="Times New Roman" w:hAnsi="Times New Roman"/>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1260"/>
        <w:gridCol w:w="1260"/>
        <w:gridCol w:w="1260"/>
      </w:tblGrid>
      <w:tr w:rsidR="00E14AAC" w:rsidRPr="008D2317" w14:paraId="5887AFA7" w14:textId="77777777">
        <w:tc>
          <w:tcPr>
            <w:tcW w:w="2880" w:type="dxa"/>
          </w:tcPr>
          <w:p w14:paraId="1E2263E9" w14:textId="77777777" w:rsidR="00E14AAC" w:rsidRPr="008D2317" w:rsidRDefault="00E14AAC" w:rsidP="000336CA">
            <w:pPr>
              <w:rPr>
                <w:rFonts w:ascii="Times New Roman" w:hAnsi="Times New Roman"/>
                <w:b/>
                <w:szCs w:val="24"/>
              </w:rPr>
            </w:pPr>
            <w:r w:rsidRPr="008D2317">
              <w:rPr>
                <w:rFonts w:ascii="Times New Roman" w:hAnsi="Times New Roman"/>
                <w:b/>
                <w:szCs w:val="24"/>
              </w:rPr>
              <w:t>Item</w:t>
            </w:r>
          </w:p>
        </w:tc>
        <w:tc>
          <w:tcPr>
            <w:tcW w:w="1440" w:type="dxa"/>
          </w:tcPr>
          <w:p w14:paraId="285FA143" w14:textId="77777777" w:rsidR="00E14AAC" w:rsidRPr="008D2317" w:rsidRDefault="00E14AAC" w:rsidP="000336CA">
            <w:pPr>
              <w:rPr>
                <w:rFonts w:ascii="Times New Roman" w:hAnsi="Times New Roman"/>
                <w:b/>
                <w:szCs w:val="24"/>
              </w:rPr>
            </w:pPr>
            <w:r w:rsidRPr="008D2317">
              <w:rPr>
                <w:rFonts w:ascii="Times New Roman" w:hAnsi="Times New Roman"/>
                <w:b/>
                <w:szCs w:val="24"/>
              </w:rPr>
              <w:t>FY 20</w:t>
            </w:r>
            <w:r>
              <w:rPr>
                <w:rFonts w:ascii="Times New Roman" w:hAnsi="Times New Roman"/>
                <w:b/>
                <w:szCs w:val="24"/>
              </w:rPr>
              <w:t>13</w:t>
            </w:r>
          </w:p>
        </w:tc>
        <w:tc>
          <w:tcPr>
            <w:tcW w:w="1260" w:type="dxa"/>
          </w:tcPr>
          <w:p w14:paraId="77BA42FB" w14:textId="77777777" w:rsidR="00E14AAC" w:rsidRPr="008D2317" w:rsidRDefault="00E14AAC" w:rsidP="000336CA">
            <w:pPr>
              <w:rPr>
                <w:rFonts w:ascii="Times New Roman" w:hAnsi="Times New Roman"/>
                <w:b/>
                <w:szCs w:val="24"/>
              </w:rPr>
            </w:pPr>
            <w:r w:rsidRPr="008D2317">
              <w:rPr>
                <w:rFonts w:ascii="Times New Roman" w:hAnsi="Times New Roman"/>
                <w:b/>
                <w:szCs w:val="24"/>
              </w:rPr>
              <w:t>FY 201</w:t>
            </w:r>
            <w:r>
              <w:rPr>
                <w:rFonts w:ascii="Times New Roman" w:hAnsi="Times New Roman"/>
                <w:b/>
                <w:szCs w:val="24"/>
              </w:rPr>
              <w:t>4</w:t>
            </w:r>
          </w:p>
        </w:tc>
        <w:tc>
          <w:tcPr>
            <w:tcW w:w="1260" w:type="dxa"/>
          </w:tcPr>
          <w:p w14:paraId="3FA88780" w14:textId="77777777" w:rsidR="00E14AAC" w:rsidRPr="008D2317" w:rsidRDefault="00E14AAC" w:rsidP="000336CA">
            <w:pPr>
              <w:rPr>
                <w:rFonts w:ascii="Times New Roman" w:hAnsi="Times New Roman"/>
                <w:b/>
                <w:szCs w:val="24"/>
              </w:rPr>
            </w:pPr>
            <w:r>
              <w:rPr>
                <w:rFonts w:ascii="Times New Roman" w:hAnsi="Times New Roman"/>
                <w:b/>
                <w:szCs w:val="24"/>
              </w:rPr>
              <w:t>FY2015</w:t>
            </w:r>
          </w:p>
        </w:tc>
        <w:tc>
          <w:tcPr>
            <w:tcW w:w="1260" w:type="dxa"/>
          </w:tcPr>
          <w:p w14:paraId="3F631E21" w14:textId="77777777" w:rsidR="00E14AAC" w:rsidRPr="008D2317" w:rsidRDefault="00E14AAC" w:rsidP="000336CA">
            <w:pPr>
              <w:rPr>
                <w:rFonts w:ascii="Times New Roman" w:hAnsi="Times New Roman"/>
                <w:b/>
                <w:szCs w:val="24"/>
              </w:rPr>
            </w:pPr>
            <w:r w:rsidRPr="008D2317">
              <w:rPr>
                <w:rFonts w:ascii="Times New Roman" w:hAnsi="Times New Roman"/>
                <w:b/>
                <w:szCs w:val="24"/>
              </w:rPr>
              <w:t>Total</w:t>
            </w:r>
          </w:p>
        </w:tc>
      </w:tr>
      <w:tr w:rsidR="00E14AAC" w:rsidRPr="008D2317" w14:paraId="7DC7DCFD" w14:textId="77777777">
        <w:tc>
          <w:tcPr>
            <w:tcW w:w="2880" w:type="dxa"/>
          </w:tcPr>
          <w:p w14:paraId="686A8770" w14:textId="77777777" w:rsidR="00E14AAC" w:rsidRPr="00DD7F10" w:rsidRDefault="00E14AAC" w:rsidP="000336CA">
            <w:pPr>
              <w:rPr>
                <w:rFonts w:ascii="Times New Roman" w:hAnsi="Times New Roman"/>
                <w:szCs w:val="24"/>
                <w:u w:val="single"/>
              </w:rPr>
            </w:pPr>
            <w:r w:rsidRPr="00DD7F10">
              <w:rPr>
                <w:rFonts w:ascii="Times New Roman" w:hAnsi="Times New Roman"/>
                <w:szCs w:val="24"/>
                <w:u w:val="single"/>
              </w:rPr>
              <w:t>Discretionary costs:</w:t>
            </w:r>
          </w:p>
          <w:p w14:paraId="59DAB17F" w14:textId="77777777" w:rsidR="00E14AAC" w:rsidRPr="008D2317" w:rsidRDefault="00E14AAC" w:rsidP="000336CA">
            <w:pPr>
              <w:rPr>
                <w:rFonts w:ascii="Times New Roman" w:hAnsi="Times New Roman"/>
                <w:szCs w:val="24"/>
              </w:rPr>
            </w:pPr>
            <w:r w:rsidRPr="008D2317">
              <w:rPr>
                <w:rFonts w:ascii="Times New Roman" w:hAnsi="Times New Roman"/>
                <w:szCs w:val="24"/>
              </w:rPr>
              <w:t>Equipment and supplies</w:t>
            </w:r>
            <w:r w:rsidRPr="008D2317">
              <w:rPr>
                <w:rFonts w:ascii="Times New Roman" w:hAnsi="Times New Roman"/>
                <w:szCs w:val="24"/>
                <w:vertAlign w:val="superscript"/>
              </w:rPr>
              <w:t>1</w:t>
            </w:r>
          </w:p>
        </w:tc>
        <w:tc>
          <w:tcPr>
            <w:tcW w:w="1440" w:type="dxa"/>
          </w:tcPr>
          <w:p w14:paraId="35D83EDD" w14:textId="77777777" w:rsidR="00E14AAC" w:rsidRDefault="00E14AAC" w:rsidP="000336CA">
            <w:pPr>
              <w:jc w:val="right"/>
              <w:rPr>
                <w:rFonts w:ascii="Times New Roman" w:hAnsi="Times New Roman"/>
                <w:szCs w:val="24"/>
              </w:rPr>
            </w:pPr>
          </w:p>
          <w:p w14:paraId="43F06313"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1,000</w:t>
            </w:r>
          </w:p>
        </w:tc>
        <w:tc>
          <w:tcPr>
            <w:tcW w:w="1260" w:type="dxa"/>
          </w:tcPr>
          <w:p w14:paraId="7815B1FB" w14:textId="77777777" w:rsidR="00E14AAC" w:rsidRDefault="00E14AAC" w:rsidP="000336CA">
            <w:pPr>
              <w:jc w:val="right"/>
              <w:rPr>
                <w:rFonts w:ascii="Times New Roman" w:hAnsi="Times New Roman"/>
                <w:szCs w:val="24"/>
              </w:rPr>
            </w:pPr>
          </w:p>
          <w:p w14:paraId="7359E177"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1,000</w:t>
            </w:r>
          </w:p>
        </w:tc>
        <w:tc>
          <w:tcPr>
            <w:tcW w:w="1260" w:type="dxa"/>
          </w:tcPr>
          <w:p w14:paraId="5A2B9906" w14:textId="77777777" w:rsidR="00E14AAC" w:rsidRDefault="00E14AAC" w:rsidP="000336CA">
            <w:pPr>
              <w:jc w:val="right"/>
              <w:rPr>
                <w:rFonts w:ascii="Times New Roman" w:hAnsi="Times New Roman"/>
                <w:szCs w:val="24"/>
              </w:rPr>
            </w:pPr>
          </w:p>
          <w:p w14:paraId="559A72B0" w14:textId="77777777" w:rsidR="00E14AAC" w:rsidRPr="008D2317" w:rsidRDefault="00E14AAC" w:rsidP="000336CA">
            <w:pPr>
              <w:jc w:val="right"/>
              <w:rPr>
                <w:rFonts w:ascii="Times New Roman" w:hAnsi="Times New Roman"/>
                <w:szCs w:val="24"/>
              </w:rPr>
            </w:pPr>
            <w:r>
              <w:rPr>
                <w:rFonts w:ascii="Times New Roman" w:hAnsi="Times New Roman"/>
                <w:szCs w:val="24"/>
              </w:rPr>
              <w:t>$1,000</w:t>
            </w:r>
          </w:p>
        </w:tc>
        <w:tc>
          <w:tcPr>
            <w:tcW w:w="1260" w:type="dxa"/>
          </w:tcPr>
          <w:p w14:paraId="212EBF47" w14:textId="77777777" w:rsidR="00E14AAC" w:rsidRDefault="00E14AAC" w:rsidP="000336CA">
            <w:pPr>
              <w:jc w:val="right"/>
              <w:rPr>
                <w:rFonts w:ascii="Times New Roman" w:hAnsi="Times New Roman"/>
                <w:szCs w:val="24"/>
              </w:rPr>
            </w:pPr>
          </w:p>
          <w:p w14:paraId="196CCB81"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3</w:t>
            </w:r>
            <w:r w:rsidRPr="008D2317">
              <w:rPr>
                <w:rFonts w:ascii="Times New Roman" w:hAnsi="Times New Roman"/>
                <w:szCs w:val="24"/>
              </w:rPr>
              <w:t>,</w:t>
            </w:r>
            <w:r>
              <w:rPr>
                <w:rFonts w:ascii="Times New Roman" w:hAnsi="Times New Roman"/>
                <w:szCs w:val="24"/>
              </w:rPr>
              <w:t>0</w:t>
            </w:r>
            <w:r w:rsidRPr="008D2317">
              <w:rPr>
                <w:rFonts w:ascii="Times New Roman" w:hAnsi="Times New Roman"/>
                <w:szCs w:val="24"/>
              </w:rPr>
              <w:t>00</w:t>
            </w:r>
          </w:p>
        </w:tc>
      </w:tr>
      <w:tr w:rsidR="00E14AAC" w:rsidRPr="008D2317" w14:paraId="29012B1F" w14:textId="77777777">
        <w:tc>
          <w:tcPr>
            <w:tcW w:w="2880" w:type="dxa"/>
          </w:tcPr>
          <w:p w14:paraId="7775E0E6" w14:textId="77777777" w:rsidR="00E14AAC" w:rsidRPr="008D2317" w:rsidRDefault="00E14AAC" w:rsidP="000336CA">
            <w:pPr>
              <w:rPr>
                <w:rFonts w:ascii="Times New Roman" w:hAnsi="Times New Roman"/>
                <w:szCs w:val="24"/>
              </w:rPr>
            </w:pPr>
            <w:r w:rsidRPr="008D2317">
              <w:rPr>
                <w:rFonts w:ascii="Times New Roman" w:hAnsi="Times New Roman"/>
                <w:szCs w:val="24"/>
              </w:rPr>
              <w:t>Contractual</w:t>
            </w:r>
          </w:p>
        </w:tc>
        <w:tc>
          <w:tcPr>
            <w:tcW w:w="1440" w:type="dxa"/>
          </w:tcPr>
          <w:p w14:paraId="0041D5AA"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25,000</w:t>
            </w:r>
          </w:p>
        </w:tc>
        <w:tc>
          <w:tcPr>
            <w:tcW w:w="1260" w:type="dxa"/>
          </w:tcPr>
          <w:p w14:paraId="78AE82D7"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25,000</w:t>
            </w:r>
          </w:p>
        </w:tc>
        <w:tc>
          <w:tcPr>
            <w:tcW w:w="1260" w:type="dxa"/>
          </w:tcPr>
          <w:p w14:paraId="59DE7920" w14:textId="77777777" w:rsidR="00E14AAC" w:rsidRPr="008D2317" w:rsidRDefault="00E14AAC" w:rsidP="000336CA">
            <w:pPr>
              <w:jc w:val="right"/>
              <w:rPr>
                <w:rFonts w:ascii="Times New Roman" w:hAnsi="Times New Roman"/>
                <w:szCs w:val="24"/>
              </w:rPr>
            </w:pPr>
            <w:r>
              <w:rPr>
                <w:rFonts w:ascii="Times New Roman" w:hAnsi="Times New Roman"/>
                <w:szCs w:val="24"/>
              </w:rPr>
              <w:t>$0</w:t>
            </w:r>
          </w:p>
        </w:tc>
        <w:tc>
          <w:tcPr>
            <w:tcW w:w="1260" w:type="dxa"/>
          </w:tcPr>
          <w:p w14:paraId="46D9B4FD"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50,000</w:t>
            </w:r>
          </w:p>
        </w:tc>
      </w:tr>
      <w:tr w:rsidR="00E14AAC" w:rsidRPr="008D2317" w14:paraId="66A1B0F2" w14:textId="77777777">
        <w:tc>
          <w:tcPr>
            <w:tcW w:w="2880" w:type="dxa"/>
          </w:tcPr>
          <w:p w14:paraId="2CE01C9B" w14:textId="77777777" w:rsidR="00E14AAC" w:rsidRPr="008D2317" w:rsidRDefault="00E14AAC" w:rsidP="000336CA">
            <w:pPr>
              <w:rPr>
                <w:rFonts w:ascii="Times New Roman" w:hAnsi="Times New Roman"/>
                <w:szCs w:val="24"/>
              </w:rPr>
            </w:pPr>
            <w:r w:rsidRPr="008D2317">
              <w:rPr>
                <w:rFonts w:ascii="Times New Roman" w:hAnsi="Times New Roman"/>
                <w:szCs w:val="24"/>
              </w:rPr>
              <w:t>Travel</w:t>
            </w:r>
          </w:p>
        </w:tc>
        <w:tc>
          <w:tcPr>
            <w:tcW w:w="1440" w:type="dxa"/>
          </w:tcPr>
          <w:p w14:paraId="2CB61FB5"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10,000</w:t>
            </w:r>
          </w:p>
        </w:tc>
        <w:tc>
          <w:tcPr>
            <w:tcW w:w="1260" w:type="dxa"/>
          </w:tcPr>
          <w:p w14:paraId="61EB1B79"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10,000</w:t>
            </w:r>
          </w:p>
        </w:tc>
        <w:tc>
          <w:tcPr>
            <w:tcW w:w="1260" w:type="dxa"/>
          </w:tcPr>
          <w:p w14:paraId="1389DE0E" w14:textId="77777777" w:rsidR="00E14AAC" w:rsidRPr="008D2317" w:rsidRDefault="00E14AAC" w:rsidP="000336CA">
            <w:pPr>
              <w:jc w:val="right"/>
              <w:rPr>
                <w:rFonts w:ascii="Times New Roman" w:hAnsi="Times New Roman"/>
                <w:szCs w:val="24"/>
              </w:rPr>
            </w:pPr>
            <w:r>
              <w:rPr>
                <w:rFonts w:ascii="Times New Roman" w:hAnsi="Times New Roman"/>
                <w:szCs w:val="24"/>
              </w:rPr>
              <w:t>$5,000</w:t>
            </w:r>
          </w:p>
        </w:tc>
        <w:tc>
          <w:tcPr>
            <w:tcW w:w="1260" w:type="dxa"/>
          </w:tcPr>
          <w:p w14:paraId="2B18848C"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25</w:t>
            </w:r>
            <w:r w:rsidRPr="008D2317">
              <w:rPr>
                <w:rFonts w:ascii="Times New Roman" w:hAnsi="Times New Roman"/>
                <w:szCs w:val="24"/>
              </w:rPr>
              <w:t>,000</w:t>
            </w:r>
          </w:p>
        </w:tc>
      </w:tr>
      <w:tr w:rsidR="00E14AAC" w:rsidRPr="008D2317" w14:paraId="2503E082" w14:textId="77777777">
        <w:tc>
          <w:tcPr>
            <w:tcW w:w="2880" w:type="dxa"/>
          </w:tcPr>
          <w:p w14:paraId="640E15B2" w14:textId="77777777" w:rsidR="00E14AAC" w:rsidRPr="008D2317" w:rsidRDefault="00E14AAC" w:rsidP="000336CA">
            <w:pPr>
              <w:rPr>
                <w:rFonts w:ascii="Times New Roman" w:hAnsi="Times New Roman"/>
                <w:szCs w:val="24"/>
              </w:rPr>
            </w:pPr>
            <w:r>
              <w:rPr>
                <w:rFonts w:ascii="Times New Roman" w:hAnsi="Times New Roman"/>
                <w:szCs w:val="24"/>
              </w:rPr>
              <w:t>Total Discretionary</w:t>
            </w:r>
          </w:p>
        </w:tc>
        <w:tc>
          <w:tcPr>
            <w:tcW w:w="1440" w:type="dxa"/>
          </w:tcPr>
          <w:p w14:paraId="0B632915"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$1</w:t>
            </w:r>
            <w:r>
              <w:rPr>
                <w:rFonts w:ascii="Times New Roman" w:hAnsi="Times New Roman"/>
                <w:szCs w:val="24"/>
              </w:rPr>
              <w:t>7</w:t>
            </w:r>
            <w:r w:rsidRPr="008D2317">
              <w:rPr>
                <w:rFonts w:ascii="Times New Roman" w:hAnsi="Times New Roman"/>
                <w:szCs w:val="24"/>
              </w:rPr>
              <w:t>0,</w:t>
            </w:r>
            <w:r>
              <w:rPr>
                <w:rFonts w:ascii="Times New Roman" w:hAnsi="Times New Roman"/>
                <w:szCs w:val="24"/>
              </w:rPr>
              <w:t>94</w:t>
            </w:r>
            <w:r w:rsidRPr="008D2317">
              <w:rPr>
                <w:rFonts w:ascii="Times New Roman" w:hAnsi="Times New Roman"/>
                <w:szCs w:val="24"/>
              </w:rPr>
              <w:t>0</w:t>
            </w:r>
          </w:p>
        </w:tc>
        <w:tc>
          <w:tcPr>
            <w:tcW w:w="1260" w:type="dxa"/>
          </w:tcPr>
          <w:p w14:paraId="762BAED1"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114,12</w:t>
            </w:r>
            <w:r w:rsidRPr="008D2317">
              <w:rPr>
                <w:rFonts w:ascii="Times New Roman" w:hAnsi="Times New Roman"/>
                <w:szCs w:val="24"/>
              </w:rPr>
              <w:t>0</w:t>
            </w:r>
          </w:p>
        </w:tc>
        <w:tc>
          <w:tcPr>
            <w:tcW w:w="1260" w:type="dxa"/>
          </w:tcPr>
          <w:p w14:paraId="04DE7DDE" w14:textId="77777777" w:rsidR="00E14AAC" w:rsidRPr="008D2317" w:rsidRDefault="00E14AAC" w:rsidP="000336CA">
            <w:pPr>
              <w:jc w:val="right"/>
              <w:rPr>
                <w:rFonts w:ascii="Times New Roman" w:hAnsi="Times New Roman"/>
                <w:szCs w:val="24"/>
              </w:rPr>
            </w:pPr>
            <w:r>
              <w:rPr>
                <w:rFonts w:ascii="Times New Roman" w:hAnsi="Times New Roman"/>
                <w:szCs w:val="24"/>
              </w:rPr>
              <w:t>$10,400</w:t>
            </w:r>
          </w:p>
        </w:tc>
        <w:tc>
          <w:tcPr>
            <w:tcW w:w="1260" w:type="dxa"/>
          </w:tcPr>
          <w:p w14:paraId="668F5D87" w14:textId="77777777" w:rsidR="00E14AAC" w:rsidRPr="008D2317" w:rsidRDefault="00E14AAC" w:rsidP="000336CA">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295,46</w:t>
            </w:r>
            <w:r w:rsidRPr="008D2317">
              <w:rPr>
                <w:rFonts w:ascii="Times New Roman" w:hAnsi="Times New Roman"/>
                <w:szCs w:val="24"/>
              </w:rPr>
              <w:t>0</w:t>
            </w:r>
          </w:p>
        </w:tc>
      </w:tr>
      <w:tr w:rsidR="00E14AAC" w:rsidRPr="008D2317" w14:paraId="1FBBA43A" w14:textId="77777777">
        <w:tc>
          <w:tcPr>
            <w:tcW w:w="2880" w:type="dxa"/>
          </w:tcPr>
          <w:p w14:paraId="20C89440" w14:textId="77777777" w:rsidR="00E14AAC" w:rsidRDefault="00E14AAC" w:rsidP="000336CA">
            <w:pPr>
              <w:rPr>
                <w:rFonts w:ascii="Times New Roman" w:hAnsi="Times New Roman"/>
                <w:szCs w:val="24"/>
              </w:rPr>
            </w:pPr>
            <w:r>
              <w:rPr>
                <w:rFonts w:ascii="Times New Roman" w:hAnsi="Times New Roman"/>
                <w:szCs w:val="24"/>
              </w:rPr>
              <w:t>Total Personnel and benefits</w:t>
            </w:r>
          </w:p>
        </w:tc>
        <w:tc>
          <w:tcPr>
            <w:tcW w:w="1440" w:type="dxa"/>
          </w:tcPr>
          <w:p w14:paraId="49EC177E" w14:textId="77777777" w:rsidR="00E14AAC" w:rsidRPr="008D2317" w:rsidRDefault="00E14AAC" w:rsidP="000336CA">
            <w:pPr>
              <w:jc w:val="right"/>
              <w:rPr>
                <w:rFonts w:ascii="Times New Roman" w:hAnsi="Times New Roman"/>
                <w:szCs w:val="24"/>
              </w:rPr>
            </w:pPr>
            <w:r>
              <w:rPr>
                <w:rFonts w:ascii="Times New Roman" w:hAnsi="Times New Roman"/>
                <w:szCs w:val="24"/>
              </w:rPr>
              <w:t>$160,002</w:t>
            </w:r>
          </w:p>
        </w:tc>
        <w:tc>
          <w:tcPr>
            <w:tcW w:w="1260" w:type="dxa"/>
          </w:tcPr>
          <w:p w14:paraId="014E181D" w14:textId="77777777" w:rsidR="00E14AAC" w:rsidRPr="008D2317" w:rsidRDefault="00E14AAC" w:rsidP="000336CA">
            <w:pPr>
              <w:jc w:val="right"/>
              <w:rPr>
                <w:rFonts w:ascii="Times New Roman" w:hAnsi="Times New Roman"/>
                <w:szCs w:val="24"/>
              </w:rPr>
            </w:pPr>
            <w:r>
              <w:rPr>
                <w:rFonts w:ascii="Times New Roman" w:hAnsi="Times New Roman"/>
                <w:szCs w:val="24"/>
              </w:rPr>
              <w:t>$184,234</w:t>
            </w:r>
          </w:p>
        </w:tc>
        <w:tc>
          <w:tcPr>
            <w:tcW w:w="1260" w:type="dxa"/>
          </w:tcPr>
          <w:p w14:paraId="2BFFD41F" w14:textId="77777777" w:rsidR="00E14AAC" w:rsidRPr="008D2317" w:rsidRDefault="00E14AAC" w:rsidP="000336CA">
            <w:pPr>
              <w:jc w:val="right"/>
              <w:rPr>
                <w:rFonts w:ascii="Times New Roman" w:hAnsi="Times New Roman"/>
                <w:szCs w:val="24"/>
              </w:rPr>
            </w:pPr>
            <w:r>
              <w:rPr>
                <w:rFonts w:ascii="Times New Roman" w:hAnsi="Times New Roman"/>
                <w:szCs w:val="24"/>
              </w:rPr>
              <w:t>$141,352</w:t>
            </w:r>
          </w:p>
        </w:tc>
        <w:tc>
          <w:tcPr>
            <w:tcW w:w="1260" w:type="dxa"/>
          </w:tcPr>
          <w:p w14:paraId="10797CF6" w14:textId="77777777" w:rsidR="00E14AAC" w:rsidRPr="008D2317" w:rsidRDefault="00E14AAC" w:rsidP="000336CA">
            <w:pPr>
              <w:jc w:val="right"/>
              <w:rPr>
                <w:rFonts w:ascii="Times New Roman" w:hAnsi="Times New Roman"/>
                <w:szCs w:val="24"/>
              </w:rPr>
            </w:pPr>
            <w:r>
              <w:rPr>
                <w:rFonts w:ascii="Times New Roman" w:hAnsi="Times New Roman"/>
                <w:szCs w:val="24"/>
              </w:rPr>
              <w:t>$485,588</w:t>
            </w:r>
          </w:p>
        </w:tc>
      </w:tr>
      <w:tr w:rsidR="00E14AAC" w:rsidRPr="008D2317" w14:paraId="5C383A6A" w14:textId="77777777">
        <w:tc>
          <w:tcPr>
            <w:tcW w:w="2880" w:type="dxa"/>
          </w:tcPr>
          <w:p w14:paraId="7C97FF66" w14:textId="77777777" w:rsidR="00E14AAC" w:rsidRDefault="00E14AAC" w:rsidP="000336CA">
            <w:pPr>
              <w:rPr>
                <w:rFonts w:ascii="Times New Roman" w:hAnsi="Times New Roman"/>
                <w:szCs w:val="24"/>
              </w:rPr>
            </w:pPr>
            <w:r>
              <w:rPr>
                <w:rFonts w:ascii="Times New Roman" w:hAnsi="Times New Roman"/>
                <w:szCs w:val="24"/>
              </w:rPr>
              <w:t>Total cost to Federal Government</w:t>
            </w:r>
          </w:p>
        </w:tc>
        <w:tc>
          <w:tcPr>
            <w:tcW w:w="1440" w:type="dxa"/>
          </w:tcPr>
          <w:p w14:paraId="6E2DE8B2" w14:textId="77777777" w:rsidR="00E14AAC" w:rsidRPr="008D2317" w:rsidRDefault="00E14AAC" w:rsidP="000336CA">
            <w:pPr>
              <w:jc w:val="right"/>
              <w:rPr>
                <w:rFonts w:ascii="Times New Roman" w:hAnsi="Times New Roman"/>
                <w:szCs w:val="24"/>
              </w:rPr>
            </w:pPr>
            <w:r>
              <w:rPr>
                <w:rFonts w:ascii="Times New Roman" w:hAnsi="Times New Roman"/>
                <w:szCs w:val="24"/>
              </w:rPr>
              <w:t>$366,942</w:t>
            </w:r>
          </w:p>
        </w:tc>
        <w:tc>
          <w:tcPr>
            <w:tcW w:w="1260" w:type="dxa"/>
          </w:tcPr>
          <w:p w14:paraId="7244E7D3" w14:textId="77777777" w:rsidR="00E14AAC" w:rsidRPr="008D2317" w:rsidRDefault="00E14AAC" w:rsidP="000336CA">
            <w:pPr>
              <w:jc w:val="right"/>
              <w:rPr>
                <w:rFonts w:ascii="Times New Roman" w:hAnsi="Times New Roman"/>
                <w:szCs w:val="24"/>
              </w:rPr>
            </w:pPr>
            <w:r>
              <w:rPr>
                <w:rFonts w:ascii="Times New Roman" w:hAnsi="Times New Roman"/>
                <w:szCs w:val="24"/>
              </w:rPr>
              <w:t>$334,354</w:t>
            </w:r>
          </w:p>
        </w:tc>
        <w:tc>
          <w:tcPr>
            <w:tcW w:w="1260" w:type="dxa"/>
          </w:tcPr>
          <w:p w14:paraId="587E90E6" w14:textId="77777777" w:rsidR="00E14AAC" w:rsidRPr="008D2317" w:rsidRDefault="00E14AAC" w:rsidP="000336CA">
            <w:pPr>
              <w:jc w:val="right"/>
              <w:rPr>
                <w:rFonts w:ascii="Times New Roman" w:hAnsi="Times New Roman"/>
                <w:szCs w:val="24"/>
              </w:rPr>
            </w:pPr>
            <w:r>
              <w:rPr>
                <w:rFonts w:ascii="Times New Roman" w:hAnsi="Times New Roman"/>
                <w:szCs w:val="24"/>
              </w:rPr>
              <w:t>$157,752</w:t>
            </w:r>
          </w:p>
        </w:tc>
        <w:tc>
          <w:tcPr>
            <w:tcW w:w="1260" w:type="dxa"/>
          </w:tcPr>
          <w:p w14:paraId="0A899C27" w14:textId="77777777" w:rsidR="00E14AAC" w:rsidRPr="008D2317" w:rsidRDefault="00E14AAC" w:rsidP="000336CA">
            <w:pPr>
              <w:jc w:val="right"/>
              <w:rPr>
                <w:rFonts w:ascii="Times New Roman" w:hAnsi="Times New Roman"/>
                <w:szCs w:val="24"/>
              </w:rPr>
            </w:pPr>
            <w:r>
              <w:rPr>
                <w:rFonts w:ascii="Times New Roman" w:hAnsi="Times New Roman"/>
                <w:szCs w:val="24"/>
              </w:rPr>
              <w:t>$859,048</w:t>
            </w:r>
          </w:p>
        </w:tc>
      </w:tr>
    </w:tbl>
    <w:p w14:paraId="7425E1D3" w14:textId="77777777" w:rsidR="00766AAC" w:rsidRDefault="00766AAC" w:rsidP="009E433A">
      <w:pPr>
        <w:rPr>
          <w:rFonts w:ascii="Times New Roman" w:hAnsi="Times New Roman"/>
          <w:b/>
          <w:szCs w:val="24"/>
        </w:rPr>
      </w:pPr>
    </w:p>
    <w:p w14:paraId="6C555C60" w14:textId="77777777" w:rsidR="009E433A" w:rsidRPr="008D2317" w:rsidRDefault="009E433A" w:rsidP="009E433A">
      <w:pPr>
        <w:rPr>
          <w:rFonts w:ascii="Times New Roman" w:hAnsi="Times New Roman"/>
          <w:b/>
          <w:szCs w:val="24"/>
        </w:rPr>
      </w:pPr>
      <w:r w:rsidRPr="008D2317">
        <w:rPr>
          <w:rFonts w:ascii="Times New Roman" w:hAnsi="Times New Roman"/>
          <w:b/>
          <w:szCs w:val="24"/>
        </w:rPr>
        <w:t>15</w:t>
      </w:r>
      <w:r w:rsidR="00923512">
        <w:rPr>
          <w:rFonts w:ascii="Times New Roman" w:hAnsi="Times New Roman"/>
          <w:b/>
          <w:szCs w:val="24"/>
        </w:rPr>
        <w:t>.</w:t>
      </w:r>
      <w:r w:rsidRPr="008D2317">
        <w:rPr>
          <w:rFonts w:ascii="Times New Roman" w:hAnsi="Times New Roman"/>
          <w:b/>
          <w:szCs w:val="24"/>
        </w:rPr>
        <w:tab/>
        <w:t>Explanation for Program Changes or Adjustments</w:t>
      </w:r>
    </w:p>
    <w:p w14:paraId="21C5D17A" w14:textId="77777777" w:rsidR="009E433A" w:rsidRPr="008D2317" w:rsidRDefault="009E433A" w:rsidP="009E433A">
      <w:pPr>
        <w:rPr>
          <w:rFonts w:ascii="Times New Roman" w:hAnsi="Times New Roman"/>
          <w:b/>
          <w:szCs w:val="24"/>
        </w:rPr>
      </w:pPr>
    </w:p>
    <w:p w14:paraId="3D01FFE0" w14:textId="77777777" w:rsidR="009E433A" w:rsidRPr="008D2317" w:rsidRDefault="007019F2" w:rsidP="009E433A">
      <w:pPr>
        <w:rPr>
          <w:rFonts w:ascii="Times New Roman" w:hAnsi="Times New Roman"/>
          <w:szCs w:val="24"/>
        </w:rPr>
      </w:pPr>
      <w:r w:rsidRPr="008D2317">
        <w:rPr>
          <w:rFonts w:ascii="Times New Roman" w:hAnsi="Times New Roman"/>
          <w:szCs w:val="24"/>
        </w:rPr>
        <w:t>This is a new data collection.</w:t>
      </w:r>
    </w:p>
    <w:p w14:paraId="10C203F4" w14:textId="77777777" w:rsidR="00CD024F" w:rsidRPr="008D2317" w:rsidRDefault="00CD024F" w:rsidP="00051182">
      <w:pPr>
        <w:rPr>
          <w:rFonts w:ascii="Times New Roman" w:hAnsi="Times New Roman"/>
          <w:b/>
          <w:color w:val="FF0000"/>
          <w:szCs w:val="24"/>
        </w:rPr>
      </w:pPr>
      <w:bookmarkStart w:id="15" w:name="OLE_LINK22"/>
      <w:bookmarkStart w:id="16" w:name="OLE_LINK23"/>
    </w:p>
    <w:p w14:paraId="7E1E575E" w14:textId="77777777" w:rsidR="00051182" w:rsidRPr="008D2317" w:rsidRDefault="00051182" w:rsidP="00051182">
      <w:pPr>
        <w:rPr>
          <w:rFonts w:ascii="Times New Roman" w:hAnsi="Times New Roman"/>
          <w:b/>
          <w:szCs w:val="24"/>
        </w:rPr>
      </w:pPr>
      <w:r w:rsidRPr="008D2317">
        <w:rPr>
          <w:rFonts w:ascii="Times New Roman" w:hAnsi="Times New Roman"/>
          <w:b/>
          <w:szCs w:val="24"/>
        </w:rPr>
        <w:t>16</w:t>
      </w:r>
      <w:r w:rsidR="00923512">
        <w:rPr>
          <w:rFonts w:ascii="Times New Roman" w:hAnsi="Times New Roman"/>
          <w:b/>
          <w:szCs w:val="24"/>
        </w:rPr>
        <w:t>.</w:t>
      </w:r>
      <w:r w:rsidRPr="008D2317">
        <w:rPr>
          <w:rFonts w:ascii="Times New Roman" w:hAnsi="Times New Roman"/>
          <w:b/>
          <w:szCs w:val="24"/>
        </w:rPr>
        <w:tab/>
        <w:t>Plans for Tabulation and Publication and Project Time Schedule</w:t>
      </w:r>
    </w:p>
    <w:bookmarkEnd w:id="15"/>
    <w:bookmarkEnd w:id="16"/>
    <w:p w14:paraId="6D0AA609" w14:textId="77777777" w:rsidR="00051182" w:rsidRPr="008D2317" w:rsidRDefault="00051182" w:rsidP="00051182">
      <w:pPr>
        <w:rPr>
          <w:rFonts w:ascii="Times New Roman" w:hAnsi="Times New Roman"/>
          <w:b/>
          <w:szCs w:val="24"/>
        </w:rPr>
      </w:pPr>
    </w:p>
    <w:p w14:paraId="4C908EE5" w14:textId="77777777" w:rsidR="00727CF1" w:rsidRDefault="00727CF1" w:rsidP="00727CF1">
      <w:pPr>
        <w:rPr>
          <w:rFonts w:ascii="Times New Roman" w:hAnsi="Times New Roman"/>
          <w:szCs w:val="24"/>
        </w:rPr>
      </w:pPr>
      <w:r w:rsidRPr="005E6A44">
        <w:rPr>
          <w:rFonts w:ascii="Times New Roman" w:hAnsi="Times New Roman"/>
          <w:szCs w:val="24"/>
        </w:rPr>
        <w:t xml:space="preserve">Clearance is being requested for </w:t>
      </w:r>
      <w:r w:rsidR="00F27584" w:rsidRPr="005E6A44">
        <w:rPr>
          <w:rFonts w:ascii="Times New Roman" w:hAnsi="Times New Roman"/>
          <w:szCs w:val="24"/>
        </w:rPr>
        <w:t>2 years</w:t>
      </w:r>
      <w:r w:rsidRPr="005E6A44">
        <w:rPr>
          <w:rFonts w:ascii="Times New Roman" w:hAnsi="Times New Roman"/>
          <w:szCs w:val="24"/>
        </w:rPr>
        <w:t xml:space="preserve">, starting in </w:t>
      </w:r>
      <w:r w:rsidR="005E6A44" w:rsidRPr="005E6A44">
        <w:rPr>
          <w:rFonts w:ascii="Times New Roman" w:hAnsi="Times New Roman"/>
          <w:szCs w:val="24"/>
        </w:rPr>
        <w:t>the summer of</w:t>
      </w:r>
      <w:r w:rsidRPr="005E6A44">
        <w:rPr>
          <w:rFonts w:ascii="Times New Roman" w:hAnsi="Times New Roman"/>
          <w:szCs w:val="24"/>
        </w:rPr>
        <w:t xml:space="preserve"> 2014 and continuing through </w:t>
      </w:r>
      <w:r w:rsidR="00F27584" w:rsidRPr="005E6A44">
        <w:rPr>
          <w:rFonts w:ascii="Times New Roman" w:hAnsi="Times New Roman"/>
          <w:szCs w:val="24"/>
        </w:rPr>
        <w:t>May</w:t>
      </w:r>
      <w:r w:rsidRPr="005E6A44">
        <w:rPr>
          <w:rFonts w:ascii="Times New Roman" w:hAnsi="Times New Roman"/>
          <w:szCs w:val="24"/>
        </w:rPr>
        <w:t xml:space="preserve">, 2016.  OMB approval is optimistically anticipated by </w:t>
      </w:r>
      <w:r w:rsidR="005E6A44" w:rsidRPr="005E6A44">
        <w:rPr>
          <w:rFonts w:ascii="Times New Roman" w:hAnsi="Times New Roman"/>
          <w:szCs w:val="24"/>
        </w:rPr>
        <w:t>the summer of</w:t>
      </w:r>
      <w:r w:rsidRPr="005E6A44">
        <w:rPr>
          <w:rFonts w:ascii="Times New Roman" w:hAnsi="Times New Roman"/>
          <w:szCs w:val="24"/>
        </w:rPr>
        <w:t xml:space="preserve"> 2014 which will afford just enough time to begin surveying taxicab drivers in Houston by August 1, 2014. The</w:t>
      </w:r>
      <w:r>
        <w:rPr>
          <w:rFonts w:ascii="Times New Roman" w:hAnsi="Times New Roman"/>
          <w:szCs w:val="24"/>
        </w:rPr>
        <w:t xml:space="preserve"> taxicab drivers in Los Angeles will be surveyed in FY 2015 (3-9 months after OMB approval).</w:t>
      </w:r>
    </w:p>
    <w:p w14:paraId="60C6C91F" w14:textId="77777777" w:rsidR="00933010" w:rsidRDefault="00933010" w:rsidP="00933010">
      <w:pPr>
        <w:rPr>
          <w:rFonts w:ascii="Times New Roman" w:hAnsi="Times New Roman"/>
          <w:szCs w:val="24"/>
        </w:rPr>
      </w:pPr>
    </w:p>
    <w:p w14:paraId="451E939C" w14:textId="77777777" w:rsidR="00933010" w:rsidRDefault="00933010" w:rsidP="00933010">
      <w:pPr>
        <w:rPr>
          <w:rFonts w:ascii="Times New Roman" w:hAnsi="Times New Roman"/>
          <w:szCs w:val="24"/>
        </w:rPr>
      </w:pPr>
      <w:r w:rsidRPr="008D2317">
        <w:rPr>
          <w:rFonts w:ascii="Times New Roman" w:hAnsi="Times New Roman"/>
          <w:szCs w:val="24"/>
        </w:rPr>
        <w:t xml:space="preserve">We plan to publish project results in both peer reviewed scientific journals with a high impact </w:t>
      </w:r>
      <w:r>
        <w:rPr>
          <w:rFonts w:ascii="Times New Roman" w:hAnsi="Times New Roman"/>
          <w:szCs w:val="24"/>
        </w:rPr>
        <w:t>factor and trade journals and the newsletter for the International Association of Transportation Regulators</w:t>
      </w:r>
      <w:r w:rsidRPr="008D2317">
        <w:rPr>
          <w:rFonts w:ascii="Times New Roman" w:hAnsi="Times New Roman"/>
          <w:szCs w:val="24"/>
        </w:rPr>
        <w:t xml:space="preserve">.  </w:t>
      </w:r>
      <w:r w:rsidRPr="00896D42">
        <w:rPr>
          <w:rFonts w:ascii="Times New Roman" w:hAnsi="Times New Roman"/>
          <w:szCs w:val="24"/>
        </w:rPr>
        <w:t xml:space="preserve">Additionally, results will be presented at national, scientific conferences with high public visibility </w:t>
      </w:r>
      <w:r w:rsidRPr="008D2317">
        <w:rPr>
          <w:rFonts w:ascii="Times New Roman" w:hAnsi="Times New Roman"/>
          <w:szCs w:val="24"/>
        </w:rPr>
        <w:t>to research audiences</w:t>
      </w:r>
      <w:r>
        <w:rPr>
          <w:rFonts w:ascii="Times New Roman" w:hAnsi="Times New Roman"/>
          <w:szCs w:val="24"/>
        </w:rPr>
        <w:t>, and at trade associations such as the International Chiefs of Police, National Associations of Mayors, and International Association of Transportation Regulators to reach both industry and community leaders empowered to promulgate legislative ordinances for taxicab driver safety</w:t>
      </w:r>
      <w:r w:rsidRPr="008D2317">
        <w:rPr>
          <w:rFonts w:ascii="Times New Roman" w:hAnsi="Times New Roman"/>
          <w:szCs w:val="24"/>
        </w:rPr>
        <w:t xml:space="preserve">.  </w:t>
      </w:r>
      <w:r>
        <w:rPr>
          <w:rFonts w:ascii="Times New Roman" w:hAnsi="Times New Roman"/>
          <w:szCs w:val="24"/>
        </w:rPr>
        <w:t xml:space="preserve">Results will </w:t>
      </w:r>
      <w:r w:rsidRPr="008D2317">
        <w:rPr>
          <w:rFonts w:ascii="Times New Roman" w:hAnsi="Times New Roman"/>
          <w:szCs w:val="24"/>
        </w:rPr>
        <w:t xml:space="preserve">also be </w:t>
      </w:r>
      <w:r>
        <w:rPr>
          <w:rFonts w:ascii="Times New Roman" w:hAnsi="Times New Roman"/>
          <w:szCs w:val="24"/>
        </w:rPr>
        <w:t xml:space="preserve">disseminated to </w:t>
      </w:r>
      <w:r w:rsidRPr="008D2317">
        <w:rPr>
          <w:rFonts w:ascii="Times New Roman" w:hAnsi="Times New Roman"/>
          <w:szCs w:val="24"/>
        </w:rPr>
        <w:t xml:space="preserve">stakeholder groups </w:t>
      </w:r>
      <w:r>
        <w:rPr>
          <w:rFonts w:ascii="Times New Roman" w:hAnsi="Times New Roman"/>
          <w:szCs w:val="24"/>
        </w:rPr>
        <w:t xml:space="preserve">via presentation and written reports.  Stakeholder groups include </w:t>
      </w:r>
      <w:r w:rsidRPr="008D2317">
        <w:rPr>
          <w:rFonts w:ascii="Times New Roman" w:hAnsi="Times New Roman"/>
          <w:szCs w:val="24"/>
        </w:rPr>
        <w:t>the</w:t>
      </w:r>
      <w:r>
        <w:rPr>
          <w:rFonts w:ascii="Times New Roman" w:hAnsi="Times New Roman"/>
          <w:szCs w:val="24"/>
        </w:rPr>
        <w:t xml:space="preserve"> International Association of Transportation Regulators, International Association of Chiefs of Police, Mayors, police departments, and large taxicab companies such as Yellow Cab.</w:t>
      </w:r>
      <w:r w:rsidRPr="008D2317">
        <w:rPr>
          <w:rFonts w:ascii="Times New Roman" w:hAnsi="Times New Roman"/>
          <w:szCs w:val="24"/>
        </w:rPr>
        <w:t xml:space="preserve">  Our projected timeline for the project is </w:t>
      </w:r>
      <w:r>
        <w:rPr>
          <w:rFonts w:ascii="Times New Roman" w:hAnsi="Times New Roman"/>
          <w:szCs w:val="24"/>
        </w:rPr>
        <w:t>described</w:t>
      </w:r>
      <w:r w:rsidRPr="008D2317">
        <w:rPr>
          <w:rFonts w:ascii="Times New Roman" w:hAnsi="Times New Roman"/>
          <w:szCs w:val="24"/>
        </w:rPr>
        <w:t xml:space="preserve"> in the table below.</w:t>
      </w:r>
    </w:p>
    <w:p w14:paraId="4111B059" w14:textId="77777777" w:rsidR="00933010" w:rsidRPr="008D2317" w:rsidRDefault="00933010" w:rsidP="00933010">
      <w:pPr>
        <w:rPr>
          <w:rFonts w:ascii="Times New Roman" w:hAnsi="Times New Roman"/>
          <w:szCs w:val="24"/>
        </w:rPr>
      </w:pPr>
    </w:p>
    <w:p w14:paraId="5EA716A7" w14:textId="77777777" w:rsidR="00933010" w:rsidRPr="00896D42" w:rsidRDefault="00933010" w:rsidP="00933010">
      <w:pPr>
        <w:autoSpaceDE w:val="0"/>
        <w:autoSpaceDN w:val="0"/>
        <w:adjustRightInd w:val="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08"/>
      </w:tblGrid>
      <w:tr w:rsidR="00933010" w:rsidRPr="008D2317" w14:paraId="31FB72B6" w14:textId="77777777">
        <w:tc>
          <w:tcPr>
            <w:tcW w:w="5868" w:type="dxa"/>
          </w:tcPr>
          <w:p w14:paraId="4B1CFA15" w14:textId="77777777" w:rsidR="00933010" w:rsidRPr="008D2317" w:rsidRDefault="00933010" w:rsidP="000336CA">
            <w:pPr>
              <w:jc w:val="center"/>
              <w:rPr>
                <w:rFonts w:ascii="Times New Roman" w:hAnsi="Times New Roman"/>
                <w:b/>
                <w:szCs w:val="24"/>
              </w:rPr>
            </w:pPr>
            <w:r w:rsidRPr="008D2317">
              <w:rPr>
                <w:rFonts w:ascii="Times New Roman" w:hAnsi="Times New Roman"/>
                <w:b/>
                <w:szCs w:val="24"/>
              </w:rPr>
              <w:t>Activity</w:t>
            </w:r>
          </w:p>
        </w:tc>
        <w:tc>
          <w:tcPr>
            <w:tcW w:w="3708" w:type="dxa"/>
          </w:tcPr>
          <w:p w14:paraId="31B2C34F" w14:textId="77777777" w:rsidR="00933010" w:rsidRPr="008D2317" w:rsidRDefault="00933010" w:rsidP="000336CA">
            <w:pPr>
              <w:jc w:val="center"/>
              <w:rPr>
                <w:rFonts w:ascii="Times New Roman" w:hAnsi="Times New Roman"/>
                <w:b/>
                <w:szCs w:val="24"/>
              </w:rPr>
            </w:pPr>
            <w:r w:rsidRPr="008D2317">
              <w:rPr>
                <w:rFonts w:ascii="Times New Roman" w:hAnsi="Times New Roman"/>
                <w:b/>
                <w:szCs w:val="24"/>
              </w:rPr>
              <w:t>Time Schedule</w:t>
            </w:r>
          </w:p>
        </w:tc>
      </w:tr>
      <w:tr w:rsidR="00933010" w:rsidRPr="008D2317" w14:paraId="6BD998ED" w14:textId="77777777">
        <w:tc>
          <w:tcPr>
            <w:tcW w:w="5868" w:type="dxa"/>
          </w:tcPr>
          <w:p w14:paraId="166C6EC3" w14:textId="77777777" w:rsidR="00933010" w:rsidRDefault="00933010" w:rsidP="000336CA">
            <w:pPr>
              <w:rPr>
                <w:rFonts w:ascii="Times New Roman" w:hAnsi="Times New Roman"/>
                <w:szCs w:val="24"/>
              </w:rPr>
            </w:pPr>
            <w:r>
              <w:rPr>
                <w:rFonts w:ascii="Times New Roman" w:hAnsi="Times New Roman"/>
                <w:szCs w:val="24"/>
              </w:rPr>
              <w:t>Award survey support contract, if possible</w:t>
            </w:r>
          </w:p>
        </w:tc>
        <w:tc>
          <w:tcPr>
            <w:tcW w:w="3708" w:type="dxa"/>
          </w:tcPr>
          <w:p w14:paraId="58E1DC9F" w14:textId="1554D48D" w:rsidR="00933010" w:rsidRDefault="00CC765F" w:rsidP="000336CA">
            <w:pPr>
              <w:rPr>
                <w:rFonts w:ascii="Times New Roman" w:hAnsi="Times New Roman"/>
                <w:szCs w:val="24"/>
              </w:rPr>
            </w:pPr>
            <w:r>
              <w:rPr>
                <w:rFonts w:ascii="Times New Roman" w:hAnsi="Times New Roman"/>
                <w:szCs w:val="24"/>
              </w:rPr>
              <w:t>1</w:t>
            </w:r>
            <w:r w:rsidR="00933010">
              <w:rPr>
                <w:rFonts w:ascii="Times New Roman" w:hAnsi="Times New Roman"/>
                <w:szCs w:val="24"/>
              </w:rPr>
              <w:t xml:space="preserve">  month prior to OMB approval</w:t>
            </w:r>
          </w:p>
        </w:tc>
      </w:tr>
      <w:tr w:rsidR="00933010" w:rsidRPr="008D2317" w14:paraId="25AF99A8" w14:textId="77777777">
        <w:tc>
          <w:tcPr>
            <w:tcW w:w="5868" w:type="dxa"/>
          </w:tcPr>
          <w:p w14:paraId="15CC9BC9" w14:textId="77777777" w:rsidR="00933010" w:rsidRDefault="00933010" w:rsidP="000336CA">
            <w:pPr>
              <w:rPr>
                <w:rFonts w:ascii="Times New Roman" w:hAnsi="Times New Roman"/>
                <w:szCs w:val="24"/>
              </w:rPr>
            </w:pPr>
            <w:r w:rsidRPr="00B50195">
              <w:rPr>
                <w:rFonts w:ascii="Times New Roman" w:hAnsi="Times New Roman"/>
                <w:szCs w:val="24"/>
              </w:rPr>
              <w:t>Recruit and train survey interviewers</w:t>
            </w:r>
          </w:p>
        </w:tc>
        <w:tc>
          <w:tcPr>
            <w:tcW w:w="3708" w:type="dxa"/>
          </w:tcPr>
          <w:p w14:paraId="65811FD8" w14:textId="726AE68F" w:rsidR="00933010" w:rsidRDefault="00CC765F" w:rsidP="000336CA">
            <w:pPr>
              <w:rPr>
                <w:rFonts w:ascii="Times New Roman" w:hAnsi="Times New Roman"/>
                <w:szCs w:val="24"/>
              </w:rPr>
            </w:pPr>
            <w:r>
              <w:rPr>
                <w:rFonts w:ascii="Times New Roman" w:hAnsi="Times New Roman"/>
                <w:szCs w:val="24"/>
              </w:rPr>
              <w:t>Immediately after</w:t>
            </w:r>
            <w:r w:rsidR="00933010">
              <w:rPr>
                <w:rFonts w:ascii="Times New Roman" w:hAnsi="Times New Roman"/>
                <w:szCs w:val="24"/>
              </w:rPr>
              <w:t xml:space="preserve"> OMB approval</w:t>
            </w:r>
          </w:p>
        </w:tc>
      </w:tr>
      <w:tr w:rsidR="00933010" w:rsidRPr="008D2317" w14:paraId="38C83E44" w14:textId="77777777">
        <w:tc>
          <w:tcPr>
            <w:tcW w:w="5868" w:type="dxa"/>
          </w:tcPr>
          <w:p w14:paraId="5CA682FE" w14:textId="77777777" w:rsidR="00933010" w:rsidRPr="008D2317" w:rsidRDefault="00933010" w:rsidP="00933010">
            <w:pPr>
              <w:rPr>
                <w:rFonts w:ascii="Times New Roman" w:hAnsi="Times New Roman"/>
                <w:szCs w:val="24"/>
              </w:rPr>
            </w:pPr>
            <w:r>
              <w:rPr>
                <w:rFonts w:ascii="Times New Roman" w:hAnsi="Times New Roman"/>
                <w:szCs w:val="24"/>
              </w:rPr>
              <w:t>Begin interviewing taxicab drivers, Houston</w:t>
            </w:r>
          </w:p>
        </w:tc>
        <w:tc>
          <w:tcPr>
            <w:tcW w:w="3708" w:type="dxa"/>
          </w:tcPr>
          <w:p w14:paraId="7AFC369E" w14:textId="0A1BE4C7" w:rsidR="00933010" w:rsidRPr="008D2317" w:rsidRDefault="00CC765F" w:rsidP="000336CA">
            <w:pPr>
              <w:rPr>
                <w:rFonts w:ascii="Times New Roman" w:hAnsi="Times New Roman"/>
                <w:szCs w:val="24"/>
              </w:rPr>
            </w:pPr>
            <w:r>
              <w:rPr>
                <w:rFonts w:ascii="Times New Roman" w:hAnsi="Times New Roman"/>
                <w:szCs w:val="24"/>
              </w:rPr>
              <w:t xml:space="preserve">1 month </w:t>
            </w:r>
            <w:r w:rsidR="00933010">
              <w:rPr>
                <w:rFonts w:ascii="Times New Roman" w:hAnsi="Times New Roman"/>
                <w:szCs w:val="24"/>
              </w:rPr>
              <w:t xml:space="preserve">after </w:t>
            </w:r>
            <w:r w:rsidR="00933010" w:rsidRPr="008D2317">
              <w:rPr>
                <w:rFonts w:ascii="Times New Roman" w:hAnsi="Times New Roman"/>
                <w:szCs w:val="24"/>
              </w:rPr>
              <w:t>OMB approval</w:t>
            </w:r>
          </w:p>
        </w:tc>
      </w:tr>
      <w:tr w:rsidR="00933010" w:rsidRPr="008D2317" w14:paraId="184BAB69" w14:textId="77777777">
        <w:tc>
          <w:tcPr>
            <w:tcW w:w="5868" w:type="dxa"/>
          </w:tcPr>
          <w:p w14:paraId="75097BB6" w14:textId="77777777" w:rsidR="00933010" w:rsidRPr="008D2317" w:rsidRDefault="00933010" w:rsidP="00933010">
            <w:pPr>
              <w:rPr>
                <w:rFonts w:ascii="Times New Roman" w:hAnsi="Times New Roman"/>
                <w:szCs w:val="24"/>
              </w:rPr>
            </w:pPr>
            <w:r>
              <w:rPr>
                <w:rFonts w:ascii="Times New Roman" w:hAnsi="Times New Roman"/>
                <w:szCs w:val="24"/>
              </w:rPr>
              <w:t>Complete taxicab driver interviews, Houston</w:t>
            </w:r>
          </w:p>
        </w:tc>
        <w:tc>
          <w:tcPr>
            <w:tcW w:w="3708" w:type="dxa"/>
          </w:tcPr>
          <w:p w14:paraId="07DBDA20" w14:textId="6B245E43" w:rsidR="00933010" w:rsidRPr="008D2317" w:rsidRDefault="00CC765F" w:rsidP="000336CA">
            <w:pPr>
              <w:rPr>
                <w:rFonts w:ascii="Times New Roman" w:hAnsi="Times New Roman"/>
                <w:szCs w:val="24"/>
              </w:rPr>
            </w:pPr>
            <w:r>
              <w:rPr>
                <w:rFonts w:ascii="Times New Roman" w:hAnsi="Times New Roman"/>
                <w:szCs w:val="24"/>
              </w:rPr>
              <w:t xml:space="preserve">3 </w:t>
            </w:r>
            <w:r w:rsidR="00933010">
              <w:rPr>
                <w:rFonts w:ascii="Times New Roman" w:hAnsi="Times New Roman"/>
                <w:szCs w:val="24"/>
              </w:rPr>
              <w:t>month</w:t>
            </w:r>
            <w:r>
              <w:rPr>
                <w:rFonts w:ascii="Times New Roman" w:hAnsi="Times New Roman"/>
                <w:szCs w:val="24"/>
              </w:rPr>
              <w:t>s</w:t>
            </w:r>
            <w:r w:rsidR="00933010">
              <w:rPr>
                <w:rFonts w:ascii="Times New Roman" w:hAnsi="Times New Roman"/>
                <w:szCs w:val="24"/>
              </w:rPr>
              <w:t xml:space="preserve"> after </w:t>
            </w:r>
            <w:r w:rsidR="00933010" w:rsidRPr="008D2317">
              <w:rPr>
                <w:rFonts w:ascii="Times New Roman" w:hAnsi="Times New Roman"/>
                <w:szCs w:val="24"/>
              </w:rPr>
              <w:t>OMB approval</w:t>
            </w:r>
          </w:p>
        </w:tc>
      </w:tr>
      <w:tr w:rsidR="00933010" w:rsidRPr="008D2317" w14:paraId="27CA31B3" w14:textId="77777777">
        <w:tc>
          <w:tcPr>
            <w:tcW w:w="5868" w:type="dxa"/>
          </w:tcPr>
          <w:p w14:paraId="29FB8DF3" w14:textId="77777777" w:rsidR="00933010" w:rsidRPr="008D2317" w:rsidRDefault="00933010" w:rsidP="00933010">
            <w:pPr>
              <w:rPr>
                <w:rFonts w:ascii="Times New Roman" w:hAnsi="Times New Roman"/>
                <w:szCs w:val="24"/>
              </w:rPr>
            </w:pPr>
            <w:r>
              <w:rPr>
                <w:rFonts w:ascii="Times New Roman" w:hAnsi="Times New Roman"/>
                <w:szCs w:val="24"/>
              </w:rPr>
              <w:t>Complete data cleaning, develop database, Houston</w:t>
            </w:r>
            <w:r w:rsidRPr="008D2317">
              <w:rPr>
                <w:rFonts w:ascii="Times New Roman" w:hAnsi="Times New Roman"/>
                <w:szCs w:val="24"/>
              </w:rPr>
              <w:t xml:space="preserve"> </w:t>
            </w:r>
          </w:p>
        </w:tc>
        <w:tc>
          <w:tcPr>
            <w:tcW w:w="3708" w:type="dxa"/>
          </w:tcPr>
          <w:p w14:paraId="32815C99" w14:textId="6D41247A" w:rsidR="00933010" w:rsidRPr="008D2317" w:rsidRDefault="00CC765F" w:rsidP="000336CA">
            <w:pPr>
              <w:rPr>
                <w:rFonts w:ascii="Times New Roman" w:hAnsi="Times New Roman"/>
                <w:szCs w:val="24"/>
              </w:rPr>
            </w:pPr>
            <w:r>
              <w:rPr>
                <w:rFonts w:ascii="Times New Roman" w:hAnsi="Times New Roman"/>
                <w:szCs w:val="24"/>
              </w:rPr>
              <w:t xml:space="preserve">5 </w:t>
            </w:r>
            <w:r w:rsidR="00933010">
              <w:rPr>
                <w:rFonts w:ascii="Times New Roman" w:hAnsi="Times New Roman"/>
                <w:szCs w:val="24"/>
              </w:rPr>
              <w:t>months af</w:t>
            </w:r>
            <w:r w:rsidR="00933010" w:rsidRPr="008D2317">
              <w:rPr>
                <w:rFonts w:ascii="Times New Roman" w:hAnsi="Times New Roman"/>
                <w:szCs w:val="24"/>
              </w:rPr>
              <w:t>ter OMB approval</w:t>
            </w:r>
          </w:p>
        </w:tc>
      </w:tr>
      <w:tr w:rsidR="00933010" w:rsidRPr="008D2317" w14:paraId="3B75680C" w14:textId="77777777">
        <w:tc>
          <w:tcPr>
            <w:tcW w:w="5868" w:type="dxa"/>
          </w:tcPr>
          <w:p w14:paraId="12E16AE2" w14:textId="77777777" w:rsidR="00933010" w:rsidRPr="008D2317" w:rsidRDefault="00933010" w:rsidP="00F759A4">
            <w:pPr>
              <w:rPr>
                <w:rFonts w:ascii="Times New Roman" w:hAnsi="Times New Roman"/>
                <w:szCs w:val="24"/>
              </w:rPr>
            </w:pPr>
            <w:r>
              <w:rPr>
                <w:rFonts w:ascii="Times New Roman" w:hAnsi="Times New Roman"/>
                <w:szCs w:val="24"/>
              </w:rPr>
              <w:t xml:space="preserve">Complete statistical analysis, </w:t>
            </w:r>
            <w:r w:rsidR="00F759A4">
              <w:rPr>
                <w:rFonts w:ascii="Times New Roman" w:hAnsi="Times New Roman"/>
                <w:szCs w:val="24"/>
              </w:rPr>
              <w:t>Houston</w:t>
            </w:r>
          </w:p>
        </w:tc>
        <w:tc>
          <w:tcPr>
            <w:tcW w:w="3708" w:type="dxa"/>
          </w:tcPr>
          <w:p w14:paraId="6CCE252F" w14:textId="77777777" w:rsidR="00933010" w:rsidRPr="008D2317" w:rsidRDefault="00933010" w:rsidP="000336CA">
            <w:pPr>
              <w:rPr>
                <w:rFonts w:ascii="Times New Roman" w:hAnsi="Times New Roman"/>
                <w:szCs w:val="24"/>
              </w:rPr>
            </w:pPr>
            <w:r>
              <w:rPr>
                <w:rFonts w:ascii="Times New Roman" w:hAnsi="Times New Roman"/>
                <w:szCs w:val="24"/>
              </w:rPr>
              <w:t xml:space="preserve">7 </w:t>
            </w:r>
            <w:r w:rsidRPr="008D2317">
              <w:rPr>
                <w:rFonts w:ascii="Times New Roman" w:hAnsi="Times New Roman"/>
                <w:szCs w:val="24"/>
              </w:rPr>
              <w:t>months after OMB approval</w:t>
            </w:r>
          </w:p>
        </w:tc>
      </w:tr>
      <w:tr w:rsidR="00933010" w:rsidRPr="008D2317" w14:paraId="7EDEF421" w14:textId="77777777">
        <w:tc>
          <w:tcPr>
            <w:tcW w:w="5868" w:type="dxa"/>
          </w:tcPr>
          <w:p w14:paraId="22256476" w14:textId="77777777" w:rsidR="00933010" w:rsidRDefault="00933010" w:rsidP="000336CA">
            <w:pPr>
              <w:rPr>
                <w:rFonts w:ascii="Times New Roman" w:hAnsi="Times New Roman"/>
                <w:szCs w:val="24"/>
              </w:rPr>
            </w:pPr>
            <w:r>
              <w:rPr>
                <w:rFonts w:ascii="Times New Roman" w:hAnsi="Times New Roman"/>
                <w:szCs w:val="24"/>
              </w:rPr>
              <w:t>Recruit and train survey interviewers, if different</w:t>
            </w:r>
          </w:p>
        </w:tc>
        <w:tc>
          <w:tcPr>
            <w:tcW w:w="3708" w:type="dxa"/>
          </w:tcPr>
          <w:p w14:paraId="0F8BBD04" w14:textId="77214B23" w:rsidR="00933010" w:rsidRDefault="00CC765F" w:rsidP="000336CA">
            <w:pPr>
              <w:rPr>
                <w:rFonts w:ascii="Times New Roman" w:hAnsi="Times New Roman"/>
                <w:szCs w:val="24"/>
              </w:rPr>
            </w:pPr>
            <w:r>
              <w:rPr>
                <w:rFonts w:ascii="Times New Roman" w:hAnsi="Times New Roman"/>
                <w:szCs w:val="24"/>
              </w:rPr>
              <w:t xml:space="preserve">6 </w:t>
            </w:r>
            <w:r w:rsidR="00933010">
              <w:rPr>
                <w:rFonts w:ascii="Times New Roman" w:hAnsi="Times New Roman"/>
                <w:szCs w:val="24"/>
              </w:rPr>
              <w:t>months after OMB approval</w:t>
            </w:r>
          </w:p>
        </w:tc>
      </w:tr>
      <w:tr w:rsidR="00933010" w:rsidRPr="008D2317" w14:paraId="0CB23421" w14:textId="77777777">
        <w:tc>
          <w:tcPr>
            <w:tcW w:w="5868" w:type="dxa"/>
          </w:tcPr>
          <w:p w14:paraId="4A48803C" w14:textId="77777777" w:rsidR="00933010" w:rsidRDefault="00933010" w:rsidP="00E14AAC">
            <w:pPr>
              <w:rPr>
                <w:rFonts w:ascii="Times New Roman" w:hAnsi="Times New Roman"/>
                <w:szCs w:val="24"/>
              </w:rPr>
            </w:pPr>
            <w:r>
              <w:rPr>
                <w:rFonts w:ascii="Times New Roman" w:hAnsi="Times New Roman"/>
                <w:szCs w:val="24"/>
              </w:rPr>
              <w:t xml:space="preserve">Begin interviewing taxicab drivers, </w:t>
            </w:r>
            <w:r w:rsidR="00191391">
              <w:rPr>
                <w:rFonts w:ascii="Times New Roman" w:hAnsi="Times New Roman"/>
                <w:szCs w:val="24"/>
              </w:rPr>
              <w:t>Los Angeles</w:t>
            </w:r>
          </w:p>
        </w:tc>
        <w:tc>
          <w:tcPr>
            <w:tcW w:w="3708" w:type="dxa"/>
          </w:tcPr>
          <w:p w14:paraId="5A6C6D83" w14:textId="534C706E" w:rsidR="00933010" w:rsidRDefault="00CC765F" w:rsidP="000336CA">
            <w:pPr>
              <w:rPr>
                <w:rFonts w:ascii="Times New Roman" w:hAnsi="Times New Roman"/>
                <w:szCs w:val="24"/>
              </w:rPr>
            </w:pPr>
            <w:r>
              <w:rPr>
                <w:rFonts w:ascii="Times New Roman" w:hAnsi="Times New Roman"/>
                <w:szCs w:val="24"/>
              </w:rPr>
              <w:t>7</w:t>
            </w:r>
            <w:r w:rsidR="00933010">
              <w:rPr>
                <w:rFonts w:ascii="Times New Roman" w:hAnsi="Times New Roman"/>
                <w:szCs w:val="24"/>
              </w:rPr>
              <w:t>-9 months after OMB approval</w:t>
            </w:r>
          </w:p>
        </w:tc>
      </w:tr>
      <w:tr w:rsidR="00933010" w:rsidRPr="008D2317" w14:paraId="27601785" w14:textId="77777777">
        <w:tc>
          <w:tcPr>
            <w:tcW w:w="5868" w:type="dxa"/>
          </w:tcPr>
          <w:p w14:paraId="2B867AEE" w14:textId="77777777" w:rsidR="00933010" w:rsidRDefault="00933010" w:rsidP="00191391">
            <w:pPr>
              <w:rPr>
                <w:rFonts w:ascii="Times New Roman" w:hAnsi="Times New Roman"/>
                <w:szCs w:val="24"/>
              </w:rPr>
            </w:pPr>
            <w:r>
              <w:rPr>
                <w:rFonts w:ascii="Times New Roman" w:hAnsi="Times New Roman"/>
                <w:szCs w:val="24"/>
              </w:rPr>
              <w:t xml:space="preserve">Complete taxicab driver interviews, </w:t>
            </w:r>
            <w:r w:rsidR="00191391">
              <w:rPr>
                <w:rFonts w:ascii="Times New Roman" w:hAnsi="Times New Roman"/>
                <w:szCs w:val="24"/>
              </w:rPr>
              <w:t>Los Angeles</w:t>
            </w:r>
          </w:p>
        </w:tc>
        <w:tc>
          <w:tcPr>
            <w:tcW w:w="3708" w:type="dxa"/>
          </w:tcPr>
          <w:p w14:paraId="6126C4FD" w14:textId="35AF54F0" w:rsidR="00933010" w:rsidRDefault="00CC765F" w:rsidP="00CC765F">
            <w:pPr>
              <w:rPr>
                <w:rFonts w:ascii="Times New Roman" w:hAnsi="Times New Roman"/>
                <w:szCs w:val="24"/>
              </w:rPr>
            </w:pPr>
            <w:r>
              <w:rPr>
                <w:rFonts w:ascii="Times New Roman" w:hAnsi="Times New Roman"/>
                <w:szCs w:val="24"/>
              </w:rPr>
              <w:t>8</w:t>
            </w:r>
            <w:r w:rsidR="00933010">
              <w:rPr>
                <w:rFonts w:ascii="Times New Roman" w:hAnsi="Times New Roman"/>
                <w:szCs w:val="24"/>
              </w:rPr>
              <w:t>-</w:t>
            </w:r>
            <w:r>
              <w:rPr>
                <w:rFonts w:ascii="Times New Roman" w:hAnsi="Times New Roman"/>
                <w:szCs w:val="24"/>
              </w:rPr>
              <w:t xml:space="preserve">11 </w:t>
            </w:r>
            <w:r w:rsidR="00933010">
              <w:rPr>
                <w:rFonts w:ascii="Times New Roman" w:hAnsi="Times New Roman"/>
                <w:szCs w:val="24"/>
              </w:rPr>
              <w:t>months after OMB approval</w:t>
            </w:r>
          </w:p>
        </w:tc>
      </w:tr>
      <w:tr w:rsidR="00933010" w:rsidRPr="008D2317" w14:paraId="3E3FE853" w14:textId="77777777">
        <w:tc>
          <w:tcPr>
            <w:tcW w:w="5868" w:type="dxa"/>
          </w:tcPr>
          <w:p w14:paraId="2C731B97" w14:textId="77777777" w:rsidR="00933010" w:rsidRDefault="00933010" w:rsidP="00191391">
            <w:pPr>
              <w:rPr>
                <w:rFonts w:ascii="Times New Roman" w:hAnsi="Times New Roman"/>
                <w:szCs w:val="24"/>
              </w:rPr>
            </w:pPr>
            <w:r>
              <w:rPr>
                <w:rFonts w:ascii="Times New Roman" w:hAnsi="Times New Roman"/>
                <w:szCs w:val="24"/>
              </w:rPr>
              <w:lastRenderedPageBreak/>
              <w:t xml:space="preserve">Complete </w:t>
            </w:r>
            <w:r w:rsidR="00F759A4">
              <w:rPr>
                <w:rFonts w:ascii="Times New Roman" w:hAnsi="Times New Roman"/>
                <w:szCs w:val="24"/>
              </w:rPr>
              <w:t>data cleaning</w:t>
            </w:r>
            <w:r>
              <w:rPr>
                <w:rFonts w:ascii="Times New Roman" w:hAnsi="Times New Roman"/>
                <w:szCs w:val="24"/>
              </w:rPr>
              <w:t xml:space="preserve"> and database development, </w:t>
            </w:r>
            <w:r w:rsidR="00191391">
              <w:rPr>
                <w:rFonts w:ascii="Times New Roman" w:hAnsi="Times New Roman"/>
                <w:szCs w:val="24"/>
              </w:rPr>
              <w:t>Los Angeles</w:t>
            </w:r>
          </w:p>
        </w:tc>
        <w:tc>
          <w:tcPr>
            <w:tcW w:w="3708" w:type="dxa"/>
          </w:tcPr>
          <w:p w14:paraId="56F63444" w14:textId="225A4E96" w:rsidR="00933010" w:rsidRDefault="00CC765F" w:rsidP="000336CA">
            <w:pPr>
              <w:rPr>
                <w:rFonts w:ascii="Times New Roman" w:hAnsi="Times New Roman"/>
                <w:szCs w:val="24"/>
              </w:rPr>
            </w:pPr>
            <w:r>
              <w:rPr>
                <w:rFonts w:ascii="Times New Roman" w:hAnsi="Times New Roman"/>
                <w:szCs w:val="24"/>
              </w:rPr>
              <w:t>10</w:t>
            </w:r>
            <w:r w:rsidR="00933010">
              <w:rPr>
                <w:rFonts w:ascii="Times New Roman" w:hAnsi="Times New Roman"/>
                <w:szCs w:val="24"/>
              </w:rPr>
              <w:t>-13 months after OMB approval</w:t>
            </w:r>
          </w:p>
        </w:tc>
      </w:tr>
      <w:tr w:rsidR="00933010" w:rsidRPr="008D2317" w14:paraId="0E9C7B7D" w14:textId="77777777">
        <w:tc>
          <w:tcPr>
            <w:tcW w:w="5868" w:type="dxa"/>
          </w:tcPr>
          <w:p w14:paraId="34C086E7" w14:textId="77777777" w:rsidR="00933010" w:rsidRPr="008D2317" w:rsidRDefault="00933010" w:rsidP="000336CA">
            <w:pPr>
              <w:rPr>
                <w:rFonts w:ascii="Times New Roman" w:hAnsi="Times New Roman"/>
                <w:szCs w:val="24"/>
              </w:rPr>
            </w:pPr>
            <w:r>
              <w:rPr>
                <w:rFonts w:ascii="Times New Roman" w:hAnsi="Times New Roman"/>
                <w:szCs w:val="24"/>
              </w:rPr>
              <w:t>Complete papers and reports for publication in peer-review journals and trade association journals and publications.</w:t>
            </w:r>
          </w:p>
        </w:tc>
        <w:tc>
          <w:tcPr>
            <w:tcW w:w="3708" w:type="dxa"/>
          </w:tcPr>
          <w:p w14:paraId="59042216" w14:textId="7D858A55" w:rsidR="00933010" w:rsidRPr="008D2317" w:rsidRDefault="00A94B24" w:rsidP="000336CA">
            <w:pPr>
              <w:rPr>
                <w:rFonts w:ascii="Times New Roman" w:hAnsi="Times New Roman"/>
                <w:szCs w:val="24"/>
              </w:rPr>
            </w:pPr>
            <w:r>
              <w:rPr>
                <w:rFonts w:ascii="Times New Roman" w:hAnsi="Times New Roman"/>
                <w:szCs w:val="24"/>
              </w:rPr>
              <w:t>20</w:t>
            </w:r>
            <w:r w:rsidR="00933010">
              <w:rPr>
                <w:rFonts w:ascii="Times New Roman" w:hAnsi="Times New Roman"/>
                <w:szCs w:val="24"/>
              </w:rPr>
              <w:t xml:space="preserve">-36 </w:t>
            </w:r>
            <w:r w:rsidR="00933010" w:rsidRPr="008D2317">
              <w:rPr>
                <w:rFonts w:ascii="Times New Roman" w:hAnsi="Times New Roman"/>
                <w:szCs w:val="24"/>
              </w:rPr>
              <w:t>months after OMB approval</w:t>
            </w:r>
          </w:p>
        </w:tc>
      </w:tr>
      <w:tr w:rsidR="00933010" w:rsidRPr="008D2317" w14:paraId="7C5EF6FF" w14:textId="77777777">
        <w:tc>
          <w:tcPr>
            <w:tcW w:w="5868" w:type="dxa"/>
          </w:tcPr>
          <w:p w14:paraId="243A278E" w14:textId="77777777" w:rsidR="00933010" w:rsidRPr="008D2317" w:rsidRDefault="00933010" w:rsidP="000336CA">
            <w:pPr>
              <w:rPr>
                <w:rFonts w:ascii="Times New Roman" w:hAnsi="Times New Roman"/>
                <w:szCs w:val="24"/>
              </w:rPr>
            </w:pPr>
            <w:r>
              <w:rPr>
                <w:rFonts w:ascii="Times New Roman" w:hAnsi="Times New Roman"/>
                <w:szCs w:val="24"/>
              </w:rPr>
              <w:t>Complete p</w:t>
            </w:r>
            <w:r w:rsidRPr="008D2317">
              <w:rPr>
                <w:rFonts w:ascii="Times New Roman" w:hAnsi="Times New Roman"/>
                <w:szCs w:val="24"/>
              </w:rPr>
              <w:t>resentations to research audiences and stakeholders</w:t>
            </w:r>
          </w:p>
        </w:tc>
        <w:tc>
          <w:tcPr>
            <w:tcW w:w="3708" w:type="dxa"/>
          </w:tcPr>
          <w:p w14:paraId="660C2E74" w14:textId="77777777" w:rsidR="00933010" w:rsidRPr="008D2317" w:rsidRDefault="00933010" w:rsidP="000336CA">
            <w:pPr>
              <w:rPr>
                <w:rFonts w:ascii="Times New Roman" w:hAnsi="Times New Roman"/>
                <w:szCs w:val="24"/>
              </w:rPr>
            </w:pPr>
            <w:r>
              <w:rPr>
                <w:rFonts w:ascii="Times New Roman" w:hAnsi="Times New Roman"/>
                <w:szCs w:val="24"/>
              </w:rPr>
              <w:t xml:space="preserve">24-36 </w:t>
            </w:r>
            <w:r w:rsidRPr="008D2317">
              <w:rPr>
                <w:rFonts w:ascii="Times New Roman" w:hAnsi="Times New Roman"/>
                <w:szCs w:val="24"/>
              </w:rPr>
              <w:t>months after OMB approval</w:t>
            </w:r>
          </w:p>
        </w:tc>
      </w:tr>
    </w:tbl>
    <w:p w14:paraId="62369330" w14:textId="77777777" w:rsidR="00933010" w:rsidRDefault="00933010" w:rsidP="00933010">
      <w:pPr>
        <w:rPr>
          <w:rFonts w:ascii="Times New Roman" w:hAnsi="Times New Roman"/>
          <w:b/>
          <w:szCs w:val="24"/>
        </w:rPr>
      </w:pPr>
    </w:p>
    <w:p w14:paraId="62B990B2" w14:textId="77777777" w:rsidR="00933010" w:rsidRDefault="00933010" w:rsidP="00933010">
      <w:pPr>
        <w:rPr>
          <w:rFonts w:ascii="Times New Roman" w:hAnsi="Times New Roman"/>
        </w:rPr>
      </w:pPr>
      <w:r>
        <w:rPr>
          <w:rFonts w:ascii="Times New Roman" w:hAnsi="Times New Roman"/>
        </w:rPr>
        <w:t>The analysis plan is described as follows:</w:t>
      </w:r>
    </w:p>
    <w:p w14:paraId="03F0EAF6" w14:textId="77777777" w:rsidR="00E14AAC" w:rsidRDefault="00E14AAC" w:rsidP="00933010">
      <w:pPr>
        <w:rPr>
          <w:rFonts w:ascii="Times New Roman" w:hAnsi="Times New Roman"/>
        </w:rPr>
      </w:pPr>
    </w:p>
    <w:p w14:paraId="4C72A13B" w14:textId="77777777" w:rsidR="00E14AAC" w:rsidRPr="00DA4C3D" w:rsidRDefault="00E14AAC" w:rsidP="00E14AAC">
      <w:pPr>
        <w:spacing w:after="240"/>
        <w:rPr>
          <w:rFonts w:ascii="Times New Roman" w:hAnsi="Times New Roman"/>
          <w:szCs w:val="24"/>
          <w:lang w:eastAsia="ja-JP"/>
        </w:rPr>
      </w:pPr>
      <w:r w:rsidRPr="00DA4C3D">
        <w:rPr>
          <w:rFonts w:ascii="Times New Roman" w:hAnsi="Times New Roman"/>
          <w:szCs w:val="24"/>
          <w:u w:val="single"/>
          <w:lang w:eastAsia="ja-JP"/>
        </w:rPr>
        <w:t xml:space="preserve">Statistical analysis plan: </w:t>
      </w:r>
      <w:r w:rsidRPr="00DA4C3D">
        <w:rPr>
          <w:rFonts w:ascii="Times New Roman" w:hAnsi="Times New Roman"/>
          <w:szCs w:val="24"/>
          <w:lang w:eastAsia="ja-JP"/>
        </w:rPr>
        <w:t xml:space="preserve">The proposed statistical analysis plan addresses each objective of the proposal. They are as follows: </w:t>
      </w:r>
      <w:r w:rsidRPr="00DA4C3D">
        <w:rPr>
          <w:rFonts w:ascii="Times New Roman" w:hAnsi="Times New Roman"/>
          <w:szCs w:val="24"/>
        </w:rPr>
        <w:t xml:space="preserve">(a) to enumerate the occurrence of motor vehicle crashes within the past </w:t>
      </w:r>
      <w:r w:rsidR="00FF5A67">
        <w:rPr>
          <w:rFonts w:ascii="Times New Roman" w:hAnsi="Times New Roman"/>
          <w:szCs w:val="24"/>
        </w:rPr>
        <w:t>12</w:t>
      </w:r>
      <w:r w:rsidRPr="00DA4C3D">
        <w:rPr>
          <w:rFonts w:ascii="Times New Roman" w:hAnsi="Times New Roman"/>
          <w:szCs w:val="24"/>
        </w:rPr>
        <w:t xml:space="preserve"> months among taxicab drivers in two cities, (b) identify and describe the risk factors and protective factors associated with road safety among taxicab drivers using a validated occupational driver behavior questionnaire in two cities, and (c) characterize non-fatal workplace violence events over a </w:t>
      </w:r>
      <w:r w:rsidR="00FF5A67">
        <w:rPr>
          <w:rFonts w:ascii="Times New Roman" w:hAnsi="Times New Roman"/>
          <w:szCs w:val="24"/>
        </w:rPr>
        <w:t>twelve</w:t>
      </w:r>
      <w:r w:rsidRPr="00DA4C3D">
        <w:rPr>
          <w:rFonts w:ascii="Times New Roman" w:hAnsi="Times New Roman"/>
          <w:szCs w:val="24"/>
        </w:rPr>
        <w:t>-month period among taxicab drivers and compare by type of safety equipment installed in taxicab.</w:t>
      </w:r>
    </w:p>
    <w:p w14:paraId="64A0214F" w14:textId="77777777" w:rsidR="00E14AAC" w:rsidRPr="00DA4C3D" w:rsidRDefault="00E14AAC" w:rsidP="00E14AAC">
      <w:pPr>
        <w:spacing w:after="240"/>
        <w:rPr>
          <w:rFonts w:ascii="Times New Roman" w:hAnsi="Times New Roman"/>
          <w:szCs w:val="24"/>
          <w:lang w:eastAsia="ja-JP"/>
        </w:rPr>
      </w:pPr>
      <w:r w:rsidRPr="00DA4C3D">
        <w:rPr>
          <w:rFonts w:ascii="Times New Roman" w:hAnsi="Times New Roman"/>
          <w:i/>
          <w:szCs w:val="24"/>
          <w:lang w:eastAsia="ja-JP"/>
        </w:rPr>
        <w:t xml:space="preserve">Enumerate the occurrence of motor vehicle </w:t>
      </w:r>
      <w:r w:rsidRPr="00DA4C3D">
        <w:rPr>
          <w:rFonts w:ascii="Times New Roman" w:hAnsi="Times New Roman"/>
          <w:i/>
          <w:szCs w:val="24"/>
        </w:rPr>
        <w:t xml:space="preserve">crashes within the past </w:t>
      </w:r>
      <w:r w:rsidR="009D00E2">
        <w:rPr>
          <w:rFonts w:ascii="Times New Roman" w:hAnsi="Times New Roman"/>
          <w:i/>
          <w:szCs w:val="24"/>
        </w:rPr>
        <w:t>12</w:t>
      </w:r>
      <w:r w:rsidRPr="00DA4C3D">
        <w:rPr>
          <w:rFonts w:ascii="Times New Roman" w:hAnsi="Times New Roman"/>
          <w:i/>
          <w:szCs w:val="24"/>
        </w:rPr>
        <w:t xml:space="preserve"> months among taxicab drivers in two cities.</w:t>
      </w:r>
      <w:r w:rsidRPr="00DA4C3D">
        <w:rPr>
          <w:rFonts w:ascii="Times New Roman" w:hAnsi="Times New Roman"/>
          <w:i/>
          <w:szCs w:val="24"/>
          <w:lang w:eastAsia="ja-JP"/>
        </w:rPr>
        <w:t xml:space="preserve"> </w:t>
      </w:r>
      <w:r w:rsidRPr="00DA4C3D">
        <w:rPr>
          <w:rFonts w:ascii="Times New Roman" w:hAnsi="Times New Roman"/>
          <w:szCs w:val="24"/>
          <w:lang w:eastAsia="ja-JP"/>
        </w:rPr>
        <w:t xml:space="preserve">The responses from </w:t>
      </w:r>
      <w:r w:rsidR="00F002AF">
        <w:rPr>
          <w:rFonts w:ascii="Times New Roman" w:hAnsi="Times New Roman"/>
          <w:szCs w:val="24"/>
          <w:lang w:eastAsia="ja-JP"/>
        </w:rPr>
        <w:t xml:space="preserve">Section D, </w:t>
      </w:r>
      <w:r w:rsidRPr="00DA4C3D">
        <w:rPr>
          <w:rFonts w:ascii="Times New Roman" w:hAnsi="Times New Roman"/>
          <w:szCs w:val="24"/>
          <w:lang w:eastAsia="ja-JP"/>
        </w:rPr>
        <w:t xml:space="preserve">Questions </w:t>
      </w:r>
      <w:r w:rsidR="00F002AF">
        <w:rPr>
          <w:rFonts w:ascii="Times New Roman" w:hAnsi="Times New Roman"/>
          <w:szCs w:val="24"/>
          <w:lang w:eastAsia="ja-JP"/>
        </w:rPr>
        <w:t>1a and 1b</w:t>
      </w:r>
      <w:r w:rsidRPr="00DA4C3D">
        <w:rPr>
          <w:rFonts w:ascii="Times New Roman" w:hAnsi="Times New Roman"/>
          <w:szCs w:val="24"/>
          <w:lang w:eastAsia="ja-JP"/>
        </w:rPr>
        <w:t xml:space="preserve"> of the survey (Appendix 2) will be used to create a count of motor vehicle crashes that have occurred in the past </w:t>
      </w:r>
      <w:r w:rsidR="00AA23BB">
        <w:rPr>
          <w:rFonts w:ascii="Times New Roman" w:hAnsi="Times New Roman"/>
          <w:szCs w:val="24"/>
          <w:lang w:eastAsia="ja-JP"/>
        </w:rPr>
        <w:t>12</w:t>
      </w:r>
      <w:r w:rsidRPr="00DA4C3D">
        <w:rPr>
          <w:rFonts w:ascii="Times New Roman" w:hAnsi="Times New Roman"/>
          <w:szCs w:val="24"/>
          <w:lang w:eastAsia="ja-JP"/>
        </w:rPr>
        <w:t xml:space="preserve"> months. Likewise, a count of the circumstances, total estimated amount of property damage per crash, number of injuries and number of fatalities will be obtained. Prevalence rates will be defined as the number of crashes per 1000 taxicab drivers. The average number of crashes, property damage, injuries and fatalities per driver will be calculated. </w:t>
      </w:r>
    </w:p>
    <w:p w14:paraId="6E2ABB79" w14:textId="77777777" w:rsidR="00E14AAC" w:rsidRPr="00DA4C3D" w:rsidRDefault="00E14AAC" w:rsidP="00E14AAC">
      <w:pPr>
        <w:spacing w:after="240"/>
        <w:rPr>
          <w:rFonts w:ascii="Times New Roman" w:hAnsi="Times New Roman"/>
          <w:szCs w:val="24"/>
          <w:lang w:eastAsia="ja-JP"/>
        </w:rPr>
      </w:pPr>
      <w:r w:rsidRPr="00DA4C3D">
        <w:rPr>
          <w:rFonts w:ascii="Times New Roman" w:hAnsi="Times New Roman"/>
          <w:i/>
          <w:szCs w:val="24"/>
        </w:rPr>
        <w:t>Identify and describe the risk factors and protective factors associated with road safety among taxicab drivers using a validated occupational driver behavior questionnaire in two cities</w:t>
      </w:r>
      <w:r w:rsidRPr="00DA4C3D">
        <w:rPr>
          <w:rFonts w:ascii="Times New Roman" w:hAnsi="Times New Roman"/>
          <w:i/>
          <w:szCs w:val="24"/>
          <w:lang w:eastAsia="ja-JP"/>
        </w:rPr>
        <w:t xml:space="preserve">   </w:t>
      </w:r>
      <w:r w:rsidRPr="00DA4C3D">
        <w:rPr>
          <w:rFonts w:ascii="Times New Roman" w:hAnsi="Times New Roman"/>
          <w:szCs w:val="24"/>
          <w:lang w:eastAsia="ja-JP"/>
        </w:rPr>
        <w:t>A multiple logistic regression model will be constructed where the odds of experiencing a crash will be modeled on the following possible covariates:</w:t>
      </w:r>
    </w:p>
    <w:p w14:paraId="786700BF" w14:textId="77777777" w:rsidR="00E14AAC" w:rsidRPr="00DA4C3D" w:rsidRDefault="00E14AAC" w:rsidP="00E14AAC">
      <w:pPr>
        <w:rPr>
          <w:rFonts w:ascii="Times New Roman" w:hAnsi="Times New Roman"/>
          <w:szCs w:val="24"/>
          <w:u w:val="single"/>
        </w:rPr>
      </w:pPr>
      <w:r w:rsidRPr="00DA4C3D">
        <w:rPr>
          <w:rFonts w:ascii="Times New Roman" w:hAnsi="Times New Roman"/>
          <w:szCs w:val="24"/>
          <w:u w:val="single"/>
        </w:rPr>
        <w:t>Driver tenure:</w:t>
      </w:r>
    </w:p>
    <w:p w14:paraId="22949FE4" w14:textId="0718E7C7" w:rsidR="00E14AAC" w:rsidRPr="00DA4C3D" w:rsidRDefault="00E14AAC" w:rsidP="00E14AAC">
      <w:pPr>
        <w:rPr>
          <w:rFonts w:ascii="Times New Roman" w:hAnsi="Times New Roman"/>
          <w:szCs w:val="24"/>
        </w:rPr>
      </w:pPr>
      <w:r w:rsidRPr="00DA4C3D">
        <w:rPr>
          <w:rFonts w:ascii="Times New Roman" w:hAnsi="Times New Roman"/>
          <w:szCs w:val="24"/>
        </w:rPr>
        <w:t>Length of time as taxicab driver</w:t>
      </w:r>
      <w:r w:rsidR="00A94B24">
        <w:rPr>
          <w:rFonts w:ascii="Times New Roman" w:hAnsi="Times New Roman"/>
          <w:szCs w:val="24"/>
        </w:rPr>
        <w:t>, including</w:t>
      </w:r>
      <w:r w:rsidRPr="00DA4C3D">
        <w:rPr>
          <w:rFonts w:ascii="Times New Roman" w:hAnsi="Times New Roman"/>
          <w:szCs w:val="24"/>
        </w:rPr>
        <w:t xml:space="preserve"> in current city (</w:t>
      </w:r>
      <w:r w:rsidR="00E71732">
        <w:rPr>
          <w:rFonts w:ascii="Times New Roman" w:hAnsi="Times New Roman"/>
          <w:szCs w:val="24"/>
        </w:rPr>
        <w:t xml:space="preserve">Section A: </w:t>
      </w:r>
      <w:r w:rsidRPr="00DA4C3D">
        <w:rPr>
          <w:rFonts w:ascii="Times New Roman" w:hAnsi="Times New Roman"/>
          <w:szCs w:val="24"/>
        </w:rPr>
        <w:t>Q1a</w:t>
      </w:r>
      <w:r w:rsidR="00A94B24">
        <w:rPr>
          <w:rFonts w:ascii="Times New Roman" w:hAnsi="Times New Roman"/>
          <w:szCs w:val="24"/>
        </w:rPr>
        <w:t>, Q1</w:t>
      </w:r>
      <w:r w:rsidR="00A76288">
        <w:rPr>
          <w:rFonts w:ascii="Times New Roman" w:hAnsi="Times New Roman"/>
          <w:szCs w:val="24"/>
        </w:rPr>
        <w:t>b</w:t>
      </w:r>
      <w:r w:rsidRPr="00DA4C3D">
        <w:rPr>
          <w:rFonts w:ascii="Times New Roman" w:hAnsi="Times New Roman"/>
          <w:szCs w:val="24"/>
        </w:rPr>
        <w:t>),</w:t>
      </w:r>
    </w:p>
    <w:p w14:paraId="3AC6B516" w14:textId="16A4108D" w:rsidR="00E14AAC" w:rsidRPr="00DA4C3D" w:rsidRDefault="00E14AAC" w:rsidP="00E14AAC">
      <w:pPr>
        <w:rPr>
          <w:rFonts w:ascii="Times New Roman" w:hAnsi="Times New Roman"/>
          <w:szCs w:val="24"/>
        </w:rPr>
      </w:pPr>
      <w:r w:rsidRPr="00DA4C3D">
        <w:rPr>
          <w:rFonts w:ascii="Times New Roman" w:hAnsi="Times New Roman"/>
          <w:szCs w:val="24"/>
        </w:rPr>
        <w:t>Length of time at current cab company (</w:t>
      </w:r>
      <w:r w:rsidR="00E71732">
        <w:rPr>
          <w:rFonts w:ascii="Times New Roman" w:hAnsi="Times New Roman"/>
          <w:szCs w:val="24"/>
        </w:rPr>
        <w:t xml:space="preserve">Section A: </w:t>
      </w:r>
      <w:r w:rsidRPr="00DA4C3D">
        <w:rPr>
          <w:rFonts w:ascii="Times New Roman" w:hAnsi="Times New Roman"/>
          <w:szCs w:val="24"/>
        </w:rPr>
        <w:t>Q1</w:t>
      </w:r>
      <w:r w:rsidR="00A76288">
        <w:rPr>
          <w:rFonts w:ascii="Times New Roman" w:hAnsi="Times New Roman"/>
          <w:szCs w:val="24"/>
        </w:rPr>
        <w:t>c</w:t>
      </w:r>
      <w:r w:rsidRPr="00DA4C3D">
        <w:rPr>
          <w:rFonts w:ascii="Times New Roman" w:hAnsi="Times New Roman"/>
          <w:szCs w:val="24"/>
        </w:rPr>
        <w:t>, Q1</w:t>
      </w:r>
      <w:r w:rsidR="00A76288">
        <w:rPr>
          <w:rFonts w:ascii="Times New Roman" w:hAnsi="Times New Roman"/>
          <w:szCs w:val="24"/>
        </w:rPr>
        <w:t>d</w:t>
      </w:r>
      <w:r w:rsidRPr="00DA4C3D">
        <w:rPr>
          <w:rFonts w:ascii="Times New Roman" w:hAnsi="Times New Roman"/>
          <w:szCs w:val="24"/>
        </w:rPr>
        <w:t>),</w:t>
      </w:r>
    </w:p>
    <w:p w14:paraId="741DDCDD" w14:textId="77777777" w:rsidR="00E14AAC" w:rsidRPr="00DA4C3D" w:rsidRDefault="00E14AAC" w:rsidP="00E14AAC">
      <w:pPr>
        <w:rPr>
          <w:rFonts w:ascii="Times New Roman" w:hAnsi="Times New Roman"/>
          <w:szCs w:val="24"/>
        </w:rPr>
      </w:pPr>
      <w:r w:rsidRPr="00DA4C3D">
        <w:rPr>
          <w:rFonts w:ascii="Times New Roman" w:hAnsi="Times New Roman"/>
          <w:szCs w:val="24"/>
        </w:rPr>
        <w:t>Ownership status of taxicab and plate/medallion (</w:t>
      </w:r>
      <w:r w:rsidR="00E71732">
        <w:rPr>
          <w:rFonts w:ascii="Times New Roman" w:hAnsi="Times New Roman"/>
          <w:szCs w:val="24"/>
        </w:rPr>
        <w:t xml:space="preserve">Section A: </w:t>
      </w:r>
      <w:r w:rsidRPr="00DA4C3D">
        <w:rPr>
          <w:rFonts w:ascii="Times New Roman" w:hAnsi="Times New Roman"/>
          <w:szCs w:val="24"/>
        </w:rPr>
        <w:t>Q2-</w:t>
      </w:r>
      <w:r w:rsidR="00E71732">
        <w:rPr>
          <w:rFonts w:ascii="Times New Roman" w:hAnsi="Times New Roman"/>
          <w:szCs w:val="24"/>
        </w:rPr>
        <w:t>3</w:t>
      </w:r>
      <w:r w:rsidRPr="00DA4C3D">
        <w:rPr>
          <w:rFonts w:ascii="Times New Roman" w:hAnsi="Times New Roman"/>
          <w:szCs w:val="24"/>
        </w:rPr>
        <w:t>),</w:t>
      </w:r>
    </w:p>
    <w:p w14:paraId="38AEFC40" w14:textId="77777777" w:rsidR="00E14AAC" w:rsidRPr="00DA4C3D" w:rsidRDefault="00E14AAC" w:rsidP="00E14AAC">
      <w:pPr>
        <w:rPr>
          <w:rFonts w:ascii="Times New Roman" w:hAnsi="Times New Roman"/>
          <w:szCs w:val="24"/>
        </w:rPr>
      </w:pPr>
      <w:r w:rsidRPr="00DA4C3D">
        <w:rPr>
          <w:rFonts w:ascii="Times New Roman" w:hAnsi="Times New Roman"/>
          <w:szCs w:val="24"/>
        </w:rPr>
        <w:t>Time spent in a typical day and workweek driving taxicab (</w:t>
      </w:r>
      <w:r w:rsidR="00E71732">
        <w:rPr>
          <w:rFonts w:ascii="Times New Roman" w:hAnsi="Times New Roman"/>
          <w:szCs w:val="24"/>
        </w:rPr>
        <w:t>Section A: Q4-5</w:t>
      </w:r>
      <w:r w:rsidRPr="00DA4C3D">
        <w:rPr>
          <w:rFonts w:ascii="Times New Roman" w:hAnsi="Times New Roman"/>
          <w:szCs w:val="24"/>
        </w:rPr>
        <w:t>),</w:t>
      </w:r>
    </w:p>
    <w:p w14:paraId="2C1007BB" w14:textId="77777777" w:rsidR="00E14AAC" w:rsidRPr="00DA4C3D" w:rsidRDefault="00E14AAC" w:rsidP="00E14AAC">
      <w:pPr>
        <w:rPr>
          <w:rFonts w:ascii="Times New Roman" w:hAnsi="Times New Roman"/>
          <w:szCs w:val="24"/>
        </w:rPr>
      </w:pPr>
      <w:r w:rsidRPr="00DA4C3D">
        <w:rPr>
          <w:rFonts w:ascii="Times New Roman" w:hAnsi="Times New Roman"/>
          <w:szCs w:val="24"/>
        </w:rPr>
        <w:t>Number of miles spent in a typical workweek driving taxicab (</w:t>
      </w:r>
      <w:r w:rsidR="00E71732">
        <w:rPr>
          <w:rFonts w:ascii="Times New Roman" w:hAnsi="Times New Roman"/>
          <w:szCs w:val="24"/>
        </w:rPr>
        <w:t xml:space="preserve">Section A: </w:t>
      </w:r>
      <w:r w:rsidRPr="00DA4C3D">
        <w:rPr>
          <w:rFonts w:ascii="Times New Roman" w:hAnsi="Times New Roman"/>
          <w:szCs w:val="24"/>
        </w:rPr>
        <w:t>Q</w:t>
      </w:r>
      <w:r w:rsidR="00E71732">
        <w:rPr>
          <w:rFonts w:ascii="Times New Roman" w:hAnsi="Times New Roman"/>
          <w:szCs w:val="24"/>
        </w:rPr>
        <w:t>6</w:t>
      </w:r>
      <w:r w:rsidRPr="00DA4C3D">
        <w:rPr>
          <w:rFonts w:ascii="Times New Roman" w:hAnsi="Times New Roman"/>
          <w:szCs w:val="24"/>
        </w:rPr>
        <w:t>),</w:t>
      </w:r>
    </w:p>
    <w:p w14:paraId="7E055AA9" w14:textId="77777777" w:rsidR="00E14AAC" w:rsidRPr="00DA4C3D" w:rsidRDefault="00E14AAC" w:rsidP="00E14AAC">
      <w:pPr>
        <w:rPr>
          <w:rFonts w:ascii="Times New Roman" w:hAnsi="Times New Roman"/>
          <w:szCs w:val="24"/>
        </w:rPr>
      </w:pPr>
      <w:r w:rsidRPr="00DA4C3D">
        <w:rPr>
          <w:rFonts w:ascii="Times New Roman" w:hAnsi="Times New Roman"/>
          <w:szCs w:val="24"/>
        </w:rPr>
        <w:t>Fare locations (</w:t>
      </w:r>
      <w:r w:rsidR="00E71732">
        <w:rPr>
          <w:rFonts w:ascii="Times New Roman" w:hAnsi="Times New Roman"/>
          <w:szCs w:val="24"/>
        </w:rPr>
        <w:t xml:space="preserve">Section A: </w:t>
      </w:r>
      <w:r w:rsidRPr="00DA4C3D">
        <w:rPr>
          <w:rFonts w:ascii="Times New Roman" w:hAnsi="Times New Roman"/>
          <w:szCs w:val="24"/>
        </w:rPr>
        <w:t>Q</w:t>
      </w:r>
      <w:r w:rsidR="00E71732">
        <w:rPr>
          <w:rFonts w:ascii="Times New Roman" w:hAnsi="Times New Roman"/>
          <w:szCs w:val="24"/>
        </w:rPr>
        <w:t>7</w:t>
      </w:r>
      <w:r w:rsidRPr="00DA4C3D">
        <w:rPr>
          <w:rFonts w:ascii="Times New Roman" w:hAnsi="Times New Roman"/>
          <w:szCs w:val="24"/>
        </w:rPr>
        <w:t>).</w:t>
      </w:r>
    </w:p>
    <w:p w14:paraId="2E73FB68" w14:textId="77777777" w:rsidR="00E14AAC" w:rsidRPr="00DA4C3D" w:rsidRDefault="00E14AAC" w:rsidP="00E14AAC">
      <w:pPr>
        <w:rPr>
          <w:rFonts w:ascii="Times New Roman" w:hAnsi="Times New Roman"/>
          <w:szCs w:val="24"/>
        </w:rPr>
      </w:pPr>
    </w:p>
    <w:p w14:paraId="3280A1EB" w14:textId="77777777" w:rsidR="00E14AAC" w:rsidRPr="00DA4C3D" w:rsidRDefault="00E14AAC" w:rsidP="00E14AAC">
      <w:pPr>
        <w:rPr>
          <w:rFonts w:ascii="Times New Roman" w:hAnsi="Times New Roman"/>
          <w:szCs w:val="24"/>
        </w:rPr>
      </w:pPr>
      <w:r w:rsidRPr="00DA4C3D">
        <w:rPr>
          <w:rFonts w:ascii="Times New Roman" w:hAnsi="Times New Roman"/>
          <w:szCs w:val="24"/>
          <w:u w:val="single"/>
        </w:rPr>
        <w:t>Psychosocial variables:</w:t>
      </w:r>
    </w:p>
    <w:p w14:paraId="0BD085BF" w14:textId="77777777" w:rsidR="00E14AAC" w:rsidRPr="00DA4C3D" w:rsidRDefault="00E14AAC" w:rsidP="00E14AAC">
      <w:pPr>
        <w:rPr>
          <w:rFonts w:ascii="Times New Roman" w:hAnsi="Times New Roman"/>
          <w:szCs w:val="24"/>
        </w:rPr>
      </w:pPr>
      <w:r w:rsidRPr="00DA4C3D">
        <w:rPr>
          <w:rFonts w:ascii="Times New Roman" w:hAnsi="Times New Roman"/>
          <w:szCs w:val="24"/>
        </w:rPr>
        <w:t>Job demand index (role overload) (</w:t>
      </w:r>
      <w:r w:rsidR="00230150">
        <w:rPr>
          <w:rFonts w:ascii="Times New Roman" w:hAnsi="Times New Roman"/>
          <w:szCs w:val="24"/>
        </w:rPr>
        <w:t xml:space="preserve">Section B: </w:t>
      </w:r>
      <w:r w:rsidRPr="00DA4C3D">
        <w:rPr>
          <w:rFonts w:ascii="Times New Roman" w:hAnsi="Times New Roman"/>
          <w:szCs w:val="24"/>
        </w:rPr>
        <w:t>Q</w:t>
      </w:r>
      <w:r w:rsidR="00230150">
        <w:rPr>
          <w:rFonts w:ascii="Times New Roman" w:hAnsi="Times New Roman"/>
          <w:szCs w:val="24"/>
        </w:rPr>
        <w:t>1-4</w:t>
      </w:r>
      <w:r w:rsidRPr="00DA4C3D">
        <w:rPr>
          <w:rFonts w:ascii="Times New Roman" w:hAnsi="Times New Roman"/>
          <w:szCs w:val="24"/>
        </w:rPr>
        <w:t>),</w:t>
      </w:r>
    </w:p>
    <w:p w14:paraId="59A7ADE7" w14:textId="77777777" w:rsidR="00E14AAC" w:rsidRPr="00DA4C3D" w:rsidRDefault="00E14AAC" w:rsidP="00E14AAC">
      <w:pPr>
        <w:rPr>
          <w:rFonts w:ascii="Times New Roman" w:hAnsi="Times New Roman"/>
          <w:szCs w:val="24"/>
        </w:rPr>
      </w:pPr>
      <w:r w:rsidRPr="00DA4C3D">
        <w:rPr>
          <w:rFonts w:ascii="Times New Roman" w:hAnsi="Times New Roman"/>
          <w:szCs w:val="24"/>
        </w:rPr>
        <w:t>Safety climate scale (</w:t>
      </w:r>
      <w:r w:rsidR="00230150">
        <w:rPr>
          <w:rFonts w:ascii="Times New Roman" w:hAnsi="Times New Roman"/>
          <w:szCs w:val="24"/>
        </w:rPr>
        <w:t>Section F:</w:t>
      </w:r>
      <w:r w:rsidR="00B61C15">
        <w:rPr>
          <w:rFonts w:ascii="Times New Roman" w:hAnsi="Times New Roman"/>
          <w:szCs w:val="24"/>
        </w:rPr>
        <w:t xml:space="preserve"> </w:t>
      </w:r>
      <w:r w:rsidRPr="00DA4C3D">
        <w:rPr>
          <w:rFonts w:ascii="Times New Roman" w:hAnsi="Times New Roman"/>
          <w:szCs w:val="24"/>
        </w:rPr>
        <w:t>Q</w:t>
      </w:r>
      <w:r w:rsidR="00230150">
        <w:rPr>
          <w:rFonts w:ascii="Times New Roman" w:hAnsi="Times New Roman"/>
          <w:szCs w:val="24"/>
        </w:rPr>
        <w:t>3-8</w:t>
      </w:r>
      <w:r w:rsidRPr="00DA4C3D">
        <w:rPr>
          <w:rFonts w:ascii="Times New Roman" w:hAnsi="Times New Roman"/>
          <w:szCs w:val="24"/>
        </w:rPr>
        <w:t>),</w:t>
      </w:r>
    </w:p>
    <w:p w14:paraId="10C755A1" w14:textId="014335FC" w:rsidR="00E14AAC" w:rsidRPr="00DA4C3D" w:rsidRDefault="00E14AAC" w:rsidP="00E14AAC">
      <w:pPr>
        <w:rPr>
          <w:rFonts w:ascii="Times New Roman" w:hAnsi="Times New Roman"/>
          <w:szCs w:val="24"/>
        </w:rPr>
      </w:pPr>
      <w:r w:rsidRPr="00DA4C3D">
        <w:rPr>
          <w:rFonts w:ascii="Times New Roman" w:hAnsi="Times New Roman"/>
          <w:szCs w:val="24"/>
        </w:rPr>
        <w:t>Occupational driver behavior construct (with 4 sub</w:t>
      </w:r>
      <w:r w:rsidR="00AD1828">
        <w:rPr>
          <w:rFonts w:ascii="Times New Roman" w:hAnsi="Times New Roman"/>
          <w:szCs w:val="24"/>
        </w:rPr>
        <w:t>-</w:t>
      </w:r>
      <w:bookmarkStart w:id="17" w:name="_GoBack"/>
      <w:bookmarkEnd w:id="17"/>
      <w:r w:rsidRPr="00DA4C3D">
        <w:rPr>
          <w:rFonts w:ascii="Times New Roman" w:hAnsi="Times New Roman"/>
          <w:szCs w:val="24"/>
        </w:rPr>
        <w:t>dimensions: speeding, inattention, rule violation, driving while tired)</w:t>
      </w:r>
      <w:r w:rsidR="00713236">
        <w:rPr>
          <w:rFonts w:ascii="Times New Roman" w:hAnsi="Times New Roman"/>
          <w:szCs w:val="24"/>
        </w:rPr>
        <w:t xml:space="preserve"> from Newman and </w:t>
      </w:r>
      <w:proofErr w:type="spellStart"/>
      <w:r w:rsidR="00713236">
        <w:rPr>
          <w:rFonts w:ascii="Times New Roman" w:hAnsi="Times New Roman"/>
          <w:szCs w:val="24"/>
        </w:rPr>
        <w:t>VonSchuckmann</w:t>
      </w:r>
      <w:r w:rsidR="0029381D">
        <w:rPr>
          <w:rFonts w:ascii="Times New Roman" w:hAnsi="Times New Roman"/>
          <w:szCs w:val="24"/>
        </w:rPr>
        <w:t>’s</w:t>
      </w:r>
      <w:proofErr w:type="spellEnd"/>
      <w:r w:rsidR="00713236">
        <w:rPr>
          <w:rFonts w:ascii="Times New Roman" w:hAnsi="Times New Roman"/>
          <w:szCs w:val="24"/>
        </w:rPr>
        <w:t xml:space="preserve"> Occupational Driver Behavior Questionnaire</w:t>
      </w:r>
      <w:r w:rsidR="005E5108">
        <w:rPr>
          <w:rFonts w:ascii="Times New Roman" w:hAnsi="Times New Roman"/>
          <w:szCs w:val="24"/>
        </w:rPr>
        <w:t xml:space="preserve"> (Safety Science 2012;50:1268-1274).</w:t>
      </w:r>
      <w:r w:rsidR="00965A53">
        <w:rPr>
          <w:rFonts w:ascii="Times New Roman" w:hAnsi="Times New Roman"/>
          <w:szCs w:val="24"/>
        </w:rPr>
        <w:t xml:space="preserve"> </w:t>
      </w:r>
      <w:r w:rsidR="00965A53" w:rsidRPr="00965A53">
        <w:rPr>
          <w:rFonts w:ascii="Times New Roman" w:hAnsi="Times New Roman"/>
          <w:szCs w:val="24"/>
        </w:rPr>
        <w:t>These scales</w:t>
      </w:r>
      <w:r w:rsidR="00965A53" w:rsidRPr="00590E02">
        <w:rPr>
          <w:rFonts w:ascii="Times New Roman" w:hAnsi="Times New Roman"/>
          <w:szCs w:val="24"/>
        </w:rPr>
        <w:t xml:space="preserve"> have Cronbach alphas &gt;0.70 which means the questions of the subscales are asking what the sub</w:t>
      </w:r>
      <w:r w:rsidR="00AD1828">
        <w:rPr>
          <w:rFonts w:ascii="Times New Roman" w:hAnsi="Times New Roman"/>
          <w:szCs w:val="24"/>
        </w:rPr>
        <w:t>-</w:t>
      </w:r>
      <w:r w:rsidR="00965A53" w:rsidRPr="00590E02">
        <w:rPr>
          <w:rFonts w:ascii="Times New Roman" w:hAnsi="Times New Roman"/>
          <w:szCs w:val="24"/>
        </w:rPr>
        <w:t>dimensions are supposed to be asking (sound reliability). The correlations made sense (unsafe driving behaviors with greater role overload and lower safety climate). This has been found to be a recommended tool for assessing occupational driving behaviors, and the questions were incorporated into this survey</w:t>
      </w:r>
      <w:r w:rsidRPr="00100F9E">
        <w:rPr>
          <w:rFonts w:ascii="Times New Roman" w:hAnsi="Times New Roman"/>
          <w:szCs w:val="24"/>
        </w:rPr>
        <w:t xml:space="preserve"> (</w:t>
      </w:r>
      <w:r w:rsidR="00B61C15" w:rsidRPr="00100F9E">
        <w:rPr>
          <w:rFonts w:ascii="Times New Roman" w:hAnsi="Times New Roman"/>
          <w:szCs w:val="24"/>
        </w:rPr>
        <w:t>Section</w:t>
      </w:r>
      <w:r w:rsidR="00B61C15">
        <w:rPr>
          <w:rFonts w:ascii="Times New Roman" w:hAnsi="Times New Roman"/>
          <w:szCs w:val="24"/>
        </w:rPr>
        <w:t xml:space="preserve"> F: Q9-29</w:t>
      </w:r>
      <w:r w:rsidRPr="00DA4C3D">
        <w:rPr>
          <w:rFonts w:ascii="Times New Roman" w:hAnsi="Times New Roman"/>
          <w:szCs w:val="24"/>
        </w:rPr>
        <w:t>).</w:t>
      </w:r>
    </w:p>
    <w:p w14:paraId="4A2CCBBE" w14:textId="77777777" w:rsidR="00E14AAC" w:rsidRPr="00DA4C3D" w:rsidRDefault="00E14AAC" w:rsidP="00E14AAC">
      <w:pPr>
        <w:rPr>
          <w:rFonts w:ascii="Times New Roman" w:hAnsi="Times New Roman"/>
          <w:szCs w:val="24"/>
        </w:rPr>
      </w:pPr>
    </w:p>
    <w:p w14:paraId="33911217" w14:textId="77777777" w:rsidR="00E14AAC" w:rsidRPr="00DA4C3D" w:rsidRDefault="00E14AAC" w:rsidP="00E14AAC">
      <w:pPr>
        <w:rPr>
          <w:rFonts w:ascii="Times New Roman" w:hAnsi="Times New Roman"/>
          <w:szCs w:val="24"/>
          <w:u w:val="single"/>
        </w:rPr>
      </w:pPr>
      <w:r w:rsidRPr="00DA4C3D">
        <w:rPr>
          <w:rFonts w:ascii="Times New Roman" w:hAnsi="Times New Roman"/>
          <w:szCs w:val="24"/>
          <w:u w:val="single"/>
        </w:rPr>
        <w:t>Individual factors:</w:t>
      </w:r>
    </w:p>
    <w:p w14:paraId="5F6FBC91" w14:textId="77777777" w:rsidR="00E14AAC" w:rsidRPr="00DA4C3D" w:rsidRDefault="00E14AAC" w:rsidP="00E14AAC">
      <w:pPr>
        <w:rPr>
          <w:rFonts w:ascii="Times New Roman" w:hAnsi="Times New Roman"/>
          <w:szCs w:val="24"/>
        </w:rPr>
      </w:pPr>
      <w:r w:rsidRPr="00DA4C3D">
        <w:rPr>
          <w:rFonts w:ascii="Times New Roman" w:hAnsi="Times New Roman"/>
          <w:szCs w:val="24"/>
        </w:rPr>
        <w:t>Motor vehicle crashes when not driving taxi (</w:t>
      </w:r>
      <w:r w:rsidR="00B61C15">
        <w:rPr>
          <w:rFonts w:ascii="Times New Roman" w:hAnsi="Times New Roman"/>
          <w:szCs w:val="24"/>
        </w:rPr>
        <w:t xml:space="preserve">Section G: </w:t>
      </w:r>
      <w:r w:rsidRPr="00DA4C3D">
        <w:rPr>
          <w:rFonts w:ascii="Times New Roman" w:hAnsi="Times New Roman"/>
          <w:szCs w:val="24"/>
        </w:rPr>
        <w:t>Q</w:t>
      </w:r>
      <w:r w:rsidR="00B61C15">
        <w:rPr>
          <w:rFonts w:ascii="Times New Roman" w:hAnsi="Times New Roman"/>
          <w:szCs w:val="24"/>
        </w:rPr>
        <w:t>1</w:t>
      </w:r>
      <w:r w:rsidRPr="00DA4C3D">
        <w:rPr>
          <w:rFonts w:ascii="Times New Roman" w:hAnsi="Times New Roman"/>
          <w:szCs w:val="24"/>
        </w:rPr>
        <w:t>),</w:t>
      </w:r>
    </w:p>
    <w:p w14:paraId="5CA1FA10" w14:textId="77777777" w:rsidR="00E14AAC" w:rsidRPr="00DA4C3D" w:rsidRDefault="00E14AAC" w:rsidP="00E14AAC">
      <w:pPr>
        <w:rPr>
          <w:rFonts w:ascii="Times New Roman" w:hAnsi="Times New Roman"/>
          <w:szCs w:val="24"/>
        </w:rPr>
      </w:pPr>
      <w:r w:rsidRPr="00DA4C3D">
        <w:rPr>
          <w:rFonts w:ascii="Times New Roman" w:hAnsi="Times New Roman"/>
          <w:szCs w:val="24"/>
        </w:rPr>
        <w:t>Age, gender, race/ethnicity, nativity, education, marital status, religion (because taxicab drivers may be targeted for workplace violence events due to their religion) (</w:t>
      </w:r>
      <w:r w:rsidR="00B61C15">
        <w:rPr>
          <w:rFonts w:ascii="Times New Roman" w:hAnsi="Times New Roman"/>
          <w:szCs w:val="24"/>
        </w:rPr>
        <w:t>Section G: Q2-10</w:t>
      </w:r>
      <w:r w:rsidRPr="00DA4C3D">
        <w:rPr>
          <w:rFonts w:ascii="Times New Roman" w:hAnsi="Times New Roman"/>
          <w:szCs w:val="24"/>
        </w:rPr>
        <w:t>).</w:t>
      </w:r>
    </w:p>
    <w:p w14:paraId="4D032D86" w14:textId="77777777" w:rsidR="00E14AAC" w:rsidRPr="00DA4C3D" w:rsidRDefault="00E14AAC" w:rsidP="00E14AAC">
      <w:pPr>
        <w:spacing w:after="240"/>
        <w:rPr>
          <w:rFonts w:ascii="Times New Roman" w:hAnsi="Times New Roman"/>
          <w:szCs w:val="24"/>
          <w:lang w:eastAsia="ja-JP"/>
        </w:rPr>
      </w:pPr>
    </w:p>
    <w:p w14:paraId="0DF6553C" w14:textId="4B9FE307" w:rsidR="00E14AAC" w:rsidRPr="00DA4C3D" w:rsidRDefault="00D2476E" w:rsidP="00E14AAC">
      <w:pPr>
        <w:spacing w:after="240"/>
        <w:rPr>
          <w:rFonts w:ascii="Times New Roman" w:hAnsi="Times New Roman"/>
          <w:szCs w:val="24"/>
          <w:lang w:eastAsia="ja-JP"/>
        </w:rPr>
      </w:pPr>
      <w:r w:rsidRPr="00100F9E">
        <w:rPr>
          <w:rFonts w:ascii="Times New Roman" w:hAnsi="Times New Roman"/>
        </w:rPr>
        <w:t xml:space="preserve">As part of the model building process we want the variables that may be significant later to have a chance to enter the model. These will likely be eliminated in the backwards stepwise elimination model building process described below due to the high p-values, but it is important they are considered early on in the process to be thorough. </w:t>
      </w:r>
      <w:r w:rsidR="00E14AAC" w:rsidRPr="00100F9E">
        <w:rPr>
          <w:rFonts w:ascii="Times New Roman" w:hAnsi="Times New Roman"/>
          <w:szCs w:val="24"/>
          <w:lang w:eastAsia="ja-JP"/>
        </w:rPr>
        <w:t xml:space="preserve">The covariates will be selected after they have gone through a predetermined selection process where they meet the following criteria: a) in </w:t>
      </w:r>
      <w:proofErr w:type="spellStart"/>
      <w:r w:rsidR="00E14AAC" w:rsidRPr="00100F9E">
        <w:rPr>
          <w:rFonts w:ascii="Times New Roman" w:hAnsi="Times New Roman"/>
          <w:szCs w:val="24"/>
          <w:lang w:eastAsia="ja-JP"/>
        </w:rPr>
        <w:t>univariate</w:t>
      </w:r>
      <w:proofErr w:type="spellEnd"/>
      <w:r w:rsidR="00E14AAC" w:rsidRPr="00100F9E">
        <w:rPr>
          <w:rFonts w:ascii="Times New Roman" w:hAnsi="Times New Roman"/>
          <w:szCs w:val="24"/>
          <w:lang w:eastAsia="ja-JP"/>
        </w:rPr>
        <w:t xml:space="preserve"> analysis with the outcome (reported crash event) they must be statistically significant at p&lt;0.25, b) not be collinear with any other potential covariate at a value greater than</w:t>
      </w:r>
      <w:r w:rsidR="00E14AAC" w:rsidRPr="00DA4C3D">
        <w:rPr>
          <w:rFonts w:ascii="Times New Roman" w:hAnsi="Times New Roman"/>
          <w:szCs w:val="24"/>
          <w:lang w:eastAsia="ja-JP"/>
        </w:rPr>
        <w:t xml:space="preserve"> 0.60 and at a significance of p&lt;0.10, and c) remain statistically significant during the model building process (p&lt;0.05). </w:t>
      </w:r>
    </w:p>
    <w:p w14:paraId="3E309352" w14:textId="77777777" w:rsidR="00E14AAC" w:rsidRPr="00DA4C3D" w:rsidRDefault="00E14AAC" w:rsidP="00E14AAC">
      <w:pPr>
        <w:spacing w:after="240"/>
        <w:rPr>
          <w:rFonts w:ascii="Times New Roman" w:hAnsi="Times New Roman"/>
          <w:szCs w:val="24"/>
          <w:lang w:eastAsia="ja-JP"/>
        </w:rPr>
      </w:pPr>
      <w:r w:rsidRPr="00DA4C3D">
        <w:rPr>
          <w:rFonts w:ascii="Times New Roman" w:hAnsi="Times New Roman"/>
          <w:i/>
          <w:szCs w:val="24"/>
        </w:rPr>
        <w:t xml:space="preserve">Characterize non-fatal workplace violence events over a </w:t>
      </w:r>
      <w:r w:rsidR="00FF5A67">
        <w:rPr>
          <w:rFonts w:ascii="Times New Roman" w:hAnsi="Times New Roman"/>
          <w:i/>
          <w:szCs w:val="24"/>
        </w:rPr>
        <w:t>twelve</w:t>
      </w:r>
      <w:r w:rsidRPr="00DA4C3D">
        <w:rPr>
          <w:rFonts w:ascii="Times New Roman" w:hAnsi="Times New Roman"/>
          <w:i/>
          <w:szCs w:val="24"/>
        </w:rPr>
        <w:t xml:space="preserve">-month period among taxicab drivers and compare by type of safety equipment installed in taxicab. </w:t>
      </w:r>
      <w:r w:rsidRPr="00DA4C3D">
        <w:rPr>
          <w:rFonts w:ascii="Times New Roman" w:hAnsi="Times New Roman"/>
          <w:szCs w:val="24"/>
          <w:lang w:eastAsia="ja-JP"/>
        </w:rPr>
        <w:t>The number of workplace violence events will be obtained for each event (</w:t>
      </w:r>
      <w:r w:rsidR="00B61C15">
        <w:rPr>
          <w:rFonts w:ascii="Times New Roman" w:hAnsi="Times New Roman"/>
          <w:szCs w:val="24"/>
          <w:lang w:eastAsia="ja-JP"/>
        </w:rPr>
        <w:t xml:space="preserve">Section C: </w:t>
      </w:r>
      <w:r w:rsidRPr="00DA4C3D">
        <w:rPr>
          <w:rFonts w:ascii="Times New Roman" w:hAnsi="Times New Roman"/>
          <w:szCs w:val="24"/>
          <w:lang w:eastAsia="ja-JP"/>
        </w:rPr>
        <w:t>Q</w:t>
      </w:r>
      <w:r w:rsidR="00B61C15">
        <w:rPr>
          <w:rFonts w:ascii="Times New Roman" w:hAnsi="Times New Roman"/>
          <w:szCs w:val="24"/>
          <w:lang w:eastAsia="ja-JP"/>
        </w:rPr>
        <w:t>1</w:t>
      </w:r>
      <w:r w:rsidRPr="00DA4C3D">
        <w:rPr>
          <w:rFonts w:ascii="Times New Roman" w:hAnsi="Times New Roman"/>
          <w:szCs w:val="24"/>
          <w:lang w:eastAsia="ja-JP"/>
        </w:rPr>
        <w:t>, Q</w:t>
      </w:r>
      <w:r w:rsidR="00B61C15">
        <w:rPr>
          <w:rFonts w:ascii="Times New Roman" w:hAnsi="Times New Roman"/>
          <w:szCs w:val="24"/>
          <w:lang w:eastAsia="ja-JP"/>
        </w:rPr>
        <w:t>3</w:t>
      </w:r>
      <w:r w:rsidRPr="00DA4C3D">
        <w:rPr>
          <w:rFonts w:ascii="Times New Roman" w:hAnsi="Times New Roman"/>
          <w:szCs w:val="24"/>
          <w:lang w:eastAsia="ja-JP"/>
        </w:rPr>
        <w:t>, Q</w:t>
      </w:r>
      <w:r w:rsidR="003A02A3">
        <w:rPr>
          <w:rFonts w:ascii="Times New Roman" w:hAnsi="Times New Roman"/>
          <w:szCs w:val="24"/>
          <w:lang w:eastAsia="ja-JP"/>
        </w:rPr>
        <w:t>5</w:t>
      </w:r>
      <w:r w:rsidRPr="00DA4C3D">
        <w:rPr>
          <w:rFonts w:ascii="Times New Roman" w:hAnsi="Times New Roman"/>
          <w:szCs w:val="24"/>
          <w:lang w:eastAsia="ja-JP"/>
        </w:rPr>
        <w:t>, Q</w:t>
      </w:r>
      <w:r w:rsidR="003A02A3">
        <w:rPr>
          <w:rFonts w:ascii="Times New Roman" w:hAnsi="Times New Roman"/>
          <w:szCs w:val="24"/>
          <w:lang w:eastAsia="ja-JP"/>
        </w:rPr>
        <w:t>7</w:t>
      </w:r>
      <w:r w:rsidRPr="00DA4C3D">
        <w:rPr>
          <w:rFonts w:ascii="Times New Roman" w:hAnsi="Times New Roman"/>
          <w:szCs w:val="24"/>
          <w:lang w:eastAsia="ja-JP"/>
        </w:rPr>
        <w:t>, Q</w:t>
      </w:r>
      <w:r w:rsidR="003A02A3">
        <w:rPr>
          <w:rFonts w:ascii="Times New Roman" w:hAnsi="Times New Roman"/>
          <w:szCs w:val="24"/>
          <w:lang w:eastAsia="ja-JP"/>
        </w:rPr>
        <w:t>9</w:t>
      </w:r>
      <w:r w:rsidRPr="00DA4C3D">
        <w:rPr>
          <w:rFonts w:ascii="Times New Roman" w:hAnsi="Times New Roman"/>
          <w:szCs w:val="24"/>
          <w:lang w:eastAsia="ja-JP"/>
        </w:rPr>
        <w:t>, Q</w:t>
      </w:r>
      <w:r w:rsidR="003A02A3">
        <w:rPr>
          <w:rFonts w:ascii="Times New Roman" w:hAnsi="Times New Roman"/>
          <w:szCs w:val="24"/>
          <w:lang w:eastAsia="ja-JP"/>
        </w:rPr>
        <w:t>11</w:t>
      </w:r>
      <w:r w:rsidRPr="00DA4C3D">
        <w:rPr>
          <w:rFonts w:ascii="Times New Roman" w:hAnsi="Times New Roman"/>
          <w:szCs w:val="24"/>
          <w:lang w:eastAsia="ja-JP"/>
        </w:rPr>
        <w:t>) and for a total of workplace violence events (</w:t>
      </w:r>
      <w:r w:rsidR="003A02A3">
        <w:rPr>
          <w:rFonts w:ascii="Times New Roman" w:hAnsi="Times New Roman"/>
          <w:szCs w:val="24"/>
          <w:lang w:eastAsia="ja-JP"/>
        </w:rPr>
        <w:t xml:space="preserve">Section C: </w:t>
      </w:r>
      <w:r w:rsidRPr="00DA4C3D">
        <w:rPr>
          <w:rFonts w:ascii="Times New Roman" w:hAnsi="Times New Roman"/>
          <w:szCs w:val="24"/>
          <w:lang w:eastAsia="ja-JP"/>
        </w:rPr>
        <w:t>Q1+Q</w:t>
      </w:r>
      <w:r w:rsidR="003A02A3">
        <w:rPr>
          <w:rFonts w:ascii="Times New Roman" w:hAnsi="Times New Roman"/>
          <w:szCs w:val="24"/>
          <w:lang w:eastAsia="ja-JP"/>
        </w:rPr>
        <w:t>3</w:t>
      </w:r>
      <w:r w:rsidRPr="00DA4C3D">
        <w:rPr>
          <w:rFonts w:ascii="Times New Roman" w:hAnsi="Times New Roman"/>
          <w:szCs w:val="24"/>
          <w:lang w:eastAsia="ja-JP"/>
        </w:rPr>
        <w:t>+Q</w:t>
      </w:r>
      <w:r w:rsidR="003A02A3">
        <w:rPr>
          <w:rFonts w:ascii="Times New Roman" w:hAnsi="Times New Roman"/>
          <w:szCs w:val="24"/>
          <w:lang w:eastAsia="ja-JP"/>
        </w:rPr>
        <w:t>5</w:t>
      </w:r>
      <w:r w:rsidRPr="00DA4C3D">
        <w:rPr>
          <w:rFonts w:ascii="Times New Roman" w:hAnsi="Times New Roman"/>
          <w:szCs w:val="24"/>
          <w:lang w:eastAsia="ja-JP"/>
        </w:rPr>
        <w:t>+Q</w:t>
      </w:r>
      <w:r w:rsidR="003A02A3">
        <w:rPr>
          <w:rFonts w:ascii="Times New Roman" w:hAnsi="Times New Roman"/>
          <w:szCs w:val="24"/>
          <w:lang w:eastAsia="ja-JP"/>
        </w:rPr>
        <w:t>7</w:t>
      </w:r>
      <w:r w:rsidRPr="00DA4C3D">
        <w:rPr>
          <w:rFonts w:ascii="Times New Roman" w:hAnsi="Times New Roman"/>
          <w:szCs w:val="24"/>
          <w:lang w:eastAsia="ja-JP"/>
        </w:rPr>
        <w:t>+Q</w:t>
      </w:r>
      <w:r w:rsidR="003A02A3">
        <w:rPr>
          <w:rFonts w:ascii="Times New Roman" w:hAnsi="Times New Roman"/>
          <w:szCs w:val="24"/>
          <w:lang w:eastAsia="ja-JP"/>
        </w:rPr>
        <w:t>9</w:t>
      </w:r>
      <w:r w:rsidRPr="00DA4C3D">
        <w:rPr>
          <w:rFonts w:ascii="Times New Roman" w:hAnsi="Times New Roman"/>
          <w:szCs w:val="24"/>
          <w:lang w:eastAsia="ja-JP"/>
        </w:rPr>
        <w:t>+Q</w:t>
      </w:r>
      <w:r w:rsidR="003A02A3">
        <w:rPr>
          <w:rFonts w:ascii="Times New Roman" w:hAnsi="Times New Roman"/>
          <w:szCs w:val="24"/>
          <w:lang w:eastAsia="ja-JP"/>
        </w:rPr>
        <w:t>11</w:t>
      </w:r>
      <w:r w:rsidRPr="00DA4C3D">
        <w:rPr>
          <w:rFonts w:ascii="Times New Roman" w:hAnsi="Times New Roman"/>
          <w:szCs w:val="24"/>
          <w:lang w:eastAsia="ja-JP"/>
        </w:rPr>
        <w:t>). For each type of safety equipment, a difference in proportions will be calculated to compare the total number of workplace violence events by presence of camera (</w:t>
      </w:r>
      <w:r w:rsidR="003A02A3">
        <w:rPr>
          <w:rFonts w:ascii="Times New Roman" w:hAnsi="Times New Roman"/>
          <w:szCs w:val="24"/>
          <w:lang w:eastAsia="ja-JP"/>
        </w:rPr>
        <w:t xml:space="preserve">Section E: </w:t>
      </w:r>
      <w:r w:rsidRPr="00DA4C3D">
        <w:rPr>
          <w:rFonts w:ascii="Times New Roman" w:hAnsi="Times New Roman"/>
          <w:szCs w:val="24"/>
          <w:lang w:eastAsia="ja-JP"/>
        </w:rPr>
        <w:t>Q</w:t>
      </w:r>
      <w:r w:rsidR="003A02A3">
        <w:rPr>
          <w:rFonts w:ascii="Times New Roman" w:hAnsi="Times New Roman"/>
          <w:szCs w:val="24"/>
          <w:lang w:eastAsia="ja-JP"/>
        </w:rPr>
        <w:t>1</w:t>
      </w:r>
      <w:r w:rsidRPr="00DA4C3D">
        <w:rPr>
          <w:rFonts w:ascii="Times New Roman" w:hAnsi="Times New Roman"/>
          <w:szCs w:val="24"/>
          <w:lang w:eastAsia="ja-JP"/>
        </w:rPr>
        <w:t>), partition use (</w:t>
      </w:r>
      <w:r w:rsidR="003A02A3">
        <w:rPr>
          <w:rFonts w:ascii="Times New Roman" w:hAnsi="Times New Roman"/>
          <w:szCs w:val="24"/>
          <w:lang w:eastAsia="ja-JP"/>
        </w:rPr>
        <w:t xml:space="preserve">Section E: </w:t>
      </w:r>
      <w:r w:rsidRPr="00DA4C3D">
        <w:rPr>
          <w:rFonts w:ascii="Times New Roman" w:hAnsi="Times New Roman"/>
          <w:szCs w:val="24"/>
          <w:lang w:eastAsia="ja-JP"/>
        </w:rPr>
        <w:t>Q</w:t>
      </w:r>
      <w:r w:rsidR="003A02A3">
        <w:rPr>
          <w:rFonts w:ascii="Times New Roman" w:hAnsi="Times New Roman"/>
          <w:szCs w:val="24"/>
          <w:lang w:eastAsia="ja-JP"/>
        </w:rPr>
        <w:t>2</w:t>
      </w:r>
      <w:r w:rsidRPr="00DA4C3D">
        <w:rPr>
          <w:rFonts w:ascii="Times New Roman" w:hAnsi="Times New Roman"/>
          <w:szCs w:val="24"/>
          <w:lang w:eastAsia="ja-JP"/>
        </w:rPr>
        <w:t>), GPS (</w:t>
      </w:r>
      <w:r w:rsidR="003A02A3">
        <w:rPr>
          <w:rFonts w:ascii="Times New Roman" w:hAnsi="Times New Roman"/>
          <w:szCs w:val="24"/>
          <w:lang w:eastAsia="ja-JP"/>
        </w:rPr>
        <w:t xml:space="preserve">Section E: </w:t>
      </w:r>
      <w:r w:rsidRPr="00DA4C3D">
        <w:rPr>
          <w:rFonts w:ascii="Times New Roman" w:hAnsi="Times New Roman"/>
          <w:szCs w:val="24"/>
          <w:lang w:eastAsia="ja-JP"/>
        </w:rPr>
        <w:t>Q</w:t>
      </w:r>
      <w:r w:rsidR="003A02A3">
        <w:rPr>
          <w:rFonts w:ascii="Times New Roman" w:hAnsi="Times New Roman"/>
          <w:szCs w:val="24"/>
          <w:lang w:eastAsia="ja-JP"/>
        </w:rPr>
        <w:t>3</w:t>
      </w:r>
      <w:r w:rsidRPr="00DA4C3D">
        <w:rPr>
          <w:rFonts w:ascii="Times New Roman" w:hAnsi="Times New Roman"/>
          <w:szCs w:val="24"/>
          <w:lang w:eastAsia="ja-JP"/>
        </w:rPr>
        <w:t>), silent alarm (</w:t>
      </w:r>
      <w:r w:rsidR="003A02A3">
        <w:rPr>
          <w:rFonts w:ascii="Times New Roman" w:hAnsi="Times New Roman"/>
          <w:szCs w:val="24"/>
          <w:lang w:eastAsia="ja-JP"/>
        </w:rPr>
        <w:t xml:space="preserve">Section E: </w:t>
      </w:r>
      <w:r w:rsidRPr="00DA4C3D">
        <w:rPr>
          <w:rFonts w:ascii="Times New Roman" w:hAnsi="Times New Roman"/>
          <w:szCs w:val="24"/>
          <w:lang w:eastAsia="ja-JP"/>
        </w:rPr>
        <w:t>Q</w:t>
      </w:r>
      <w:r w:rsidR="003A02A3">
        <w:rPr>
          <w:rFonts w:ascii="Times New Roman" w:hAnsi="Times New Roman"/>
          <w:szCs w:val="24"/>
          <w:lang w:eastAsia="ja-JP"/>
        </w:rPr>
        <w:t>4</w:t>
      </w:r>
      <w:r w:rsidRPr="00DA4C3D">
        <w:rPr>
          <w:rFonts w:ascii="Times New Roman" w:hAnsi="Times New Roman"/>
          <w:szCs w:val="24"/>
          <w:lang w:eastAsia="ja-JP"/>
        </w:rPr>
        <w:t>), cashless payment system (</w:t>
      </w:r>
      <w:r w:rsidR="003A02A3">
        <w:rPr>
          <w:rFonts w:ascii="Times New Roman" w:hAnsi="Times New Roman"/>
          <w:szCs w:val="24"/>
          <w:lang w:eastAsia="ja-JP"/>
        </w:rPr>
        <w:t xml:space="preserve">Section E: </w:t>
      </w:r>
      <w:r w:rsidRPr="00DA4C3D">
        <w:rPr>
          <w:rFonts w:ascii="Times New Roman" w:hAnsi="Times New Roman"/>
          <w:szCs w:val="24"/>
          <w:lang w:eastAsia="ja-JP"/>
        </w:rPr>
        <w:t>Q</w:t>
      </w:r>
      <w:r w:rsidR="003A02A3">
        <w:rPr>
          <w:rFonts w:ascii="Times New Roman" w:hAnsi="Times New Roman"/>
          <w:szCs w:val="24"/>
          <w:lang w:eastAsia="ja-JP"/>
        </w:rPr>
        <w:t>5</w:t>
      </w:r>
      <w:r w:rsidRPr="00DA4C3D">
        <w:rPr>
          <w:rFonts w:ascii="Times New Roman" w:hAnsi="Times New Roman"/>
          <w:szCs w:val="24"/>
          <w:lang w:eastAsia="ja-JP"/>
        </w:rPr>
        <w:t>), and safety training (</w:t>
      </w:r>
      <w:r w:rsidR="003A02A3">
        <w:rPr>
          <w:rFonts w:ascii="Times New Roman" w:hAnsi="Times New Roman"/>
          <w:szCs w:val="24"/>
          <w:lang w:eastAsia="ja-JP"/>
        </w:rPr>
        <w:t xml:space="preserve">Section F: </w:t>
      </w:r>
      <w:r w:rsidRPr="00DA4C3D">
        <w:rPr>
          <w:rFonts w:ascii="Times New Roman" w:hAnsi="Times New Roman"/>
          <w:szCs w:val="24"/>
          <w:lang w:eastAsia="ja-JP"/>
        </w:rPr>
        <w:t>Q</w:t>
      </w:r>
      <w:r w:rsidR="003A02A3">
        <w:rPr>
          <w:rFonts w:ascii="Times New Roman" w:hAnsi="Times New Roman"/>
          <w:szCs w:val="24"/>
          <w:lang w:eastAsia="ja-JP"/>
        </w:rPr>
        <w:t>1</w:t>
      </w:r>
      <w:r w:rsidRPr="00DA4C3D">
        <w:rPr>
          <w:rFonts w:ascii="Times New Roman" w:hAnsi="Times New Roman"/>
          <w:szCs w:val="24"/>
          <w:lang w:eastAsia="ja-JP"/>
        </w:rPr>
        <w:t xml:space="preserve">). </w:t>
      </w:r>
      <w:proofErr w:type="spellStart"/>
      <w:r w:rsidRPr="00DA4C3D">
        <w:rPr>
          <w:rFonts w:ascii="Times New Roman" w:hAnsi="Times New Roman"/>
          <w:szCs w:val="24"/>
          <w:lang w:eastAsia="ja-JP"/>
        </w:rPr>
        <w:t>Univariate</w:t>
      </w:r>
      <w:proofErr w:type="spellEnd"/>
      <w:r w:rsidRPr="00DA4C3D">
        <w:rPr>
          <w:rFonts w:ascii="Times New Roman" w:hAnsi="Times New Roman"/>
          <w:szCs w:val="24"/>
          <w:lang w:eastAsia="ja-JP"/>
        </w:rPr>
        <w:t xml:space="preserve"> logistic regression models will evaluate the significance of each type of safety equipment in describing the occurrence of workplace violence events. Multiple logistic regression models will include each statistically significant form of safety equipment from the </w:t>
      </w:r>
      <w:proofErr w:type="spellStart"/>
      <w:r w:rsidRPr="00DA4C3D">
        <w:rPr>
          <w:rFonts w:ascii="Times New Roman" w:hAnsi="Times New Roman"/>
          <w:szCs w:val="24"/>
          <w:lang w:eastAsia="ja-JP"/>
        </w:rPr>
        <w:t>univariate</w:t>
      </w:r>
      <w:proofErr w:type="spellEnd"/>
      <w:r w:rsidRPr="00DA4C3D">
        <w:rPr>
          <w:rFonts w:ascii="Times New Roman" w:hAnsi="Times New Roman"/>
          <w:szCs w:val="24"/>
          <w:lang w:eastAsia="ja-JP"/>
        </w:rPr>
        <w:t xml:space="preserve"> models altogether in one model. Then the following potential covariates will be evaluated in the model-building process:</w:t>
      </w:r>
    </w:p>
    <w:p w14:paraId="6890974A" w14:textId="77777777" w:rsidR="00E14AAC" w:rsidRPr="00DA4C3D" w:rsidRDefault="00E14AAC" w:rsidP="00E14AAC">
      <w:pPr>
        <w:rPr>
          <w:rFonts w:ascii="Times New Roman" w:hAnsi="Times New Roman"/>
          <w:szCs w:val="24"/>
          <w:u w:val="single"/>
        </w:rPr>
      </w:pPr>
      <w:r w:rsidRPr="00DA4C3D">
        <w:rPr>
          <w:rFonts w:ascii="Times New Roman" w:hAnsi="Times New Roman"/>
          <w:szCs w:val="24"/>
          <w:u w:val="single"/>
        </w:rPr>
        <w:t>Driver tenure:</w:t>
      </w:r>
    </w:p>
    <w:p w14:paraId="0E08DE4F" w14:textId="78299D53" w:rsidR="00B61C15" w:rsidRPr="00DA4C3D" w:rsidRDefault="00B61C15" w:rsidP="00B61C15">
      <w:pPr>
        <w:rPr>
          <w:rFonts w:ascii="Times New Roman" w:hAnsi="Times New Roman"/>
          <w:szCs w:val="24"/>
        </w:rPr>
      </w:pPr>
      <w:r w:rsidRPr="00DA4C3D">
        <w:rPr>
          <w:rFonts w:ascii="Times New Roman" w:hAnsi="Times New Roman"/>
          <w:szCs w:val="24"/>
        </w:rPr>
        <w:t>Length of time as taxicab driver</w:t>
      </w:r>
      <w:r w:rsidR="00932FC3">
        <w:rPr>
          <w:rFonts w:ascii="Times New Roman" w:hAnsi="Times New Roman"/>
          <w:szCs w:val="24"/>
        </w:rPr>
        <w:t>, including</w:t>
      </w:r>
      <w:r w:rsidRPr="00DA4C3D">
        <w:rPr>
          <w:rFonts w:ascii="Times New Roman" w:hAnsi="Times New Roman"/>
          <w:szCs w:val="24"/>
        </w:rPr>
        <w:t xml:space="preserve"> in current city (</w:t>
      </w:r>
      <w:r>
        <w:rPr>
          <w:rFonts w:ascii="Times New Roman" w:hAnsi="Times New Roman"/>
          <w:szCs w:val="24"/>
        </w:rPr>
        <w:t xml:space="preserve">Section A: </w:t>
      </w:r>
      <w:r w:rsidRPr="00DA4C3D">
        <w:rPr>
          <w:rFonts w:ascii="Times New Roman" w:hAnsi="Times New Roman"/>
          <w:szCs w:val="24"/>
        </w:rPr>
        <w:t>Q1a</w:t>
      </w:r>
      <w:r w:rsidR="00932FC3">
        <w:rPr>
          <w:rFonts w:ascii="Times New Roman" w:hAnsi="Times New Roman"/>
          <w:szCs w:val="24"/>
        </w:rPr>
        <w:t>, Q1b</w:t>
      </w:r>
      <w:r w:rsidRPr="00DA4C3D">
        <w:rPr>
          <w:rFonts w:ascii="Times New Roman" w:hAnsi="Times New Roman"/>
          <w:szCs w:val="24"/>
        </w:rPr>
        <w:t>),</w:t>
      </w:r>
    </w:p>
    <w:p w14:paraId="054529CF" w14:textId="56B1C8D9" w:rsidR="00B61C15" w:rsidRPr="00DA4C3D" w:rsidRDefault="00B61C15" w:rsidP="00B61C15">
      <w:pPr>
        <w:rPr>
          <w:rFonts w:ascii="Times New Roman" w:hAnsi="Times New Roman"/>
          <w:szCs w:val="24"/>
        </w:rPr>
      </w:pPr>
      <w:r w:rsidRPr="00DA4C3D">
        <w:rPr>
          <w:rFonts w:ascii="Times New Roman" w:hAnsi="Times New Roman"/>
          <w:szCs w:val="24"/>
        </w:rPr>
        <w:t>Length of time at current cab company (</w:t>
      </w:r>
      <w:r>
        <w:rPr>
          <w:rFonts w:ascii="Times New Roman" w:hAnsi="Times New Roman"/>
          <w:szCs w:val="24"/>
        </w:rPr>
        <w:t xml:space="preserve">Section A: </w:t>
      </w:r>
      <w:r w:rsidRPr="00DA4C3D">
        <w:rPr>
          <w:rFonts w:ascii="Times New Roman" w:hAnsi="Times New Roman"/>
          <w:szCs w:val="24"/>
        </w:rPr>
        <w:t>Q1</w:t>
      </w:r>
      <w:r w:rsidR="00932FC3">
        <w:rPr>
          <w:rFonts w:ascii="Times New Roman" w:hAnsi="Times New Roman"/>
          <w:szCs w:val="24"/>
        </w:rPr>
        <w:t>c</w:t>
      </w:r>
      <w:r w:rsidRPr="00DA4C3D">
        <w:rPr>
          <w:rFonts w:ascii="Times New Roman" w:hAnsi="Times New Roman"/>
          <w:szCs w:val="24"/>
        </w:rPr>
        <w:t>, Q1</w:t>
      </w:r>
      <w:r w:rsidR="00932FC3">
        <w:rPr>
          <w:rFonts w:ascii="Times New Roman" w:hAnsi="Times New Roman"/>
          <w:szCs w:val="24"/>
        </w:rPr>
        <w:t>d</w:t>
      </w:r>
      <w:r w:rsidRPr="00DA4C3D">
        <w:rPr>
          <w:rFonts w:ascii="Times New Roman" w:hAnsi="Times New Roman"/>
          <w:szCs w:val="24"/>
        </w:rPr>
        <w:t>),</w:t>
      </w:r>
    </w:p>
    <w:p w14:paraId="4961AB03" w14:textId="77777777" w:rsidR="00B61C15" w:rsidRPr="00DA4C3D" w:rsidRDefault="00B61C15" w:rsidP="00B61C15">
      <w:pPr>
        <w:rPr>
          <w:rFonts w:ascii="Times New Roman" w:hAnsi="Times New Roman"/>
          <w:szCs w:val="24"/>
        </w:rPr>
      </w:pPr>
      <w:r w:rsidRPr="00DA4C3D">
        <w:rPr>
          <w:rFonts w:ascii="Times New Roman" w:hAnsi="Times New Roman"/>
          <w:szCs w:val="24"/>
        </w:rPr>
        <w:t>Ownership status of taxicab and plate/medallion (</w:t>
      </w:r>
      <w:r>
        <w:rPr>
          <w:rFonts w:ascii="Times New Roman" w:hAnsi="Times New Roman"/>
          <w:szCs w:val="24"/>
        </w:rPr>
        <w:t xml:space="preserve">Section A: </w:t>
      </w:r>
      <w:r w:rsidRPr="00DA4C3D">
        <w:rPr>
          <w:rFonts w:ascii="Times New Roman" w:hAnsi="Times New Roman"/>
          <w:szCs w:val="24"/>
        </w:rPr>
        <w:t>Q2-</w:t>
      </w:r>
      <w:r>
        <w:rPr>
          <w:rFonts w:ascii="Times New Roman" w:hAnsi="Times New Roman"/>
          <w:szCs w:val="24"/>
        </w:rPr>
        <w:t>3</w:t>
      </w:r>
      <w:r w:rsidRPr="00DA4C3D">
        <w:rPr>
          <w:rFonts w:ascii="Times New Roman" w:hAnsi="Times New Roman"/>
          <w:szCs w:val="24"/>
        </w:rPr>
        <w:t>),</w:t>
      </w:r>
    </w:p>
    <w:p w14:paraId="42EA7080" w14:textId="77777777" w:rsidR="00B61C15" w:rsidRPr="00DA4C3D" w:rsidRDefault="00B61C15" w:rsidP="00B61C15">
      <w:pPr>
        <w:rPr>
          <w:rFonts w:ascii="Times New Roman" w:hAnsi="Times New Roman"/>
          <w:szCs w:val="24"/>
        </w:rPr>
      </w:pPr>
      <w:r w:rsidRPr="00DA4C3D">
        <w:rPr>
          <w:rFonts w:ascii="Times New Roman" w:hAnsi="Times New Roman"/>
          <w:szCs w:val="24"/>
        </w:rPr>
        <w:t>Time spent in a typical day and workweek driving taxicab (</w:t>
      </w:r>
      <w:r>
        <w:rPr>
          <w:rFonts w:ascii="Times New Roman" w:hAnsi="Times New Roman"/>
          <w:szCs w:val="24"/>
        </w:rPr>
        <w:t>Section A: Q4-5</w:t>
      </w:r>
      <w:r w:rsidRPr="00DA4C3D">
        <w:rPr>
          <w:rFonts w:ascii="Times New Roman" w:hAnsi="Times New Roman"/>
          <w:szCs w:val="24"/>
        </w:rPr>
        <w:t>),</w:t>
      </w:r>
    </w:p>
    <w:p w14:paraId="36EAB33F" w14:textId="77777777" w:rsidR="00B61C15" w:rsidRPr="00DA4C3D" w:rsidRDefault="00B61C15" w:rsidP="00B61C15">
      <w:pPr>
        <w:rPr>
          <w:rFonts w:ascii="Times New Roman" w:hAnsi="Times New Roman"/>
          <w:szCs w:val="24"/>
        </w:rPr>
      </w:pPr>
      <w:r w:rsidRPr="00DA4C3D">
        <w:rPr>
          <w:rFonts w:ascii="Times New Roman" w:hAnsi="Times New Roman"/>
          <w:szCs w:val="24"/>
        </w:rPr>
        <w:t>Number of miles spent in a typical workweek driving taxicab (</w:t>
      </w:r>
      <w:r>
        <w:rPr>
          <w:rFonts w:ascii="Times New Roman" w:hAnsi="Times New Roman"/>
          <w:szCs w:val="24"/>
        </w:rPr>
        <w:t xml:space="preserve">Section A: </w:t>
      </w:r>
      <w:r w:rsidRPr="00DA4C3D">
        <w:rPr>
          <w:rFonts w:ascii="Times New Roman" w:hAnsi="Times New Roman"/>
          <w:szCs w:val="24"/>
        </w:rPr>
        <w:t>Q</w:t>
      </w:r>
      <w:r>
        <w:rPr>
          <w:rFonts w:ascii="Times New Roman" w:hAnsi="Times New Roman"/>
          <w:szCs w:val="24"/>
        </w:rPr>
        <w:t>6</w:t>
      </w:r>
      <w:r w:rsidRPr="00DA4C3D">
        <w:rPr>
          <w:rFonts w:ascii="Times New Roman" w:hAnsi="Times New Roman"/>
          <w:szCs w:val="24"/>
        </w:rPr>
        <w:t>),</w:t>
      </w:r>
    </w:p>
    <w:p w14:paraId="64EB3C12" w14:textId="77777777" w:rsidR="00E14AAC" w:rsidRDefault="00B61C15" w:rsidP="00B61C15">
      <w:pPr>
        <w:rPr>
          <w:rFonts w:ascii="Times New Roman" w:hAnsi="Times New Roman"/>
          <w:szCs w:val="24"/>
        </w:rPr>
      </w:pPr>
      <w:r w:rsidRPr="00DA4C3D">
        <w:rPr>
          <w:rFonts w:ascii="Times New Roman" w:hAnsi="Times New Roman"/>
          <w:szCs w:val="24"/>
        </w:rPr>
        <w:t>Fare locations (</w:t>
      </w:r>
      <w:r>
        <w:rPr>
          <w:rFonts w:ascii="Times New Roman" w:hAnsi="Times New Roman"/>
          <w:szCs w:val="24"/>
        </w:rPr>
        <w:t xml:space="preserve">Section A: </w:t>
      </w:r>
      <w:r w:rsidRPr="00DA4C3D">
        <w:rPr>
          <w:rFonts w:ascii="Times New Roman" w:hAnsi="Times New Roman"/>
          <w:szCs w:val="24"/>
        </w:rPr>
        <w:t>Q</w:t>
      </w:r>
      <w:r>
        <w:rPr>
          <w:rFonts w:ascii="Times New Roman" w:hAnsi="Times New Roman"/>
          <w:szCs w:val="24"/>
        </w:rPr>
        <w:t>7</w:t>
      </w:r>
      <w:r w:rsidRPr="00DA4C3D">
        <w:rPr>
          <w:rFonts w:ascii="Times New Roman" w:hAnsi="Times New Roman"/>
          <w:szCs w:val="24"/>
        </w:rPr>
        <w:t>).</w:t>
      </w:r>
    </w:p>
    <w:p w14:paraId="2F6C639E" w14:textId="77777777" w:rsidR="00B61C15" w:rsidRDefault="00B61C15" w:rsidP="00B61C15">
      <w:pPr>
        <w:rPr>
          <w:rFonts w:ascii="Times New Roman" w:hAnsi="Times New Roman"/>
          <w:szCs w:val="24"/>
        </w:rPr>
      </w:pPr>
    </w:p>
    <w:p w14:paraId="6C367F82" w14:textId="77777777" w:rsidR="00B61C15" w:rsidRPr="00DA4C3D" w:rsidRDefault="00B61C15" w:rsidP="00B61C15">
      <w:pPr>
        <w:rPr>
          <w:rFonts w:ascii="Times New Roman" w:hAnsi="Times New Roman"/>
          <w:szCs w:val="24"/>
        </w:rPr>
      </w:pPr>
    </w:p>
    <w:p w14:paraId="01C699A3" w14:textId="77777777" w:rsidR="00B61C15" w:rsidRPr="00DA4C3D" w:rsidRDefault="00B61C15" w:rsidP="00B61C15">
      <w:pPr>
        <w:rPr>
          <w:rFonts w:ascii="Times New Roman" w:hAnsi="Times New Roman"/>
          <w:szCs w:val="24"/>
        </w:rPr>
      </w:pPr>
      <w:r w:rsidRPr="00DA4C3D">
        <w:rPr>
          <w:rFonts w:ascii="Times New Roman" w:hAnsi="Times New Roman"/>
          <w:szCs w:val="24"/>
          <w:u w:val="single"/>
        </w:rPr>
        <w:t>Psychosocial variables:</w:t>
      </w:r>
    </w:p>
    <w:p w14:paraId="3B00BBFC" w14:textId="77777777" w:rsidR="00B61C15" w:rsidRPr="00DA4C3D" w:rsidRDefault="00B61C15" w:rsidP="00B61C15">
      <w:pPr>
        <w:rPr>
          <w:rFonts w:ascii="Times New Roman" w:hAnsi="Times New Roman"/>
          <w:szCs w:val="24"/>
        </w:rPr>
      </w:pPr>
      <w:r w:rsidRPr="00DA4C3D">
        <w:rPr>
          <w:rFonts w:ascii="Times New Roman" w:hAnsi="Times New Roman"/>
          <w:szCs w:val="24"/>
        </w:rPr>
        <w:t>Job demand index (role overload) (</w:t>
      </w:r>
      <w:r>
        <w:rPr>
          <w:rFonts w:ascii="Times New Roman" w:hAnsi="Times New Roman"/>
          <w:szCs w:val="24"/>
        </w:rPr>
        <w:t xml:space="preserve">Section B: </w:t>
      </w:r>
      <w:r w:rsidRPr="00DA4C3D">
        <w:rPr>
          <w:rFonts w:ascii="Times New Roman" w:hAnsi="Times New Roman"/>
          <w:szCs w:val="24"/>
        </w:rPr>
        <w:t>Q</w:t>
      </w:r>
      <w:r>
        <w:rPr>
          <w:rFonts w:ascii="Times New Roman" w:hAnsi="Times New Roman"/>
          <w:szCs w:val="24"/>
        </w:rPr>
        <w:t>1-4</w:t>
      </w:r>
      <w:r w:rsidRPr="00DA4C3D">
        <w:rPr>
          <w:rFonts w:ascii="Times New Roman" w:hAnsi="Times New Roman"/>
          <w:szCs w:val="24"/>
        </w:rPr>
        <w:t>),</w:t>
      </w:r>
    </w:p>
    <w:p w14:paraId="26388E1D" w14:textId="77777777" w:rsidR="00B61C15" w:rsidRPr="00DA4C3D" w:rsidRDefault="00B61C15" w:rsidP="00B61C15">
      <w:pPr>
        <w:rPr>
          <w:rFonts w:ascii="Times New Roman" w:hAnsi="Times New Roman"/>
          <w:szCs w:val="24"/>
        </w:rPr>
      </w:pPr>
      <w:r w:rsidRPr="00DA4C3D">
        <w:rPr>
          <w:rFonts w:ascii="Times New Roman" w:hAnsi="Times New Roman"/>
          <w:szCs w:val="24"/>
        </w:rPr>
        <w:t>Safety climate scale (</w:t>
      </w:r>
      <w:r>
        <w:rPr>
          <w:rFonts w:ascii="Times New Roman" w:hAnsi="Times New Roman"/>
          <w:szCs w:val="24"/>
        </w:rPr>
        <w:t xml:space="preserve">Section F: </w:t>
      </w:r>
      <w:r w:rsidRPr="00DA4C3D">
        <w:rPr>
          <w:rFonts w:ascii="Times New Roman" w:hAnsi="Times New Roman"/>
          <w:szCs w:val="24"/>
        </w:rPr>
        <w:t>Q</w:t>
      </w:r>
      <w:r>
        <w:rPr>
          <w:rFonts w:ascii="Times New Roman" w:hAnsi="Times New Roman"/>
          <w:szCs w:val="24"/>
        </w:rPr>
        <w:t>3-8</w:t>
      </w:r>
      <w:r w:rsidRPr="00DA4C3D">
        <w:rPr>
          <w:rFonts w:ascii="Times New Roman" w:hAnsi="Times New Roman"/>
          <w:szCs w:val="24"/>
        </w:rPr>
        <w:t>),</w:t>
      </w:r>
    </w:p>
    <w:p w14:paraId="62B0B7AA" w14:textId="77777777" w:rsidR="00B61C15" w:rsidRPr="00DA4C3D" w:rsidRDefault="00B61C15" w:rsidP="00B61C15">
      <w:pPr>
        <w:rPr>
          <w:rFonts w:ascii="Times New Roman" w:hAnsi="Times New Roman"/>
          <w:szCs w:val="24"/>
        </w:rPr>
      </w:pPr>
      <w:r w:rsidRPr="00DA4C3D">
        <w:rPr>
          <w:rFonts w:ascii="Times New Roman" w:hAnsi="Times New Roman"/>
          <w:szCs w:val="24"/>
        </w:rPr>
        <w:t xml:space="preserve">Occupational driver behavior construct (with 4 </w:t>
      </w:r>
      <w:proofErr w:type="spellStart"/>
      <w:r w:rsidRPr="00DA4C3D">
        <w:rPr>
          <w:rFonts w:ascii="Times New Roman" w:hAnsi="Times New Roman"/>
          <w:szCs w:val="24"/>
        </w:rPr>
        <w:t>subdimensions</w:t>
      </w:r>
      <w:proofErr w:type="spellEnd"/>
      <w:r w:rsidRPr="00DA4C3D">
        <w:rPr>
          <w:rFonts w:ascii="Times New Roman" w:hAnsi="Times New Roman"/>
          <w:szCs w:val="24"/>
        </w:rPr>
        <w:t>: speeding, inattention, rule violation, driving while tired) (</w:t>
      </w:r>
      <w:r>
        <w:rPr>
          <w:rFonts w:ascii="Times New Roman" w:hAnsi="Times New Roman"/>
          <w:szCs w:val="24"/>
        </w:rPr>
        <w:t>Section F: Q9-29</w:t>
      </w:r>
      <w:r w:rsidRPr="00DA4C3D">
        <w:rPr>
          <w:rFonts w:ascii="Times New Roman" w:hAnsi="Times New Roman"/>
          <w:szCs w:val="24"/>
        </w:rPr>
        <w:t>).</w:t>
      </w:r>
    </w:p>
    <w:p w14:paraId="3082D963" w14:textId="77777777" w:rsidR="00B61C15" w:rsidRPr="00DA4C3D" w:rsidRDefault="00B61C15" w:rsidP="00B61C15">
      <w:pPr>
        <w:rPr>
          <w:rFonts w:ascii="Times New Roman" w:hAnsi="Times New Roman"/>
          <w:szCs w:val="24"/>
        </w:rPr>
      </w:pPr>
    </w:p>
    <w:p w14:paraId="26DA82A2" w14:textId="77777777" w:rsidR="00B61C15" w:rsidRPr="00DA4C3D" w:rsidRDefault="00B61C15" w:rsidP="00B61C15">
      <w:pPr>
        <w:rPr>
          <w:rFonts w:ascii="Times New Roman" w:hAnsi="Times New Roman"/>
          <w:szCs w:val="24"/>
          <w:u w:val="single"/>
        </w:rPr>
      </w:pPr>
      <w:r w:rsidRPr="00DA4C3D">
        <w:rPr>
          <w:rFonts w:ascii="Times New Roman" w:hAnsi="Times New Roman"/>
          <w:szCs w:val="24"/>
          <w:u w:val="single"/>
        </w:rPr>
        <w:t>Individual factors:</w:t>
      </w:r>
    </w:p>
    <w:p w14:paraId="27D24843" w14:textId="77777777" w:rsidR="00B61C15" w:rsidRPr="00DA4C3D" w:rsidRDefault="00B61C15" w:rsidP="00B61C15">
      <w:pPr>
        <w:rPr>
          <w:rFonts w:ascii="Times New Roman" w:hAnsi="Times New Roman"/>
          <w:szCs w:val="24"/>
        </w:rPr>
      </w:pPr>
      <w:r w:rsidRPr="00DA4C3D">
        <w:rPr>
          <w:rFonts w:ascii="Times New Roman" w:hAnsi="Times New Roman"/>
          <w:szCs w:val="24"/>
        </w:rPr>
        <w:t>Motor vehicle crashes when not driving taxi (</w:t>
      </w:r>
      <w:r>
        <w:rPr>
          <w:rFonts w:ascii="Times New Roman" w:hAnsi="Times New Roman"/>
          <w:szCs w:val="24"/>
        </w:rPr>
        <w:t xml:space="preserve">Section G: </w:t>
      </w:r>
      <w:r w:rsidRPr="00DA4C3D">
        <w:rPr>
          <w:rFonts w:ascii="Times New Roman" w:hAnsi="Times New Roman"/>
          <w:szCs w:val="24"/>
        </w:rPr>
        <w:t>Q</w:t>
      </w:r>
      <w:r>
        <w:rPr>
          <w:rFonts w:ascii="Times New Roman" w:hAnsi="Times New Roman"/>
          <w:szCs w:val="24"/>
        </w:rPr>
        <w:t>1</w:t>
      </w:r>
      <w:r w:rsidRPr="00DA4C3D">
        <w:rPr>
          <w:rFonts w:ascii="Times New Roman" w:hAnsi="Times New Roman"/>
          <w:szCs w:val="24"/>
        </w:rPr>
        <w:t>),</w:t>
      </w:r>
    </w:p>
    <w:p w14:paraId="492AE9C9" w14:textId="77777777" w:rsidR="00E14AAC" w:rsidRPr="00DA4C3D" w:rsidRDefault="00B61C15" w:rsidP="00B61C15">
      <w:pPr>
        <w:spacing w:after="240"/>
        <w:rPr>
          <w:rFonts w:ascii="Times New Roman" w:hAnsi="Times New Roman"/>
          <w:szCs w:val="24"/>
          <w:lang w:eastAsia="ja-JP"/>
        </w:rPr>
      </w:pPr>
      <w:r w:rsidRPr="00DA4C3D">
        <w:rPr>
          <w:rFonts w:ascii="Times New Roman" w:hAnsi="Times New Roman"/>
          <w:szCs w:val="24"/>
        </w:rPr>
        <w:t>Age, gender, race/ethnicity, nativity, education, marital status, religion (because taxicab drivers may be targeted for workplace violence events due to their religion) (</w:t>
      </w:r>
      <w:r>
        <w:rPr>
          <w:rFonts w:ascii="Times New Roman" w:hAnsi="Times New Roman"/>
          <w:szCs w:val="24"/>
        </w:rPr>
        <w:t>Section G: Q2-10</w:t>
      </w:r>
      <w:r w:rsidRPr="00DA4C3D">
        <w:rPr>
          <w:rFonts w:ascii="Times New Roman" w:hAnsi="Times New Roman"/>
          <w:szCs w:val="24"/>
        </w:rPr>
        <w:t>).</w:t>
      </w:r>
    </w:p>
    <w:p w14:paraId="0E57ADBF" w14:textId="77777777" w:rsidR="00E14AAC" w:rsidRDefault="00E14AAC" w:rsidP="00E14AAC">
      <w:pPr>
        <w:rPr>
          <w:rFonts w:ascii="Times New Roman" w:hAnsi="Times New Roman"/>
        </w:rPr>
      </w:pPr>
      <w:r w:rsidRPr="00DA4C3D">
        <w:rPr>
          <w:rFonts w:ascii="Times New Roman" w:hAnsi="Times New Roman"/>
          <w:szCs w:val="24"/>
          <w:lang w:eastAsia="ja-JP"/>
        </w:rPr>
        <w:lastRenderedPageBreak/>
        <w:t>The effectiveness of cameras, in addition to other safety measures, will be evaluated using the Wald test statistic generated in the final logistic model. We will be able to compare unadjusted (</w:t>
      </w:r>
      <w:proofErr w:type="spellStart"/>
      <w:r w:rsidRPr="00DA4C3D">
        <w:rPr>
          <w:rFonts w:ascii="Times New Roman" w:hAnsi="Times New Roman"/>
          <w:szCs w:val="24"/>
          <w:lang w:eastAsia="ja-JP"/>
        </w:rPr>
        <w:t>univariate</w:t>
      </w:r>
      <w:proofErr w:type="spellEnd"/>
      <w:r w:rsidRPr="00DA4C3D">
        <w:rPr>
          <w:rFonts w:ascii="Times New Roman" w:hAnsi="Times New Roman"/>
          <w:szCs w:val="24"/>
          <w:lang w:eastAsia="ja-JP"/>
        </w:rPr>
        <w:t xml:space="preserve"> models) and adjusted (multivariable models) estimates for each type of safety equipment utilized.</w:t>
      </w:r>
    </w:p>
    <w:p w14:paraId="54B1372D" w14:textId="77777777" w:rsidR="00B26479" w:rsidRDefault="00B26479" w:rsidP="00933010">
      <w:pPr>
        <w:rPr>
          <w:rFonts w:ascii="Times New Roman" w:hAnsi="Times New Roman"/>
          <w:b/>
          <w:szCs w:val="24"/>
        </w:rPr>
      </w:pPr>
    </w:p>
    <w:p w14:paraId="2D9E9B6E" w14:textId="77777777" w:rsidR="00C451FE" w:rsidRPr="008D2317" w:rsidRDefault="00C451FE" w:rsidP="00C451FE">
      <w:pPr>
        <w:rPr>
          <w:rFonts w:ascii="Times New Roman" w:hAnsi="Times New Roman"/>
          <w:b/>
          <w:szCs w:val="24"/>
        </w:rPr>
      </w:pPr>
      <w:r w:rsidRPr="008D2317">
        <w:rPr>
          <w:rFonts w:ascii="Times New Roman" w:hAnsi="Times New Roman"/>
          <w:b/>
          <w:szCs w:val="24"/>
        </w:rPr>
        <w:t>17</w:t>
      </w:r>
      <w:r w:rsidR="00923512">
        <w:rPr>
          <w:rFonts w:ascii="Times New Roman" w:hAnsi="Times New Roman"/>
          <w:b/>
          <w:szCs w:val="24"/>
        </w:rPr>
        <w:t>.</w:t>
      </w:r>
      <w:r w:rsidRPr="008D2317">
        <w:rPr>
          <w:rFonts w:ascii="Times New Roman" w:hAnsi="Times New Roman"/>
          <w:b/>
          <w:szCs w:val="24"/>
        </w:rPr>
        <w:tab/>
        <w:t>Reason(s) Display of OMB Expiration Date is Inappropriate</w:t>
      </w:r>
    </w:p>
    <w:p w14:paraId="38BD9BE2" w14:textId="77777777" w:rsidR="00C451FE" w:rsidRPr="008D2317" w:rsidRDefault="00C451FE" w:rsidP="00C451FE">
      <w:pPr>
        <w:rPr>
          <w:rFonts w:ascii="Times New Roman" w:hAnsi="Times New Roman"/>
          <w:szCs w:val="24"/>
        </w:rPr>
      </w:pPr>
    </w:p>
    <w:p w14:paraId="5D120D88" w14:textId="77777777" w:rsidR="00C451FE" w:rsidRPr="008D2317" w:rsidRDefault="007001A3" w:rsidP="00C451FE">
      <w:pPr>
        <w:rPr>
          <w:rFonts w:ascii="Times New Roman" w:hAnsi="Times New Roman"/>
          <w:szCs w:val="24"/>
        </w:rPr>
      </w:pPr>
      <w:r w:rsidRPr="008D2317">
        <w:rPr>
          <w:rFonts w:ascii="Times New Roman" w:hAnsi="Times New Roman"/>
          <w:szCs w:val="24"/>
        </w:rPr>
        <w:t>The OMB expiration date will be displayed</w:t>
      </w:r>
      <w:r w:rsidR="00A0394C">
        <w:rPr>
          <w:rFonts w:ascii="Times New Roman" w:hAnsi="Times New Roman"/>
          <w:szCs w:val="24"/>
        </w:rPr>
        <w:t xml:space="preserve"> on the </w:t>
      </w:r>
      <w:r w:rsidR="00FE527F">
        <w:rPr>
          <w:rFonts w:ascii="Times New Roman" w:hAnsi="Times New Roman"/>
          <w:szCs w:val="24"/>
        </w:rPr>
        <w:t>Taxicab Driver Survey</w:t>
      </w:r>
      <w:r w:rsidR="00A0394C">
        <w:rPr>
          <w:rFonts w:ascii="Times New Roman" w:hAnsi="Times New Roman"/>
          <w:szCs w:val="24"/>
        </w:rPr>
        <w:t>.</w:t>
      </w:r>
    </w:p>
    <w:p w14:paraId="189E11D8" w14:textId="77777777" w:rsidR="00896D42" w:rsidRPr="008D2317" w:rsidRDefault="00896D42" w:rsidP="007001A3">
      <w:pPr>
        <w:rPr>
          <w:rFonts w:ascii="Times New Roman" w:hAnsi="Times New Roman"/>
          <w:b/>
          <w:szCs w:val="24"/>
        </w:rPr>
      </w:pPr>
    </w:p>
    <w:p w14:paraId="031F537B" w14:textId="77777777" w:rsidR="007001A3" w:rsidRPr="008D2317" w:rsidRDefault="007001A3" w:rsidP="007001A3">
      <w:pPr>
        <w:rPr>
          <w:rFonts w:ascii="Times New Roman" w:hAnsi="Times New Roman"/>
          <w:b/>
          <w:szCs w:val="24"/>
        </w:rPr>
      </w:pPr>
      <w:r w:rsidRPr="008D2317">
        <w:rPr>
          <w:rFonts w:ascii="Times New Roman" w:hAnsi="Times New Roman"/>
          <w:b/>
          <w:szCs w:val="24"/>
        </w:rPr>
        <w:t>18</w:t>
      </w:r>
      <w:r w:rsidR="00923512">
        <w:rPr>
          <w:rFonts w:ascii="Times New Roman" w:hAnsi="Times New Roman"/>
          <w:b/>
          <w:szCs w:val="24"/>
        </w:rPr>
        <w:t>.</w:t>
      </w:r>
      <w:r w:rsidRPr="008D2317">
        <w:rPr>
          <w:rFonts w:ascii="Times New Roman" w:hAnsi="Times New Roman"/>
          <w:b/>
          <w:szCs w:val="24"/>
        </w:rPr>
        <w:tab/>
      </w:r>
      <w:r w:rsidR="0084682B" w:rsidRPr="008D2317">
        <w:rPr>
          <w:rFonts w:ascii="Times New Roman" w:hAnsi="Times New Roman"/>
          <w:b/>
          <w:szCs w:val="24"/>
        </w:rPr>
        <w:t>Exceptions to Certification for Paperwork Reduction Act Submissions</w:t>
      </w:r>
    </w:p>
    <w:p w14:paraId="63D23826" w14:textId="77777777" w:rsidR="0084682B" w:rsidRPr="008D2317" w:rsidRDefault="0084682B" w:rsidP="007001A3">
      <w:pPr>
        <w:rPr>
          <w:rFonts w:ascii="Times New Roman" w:hAnsi="Times New Roman"/>
          <w:szCs w:val="24"/>
        </w:rPr>
      </w:pPr>
    </w:p>
    <w:p w14:paraId="12C0F8EE" w14:textId="77777777" w:rsidR="00E942B7" w:rsidRDefault="0084682B" w:rsidP="00A7703D">
      <w:pPr>
        <w:rPr>
          <w:rFonts w:ascii="Times New Roman" w:hAnsi="Times New Roman"/>
          <w:szCs w:val="24"/>
        </w:rPr>
      </w:pPr>
      <w:r w:rsidRPr="008D2317">
        <w:rPr>
          <w:rFonts w:ascii="Times New Roman" w:hAnsi="Times New Roman"/>
          <w:szCs w:val="24"/>
        </w:rPr>
        <w:t>There are no exceptions to the certification</w:t>
      </w:r>
      <w:r w:rsidR="00BC7554">
        <w:rPr>
          <w:rFonts w:ascii="Times New Roman" w:hAnsi="Times New Roman"/>
          <w:szCs w:val="24"/>
        </w:rPr>
        <w:t>.</w:t>
      </w:r>
    </w:p>
    <w:p w14:paraId="101A74E4" w14:textId="77777777" w:rsidR="00E942B7" w:rsidRDefault="00E942B7" w:rsidP="0022706A">
      <w:pPr>
        <w:rPr>
          <w:rFonts w:ascii="Times New Roman" w:hAnsi="Times New Roman"/>
          <w:szCs w:val="24"/>
        </w:rPr>
      </w:pPr>
    </w:p>
    <w:sectPr w:rsidR="00E942B7" w:rsidSect="000B339B">
      <w:headerReference w:type="default" r:id="rId21"/>
      <w:pgSz w:w="12240" w:h="15840" w:code="1"/>
      <w:pgMar w:top="720" w:right="1440" w:bottom="72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768AD" w14:textId="77777777" w:rsidR="0029381D" w:rsidRDefault="0029381D">
      <w:r>
        <w:separator/>
      </w:r>
    </w:p>
  </w:endnote>
  <w:endnote w:type="continuationSeparator" w:id="0">
    <w:p w14:paraId="4531B4EE" w14:textId="77777777" w:rsidR="0029381D" w:rsidRDefault="0029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w:altName w:val="Lucid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AA8B" w14:textId="77777777" w:rsidR="0029381D" w:rsidRDefault="0029381D" w:rsidP="00513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A651A" w14:textId="77777777" w:rsidR="0029381D" w:rsidRDefault="0029381D" w:rsidP="00454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E32CD" w14:textId="77777777" w:rsidR="0029381D" w:rsidRDefault="0029381D">
    <w:pPr>
      <w:pStyle w:val="Footer"/>
      <w:jc w:val="center"/>
    </w:pPr>
  </w:p>
  <w:p w14:paraId="3C5FB5DE" w14:textId="77777777" w:rsidR="0029381D" w:rsidRDefault="002938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E516" w14:textId="77777777" w:rsidR="0029381D" w:rsidRDefault="0029381D" w:rsidP="00513C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DA9EB" w14:textId="77777777" w:rsidR="0029381D" w:rsidRDefault="0029381D">
      <w:r>
        <w:separator/>
      </w:r>
    </w:p>
  </w:footnote>
  <w:footnote w:type="continuationSeparator" w:id="0">
    <w:p w14:paraId="63D59BE9" w14:textId="77777777" w:rsidR="0029381D" w:rsidRDefault="0029381D">
      <w:r>
        <w:continuationSeparator/>
      </w:r>
    </w:p>
  </w:footnote>
  <w:footnote w:id="1">
    <w:p w14:paraId="203BD8FD" w14:textId="77777777" w:rsidR="0029381D" w:rsidRDefault="0029381D" w:rsidP="00806F3E">
      <w:pPr>
        <w:pStyle w:val="FootnoteText"/>
      </w:pPr>
      <w:r>
        <w:rPr>
          <w:rStyle w:val="FootnoteReference"/>
        </w:rPr>
        <w:footnoteRef/>
      </w:r>
      <w:r>
        <w:t xml:space="preserve"> Chen GX, Nonfatal work-related motor vehicle injuries treated in emergency departments in the United States, 1998-2002. American Journal of Industrial Medicine 2009;52(9):698-706.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8E26D" w14:textId="77777777" w:rsidR="0029381D" w:rsidRPr="00E855BA" w:rsidRDefault="0029381D" w:rsidP="00E85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A2"/>
    <w:multiLevelType w:val="hybridMultilevel"/>
    <w:tmpl w:val="41B06216"/>
    <w:lvl w:ilvl="0" w:tplc="5F5CA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51599"/>
    <w:multiLevelType w:val="hybridMultilevel"/>
    <w:tmpl w:val="F314F956"/>
    <w:lvl w:ilvl="0" w:tplc="5F5CA36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1F313F"/>
    <w:multiLevelType w:val="hybridMultilevel"/>
    <w:tmpl w:val="9BFC96FA"/>
    <w:lvl w:ilvl="0" w:tplc="0DDE5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A9220B"/>
    <w:multiLevelType w:val="hybridMultilevel"/>
    <w:tmpl w:val="9E886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13FFB"/>
    <w:multiLevelType w:val="hybridMultilevel"/>
    <w:tmpl w:val="80469F44"/>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4">
    <w:nsid w:val="26960652"/>
    <w:multiLevelType w:val="hybridMultilevel"/>
    <w:tmpl w:val="994C8282"/>
    <w:lvl w:ilvl="0" w:tplc="2B84F166">
      <w:start w:val="1"/>
      <w:numFmt w:val="decimal"/>
      <w:lvlText w:val="%1"/>
      <w:lvlJc w:val="left"/>
      <w:pPr>
        <w:ind w:left="5940" w:hanging="49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2FE94055"/>
    <w:multiLevelType w:val="hybridMultilevel"/>
    <w:tmpl w:val="CA92E114"/>
    <w:lvl w:ilvl="0" w:tplc="6374CBF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8">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81C5696"/>
    <w:multiLevelType w:val="hybridMultilevel"/>
    <w:tmpl w:val="775CAA28"/>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5C65A4"/>
    <w:multiLevelType w:val="hybridMultilevel"/>
    <w:tmpl w:val="7EEA5552"/>
    <w:lvl w:ilvl="0" w:tplc="D3BC5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21E60"/>
    <w:multiLevelType w:val="hybridMultilevel"/>
    <w:tmpl w:val="182EF0DC"/>
    <w:lvl w:ilvl="0" w:tplc="ED2AF0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E966E90"/>
    <w:multiLevelType w:val="hybridMultilevel"/>
    <w:tmpl w:val="31F62740"/>
    <w:lvl w:ilvl="0" w:tplc="6374CB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EB05BB4"/>
    <w:multiLevelType w:val="hybridMultilevel"/>
    <w:tmpl w:val="DBCA5B68"/>
    <w:lvl w:ilvl="0" w:tplc="97761E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nsid w:val="62C26D17"/>
    <w:multiLevelType w:val="hybridMultilevel"/>
    <w:tmpl w:val="1834F6A0"/>
    <w:lvl w:ilvl="0" w:tplc="DB6EB24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36B46F4"/>
    <w:multiLevelType w:val="hybridMultilevel"/>
    <w:tmpl w:val="F1E472BA"/>
    <w:lvl w:ilvl="0" w:tplc="00CE2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64055B44"/>
    <w:multiLevelType w:val="hybridMultilevel"/>
    <w:tmpl w:val="79DA00AA"/>
    <w:lvl w:ilvl="0" w:tplc="2B84F166">
      <w:start w:val="1"/>
      <w:numFmt w:val="decimal"/>
      <w:lvlText w:val="%1"/>
      <w:lvlJc w:val="left"/>
      <w:pPr>
        <w:ind w:left="6420" w:hanging="4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6">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1"/>
  </w:num>
  <w:num w:numId="3">
    <w:abstractNumId w:val="8"/>
  </w:num>
  <w:num w:numId="4">
    <w:abstractNumId w:val="4"/>
  </w:num>
  <w:num w:numId="5">
    <w:abstractNumId w:val="17"/>
  </w:num>
  <w:num w:numId="6">
    <w:abstractNumId w:val="12"/>
  </w:num>
  <w:num w:numId="7">
    <w:abstractNumId w:val="36"/>
  </w:num>
  <w:num w:numId="8">
    <w:abstractNumId w:val="7"/>
  </w:num>
  <w:num w:numId="9">
    <w:abstractNumId w:val="35"/>
  </w:num>
  <w:num w:numId="10">
    <w:abstractNumId w:val="30"/>
  </w:num>
  <w:num w:numId="11">
    <w:abstractNumId w:val="22"/>
  </w:num>
  <w:num w:numId="12">
    <w:abstractNumId w:val="31"/>
  </w:num>
  <w:num w:numId="13">
    <w:abstractNumId w:val="20"/>
  </w:num>
  <w:num w:numId="14">
    <w:abstractNumId w:val="26"/>
  </w:num>
  <w:num w:numId="15">
    <w:abstractNumId w:val="18"/>
  </w:num>
  <w:num w:numId="16">
    <w:abstractNumId w:val="10"/>
  </w:num>
  <w:num w:numId="17">
    <w:abstractNumId w:val="37"/>
  </w:num>
  <w:num w:numId="18">
    <w:abstractNumId w:val="5"/>
  </w:num>
  <w:num w:numId="19">
    <w:abstractNumId w:val="11"/>
  </w:num>
  <w:num w:numId="20">
    <w:abstractNumId w:val="16"/>
  </w:num>
  <w:num w:numId="21">
    <w:abstractNumId w:val="9"/>
  </w:num>
  <w:num w:numId="22">
    <w:abstractNumId w:val="33"/>
  </w:num>
  <w:num w:numId="23">
    <w:abstractNumId w:val="32"/>
  </w:num>
  <w:num w:numId="24">
    <w:abstractNumId w:val="27"/>
  </w:num>
  <w:num w:numId="25">
    <w:abstractNumId w:val="2"/>
  </w:num>
  <w:num w:numId="26">
    <w:abstractNumId w:val="3"/>
  </w:num>
  <w:num w:numId="27">
    <w:abstractNumId w:val="25"/>
  </w:num>
  <w:num w:numId="28">
    <w:abstractNumId w:val="24"/>
  </w:num>
  <w:num w:numId="29">
    <w:abstractNumId w:val="19"/>
  </w:num>
  <w:num w:numId="30">
    <w:abstractNumId w:val="13"/>
  </w:num>
  <w:num w:numId="31">
    <w:abstractNumId w:val="29"/>
  </w:num>
  <w:num w:numId="32">
    <w:abstractNumId w:val="0"/>
  </w:num>
  <w:num w:numId="33">
    <w:abstractNumId w:val="1"/>
  </w:num>
  <w:num w:numId="34">
    <w:abstractNumId w:val="34"/>
  </w:num>
  <w:num w:numId="35">
    <w:abstractNumId w:val="14"/>
  </w:num>
  <w:num w:numId="36">
    <w:abstractNumId w:val="28"/>
  </w:num>
  <w:num w:numId="37">
    <w:abstractNumId w:val="15"/>
  </w:num>
  <w:num w:numId="38">
    <w:abstractNumId w:val="38"/>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3"/>
    <w:rsid w:val="000009F3"/>
    <w:rsid w:val="00000BF9"/>
    <w:rsid w:val="0000142F"/>
    <w:rsid w:val="0000155C"/>
    <w:rsid w:val="00003F7E"/>
    <w:rsid w:val="00005314"/>
    <w:rsid w:val="00005FA7"/>
    <w:rsid w:val="000067DE"/>
    <w:rsid w:val="00006A2A"/>
    <w:rsid w:val="00007883"/>
    <w:rsid w:val="00013C45"/>
    <w:rsid w:val="00015CA6"/>
    <w:rsid w:val="000160ED"/>
    <w:rsid w:val="00020622"/>
    <w:rsid w:val="00021EBA"/>
    <w:rsid w:val="00024B9E"/>
    <w:rsid w:val="000252CB"/>
    <w:rsid w:val="000258C6"/>
    <w:rsid w:val="00025D72"/>
    <w:rsid w:val="000260C8"/>
    <w:rsid w:val="00030965"/>
    <w:rsid w:val="00030981"/>
    <w:rsid w:val="000336CA"/>
    <w:rsid w:val="00034AD9"/>
    <w:rsid w:val="00036852"/>
    <w:rsid w:val="00040A74"/>
    <w:rsid w:val="00040EA0"/>
    <w:rsid w:val="0004163C"/>
    <w:rsid w:val="00042F00"/>
    <w:rsid w:val="000434A3"/>
    <w:rsid w:val="0004387D"/>
    <w:rsid w:val="000440C1"/>
    <w:rsid w:val="00045061"/>
    <w:rsid w:val="00045A14"/>
    <w:rsid w:val="00050BF1"/>
    <w:rsid w:val="00051182"/>
    <w:rsid w:val="000532F8"/>
    <w:rsid w:val="000600A3"/>
    <w:rsid w:val="00060942"/>
    <w:rsid w:val="00062D1A"/>
    <w:rsid w:val="00067CF9"/>
    <w:rsid w:val="000700D9"/>
    <w:rsid w:val="00070244"/>
    <w:rsid w:val="0007134A"/>
    <w:rsid w:val="00072CE9"/>
    <w:rsid w:val="00073868"/>
    <w:rsid w:val="00075B2D"/>
    <w:rsid w:val="00075CC1"/>
    <w:rsid w:val="00076BF7"/>
    <w:rsid w:val="00080976"/>
    <w:rsid w:val="00083482"/>
    <w:rsid w:val="000847BD"/>
    <w:rsid w:val="00084E44"/>
    <w:rsid w:val="00086216"/>
    <w:rsid w:val="0008639F"/>
    <w:rsid w:val="00090EDC"/>
    <w:rsid w:val="000945E5"/>
    <w:rsid w:val="000A0DE9"/>
    <w:rsid w:val="000A361A"/>
    <w:rsid w:val="000A4610"/>
    <w:rsid w:val="000A54B4"/>
    <w:rsid w:val="000A5C57"/>
    <w:rsid w:val="000A7920"/>
    <w:rsid w:val="000B10D3"/>
    <w:rsid w:val="000B1BD5"/>
    <w:rsid w:val="000B339B"/>
    <w:rsid w:val="000C0043"/>
    <w:rsid w:val="000C140A"/>
    <w:rsid w:val="000C175F"/>
    <w:rsid w:val="000C4E74"/>
    <w:rsid w:val="000C73B0"/>
    <w:rsid w:val="000D3328"/>
    <w:rsid w:val="000D4110"/>
    <w:rsid w:val="000D473A"/>
    <w:rsid w:val="000D5894"/>
    <w:rsid w:val="000E04E2"/>
    <w:rsid w:val="000E0510"/>
    <w:rsid w:val="000E32CA"/>
    <w:rsid w:val="000E413B"/>
    <w:rsid w:val="000E7C56"/>
    <w:rsid w:val="000F0F7E"/>
    <w:rsid w:val="000F3899"/>
    <w:rsid w:val="000F4D1D"/>
    <w:rsid w:val="000F5600"/>
    <w:rsid w:val="000F57B1"/>
    <w:rsid w:val="000F7A76"/>
    <w:rsid w:val="000F7D97"/>
    <w:rsid w:val="00100F6E"/>
    <w:rsid w:val="00100F9E"/>
    <w:rsid w:val="001020A0"/>
    <w:rsid w:val="00102DCD"/>
    <w:rsid w:val="001057DC"/>
    <w:rsid w:val="00107515"/>
    <w:rsid w:val="0011514A"/>
    <w:rsid w:val="00116C4D"/>
    <w:rsid w:val="001178C6"/>
    <w:rsid w:val="00120ED0"/>
    <w:rsid w:val="0012373B"/>
    <w:rsid w:val="00123DF3"/>
    <w:rsid w:val="00123F73"/>
    <w:rsid w:val="00124FAD"/>
    <w:rsid w:val="001269A4"/>
    <w:rsid w:val="001277FD"/>
    <w:rsid w:val="00132A03"/>
    <w:rsid w:val="00135DC2"/>
    <w:rsid w:val="00136639"/>
    <w:rsid w:val="00140893"/>
    <w:rsid w:val="0014098E"/>
    <w:rsid w:val="00142529"/>
    <w:rsid w:val="00145A68"/>
    <w:rsid w:val="00152165"/>
    <w:rsid w:val="001534CA"/>
    <w:rsid w:val="00153DEF"/>
    <w:rsid w:val="0016031C"/>
    <w:rsid w:val="001611EA"/>
    <w:rsid w:val="00161755"/>
    <w:rsid w:val="001710F4"/>
    <w:rsid w:val="001726E4"/>
    <w:rsid w:val="001727D9"/>
    <w:rsid w:val="00177D72"/>
    <w:rsid w:val="00184B50"/>
    <w:rsid w:val="00187892"/>
    <w:rsid w:val="00187F8F"/>
    <w:rsid w:val="0019131B"/>
    <w:rsid w:val="00191391"/>
    <w:rsid w:val="001A052A"/>
    <w:rsid w:val="001A3D09"/>
    <w:rsid w:val="001A532F"/>
    <w:rsid w:val="001A6FDD"/>
    <w:rsid w:val="001B035B"/>
    <w:rsid w:val="001B11D8"/>
    <w:rsid w:val="001B4C68"/>
    <w:rsid w:val="001B5E99"/>
    <w:rsid w:val="001C08BE"/>
    <w:rsid w:val="001C476D"/>
    <w:rsid w:val="001C50E3"/>
    <w:rsid w:val="001C6615"/>
    <w:rsid w:val="001D7AD4"/>
    <w:rsid w:val="001E11D4"/>
    <w:rsid w:val="001E13C9"/>
    <w:rsid w:val="001E17C8"/>
    <w:rsid w:val="001E18E9"/>
    <w:rsid w:val="001E40BE"/>
    <w:rsid w:val="001E523D"/>
    <w:rsid w:val="001F7286"/>
    <w:rsid w:val="00203717"/>
    <w:rsid w:val="002038E1"/>
    <w:rsid w:val="0020392B"/>
    <w:rsid w:val="002056F1"/>
    <w:rsid w:val="00206592"/>
    <w:rsid w:val="00207406"/>
    <w:rsid w:val="00207732"/>
    <w:rsid w:val="00207A80"/>
    <w:rsid w:val="002105A9"/>
    <w:rsid w:val="0021236C"/>
    <w:rsid w:val="0021311F"/>
    <w:rsid w:val="00213694"/>
    <w:rsid w:val="00214669"/>
    <w:rsid w:val="00214E09"/>
    <w:rsid w:val="00215042"/>
    <w:rsid w:val="00215266"/>
    <w:rsid w:val="00220194"/>
    <w:rsid w:val="0022156C"/>
    <w:rsid w:val="00222FDD"/>
    <w:rsid w:val="00224284"/>
    <w:rsid w:val="00224F51"/>
    <w:rsid w:val="0022706A"/>
    <w:rsid w:val="00230150"/>
    <w:rsid w:val="00230AB7"/>
    <w:rsid w:val="00231862"/>
    <w:rsid w:val="00231EBA"/>
    <w:rsid w:val="00233106"/>
    <w:rsid w:val="002346D7"/>
    <w:rsid w:val="002351A2"/>
    <w:rsid w:val="00236D0F"/>
    <w:rsid w:val="00237F0F"/>
    <w:rsid w:val="002410B5"/>
    <w:rsid w:val="00243CD6"/>
    <w:rsid w:val="0024414D"/>
    <w:rsid w:val="00251B88"/>
    <w:rsid w:val="00253D2F"/>
    <w:rsid w:val="0025512B"/>
    <w:rsid w:val="00255AEE"/>
    <w:rsid w:val="00257BAC"/>
    <w:rsid w:val="00260747"/>
    <w:rsid w:val="00263D79"/>
    <w:rsid w:val="002654CE"/>
    <w:rsid w:val="00265BEE"/>
    <w:rsid w:val="002665B2"/>
    <w:rsid w:val="00272849"/>
    <w:rsid w:val="002739F8"/>
    <w:rsid w:val="0027462C"/>
    <w:rsid w:val="0027539D"/>
    <w:rsid w:val="0027692C"/>
    <w:rsid w:val="00284E5A"/>
    <w:rsid w:val="0028767E"/>
    <w:rsid w:val="00290923"/>
    <w:rsid w:val="00291115"/>
    <w:rsid w:val="00291649"/>
    <w:rsid w:val="00292D1A"/>
    <w:rsid w:val="00293009"/>
    <w:rsid w:val="0029381D"/>
    <w:rsid w:val="00294680"/>
    <w:rsid w:val="00295781"/>
    <w:rsid w:val="0029603E"/>
    <w:rsid w:val="002B14E4"/>
    <w:rsid w:val="002B43E0"/>
    <w:rsid w:val="002B46D7"/>
    <w:rsid w:val="002B7348"/>
    <w:rsid w:val="002C1882"/>
    <w:rsid w:val="002C25FC"/>
    <w:rsid w:val="002C5663"/>
    <w:rsid w:val="002C7043"/>
    <w:rsid w:val="002C776C"/>
    <w:rsid w:val="002C785B"/>
    <w:rsid w:val="002D118B"/>
    <w:rsid w:val="002D2114"/>
    <w:rsid w:val="002D2588"/>
    <w:rsid w:val="002D2DC5"/>
    <w:rsid w:val="002D7B43"/>
    <w:rsid w:val="002E01DF"/>
    <w:rsid w:val="002E03E1"/>
    <w:rsid w:val="002E49E5"/>
    <w:rsid w:val="002E52B5"/>
    <w:rsid w:val="002E67D5"/>
    <w:rsid w:val="002E6C8B"/>
    <w:rsid w:val="002F0DB9"/>
    <w:rsid w:val="002F1FFA"/>
    <w:rsid w:val="002F2BE5"/>
    <w:rsid w:val="002F386B"/>
    <w:rsid w:val="002F53BE"/>
    <w:rsid w:val="0030318D"/>
    <w:rsid w:val="003035C0"/>
    <w:rsid w:val="00306E97"/>
    <w:rsid w:val="00307ECD"/>
    <w:rsid w:val="00310191"/>
    <w:rsid w:val="00312642"/>
    <w:rsid w:val="00313C42"/>
    <w:rsid w:val="00320801"/>
    <w:rsid w:val="0032476A"/>
    <w:rsid w:val="003252BE"/>
    <w:rsid w:val="00326824"/>
    <w:rsid w:val="0032763F"/>
    <w:rsid w:val="00331308"/>
    <w:rsid w:val="00331413"/>
    <w:rsid w:val="00331C82"/>
    <w:rsid w:val="00334648"/>
    <w:rsid w:val="00334CAC"/>
    <w:rsid w:val="00335037"/>
    <w:rsid w:val="00336A11"/>
    <w:rsid w:val="00341BB4"/>
    <w:rsid w:val="00342708"/>
    <w:rsid w:val="00342F77"/>
    <w:rsid w:val="00343F0D"/>
    <w:rsid w:val="00346DC6"/>
    <w:rsid w:val="003479BA"/>
    <w:rsid w:val="0035256E"/>
    <w:rsid w:val="003527EF"/>
    <w:rsid w:val="00353820"/>
    <w:rsid w:val="00354CBB"/>
    <w:rsid w:val="003555D3"/>
    <w:rsid w:val="0036083A"/>
    <w:rsid w:val="00360DB8"/>
    <w:rsid w:val="00366759"/>
    <w:rsid w:val="00372B91"/>
    <w:rsid w:val="00380AD2"/>
    <w:rsid w:val="00384C96"/>
    <w:rsid w:val="00386A44"/>
    <w:rsid w:val="0038771A"/>
    <w:rsid w:val="00387D07"/>
    <w:rsid w:val="00390ECE"/>
    <w:rsid w:val="003925B5"/>
    <w:rsid w:val="00397AA6"/>
    <w:rsid w:val="00397B78"/>
    <w:rsid w:val="003A02A3"/>
    <w:rsid w:val="003A1A79"/>
    <w:rsid w:val="003A1D1A"/>
    <w:rsid w:val="003A325A"/>
    <w:rsid w:val="003A5216"/>
    <w:rsid w:val="003A6174"/>
    <w:rsid w:val="003B001F"/>
    <w:rsid w:val="003B13B2"/>
    <w:rsid w:val="003B4F8E"/>
    <w:rsid w:val="003B5C83"/>
    <w:rsid w:val="003B5E2E"/>
    <w:rsid w:val="003B683C"/>
    <w:rsid w:val="003C062B"/>
    <w:rsid w:val="003C062F"/>
    <w:rsid w:val="003C0FB0"/>
    <w:rsid w:val="003C210D"/>
    <w:rsid w:val="003C2208"/>
    <w:rsid w:val="003C35FB"/>
    <w:rsid w:val="003C66E9"/>
    <w:rsid w:val="003D337A"/>
    <w:rsid w:val="003D6E12"/>
    <w:rsid w:val="003E2ED6"/>
    <w:rsid w:val="003E4DF9"/>
    <w:rsid w:val="003E7620"/>
    <w:rsid w:val="003E78DB"/>
    <w:rsid w:val="003F14E3"/>
    <w:rsid w:val="003F2622"/>
    <w:rsid w:val="003F266A"/>
    <w:rsid w:val="003F271D"/>
    <w:rsid w:val="003F693B"/>
    <w:rsid w:val="003F6FC8"/>
    <w:rsid w:val="003F74DE"/>
    <w:rsid w:val="003F7938"/>
    <w:rsid w:val="004006A0"/>
    <w:rsid w:val="00401098"/>
    <w:rsid w:val="00407B08"/>
    <w:rsid w:val="00410EFA"/>
    <w:rsid w:val="00414D93"/>
    <w:rsid w:val="004174AE"/>
    <w:rsid w:val="00417FA3"/>
    <w:rsid w:val="004269A6"/>
    <w:rsid w:val="00431C8E"/>
    <w:rsid w:val="00432E65"/>
    <w:rsid w:val="00436993"/>
    <w:rsid w:val="00441496"/>
    <w:rsid w:val="00442C7A"/>
    <w:rsid w:val="0044303D"/>
    <w:rsid w:val="00443182"/>
    <w:rsid w:val="0044318E"/>
    <w:rsid w:val="00444FCF"/>
    <w:rsid w:val="00445C8C"/>
    <w:rsid w:val="00445FDF"/>
    <w:rsid w:val="00446331"/>
    <w:rsid w:val="00446BA3"/>
    <w:rsid w:val="00450B8C"/>
    <w:rsid w:val="00450F47"/>
    <w:rsid w:val="00453100"/>
    <w:rsid w:val="00453B45"/>
    <w:rsid w:val="0045452D"/>
    <w:rsid w:val="004551A0"/>
    <w:rsid w:val="00456506"/>
    <w:rsid w:val="00457C2F"/>
    <w:rsid w:val="00462729"/>
    <w:rsid w:val="00470C87"/>
    <w:rsid w:val="00470D74"/>
    <w:rsid w:val="004714CE"/>
    <w:rsid w:val="00471CC4"/>
    <w:rsid w:val="0047332A"/>
    <w:rsid w:val="00474108"/>
    <w:rsid w:val="004748C4"/>
    <w:rsid w:val="00486189"/>
    <w:rsid w:val="00486A6A"/>
    <w:rsid w:val="00490469"/>
    <w:rsid w:val="004942B5"/>
    <w:rsid w:val="00494B26"/>
    <w:rsid w:val="004958F8"/>
    <w:rsid w:val="004A6176"/>
    <w:rsid w:val="004A715F"/>
    <w:rsid w:val="004B1D6C"/>
    <w:rsid w:val="004B52A2"/>
    <w:rsid w:val="004B5658"/>
    <w:rsid w:val="004B652A"/>
    <w:rsid w:val="004B6EF5"/>
    <w:rsid w:val="004B7898"/>
    <w:rsid w:val="004C0166"/>
    <w:rsid w:val="004C1EC2"/>
    <w:rsid w:val="004C455D"/>
    <w:rsid w:val="004C5794"/>
    <w:rsid w:val="004C5CAD"/>
    <w:rsid w:val="004C649C"/>
    <w:rsid w:val="004C7E8F"/>
    <w:rsid w:val="004D14C5"/>
    <w:rsid w:val="004D7BD6"/>
    <w:rsid w:val="004E29E5"/>
    <w:rsid w:val="004E48C0"/>
    <w:rsid w:val="004F26C0"/>
    <w:rsid w:val="004F471F"/>
    <w:rsid w:val="004F69D7"/>
    <w:rsid w:val="0050029C"/>
    <w:rsid w:val="00501967"/>
    <w:rsid w:val="00506979"/>
    <w:rsid w:val="00513C48"/>
    <w:rsid w:val="00513C80"/>
    <w:rsid w:val="00524363"/>
    <w:rsid w:val="00525758"/>
    <w:rsid w:val="00526154"/>
    <w:rsid w:val="00527609"/>
    <w:rsid w:val="00531C3A"/>
    <w:rsid w:val="00531FE0"/>
    <w:rsid w:val="00532ABE"/>
    <w:rsid w:val="005407C6"/>
    <w:rsid w:val="005407FF"/>
    <w:rsid w:val="00540A28"/>
    <w:rsid w:val="00540EFF"/>
    <w:rsid w:val="005429A0"/>
    <w:rsid w:val="00543D3E"/>
    <w:rsid w:val="00544D57"/>
    <w:rsid w:val="005454E1"/>
    <w:rsid w:val="0054560D"/>
    <w:rsid w:val="0054594E"/>
    <w:rsid w:val="00546136"/>
    <w:rsid w:val="00546B0C"/>
    <w:rsid w:val="005511FB"/>
    <w:rsid w:val="005609FF"/>
    <w:rsid w:val="00560B81"/>
    <w:rsid w:val="00561741"/>
    <w:rsid w:val="00561F91"/>
    <w:rsid w:val="00562511"/>
    <w:rsid w:val="005632FD"/>
    <w:rsid w:val="005639D7"/>
    <w:rsid w:val="00563E32"/>
    <w:rsid w:val="00564E2B"/>
    <w:rsid w:val="00567546"/>
    <w:rsid w:val="00567CD1"/>
    <w:rsid w:val="005718B8"/>
    <w:rsid w:val="00573E24"/>
    <w:rsid w:val="0057430D"/>
    <w:rsid w:val="00575E4B"/>
    <w:rsid w:val="0058029B"/>
    <w:rsid w:val="00580717"/>
    <w:rsid w:val="00581ED6"/>
    <w:rsid w:val="00584157"/>
    <w:rsid w:val="005857CF"/>
    <w:rsid w:val="00585A20"/>
    <w:rsid w:val="00587F8D"/>
    <w:rsid w:val="00590D6D"/>
    <w:rsid w:val="00590E02"/>
    <w:rsid w:val="00593421"/>
    <w:rsid w:val="0059749A"/>
    <w:rsid w:val="005A1D8B"/>
    <w:rsid w:val="005A4961"/>
    <w:rsid w:val="005A7711"/>
    <w:rsid w:val="005B119D"/>
    <w:rsid w:val="005B11DE"/>
    <w:rsid w:val="005B16ED"/>
    <w:rsid w:val="005B1913"/>
    <w:rsid w:val="005B1AEC"/>
    <w:rsid w:val="005B2251"/>
    <w:rsid w:val="005B5108"/>
    <w:rsid w:val="005C1A93"/>
    <w:rsid w:val="005C5B02"/>
    <w:rsid w:val="005C68CC"/>
    <w:rsid w:val="005D16BE"/>
    <w:rsid w:val="005D3504"/>
    <w:rsid w:val="005D3C60"/>
    <w:rsid w:val="005D3EE8"/>
    <w:rsid w:val="005E032A"/>
    <w:rsid w:val="005E2BD9"/>
    <w:rsid w:val="005E3216"/>
    <w:rsid w:val="005E4254"/>
    <w:rsid w:val="005E5108"/>
    <w:rsid w:val="005E5806"/>
    <w:rsid w:val="005E60AD"/>
    <w:rsid w:val="005E6A44"/>
    <w:rsid w:val="005E70E9"/>
    <w:rsid w:val="005F0574"/>
    <w:rsid w:val="005F3BAE"/>
    <w:rsid w:val="005F4648"/>
    <w:rsid w:val="005F4D1A"/>
    <w:rsid w:val="005F7C0D"/>
    <w:rsid w:val="006061CF"/>
    <w:rsid w:val="00613FA3"/>
    <w:rsid w:val="006215B8"/>
    <w:rsid w:val="006226EB"/>
    <w:rsid w:val="00622A2E"/>
    <w:rsid w:val="0062663B"/>
    <w:rsid w:val="00626773"/>
    <w:rsid w:val="0063290C"/>
    <w:rsid w:val="0063315A"/>
    <w:rsid w:val="00633D15"/>
    <w:rsid w:val="006361C6"/>
    <w:rsid w:val="006402C6"/>
    <w:rsid w:val="00646BCE"/>
    <w:rsid w:val="00647866"/>
    <w:rsid w:val="006503D1"/>
    <w:rsid w:val="00654FA0"/>
    <w:rsid w:val="006558DA"/>
    <w:rsid w:val="0065676C"/>
    <w:rsid w:val="00662812"/>
    <w:rsid w:val="00666C13"/>
    <w:rsid w:val="006706AE"/>
    <w:rsid w:val="00671F3A"/>
    <w:rsid w:val="00673718"/>
    <w:rsid w:val="00675F3B"/>
    <w:rsid w:val="00680019"/>
    <w:rsid w:val="00680FEC"/>
    <w:rsid w:val="00681075"/>
    <w:rsid w:val="00683B62"/>
    <w:rsid w:val="00684B10"/>
    <w:rsid w:val="00684C48"/>
    <w:rsid w:val="006907FC"/>
    <w:rsid w:val="0069135C"/>
    <w:rsid w:val="00692118"/>
    <w:rsid w:val="00695525"/>
    <w:rsid w:val="00696A99"/>
    <w:rsid w:val="006A08B9"/>
    <w:rsid w:val="006A1D6E"/>
    <w:rsid w:val="006A32B4"/>
    <w:rsid w:val="006A4EEF"/>
    <w:rsid w:val="006A5D86"/>
    <w:rsid w:val="006B18FD"/>
    <w:rsid w:val="006B19B4"/>
    <w:rsid w:val="006B3446"/>
    <w:rsid w:val="006C037E"/>
    <w:rsid w:val="006C17C0"/>
    <w:rsid w:val="006C2DD1"/>
    <w:rsid w:val="006C34FA"/>
    <w:rsid w:val="006C356A"/>
    <w:rsid w:val="006C3F22"/>
    <w:rsid w:val="006C5877"/>
    <w:rsid w:val="006D177A"/>
    <w:rsid w:val="006D1F9F"/>
    <w:rsid w:val="006D2FFA"/>
    <w:rsid w:val="006D3991"/>
    <w:rsid w:val="006D6369"/>
    <w:rsid w:val="006E05D8"/>
    <w:rsid w:val="006E726C"/>
    <w:rsid w:val="006E7365"/>
    <w:rsid w:val="006F5F3B"/>
    <w:rsid w:val="007001A3"/>
    <w:rsid w:val="007019F2"/>
    <w:rsid w:val="00702734"/>
    <w:rsid w:val="0070323C"/>
    <w:rsid w:val="00703F5F"/>
    <w:rsid w:val="00704163"/>
    <w:rsid w:val="0070451F"/>
    <w:rsid w:val="00706678"/>
    <w:rsid w:val="00712841"/>
    <w:rsid w:val="00713236"/>
    <w:rsid w:val="00713F15"/>
    <w:rsid w:val="00716149"/>
    <w:rsid w:val="00720677"/>
    <w:rsid w:val="00721351"/>
    <w:rsid w:val="007222C4"/>
    <w:rsid w:val="00723787"/>
    <w:rsid w:val="00727CF1"/>
    <w:rsid w:val="00731B16"/>
    <w:rsid w:val="00736503"/>
    <w:rsid w:val="0073794A"/>
    <w:rsid w:val="00737CD3"/>
    <w:rsid w:val="007425C3"/>
    <w:rsid w:val="00750A8C"/>
    <w:rsid w:val="007561D0"/>
    <w:rsid w:val="007607C0"/>
    <w:rsid w:val="00761531"/>
    <w:rsid w:val="0076365C"/>
    <w:rsid w:val="00763EE2"/>
    <w:rsid w:val="00766AAC"/>
    <w:rsid w:val="00767D12"/>
    <w:rsid w:val="00770A72"/>
    <w:rsid w:val="007737DC"/>
    <w:rsid w:val="00773C91"/>
    <w:rsid w:val="0077439C"/>
    <w:rsid w:val="0077547B"/>
    <w:rsid w:val="00775F43"/>
    <w:rsid w:val="00777861"/>
    <w:rsid w:val="007778B0"/>
    <w:rsid w:val="00780E05"/>
    <w:rsid w:val="0078249E"/>
    <w:rsid w:val="00783613"/>
    <w:rsid w:val="00786365"/>
    <w:rsid w:val="007903FA"/>
    <w:rsid w:val="00791F22"/>
    <w:rsid w:val="00792402"/>
    <w:rsid w:val="00792A33"/>
    <w:rsid w:val="00792AF5"/>
    <w:rsid w:val="00793F8F"/>
    <w:rsid w:val="00794176"/>
    <w:rsid w:val="007A37C6"/>
    <w:rsid w:val="007B4E77"/>
    <w:rsid w:val="007B6E9A"/>
    <w:rsid w:val="007C63AD"/>
    <w:rsid w:val="007C6628"/>
    <w:rsid w:val="007C6B30"/>
    <w:rsid w:val="007C7B11"/>
    <w:rsid w:val="007D4C9F"/>
    <w:rsid w:val="007D5C04"/>
    <w:rsid w:val="007D7C1A"/>
    <w:rsid w:val="007E0853"/>
    <w:rsid w:val="007E0AF8"/>
    <w:rsid w:val="007E1121"/>
    <w:rsid w:val="007E63B2"/>
    <w:rsid w:val="007F0F06"/>
    <w:rsid w:val="007F2F64"/>
    <w:rsid w:val="007F3C9A"/>
    <w:rsid w:val="007F422A"/>
    <w:rsid w:val="007F44F9"/>
    <w:rsid w:val="007F4915"/>
    <w:rsid w:val="007F4ADC"/>
    <w:rsid w:val="007F585C"/>
    <w:rsid w:val="0080007C"/>
    <w:rsid w:val="00800CED"/>
    <w:rsid w:val="00802290"/>
    <w:rsid w:val="00803B97"/>
    <w:rsid w:val="00806F3E"/>
    <w:rsid w:val="00813E31"/>
    <w:rsid w:val="008165F2"/>
    <w:rsid w:val="00817DA0"/>
    <w:rsid w:val="00822640"/>
    <w:rsid w:val="00825D9A"/>
    <w:rsid w:val="008267EA"/>
    <w:rsid w:val="00827430"/>
    <w:rsid w:val="0083191E"/>
    <w:rsid w:val="00831F41"/>
    <w:rsid w:val="00834252"/>
    <w:rsid w:val="008345EC"/>
    <w:rsid w:val="008350A5"/>
    <w:rsid w:val="0083598D"/>
    <w:rsid w:val="008361AA"/>
    <w:rsid w:val="008422B0"/>
    <w:rsid w:val="00844E57"/>
    <w:rsid w:val="0084682B"/>
    <w:rsid w:val="00850697"/>
    <w:rsid w:val="008524C1"/>
    <w:rsid w:val="008529D4"/>
    <w:rsid w:val="00852A23"/>
    <w:rsid w:val="00854765"/>
    <w:rsid w:val="00854B3E"/>
    <w:rsid w:val="00855BF8"/>
    <w:rsid w:val="0086350A"/>
    <w:rsid w:val="008638C6"/>
    <w:rsid w:val="0086561E"/>
    <w:rsid w:val="0087081D"/>
    <w:rsid w:val="0087188D"/>
    <w:rsid w:val="00873DF8"/>
    <w:rsid w:val="008745AA"/>
    <w:rsid w:val="008823D1"/>
    <w:rsid w:val="00883953"/>
    <w:rsid w:val="008849E7"/>
    <w:rsid w:val="0088540D"/>
    <w:rsid w:val="00886EC1"/>
    <w:rsid w:val="00891923"/>
    <w:rsid w:val="00891E11"/>
    <w:rsid w:val="008929DF"/>
    <w:rsid w:val="00896039"/>
    <w:rsid w:val="00896D42"/>
    <w:rsid w:val="008A14A7"/>
    <w:rsid w:val="008A14E0"/>
    <w:rsid w:val="008A7902"/>
    <w:rsid w:val="008A7C44"/>
    <w:rsid w:val="008B08C7"/>
    <w:rsid w:val="008B0B26"/>
    <w:rsid w:val="008B2A69"/>
    <w:rsid w:val="008B399A"/>
    <w:rsid w:val="008C0B4B"/>
    <w:rsid w:val="008C237A"/>
    <w:rsid w:val="008C3781"/>
    <w:rsid w:val="008C4326"/>
    <w:rsid w:val="008C5429"/>
    <w:rsid w:val="008C6B22"/>
    <w:rsid w:val="008C7A3B"/>
    <w:rsid w:val="008D01BD"/>
    <w:rsid w:val="008D0F2A"/>
    <w:rsid w:val="008D14BA"/>
    <w:rsid w:val="008D2317"/>
    <w:rsid w:val="008D28E9"/>
    <w:rsid w:val="008E0F39"/>
    <w:rsid w:val="008E3893"/>
    <w:rsid w:val="008E3AE5"/>
    <w:rsid w:val="008F05C1"/>
    <w:rsid w:val="008F090D"/>
    <w:rsid w:val="008F1566"/>
    <w:rsid w:val="008F1B15"/>
    <w:rsid w:val="008F5EB6"/>
    <w:rsid w:val="008F6790"/>
    <w:rsid w:val="00900E26"/>
    <w:rsid w:val="0090149D"/>
    <w:rsid w:val="009014CC"/>
    <w:rsid w:val="009048C3"/>
    <w:rsid w:val="009070BF"/>
    <w:rsid w:val="009075DE"/>
    <w:rsid w:val="0091029C"/>
    <w:rsid w:val="0091158C"/>
    <w:rsid w:val="00915A51"/>
    <w:rsid w:val="009203F3"/>
    <w:rsid w:val="00923512"/>
    <w:rsid w:val="0092649F"/>
    <w:rsid w:val="0092735E"/>
    <w:rsid w:val="0092795F"/>
    <w:rsid w:val="009309DE"/>
    <w:rsid w:val="00932FC3"/>
    <w:rsid w:val="00933010"/>
    <w:rsid w:val="00936628"/>
    <w:rsid w:val="0093771B"/>
    <w:rsid w:val="009379A6"/>
    <w:rsid w:val="00943EDE"/>
    <w:rsid w:val="009447E8"/>
    <w:rsid w:val="00944CB7"/>
    <w:rsid w:val="00945945"/>
    <w:rsid w:val="00952C53"/>
    <w:rsid w:val="00954C81"/>
    <w:rsid w:val="009556FA"/>
    <w:rsid w:val="00960E9A"/>
    <w:rsid w:val="00962C5B"/>
    <w:rsid w:val="00965A53"/>
    <w:rsid w:val="00965BB3"/>
    <w:rsid w:val="00970F55"/>
    <w:rsid w:val="009758BA"/>
    <w:rsid w:val="0097798F"/>
    <w:rsid w:val="009809E4"/>
    <w:rsid w:val="00987C49"/>
    <w:rsid w:val="00990CBC"/>
    <w:rsid w:val="009915C9"/>
    <w:rsid w:val="00991FA8"/>
    <w:rsid w:val="0099369E"/>
    <w:rsid w:val="00994D44"/>
    <w:rsid w:val="009953A6"/>
    <w:rsid w:val="009A0D01"/>
    <w:rsid w:val="009A14CA"/>
    <w:rsid w:val="009A2EA4"/>
    <w:rsid w:val="009A4296"/>
    <w:rsid w:val="009A598C"/>
    <w:rsid w:val="009B2549"/>
    <w:rsid w:val="009B26C0"/>
    <w:rsid w:val="009B61E9"/>
    <w:rsid w:val="009C0B20"/>
    <w:rsid w:val="009C3F89"/>
    <w:rsid w:val="009D00E2"/>
    <w:rsid w:val="009D01AA"/>
    <w:rsid w:val="009D1F1A"/>
    <w:rsid w:val="009D3B3C"/>
    <w:rsid w:val="009D524B"/>
    <w:rsid w:val="009D690F"/>
    <w:rsid w:val="009D710C"/>
    <w:rsid w:val="009D7E62"/>
    <w:rsid w:val="009E0068"/>
    <w:rsid w:val="009E19D7"/>
    <w:rsid w:val="009E433A"/>
    <w:rsid w:val="009E441C"/>
    <w:rsid w:val="009E66BC"/>
    <w:rsid w:val="009F0866"/>
    <w:rsid w:val="009F1EA5"/>
    <w:rsid w:val="009F444E"/>
    <w:rsid w:val="009F5627"/>
    <w:rsid w:val="009F60ED"/>
    <w:rsid w:val="00A00457"/>
    <w:rsid w:val="00A01C4E"/>
    <w:rsid w:val="00A01EAD"/>
    <w:rsid w:val="00A0394C"/>
    <w:rsid w:val="00A04E63"/>
    <w:rsid w:val="00A06089"/>
    <w:rsid w:val="00A102E1"/>
    <w:rsid w:val="00A104F7"/>
    <w:rsid w:val="00A11366"/>
    <w:rsid w:val="00A11DA2"/>
    <w:rsid w:val="00A14B4E"/>
    <w:rsid w:val="00A1521D"/>
    <w:rsid w:val="00A15510"/>
    <w:rsid w:val="00A22AC6"/>
    <w:rsid w:val="00A271E6"/>
    <w:rsid w:val="00A35147"/>
    <w:rsid w:val="00A36C16"/>
    <w:rsid w:val="00A42169"/>
    <w:rsid w:val="00A60F78"/>
    <w:rsid w:val="00A63E9D"/>
    <w:rsid w:val="00A63EA2"/>
    <w:rsid w:val="00A65996"/>
    <w:rsid w:val="00A66025"/>
    <w:rsid w:val="00A70CE4"/>
    <w:rsid w:val="00A70E25"/>
    <w:rsid w:val="00A7163D"/>
    <w:rsid w:val="00A73254"/>
    <w:rsid w:val="00A76288"/>
    <w:rsid w:val="00A76803"/>
    <w:rsid w:val="00A76A65"/>
    <w:rsid w:val="00A7703D"/>
    <w:rsid w:val="00A774E1"/>
    <w:rsid w:val="00A7758A"/>
    <w:rsid w:val="00A776A4"/>
    <w:rsid w:val="00A80769"/>
    <w:rsid w:val="00A80B6E"/>
    <w:rsid w:val="00A82D08"/>
    <w:rsid w:val="00A83534"/>
    <w:rsid w:val="00A905E8"/>
    <w:rsid w:val="00A910A9"/>
    <w:rsid w:val="00A9477F"/>
    <w:rsid w:val="00A947D3"/>
    <w:rsid w:val="00A94B24"/>
    <w:rsid w:val="00A95239"/>
    <w:rsid w:val="00A964F3"/>
    <w:rsid w:val="00A9678C"/>
    <w:rsid w:val="00A9771D"/>
    <w:rsid w:val="00AA00E7"/>
    <w:rsid w:val="00AA05D5"/>
    <w:rsid w:val="00AA23BB"/>
    <w:rsid w:val="00AA50B6"/>
    <w:rsid w:val="00AA5A88"/>
    <w:rsid w:val="00AA69C1"/>
    <w:rsid w:val="00AA7019"/>
    <w:rsid w:val="00AA7955"/>
    <w:rsid w:val="00AB0E65"/>
    <w:rsid w:val="00AB3696"/>
    <w:rsid w:val="00AB5B78"/>
    <w:rsid w:val="00AC2831"/>
    <w:rsid w:val="00AC2903"/>
    <w:rsid w:val="00AC55A6"/>
    <w:rsid w:val="00AC5B01"/>
    <w:rsid w:val="00AD0731"/>
    <w:rsid w:val="00AD12CD"/>
    <w:rsid w:val="00AD1828"/>
    <w:rsid w:val="00AD3F39"/>
    <w:rsid w:val="00AD4EB4"/>
    <w:rsid w:val="00AE1D83"/>
    <w:rsid w:val="00AE4B7A"/>
    <w:rsid w:val="00AE5D97"/>
    <w:rsid w:val="00AE779F"/>
    <w:rsid w:val="00AE7D17"/>
    <w:rsid w:val="00AF2959"/>
    <w:rsid w:val="00AF2DB0"/>
    <w:rsid w:val="00AF331A"/>
    <w:rsid w:val="00AF4338"/>
    <w:rsid w:val="00AF512E"/>
    <w:rsid w:val="00AF5154"/>
    <w:rsid w:val="00AF6070"/>
    <w:rsid w:val="00AF7B3A"/>
    <w:rsid w:val="00B0342B"/>
    <w:rsid w:val="00B039E8"/>
    <w:rsid w:val="00B044A3"/>
    <w:rsid w:val="00B06204"/>
    <w:rsid w:val="00B06F30"/>
    <w:rsid w:val="00B07BCC"/>
    <w:rsid w:val="00B07F30"/>
    <w:rsid w:val="00B145D8"/>
    <w:rsid w:val="00B1586C"/>
    <w:rsid w:val="00B207BD"/>
    <w:rsid w:val="00B214B6"/>
    <w:rsid w:val="00B218F6"/>
    <w:rsid w:val="00B22DC8"/>
    <w:rsid w:val="00B22EAD"/>
    <w:rsid w:val="00B249C5"/>
    <w:rsid w:val="00B26479"/>
    <w:rsid w:val="00B31ED8"/>
    <w:rsid w:val="00B3367A"/>
    <w:rsid w:val="00B42CA5"/>
    <w:rsid w:val="00B45611"/>
    <w:rsid w:val="00B468CE"/>
    <w:rsid w:val="00B50195"/>
    <w:rsid w:val="00B50718"/>
    <w:rsid w:val="00B55584"/>
    <w:rsid w:val="00B5797A"/>
    <w:rsid w:val="00B57F4E"/>
    <w:rsid w:val="00B61C15"/>
    <w:rsid w:val="00B6480E"/>
    <w:rsid w:val="00B65DE3"/>
    <w:rsid w:val="00B67820"/>
    <w:rsid w:val="00B7267D"/>
    <w:rsid w:val="00B777B5"/>
    <w:rsid w:val="00B801D6"/>
    <w:rsid w:val="00B87739"/>
    <w:rsid w:val="00B96876"/>
    <w:rsid w:val="00B97537"/>
    <w:rsid w:val="00B97860"/>
    <w:rsid w:val="00B97F0F"/>
    <w:rsid w:val="00BA268F"/>
    <w:rsid w:val="00BA4C4D"/>
    <w:rsid w:val="00BB0B7A"/>
    <w:rsid w:val="00BB3103"/>
    <w:rsid w:val="00BB5E77"/>
    <w:rsid w:val="00BC03E8"/>
    <w:rsid w:val="00BC6242"/>
    <w:rsid w:val="00BC713D"/>
    <w:rsid w:val="00BC7554"/>
    <w:rsid w:val="00BC7E68"/>
    <w:rsid w:val="00BD1D74"/>
    <w:rsid w:val="00BD57BE"/>
    <w:rsid w:val="00BE30C8"/>
    <w:rsid w:val="00BE5254"/>
    <w:rsid w:val="00BE723C"/>
    <w:rsid w:val="00BF4C03"/>
    <w:rsid w:val="00BF60A4"/>
    <w:rsid w:val="00C019AF"/>
    <w:rsid w:val="00C02B95"/>
    <w:rsid w:val="00C03DA2"/>
    <w:rsid w:val="00C0483F"/>
    <w:rsid w:val="00C056E8"/>
    <w:rsid w:val="00C06BAB"/>
    <w:rsid w:val="00C0769A"/>
    <w:rsid w:val="00C079BD"/>
    <w:rsid w:val="00C079DB"/>
    <w:rsid w:val="00C10AA2"/>
    <w:rsid w:val="00C10C71"/>
    <w:rsid w:val="00C134BA"/>
    <w:rsid w:val="00C14C39"/>
    <w:rsid w:val="00C16043"/>
    <w:rsid w:val="00C20828"/>
    <w:rsid w:val="00C24354"/>
    <w:rsid w:val="00C24B6E"/>
    <w:rsid w:val="00C25848"/>
    <w:rsid w:val="00C31929"/>
    <w:rsid w:val="00C35011"/>
    <w:rsid w:val="00C36FBB"/>
    <w:rsid w:val="00C41285"/>
    <w:rsid w:val="00C422EB"/>
    <w:rsid w:val="00C451FE"/>
    <w:rsid w:val="00C47148"/>
    <w:rsid w:val="00C471B5"/>
    <w:rsid w:val="00C477DF"/>
    <w:rsid w:val="00C534A8"/>
    <w:rsid w:val="00C53D41"/>
    <w:rsid w:val="00C57337"/>
    <w:rsid w:val="00C57A4B"/>
    <w:rsid w:val="00C6019F"/>
    <w:rsid w:val="00C6065E"/>
    <w:rsid w:val="00C61C17"/>
    <w:rsid w:val="00C62321"/>
    <w:rsid w:val="00C62E54"/>
    <w:rsid w:val="00C65572"/>
    <w:rsid w:val="00C65EFB"/>
    <w:rsid w:val="00C737A1"/>
    <w:rsid w:val="00C75355"/>
    <w:rsid w:val="00C81D84"/>
    <w:rsid w:val="00C840DF"/>
    <w:rsid w:val="00C87124"/>
    <w:rsid w:val="00C91822"/>
    <w:rsid w:val="00C949DC"/>
    <w:rsid w:val="00C95A3D"/>
    <w:rsid w:val="00CA5144"/>
    <w:rsid w:val="00CB1895"/>
    <w:rsid w:val="00CB5C48"/>
    <w:rsid w:val="00CB61AC"/>
    <w:rsid w:val="00CB6BD8"/>
    <w:rsid w:val="00CB74A1"/>
    <w:rsid w:val="00CC0163"/>
    <w:rsid w:val="00CC29EB"/>
    <w:rsid w:val="00CC36D7"/>
    <w:rsid w:val="00CC3DF7"/>
    <w:rsid w:val="00CC55C8"/>
    <w:rsid w:val="00CC765F"/>
    <w:rsid w:val="00CD024F"/>
    <w:rsid w:val="00CD6896"/>
    <w:rsid w:val="00CE2C4D"/>
    <w:rsid w:val="00CE6A69"/>
    <w:rsid w:val="00CE750A"/>
    <w:rsid w:val="00CE75E0"/>
    <w:rsid w:val="00CF1E7A"/>
    <w:rsid w:val="00CF49D7"/>
    <w:rsid w:val="00CF59A7"/>
    <w:rsid w:val="00CF7CAD"/>
    <w:rsid w:val="00D00CD3"/>
    <w:rsid w:val="00D01BD2"/>
    <w:rsid w:val="00D02B0A"/>
    <w:rsid w:val="00D04509"/>
    <w:rsid w:val="00D07D1D"/>
    <w:rsid w:val="00D07F7C"/>
    <w:rsid w:val="00D11E32"/>
    <w:rsid w:val="00D1758C"/>
    <w:rsid w:val="00D17D9C"/>
    <w:rsid w:val="00D202D8"/>
    <w:rsid w:val="00D2126E"/>
    <w:rsid w:val="00D2476E"/>
    <w:rsid w:val="00D30981"/>
    <w:rsid w:val="00D30D70"/>
    <w:rsid w:val="00D324E5"/>
    <w:rsid w:val="00D3251A"/>
    <w:rsid w:val="00D35EFC"/>
    <w:rsid w:val="00D41F35"/>
    <w:rsid w:val="00D44512"/>
    <w:rsid w:val="00D446BA"/>
    <w:rsid w:val="00D46A9E"/>
    <w:rsid w:val="00D47A9F"/>
    <w:rsid w:val="00D51EDC"/>
    <w:rsid w:val="00D528F0"/>
    <w:rsid w:val="00D540DE"/>
    <w:rsid w:val="00D54A92"/>
    <w:rsid w:val="00D54F00"/>
    <w:rsid w:val="00D63AFE"/>
    <w:rsid w:val="00D64C98"/>
    <w:rsid w:val="00D651F7"/>
    <w:rsid w:val="00D65A3B"/>
    <w:rsid w:val="00D66CCB"/>
    <w:rsid w:val="00D71662"/>
    <w:rsid w:val="00D7323F"/>
    <w:rsid w:val="00D80195"/>
    <w:rsid w:val="00D80F57"/>
    <w:rsid w:val="00D9333F"/>
    <w:rsid w:val="00D95F7D"/>
    <w:rsid w:val="00DA2E9D"/>
    <w:rsid w:val="00DA3D25"/>
    <w:rsid w:val="00DB0A71"/>
    <w:rsid w:val="00DB1564"/>
    <w:rsid w:val="00DB2509"/>
    <w:rsid w:val="00DB2FD7"/>
    <w:rsid w:val="00DB7EE0"/>
    <w:rsid w:val="00DC0414"/>
    <w:rsid w:val="00DC159D"/>
    <w:rsid w:val="00DC23A1"/>
    <w:rsid w:val="00DC2670"/>
    <w:rsid w:val="00DC37C5"/>
    <w:rsid w:val="00DC4082"/>
    <w:rsid w:val="00DC4300"/>
    <w:rsid w:val="00DC4CEC"/>
    <w:rsid w:val="00DC75B1"/>
    <w:rsid w:val="00DD2B76"/>
    <w:rsid w:val="00DD5610"/>
    <w:rsid w:val="00DD7F10"/>
    <w:rsid w:val="00DE0CBA"/>
    <w:rsid w:val="00DE198E"/>
    <w:rsid w:val="00DE3137"/>
    <w:rsid w:val="00DE3201"/>
    <w:rsid w:val="00DE4374"/>
    <w:rsid w:val="00DE5D6F"/>
    <w:rsid w:val="00DE7326"/>
    <w:rsid w:val="00DF0A4A"/>
    <w:rsid w:val="00DF1C87"/>
    <w:rsid w:val="00DF623A"/>
    <w:rsid w:val="00E04835"/>
    <w:rsid w:val="00E05FBC"/>
    <w:rsid w:val="00E12D0D"/>
    <w:rsid w:val="00E13A6B"/>
    <w:rsid w:val="00E1493A"/>
    <w:rsid w:val="00E14AAC"/>
    <w:rsid w:val="00E1536D"/>
    <w:rsid w:val="00E17C28"/>
    <w:rsid w:val="00E2018B"/>
    <w:rsid w:val="00E21B57"/>
    <w:rsid w:val="00E2289E"/>
    <w:rsid w:val="00E32684"/>
    <w:rsid w:val="00E330BE"/>
    <w:rsid w:val="00E3680F"/>
    <w:rsid w:val="00E4329F"/>
    <w:rsid w:val="00E46A5B"/>
    <w:rsid w:val="00E47868"/>
    <w:rsid w:val="00E504FE"/>
    <w:rsid w:val="00E5155D"/>
    <w:rsid w:val="00E54F2E"/>
    <w:rsid w:val="00E55F0A"/>
    <w:rsid w:val="00E57BBF"/>
    <w:rsid w:val="00E60197"/>
    <w:rsid w:val="00E62CAA"/>
    <w:rsid w:val="00E62CF8"/>
    <w:rsid w:val="00E63185"/>
    <w:rsid w:val="00E633DF"/>
    <w:rsid w:val="00E65104"/>
    <w:rsid w:val="00E66017"/>
    <w:rsid w:val="00E66D48"/>
    <w:rsid w:val="00E67197"/>
    <w:rsid w:val="00E70D48"/>
    <w:rsid w:val="00E71732"/>
    <w:rsid w:val="00E85402"/>
    <w:rsid w:val="00E855BA"/>
    <w:rsid w:val="00E85D91"/>
    <w:rsid w:val="00E942B7"/>
    <w:rsid w:val="00E95F4A"/>
    <w:rsid w:val="00EA0BA6"/>
    <w:rsid w:val="00EA7DB1"/>
    <w:rsid w:val="00EB3082"/>
    <w:rsid w:val="00EB35C0"/>
    <w:rsid w:val="00EB45FE"/>
    <w:rsid w:val="00EB5DAF"/>
    <w:rsid w:val="00EB7854"/>
    <w:rsid w:val="00EC5208"/>
    <w:rsid w:val="00EC53BD"/>
    <w:rsid w:val="00EC7965"/>
    <w:rsid w:val="00EC7C3B"/>
    <w:rsid w:val="00EC7F76"/>
    <w:rsid w:val="00ED1245"/>
    <w:rsid w:val="00ED3F78"/>
    <w:rsid w:val="00ED453A"/>
    <w:rsid w:val="00ED5814"/>
    <w:rsid w:val="00ED58E8"/>
    <w:rsid w:val="00ED6629"/>
    <w:rsid w:val="00ED74CF"/>
    <w:rsid w:val="00EE0CC8"/>
    <w:rsid w:val="00EE1099"/>
    <w:rsid w:val="00EE2191"/>
    <w:rsid w:val="00EE2331"/>
    <w:rsid w:val="00EE29B6"/>
    <w:rsid w:val="00EE3337"/>
    <w:rsid w:val="00EE55B0"/>
    <w:rsid w:val="00EE5BDA"/>
    <w:rsid w:val="00EE765A"/>
    <w:rsid w:val="00EF2239"/>
    <w:rsid w:val="00EF470E"/>
    <w:rsid w:val="00F002AF"/>
    <w:rsid w:val="00F065D5"/>
    <w:rsid w:val="00F06FF8"/>
    <w:rsid w:val="00F070CD"/>
    <w:rsid w:val="00F10EE2"/>
    <w:rsid w:val="00F111CB"/>
    <w:rsid w:val="00F127B8"/>
    <w:rsid w:val="00F13653"/>
    <w:rsid w:val="00F13656"/>
    <w:rsid w:val="00F1411E"/>
    <w:rsid w:val="00F15E39"/>
    <w:rsid w:val="00F16CF2"/>
    <w:rsid w:val="00F20466"/>
    <w:rsid w:val="00F222BF"/>
    <w:rsid w:val="00F2277E"/>
    <w:rsid w:val="00F23A2C"/>
    <w:rsid w:val="00F24614"/>
    <w:rsid w:val="00F27584"/>
    <w:rsid w:val="00F30221"/>
    <w:rsid w:val="00F31F00"/>
    <w:rsid w:val="00F323F1"/>
    <w:rsid w:val="00F33825"/>
    <w:rsid w:val="00F3613F"/>
    <w:rsid w:val="00F403FC"/>
    <w:rsid w:val="00F41195"/>
    <w:rsid w:val="00F414D2"/>
    <w:rsid w:val="00F44695"/>
    <w:rsid w:val="00F468C8"/>
    <w:rsid w:val="00F5176A"/>
    <w:rsid w:val="00F55953"/>
    <w:rsid w:val="00F57427"/>
    <w:rsid w:val="00F608B6"/>
    <w:rsid w:val="00F633B6"/>
    <w:rsid w:val="00F65C4B"/>
    <w:rsid w:val="00F6675A"/>
    <w:rsid w:val="00F70DF4"/>
    <w:rsid w:val="00F759A4"/>
    <w:rsid w:val="00F768F4"/>
    <w:rsid w:val="00F76A20"/>
    <w:rsid w:val="00F815CC"/>
    <w:rsid w:val="00F826CF"/>
    <w:rsid w:val="00F8605B"/>
    <w:rsid w:val="00F86B0D"/>
    <w:rsid w:val="00F92535"/>
    <w:rsid w:val="00FA2005"/>
    <w:rsid w:val="00FA3DB0"/>
    <w:rsid w:val="00FA680A"/>
    <w:rsid w:val="00FA75CE"/>
    <w:rsid w:val="00FB048D"/>
    <w:rsid w:val="00FB2C6B"/>
    <w:rsid w:val="00FB53C1"/>
    <w:rsid w:val="00FB60D4"/>
    <w:rsid w:val="00FB6A3F"/>
    <w:rsid w:val="00FB7DD1"/>
    <w:rsid w:val="00FC2DE9"/>
    <w:rsid w:val="00FC508A"/>
    <w:rsid w:val="00FC5C8B"/>
    <w:rsid w:val="00FC793C"/>
    <w:rsid w:val="00FD1008"/>
    <w:rsid w:val="00FD2D73"/>
    <w:rsid w:val="00FD4B64"/>
    <w:rsid w:val="00FD543C"/>
    <w:rsid w:val="00FE527F"/>
    <w:rsid w:val="00FE6728"/>
    <w:rsid w:val="00FE716A"/>
    <w:rsid w:val="00FF3F2D"/>
    <w:rsid w:val="00FF4888"/>
    <w:rsid w:val="00FF5A67"/>
    <w:rsid w:val="00FF7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033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paragraph" w:styleId="Heading2">
    <w:name w:val="heading 2"/>
    <w:basedOn w:val="Normal"/>
    <w:next w:val="Normal"/>
    <w:link w:val="Heading2Char"/>
    <w:qFormat/>
    <w:rsid w:val="00A04E63"/>
    <w:pPr>
      <w:keepNext/>
      <w:outlineLvl w:val="1"/>
    </w:pPr>
    <w:rPr>
      <w:rFonts w:ascii="Times New Roman" w:hAnsi="Times New Roman"/>
      <w:i/>
      <w:iCs/>
      <w:szCs w:val="24"/>
    </w:rPr>
  </w:style>
  <w:style w:type="paragraph" w:styleId="Heading3">
    <w:name w:val="heading 3"/>
    <w:basedOn w:val="Normal"/>
    <w:next w:val="Normal"/>
    <w:link w:val="Heading3Char"/>
    <w:qFormat/>
    <w:rsid w:val="00A04E6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link w:val="HeaderChar"/>
    <w:uiPriority w:val="99"/>
    <w:rsid w:val="001057DC"/>
    <w:pPr>
      <w:tabs>
        <w:tab w:val="center" w:pos="4320"/>
        <w:tab w:val="right" w:pos="8640"/>
      </w:tabs>
    </w:pPr>
  </w:style>
  <w:style w:type="paragraph" w:styleId="FootnoteText">
    <w:name w:val="footnote text"/>
    <w:basedOn w:val="Normal"/>
    <w:link w:val="FootnoteTextChar"/>
    <w:rsid w:val="009A14CA"/>
    <w:rPr>
      <w:sz w:val="20"/>
    </w:rPr>
  </w:style>
  <w:style w:type="character" w:styleId="FootnoteReference">
    <w:name w:val="footnote reference"/>
    <w:basedOn w:val="DefaultParagraphFont"/>
    <w:rsid w:val="009A14CA"/>
    <w:rPr>
      <w:vertAlign w:val="superscript"/>
    </w:rPr>
  </w:style>
  <w:style w:type="character" w:styleId="CommentReference">
    <w:name w:val="annotation reference"/>
    <w:basedOn w:val="DefaultParagraphFont"/>
    <w:uiPriority w:val="99"/>
    <w:semiHidden/>
    <w:rsid w:val="00854B3E"/>
    <w:rPr>
      <w:sz w:val="16"/>
      <w:szCs w:val="16"/>
    </w:rPr>
  </w:style>
  <w:style w:type="paragraph" w:styleId="CommentText">
    <w:name w:val="annotation text"/>
    <w:basedOn w:val="Normal"/>
    <w:link w:val="CommentTextChar"/>
    <w:uiPriority w:val="99"/>
    <w:rsid w:val="00854B3E"/>
    <w:rPr>
      <w:sz w:val="20"/>
    </w:rPr>
  </w:style>
  <w:style w:type="paragraph" w:styleId="CommentSubject">
    <w:name w:val="annotation subject"/>
    <w:basedOn w:val="CommentText"/>
    <w:next w:val="CommentText"/>
    <w:link w:val="CommentSubjectChar"/>
    <w:uiPriority w:val="99"/>
    <w:semiHidden/>
    <w:rsid w:val="00854B3E"/>
    <w:rPr>
      <w:b/>
      <w:bCs/>
    </w:rPr>
  </w:style>
  <w:style w:type="paragraph" w:styleId="BalloonText">
    <w:name w:val="Balloon Text"/>
    <w:basedOn w:val="Normal"/>
    <w:link w:val="BalloonTextChar"/>
    <w:uiPriority w:val="99"/>
    <w:semiHidden/>
    <w:rsid w:val="00854B3E"/>
    <w:rPr>
      <w:rFonts w:ascii="Tahoma" w:hAnsi="Tahoma" w:cs="Tahoma"/>
      <w:sz w:val="16"/>
      <w:szCs w:val="16"/>
    </w:rPr>
  </w:style>
  <w:style w:type="character" w:styleId="Hyperlink">
    <w:name w:val="Hyperlink"/>
    <w:basedOn w:val="DefaultParagraphFont"/>
    <w:uiPriority w:val="99"/>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7758A"/>
    <w:rPr>
      <w:color w:val="800080"/>
      <w:u w:val="single"/>
    </w:rPr>
  </w:style>
  <w:style w:type="paragraph" w:customStyle="1" w:styleId="MiningBody">
    <w:name w:val="MiningBody"/>
    <w:basedOn w:val="Normal"/>
    <w:link w:val="MiningBodyChar"/>
    <w:rsid w:val="005F4D1A"/>
    <w:pPr>
      <w:spacing w:after="240"/>
    </w:pPr>
    <w:rPr>
      <w:rFonts w:ascii="Times New Roman" w:hAnsi="Times New Roman"/>
      <w:szCs w:val="24"/>
    </w:rPr>
  </w:style>
  <w:style w:type="character" w:customStyle="1" w:styleId="MiningBodyChar">
    <w:name w:val="MiningBody Char"/>
    <w:basedOn w:val="DefaultParagraphFont"/>
    <w:link w:val="MiningBody"/>
    <w:rsid w:val="005F4D1A"/>
    <w:rPr>
      <w:sz w:val="24"/>
      <w:szCs w:val="24"/>
    </w:rPr>
  </w:style>
  <w:style w:type="character" w:customStyle="1" w:styleId="Heading2Char">
    <w:name w:val="Heading 2 Char"/>
    <w:basedOn w:val="DefaultParagraphFont"/>
    <w:link w:val="Heading2"/>
    <w:rsid w:val="00A04E63"/>
    <w:rPr>
      <w:i/>
      <w:iCs/>
      <w:sz w:val="24"/>
      <w:szCs w:val="24"/>
    </w:rPr>
  </w:style>
  <w:style w:type="character" w:customStyle="1" w:styleId="Heading3Char">
    <w:name w:val="Heading 3 Char"/>
    <w:basedOn w:val="DefaultParagraphFont"/>
    <w:link w:val="Heading3"/>
    <w:rsid w:val="00A04E63"/>
    <w:rPr>
      <w:rFonts w:ascii="Arial" w:hAnsi="Arial" w:cs="Arial"/>
      <w:b/>
      <w:bCs/>
      <w:sz w:val="26"/>
      <w:szCs w:val="26"/>
    </w:rPr>
  </w:style>
  <w:style w:type="character" w:customStyle="1" w:styleId="Hypertext">
    <w:name w:val="Hypertext"/>
    <w:rsid w:val="00A04E63"/>
    <w:rPr>
      <w:color w:val="0000FF"/>
      <w:u w:val="single"/>
    </w:rPr>
  </w:style>
  <w:style w:type="paragraph" w:styleId="Caption">
    <w:name w:val="caption"/>
    <w:basedOn w:val="Normal"/>
    <w:next w:val="Normal"/>
    <w:qFormat/>
    <w:rsid w:val="00A04E63"/>
    <w:pPr>
      <w:spacing w:before="120" w:after="120"/>
    </w:pPr>
    <w:rPr>
      <w:rFonts w:ascii="Times New Roman" w:hAnsi="Times New Roman"/>
      <w:b/>
      <w:bCs/>
      <w:sz w:val="20"/>
    </w:rPr>
  </w:style>
  <w:style w:type="paragraph" w:styleId="Title">
    <w:name w:val="Title"/>
    <w:basedOn w:val="Normal"/>
    <w:link w:val="TitleChar"/>
    <w:qFormat/>
    <w:rsid w:val="00A04E63"/>
    <w:pPr>
      <w:jc w:val="center"/>
    </w:pPr>
    <w:rPr>
      <w:rFonts w:ascii="Times New Roman" w:hAnsi="Times New Roman"/>
      <w:b/>
      <w:bCs/>
      <w:sz w:val="32"/>
      <w:szCs w:val="24"/>
    </w:rPr>
  </w:style>
  <w:style w:type="character" w:customStyle="1" w:styleId="TitleChar">
    <w:name w:val="Title Char"/>
    <w:basedOn w:val="DefaultParagraphFont"/>
    <w:link w:val="Title"/>
    <w:rsid w:val="00A04E63"/>
    <w:rPr>
      <w:b/>
      <w:bCs/>
      <w:sz w:val="32"/>
      <w:szCs w:val="24"/>
    </w:rPr>
  </w:style>
  <w:style w:type="paragraph" w:styleId="BodyTextIndent">
    <w:name w:val="Body Text Indent"/>
    <w:basedOn w:val="Normal"/>
    <w:link w:val="BodyTextIndentChar"/>
    <w:rsid w:val="00A04E63"/>
    <w:pPr>
      <w:ind w:left="720"/>
    </w:pPr>
    <w:rPr>
      <w:rFonts w:ascii="Times New Roman" w:hAnsi="Times New Roman"/>
      <w:szCs w:val="24"/>
    </w:rPr>
  </w:style>
  <w:style w:type="character" w:customStyle="1" w:styleId="BodyTextIndentChar">
    <w:name w:val="Body Text Indent Char"/>
    <w:basedOn w:val="DefaultParagraphFont"/>
    <w:link w:val="BodyTextIndent"/>
    <w:rsid w:val="00A04E63"/>
    <w:rPr>
      <w:sz w:val="24"/>
      <w:szCs w:val="24"/>
    </w:rPr>
  </w:style>
  <w:style w:type="paragraph" w:styleId="TOC1">
    <w:name w:val="toc 1"/>
    <w:basedOn w:val="Normal"/>
    <w:next w:val="Normal"/>
    <w:autoRedefine/>
    <w:rsid w:val="00A04E63"/>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A04E63"/>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A04E63"/>
    <w:pPr>
      <w:autoSpaceDE w:val="0"/>
      <w:autoSpaceDN w:val="0"/>
      <w:spacing w:line="300" w:lineRule="exact"/>
    </w:pPr>
    <w:rPr>
      <w:rFonts w:cs="Arial"/>
      <w:sz w:val="22"/>
    </w:rPr>
  </w:style>
  <w:style w:type="paragraph" w:styleId="BodyTextIndent2">
    <w:name w:val="Body Text Indent 2"/>
    <w:basedOn w:val="Normal"/>
    <w:link w:val="BodyTextIndent2Char"/>
    <w:rsid w:val="00A04E63"/>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A04E63"/>
    <w:rPr>
      <w:sz w:val="24"/>
      <w:szCs w:val="24"/>
    </w:rPr>
  </w:style>
  <w:style w:type="paragraph" w:customStyle="1" w:styleId="Step1">
    <w:name w:val="Step 1"/>
    <w:basedOn w:val="Normal"/>
    <w:rsid w:val="00A04E63"/>
    <w:pPr>
      <w:numPr>
        <w:numId w:val="1"/>
      </w:numPr>
    </w:pPr>
    <w:rPr>
      <w:rFonts w:ascii="Times New Roman" w:hAnsi="Times New Roman"/>
      <w:szCs w:val="24"/>
    </w:rPr>
  </w:style>
  <w:style w:type="paragraph" w:styleId="NormalWeb">
    <w:name w:val="Normal (Web)"/>
    <w:basedOn w:val="Normal"/>
    <w:uiPriority w:val="99"/>
    <w:rsid w:val="00A04E63"/>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A04E63"/>
    <w:rPr>
      <w:b/>
      <w:bCs/>
    </w:rPr>
  </w:style>
  <w:style w:type="paragraph" w:styleId="ListParagraph">
    <w:name w:val="List Paragraph"/>
    <w:basedOn w:val="Normal"/>
    <w:uiPriority w:val="34"/>
    <w:qFormat/>
    <w:rsid w:val="00A04E63"/>
    <w:pPr>
      <w:ind w:left="720"/>
    </w:pPr>
    <w:rPr>
      <w:rFonts w:ascii="Times New Roman" w:hAnsi="Times New Roman"/>
      <w:szCs w:val="24"/>
    </w:rPr>
  </w:style>
  <w:style w:type="character" w:customStyle="1" w:styleId="HeaderChar">
    <w:name w:val="Header Char"/>
    <w:basedOn w:val="DefaultParagraphFont"/>
    <w:link w:val="Header"/>
    <w:uiPriority w:val="99"/>
    <w:rsid w:val="00A04E63"/>
    <w:rPr>
      <w:rFonts w:ascii="Arial" w:hAnsi="Arial"/>
      <w:sz w:val="24"/>
    </w:rPr>
  </w:style>
  <w:style w:type="character" w:customStyle="1" w:styleId="FootnoteTextChar">
    <w:name w:val="Footnote Text Char"/>
    <w:basedOn w:val="DefaultParagraphFont"/>
    <w:link w:val="FootnoteText"/>
    <w:rsid w:val="00CB6BD8"/>
    <w:rPr>
      <w:rFonts w:ascii="Arial" w:hAnsi="Arial"/>
    </w:rPr>
  </w:style>
  <w:style w:type="character" w:customStyle="1" w:styleId="FooterChar">
    <w:name w:val="Footer Char"/>
    <w:basedOn w:val="DefaultParagraphFont"/>
    <w:link w:val="Footer"/>
    <w:uiPriority w:val="99"/>
    <w:rsid w:val="00E5155D"/>
    <w:rPr>
      <w:rFonts w:ascii="Arial" w:hAnsi="Arial"/>
      <w:sz w:val="24"/>
    </w:rPr>
  </w:style>
  <w:style w:type="character" w:customStyle="1" w:styleId="BalloonTextChar">
    <w:name w:val="Balloon Text Char"/>
    <w:basedOn w:val="DefaultParagraphFont"/>
    <w:link w:val="BalloonText"/>
    <w:uiPriority w:val="99"/>
    <w:semiHidden/>
    <w:rsid w:val="00531FE0"/>
    <w:rPr>
      <w:rFonts w:ascii="Tahoma" w:hAnsi="Tahoma" w:cs="Tahoma"/>
      <w:sz w:val="16"/>
      <w:szCs w:val="16"/>
    </w:rPr>
  </w:style>
  <w:style w:type="character" w:customStyle="1" w:styleId="CommentTextChar">
    <w:name w:val="Comment Text Char"/>
    <w:basedOn w:val="DefaultParagraphFont"/>
    <w:link w:val="CommentText"/>
    <w:uiPriority w:val="99"/>
    <w:rsid w:val="00531FE0"/>
    <w:rPr>
      <w:rFonts w:ascii="Arial" w:hAnsi="Arial"/>
    </w:rPr>
  </w:style>
  <w:style w:type="character" w:customStyle="1" w:styleId="CommentSubjectChar">
    <w:name w:val="Comment Subject Char"/>
    <w:basedOn w:val="CommentTextChar"/>
    <w:link w:val="CommentSubject"/>
    <w:uiPriority w:val="99"/>
    <w:semiHidden/>
    <w:rsid w:val="00531FE0"/>
    <w:rPr>
      <w:rFonts w:ascii="Arial" w:hAnsi="Arial"/>
      <w:b/>
      <w:bCs/>
    </w:rPr>
  </w:style>
  <w:style w:type="paragraph" w:customStyle="1" w:styleId="Pa8">
    <w:name w:val="Pa8"/>
    <w:basedOn w:val="Normal"/>
    <w:next w:val="Normal"/>
    <w:uiPriority w:val="99"/>
    <w:rsid w:val="00531FE0"/>
    <w:pPr>
      <w:autoSpaceDE w:val="0"/>
      <w:autoSpaceDN w:val="0"/>
      <w:adjustRightInd w:val="0"/>
      <w:spacing w:line="181" w:lineRule="atLeast"/>
    </w:pPr>
    <w:rPr>
      <w:rFonts w:ascii="Lucida" w:eastAsiaTheme="minorHAnsi" w:hAnsi="Lucida" w:cstheme="minorBidi"/>
      <w:szCs w:val="24"/>
    </w:rPr>
  </w:style>
  <w:style w:type="paragraph" w:customStyle="1" w:styleId="Pa5">
    <w:name w:val="Pa5"/>
    <w:basedOn w:val="Normal"/>
    <w:next w:val="Normal"/>
    <w:uiPriority w:val="99"/>
    <w:rsid w:val="00531FE0"/>
    <w:pPr>
      <w:autoSpaceDE w:val="0"/>
      <w:autoSpaceDN w:val="0"/>
      <w:adjustRightInd w:val="0"/>
      <w:spacing w:line="181" w:lineRule="atLeast"/>
    </w:pPr>
    <w:rPr>
      <w:rFonts w:ascii="Lucida" w:eastAsiaTheme="minorHAnsi" w:hAnsi="Lucida" w:cstheme="minorBidi"/>
      <w:szCs w:val="24"/>
    </w:rPr>
  </w:style>
  <w:style w:type="character" w:styleId="LineNumber">
    <w:name w:val="line number"/>
    <w:basedOn w:val="DefaultParagraphFont"/>
    <w:uiPriority w:val="99"/>
    <w:unhideWhenUsed/>
    <w:rsid w:val="00531FE0"/>
  </w:style>
  <w:style w:type="paragraph" w:styleId="NoSpacing">
    <w:name w:val="No Spacing"/>
    <w:uiPriority w:val="1"/>
    <w:qFormat/>
    <w:rsid w:val="000A5C57"/>
    <w:rPr>
      <w:rFonts w:ascii="Verdana" w:hAnsi="Verdana"/>
      <w:szCs w:val="24"/>
    </w:rPr>
  </w:style>
  <w:style w:type="paragraph" w:customStyle="1" w:styleId="FormBodyText">
    <w:name w:val="Form Body Text"/>
    <w:basedOn w:val="Normal"/>
    <w:rsid w:val="0059749A"/>
    <w:pPr>
      <w:tabs>
        <w:tab w:val="right" w:pos="9360"/>
      </w:tabs>
      <w:spacing w:before="60" w:after="60"/>
    </w:pPr>
    <w:rPr>
      <w:rFonts w:ascii="Times New Roman" w:hAnsi="Times New Roman"/>
      <w:sz w:val="20"/>
    </w:rPr>
  </w:style>
  <w:style w:type="paragraph" w:customStyle="1" w:styleId="FormBodyTextIndent2">
    <w:name w:val="Form Body Text Indent 2"/>
    <w:basedOn w:val="Normal"/>
    <w:rsid w:val="0059749A"/>
    <w:pPr>
      <w:tabs>
        <w:tab w:val="right" w:pos="9360"/>
      </w:tabs>
      <w:spacing w:before="60" w:after="60"/>
      <w:ind w:left="2160" w:hanging="720"/>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4A6176"/>
    <w:pPr>
      <w:keepNext/>
      <w:outlineLvl w:val="0"/>
    </w:pPr>
    <w:rPr>
      <w:rFonts w:cs="Arial"/>
      <w:b/>
      <w:bCs/>
    </w:rPr>
  </w:style>
  <w:style w:type="paragraph" w:styleId="Heading2">
    <w:name w:val="heading 2"/>
    <w:basedOn w:val="Normal"/>
    <w:next w:val="Normal"/>
    <w:link w:val="Heading2Char"/>
    <w:qFormat/>
    <w:rsid w:val="00A04E63"/>
    <w:pPr>
      <w:keepNext/>
      <w:outlineLvl w:val="1"/>
    </w:pPr>
    <w:rPr>
      <w:rFonts w:ascii="Times New Roman" w:hAnsi="Times New Roman"/>
      <w:i/>
      <w:iCs/>
      <w:szCs w:val="24"/>
    </w:rPr>
  </w:style>
  <w:style w:type="paragraph" w:styleId="Heading3">
    <w:name w:val="heading 3"/>
    <w:basedOn w:val="Normal"/>
    <w:next w:val="Normal"/>
    <w:link w:val="Heading3Char"/>
    <w:qFormat/>
    <w:rsid w:val="00A04E6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link w:val="HeaderChar"/>
    <w:uiPriority w:val="99"/>
    <w:rsid w:val="001057DC"/>
    <w:pPr>
      <w:tabs>
        <w:tab w:val="center" w:pos="4320"/>
        <w:tab w:val="right" w:pos="8640"/>
      </w:tabs>
    </w:pPr>
  </w:style>
  <w:style w:type="paragraph" w:styleId="FootnoteText">
    <w:name w:val="footnote text"/>
    <w:basedOn w:val="Normal"/>
    <w:link w:val="FootnoteTextChar"/>
    <w:rsid w:val="009A14CA"/>
    <w:rPr>
      <w:sz w:val="20"/>
    </w:rPr>
  </w:style>
  <w:style w:type="character" w:styleId="FootnoteReference">
    <w:name w:val="footnote reference"/>
    <w:basedOn w:val="DefaultParagraphFont"/>
    <w:rsid w:val="009A14CA"/>
    <w:rPr>
      <w:vertAlign w:val="superscript"/>
    </w:rPr>
  </w:style>
  <w:style w:type="character" w:styleId="CommentReference">
    <w:name w:val="annotation reference"/>
    <w:basedOn w:val="DefaultParagraphFont"/>
    <w:uiPriority w:val="99"/>
    <w:semiHidden/>
    <w:rsid w:val="00854B3E"/>
    <w:rPr>
      <w:sz w:val="16"/>
      <w:szCs w:val="16"/>
    </w:rPr>
  </w:style>
  <w:style w:type="paragraph" w:styleId="CommentText">
    <w:name w:val="annotation text"/>
    <w:basedOn w:val="Normal"/>
    <w:link w:val="CommentTextChar"/>
    <w:uiPriority w:val="99"/>
    <w:rsid w:val="00854B3E"/>
    <w:rPr>
      <w:sz w:val="20"/>
    </w:rPr>
  </w:style>
  <w:style w:type="paragraph" w:styleId="CommentSubject">
    <w:name w:val="annotation subject"/>
    <w:basedOn w:val="CommentText"/>
    <w:next w:val="CommentText"/>
    <w:link w:val="CommentSubjectChar"/>
    <w:uiPriority w:val="99"/>
    <w:semiHidden/>
    <w:rsid w:val="00854B3E"/>
    <w:rPr>
      <w:b/>
      <w:bCs/>
    </w:rPr>
  </w:style>
  <w:style w:type="paragraph" w:styleId="BalloonText">
    <w:name w:val="Balloon Text"/>
    <w:basedOn w:val="Normal"/>
    <w:link w:val="BalloonTextChar"/>
    <w:uiPriority w:val="99"/>
    <w:semiHidden/>
    <w:rsid w:val="00854B3E"/>
    <w:rPr>
      <w:rFonts w:ascii="Tahoma" w:hAnsi="Tahoma" w:cs="Tahoma"/>
      <w:sz w:val="16"/>
      <w:szCs w:val="16"/>
    </w:rPr>
  </w:style>
  <w:style w:type="character" w:styleId="Hyperlink">
    <w:name w:val="Hyperlink"/>
    <w:basedOn w:val="DefaultParagraphFont"/>
    <w:uiPriority w:val="99"/>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7758A"/>
    <w:rPr>
      <w:color w:val="800080"/>
      <w:u w:val="single"/>
    </w:rPr>
  </w:style>
  <w:style w:type="paragraph" w:customStyle="1" w:styleId="MiningBody">
    <w:name w:val="MiningBody"/>
    <w:basedOn w:val="Normal"/>
    <w:link w:val="MiningBodyChar"/>
    <w:rsid w:val="005F4D1A"/>
    <w:pPr>
      <w:spacing w:after="240"/>
    </w:pPr>
    <w:rPr>
      <w:rFonts w:ascii="Times New Roman" w:hAnsi="Times New Roman"/>
      <w:szCs w:val="24"/>
    </w:rPr>
  </w:style>
  <w:style w:type="character" w:customStyle="1" w:styleId="MiningBodyChar">
    <w:name w:val="MiningBody Char"/>
    <w:basedOn w:val="DefaultParagraphFont"/>
    <w:link w:val="MiningBody"/>
    <w:rsid w:val="005F4D1A"/>
    <w:rPr>
      <w:sz w:val="24"/>
      <w:szCs w:val="24"/>
    </w:rPr>
  </w:style>
  <w:style w:type="character" w:customStyle="1" w:styleId="Heading2Char">
    <w:name w:val="Heading 2 Char"/>
    <w:basedOn w:val="DefaultParagraphFont"/>
    <w:link w:val="Heading2"/>
    <w:rsid w:val="00A04E63"/>
    <w:rPr>
      <w:i/>
      <w:iCs/>
      <w:sz w:val="24"/>
      <w:szCs w:val="24"/>
    </w:rPr>
  </w:style>
  <w:style w:type="character" w:customStyle="1" w:styleId="Heading3Char">
    <w:name w:val="Heading 3 Char"/>
    <w:basedOn w:val="DefaultParagraphFont"/>
    <w:link w:val="Heading3"/>
    <w:rsid w:val="00A04E63"/>
    <w:rPr>
      <w:rFonts w:ascii="Arial" w:hAnsi="Arial" w:cs="Arial"/>
      <w:b/>
      <w:bCs/>
      <w:sz w:val="26"/>
      <w:szCs w:val="26"/>
    </w:rPr>
  </w:style>
  <w:style w:type="character" w:customStyle="1" w:styleId="Hypertext">
    <w:name w:val="Hypertext"/>
    <w:rsid w:val="00A04E63"/>
    <w:rPr>
      <w:color w:val="0000FF"/>
      <w:u w:val="single"/>
    </w:rPr>
  </w:style>
  <w:style w:type="paragraph" w:styleId="Caption">
    <w:name w:val="caption"/>
    <w:basedOn w:val="Normal"/>
    <w:next w:val="Normal"/>
    <w:qFormat/>
    <w:rsid w:val="00A04E63"/>
    <w:pPr>
      <w:spacing w:before="120" w:after="120"/>
    </w:pPr>
    <w:rPr>
      <w:rFonts w:ascii="Times New Roman" w:hAnsi="Times New Roman"/>
      <w:b/>
      <w:bCs/>
      <w:sz w:val="20"/>
    </w:rPr>
  </w:style>
  <w:style w:type="paragraph" w:styleId="Title">
    <w:name w:val="Title"/>
    <w:basedOn w:val="Normal"/>
    <w:link w:val="TitleChar"/>
    <w:qFormat/>
    <w:rsid w:val="00A04E63"/>
    <w:pPr>
      <w:jc w:val="center"/>
    </w:pPr>
    <w:rPr>
      <w:rFonts w:ascii="Times New Roman" w:hAnsi="Times New Roman"/>
      <w:b/>
      <w:bCs/>
      <w:sz w:val="32"/>
      <w:szCs w:val="24"/>
    </w:rPr>
  </w:style>
  <w:style w:type="character" w:customStyle="1" w:styleId="TitleChar">
    <w:name w:val="Title Char"/>
    <w:basedOn w:val="DefaultParagraphFont"/>
    <w:link w:val="Title"/>
    <w:rsid w:val="00A04E63"/>
    <w:rPr>
      <w:b/>
      <w:bCs/>
      <w:sz w:val="32"/>
      <w:szCs w:val="24"/>
    </w:rPr>
  </w:style>
  <w:style w:type="paragraph" w:styleId="BodyTextIndent">
    <w:name w:val="Body Text Indent"/>
    <w:basedOn w:val="Normal"/>
    <w:link w:val="BodyTextIndentChar"/>
    <w:rsid w:val="00A04E63"/>
    <w:pPr>
      <w:ind w:left="720"/>
    </w:pPr>
    <w:rPr>
      <w:rFonts w:ascii="Times New Roman" w:hAnsi="Times New Roman"/>
      <w:szCs w:val="24"/>
    </w:rPr>
  </w:style>
  <w:style w:type="character" w:customStyle="1" w:styleId="BodyTextIndentChar">
    <w:name w:val="Body Text Indent Char"/>
    <w:basedOn w:val="DefaultParagraphFont"/>
    <w:link w:val="BodyTextIndent"/>
    <w:rsid w:val="00A04E63"/>
    <w:rPr>
      <w:sz w:val="24"/>
      <w:szCs w:val="24"/>
    </w:rPr>
  </w:style>
  <w:style w:type="paragraph" w:styleId="TOC1">
    <w:name w:val="toc 1"/>
    <w:basedOn w:val="Normal"/>
    <w:next w:val="Normal"/>
    <w:autoRedefine/>
    <w:rsid w:val="00A04E63"/>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A04E63"/>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A04E63"/>
    <w:pPr>
      <w:autoSpaceDE w:val="0"/>
      <w:autoSpaceDN w:val="0"/>
      <w:spacing w:line="300" w:lineRule="exact"/>
    </w:pPr>
    <w:rPr>
      <w:rFonts w:cs="Arial"/>
      <w:sz w:val="22"/>
    </w:rPr>
  </w:style>
  <w:style w:type="paragraph" w:styleId="BodyTextIndent2">
    <w:name w:val="Body Text Indent 2"/>
    <w:basedOn w:val="Normal"/>
    <w:link w:val="BodyTextIndent2Char"/>
    <w:rsid w:val="00A04E63"/>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A04E63"/>
    <w:rPr>
      <w:sz w:val="24"/>
      <w:szCs w:val="24"/>
    </w:rPr>
  </w:style>
  <w:style w:type="paragraph" w:customStyle="1" w:styleId="Step1">
    <w:name w:val="Step 1"/>
    <w:basedOn w:val="Normal"/>
    <w:rsid w:val="00A04E63"/>
    <w:pPr>
      <w:numPr>
        <w:numId w:val="1"/>
      </w:numPr>
    </w:pPr>
    <w:rPr>
      <w:rFonts w:ascii="Times New Roman" w:hAnsi="Times New Roman"/>
      <w:szCs w:val="24"/>
    </w:rPr>
  </w:style>
  <w:style w:type="paragraph" w:styleId="NormalWeb">
    <w:name w:val="Normal (Web)"/>
    <w:basedOn w:val="Normal"/>
    <w:uiPriority w:val="99"/>
    <w:rsid w:val="00A04E63"/>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A04E63"/>
    <w:rPr>
      <w:b/>
      <w:bCs/>
    </w:rPr>
  </w:style>
  <w:style w:type="paragraph" w:styleId="ListParagraph">
    <w:name w:val="List Paragraph"/>
    <w:basedOn w:val="Normal"/>
    <w:uiPriority w:val="34"/>
    <w:qFormat/>
    <w:rsid w:val="00A04E63"/>
    <w:pPr>
      <w:ind w:left="720"/>
    </w:pPr>
    <w:rPr>
      <w:rFonts w:ascii="Times New Roman" w:hAnsi="Times New Roman"/>
      <w:szCs w:val="24"/>
    </w:rPr>
  </w:style>
  <w:style w:type="character" w:customStyle="1" w:styleId="HeaderChar">
    <w:name w:val="Header Char"/>
    <w:basedOn w:val="DefaultParagraphFont"/>
    <w:link w:val="Header"/>
    <w:uiPriority w:val="99"/>
    <w:rsid w:val="00A04E63"/>
    <w:rPr>
      <w:rFonts w:ascii="Arial" w:hAnsi="Arial"/>
      <w:sz w:val="24"/>
    </w:rPr>
  </w:style>
  <w:style w:type="character" w:customStyle="1" w:styleId="FootnoteTextChar">
    <w:name w:val="Footnote Text Char"/>
    <w:basedOn w:val="DefaultParagraphFont"/>
    <w:link w:val="FootnoteText"/>
    <w:rsid w:val="00CB6BD8"/>
    <w:rPr>
      <w:rFonts w:ascii="Arial" w:hAnsi="Arial"/>
    </w:rPr>
  </w:style>
  <w:style w:type="character" w:customStyle="1" w:styleId="FooterChar">
    <w:name w:val="Footer Char"/>
    <w:basedOn w:val="DefaultParagraphFont"/>
    <w:link w:val="Footer"/>
    <w:uiPriority w:val="99"/>
    <w:rsid w:val="00E5155D"/>
    <w:rPr>
      <w:rFonts w:ascii="Arial" w:hAnsi="Arial"/>
      <w:sz w:val="24"/>
    </w:rPr>
  </w:style>
  <w:style w:type="character" w:customStyle="1" w:styleId="BalloonTextChar">
    <w:name w:val="Balloon Text Char"/>
    <w:basedOn w:val="DefaultParagraphFont"/>
    <w:link w:val="BalloonText"/>
    <w:uiPriority w:val="99"/>
    <w:semiHidden/>
    <w:rsid w:val="00531FE0"/>
    <w:rPr>
      <w:rFonts w:ascii="Tahoma" w:hAnsi="Tahoma" w:cs="Tahoma"/>
      <w:sz w:val="16"/>
      <w:szCs w:val="16"/>
    </w:rPr>
  </w:style>
  <w:style w:type="character" w:customStyle="1" w:styleId="CommentTextChar">
    <w:name w:val="Comment Text Char"/>
    <w:basedOn w:val="DefaultParagraphFont"/>
    <w:link w:val="CommentText"/>
    <w:uiPriority w:val="99"/>
    <w:rsid w:val="00531FE0"/>
    <w:rPr>
      <w:rFonts w:ascii="Arial" w:hAnsi="Arial"/>
    </w:rPr>
  </w:style>
  <w:style w:type="character" w:customStyle="1" w:styleId="CommentSubjectChar">
    <w:name w:val="Comment Subject Char"/>
    <w:basedOn w:val="CommentTextChar"/>
    <w:link w:val="CommentSubject"/>
    <w:uiPriority w:val="99"/>
    <w:semiHidden/>
    <w:rsid w:val="00531FE0"/>
    <w:rPr>
      <w:rFonts w:ascii="Arial" w:hAnsi="Arial"/>
      <w:b/>
      <w:bCs/>
    </w:rPr>
  </w:style>
  <w:style w:type="paragraph" w:customStyle="1" w:styleId="Pa8">
    <w:name w:val="Pa8"/>
    <w:basedOn w:val="Normal"/>
    <w:next w:val="Normal"/>
    <w:uiPriority w:val="99"/>
    <w:rsid w:val="00531FE0"/>
    <w:pPr>
      <w:autoSpaceDE w:val="0"/>
      <w:autoSpaceDN w:val="0"/>
      <w:adjustRightInd w:val="0"/>
      <w:spacing w:line="181" w:lineRule="atLeast"/>
    </w:pPr>
    <w:rPr>
      <w:rFonts w:ascii="Lucida" w:eastAsiaTheme="minorHAnsi" w:hAnsi="Lucida" w:cstheme="minorBidi"/>
      <w:szCs w:val="24"/>
    </w:rPr>
  </w:style>
  <w:style w:type="paragraph" w:customStyle="1" w:styleId="Pa5">
    <w:name w:val="Pa5"/>
    <w:basedOn w:val="Normal"/>
    <w:next w:val="Normal"/>
    <w:uiPriority w:val="99"/>
    <w:rsid w:val="00531FE0"/>
    <w:pPr>
      <w:autoSpaceDE w:val="0"/>
      <w:autoSpaceDN w:val="0"/>
      <w:adjustRightInd w:val="0"/>
      <w:spacing w:line="181" w:lineRule="atLeast"/>
    </w:pPr>
    <w:rPr>
      <w:rFonts w:ascii="Lucida" w:eastAsiaTheme="minorHAnsi" w:hAnsi="Lucida" w:cstheme="minorBidi"/>
      <w:szCs w:val="24"/>
    </w:rPr>
  </w:style>
  <w:style w:type="character" w:styleId="LineNumber">
    <w:name w:val="line number"/>
    <w:basedOn w:val="DefaultParagraphFont"/>
    <w:uiPriority w:val="99"/>
    <w:unhideWhenUsed/>
    <w:rsid w:val="00531FE0"/>
  </w:style>
  <w:style w:type="paragraph" w:styleId="NoSpacing">
    <w:name w:val="No Spacing"/>
    <w:uiPriority w:val="1"/>
    <w:qFormat/>
    <w:rsid w:val="000A5C57"/>
    <w:rPr>
      <w:rFonts w:ascii="Verdana" w:hAnsi="Verdana"/>
      <w:szCs w:val="24"/>
    </w:rPr>
  </w:style>
  <w:style w:type="paragraph" w:customStyle="1" w:styleId="FormBodyText">
    <w:name w:val="Form Body Text"/>
    <w:basedOn w:val="Normal"/>
    <w:rsid w:val="0059749A"/>
    <w:pPr>
      <w:tabs>
        <w:tab w:val="right" w:pos="9360"/>
      </w:tabs>
      <w:spacing w:before="60" w:after="60"/>
    </w:pPr>
    <w:rPr>
      <w:rFonts w:ascii="Times New Roman" w:hAnsi="Times New Roman"/>
      <w:sz w:val="20"/>
    </w:rPr>
  </w:style>
  <w:style w:type="paragraph" w:customStyle="1" w:styleId="FormBodyTextIndent2">
    <w:name w:val="Form Body Text Indent 2"/>
    <w:basedOn w:val="Normal"/>
    <w:rsid w:val="0059749A"/>
    <w:pPr>
      <w:tabs>
        <w:tab w:val="right" w:pos="9360"/>
      </w:tabs>
      <w:spacing w:before="60" w:after="60"/>
      <w:ind w:left="2160" w:hanging="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741608003">
      <w:bodyDiv w:val="1"/>
      <w:marLeft w:val="0"/>
      <w:marRight w:val="0"/>
      <w:marTop w:val="0"/>
      <w:marBottom w:val="0"/>
      <w:divBdr>
        <w:top w:val="none" w:sz="0" w:space="0" w:color="auto"/>
        <w:left w:val="none" w:sz="0" w:space="0" w:color="auto"/>
        <w:bottom w:val="none" w:sz="0" w:space="0" w:color="auto"/>
        <w:right w:val="none" w:sz="0" w:space="0" w:color="auto"/>
      </w:divBdr>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aig.Leisy@Seattle.gov" TargetMode="External"/><Relationship Id="rId18" Type="http://schemas.openxmlformats.org/officeDocument/2006/relationships/hyperlink" Target="mailto:tina.paez@houstontx.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cmonfort@gwu.edu" TargetMode="External"/><Relationship Id="rId2" Type="http://schemas.openxmlformats.org/officeDocument/2006/relationships/numbering" Target="numbering.xml"/><Relationship Id="rId16" Type="http://schemas.openxmlformats.org/officeDocument/2006/relationships/hyperlink" Target="mailto:Lu.A.Aday@uth.tmc.edu" TargetMode="External"/><Relationship Id="rId20" Type="http://schemas.openxmlformats.org/officeDocument/2006/relationships/hyperlink" Target="mailto:tom.drischler@lacit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harles@taxi-library.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nikki.cooper@houstontx.gov" TargetMode="External"/><Relationship Id="rId4" Type="http://schemas.microsoft.com/office/2007/relationships/stylesWithEffects" Target="stylesWithEffects.xml"/><Relationship Id="rId9" Type="http://schemas.openxmlformats.org/officeDocument/2006/relationships/hyperlink" Target="mailto:cmenendez@cdc.gov" TargetMode="External"/><Relationship Id="rId14" Type="http://schemas.openxmlformats.org/officeDocument/2006/relationships/hyperlink" Target="http://www.taxi-library.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83C9-0DFC-4EB0-9130-A0F5B253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7037</Words>
  <Characters>40114</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47057</CharactersWithSpaces>
  <SharedDoc>false</SharedDoc>
  <HLinks>
    <vt:vector size="6" baseType="variant">
      <vt:variant>
        <vt:i4>327795</vt:i4>
      </vt:variant>
      <vt:variant>
        <vt:i4>5</vt:i4>
      </vt:variant>
      <vt:variant>
        <vt:i4>0</vt:i4>
      </vt:variant>
      <vt:variant>
        <vt:i4>5</vt:i4>
      </vt:variant>
      <vt:variant>
        <vt:lpwstr>http://www.bls.gov/oes/current/oes_nat.htm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2014-08-15T02:38:00Z</dcterms:created>
  <dcterms:modified xsi:type="dcterms:W3CDTF">2014-08-15T02:38:00Z</dcterms:modified>
</cp:coreProperties>
</file>