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7B1B" w:rsidRPr="000C1CDB" w:rsidRDefault="002D7B1B" w:rsidP="002D7B1B">
      <w:pPr>
        <w:pStyle w:val="Heading1"/>
        <w:jc w:val="center"/>
        <w:rPr>
          <w:rFonts w:asciiTheme="minorHAnsi" w:hAnsiTheme="minorHAnsi"/>
          <w:sz w:val="28"/>
        </w:rPr>
      </w:pPr>
      <w:bookmarkStart w:id="0" w:name="_Toc421718581"/>
      <w:bookmarkStart w:id="1" w:name="_Toc423336537"/>
      <w:r w:rsidRPr="000C1CDB">
        <w:rPr>
          <w:rFonts w:asciiTheme="minorHAnsi" w:hAnsiTheme="minorHAnsi"/>
          <w:color w:val="auto"/>
          <w:sz w:val="28"/>
        </w:rPr>
        <w:t>CDFI Fund Annual Certification and Data Collection Report Form Instructions</w:t>
      </w:r>
      <w:bookmarkEnd w:id="0"/>
      <w:bookmarkEnd w:id="1"/>
    </w:p>
    <w:p w:rsidR="002D7B1B" w:rsidRPr="00B41CF2" w:rsidRDefault="002D7B1B" w:rsidP="002D7B1B">
      <w:pPr>
        <w:spacing w:after="0" w:line="240" w:lineRule="auto"/>
      </w:pPr>
      <w:bookmarkStart w:id="2" w:name="_GoBack"/>
      <w:bookmarkEnd w:id="2"/>
    </w:p>
    <w:p w:rsidR="002D7B1B" w:rsidRDefault="002D7B1B" w:rsidP="002D7B1B">
      <w:pPr>
        <w:spacing w:after="0" w:line="240" w:lineRule="auto"/>
        <w:rPr>
          <w:b/>
          <w:spacing w:val="-1"/>
        </w:rPr>
      </w:pPr>
      <w:r>
        <w:rPr>
          <w:b/>
          <w:spacing w:val="-1"/>
        </w:rPr>
        <w:t>Purpose:</w:t>
      </w:r>
    </w:p>
    <w:p w:rsidR="002D7B1B" w:rsidRDefault="002D7B1B" w:rsidP="002D7B1B">
      <w:pPr>
        <w:spacing w:after="120" w:line="240" w:lineRule="auto"/>
        <w:rPr>
          <w:spacing w:val="-1"/>
        </w:rPr>
      </w:pPr>
      <w:r w:rsidRPr="00D74745">
        <w:rPr>
          <w:spacing w:val="-1"/>
        </w:rPr>
        <w:t xml:space="preserve">The </w:t>
      </w:r>
      <w:r>
        <w:rPr>
          <w:spacing w:val="-1"/>
        </w:rPr>
        <w:t xml:space="preserve">primary intent of the </w:t>
      </w:r>
      <w:r w:rsidRPr="00D74745">
        <w:rPr>
          <w:spacing w:val="-1"/>
        </w:rPr>
        <w:t xml:space="preserve">Annual Certification and Data </w:t>
      </w:r>
      <w:r>
        <w:rPr>
          <w:spacing w:val="-1"/>
        </w:rPr>
        <w:t>C</w:t>
      </w:r>
      <w:r w:rsidRPr="00D74745">
        <w:rPr>
          <w:spacing w:val="-1"/>
        </w:rPr>
        <w:t>ollection Report Form (the “Form”)</w:t>
      </w:r>
      <w:r w:rsidRPr="00D74745">
        <w:t xml:space="preserve"> </w:t>
      </w:r>
      <w:r w:rsidRPr="00D74745">
        <w:rPr>
          <w:spacing w:val="-1"/>
        </w:rPr>
        <w:t xml:space="preserve">is to </w:t>
      </w:r>
      <w:r>
        <w:rPr>
          <w:spacing w:val="-1"/>
        </w:rPr>
        <w:t>ensure that Community Development Financial Institutions (CDFI) continue to meet the requirements to be certified CDFIs.</w:t>
      </w:r>
      <w:r>
        <w:rPr>
          <w:rStyle w:val="FootnoteReference"/>
          <w:spacing w:val="-1"/>
        </w:rPr>
        <w:footnoteReference w:id="1"/>
      </w:r>
      <w:r>
        <w:rPr>
          <w:spacing w:val="-1"/>
        </w:rPr>
        <w:t xml:space="preserve">  It is also a method to ensure that organizational information is updated annually.  The financial and portfolio data will be used by the CDFI Fund to gain insight on the CDFI industry.  Information provided in these sections will not impact a CDFI’s certification status or applications for CDFI Fund programs.</w:t>
      </w:r>
    </w:p>
    <w:p w:rsidR="002D7B1B" w:rsidRPr="006A3BBD" w:rsidRDefault="002D7B1B" w:rsidP="002D7B1B">
      <w:pPr>
        <w:spacing w:after="0" w:line="240" w:lineRule="auto"/>
        <w:rPr>
          <w:b/>
          <w:spacing w:val="-1"/>
        </w:rPr>
      </w:pPr>
      <w:r w:rsidRPr="006A3BBD">
        <w:rPr>
          <w:b/>
          <w:spacing w:val="-1"/>
        </w:rPr>
        <w:t>Overview:</w:t>
      </w:r>
    </w:p>
    <w:p w:rsidR="002D7B1B" w:rsidRPr="00B41CF2" w:rsidRDefault="002D7B1B" w:rsidP="002D7B1B">
      <w:pPr>
        <w:spacing w:after="120" w:line="240" w:lineRule="auto"/>
      </w:pPr>
      <w:r w:rsidRPr="00B41CF2">
        <w:t>Please refer to these instructions for greater clarity and detail regarding what information should be included in order to respond to each question in the Form.  It is highly recommended that you have access to the following documents, if applicable to your organization type, in order to accurately and thoroughly complete the Form:</w:t>
      </w:r>
    </w:p>
    <w:p w:rsidR="002D7B1B" w:rsidRPr="00B41CF2" w:rsidRDefault="002D7B1B" w:rsidP="002D7B1B">
      <w:pPr>
        <w:numPr>
          <w:ilvl w:val="0"/>
          <w:numId w:val="1"/>
        </w:numPr>
        <w:spacing w:after="0" w:line="240" w:lineRule="auto"/>
        <w:contextualSpacing/>
      </w:pPr>
      <w:r w:rsidRPr="00B41CF2">
        <w:t>Your organization’s Balance Sheet (Statement of Financial Position),</w:t>
      </w:r>
    </w:p>
    <w:p w:rsidR="002D7B1B" w:rsidRPr="00B41CF2" w:rsidRDefault="002D7B1B" w:rsidP="002D7B1B">
      <w:pPr>
        <w:numPr>
          <w:ilvl w:val="0"/>
          <w:numId w:val="1"/>
        </w:numPr>
        <w:spacing w:after="0" w:line="240" w:lineRule="auto"/>
        <w:contextualSpacing/>
      </w:pPr>
      <w:r w:rsidRPr="00B41CF2">
        <w:t>Your organization’s Income Statement (Statement of Activities or Statement of Operations or Profit and Loss Statement), and</w:t>
      </w:r>
    </w:p>
    <w:p w:rsidR="002D7B1B" w:rsidRPr="00B41CF2" w:rsidRDefault="002D7B1B" w:rsidP="002D7B1B">
      <w:pPr>
        <w:numPr>
          <w:ilvl w:val="0"/>
          <w:numId w:val="1"/>
        </w:numPr>
        <w:spacing w:after="0" w:line="240" w:lineRule="auto"/>
        <w:contextualSpacing/>
      </w:pPr>
      <w:r w:rsidRPr="00B41CF2">
        <w:t>For Banks and Thrifts, Consolidated Reports of Condition and Income; or</w:t>
      </w:r>
    </w:p>
    <w:p w:rsidR="002D7B1B" w:rsidRDefault="002D7B1B" w:rsidP="002D7B1B">
      <w:pPr>
        <w:numPr>
          <w:ilvl w:val="0"/>
          <w:numId w:val="1"/>
        </w:numPr>
        <w:spacing w:after="120" w:line="240" w:lineRule="auto"/>
        <w:contextualSpacing/>
      </w:pPr>
      <w:r w:rsidRPr="00B41CF2">
        <w:t>For Credit Unions, 5300 Call Report.</w:t>
      </w:r>
    </w:p>
    <w:p w:rsidR="002D7B1B" w:rsidRPr="00B41CF2" w:rsidRDefault="002D7B1B" w:rsidP="002D7B1B">
      <w:pPr>
        <w:spacing w:after="120" w:line="240" w:lineRule="auto"/>
        <w:ind w:left="720"/>
        <w:contextualSpacing/>
      </w:pPr>
    </w:p>
    <w:p w:rsidR="002D7B1B" w:rsidRPr="00B41CF2" w:rsidRDefault="002D7B1B" w:rsidP="002D7B1B">
      <w:pPr>
        <w:spacing w:before="120" w:after="0" w:line="240" w:lineRule="auto"/>
        <w:rPr>
          <w:b/>
        </w:rPr>
      </w:pPr>
      <w:r w:rsidRPr="00B41CF2">
        <w:rPr>
          <w:b/>
        </w:rPr>
        <w:t>Part I:  Organization Information</w:t>
      </w:r>
    </w:p>
    <w:p w:rsidR="002D7B1B" w:rsidRPr="00B41CF2" w:rsidRDefault="002D7B1B" w:rsidP="002D7B1B">
      <w:pPr>
        <w:spacing w:after="120" w:line="240" w:lineRule="auto"/>
        <w:rPr>
          <w:rFonts w:ascii="Calibri" w:eastAsia="Calibri" w:hAnsi="Calibri" w:cs="Times New Roman"/>
        </w:rPr>
      </w:pPr>
      <w:r w:rsidRPr="00B41CF2">
        <w:rPr>
          <w:rFonts w:ascii="Calibri" w:eastAsia="Calibri" w:hAnsi="Calibri" w:cs="Times New Roman"/>
        </w:rPr>
        <w:t xml:space="preserve">This Form requires you to verify, update, and correct organization profile information.  In order to update some of the data in this part, an authorized organization account administrator must access the organization’s organization profile.  If you are an authorized account administrator, you can access the organization profile page by selecting this </w:t>
      </w:r>
      <w:r w:rsidRPr="00B41CF2">
        <w:rPr>
          <w:rFonts w:ascii="Calibri" w:eastAsia="Calibri" w:hAnsi="Calibri" w:cs="Times New Roman"/>
          <w:b/>
        </w:rPr>
        <w:t>link</w:t>
      </w:r>
      <w:r w:rsidRPr="00B41CF2">
        <w:rPr>
          <w:rFonts w:ascii="Calibri" w:eastAsia="Calibri" w:hAnsi="Calibri" w:cs="Times New Roman"/>
        </w:rPr>
        <w:t>.</w:t>
      </w:r>
    </w:p>
    <w:p w:rsidR="002D7B1B" w:rsidRPr="00B41CF2" w:rsidRDefault="002D7B1B" w:rsidP="002D7B1B">
      <w:pPr>
        <w:spacing w:after="120" w:line="240" w:lineRule="auto"/>
        <w:rPr>
          <w:rFonts w:ascii="Calibri" w:eastAsia="Calibri" w:hAnsi="Calibri" w:cs="Times New Roman"/>
        </w:rPr>
      </w:pPr>
      <w:r w:rsidRPr="00B41CF2">
        <w:rPr>
          <w:rFonts w:ascii="Calibri" w:eastAsia="Calibri" w:hAnsi="Calibri" w:cs="Times New Roman"/>
          <w:b/>
        </w:rPr>
        <w:t>TIP:</w:t>
      </w:r>
      <w:r w:rsidRPr="00B41CF2">
        <w:rPr>
          <w:rFonts w:ascii="Calibri" w:eastAsia="Calibri" w:hAnsi="Calibri" w:cs="Times New Roman"/>
        </w:rPr>
        <w:t xml:space="preserve">  This is an opportunity to verify, on an annual basis, that the organization contact information is accurate and that there have been no changes to the authorized account administrator(s) who should have access to the organization’s account.</w:t>
      </w:r>
    </w:p>
    <w:tbl>
      <w:tblPr>
        <w:tblStyle w:val="TableGrid"/>
        <w:tblW w:w="0" w:type="auto"/>
        <w:tblLook w:val="04A0" w:firstRow="1" w:lastRow="0" w:firstColumn="1" w:lastColumn="0" w:noHBand="0" w:noVBand="1"/>
      </w:tblPr>
      <w:tblGrid>
        <w:gridCol w:w="1006"/>
        <w:gridCol w:w="3682"/>
        <w:gridCol w:w="4662"/>
      </w:tblGrid>
      <w:tr w:rsidR="002D7B1B" w:rsidRPr="00B41CF2" w:rsidTr="00157658">
        <w:trPr>
          <w:tblHeader/>
        </w:trPr>
        <w:tc>
          <w:tcPr>
            <w:tcW w:w="1006" w:type="dxa"/>
            <w:shd w:val="clear" w:color="auto" w:fill="52B6E8"/>
          </w:tcPr>
          <w:p w:rsidR="002D7B1B" w:rsidRPr="00B41CF2" w:rsidRDefault="002D7B1B" w:rsidP="00157658">
            <w:pPr>
              <w:spacing w:after="0" w:line="240" w:lineRule="auto"/>
              <w:jc w:val="center"/>
              <w:rPr>
                <w:b/>
                <w:color w:val="FFFFFF" w:themeColor="background1"/>
              </w:rPr>
            </w:pPr>
            <w:r w:rsidRPr="00B41CF2">
              <w:rPr>
                <w:b/>
                <w:color w:val="FFFFFF" w:themeColor="background1"/>
              </w:rPr>
              <w:t>Number</w:t>
            </w:r>
          </w:p>
        </w:tc>
        <w:tc>
          <w:tcPr>
            <w:tcW w:w="3682" w:type="dxa"/>
            <w:shd w:val="clear" w:color="auto" w:fill="52B6E8"/>
          </w:tcPr>
          <w:p w:rsidR="002D7B1B" w:rsidRPr="00B41CF2" w:rsidRDefault="002D7B1B" w:rsidP="00157658">
            <w:pPr>
              <w:spacing w:after="0" w:line="240" w:lineRule="auto"/>
              <w:jc w:val="center"/>
              <w:rPr>
                <w:b/>
                <w:color w:val="FFFFFF" w:themeColor="background1"/>
              </w:rPr>
            </w:pPr>
            <w:r w:rsidRPr="00B41CF2">
              <w:rPr>
                <w:b/>
                <w:color w:val="FFFFFF" w:themeColor="background1"/>
              </w:rPr>
              <w:t>Report Item</w:t>
            </w:r>
          </w:p>
        </w:tc>
        <w:tc>
          <w:tcPr>
            <w:tcW w:w="4662" w:type="dxa"/>
            <w:shd w:val="clear" w:color="auto" w:fill="52B6E8"/>
          </w:tcPr>
          <w:p w:rsidR="002D7B1B" w:rsidRPr="00B41CF2" w:rsidRDefault="002D7B1B" w:rsidP="00157658">
            <w:pPr>
              <w:spacing w:after="0" w:line="240" w:lineRule="auto"/>
              <w:jc w:val="center"/>
              <w:rPr>
                <w:b/>
                <w:color w:val="FFFFFF" w:themeColor="background1"/>
              </w:rPr>
            </w:pPr>
            <w:r w:rsidRPr="00B41CF2">
              <w:rPr>
                <w:b/>
                <w:color w:val="FFFFFF" w:themeColor="background1"/>
              </w:rPr>
              <w:t>Instructions</w:t>
            </w:r>
          </w:p>
        </w:tc>
      </w:tr>
      <w:tr w:rsidR="002D7B1B" w:rsidRPr="00B41CF2" w:rsidTr="00157658">
        <w:trPr>
          <w:trHeight w:val="296"/>
        </w:trPr>
        <w:tc>
          <w:tcPr>
            <w:tcW w:w="9350" w:type="dxa"/>
            <w:gridSpan w:val="3"/>
          </w:tcPr>
          <w:p w:rsidR="002D7B1B" w:rsidRPr="00B41CF2" w:rsidRDefault="002D7B1B" w:rsidP="00157658">
            <w:pPr>
              <w:spacing w:after="0" w:line="240" w:lineRule="auto"/>
              <w:contextualSpacing/>
            </w:pPr>
            <w:r w:rsidRPr="00B41CF2">
              <w:rPr>
                <w:b/>
              </w:rPr>
              <w:t>1. Organization Information</w:t>
            </w:r>
          </w:p>
        </w:tc>
      </w:tr>
      <w:tr w:rsidR="002D7B1B" w:rsidRPr="00B41CF2" w:rsidTr="00157658">
        <w:trPr>
          <w:trHeight w:val="1295"/>
        </w:trPr>
        <w:tc>
          <w:tcPr>
            <w:tcW w:w="1006" w:type="dxa"/>
          </w:tcPr>
          <w:p w:rsidR="002D7B1B" w:rsidRPr="00B41CF2" w:rsidRDefault="002D7B1B" w:rsidP="00157658">
            <w:pPr>
              <w:spacing w:after="0" w:line="240" w:lineRule="auto"/>
            </w:pPr>
            <w:r w:rsidRPr="00B41CF2">
              <w:t>1a.</w:t>
            </w:r>
          </w:p>
        </w:tc>
        <w:tc>
          <w:tcPr>
            <w:tcW w:w="3682" w:type="dxa"/>
          </w:tcPr>
          <w:p w:rsidR="002D7B1B" w:rsidRPr="00B41CF2" w:rsidRDefault="002D7B1B" w:rsidP="00157658">
            <w:pPr>
              <w:spacing w:after="0" w:line="240" w:lineRule="auto"/>
            </w:pPr>
            <w:r w:rsidRPr="00B41CF2">
              <w:t>Organization Name</w:t>
            </w:r>
          </w:p>
        </w:tc>
        <w:tc>
          <w:tcPr>
            <w:tcW w:w="4662" w:type="dxa"/>
          </w:tcPr>
          <w:p w:rsidR="002D7B1B" w:rsidRPr="00B41CF2" w:rsidRDefault="002D7B1B" w:rsidP="00157658">
            <w:pPr>
              <w:spacing w:after="0" w:line="240" w:lineRule="auto"/>
              <w:rPr>
                <w:rFonts w:ascii="Calibri" w:eastAsia="Calibri" w:hAnsi="Calibri" w:cs="Times New Roman"/>
              </w:rPr>
            </w:pPr>
            <w:r w:rsidRPr="00B41CF2">
              <w:rPr>
                <w:rFonts w:ascii="Calibri" w:eastAsia="Calibri" w:hAnsi="Calibri" w:cs="Times New Roman"/>
              </w:rPr>
              <w:t xml:space="preserve">This information is auto-populated from the organization profile page.  To make changes to this information, an authorized account administrator must update the organization profile page. </w:t>
            </w:r>
          </w:p>
        </w:tc>
      </w:tr>
      <w:tr w:rsidR="002D7B1B" w:rsidRPr="00B41CF2" w:rsidTr="00157658">
        <w:trPr>
          <w:trHeight w:val="1025"/>
        </w:trPr>
        <w:tc>
          <w:tcPr>
            <w:tcW w:w="1006" w:type="dxa"/>
          </w:tcPr>
          <w:p w:rsidR="002D7B1B" w:rsidRPr="00B41CF2" w:rsidRDefault="002D7B1B" w:rsidP="00157658">
            <w:pPr>
              <w:spacing w:after="0" w:line="240" w:lineRule="auto"/>
            </w:pPr>
            <w:r w:rsidRPr="00B41CF2">
              <w:t>1b.</w:t>
            </w:r>
          </w:p>
        </w:tc>
        <w:tc>
          <w:tcPr>
            <w:tcW w:w="3682" w:type="dxa"/>
          </w:tcPr>
          <w:p w:rsidR="002D7B1B" w:rsidRPr="00B41CF2" w:rsidRDefault="002D7B1B" w:rsidP="00157658">
            <w:pPr>
              <w:spacing w:after="0" w:line="240" w:lineRule="auto"/>
            </w:pPr>
            <w:r w:rsidRPr="00B41CF2">
              <w:t>Employer Identification Number (EIN)</w:t>
            </w:r>
          </w:p>
        </w:tc>
        <w:tc>
          <w:tcPr>
            <w:tcW w:w="4662" w:type="dxa"/>
          </w:tcPr>
          <w:p w:rsidR="002D7B1B" w:rsidRPr="00B41CF2" w:rsidRDefault="002D7B1B" w:rsidP="00157658">
            <w:pPr>
              <w:spacing w:after="0" w:line="240" w:lineRule="auto"/>
              <w:rPr>
                <w:rFonts w:ascii="Calibri" w:eastAsia="Calibri" w:hAnsi="Calibri" w:cs="Times New Roman"/>
              </w:rPr>
            </w:pPr>
            <w:r w:rsidRPr="00B41CF2">
              <w:rPr>
                <w:rFonts w:ascii="Calibri" w:eastAsia="Calibri" w:hAnsi="Calibri" w:cs="Times New Roman"/>
              </w:rPr>
              <w:t xml:space="preserve">This information is auto-populated from the organization profile page.  To make changes to this information, an authorized account administrator must update the organization profile page. </w:t>
            </w:r>
          </w:p>
        </w:tc>
      </w:tr>
      <w:tr w:rsidR="002D7B1B" w:rsidRPr="00B41CF2" w:rsidTr="00157658">
        <w:trPr>
          <w:trHeight w:val="1295"/>
        </w:trPr>
        <w:tc>
          <w:tcPr>
            <w:tcW w:w="1006" w:type="dxa"/>
          </w:tcPr>
          <w:p w:rsidR="002D7B1B" w:rsidRPr="00B41CF2" w:rsidRDefault="002D7B1B" w:rsidP="00157658">
            <w:pPr>
              <w:spacing w:after="0" w:line="240" w:lineRule="auto"/>
            </w:pPr>
            <w:r w:rsidRPr="00B41CF2">
              <w:lastRenderedPageBreak/>
              <w:t>1c.</w:t>
            </w:r>
          </w:p>
        </w:tc>
        <w:tc>
          <w:tcPr>
            <w:tcW w:w="3682" w:type="dxa"/>
          </w:tcPr>
          <w:p w:rsidR="002D7B1B" w:rsidRPr="00B41CF2" w:rsidRDefault="002D7B1B" w:rsidP="00157658">
            <w:pPr>
              <w:spacing w:after="0" w:line="240" w:lineRule="auto"/>
            </w:pPr>
            <w:r w:rsidRPr="00B41CF2">
              <w:t>Fiscal Year End</w:t>
            </w:r>
          </w:p>
        </w:tc>
        <w:tc>
          <w:tcPr>
            <w:tcW w:w="4662" w:type="dxa"/>
          </w:tcPr>
          <w:p w:rsidR="002D7B1B" w:rsidRPr="00B41CF2" w:rsidRDefault="002D7B1B" w:rsidP="00157658">
            <w:pPr>
              <w:spacing w:after="0" w:line="240" w:lineRule="auto"/>
              <w:rPr>
                <w:rFonts w:ascii="Calibri" w:eastAsia="Calibri" w:hAnsi="Calibri" w:cs="Times New Roman"/>
              </w:rPr>
            </w:pPr>
            <w:r w:rsidRPr="00B41CF2">
              <w:rPr>
                <w:rFonts w:ascii="Calibri" w:eastAsia="Calibri" w:hAnsi="Calibri" w:cs="Times New Roman"/>
              </w:rPr>
              <w:t>This information is auto-populated from the organization profile page.  To make changes to this information, an authorized account administrator must update the organization profile page.</w:t>
            </w:r>
          </w:p>
        </w:tc>
      </w:tr>
      <w:tr w:rsidR="002D7B1B" w:rsidRPr="00B41CF2" w:rsidTr="00157658">
        <w:tc>
          <w:tcPr>
            <w:tcW w:w="1006" w:type="dxa"/>
          </w:tcPr>
          <w:p w:rsidR="002D7B1B" w:rsidRPr="00B41CF2" w:rsidRDefault="002D7B1B" w:rsidP="00157658">
            <w:pPr>
              <w:spacing w:after="0" w:line="240" w:lineRule="auto"/>
            </w:pPr>
            <w:r w:rsidRPr="00B41CF2">
              <w:t>1d.</w:t>
            </w:r>
          </w:p>
        </w:tc>
        <w:tc>
          <w:tcPr>
            <w:tcW w:w="3682" w:type="dxa"/>
          </w:tcPr>
          <w:p w:rsidR="002D7B1B" w:rsidRPr="00B41CF2" w:rsidRDefault="002D7B1B" w:rsidP="00157658">
            <w:pPr>
              <w:spacing w:after="0" w:line="240" w:lineRule="auto"/>
            </w:pPr>
            <w:r w:rsidRPr="00B41CF2">
              <w:t>Tax Status</w:t>
            </w:r>
          </w:p>
        </w:tc>
        <w:tc>
          <w:tcPr>
            <w:tcW w:w="4662" w:type="dxa"/>
          </w:tcPr>
          <w:p w:rsidR="002D7B1B" w:rsidRPr="00B41CF2" w:rsidRDefault="002D7B1B" w:rsidP="00157658">
            <w:pPr>
              <w:spacing w:after="0" w:line="240" w:lineRule="auto"/>
              <w:rPr>
                <w:rFonts w:ascii="Calibri" w:eastAsia="Calibri" w:hAnsi="Calibri" w:cs="Times New Roman"/>
              </w:rPr>
            </w:pPr>
            <w:r w:rsidRPr="00B41CF2">
              <w:rPr>
                <w:rFonts w:ascii="Calibri" w:eastAsia="Calibri" w:hAnsi="Calibri" w:cs="Times New Roman"/>
              </w:rPr>
              <w:t xml:space="preserve">This information is auto-populated from the organization profile page.  To make changes to this information, an authorized account administrator must update the organization profile page. </w:t>
            </w:r>
          </w:p>
        </w:tc>
      </w:tr>
      <w:tr w:rsidR="002D7B1B" w:rsidRPr="00B41CF2" w:rsidTr="00157658">
        <w:trPr>
          <w:trHeight w:val="1088"/>
        </w:trPr>
        <w:tc>
          <w:tcPr>
            <w:tcW w:w="1006" w:type="dxa"/>
          </w:tcPr>
          <w:p w:rsidR="002D7B1B" w:rsidRPr="00B41CF2" w:rsidRDefault="002D7B1B" w:rsidP="00157658">
            <w:pPr>
              <w:spacing w:after="0" w:line="240" w:lineRule="auto"/>
            </w:pPr>
            <w:r w:rsidRPr="00B41CF2">
              <w:t>1e.</w:t>
            </w:r>
          </w:p>
        </w:tc>
        <w:tc>
          <w:tcPr>
            <w:tcW w:w="3682" w:type="dxa"/>
          </w:tcPr>
          <w:p w:rsidR="002D7B1B" w:rsidRPr="00B41CF2" w:rsidRDefault="002D7B1B" w:rsidP="00157658">
            <w:pPr>
              <w:spacing w:after="0" w:line="240" w:lineRule="auto"/>
            </w:pPr>
            <w:r w:rsidRPr="00B41CF2">
              <w:rPr>
                <w:rFonts w:ascii="Calibri"/>
                <w:spacing w:val="-1"/>
              </w:rPr>
              <w:t>Certified CDFI Serving Native Communities</w:t>
            </w:r>
          </w:p>
        </w:tc>
        <w:tc>
          <w:tcPr>
            <w:tcW w:w="4662" w:type="dxa"/>
          </w:tcPr>
          <w:p w:rsidR="002D7B1B" w:rsidRDefault="002D7B1B" w:rsidP="00157658">
            <w:pPr>
              <w:spacing w:after="0" w:line="240" w:lineRule="auto"/>
              <w:rPr>
                <w:rFonts w:ascii="Calibri" w:eastAsia="Calibri" w:hAnsi="Calibri" w:cs="Times New Roman"/>
              </w:rPr>
            </w:pPr>
            <w:r w:rsidRPr="00AD70AC">
              <w:rPr>
                <w:rFonts w:ascii="Calibri" w:eastAsia="Calibri" w:hAnsi="Calibri" w:cs="Times New Roman"/>
              </w:rPr>
              <w:t>Select “yes” if your CDFI meets the definition of a Certified Native CDFI.  Otherwise select “no.”  The definition for Certified Native CDFI can be found in the Glossary.</w:t>
            </w:r>
          </w:p>
          <w:p w:rsidR="002D7B1B" w:rsidRPr="00B41CF2" w:rsidRDefault="002D7B1B" w:rsidP="00157658">
            <w:pPr>
              <w:spacing w:after="0" w:line="240" w:lineRule="auto"/>
            </w:pPr>
          </w:p>
        </w:tc>
      </w:tr>
      <w:tr w:rsidR="002D7B1B" w:rsidRPr="00B41CF2" w:rsidTr="00157658">
        <w:tc>
          <w:tcPr>
            <w:tcW w:w="1006" w:type="dxa"/>
          </w:tcPr>
          <w:p w:rsidR="002D7B1B" w:rsidRPr="00B41CF2" w:rsidRDefault="002D7B1B" w:rsidP="00157658">
            <w:pPr>
              <w:spacing w:after="0" w:line="240" w:lineRule="auto"/>
            </w:pPr>
            <w:r w:rsidRPr="00B41CF2">
              <w:t>2.</w:t>
            </w:r>
          </w:p>
        </w:tc>
        <w:tc>
          <w:tcPr>
            <w:tcW w:w="3682" w:type="dxa"/>
          </w:tcPr>
          <w:p w:rsidR="002D7B1B" w:rsidRPr="00B41CF2" w:rsidRDefault="002D7B1B" w:rsidP="00157658">
            <w:pPr>
              <w:spacing w:after="0" w:line="240" w:lineRule="auto"/>
            </w:pPr>
            <w:r w:rsidRPr="00B41CF2">
              <w:t>Organization Type</w:t>
            </w:r>
          </w:p>
        </w:tc>
        <w:tc>
          <w:tcPr>
            <w:tcW w:w="4662" w:type="dxa"/>
          </w:tcPr>
          <w:p w:rsidR="002D7B1B" w:rsidRPr="00AD70AC" w:rsidRDefault="002D7B1B" w:rsidP="00157658">
            <w:pPr>
              <w:spacing w:after="0" w:line="240" w:lineRule="auto"/>
              <w:rPr>
                <w:rFonts w:ascii="Calibri" w:eastAsia="Calibri" w:hAnsi="Calibri" w:cs="Times New Roman"/>
              </w:rPr>
            </w:pPr>
            <w:r w:rsidRPr="00AD70AC">
              <w:rPr>
                <w:rFonts w:ascii="Calibri" w:eastAsia="Calibri" w:hAnsi="Calibri" w:cs="Times New Roman"/>
              </w:rPr>
              <w:t>Please select your organization type from the types listed in the Form.  Definitions for each organization type may be found in the Glossary.  The Organization Types include:</w:t>
            </w:r>
          </w:p>
          <w:p w:rsidR="002D7B1B" w:rsidRPr="00B41CF2" w:rsidRDefault="002D7B1B" w:rsidP="002D7B1B">
            <w:pPr>
              <w:numPr>
                <w:ilvl w:val="0"/>
                <w:numId w:val="4"/>
              </w:numPr>
              <w:spacing w:after="0" w:line="240" w:lineRule="auto"/>
              <w:ind w:left="346" w:hanging="274"/>
              <w:contextualSpacing/>
            </w:pPr>
            <w:r w:rsidRPr="00B41CF2">
              <w:t>Bank or Thrift</w:t>
            </w:r>
          </w:p>
          <w:p w:rsidR="002D7B1B" w:rsidRPr="00B41CF2" w:rsidRDefault="002D7B1B" w:rsidP="002D7B1B">
            <w:pPr>
              <w:numPr>
                <w:ilvl w:val="0"/>
                <w:numId w:val="4"/>
              </w:numPr>
              <w:spacing w:after="0" w:line="240" w:lineRule="auto"/>
              <w:ind w:left="346" w:hanging="274"/>
              <w:contextualSpacing/>
            </w:pPr>
            <w:r w:rsidRPr="00B41CF2">
              <w:t>Credit Union</w:t>
            </w:r>
          </w:p>
          <w:p w:rsidR="002D7B1B" w:rsidRPr="00B41CF2" w:rsidRDefault="002D7B1B" w:rsidP="002D7B1B">
            <w:pPr>
              <w:numPr>
                <w:ilvl w:val="0"/>
                <w:numId w:val="4"/>
              </w:numPr>
              <w:spacing w:after="0" w:line="240" w:lineRule="auto"/>
              <w:ind w:left="346" w:hanging="274"/>
              <w:contextualSpacing/>
            </w:pPr>
            <w:r w:rsidRPr="00B41CF2">
              <w:t>Depository Institution Holding Company</w:t>
            </w:r>
          </w:p>
          <w:p w:rsidR="002D7B1B" w:rsidRPr="00B41CF2" w:rsidRDefault="002D7B1B" w:rsidP="002D7B1B">
            <w:pPr>
              <w:numPr>
                <w:ilvl w:val="0"/>
                <w:numId w:val="4"/>
              </w:numPr>
              <w:spacing w:after="0" w:line="240" w:lineRule="auto"/>
              <w:ind w:left="346" w:hanging="274"/>
              <w:contextualSpacing/>
            </w:pPr>
            <w:r w:rsidRPr="00B41CF2">
              <w:t>Loan Fund</w:t>
            </w:r>
          </w:p>
          <w:p w:rsidR="002D7B1B" w:rsidRDefault="002D7B1B" w:rsidP="002D7B1B">
            <w:pPr>
              <w:numPr>
                <w:ilvl w:val="0"/>
                <w:numId w:val="4"/>
              </w:numPr>
              <w:spacing w:after="0" w:line="240" w:lineRule="auto"/>
              <w:ind w:left="346" w:hanging="274"/>
              <w:contextualSpacing/>
            </w:pPr>
            <w:r w:rsidRPr="00B41CF2">
              <w:t>Venture Capital Fund</w:t>
            </w:r>
          </w:p>
          <w:p w:rsidR="002D7B1B" w:rsidRPr="00B41CF2" w:rsidRDefault="002D7B1B" w:rsidP="00157658">
            <w:pPr>
              <w:spacing w:after="0" w:line="240" w:lineRule="auto"/>
              <w:ind w:left="337"/>
              <w:contextualSpacing/>
            </w:pPr>
          </w:p>
        </w:tc>
      </w:tr>
      <w:tr w:rsidR="002D7B1B" w:rsidRPr="00B41CF2" w:rsidTr="00157658">
        <w:trPr>
          <w:trHeight w:val="1259"/>
        </w:trPr>
        <w:tc>
          <w:tcPr>
            <w:tcW w:w="1006" w:type="dxa"/>
          </w:tcPr>
          <w:p w:rsidR="002D7B1B" w:rsidRPr="00B41CF2" w:rsidRDefault="002D7B1B" w:rsidP="00157658">
            <w:pPr>
              <w:spacing w:after="0" w:line="240" w:lineRule="auto"/>
            </w:pPr>
            <w:r w:rsidRPr="00B41CF2">
              <w:t>2a.</w:t>
            </w:r>
          </w:p>
        </w:tc>
        <w:tc>
          <w:tcPr>
            <w:tcW w:w="3682" w:type="dxa"/>
          </w:tcPr>
          <w:p w:rsidR="002D7B1B" w:rsidRPr="00B41CF2" w:rsidRDefault="002D7B1B" w:rsidP="00157658">
            <w:pPr>
              <w:spacing w:after="0" w:line="240" w:lineRule="auto"/>
            </w:pPr>
            <w:r w:rsidRPr="00B41CF2">
              <w:rPr>
                <w:rFonts w:ascii="Calibri"/>
                <w:spacing w:val="-1"/>
              </w:rPr>
              <w:t>FDIC Charter Number</w:t>
            </w:r>
            <w:r w:rsidRPr="00B41CF2">
              <w:rPr>
                <w:rFonts w:ascii="Calibri"/>
                <w:i/>
                <w:spacing w:val="-1"/>
              </w:rPr>
              <w:t xml:space="preserve"> (Banks and Thrifts Only)</w:t>
            </w:r>
          </w:p>
        </w:tc>
        <w:tc>
          <w:tcPr>
            <w:tcW w:w="4662" w:type="dxa"/>
          </w:tcPr>
          <w:p w:rsidR="002D7B1B" w:rsidRPr="00B41CF2" w:rsidRDefault="002D7B1B" w:rsidP="00157658">
            <w:pPr>
              <w:spacing w:after="0" w:line="240" w:lineRule="auto"/>
              <w:rPr>
                <w:rFonts w:ascii="Calibri" w:eastAsia="Calibri" w:hAnsi="Calibri" w:cs="Times New Roman"/>
              </w:rPr>
            </w:pPr>
            <w:r w:rsidRPr="00B41CF2">
              <w:rPr>
                <w:rFonts w:ascii="Calibri" w:eastAsia="Calibri" w:hAnsi="Calibri" w:cs="Times New Roman"/>
              </w:rPr>
              <w:t xml:space="preserve">This information is auto-populated from the organization profile page.  To make changes to this information, an authorized account administrator must update the organization profile page. </w:t>
            </w:r>
          </w:p>
        </w:tc>
      </w:tr>
      <w:tr w:rsidR="002D7B1B" w:rsidRPr="00B41CF2" w:rsidTr="00157658">
        <w:tc>
          <w:tcPr>
            <w:tcW w:w="1006" w:type="dxa"/>
          </w:tcPr>
          <w:p w:rsidR="002D7B1B" w:rsidRPr="00B41CF2" w:rsidRDefault="002D7B1B" w:rsidP="00157658">
            <w:pPr>
              <w:spacing w:after="0" w:line="240" w:lineRule="auto"/>
            </w:pPr>
            <w:r w:rsidRPr="00B41CF2">
              <w:t>2b.</w:t>
            </w:r>
          </w:p>
        </w:tc>
        <w:tc>
          <w:tcPr>
            <w:tcW w:w="3682" w:type="dxa"/>
          </w:tcPr>
          <w:p w:rsidR="002D7B1B" w:rsidRPr="00B41CF2" w:rsidRDefault="002D7B1B" w:rsidP="00157658">
            <w:pPr>
              <w:spacing w:after="0" w:line="240" w:lineRule="auto"/>
            </w:pPr>
            <w:r w:rsidRPr="00307BDC">
              <w:rPr>
                <w:spacing w:val="-1"/>
              </w:rPr>
              <w:t>Bank Holding Company Number</w:t>
            </w:r>
            <w:r>
              <w:rPr>
                <w:i/>
                <w:spacing w:val="-1"/>
              </w:rPr>
              <w:t xml:space="preserve"> (Banks and Thrifts Only)</w:t>
            </w:r>
          </w:p>
        </w:tc>
        <w:tc>
          <w:tcPr>
            <w:tcW w:w="4662" w:type="dxa"/>
          </w:tcPr>
          <w:p w:rsidR="002D7B1B" w:rsidRPr="00B41CF2" w:rsidRDefault="002D7B1B" w:rsidP="00157658">
            <w:pPr>
              <w:spacing w:after="0" w:line="240" w:lineRule="auto"/>
            </w:pPr>
            <w:r w:rsidRPr="00AD70AC">
              <w:rPr>
                <w:rFonts w:ascii="Calibri" w:eastAsia="Calibri" w:hAnsi="Calibri" w:cs="Times New Roman"/>
              </w:rPr>
              <w:t>This information is auto-populated from the organization profile page.  To make changes to this information, an authorized account administrator must update the organization profile page.</w:t>
            </w:r>
            <w:r w:rsidDel="004B3E3F">
              <w:t xml:space="preserve"> </w:t>
            </w:r>
          </w:p>
        </w:tc>
      </w:tr>
      <w:tr w:rsidR="002D7B1B" w:rsidRPr="00B41CF2" w:rsidTr="00157658">
        <w:tc>
          <w:tcPr>
            <w:tcW w:w="1006" w:type="dxa"/>
          </w:tcPr>
          <w:p w:rsidR="002D7B1B" w:rsidRPr="00B41CF2" w:rsidRDefault="002D7B1B" w:rsidP="00157658">
            <w:pPr>
              <w:spacing w:after="0" w:line="240" w:lineRule="auto"/>
            </w:pPr>
            <w:r>
              <w:t>2c.</w:t>
            </w:r>
          </w:p>
        </w:tc>
        <w:tc>
          <w:tcPr>
            <w:tcW w:w="3682" w:type="dxa"/>
          </w:tcPr>
          <w:p w:rsidR="002D7B1B" w:rsidRPr="00B41CF2" w:rsidRDefault="002D7B1B" w:rsidP="00157658">
            <w:pPr>
              <w:spacing w:after="0" w:line="240" w:lineRule="auto"/>
              <w:rPr>
                <w:rFonts w:ascii="Calibri"/>
                <w:spacing w:val="-1"/>
              </w:rPr>
            </w:pPr>
            <w:r>
              <w:rPr>
                <w:spacing w:val="-1"/>
              </w:rPr>
              <w:t xml:space="preserve">Office of Thrift Supervision (OTS) Docket Number </w:t>
            </w:r>
            <w:r w:rsidRPr="00307BDC">
              <w:rPr>
                <w:i/>
                <w:spacing w:val="-1"/>
              </w:rPr>
              <w:t>(Thrifts Only)</w:t>
            </w:r>
          </w:p>
        </w:tc>
        <w:tc>
          <w:tcPr>
            <w:tcW w:w="4662" w:type="dxa"/>
          </w:tcPr>
          <w:p w:rsidR="002D7B1B" w:rsidRPr="00B41CF2" w:rsidRDefault="002D7B1B" w:rsidP="00157658">
            <w:pPr>
              <w:spacing w:after="0" w:line="240" w:lineRule="auto"/>
            </w:pPr>
            <w:r w:rsidRPr="00AD70AC">
              <w:rPr>
                <w:rFonts w:ascii="Calibri" w:eastAsia="Calibri" w:hAnsi="Calibri" w:cs="Times New Roman"/>
              </w:rPr>
              <w:t>This information is auto-populated from the organization profile page.  To make changes to this information, an authorized account administrator must update the organization profile page.</w:t>
            </w:r>
          </w:p>
        </w:tc>
      </w:tr>
      <w:tr w:rsidR="002D7B1B" w:rsidRPr="00B41CF2" w:rsidTr="00157658">
        <w:tc>
          <w:tcPr>
            <w:tcW w:w="1006" w:type="dxa"/>
          </w:tcPr>
          <w:p w:rsidR="002D7B1B" w:rsidRPr="00B41CF2" w:rsidRDefault="002D7B1B" w:rsidP="00157658">
            <w:pPr>
              <w:spacing w:after="0" w:line="240" w:lineRule="auto"/>
            </w:pPr>
            <w:r>
              <w:t>2d.</w:t>
            </w:r>
          </w:p>
        </w:tc>
        <w:tc>
          <w:tcPr>
            <w:tcW w:w="3682" w:type="dxa"/>
          </w:tcPr>
          <w:p w:rsidR="002D7B1B" w:rsidRPr="00B41CF2" w:rsidRDefault="002D7B1B" w:rsidP="00157658">
            <w:pPr>
              <w:spacing w:after="0" w:line="240" w:lineRule="auto"/>
              <w:rPr>
                <w:rFonts w:ascii="Calibri"/>
                <w:spacing w:val="-1"/>
              </w:rPr>
            </w:pPr>
            <w:r w:rsidRPr="00B41CF2">
              <w:rPr>
                <w:rFonts w:ascii="Calibri"/>
                <w:spacing w:val="-1"/>
              </w:rPr>
              <w:t xml:space="preserve">NCUA Number </w:t>
            </w:r>
            <w:r w:rsidRPr="00B41CF2">
              <w:rPr>
                <w:rFonts w:ascii="Calibri"/>
                <w:i/>
                <w:spacing w:val="-1"/>
              </w:rPr>
              <w:t>(Credit Unions Only)</w:t>
            </w:r>
          </w:p>
        </w:tc>
        <w:tc>
          <w:tcPr>
            <w:tcW w:w="4662" w:type="dxa"/>
          </w:tcPr>
          <w:p w:rsidR="002D7B1B" w:rsidRPr="00B41CF2" w:rsidRDefault="002D7B1B" w:rsidP="00157658">
            <w:pPr>
              <w:spacing w:after="0" w:line="240" w:lineRule="auto"/>
            </w:pPr>
            <w:r w:rsidRPr="00AD70AC">
              <w:rPr>
                <w:rFonts w:ascii="Calibri" w:eastAsia="Calibri" w:hAnsi="Calibri" w:cs="Times New Roman"/>
              </w:rPr>
              <w:t>This information is auto-populated from the organization profile page.  To make changes to this information, an authorized account administrator must update the organization profile page.</w:t>
            </w:r>
          </w:p>
        </w:tc>
      </w:tr>
      <w:tr w:rsidR="002D7B1B" w:rsidRPr="00B41CF2" w:rsidTr="00157658">
        <w:tc>
          <w:tcPr>
            <w:tcW w:w="1006" w:type="dxa"/>
          </w:tcPr>
          <w:p w:rsidR="002D7B1B" w:rsidRPr="00B41CF2" w:rsidRDefault="002D7B1B" w:rsidP="00157658">
            <w:pPr>
              <w:spacing w:after="0" w:line="240" w:lineRule="auto"/>
            </w:pPr>
            <w:r w:rsidRPr="00B41CF2">
              <w:lastRenderedPageBreak/>
              <w:t>3.</w:t>
            </w:r>
          </w:p>
        </w:tc>
        <w:tc>
          <w:tcPr>
            <w:tcW w:w="3682" w:type="dxa"/>
          </w:tcPr>
          <w:p w:rsidR="002D7B1B" w:rsidRPr="00B41CF2" w:rsidRDefault="002D7B1B" w:rsidP="00157658">
            <w:pPr>
              <w:spacing w:after="0" w:line="240" w:lineRule="auto"/>
            </w:pPr>
            <w:r w:rsidRPr="00B41CF2">
              <w:t>Line of Business</w:t>
            </w:r>
          </w:p>
        </w:tc>
        <w:tc>
          <w:tcPr>
            <w:tcW w:w="4662" w:type="dxa"/>
          </w:tcPr>
          <w:p w:rsidR="002D7B1B" w:rsidRDefault="002D7B1B" w:rsidP="00157658">
            <w:pPr>
              <w:spacing w:after="0" w:line="240" w:lineRule="auto"/>
              <w:rPr>
                <w:rFonts w:ascii="Calibri" w:eastAsia="Calibri" w:hAnsi="Calibri" w:cs="Times New Roman"/>
              </w:rPr>
            </w:pPr>
            <w:r w:rsidRPr="00AD70AC">
              <w:rPr>
                <w:rFonts w:ascii="Calibri" w:eastAsia="Calibri" w:hAnsi="Calibri" w:cs="Times New Roman"/>
              </w:rPr>
              <w:t>Please select your Line of Business from the dropdown menus.  Definitions for each Line of Business can be found in the Glossary.</w:t>
            </w:r>
            <w:r w:rsidRPr="00AD70AC" w:rsidDel="00FC1748">
              <w:rPr>
                <w:rFonts w:ascii="Calibri" w:eastAsia="Calibri" w:hAnsi="Calibri" w:cs="Times New Roman"/>
              </w:rPr>
              <w:t xml:space="preserve"> </w:t>
            </w:r>
            <w:r w:rsidRPr="00AD70AC">
              <w:rPr>
                <w:rFonts w:ascii="Calibri" w:eastAsia="Calibri" w:hAnsi="Calibri" w:cs="Times New Roman"/>
              </w:rPr>
              <w:t xml:space="preserve"> These are high-level categories.  Categories included under a category are listed below. The Lines of Business include:   </w:t>
            </w:r>
          </w:p>
          <w:p w:rsidR="002D7B1B" w:rsidRPr="00AD70AC" w:rsidRDefault="002D7B1B" w:rsidP="00157658">
            <w:pPr>
              <w:spacing w:after="0" w:line="240" w:lineRule="auto"/>
              <w:rPr>
                <w:rFonts w:ascii="Calibri" w:eastAsia="Calibri" w:hAnsi="Calibri" w:cs="Times New Roman"/>
              </w:rPr>
            </w:pPr>
          </w:p>
          <w:p w:rsidR="002D7B1B" w:rsidRPr="00B41CF2" w:rsidRDefault="002D7B1B" w:rsidP="002D7B1B">
            <w:pPr>
              <w:numPr>
                <w:ilvl w:val="0"/>
                <w:numId w:val="4"/>
              </w:numPr>
              <w:spacing w:after="0" w:line="240" w:lineRule="auto"/>
              <w:ind w:left="337" w:hanging="270"/>
              <w:contextualSpacing/>
            </w:pPr>
            <w:r w:rsidRPr="00B41CF2">
              <w:t>Business Finance</w:t>
            </w:r>
          </w:p>
          <w:p w:rsidR="002D7B1B" w:rsidRDefault="002D7B1B" w:rsidP="002D7B1B">
            <w:pPr>
              <w:numPr>
                <w:ilvl w:val="0"/>
                <w:numId w:val="4"/>
              </w:numPr>
              <w:spacing w:after="0" w:line="240" w:lineRule="auto"/>
              <w:ind w:left="337" w:hanging="270"/>
              <w:contextualSpacing/>
            </w:pPr>
            <w:r w:rsidRPr="00B41CF2">
              <w:t>Commercial Real Estate Finance</w:t>
            </w:r>
          </w:p>
          <w:p w:rsidR="002D7B1B" w:rsidRDefault="002D7B1B" w:rsidP="002D7B1B">
            <w:pPr>
              <w:numPr>
                <w:ilvl w:val="1"/>
                <w:numId w:val="4"/>
              </w:numPr>
              <w:spacing w:after="0" w:line="240" w:lineRule="auto"/>
              <w:ind w:left="869"/>
              <w:contextualSpacing/>
            </w:pPr>
            <w:r>
              <w:t>Real Estate Loans</w:t>
            </w:r>
          </w:p>
          <w:p w:rsidR="002D7B1B" w:rsidRPr="00B41CF2" w:rsidRDefault="002D7B1B" w:rsidP="002D7B1B">
            <w:pPr>
              <w:numPr>
                <w:ilvl w:val="1"/>
                <w:numId w:val="4"/>
              </w:numPr>
              <w:spacing w:after="0" w:line="240" w:lineRule="auto"/>
              <w:ind w:left="869"/>
              <w:contextualSpacing/>
            </w:pPr>
            <w:r w:rsidRPr="00B41CF2">
              <w:t>Community Facilities Finance</w:t>
            </w:r>
            <w:r>
              <w:t xml:space="preserve"> (e.g., Charter Schools, Health Centers)</w:t>
            </w:r>
          </w:p>
          <w:p w:rsidR="002D7B1B" w:rsidRDefault="002D7B1B" w:rsidP="002D7B1B">
            <w:pPr>
              <w:numPr>
                <w:ilvl w:val="0"/>
                <w:numId w:val="4"/>
              </w:numPr>
              <w:spacing w:after="0" w:line="240" w:lineRule="auto"/>
              <w:ind w:left="337" w:hanging="270"/>
              <w:contextualSpacing/>
            </w:pPr>
            <w:r w:rsidRPr="00B41CF2">
              <w:t>Consumer Finance</w:t>
            </w:r>
          </w:p>
          <w:p w:rsidR="002D7B1B" w:rsidRDefault="002D7B1B" w:rsidP="002D7B1B">
            <w:pPr>
              <w:numPr>
                <w:ilvl w:val="1"/>
                <w:numId w:val="4"/>
              </w:numPr>
              <w:spacing w:after="0" w:line="240" w:lineRule="auto"/>
              <w:ind w:left="869"/>
              <w:contextualSpacing/>
            </w:pPr>
            <w:r>
              <w:t>Student Loans</w:t>
            </w:r>
          </w:p>
          <w:p w:rsidR="002D7B1B" w:rsidRDefault="002D7B1B" w:rsidP="002D7B1B">
            <w:pPr>
              <w:numPr>
                <w:ilvl w:val="1"/>
                <w:numId w:val="4"/>
              </w:numPr>
              <w:spacing w:after="0" w:line="240" w:lineRule="auto"/>
              <w:ind w:left="869"/>
              <w:contextualSpacing/>
            </w:pPr>
            <w:r>
              <w:t>Unsecured Credit Card Loans</w:t>
            </w:r>
          </w:p>
          <w:p w:rsidR="002D7B1B" w:rsidRDefault="002D7B1B" w:rsidP="002D7B1B">
            <w:pPr>
              <w:numPr>
                <w:ilvl w:val="1"/>
                <w:numId w:val="4"/>
              </w:numPr>
              <w:spacing w:after="0" w:line="240" w:lineRule="auto"/>
              <w:ind w:left="869"/>
              <w:contextualSpacing/>
            </w:pPr>
            <w:r>
              <w:t>Vehicle Loans</w:t>
            </w:r>
          </w:p>
          <w:p w:rsidR="002D7B1B" w:rsidRPr="00B41CF2" w:rsidRDefault="002D7B1B" w:rsidP="002D7B1B">
            <w:pPr>
              <w:numPr>
                <w:ilvl w:val="1"/>
                <w:numId w:val="4"/>
              </w:numPr>
              <w:spacing w:after="0" w:line="240" w:lineRule="auto"/>
              <w:ind w:left="869"/>
              <w:contextualSpacing/>
            </w:pPr>
            <w:r>
              <w:t>Other Unsecured Loans</w:t>
            </w:r>
          </w:p>
          <w:p w:rsidR="002D7B1B" w:rsidRDefault="002D7B1B" w:rsidP="002D7B1B">
            <w:pPr>
              <w:numPr>
                <w:ilvl w:val="0"/>
                <w:numId w:val="4"/>
              </w:numPr>
              <w:spacing w:after="0" w:line="240" w:lineRule="auto"/>
              <w:ind w:left="337" w:hanging="270"/>
              <w:contextualSpacing/>
            </w:pPr>
            <w:r>
              <w:t>Intermediary Finance</w:t>
            </w:r>
          </w:p>
          <w:p w:rsidR="002D7B1B" w:rsidRDefault="002D7B1B" w:rsidP="002D7B1B">
            <w:pPr>
              <w:numPr>
                <w:ilvl w:val="0"/>
                <w:numId w:val="4"/>
              </w:numPr>
              <w:spacing w:after="0" w:line="240" w:lineRule="auto"/>
              <w:ind w:left="337" w:hanging="270"/>
              <w:contextualSpacing/>
            </w:pPr>
            <w:r w:rsidRPr="00B41CF2">
              <w:t>Microfinance</w:t>
            </w:r>
          </w:p>
          <w:p w:rsidR="002D7B1B" w:rsidRDefault="002D7B1B" w:rsidP="002D7B1B">
            <w:pPr>
              <w:numPr>
                <w:ilvl w:val="0"/>
                <w:numId w:val="4"/>
              </w:numPr>
              <w:spacing w:after="0" w:line="240" w:lineRule="auto"/>
              <w:ind w:left="337" w:hanging="270"/>
              <w:contextualSpacing/>
            </w:pPr>
            <w:r>
              <w:t>Residential Real Estate</w:t>
            </w:r>
            <w:r w:rsidRPr="00B41CF2">
              <w:t xml:space="preserve"> Finance</w:t>
            </w:r>
          </w:p>
          <w:p w:rsidR="002D7B1B" w:rsidRDefault="002D7B1B" w:rsidP="002D7B1B">
            <w:pPr>
              <w:numPr>
                <w:ilvl w:val="1"/>
                <w:numId w:val="4"/>
              </w:numPr>
              <w:spacing w:after="0" w:line="240" w:lineRule="auto"/>
              <w:ind w:left="869"/>
              <w:contextualSpacing/>
            </w:pPr>
            <w:r>
              <w:t>1 – 4 Family Residential Loans</w:t>
            </w:r>
          </w:p>
          <w:p w:rsidR="002D7B1B" w:rsidRPr="00B41CF2" w:rsidRDefault="002D7B1B" w:rsidP="002D7B1B">
            <w:pPr>
              <w:numPr>
                <w:ilvl w:val="1"/>
                <w:numId w:val="4"/>
              </w:numPr>
              <w:spacing w:after="0" w:line="240" w:lineRule="auto"/>
              <w:ind w:left="869"/>
              <w:contextualSpacing/>
            </w:pPr>
            <w:r>
              <w:t>Multifamily Housing Loans</w:t>
            </w:r>
          </w:p>
          <w:p w:rsidR="002D7B1B" w:rsidRDefault="002D7B1B" w:rsidP="002D7B1B">
            <w:pPr>
              <w:numPr>
                <w:ilvl w:val="0"/>
                <w:numId w:val="4"/>
              </w:numPr>
              <w:spacing w:after="0" w:line="240" w:lineRule="auto"/>
              <w:ind w:left="337" w:hanging="270"/>
              <w:contextualSpacing/>
            </w:pPr>
            <w:r>
              <w:t>Other</w:t>
            </w:r>
          </w:p>
          <w:p w:rsidR="002D7B1B" w:rsidRDefault="002D7B1B" w:rsidP="00157658">
            <w:pPr>
              <w:spacing w:after="0" w:line="240" w:lineRule="auto"/>
              <w:ind w:left="59"/>
              <w:contextualSpacing/>
            </w:pPr>
          </w:p>
          <w:p w:rsidR="002D7B1B" w:rsidRDefault="002D7B1B" w:rsidP="00157658">
            <w:pPr>
              <w:spacing w:after="0" w:line="240" w:lineRule="auto"/>
              <w:rPr>
                <w:b/>
              </w:rPr>
            </w:pPr>
            <w:r w:rsidRPr="00C5336E">
              <w:rPr>
                <w:b/>
              </w:rPr>
              <w:t xml:space="preserve">TIP:  </w:t>
            </w:r>
            <w:r w:rsidRPr="00C5336E">
              <w:t>Loans to Business reported by banks may include those for Agricultural Production, Commercial and Industrial, Construction and Land Development, and Farmland. Credit Unions typically classify business loans (including lines or letters of credit) to include commercial, corporate, business investment or agricultural purposes. Loan Funds typically provide small business loans including lines of credit and working capital loans. Please note however that all certified CDFIs should report separately any business loan less than $50,000 under the category “microfinance.”</w:t>
            </w:r>
          </w:p>
          <w:p w:rsidR="002D7B1B" w:rsidRDefault="002D7B1B" w:rsidP="00157658">
            <w:pPr>
              <w:spacing w:after="0" w:line="240" w:lineRule="auto"/>
              <w:rPr>
                <w:b/>
              </w:rPr>
            </w:pPr>
          </w:p>
          <w:p w:rsidR="002D7B1B" w:rsidRPr="00B41CF2" w:rsidRDefault="002D7B1B" w:rsidP="00157658">
            <w:pPr>
              <w:spacing w:after="0" w:line="240" w:lineRule="auto"/>
            </w:pPr>
            <w:r w:rsidRPr="00F050ED">
              <w:rPr>
                <w:b/>
              </w:rPr>
              <w:t>TIP:</w:t>
            </w:r>
            <w:r>
              <w:t xml:space="preserve">  When Real Estate Finance is used for mixed use properties the amounts should be associated with the predominant use of the property.  For example, if 80 percent of a property is used towards Housing Finance and 20 percent is used towards Commercial Real Estate Finance the amount should be attributed to Housing Finance.</w:t>
            </w:r>
          </w:p>
        </w:tc>
      </w:tr>
      <w:tr w:rsidR="002D7B1B" w:rsidRPr="00B41CF2" w:rsidTr="00157658">
        <w:tc>
          <w:tcPr>
            <w:tcW w:w="1006" w:type="dxa"/>
          </w:tcPr>
          <w:p w:rsidR="002D7B1B" w:rsidRPr="00B41CF2" w:rsidRDefault="002D7B1B" w:rsidP="00157658">
            <w:pPr>
              <w:spacing w:after="0" w:line="240" w:lineRule="auto"/>
            </w:pPr>
            <w:r w:rsidRPr="00B41CF2">
              <w:lastRenderedPageBreak/>
              <w:t>3a.</w:t>
            </w:r>
          </w:p>
        </w:tc>
        <w:tc>
          <w:tcPr>
            <w:tcW w:w="3682" w:type="dxa"/>
          </w:tcPr>
          <w:p w:rsidR="002D7B1B" w:rsidRPr="00B41CF2" w:rsidRDefault="002D7B1B" w:rsidP="00157658">
            <w:pPr>
              <w:spacing w:after="0" w:line="240" w:lineRule="auto"/>
            </w:pPr>
            <w:r w:rsidRPr="00B41CF2">
              <w:t>Primary Line of Business</w:t>
            </w:r>
          </w:p>
        </w:tc>
        <w:tc>
          <w:tcPr>
            <w:tcW w:w="4662" w:type="dxa"/>
          </w:tcPr>
          <w:p w:rsidR="002D7B1B" w:rsidRPr="00B41CF2" w:rsidRDefault="002D7B1B" w:rsidP="00157658">
            <w:pPr>
              <w:spacing w:after="0" w:line="240" w:lineRule="auto"/>
              <w:rPr>
                <w:rFonts w:ascii="Calibri" w:eastAsia="Calibri" w:hAnsi="Calibri" w:cs="Times New Roman"/>
                <w:b/>
              </w:rPr>
            </w:pPr>
            <w:r w:rsidRPr="00B41CF2">
              <w:rPr>
                <w:rFonts w:ascii="Calibri" w:eastAsia="Calibri" w:hAnsi="Calibri" w:cs="Times New Roman"/>
              </w:rPr>
              <w:t xml:space="preserve">Identify the CDFI’s Primary Line of Business using the dropdown menu.  You are limited to only one primary Financing Activity for this question.  </w:t>
            </w:r>
          </w:p>
          <w:p w:rsidR="002D7B1B" w:rsidRDefault="002D7B1B" w:rsidP="00157658">
            <w:pPr>
              <w:spacing w:after="0" w:line="240" w:lineRule="auto"/>
              <w:rPr>
                <w:rFonts w:ascii="Calibri" w:eastAsia="Calibri" w:hAnsi="Calibri" w:cs="Times New Roman"/>
                <w:b/>
              </w:rPr>
            </w:pPr>
          </w:p>
          <w:p w:rsidR="002D7B1B" w:rsidRPr="00B41CF2" w:rsidRDefault="002D7B1B" w:rsidP="00157658">
            <w:pPr>
              <w:spacing w:after="0" w:line="240" w:lineRule="auto"/>
            </w:pPr>
            <w:r w:rsidRPr="00B41CF2">
              <w:rPr>
                <w:rFonts w:ascii="Calibri" w:eastAsia="Calibri" w:hAnsi="Calibri" w:cs="Times New Roman"/>
                <w:b/>
              </w:rPr>
              <w:t>TIP:</w:t>
            </w:r>
            <w:r w:rsidRPr="00B41CF2">
              <w:rPr>
                <w:rFonts w:ascii="Calibri" w:eastAsia="Calibri" w:hAnsi="Calibri" w:cs="Times New Roman"/>
              </w:rPr>
              <w:t xml:space="preserve">  The Primary Line of Business selected should correspond to the organization’s predominant Financing Activity based on </w:t>
            </w:r>
            <w:r>
              <w:rPr>
                <w:rFonts w:ascii="Calibri" w:eastAsia="Calibri" w:hAnsi="Calibri" w:cs="Times New Roman"/>
              </w:rPr>
              <w:t xml:space="preserve">the dollar </w:t>
            </w:r>
            <w:r w:rsidRPr="00B41CF2">
              <w:rPr>
                <w:rFonts w:ascii="Calibri" w:eastAsia="Calibri" w:hAnsi="Calibri" w:cs="Times New Roman"/>
              </w:rPr>
              <w:t xml:space="preserve">amount of dedicated to support the provision of Financial Products. </w:t>
            </w:r>
          </w:p>
        </w:tc>
      </w:tr>
      <w:tr w:rsidR="002D7B1B" w:rsidRPr="00B41CF2" w:rsidTr="00157658">
        <w:tc>
          <w:tcPr>
            <w:tcW w:w="1006" w:type="dxa"/>
          </w:tcPr>
          <w:p w:rsidR="002D7B1B" w:rsidRPr="00B41CF2" w:rsidRDefault="002D7B1B" w:rsidP="00157658">
            <w:pPr>
              <w:spacing w:after="0" w:line="240" w:lineRule="auto"/>
            </w:pPr>
            <w:r w:rsidRPr="00B41CF2">
              <w:t>3b.</w:t>
            </w:r>
          </w:p>
        </w:tc>
        <w:tc>
          <w:tcPr>
            <w:tcW w:w="3682" w:type="dxa"/>
          </w:tcPr>
          <w:p w:rsidR="002D7B1B" w:rsidRPr="00B41CF2" w:rsidRDefault="002D7B1B" w:rsidP="00157658">
            <w:pPr>
              <w:spacing w:after="0" w:line="240" w:lineRule="auto"/>
            </w:pPr>
            <w:r w:rsidRPr="00B41CF2">
              <w:t>Secondary Line of Business</w:t>
            </w:r>
          </w:p>
        </w:tc>
        <w:tc>
          <w:tcPr>
            <w:tcW w:w="4662" w:type="dxa"/>
          </w:tcPr>
          <w:p w:rsidR="002D7B1B" w:rsidRDefault="002D7B1B" w:rsidP="00157658">
            <w:pPr>
              <w:spacing w:after="0" w:line="240" w:lineRule="auto"/>
              <w:rPr>
                <w:rFonts w:ascii="Calibri" w:eastAsia="Calibri" w:hAnsi="Calibri" w:cs="Times New Roman"/>
              </w:rPr>
            </w:pPr>
            <w:r w:rsidRPr="00B41CF2">
              <w:rPr>
                <w:rFonts w:ascii="Calibri" w:eastAsia="Calibri" w:hAnsi="Calibri" w:cs="Times New Roman"/>
              </w:rPr>
              <w:t>Identify the CDFI’s Secondary Line of Business using the dropdown menu.  You are limited to one secondary Financing Activity for this question.  If the CDFI only has one line of business, select “None” for this question.</w:t>
            </w:r>
          </w:p>
          <w:p w:rsidR="002D7B1B" w:rsidRPr="00B41CF2" w:rsidRDefault="002D7B1B" w:rsidP="00157658">
            <w:pPr>
              <w:spacing w:after="0" w:line="240" w:lineRule="auto"/>
              <w:rPr>
                <w:rFonts w:ascii="Calibri" w:eastAsia="Calibri" w:hAnsi="Calibri" w:cs="Times New Roman"/>
              </w:rPr>
            </w:pPr>
          </w:p>
          <w:p w:rsidR="002D7B1B" w:rsidRPr="00B41CF2" w:rsidRDefault="002D7B1B" w:rsidP="00157658">
            <w:pPr>
              <w:spacing w:after="0" w:line="240" w:lineRule="auto"/>
            </w:pPr>
            <w:r w:rsidRPr="00B41CF2">
              <w:rPr>
                <w:rFonts w:ascii="Calibri" w:eastAsia="Calibri" w:hAnsi="Calibri" w:cs="Times New Roman"/>
                <w:b/>
              </w:rPr>
              <w:t>TIP:</w:t>
            </w:r>
            <w:r w:rsidRPr="00B41CF2">
              <w:rPr>
                <w:rFonts w:ascii="Calibri" w:eastAsia="Calibri" w:hAnsi="Calibri" w:cs="Times New Roman"/>
              </w:rPr>
              <w:t xml:space="preserve">  The Secondary Line of Business selected should correspond to the organization’s second most predominant Financing Activity based on </w:t>
            </w:r>
            <w:r>
              <w:rPr>
                <w:rFonts w:ascii="Calibri" w:eastAsia="Calibri" w:hAnsi="Calibri" w:cs="Times New Roman"/>
              </w:rPr>
              <w:t xml:space="preserve">dollar </w:t>
            </w:r>
            <w:r w:rsidRPr="00B41CF2">
              <w:rPr>
                <w:rFonts w:ascii="Calibri" w:eastAsia="Calibri" w:hAnsi="Calibri" w:cs="Times New Roman"/>
              </w:rPr>
              <w:t xml:space="preserve">amount dedicated to support the provision of Financial Products.  </w:t>
            </w:r>
          </w:p>
        </w:tc>
      </w:tr>
      <w:tr w:rsidR="002D7B1B" w:rsidRPr="00B41CF2" w:rsidTr="00157658">
        <w:tc>
          <w:tcPr>
            <w:tcW w:w="1006" w:type="dxa"/>
          </w:tcPr>
          <w:p w:rsidR="002D7B1B" w:rsidRPr="00B41CF2" w:rsidRDefault="002D7B1B" w:rsidP="00157658">
            <w:pPr>
              <w:spacing w:after="0" w:line="240" w:lineRule="auto"/>
            </w:pPr>
            <w:r w:rsidRPr="00B41CF2">
              <w:t xml:space="preserve">4. </w:t>
            </w:r>
          </w:p>
        </w:tc>
        <w:tc>
          <w:tcPr>
            <w:tcW w:w="3682" w:type="dxa"/>
          </w:tcPr>
          <w:p w:rsidR="002D7B1B" w:rsidRPr="00AD70AC" w:rsidRDefault="002D7B1B" w:rsidP="00157658">
            <w:pPr>
              <w:spacing w:after="0" w:line="240" w:lineRule="auto"/>
              <w:rPr>
                <w:rFonts w:ascii="Calibri" w:eastAsia="Calibri" w:hAnsi="Calibri" w:cs="Times New Roman"/>
              </w:rPr>
            </w:pPr>
            <w:r w:rsidRPr="00AD70AC">
              <w:rPr>
                <w:rFonts w:ascii="Calibri" w:eastAsia="Calibri" w:hAnsi="Calibri" w:cs="Times New Roman"/>
              </w:rPr>
              <w:t xml:space="preserve">Credit Union Membership </w:t>
            </w:r>
            <w:r>
              <w:rPr>
                <w:rFonts w:ascii="Calibri" w:eastAsia="Calibri" w:hAnsi="Calibri" w:cs="Times New Roman"/>
              </w:rPr>
              <w:t xml:space="preserve">           </w:t>
            </w:r>
            <w:r w:rsidRPr="00AD70AC">
              <w:rPr>
                <w:rFonts w:ascii="Calibri" w:eastAsia="Calibri" w:hAnsi="Calibri" w:cs="Times New Roman"/>
                <w:i/>
              </w:rPr>
              <w:t>(Credit Unions Only)</w:t>
            </w:r>
          </w:p>
        </w:tc>
        <w:tc>
          <w:tcPr>
            <w:tcW w:w="4662" w:type="dxa"/>
          </w:tcPr>
          <w:p w:rsidR="002D7B1B" w:rsidRPr="00AD70AC" w:rsidRDefault="002D7B1B" w:rsidP="00157658">
            <w:pPr>
              <w:spacing w:after="0" w:line="240" w:lineRule="auto"/>
              <w:rPr>
                <w:rFonts w:ascii="Calibri" w:eastAsia="Calibri" w:hAnsi="Calibri" w:cs="Times New Roman"/>
              </w:rPr>
            </w:pPr>
            <w:r w:rsidRPr="00AD70AC">
              <w:rPr>
                <w:rFonts w:ascii="Calibri" w:eastAsia="Calibri" w:hAnsi="Calibri" w:cs="Times New Roman"/>
              </w:rPr>
              <w:t xml:space="preserve">Question 4 only applies to Credit Unions and is not displayed for other organization types.  </w:t>
            </w:r>
          </w:p>
        </w:tc>
      </w:tr>
      <w:tr w:rsidR="002D7B1B" w:rsidRPr="00B41CF2" w:rsidTr="00157658">
        <w:tc>
          <w:tcPr>
            <w:tcW w:w="1006" w:type="dxa"/>
          </w:tcPr>
          <w:p w:rsidR="002D7B1B" w:rsidRPr="00B41CF2" w:rsidRDefault="002D7B1B" w:rsidP="00157658">
            <w:pPr>
              <w:spacing w:after="0" w:line="240" w:lineRule="auto"/>
            </w:pPr>
            <w:r w:rsidRPr="00B41CF2">
              <w:t>4a.</w:t>
            </w:r>
          </w:p>
        </w:tc>
        <w:tc>
          <w:tcPr>
            <w:tcW w:w="3682" w:type="dxa"/>
          </w:tcPr>
          <w:p w:rsidR="002D7B1B" w:rsidRDefault="002D7B1B" w:rsidP="00157658">
            <w:pPr>
              <w:spacing w:after="0" w:line="240" w:lineRule="auto"/>
              <w:rPr>
                <w:rFonts w:ascii="Calibri"/>
                <w:spacing w:val="-1"/>
              </w:rPr>
            </w:pPr>
            <w:r w:rsidRPr="00B41CF2">
              <w:rPr>
                <w:rFonts w:ascii="Calibri"/>
                <w:spacing w:val="-1"/>
              </w:rPr>
              <w:t>Total Number of Credit Union Members</w:t>
            </w:r>
          </w:p>
          <w:p w:rsidR="002D7B1B" w:rsidRPr="00B41CF2" w:rsidRDefault="002D7B1B" w:rsidP="00157658">
            <w:pPr>
              <w:spacing w:after="0" w:line="240" w:lineRule="auto"/>
            </w:pPr>
          </w:p>
        </w:tc>
        <w:tc>
          <w:tcPr>
            <w:tcW w:w="4662" w:type="dxa"/>
          </w:tcPr>
          <w:p w:rsidR="002D7B1B" w:rsidRPr="00B41CF2" w:rsidRDefault="002D7B1B" w:rsidP="00157658">
            <w:pPr>
              <w:spacing w:after="0" w:line="240" w:lineRule="auto"/>
            </w:pPr>
            <w:r w:rsidRPr="00B41CF2">
              <w:t>Report the total number of Credit Union Members as of the last day of the Credit Union’s fiscal year.</w:t>
            </w:r>
          </w:p>
        </w:tc>
      </w:tr>
      <w:tr w:rsidR="002D7B1B" w:rsidRPr="00B41CF2" w:rsidTr="00157658">
        <w:tc>
          <w:tcPr>
            <w:tcW w:w="1006" w:type="dxa"/>
          </w:tcPr>
          <w:p w:rsidR="002D7B1B" w:rsidRPr="00B41CF2" w:rsidRDefault="002D7B1B" w:rsidP="00157658">
            <w:pPr>
              <w:spacing w:after="0" w:line="240" w:lineRule="auto"/>
            </w:pPr>
            <w:r w:rsidRPr="00B41CF2">
              <w:t>4b.</w:t>
            </w:r>
          </w:p>
        </w:tc>
        <w:tc>
          <w:tcPr>
            <w:tcW w:w="3682" w:type="dxa"/>
          </w:tcPr>
          <w:p w:rsidR="002D7B1B" w:rsidRPr="00AD70AC" w:rsidRDefault="002D7B1B" w:rsidP="00157658">
            <w:pPr>
              <w:spacing w:after="0" w:line="240" w:lineRule="auto"/>
            </w:pPr>
            <w:r w:rsidRPr="00AD70AC">
              <w:t>Total Number of Credit Union Members in the Target Market(s)</w:t>
            </w:r>
          </w:p>
          <w:p w:rsidR="002D7B1B" w:rsidRPr="00BB6400" w:rsidRDefault="002D7B1B" w:rsidP="00157658">
            <w:pPr>
              <w:spacing w:after="0" w:line="240" w:lineRule="auto"/>
              <w:rPr>
                <w:i/>
              </w:rPr>
            </w:pPr>
          </w:p>
        </w:tc>
        <w:tc>
          <w:tcPr>
            <w:tcW w:w="4662" w:type="dxa"/>
          </w:tcPr>
          <w:p w:rsidR="002D7B1B" w:rsidRPr="00B41CF2" w:rsidRDefault="002D7B1B" w:rsidP="00157658">
            <w:pPr>
              <w:spacing w:after="0" w:line="240" w:lineRule="auto"/>
            </w:pPr>
            <w:r w:rsidRPr="00B41CF2">
              <w:t xml:space="preserve">Report the total number of Credit Union Members in the CDFI’s currently </w:t>
            </w:r>
            <w:r w:rsidRPr="00AD70AC">
              <w:t xml:space="preserve">Approved </w:t>
            </w:r>
            <w:r w:rsidRPr="00B41CF2">
              <w:t>Target Market(s) as of the last day of the Credit Union’s fiscal year.</w:t>
            </w:r>
          </w:p>
        </w:tc>
      </w:tr>
      <w:tr w:rsidR="002D7B1B" w:rsidRPr="00B41CF2" w:rsidTr="00157658">
        <w:trPr>
          <w:trHeight w:val="1070"/>
        </w:trPr>
        <w:tc>
          <w:tcPr>
            <w:tcW w:w="1006" w:type="dxa"/>
          </w:tcPr>
          <w:p w:rsidR="002D7B1B" w:rsidRPr="00B41CF2" w:rsidRDefault="002D7B1B" w:rsidP="00157658">
            <w:pPr>
              <w:spacing w:after="0" w:line="240" w:lineRule="auto"/>
            </w:pPr>
            <w:r w:rsidRPr="00B41CF2">
              <w:t>5.</w:t>
            </w:r>
          </w:p>
        </w:tc>
        <w:tc>
          <w:tcPr>
            <w:tcW w:w="3682" w:type="dxa"/>
          </w:tcPr>
          <w:p w:rsidR="002D7B1B" w:rsidRPr="00B41CF2" w:rsidRDefault="002D7B1B" w:rsidP="00157658">
            <w:pPr>
              <w:spacing w:after="0" w:line="240" w:lineRule="auto"/>
            </w:pPr>
            <w:r w:rsidRPr="00B41CF2">
              <w:t>Full-Time Equivalent (FTE) Staff Time</w:t>
            </w:r>
            <w:r>
              <w:t xml:space="preserve"> </w:t>
            </w:r>
          </w:p>
        </w:tc>
        <w:tc>
          <w:tcPr>
            <w:tcW w:w="4662" w:type="dxa"/>
          </w:tcPr>
          <w:p w:rsidR="002D7B1B" w:rsidRDefault="002D7B1B" w:rsidP="00157658">
            <w:pPr>
              <w:spacing w:after="0" w:line="240" w:lineRule="auto"/>
            </w:pPr>
            <w:r>
              <w:t xml:space="preserve">Report the total number of Full-Time Equivalent (FTE) Staff. This number should include contractor hours.  The purpose of this section is to determine if an organization is a Financing Entity based on a predominant amount of staff time dedicated to the provision of financial products or services. In addition, FTE data will be used to report on FTEs within the certified CDFI industry. 5a and 5b should add up to 100% of FTE time dedicated to support of Financial Products and/or Services and Development Services. An FTE is defined as an employee, or sum of employees, that work at least a 35 hours per week. If two part-time employees work 20 hours per week, they would represent one FTE. FTEs may also </w:t>
            </w:r>
            <w:r>
              <w:rPr>
                <w:spacing w:val="-1"/>
              </w:rPr>
              <w:t>include staff that manage activities.</w:t>
            </w:r>
          </w:p>
          <w:p w:rsidR="002D7B1B" w:rsidRDefault="002D7B1B" w:rsidP="00157658">
            <w:pPr>
              <w:pStyle w:val="Default"/>
              <w:rPr>
                <w:rFonts w:asciiTheme="minorHAnsi" w:hAnsiTheme="minorHAnsi"/>
                <w:b/>
                <w:sz w:val="22"/>
                <w:szCs w:val="22"/>
              </w:rPr>
            </w:pPr>
          </w:p>
          <w:p w:rsidR="002D7B1B" w:rsidRPr="00A2676B" w:rsidRDefault="002D7B1B" w:rsidP="00157658">
            <w:pPr>
              <w:pStyle w:val="Default"/>
              <w:rPr>
                <w:rFonts w:asciiTheme="minorHAnsi" w:hAnsiTheme="minorHAnsi"/>
                <w:sz w:val="22"/>
                <w:szCs w:val="22"/>
              </w:rPr>
            </w:pPr>
            <w:r w:rsidRPr="00A2676B">
              <w:rPr>
                <w:rFonts w:asciiTheme="minorHAnsi" w:hAnsiTheme="minorHAnsi"/>
                <w:b/>
                <w:sz w:val="22"/>
                <w:szCs w:val="22"/>
              </w:rPr>
              <w:lastRenderedPageBreak/>
              <w:t>TIP:</w:t>
            </w:r>
            <w:r w:rsidRPr="00A2676B">
              <w:rPr>
                <w:rFonts w:asciiTheme="minorHAnsi" w:hAnsiTheme="minorHAnsi"/>
                <w:sz w:val="22"/>
                <w:szCs w:val="22"/>
              </w:rPr>
              <w:t xml:space="preserve">  This should: </w:t>
            </w:r>
          </w:p>
          <w:p w:rsidR="002D7B1B" w:rsidRPr="00A2676B" w:rsidRDefault="002D7B1B" w:rsidP="00157658">
            <w:pPr>
              <w:pStyle w:val="Default"/>
              <w:rPr>
                <w:rFonts w:asciiTheme="minorHAnsi" w:hAnsiTheme="minorHAnsi"/>
                <w:sz w:val="22"/>
                <w:szCs w:val="22"/>
              </w:rPr>
            </w:pPr>
            <w:r w:rsidRPr="00A2676B">
              <w:rPr>
                <w:rFonts w:asciiTheme="minorHAnsi" w:hAnsiTheme="minorHAnsi"/>
                <w:i/>
                <w:iCs/>
                <w:sz w:val="22"/>
                <w:szCs w:val="22"/>
              </w:rPr>
              <w:t xml:space="preserve">Include </w:t>
            </w:r>
            <w:r w:rsidRPr="00A2676B">
              <w:rPr>
                <w:rFonts w:asciiTheme="minorHAnsi" w:hAnsiTheme="minorHAnsi"/>
                <w:sz w:val="22"/>
                <w:szCs w:val="22"/>
              </w:rPr>
              <w:t xml:space="preserve">all full-time and part-time employees. </w:t>
            </w:r>
          </w:p>
          <w:p w:rsidR="002D7B1B" w:rsidRPr="00A2676B" w:rsidRDefault="002D7B1B" w:rsidP="00157658">
            <w:pPr>
              <w:pStyle w:val="Default"/>
              <w:rPr>
                <w:rFonts w:asciiTheme="minorHAnsi" w:hAnsiTheme="minorHAnsi"/>
                <w:sz w:val="22"/>
                <w:szCs w:val="22"/>
              </w:rPr>
            </w:pPr>
            <w:r w:rsidRPr="00A2676B">
              <w:rPr>
                <w:rFonts w:asciiTheme="minorHAnsi" w:hAnsiTheme="minorHAnsi"/>
                <w:i/>
                <w:iCs/>
                <w:sz w:val="22"/>
                <w:szCs w:val="22"/>
              </w:rPr>
              <w:t xml:space="preserve">Include </w:t>
            </w:r>
            <w:r w:rsidRPr="00A2676B">
              <w:rPr>
                <w:rFonts w:asciiTheme="minorHAnsi" w:hAnsiTheme="minorHAnsi"/>
                <w:sz w:val="22"/>
                <w:szCs w:val="22"/>
              </w:rPr>
              <w:t xml:space="preserve">contractors, consultants and volunteers that perform ongoing operations. </w:t>
            </w:r>
          </w:p>
          <w:p w:rsidR="002D7B1B" w:rsidRPr="00A2676B" w:rsidRDefault="002D7B1B" w:rsidP="00157658">
            <w:pPr>
              <w:pStyle w:val="Default"/>
              <w:rPr>
                <w:rFonts w:asciiTheme="minorHAnsi" w:hAnsiTheme="minorHAnsi"/>
                <w:sz w:val="22"/>
                <w:szCs w:val="22"/>
              </w:rPr>
            </w:pPr>
            <w:r w:rsidRPr="00A2676B">
              <w:rPr>
                <w:rFonts w:asciiTheme="minorHAnsi" w:hAnsiTheme="minorHAnsi"/>
                <w:i/>
                <w:iCs/>
                <w:sz w:val="22"/>
                <w:szCs w:val="22"/>
              </w:rPr>
              <w:t xml:space="preserve">Exclude </w:t>
            </w:r>
            <w:r w:rsidRPr="00A2676B">
              <w:rPr>
                <w:rFonts w:asciiTheme="minorHAnsi" w:hAnsiTheme="minorHAnsi"/>
                <w:sz w:val="22"/>
                <w:szCs w:val="22"/>
              </w:rPr>
              <w:t xml:space="preserve">temporary employees. </w:t>
            </w:r>
          </w:p>
          <w:p w:rsidR="002D7B1B" w:rsidRPr="00B41CF2" w:rsidRDefault="002D7B1B" w:rsidP="00157658">
            <w:pPr>
              <w:spacing w:after="0" w:line="240" w:lineRule="auto"/>
            </w:pPr>
            <w:r w:rsidRPr="00A2676B">
              <w:rPr>
                <w:i/>
                <w:iCs/>
              </w:rPr>
              <w:t xml:space="preserve">Exclude </w:t>
            </w:r>
            <w:r w:rsidRPr="00A2676B">
              <w:t>professional services conducted outside of the office by third parties such as accounting, bookkeeping, and legal counsel.</w:t>
            </w:r>
          </w:p>
        </w:tc>
      </w:tr>
      <w:tr w:rsidR="002D7B1B" w:rsidRPr="00B41CF2" w:rsidTr="00157658">
        <w:tc>
          <w:tcPr>
            <w:tcW w:w="1006" w:type="dxa"/>
          </w:tcPr>
          <w:p w:rsidR="002D7B1B" w:rsidRPr="00B41CF2" w:rsidRDefault="002D7B1B" w:rsidP="00157658">
            <w:pPr>
              <w:spacing w:after="0" w:line="240" w:lineRule="auto"/>
            </w:pPr>
            <w:r w:rsidRPr="00B41CF2">
              <w:lastRenderedPageBreak/>
              <w:t>5a.</w:t>
            </w:r>
          </w:p>
        </w:tc>
        <w:tc>
          <w:tcPr>
            <w:tcW w:w="3682" w:type="dxa"/>
          </w:tcPr>
          <w:p w:rsidR="002D7B1B" w:rsidRDefault="002D7B1B" w:rsidP="00157658">
            <w:pPr>
              <w:spacing w:after="0" w:line="240" w:lineRule="auto"/>
              <w:rPr>
                <w:rFonts w:ascii="Calibri"/>
                <w:spacing w:val="-1"/>
              </w:rPr>
            </w:pPr>
            <w:r w:rsidRPr="00B41CF2">
              <w:rPr>
                <w:rFonts w:ascii="Calibri"/>
                <w:spacing w:val="-1"/>
              </w:rPr>
              <w:t>Percentage of FTE</w:t>
            </w:r>
            <w:r>
              <w:rPr>
                <w:rFonts w:ascii="Calibri"/>
                <w:spacing w:val="-1"/>
              </w:rPr>
              <w:t xml:space="preserve"> and contractor </w:t>
            </w:r>
            <w:r w:rsidRPr="00B41CF2">
              <w:rPr>
                <w:rFonts w:ascii="Calibri"/>
                <w:spacing w:val="-1"/>
              </w:rPr>
              <w:t>time dedicated to providing Financial Products</w:t>
            </w:r>
            <w:r>
              <w:rPr>
                <w:rFonts w:ascii="Calibri"/>
                <w:spacing w:val="-1"/>
              </w:rPr>
              <w:t xml:space="preserve"> and/or Services </w:t>
            </w:r>
          </w:p>
          <w:p w:rsidR="002D7B1B" w:rsidRPr="00B41CF2" w:rsidRDefault="002D7B1B" w:rsidP="00157658">
            <w:pPr>
              <w:spacing w:after="0" w:line="240" w:lineRule="auto"/>
            </w:pPr>
            <w:r w:rsidRPr="00BB6400">
              <w:rPr>
                <w:i/>
              </w:rPr>
              <w:t>(Unregulated Only)</w:t>
            </w:r>
          </w:p>
        </w:tc>
        <w:tc>
          <w:tcPr>
            <w:tcW w:w="4662" w:type="dxa"/>
          </w:tcPr>
          <w:p w:rsidR="002D7B1B" w:rsidRPr="00B41CF2" w:rsidRDefault="002D7B1B" w:rsidP="00157658">
            <w:pPr>
              <w:spacing w:after="0" w:line="240" w:lineRule="auto"/>
            </w:pPr>
            <w:r>
              <w:rPr>
                <w:spacing w:val="-1"/>
              </w:rPr>
              <w:t xml:space="preserve">Estimate the percentage of FTE time dedicated to providing Financial Products and/or Services.  This may include products such as: Loans, Equity Investments, Loan purchases, Loan Guarantees, and similar financing activities; or services such as: checking, savings accounts, check cashing, money orders, certified checks, automated teller machines, deposit-taking, safe deposit box services, and/or other similar services. </w:t>
            </w:r>
            <w:r>
              <w:t>If applicable, i</w:t>
            </w:r>
            <w:r>
              <w:rPr>
                <w:spacing w:val="-1"/>
              </w:rPr>
              <w:t>nclude FTE information for staff that manage activities.</w:t>
            </w:r>
          </w:p>
        </w:tc>
      </w:tr>
      <w:tr w:rsidR="002D7B1B" w:rsidRPr="00B41CF2" w:rsidTr="00157658">
        <w:tc>
          <w:tcPr>
            <w:tcW w:w="1006" w:type="dxa"/>
          </w:tcPr>
          <w:p w:rsidR="002D7B1B" w:rsidRPr="00B41CF2" w:rsidRDefault="002D7B1B" w:rsidP="00157658">
            <w:pPr>
              <w:spacing w:after="0" w:line="240" w:lineRule="auto"/>
            </w:pPr>
            <w:r w:rsidRPr="00B41CF2">
              <w:t>5</w:t>
            </w:r>
            <w:r>
              <w:t>b</w:t>
            </w:r>
            <w:r w:rsidRPr="00B41CF2">
              <w:t>.</w:t>
            </w:r>
          </w:p>
        </w:tc>
        <w:tc>
          <w:tcPr>
            <w:tcW w:w="3682" w:type="dxa"/>
          </w:tcPr>
          <w:p w:rsidR="002D7B1B" w:rsidRDefault="002D7B1B" w:rsidP="00157658">
            <w:pPr>
              <w:spacing w:after="0" w:line="240" w:lineRule="auto"/>
              <w:rPr>
                <w:rFonts w:ascii="Calibri"/>
                <w:spacing w:val="-1"/>
              </w:rPr>
            </w:pPr>
            <w:r w:rsidRPr="00B41CF2">
              <w:rPr>
                <w:rFonts w:ascii="Calibri"/>
                <w:spacing w:val="-1"/>
              </w:rPr>
              <w:t xml:space="preserve">Percentage of FTE </w:t>
            </w:r>
            <w:r>
              <w:rPr>
                <w:rFonts w:ascii="Calibri"/>
                <w:spacing w:val="-1"/>
              </w:rPr>
              <w:t xml:space="preserve">and contractor </w:t>
            </w:r>
            <w:r w:rsidRPr="00B41CF2">
              <w:rPr>
                <w:rFonts w:ascii="Calibri"/>
                <w:spacing w:val="-1"/>
              </w:rPr>
              <w:t>time dedicated to providing Development Services</w:t>
            </w:r>
            <w:r>
              <w:rPr>
                <w:rFonts w:ascii="Calibri"/>
                <w:spacing w:val="-1"/>
              </w:rPr>
              <w:t xml:space="preserve"> </w:t>
            </w:r>
          </w:p>
          <w:p w:rsidR="002D7B1B" w:rsidRPr="00B41CF2" w:rsidRDefault="002D7B1B" w:rsidP="00157658">
            <w:pPr>
              <w:spacing w:after="0" w:line="240" w:lineRule="auto"/>
            </w:pPr>
            <w:r w:rsidRPr="00BB6400">
              <w:rPr>
                <w:i/>
              </w:rPr>
              <w:t>(Unregulated Only)</w:t>
            </w:r>
          </w:p>
        </w:tc>
        <w:tc>
          <w:tcPr>
            <w:tcW w:w="4662" w:type="dxa"/>
          </w:tcPr>
          <w:p w:rsidR="002D7B1B" w:rsidRPr="00B41CF2" w:rsidRDefault="002D7B1B" w:rsidP="00157658">
            <w:pPr>
              <w:spacing w:after="0" w:line="240" w:lineRule="auto"/>
            </w:pPr>
            <w:r>
              <w:rPr>
                <w:spacing w:val="-1"/>
              </w:rPr>
              <w:t xml:space="preserve">Estimate the percentage of FTE time dedicated to providing Development Services. May include: Business Technical Assistance, Credit Counseling, Financial Education, Homeownership Counseling, Housing Technical Assistance, Real Estate Technical Assistance.  </w:t>
            </w:r>
            <w:r>
              <w:t>If applicable, i</w:t>
            </w:r>
            <w:r>
              <w:rPr>
                <w:spacing w:val="-1"/>
              </w:rPr>
              <w:t>nclude FTE information for staff that manage activities.</w:t>
            </w:r>
          </w:p>
        </w:tc>
      </w:tr>
      <w:tr w:rsidR="002D7B1B" w:rsidRPr="00B41CF2" w:rsidTr="00157658">
        <w:tc>
          <w:tcPr>
            <w:tcW w:w="1006" w:type="dxa"/>
          </w:tcPr>
          <w:p w:rsidR="002D7B1B" w:rsidRPr="00B41CF2" w:rsidRDefault="002D7B1B" w:rsidP="00157658">
            <w:pPr>
              <w:spacing w:after="0" w:line="240" w:lineRule="auto"/>
            </w:pPr>
            <w:r w:rsidRPr="00B41CF2">
              <w:t>5</w:t>
            </w:r>
            <w:r>
              <w:t>c</w:t>
            </w:r>
            <w:r w:rsidRPr="00B41CF2">
              <w:t>.</w:t>
            </w:r>
          </w:p>
        </w:tc>
        <w:tc>
          <w:tcPr>
            <w:tcW w:w="3682" w:type="dxa"/>
          </w:tcPr>
          <w:p w:rsidR="002D7B1B" w:rsidRPr="00B41CF2" w:rsidRDefault="002D7B1B" w:rsidP="00157658">
            <w:pPr>
              <w:spacing w:after="0" w:line="240" w:lineRule="auto"/>
            </w:pPr>
            <w:r w:rsidRPr="00B41CF2">
              <w:rPr>
                <w:rFonts w:ascii="Calibri"/>
                <w:spacing w:val="-1"/>
              </w:rPr>
              <w:t>Total number of FTE Staff</w:t>
            </w:r>
            <w:r>
              <w:rPr>
                <w:rFonts w:ascii="Calibri"/>
                <w:spacing w:val="-1"/>
              </w:rPr>
              <w:t xml:space="preserve"> </w:t>
            </w:r>
            <w:r w:rsidRPr="00A2676B">
              <w:rPr>
                <w:rFonts w:ascii="Calibri"/>
                <w:i/>
                <w:spacing w:val="-1"/>
              </w:rPr>
              <w:t>(All CDFIs)</w:t>
            </w:r>
          </w:p>
        </w:tc>
        <w:tc>
          <w:tcPr>
            <w:tcW w:w="4662" w:type="dxa"/>
          </w:tcPr>
          <w:p w:rsidR="002D7B1B" w:rsidRPr="00B41CF2" w:rsidRDefault="002D7B1B" w:rsidP="00157658">
            <w:pPr>
              <w:spacing w:after="0" w:line="240" w:lineRule="auto"/>
            </w:pPr>
            <w:r>
              <w:rPr>
                <w:spacing w:val="-1"/>
              </w:rPr>
              <w:t>Total number of FTE time dedicated to providing support towards CDFI-related activities.</w:t>
            </w:r>
          </w:p>
        </w:tc>
      </w:tr>
    </w:tbl>
    <w:p w:rsidR="002D7B1B" w:rsidRPr="00B41CF2" w:rsidRDefault="002D7B1B" w:rsidP="002D7B1B">
      <w:pPr>
        <w:spacing w:after="0" w:line="240" w:lineRule="auto"/>
        <w:rPr>
          <w:b/>
        </w:rPr>
      </w:pPr>
    </w:p>
    <w:p w:rsidR="002D7B1B" w:rsidRDefault="002D7B1B" w:rsidP="002D7B1B">
      <w:pPr>
        <w:spacing w:after="160" w:line="259" w:lineRule="auto"/>
        <w:rPr>
          <w:b/>
        </w:rPr>
      </w:pPr>
      <w:r>
        <w:rPr>
          <w:b/>
        </w:rPr>
        <w:br w:type="page"/>
      </w:r>
    </w:p>
    <w:p w:rsidR="002D7B1B" w:rsidRPr="00B41CF2" w:rsidRDefault="002D7B1B" w:rsidP="002D7B1B">
      <w:pPr>
        <w:spacing w:before="120" w:after="0" w:line="240" w:lineRule="auto"/>
        <w:rPr>
          <w:b/>
        </w:rPr>
      </w:pPr>
      <w:r w:rsidRPr="00B41CF2">
        <w:rPr>
          <w:b/>
        </w:rPr>
        <w:lastRenderedPageBreak/>
        <w:t>Part II:  Verification of CDFI Re-Certification Eligibility</w:t>
      </w:r>
    </w:p>
    <w:p w:rsidR="002D7B1B" w:rsidRDefault="002D7B1B" w:rsidP="002D7B1B">
      <w:pPr>
        <w:spacing w:after="120" w:line="240" w:lineRule="auto"/>
        <w:rPr>
          <w:rFonts w:ascii="Calibri" w:eastAsia="Calibri" w:hAnsi="Calibri" w:cs="Times New Roman"/>
        </w:rPr>
      </w:pPr>
      <w:r w:rsidRPr="00B41CF2">
        <w:t xml:space="preserve">In this portion of the Form, you will be asked to confirm that your organization continues to meet the certification eligibility criteria based on the data submitted in your previously approved CDFI certification application.  If your organization’s information changed, you are required to complete a Certification Amendment Form.  </w:t>
      </w:r>
      <w:r w:rsidRPr="00B41CF2">
        <w:rPr>
          <w:rFonts w:ascii="Calibri" w:eastAsia="Calibri" w:hAnsi="Calibri" w:cs="Times New Roman"/>
        </w:rPr>
        <w:t>You will not be able to submit the Form if a Certification Amendment Form is required and not completed and submitted along with the Form.  Definitions for all criteria are found in the Glossary.</w:t>
      </w:r>
    </w:p>
    <w:tbl>
      <w:tblPr>
        <w:tblStyle w:val="TableGrid"/>
        <w:tblW w:w="0" w:type="auto"/>
        <w:tblLook w:val="04A0" w:firstRow="1" w:lastRow="0" w:firstColumn="1" w:lastColumn="0" w:noHBand="0" w:noVBand="1"/>
      </w:tblPr>
      <w:tblGrid>
        <w:gridCol w:w="965"/>
        <w:gridCol w:w="3737"/>
        <w:gridCol w:w="4648"/>
      </w:tblGrid>
      <w:tr w:rsidR="002D7B1B" w:rsidRPr="00B41CF2" w:rsidTr="00157658">
        <w:trPr>
          <w:cantSplit/>
          <w:trHeight w:val="278"/>
          <w:tblHeader/>
        </w:trPr>
        <w:tc>
          <w:tcPr>
            <w:tcW w:w="965" w:type="dxa"/>
            <w:tcBorders>
              <w:bottom w:val="single" w:sz="4" w:space="0" w:color="auto"/>
            </w:tcBorders>
            <w:shd w:val="clear" w:color="auto" w:fill="52B6E8"/>
          </w:tcPr>
          <w:p w:rsidR="002D7B1B" w:rsidRPr="00B41CF2" w:rsidRDefault="002D7B1B" w:rsidP="00157658">
            <w:pPr>
              <w:spacing w:after="0" w:line="240" w:lineRule="auto"/>
              <w:jc w:val="center"/>
              <w:rPr>
                <w:b/>
                <w:color w:val="FFFFFF" w:themeColor="background1"/>
              </w:rPr>
            </w:pPr>
            <w:r w:rsidRPr="00B41CF2">
              <w:rPr>
                <w:b/>
                <w:color w:val="FFFFFF" w:themeColor="background1"/>
              </w:rPr>
              <w:t>Number</w:t>
            </w:r>
          </w:p>
        </w:tc>
        <w:tc>
          <w:tcPr>
            <w:tcW w:w="3737" w:type="dxa"/>
            <w:tcBorders>
              <w:bottom w:val="single" w:sz="4" w:space="0" w:color="auto"/>
            </w:tcBorders>
            <w:shd w:val="clear" w:color="auto" w:fill="52B6E8"/>
          </w:tcPr>
          <w:p w:rsidR="002D7B1B" w:rsidRPr="00B41CF2" w:rsidRDefault="002D7B1B" w:rsidP="00157658">
            <w:pPr>
              <w:spacing w:after="0" w:line="240" w:lineRule="auto"/>
              <w:jc w:val="center"/>
              <w:rPr>
                <w:b/>
                <w:color w:val="FFFFFF" w:themeColor="background1"/>
              </w:rPr>
            </w:pPr>
            <w:r w:rsidRPr="00B41CF2">
              <w:rPr>
                <w:b/>
                <w:color w:val="FFFFFF" w:themeColor="background1"/>
              </w:rPr>
              <w:t>Report Item</w:t>
            </w:r>
          </w:p>
        </w:tc>
        <w:tc>
          <w:tcPr>
            <w:tcW w:w="4648" w:type="dxa"/>
            <w:tcBorders>
              <w:bottom w:val="single" w:sz="4" w:space="0" w:color="auto"/>
            </w:tcBorders>
            <w:shd w:val="clear" w:color="auto" w:fill="52B6E8"/>
          </w:tcPr>
          <w:p w:rsidR="002D7B1B" w:rsidRPr="00B41CF2" w:rsidRDefault="002D7B1B" w:rsidP="00157658">
            <w:pPr>
              <w:spacing w:after="0" w:line="240" w:lineRule="auto"/>
              <w:jc w:val="center"/>
              <w:rPr>
                <w:b/>
                <w:color w:val="FFFFFF" w:themeColor="background1"/>
              </w:rPr>
            </w:pPr>
            <w:r w:rsidRPr="00B41CF2">
              <w:rPr>
                <w:b/>
                <w:color w:val="FFFFFF" w:themeColor="background1"/>
              </w:rPr>
              <w:t>Instructions</w:t>
            </w:r>
          </w:p>
        </w:tc>
      </w:tr>
      <w:tr w:rsidR="002D7B1B" w:rsidRPr="00B41CF2" w:rsidTr="00157658">
        <w:tc>
          <w:tcPr>
            <w:tcW w:w="9350" w:type="dxa"/>
            <w:gridSpan w:val="3"/>
            <w:shd w:val="clear" w:color="auto" w:fill="BFBFBF" w:themeFill="background1" w:themeFillShade="BF"/>
          </w:tcPr>
          <w:p w:rsidR="002D7B1B" w:rsidRPr="00B41CF2" w:rsidRDefault="002D7B1B" w:rsidP="002D7B1B">
            <w:pPr>
              <w:numPr>
                <w:ilvl w:val="0"/>
                <w:numId w:val="2"/>
              </w:numPr>
              <w:spacing w:after="0" w:line="240" w:lineRule="auto"/>
              <w:ind w:left="360"/>
              <w:contextualSpacing/>
              <w:rPr>
                <w:b/>
              </w:rPr>
            </w:pPr>
            <w:r w:rsidRPr="00B41CF2">
              <w:rPr>
                <w:rFonts w:ascii="Calibri"/>
                <w:b/>
                <w:spacing w:val="-1"/>
              </w:rPr>
              <w:t>Legal</w:t>
            </w:r>
            <w:r w:rsidRPr="00B41CF2">
              <w:rPr>
                <w:rFonts w:ascii="Calibri"/>
                <w:b/>
                <w:spacing w:val="1"/>
              </w:rPr>
              <w:t xml:space="preserve"> </w:t>
            </w:r>
            <w:r w:rsidRPr="00B41CF2">
              <w:rPr>
                <w:rFonts w:ascii="Calibri"/>
                <w:b/>
                <w:spacing w:val="-2"/>
              </w:rPr>
              <w:t>Entity</w:t>
            </w:r>
            <w:r w:rsidRPr="00B41CF2">
              <w:rPr>
                <w:rFonts w:ascii="Calibri"/>
                <w:b/>
                <w:spacing w:val="-1"/>
              </w:rPr>
              <w:t xml:space="preserve"> </w:t>
            </w:r>
          </w:p>
        </w:tc>
      </w:tr>
      <w:tr w:rsidR="002D7B1B" w:rsidRPr="00B41CF2" w:rsidTr="00157658">
        <w:trPr>
          <w:trHeight w:val="1871"/>
        </w:trPr>
        <w:tc>
          <w:tcPr>
            <w:tcW w:w="965" w:type="dxa"/>
          </w:tcPr>
          <w:p w:rsidR="002D7B1B" w:rsidRPr="00B41CF2" w:rsidRDefault="002D7B1B" w:rsidP="00157658">
            <w:pPr>
              <w:spacing w:after="0" w:line="240" w:lineRule="auto"/>
            </w:pPr>
            <w:r w:rsidRPr="00B41CF2">
              <w:t>1a.</w:t>
            </w:r>
          </w:p>
        </w:tc>
        <w:tc>
          <w:tcPr>
            <w:tcW w:w="3737" w:type="dxa"/>
          </w:tcPr>
          <w:p w:rsidR="002D7B1B" w:rsidRPr="00B41CF2" w:rsidRDefault="002D7B1B" w:rsidP="00157658">
            <w:pPr>
              <w:spacing w:after="0" w:line="240" w:lineRule="auto"/>
            </w:pPr>
            <w:r w:rsidRPr="00B41CF2">
              <w:rPr>
                <w:rFonts w:eastAsia="Calibri" w:cs="Calibri"/>
                <w:spacing w:val="-1"/>
              </w:rPr>
              <w:t>The organization</w:t>
            </w:r>
            <w:r w:rsidRPr="00B41CF2">
              <w:rPr>
                <w:rFonts w:eastAsia="Calibri" w:cs="Calibri"/>
                <w:spacing w:val="-2"/>
              </w:rPr>
              <w:t xml:space="preserve"> continues to be the same legal entity, duly formed and in good standing, </w:t>
            </w:r>
            <w:r w:rsidRPr="00B41CF2">
              <w:rPr>
                <w:rFonts w:eastAsia="Calibri" w:cs="Calibri"/>
                <w:spacing w:val="-1"/>
              </w:rPr>
              <w:t xml:space="preserve">since it was </w:t>
            </w:r>
            <w:r w:rsidRPr="00B41CF2">
              <w:rPr>
                <w:rFonts w:eastAsia="Calibri" w:cs="Calibri"/>
              </w:rPr>
              <w:t>certified by the CDFI Fund</w:t>
            </w:r>
            <w:r w:rsidRPr="00B41CF2">
              <w:rPr>
                <w:rFonts w:eastAsia="Calibri" w:cs="Calibri"/>
                <w:spacing w:val="-1"/>
              </w:rPr>
              <w:t>.</w:t>
            </w:r>
          </w:p>
        </w:tc>
        <w:tc>
          <w:tcPr>
            <w:tcW w:w="4648" w:type="dxa"/>
          </w:tcPr>
          <w:p w:rsidR="002D7B1B" w:rsidRPr="00E453AC" w:rsidRDefault="002D7B1B" w:rsidP="00157658">
            <w:pPr>
              <w:spacing w:after="0" w:line="240" w:lineRule="auto"/>
              <w:rPr>
                <w:spacing w:val="-1"/>
              </w:rPr>
            </w:pPr>
            <w:r w:rsidRPr="00E453AC">
              <w:rPr>
                <w:spacing w:val="-1"/>
              </w:rPr>
              <w:t xml:space="preserve">Indicate whether the CDFI is a Legal Entity, duly formed and in good standing under the laws of its state of incorporation. </w:t>
            </w:r>
          </w:p>
          <w:p w:rsidR="002D7B1B" w:rsidRPr="00E453AC" w:rsidRDefault="002D7B1B" w:rsidP="00157658">
            <w:pPr>
              <w:spacing w:after="0" w:line="240" w:lineRule="auto"/>
              <w:rPr>
                <w:spacing w:val="-1"/>
              </w:rPr>
            </w:pPr>
            <w:r w:rsidRPr="00E453AC">
              <w:rPr>
                <w:spacing w:val="-1"/>
              </w:rPr>
              <w:t>A “yes” response means there has been no change.</w:t>
            </w:r>
          </w:p>
          <w:p w:rsidR="002D7B1B" w:rsidRPr="00E453AC" w:rsidRDefault="002D7B1B" w:rsidP="00157658">
            <w:pPr>
              <w:spacing w:after="0" w:line="240" w:lineRule="auto"/>
              <w:rPr>
                <w:spacing w:val="-1"/>
              </w:rPr>
            </w:pPr>
            <w:r w:rsidRPr="00E453AC">
              <w:rPr>
                <w:spacing w:val="-1"/>
              </w:rPr>
              <w:t>A “no” response requires completion of the Certification Amendment Form.   The respondent must describe how their ability to meet the legal entity changed.</w:t>
            </w:r>
          </w:p>
          <w:p w:rsidR="002D7B1B" w:rsidRPr="00B41CF2" w:rsidRDefault="002D7B1B" w:rsidP="00157658">
            <w:pPr>
              <w:spacing w:after="0" w:line="240" w:lineRule="auto"/>
              <w:rPr>
                <w:rFonts w:ascii="Calibri" w:eastAsia="Calibri" w:hAnsi="Calibri" w:cs="Times New Roman"/>
              </w:rPr>
            </w:pPr>
            <w:r w:rsidRPr="00E453AC">
              <w:rPr>
                <w:b/>
                <w:spacing w:val="-1"/>
              </w:rPr>
              <w:t>TIP:</w:t>
            </w:r>
            <w:r w:rsidRPr="00E453AC">
              <w:rPr>
                <w:spacing w:val="-1"/>
              </w:rPr>
              <w:t xml:space="preserve">  If any of the aspects of the organization’s legal status, such as name or incorporation information, changed in the last fiscal year you must select “no” and complete a CDFI Certification Amendment Form.</w:t>
            </w:r>
          </w:p>
        </w:tc>
      </w:tr>
      <w:tr w:rsidR="002D7B1B" w:rsidRPr="00B41CF2" w:rsidTr="00157658">
        <w:trPr>
          <w:trHeight w:val="1934"/>
        </w:trPr>
        <w:tc>
          <w:tcPr>
            <w:tcW w:w="965" w:type="dxa"/>
            <w:tcBorders>
              <w:bottom w:val="single" w:sz="4" w:space="0" w:color="auto"/>
            </w:tcBorders>
          </w:tcPr>
          <w:p w:rsidR="002D7B1B" w:rsidRPr="00B41CF2" w:rsidRDefault="002D7B1B" w:rsidP="00157658">
            <w:pPr>
              <w:spacing w:after="0" w:line="240" w:lineRule="auto"/>
            </w:pPr>
            <w:r w:rsidRPr="00B41CF2">
              <w:t>1b.</w:t>
            </w:r>
          </w:p>
        </w:tc>
        <w:tc>
          <w:tcPr>
            <w:tcW w:w="3737" w:type="dxa"/>
            <w:tcBorders>
              <w:bottom w:val="single" w:sz="4" w:space="0" w:color="auto"/>
            </w:tcBorders>
          </w:tcPr>
          <w:p w:rsidR="002D7B1B" w:rsidRPr="00B41CF2" w:rsidRDefault="002D7B1B" w:rsidP="00157658">
            <w:pPr>
              <w:spacing w:after="0" w:line="240" w:lineRule="auto"/>
            </w:pPr>
            <w:r w:rsidRPr="00B41CF2">
              <w:rPr>
                <w:rFonts w:eastAsia="Calibri" w:cs="Calibri"/>
                <w:spacing w:val="-1"/>
              </w:rPr>
              <w:t>The organization has not amended its organizational documentation (e.g., articles of incorporation, bylaws, charter) since the organization’s CDFI certification was last approved by the CDFI Fund.</w:t>
            </w:r>
          </w:p>
        </w:tc>
        <w:tc>
          <w:tcPr>
            <w:tcW w:w="4648" w:type="dxa"/>
            <w:tcBorders>
              <w:bottom w:val="single" w:sz="4" w:space="0" w:color="auto"/>
            </w:tcBorders>
          </w:tcPr>
          <w:p w:rsidR="002D7B1B" w:rsidRPr="00B41CF2" w:rsidRDefault="002D7B1B" w:rsidP="00157658">
            <w:pPr>
              <w:spacing w:after="0" w:line="240" w:lineRule="auto"/>
              <w:rPr>
                <w:rFonts w:ascii="Calibri" w:eastAsia="Calibri" w:hAnsi="Calibri" w:cs="Times New Roman"/>
              </w:rPr>
            </w:pPr>
            <w:r w:rsidRPr="00B41CF2">
              <w:rPr>
                <w:rFonts w:ascii="Calibri" w:eastAsia="Calibri" w:hAnsi="Calibri" w:cs="Times New Roman"/>
              </w:rPr>
              <w:t xml:space="preserve">Indicate whether the organization amended its organizational documentation since its most recent certification by the CDFI Fund. </w:t>
            </w:r>
          </w:p>
          <w:p w:rsidR="002D7B1B" w:rsidRPr="00B41CF2" w:rsidRDefault="002D7B1B" w:rsidP="00157658">
            <w:pPr>
              <w:spacing w:after="0" w:line="240" w:lineRule="auto"/>
              <w:rPr>
                <w:rFonts w:ascii="Calibri" w:eastAsia="Calibri" w:hAnsi="Calibri" w:cs="Times New Roman"/>
              </w:rPr>
            </w:pPr>
            <w:r w:rsidRPr="00B41CF2">
              <w:rPr>
                <w:rFonts w:ascii="Calibri" w:eastAsia="Calibri" w:hAnsi="Calibri" w:cs="Times New Roman"/>
              </w:rPr>
              <w:t xml:space="preserve">A “yes” response means there has been no change to your organizational documentation (e.g., articles of incorporation, bylaws, charter).  </w:t>
            </w:r>
          </w:p>
          <w:p w:rsidR="002D7B1B" w:rsidRDefault="002D7B1B" w:rsidP="00157658">
            <w:pPr>
              <w:spacing w:after="0" w:line="240" w:lineRule="auto"/>
              <w:rPr>
                <w:rFonts w:ascii="Calibri" w:eastAsia="Calibri" w:hAnsi="Calibri" w:cs="Times New Roman"/>
              </w:rPr>
            </w:pPr>
            <w:r w:rsidRPr="00B41CF2">
              <w:rPr>
                <w:rFonts w:ascii="Calibri" w:eastAsia="Calibri" w:hAnsi="Calibri" w:cs="Times New Roman"/>
              </w:rPr>
              <w:t xml:space="preserve">A “no” response requires completion of the Certification Amendment Form.  </w:t>
            </w:r>
          </w:p>
          <w:p w:rsidR="002D7B1B" w:rsidRPr="00B41CF2" w:rsidRDefault="002D7B1B" w:rsidP="00157658">
            <w:pPr>
              <w:spacing w:after="0" w:line="240" w:lineRule="auto"/>
              <w:rPr>
                <w:rFonts w:ascii="Calibri" w:eastAsia="Calibri" w:hAnsi="Calibri" w:cs="Times New Roman"/>
              </w:rPr>
            </w:pPr>
            <w:r w:rsidRPr="00B41CF2">
              <w:rPr>
                <w:rFonts w:ascii="Calibri" w:eastAsia="Calibri" w:hAnsi="Calibri" w:cs="Times New Roman"/>
                <w:b/>
              </w:rPr>
              <w:t>TIP:</w:t>
            </w:r>
            <w:r w:rsidRPr="00B41CF2">
              <w:rPr>
                <w:rFonts w:ascii="Calibri" w:eastAsia="Calibri" w:hAnsi="Calibri" w:cs="Times New Roman"/>
              </w:rPr>
              <w:t xml:space="preserve">  If </w:t>
            </w:r>
            <w:r>
              <w:rPr>
                <w:rFonts w:ascii="Calibri" w:eastAsia="Calibri" w:hAnsi="Calibri" w:cs="Times New Roman"/>
              </w:rPr>
              <w:t xml:space="preserve">you modified organizational documentation in any way in the last fiscal year you must select “no” and </w:t>
            </w:r>
            <w:r w:rsidRPr="00B41CF2">
              <w:rPr>
                <w:rFonts w:ascii="Calibri" w:eastAsia="Calibri" w:hAnsi="Calibri" w:cs="Times New Roman"/>
              </w:rPr>
              <w:t xml:space="preserve">complete a CDFI Certification Amendment Form.  </w:t>
            </w:r>
          </w:p>
        </w:tc>
      </w:tr>
      <w:tr w:rsidR="002D7B1B" w:rsidRPr="00B41CF2" w:rsidTr="00157658">
        <w:tc>
          <w:tcPr>
            <w:tcW w:w="9350" w:type="dxa"/>
            <w:gridSpan w:val="3"/>
            <w:shd w:val="clear" w:color="auto" w:fill="BFBFBF" w:themeFill="background1" w:themeFillShade="BF"/>
          </w:tcPr>
          <w:p w:rsidR="002D7B1B" w:rsidRPr="00B41CF2" w:rsidRDefault="002D7B1B" w:rsidP="002D7B1B">
            <w:pPr>
              <w:numPr>
                <w:ilvl w:val="0"/>
                <w:numId w:val="2"/>
              </w:numPr>
              <w:spacing w:after="0" w:line="240" w:lineRule="auto"/>
              <w:ind w:left="360"/>
              <w:contextualSpacing/>
              <w:rPr>
                <w:b/>
              </w:rPr>
            </w:pPr>
            <w:r w:rsidRPr="00B41CF2">
              <w:rPr>
                <w:rFonts w:ascii="Calibri"/>
                <w:b/>
                <w:spacing w:val="-1"/>
              </w:rPr>
              <w:t>Primary Mission</w:t>
            </w:r>
          </w:p>
        </w:tc>
      </w:tr>
      <w:tr w:rsidR="002D7B1B" w:rsidRPr="00B41CF2" w:rsidTr="00157658">
        <w:tc>
          <w:tcPr>
            <w:tcW w:w="965" w:type="dxa"/>
            <w:tcBorders>
              <w:bottom w:val="single" w:sz="4" w:space="0" w:color="auto"/>
            </w:tcBorders>
          </w:tcPr>
          <w:p w:rsidR="002D7B1B" w:rsidRPr="00B41CF2" w:rsidRDefault="002D7B1B" w:rsidP="00157658">
            <w:pPr>
              <w:spacing w:after="0" w:line="240" w:lineRule="auto"/>
            </w:pPr>
          </w:p>
        </w:tc>
        <w:tc>
          <w:tcPr>
            <w:tcW w:w="3737" w:type="dxa"/>
            <w:tcBorders>
              <w:bottom w:val="single" w:sz="4" w:space="0" w:color="auto"/>
            </w:tcBorders>
          </w:tcPr>
          <w:p w:rsidR="002D7B1B" w:rsidRPr="00B41CF2" w:rsidRDefault="002D7B1B" w:rsidP="00157658">
            <w:pPr>
              <w:spacing w:after="0" w:line="240" w:lineRule="auto"/>
            </w:pPr>
            <w:r w:rsidRPr="00B41CF2">
              <w:rPr>
                <w:rFonts w:eastAsia="Calibri" w:cs="Calibri"/>
                <w:spacing w:val="-1"/>
              </w:rPr>
              <w:t>The</w:t>
            </w:r>
            <w:r w:rsidRPr="00B41CF2">
              <w:rPr>
                <w:rFonts w:eastAsia="Calibri" w:cs="Calibri"/>
                <w:spacing w:val="1"/>
              </w:rPr>
              <w:t xml:space="preserve"> </w:t>
            </w:r>
            <w:r w:rsidRPr="00B41CF2">
              <w:rPr>
                <w:rFonts w:eastAsia="Calibri" w:cs="Calibri"/>
                <w:spacing w:val="-1"/>
              </w:rPr>
              <w:t>Primary Mission</w:t>
            </w:r>
            <w:r w:rsidRPr="00B41CF2">
              <w:rPr>
                <w:rFonts w:eastAsia="Calibri" w:cs="Calibri"/>
                <w:spacing w:val="-3"/>
              </w:rPr>
              <w:t xml:space="preserve"> </w:t>
            </w:r>
            <w:r w:rsidRPr="00B41CF2">
              <w:rPr>
                <w:rFonts w:eastAsia="Calibri" w:cs="Calibri"/>
              </w:rPr>
              <w:t xml:space="preserve">of </w:t>
            </w:r>
            <w:r w:rsidRPr="00B41CF2">
              <w:rPr>
                <w:rFonts w:eastAsia="Calibri" w:cs="Calibri"/>
                <w:spacing w:val="-2"/>
              </w:rPr>
              <w:t xml:space="preserve">the </w:t>
            </w:r>
            <w:r w:rsidRPr="00B41CF2">
              <w:rPr>
                <w:rFonts w:eastAsia="Calibri" w:cs="Calibri"/>
                <w:spacing w:val="-1"/>
              </w:rPr>
              <w:t>organization,</w:t>
            </w:r>
            <w:r w:rsidRPr="00B41CF2">
              <w:rPr>
                <w:rFonts w:eastAsia="Calibri" w:cs="Calibri"/>
                <w:spacing w:val="-2"/>
              </w:rPr>
              <w:t xml:space="preserve"> </w:t>
            </w:r>
            <w:r w:rsidRPr="00B41CF2">
              <w:rPr>
                <w:rFonts w:eastAsia="Calibri" w:cs="Calibri"/>
                <w:spacing w:val="-1"/>
              </w:rPr>
              <w:t>as</w:t>
            </w:r>
            <w:r w:rsidRPr="00B41CF2">
              <w:rPr>
                <w:rFonts w:eastAsia="Calibri" w:cs="Calibri"/>
              </w:rPr>
              <w:t xml:space="preserve"> </w:t>
            </w:r>
            <w:r w:rsidRPr="00B41CF2">
              <w:rPr>
                <w:rFonts w:eastAsia="Calibri" w:cs="Calibri"/>
                <w:spacing w:val="-1"/>
              </w:rPr>
              <w:t>evidenced</w:t>
            </w:r>
            <w:r w:rsidRPr="00B41CF2">
              <w:rPr>
                <w:rFonts w:eastAsia="Calibri" w:cs="Calibri"/>
                <w:spacing w:val="-3"/>
              </w:rPr>
              <w:t xml:space="preserve"> </w:t>
            </w:r>
            <w:r w:rsidRPr="00B41CF2">
              <w:rPr>
                <w:rFonts w:eastAsia="Calibri" w:cs="Calibri"/>
                <w:spacing w:val="-1"/>
              </w:rPr>
              <w:t>in board-</w:t>
            </w:r>
            <w:r w:rsidRPr="00B41CF2">
              <w:rPr>
                <w:rFonts w:eastAsia="Calibri" w:cs="Calibri"/>
                <w:spacing w:val="43"/>
              </w:rPr>
              <w:t xml:space="preserve"> </w:t>
            </w:r>
            <w:r w:rsidRPr="00B41CF2">
              <w:rPr>
                <w:rFonts w:eastAsia="Calibri" w:cs="Calibri"/>
                <w:spacing w:val="-1"/>
              </w:rPr>
              <w:t>approved</w:t>
            </w:r>
            <w:r w:rsidRPr="00B41CF2">
              <w:rPr>
                <w:rFonts w:eastAsia="Calibri" w:cs="Calibri"/>
                <w:spacing w:val="-3"/>
              </w:rPr>
              <w:t xml:space="preserve"> </w:t>
            </w:r>
            <w:r w:rsidRPr="00B41CF2">
              <w:rPr>
                <w:rFonts w:eastAsia="Calibri" w:cs="Calibri"/>
                <w:spacing w:val="-1"/>
              </w:rPr>
              <w:t>organizational</w:t>
            </w:r>
            <w:r w:rsidRPr="00B41CF2">
              <w:rPr>
                <w:rFonts w:eastAsia="Calibri" w:cs="Calibri"/>
              </w:rPr>
              <w:t xml:space="preserve"> </w:t>
            </w:r>
            <w:r w:rsidRPr="00B41CF2">
              <w:rPr>
                <w:rFonts w:eastAsia="Calibri" w:cs="Calibri"/>
                <w:spacing w:val="-1"/>
              </w:rPr>
              <w:t>documents,</w:t>
            </w:r>
            <w:r w:rsidRPr="00B41CF2">
              <w:rPr>
                <w:rFonts w:eastAsia="Calibri" w:cs="Calibri"/>
                <w:spacing w:val="-2"/>
              </w:rPr>
              <w:t xml:space="preserve"> </w:t>
            </w:r>
            <w:r w:rsidRPr="00B41CF2">
              <w:rPr>
                <w:rFonts w:eastAsia="Calibri" w:cs="Calibri"/>
                <w:spacing w:val="-1"/>
              </w:rPr>
              <w:t>has</w:t>
            </w:r>
            <w:r w:rsidRPr="00B41CF2">
              <w:rPr>
                <w:rFonts w:eastAsia="Calibri" w:cs="Calibri"/>
              </w:rPr>
              <w:t xml:space="preserve"> </w:t>
            </w:r>
            <w:r w:rsidRPr="00B41CF2">
              <w:rPr>
                <w:rFonts w:eastAsia="Calibri" w:cs="Calibri"/>
                <w:spacing w:val="-1"/>
              </w:rPr>
              <w:t>not</w:t>
            </w:r>
            <w:r w:rsidRPr="00B41CF2">
              <w:rPr>
                <w:rFonts w:eastAsia="Calibri" w:cs="Calibri"/>
                <w:spacing w:val="1"/>
              </w:rPr>
              <w:t xml:space="preserve"> </w:t>
            </w:r>
            <w:r w:rsidRPr="00B41CF2">
              <w:rPr>
                <w:rFonts w:eastAsia="Calibri" w:cs="Calibri"/>
                <w:spacing w:val="-1"/>
              </w:rPr>
              <w:t>changed since</w:t>
            </w:r>
            <w:r w:rsidRPr="00B41CF2">
              <w:rPr>
                <w:rFonts w:eastAsia="Calibri" w:cs="Calibri"/>
                <w:spacing w:val="1"/>
              </w:rPr>
              <w:t xml:space="preserve"> </w:t>
            </w:r>
            <w:r w:rsidRPr="00B41CF2">
              <w:rPr>
                <w:rFonts w:eastAsia="Calibri" w:cs="Calibri"/>
                <w:spacing w:val="-1"/>
              </w:rPr>
              <w:t>the</w:t>
            </w:r>
            <w:r w:rsidRPr="00B41CF2">
              <w:rPr>
                <w:rFonts w:eastAsia="Calibri" w:cs="Calibri"/>
                <w:spacing w:val="35"/>
              </w:rPr>
              <w:t xml:space="preserve"> </w:t>
            </w:r>
            <w:r w:rsidRPr="00B41CF2">
              <w:rPr>
                <w:rFonts w:eastAsia="Calibri" w:cs="Calibri"/>
                <w:spacing w:val="-1"/>
              </w:rPr>
              <w:t>organization’s</w:t>
            </w:r>
            <w:r w:rsidRPr="00B41CF2">
              <w:rPr>
                <w:rFonts w:eastAsia="Calibri" w:cs="Calibri"/>
              </w:rPr>
              <w:t xml:space="preserve"> </w:t>
            </w:r>
            <w:r w:rsidRPr="00B41CF2">
              <w:rPr>
                <w:rFonts w:eastAsia="Calibri" w:cs="Calibri"/>
                <w:spacing w:val="-1"/>
              </w:rPr>
              <w:t>CDFI</w:t>
            </w:r>
            <w:r w:rsidRPr="00B41CF2">
              <w:rPr>
                <w:rFonts w:eastAsia="Calibri" w:cs="Calibri"/>
              </w:rPr>
              <w:t xml:space="preserve"> c</w:t>
            </w:r>
            <w:r w:rsidRPr="00B41CF2">
              <w:rPr>
                <w:rFonts w:eastAsia="Calibri" w:cs="Calibri"/>
                <w:spacing w:val="-1"/>
              </w:rPr>
              <w:t>ertification</w:t>
            </w:r>
            <w:r w:rsidRPr="00B41CF2">
              <w:rPr>
                <w:rFonts w:eastAsia="Calibri" w:cs="Calibri"/>
                <w:spacing w:val="-3"/>
              </w:rPr>
              <w:t xml:space="preserve"> </w:t>
            </w:r>
            <w:r w:rsidRPr="00B41CF2">
              <w:rPr>
                <w:rFonts w:eastAsia="Calibri" w:cs="Calibri"/>
                <w:spacing w:val="-1"/>
              </w:rPr>
              <w:t>was</w:t>
            </w:r>
            <w:r w:rsidRPr="00B41CF2">
              <w:rPr>
                <w:rFonts w:eastAsia="Calibri" w:cs="Calibri"/>
              </w:rPr>
              <w:t xml:space="preserve"> </w:t>
            </w:r>
            <w:r w:rsidRPr="00B41CF2">
              <w:rPr>
                <w:rFonts w:eastAsia="Calibri" w:cs="Calibri"/>
                <w:spacing w:val="-2"/>
              </w:rPr>
              <w:t>last</w:t>
            </w:r>
            <w:r w:rsidRPr="00B41CF2">
              <w:rPr>
                <w:rFonts w:eastAsia="Calibri" w:cs="Calibri"/>
                <w:spacing w:val="1"/>
              </w:rPr>
              <w:t xml:space="preserve"> </w:t>
            </w:r>
            <w:r w:rsidRPr="00B41CF2">
              <w:rPr>
                <w:rFonts w:eastAsia="Calibri" w:cs="Calibri"/>
                <w:spacing w:val="-1"/>
              </w:rPr>
              <w:t xml:space="preserve">approved </w:t>
            </w:r>
            <w:r w:rsidRPr="00B41CF2">
              <w:rPr>
                <w:rFonts w:eastAsia="Calibri" w:cs="Calibri"/>
                <w:spacing w:val="-2"/>
              </w:rPr>
              <w:t>by</w:t>
            </w:r>
            <w:r w:rsidRPr="00B41CF2">
              <w:rPr>
                <w:rFonts w:eastAsia="Calibri" w:cs="Calibri"/>
                <w:spacing w:val="1"/>
              </w:rPr>
              <w:t xml:space="preserve"> </w:t>
            </w:r>
            <w:r w:rsidRPr="00B41CF2">
              <w:rPr>
                <w:rFonts w:eastAsia="Calibri" w:cs="Calibri"/>
                <w:spacing w:val="-1"/>
              </w:rPr>
              <w:t>the</w:t>
            </w:r>
            <w:r w:rsidRPr="00B41CF2">
              <w:rPr>
                <w:rFonts w:eastAsia="Calibri" w:cs="Calibri"/>
                <w:spacing w:val="1"/>
              </w:rPr>
              <w:t xml:space="preserve"> </w:t>
            </w:r>
            <w:r w:rsidRPr="00B41CF2">
              <w:rPr>
                <w:rFonts w:eastAsia="Calibri" w:cs="Calibri"/>
                <w:spacing w:val="-1"/>
              </w:rPr>
              <w:t>CDFI</w:t>
            </w:r>
            <w:r w:rsidRPr="00B41CF2">
              <w:rPr>
                <w:rFonts w:eastAsia="Calibri" w:cs="Calibri"/>
              </w:rPr>
              <w:t xml:space="preserve"> </w:t>
            </w:r>
            <w:r w:rsidRPr="00B41CF2">
              <w:rPr>
                <w:rFonts w:eastAsia="Calibri" w:cs="Calibri"/>
                <w:spacing w:val="-1"/>
              </w:rPr>
              <w:t>Fund.</w:t>
            </w:r>
          </w:p>
        </w:tc>
        <w:tc>
          <w:tcPr>
            <w:tcW w:w="4648" w:type="dxa"/>
            <w:tcBorders>
              <w:bottom w:val="single" w:sz="4" w:space="0" w:color="auto"/>
            </w:tcBorders>
          </w:tcPr>
          <w:p w:rsidR="002D7B1B" w:rsidRPr="00B41CF2" w:rsidRDefault="002D7B1B" w:rsidP="00157658">
            <w:pPr>
              <w:spacing w:after="0" w:line="240" w:lineRule="auto"/>
              <w:rPr>
                <w:rFonts w:ascii="Calibri" w:eastAsia="Calibri" w:hAnsi="Calibri" w:cs="Times New Roman"/>
              </w:rPr>
            </w:pPr>
            <w:r w:rsidRPr="00B41CF2">
              <w:rPr>
                <w:rFonts w:ascii="Calibri" w:eastAsia="Calibri" w:hAnsi="Calibri" w:cs="Times New Roman"/>
              </w:rPr>
              <w:t xml:space="preserve">Indicate whether the CDFI made any changes to its Primary Mission since its most recent certification by the CDFI Fund. </w:t>
            </w:r>
          </w:p>
          <w:p w:rsidR="002D7B1B" w:rsidRPr="00B41CF2" w:rsidRDefault="002D7B1B" w:rsidP="00157658">
            <w:pPr>
              <w:spacing w:after="0" w:line="240" w:lineRule="auto"/>
              <w:rPr>
                <w:rFonts w:ascii="Calibri" w:eastAsia="Calibri" w:hAnsi="Calibri" w:cs="Times New Roman"/>
              </w:rPr>
            </w:pPr>
            <w:r w:rsidRPr="00B41CF2">
              <w:rPr>
                <w:rFonts w:ascii="Calibri" w:eastAsia="Calibri" w:hAnsi="Calibri" w:cs="Times New Roman"/>
              </w:rPr>
              <w:t xml:space="preserve">A “yes” response means there has been no change.  </w:t>
            </w:r>
          </w:p>
          <w:p w:rsidR="002D7B1B" w:rsidRDefault="002D7B1B" w:rsidP="00157658">
            <w:pPr>
              <w:spacing w:after="0" w:line="240" w:lineRule="auto"/>
              <w:rPr>
                <w:rFonts w:ascii="Calibri" w:eastAsia="Calibri" w:hAnsi="Calibri" w:cs="Times New Roman"/>
              </w:rPr>
            </w:pPr>
            <w:r w:rsidRPr="00B41CF2">
              <w:rPr>
                <w:rFonts w:ascii="Calibri" w:eastAsia="Calibri" w:hAnsi="Calibri" w:cs="Times New Roman"/>
              </w:rPr>
              <w:t>A “no” response requires completion of the Certification Amendment Form.</w:t>
            </w:r>
            <w:r w:rsidRPr="0046767A">
              <w:rPr>
                <w:rFonts w:ascii="Calibri" w:eastAsia="Calibri" w:hAnsi="Calibri" w:cs="Times New Roman"/>
              </w:rPr>
              <w:t xml:space="preserve"> </w:t>
            </w:r>
          </w:p>
          <w:p w:rsidR="002D7B1B" w:rsidRPr="0046767A" w:rsidRDefault="002D7B1B" w:rsidP="00157658">
            <w:pPr>
              <w:spacing w:after="0" w:line="240" w:lineRule="auto"/>
              <w:rPr>
                <w:rFonts w:ascii="Calibri" w:eastAsia="Calibri" w:hAnsi="Calibri" w:cs="Times New Roman"/>
              </w:rPr>
            </w:pPr>
            <w:r w:rsidRPr="00B41CF2">
              <w:rPr>
                <w:rFonts w:ascii="Calibri" w:eastAsia="Calibri" w:hAnsi="Calibri" w:cs="Times New Roman"/>
                <w:b/>
              </w:rPr>
              <w:t>TIP:</w:t>
            </w:r>
            <w:r w:rsidRPr="00B41CF2">
              <w:rPr>
                <w:rFonts w:ascii="Calibri" w:eastAsia="Calibri" w:hAnsi="Calibri" w:cs="Times New Roman"/>
              </w:rPr>
              <w:t xml:space="preserve">  If </w:t>
            </w:r>
            <w:r>
              <w:rPr>
                <w:rFonts w:ascii="Calibri" w:eastAsia="Calibri" w:hAnsi="Calibri" w:cs="Times New Roman"/>
              </w:rPr>
              <w:t xml:space="preserve">you modified the language describing your Primary Mission in any way in the last fiscal year you must select “no” and </w:t>
            </w:r>
            <w:r w:rsidRPr="00B41CF2">
              <w:rPr>
                <w:rFonts w:ascii="Calibri" w:eastAsia="Calibri" w:hAnsi="Calibri" w:cs="Times New Roman"/>
              </w:rPr>
              <w:t>complete a CDFI Certification Amendment Form.</w:t>
            </w:r>
          </w:p>
        </w:tc>
      </w:tr>
      <w:tr w:rsidR="002D7B1B" w:rsidRPr="00B41CF2" w:rsidTr="00157658">
        <w:tc>
          <w:tcPr>
            <w:tcW w:w="9350" w:type="dxa"/>
            <w:gridSpan w:val="3"/>
            <w:shd w:val="clear" w:color="auto" w:fill="BFBFBF" w:themeFill="background1" w:themeFillShade="BF"/>
          </w:tcPr>
          <w:p w:rsidR="002D7B1B" w:rsidRPr="00B41CF2" w:rsidRDefault="002D7B1B" w:rsidP="00157658">
            <w:pPr>
              <w:spacing w:after="0" w:line="240" w:lineRule="auto"/>
            </w:pPr>
            <w:r w:rsidRPr="00B41CF2">
              <w:rPr>
                <w:rFonts w:ascii="Calibri"/>
                <w:b/>
              </w:rPr>
              <w:lastRenderedPageBreak/>
              <w:t xml:space="preserve">3. Financing Entity – </w:t>
            </w:r>
            <w:r w:rsidRPr="00B41CF2">
              <w:t xml:space="preserve">If applicable, confirm that the organization continues to meet the Financing Entity criteria.  </w:t>
            </w:r>
          </w:p>
          <w:p w:rsidR="002D7B1B" w:rsidRPr="00B41CF2" w:rsidRDefault="002D7B1B" w:rsidP="00157658">
            <w:pPr>
              <w:spacing w:after="0" w:line="240" w:lineRule="auto"/>
            </w:pPr>
            <w:r w:rsidRPr="00B41CF2">
              <w:rPr>
                <w:b/>
              </w:rPr>
              <w:t>TIP:</w:t>
            </w:r>
            <w:r w:rsidRPr="00B41CF2">
              <w:t xml:space="preserve"> Confirmation is not required for Credit Unions, Banks, and Depository Institution Holding Companies and will not display.</w:t>
            </w:r>
            <w:r w:rsidRPr="00B41CF2">
              <w:rPr>
                <w:rFonts w:ascii="Calibri" w:eastAsia="Calibri" w:hAnsi="Calibri" w:cs="Times New Roman"/>
              </w:rPr>
              <w:t xml:space="preserve">  A “no” response to any of the sub-questions 3a – 3d requires completion of the Certification Amendment Form.  You will not be able to submit the Form if a Certification Amendment Form is required and not completed and submitted with this Form.</w:t>
            </w:r>
          </w:p>
        </w:tc>
      </w:tr>
      <w:tr w:rsidR="002D7B1B" w:rsidRPr="00B41CF2" w:rsidTr="00157658">
        <w:tc>
          <w:tcPr>
            <w:tcW w:w="965" w:type="dxa"/>
          </w:tcPr>
          <w:p w:rsidR="002D7B1B" w:rsidRPr="00B41CF2" w:rsidRDefault="002D7B1B" w:rsidP="00157658">
            <w:pPr>
              <w:spacing w:after="0" w:line="240" w:lineRule="auto"/>
            </w:pPr>
            <w:r w:rsidRPr="00B41CF2">
              <w:t>3a.</w:t>
            </w:r>
          </w:p>
        </w:tc>
        <w:tc>
          <w:tcPr>
            <w:tcW w:w="3737" w:type="dxa"/>
          </w:tcPr>
          <w:p w:rsidR="002D7B1B" w:rsidRPr="00B41CF2" w:rsidRDefault="002D7B1B" w:rsidP="00157658">
            <w:pPr>
              <w:spacing w:after="0" w:line="240" w:lineRule="auto"/>
            </w:pPr>
            <w:r w:rsidRPr="00B41CF2">
              <w:rPr>
                <w:spacing w:val="-1"/>
              </w:rPr>
              <w:t>The</w:t>
            </w:r>
            <w:r w:rsidRPr="00B41CF2">
              <w:rPr>
                <w:spacing w:val="1"/>
              </w:rPr>
              <w:t xml:space="preserve"> </w:t>
            </w:r>
            <w:r w:rsidRPr="00B41CF2">
              <w:rPr>
                <w:spacing w:val="-1"/>
              </w:rPr>
              <w:t>organization</w:t>
            </w:r>
            <w:r w:rsidRPr="00B41CF2">
              <w:rPr>
                <w:spacing w:val="1"/>
              </w:rPr>
              <w:t xml:space="preserve"> </w:t>
            </w:r>
            <w:r w:rsidRPr="00B41CF2">
              <w:rPr>
                <w:spacing w:val="-1"/>
              </w:rPr>
              <w:t>continues</w:t>
            </w:r>
            <w:r w:rsidRPr="00B41CF2">
              <w:rPr>
                <w:spacing w:val="-2"/>
              </w:rPr>
              <w:t xml:space="preserve"> </w:t>
            </w:r>
            <w:r w:rsidRPr="00B41CF2">
              <w:rPr>
                <w:spacing w:val="-1"/>
              </w:rPr>
              <w:t>to</w:t>
            </w:r>
            <w:r w:rsidRPr="00B41CF2">
              <w:rPr>
                <w:spacing w:val="1"/>
              </w:rPr>
              <w:t xml:space="preserve"> be an entity whose predominant business activity is the provision, in Arms-Length Transactions, of Financial Products, </w:t>
            </w:r>
            <w:r w:rsidRPr="00B41CF2">
              <w:rPr>
                <w:spacing w:val="-1"/>
              </w:rPr>
              <w:t>as</w:t>
            </w:r>
            <w:r w:rsidRPr="00B41CF2">
              <w:rPr>
                <w:spacing w:val="-2"/>
              </w:rPr>
              <w:t xml:space="preserve"> </w:t>
            </w:r>
            <w:r w:rsidRPr="00B41CF2">
              <w:rPr>
                <w:spacing w:val="-1"/>
              </w:rPr>
              <w:t>reflected</w:t>
            </w:r>
            <w:r w:rsidRPr="00B41CF2">
              <w:rPr>
                <w:spacing w:val="-3"/>
              </w:rPr>
              <w:t xml:space="preserve"> </w:t>
            </w:r>
            <w:r w:rsidRPr="00B41CF2">
              <w:t>on</w:t>
            </w:r>
            <w:r w:rsidRPr="00B41CF2">
              <w:rPr>
                <w:spacing w:val="-1"/>
              </w:rPr>
              <w:t xml:space="preserve"> its</w:t>
            </w:r>
            <w:r w:rsidRPr="00B41CF2">
              <w:t xml:space="preserve"> </w:t>
            </w:r>
            <w:r w:rsidRPr="00B41CF2">
              <w:rPr>
                <w:spacing w:val="-1"/>
              </w:rPr>
              <w:t>financial</w:t>
            </w:r>
            <w:r w:rsidRPr="00B41CF2">
              <w:t xml:space="preserve"> </w:t>
            </w:r>
            <w:r w:rsidRPr="00B41CF2">
              <w:rPr>
                <w:spacing w:val="-1"/>
              </w:rPr>
              <w:t>statements</w:t>
            </w:r>
            <w:r w:rsidRPr="00B41CF2">
              <w:t xml:space="preserve"> </w:t>
            </w:r>
            <w:r w:rsidRPr="00B41CF2">
              <w:rPr>
                <w:spacing w:val="-1"/>
              </w:rPr>
              <w:t>and</w:t>
            </w:r>
            <w:r w:rsidRPr="00B41CF2">
              <w:rPr>
                <w:spacing w:val="-3"/>
              </w:rPr>
              <w:t xml:space="preserve"> </w:t>
            </w:r>
            <w:r w:rsidRPr="00B41CF2">
              <w:rPr>
                <w:spacing w:val="-1"/>
              </w:rPr>
              <w:t>executed notes.</w:t>
            </w:r>
          </w:p>
        </w:tc>
        <w:tc>
          <w:tcPr>
            <w:tcW w:w="4648" w:type="dxa"/>
          </w:tcPr>
          <w:p w:rsidR="002D7B1B" w:rsidRPr="00B41CF2" w:rsidRDefault="002D7B1B" w:rsidP="00157658">
            <w:pPr>
              <w:spacing w:after="0" w:line="240" w:lineRule="auto"/>
            </w:pPr>
            <w:r w:rsidRPr="00B41CF2">
              <w:t>Indicate whether the CDFI continues to engage in direct Financial Products, as indicated on its financial statements and executed notes.</w:t>
            </w:r>
          </w:p>
        </w:tc>
      </w:tr>
      <w:tr w:rsidR="002D7B1B" w:rsidRPr="00B41CF2" w:rsidTr="00157658">
        <w:tc>
          <w:tcPr>
            <w:tcW w:w="965" w:type="dxa"/>
          </w:tcPr>
          <w:p w:rsidR="002D7B1B" w:rsidRPr="00B41CF2" w:rsidRDefault="002D7B1B" w:rsidP="00157658">
            <w:pPr>
              <w:spacing w:after="0" w:line="240" w:lineRule="auto"/>
            </w:pPr>
            <w:r w:rsidRPr="00B41CF2">
              <w:t>3b.</w:t>
            </w:r>
          </w:p>
        </w:tc>
        <w:tc>
          <w:tcPr>
            <w:tcW w:w="3737" w:type="dxa"/>
          </w:tcPr>
          <w:p w:rsidR="002D7B1B" w:rsidRPr="00B41CF2" w:rsidRDefault="002D7B1B" w:rsidP="00157658">
            <w:pPr>
              <w:spacing w:after="0" w:line="240" w:lineRule="auto"/>
            </w:pPr>
            <w:r w:rsidRPr="00B41CF2">
              <w:rPr>
                <w:spacing w:val="-1"/>
              </w:rPr>
              <w:t>The organization continues to maintain Sufficient Capital to continue Financing Activities that support the provision of Financial Products for at least three months from the end of the organization’s fiscal year.</w:t>
            </w:r>
          </w:p>
        </w:tc>
        <w:tc>
          <w:tcPr>
            <w:tcW w:w="4648" w:type="dxa"/>
          </w:tcPr>
          <w:p w:rsidR="002D7B1B" w:rsidRPr="00B41CF2" w:rsidRDefault="002D7B1B" w:rsidP="00157658">
            <w:pPr>
              <w:spacing w:after="0" w:line="240" w:lineRule="auto"/>
            </w:pPr>
            <w:r w:rsidRPr="00B41CF2">
              <w:t>Indicate whether the CDFI continues to maintain Sufficient Capital to continue Financing Activities for at least 3 months from the FYE.</w:t>
            </w:r>
          </w:p>
        </w:tc>
      </w:tr>
      <w:tr w:rsidR="002D7B1B" w:rsidRPr="00B41CF2" w:rsidTr="00157658">
        <w:trPr>
          <w:trHeight w:val="701"/>
        </w:trPr>
        <w:tc>
          <w:tcPr>
            <w:tcW w:w="965" w:type="dxa"/>
          </w:tcPr>
          <w:p w:rsidR="002D7B1B" w:rsidRPr="00B41CF2" w:rsidRDefault="002D7B1B" w:rsidP="00157658">
            <w:pPr>
              <w:spacing w:after="0" w:line="240" w:lineRule="auto"/>
            </w:pPr>
            <w:r w:rsidRPr="00B41CF2">
              <w:t>3c.</w:t>
            </w:r>
          </w:p>
        </w:tc>
        <w:tc>
          <w:tcPr>
            <w:tcW w:w="3737" w:type="dxa"/>
          </w:tcPr>
          <w:p w:rsidR="002D7B1B" w:rsidRPr="00B41CF2" w:rsidRDefault="002D7B1B" w:rsidP="00157658">
            <w:pPr>
              <w:spacing w:after="0" w:line="240" w:lineRule="auto"/>
            </w:pPr>
            <w:r w:rsidRPr="00B41CF2">
              <w:rPr>
                <w:spacing w:val="-1"/>
              </w:rPr>
              <w:t xml:space="preserve">The organization continues to dedicate a Predominance of its </w:t>
            </w:r>
            <w:r w:rsidRPr="00B41CF2">
              <w:rPr>
                <w:b/>
                <w:spacing w:val="-1"/>
              </w:rPr>
              <w:t>Assets</w:t>
            </w:r>
            <w:r w:rsidRPr="00B41CF2">
              <w:rPr>
                <w:spacing w:val="-1"/>
              </w:rPr>
              <w:t xml:space="preserve"> to Financial Products.</w:t>
            </w:r>
          </w:p>
        </w:tc>
        <w:tc>
          <w:tcPr>
            <w:tcW w:w="4648" w:type="dxa"/>
          </w:tcPr>
          <w:p w:rsidR="002D7B1B" w:rsidRPr="00B41CF2" w:rsidRDefault="002D7B1B" w:rsidP="00157658">
            <w:pPr>
              <w:spacing w:after="0" w:line="240" w:lineRule="auto"/>
            </w:pPr>
            <w:r w:rsidRPr="00B41CF2">
              <w:t xml:space="preserve">Indicate whether the CDFI continues to </w:t>
            </w:r>
            <w:r w:rsidRPr="00B41CF2">
              <w:rPr>
                <w:rFonts w:ascii="Calibri"/>
                <w:spacing w:val="-1"/>
              </w:rPr>
              <w:t xml:space="preserve">dedicate a Predominance of its </w:t>
            </w:r>
            <w:r w:rsidRPr="00B41CF2">
              <w:rPr>
                <w:rFonts w:ascii="Calibri"/>
                <w:b/>
                <w:spacing w:val="-1"/>
              </w:rPr>
              <w:t>Assets</w:t>
            </w:r>
            <w:r w:rsidRPr="00B41CF2">
              <w:rPr>
                <w:rFonts w:ascii="Calibri"/>
                <w:spacing w:val="-1"/>
              </w:rPr>
              <w:t xml:space="preserve"> to Financial Products.</w:t>
            </w:r>
          </w:p>
        </w:tc>
      </w:tr>
      <w:tr w:rsidR="002D7B1B" w:rsidRPr="00B41CF2" w:rsidTr="00157658">
        <w:tc>
          <w:tcPr>
            <w:tcW w:w="965" w:type="dxa"/>
            <w:tcBorders>
              <w:bottom w:val="single" w:sz="4" w:space="0" w:color="auto"/>
            </w:tcBorders>
          </w:tcPr>
          <w:p w:rsidR="002D7B1B" w:rsidRPr="00B41CF2" w:rsidRDefault="002D7B1B" w:rsidP="00157658">
            <w:pPr>
              <w:spacing w:after="0" w:line="240" w:lineRule="auto"/>
            </w:pPr>
            <w:r w:rsidRPr="00B41CF2">
              <w:t>3d.</w:t>
            </w:r>
          </w:p>
        </w:tc>
        <w:tc>
          <w:tcPr>
            <w:tcW w:w="3737" w:type="dxa"/>
            <w:tcBorders>
              <w:bottom w:val="single" w:sz="4" w:space="0" w:color="auto"/>
            </w:tcBorders>
          </w:tcPr>
          <w:p w:rsidR="002D7B1B" w:rsidRPr="00B41CF2" w:rsidRDefault="002D7B1B" w:rsidP="00157658">
            <w:pPr>
              <w:spacing w:after="0" w:line="240" w:lineRule="auto"/>
            </w:pPr>
            <w:r w:rsidRPr="00B41CF2">
              <w:rPr>
                <w:spacing w:val="-1"/>
              </w:rPr>
              <w:t xml:space="preserve">The organization continues to dedicate a Predominance of </w:t>
            </w:r>
            <w:r w:rsidRPr="00B41CF2">
              <w:rPr>
                <w:b/>
                <w:spacing w:val="-1"/>
              </w:rPr>
              <w:t>staff time</w:t>
            </w:r>
            <w:r w:rsidRPr="00B41CF2">
              <w:rPr>
                <w:spacing w:val="-1"/>
              </w:rPr>
              <w:t xml:space="preserve"> to the provision to Financial Products.</w:t>
            </w:r>
          </w:p>
        </w:tc>
        <w:tc>
          <w:tcPr>
            <w:tcW w:w="4648" w:type="dxa"/>
            <w:tcBorders>
              <w:bottom w:val="single" w:sz="4" w:space="0" w:color="auto"/>
            </w:tcBorders>
          </w:tcPr>
          <w:p w:rsidR="002D7B1B" w:rsidRPr="00B41CF2" w:rsidRDefault="002D7B1B" w:rsidP="00157658">
            <w:pPr>
              <w:spacing w:after="0" w:line="240" w:lineRule="auto"/>
              <w:rPr>
                <w:rFonts w:ascii="Calibri"/>
                <w:spacing w:val="-1"/>
              </w:rPr>
            </w:pPr>
            <w:r w:rsidRPr="00B41CF2">
              <w:t xml:space="preserve">Indicate whether the CDFI </w:t>
            </w:r>
            <w:r w:rsidRPr="0046767A">
              <w:t xml:space="preserve">continues to dedicate a Predominance of </w:t>
            </w:r>
            <w:r w:rsidRPr="008E7681">
              <w:rPr>
                <w:b/>
              </w:rPr>
              <w:t>staff time</w:t>
            </w:r>
            <w:r w:rsidRPr="0046767A">
              <w:t xml:space="preserve"> to the provision to Financial Products.</w:t>
            </w:r>
          </w:p>
        </w:tc>
      </w:tr>
      <w:tr w:rsidR="002D7B1B" w:rsidRPr="00B41CF2" w:rsidTr="00157658">
        <w:tc>
          <w:tcPr>
            <w:tcW w:w="9350" w:type="dxa"/>
            <w:gridSpan w:val="3"/>
            <w:shd w:val="clear" w:color="auto" w:fill="BFBFBF" w:themeFill="background1" w:themeFillShade="BF"/>
          </w:tcPr>
          <w:p w:rsidR="002D7B1B" w:rsidRPr="00B41CF2" w:rsidRDefault="002D7B1B" w:rsidP="002D7B1B">
            <w:pPr>
              <w:numPr>
                <w:ilvl w:val="0"/>
                <w:numId w:val="6"/>
              </w:numPr>
              <w:spacing w:after="0" w:line="240" w:lineRule="auto"/>
              <w:ind w:left="360"/>
              <w:contextualSpacing/>
              <w:rPr>
                <w:b/>
              </w:rPr>
            </w:pPr>
            <w:r w:rsidRPr="00B41CF2">
              <w:rPr>
                <w:b/>
              </w:rPr>
              <w:t>Development Services</w:t>
            </w:r>
          </w:p>
        </w:tc>
      </w:tr>
      <w:tr w:rsidR="002D7B1B" w:rsidRPr="00B41CF2" w:rsidTr="00157658">
        <w:trPr>
          <w:trHeight w:val="413"/>
        </w:trPr>
        <w:tc>
          <w:tcPr>
            <w:tcW w:w="965" w:type="dxa"/>
          </w:tcPr>
          <w:p w:rsidR="002D7B1B" w:rsidRPr="00B41CF2" w:rsidRDefault="002D7B1B" w:rsidP="00157658">
            <w:pPr>
              <w:spacing w:after="0" w:line="240" w:lineRule="auto"/>
            </w:pPr>
            <w:r w:rsidRPr="00B41CF2">
              <w:t>4a.</w:t>
            </w:r>
          </w:p>
        </w:tc>
        <w:tc>
          <w:tcPr>
            <w:tcW w:w="3737" w:type="dxa"/>
          </w:tcPr>
          <w:p w:rsidR="002D7B1B" w:rsidRPr="00B41CF2" w:rsidRDefault="002D7B1B" w:rsidP="00157658">
            <w:pPr>
              <w:spacing w:after="0" w:line="240" w:lineRule="auto"/>
            </w:pPr>
            <w:r w:rsidRPr="00B41CF2">
              <w:rPr>
                <w:rFonts w:eastAsia="Calibri" w:cs="Calibri"/>
                <w:spacing w:val="-1"/>
              </w:rPr>
              <w:t>The</w:t>
            </w:r>
            <w:r w:rsidRPr="00B41CF2">
              <w:rPr>
                <w:rFonts w:eastAsia="Calibri" w:cs="Calibri"/>
                <w:spacing w:val="1"/>
              </w:rPr>
              <w:t xml:space="preserve"> </w:t>
            </w:r>
            <w:r w:rsidRPr="00B41CF2">
              <w:rPr>
                <w:rFonts w:eastAsia="Calibri" w:cs="Calibri"/>
                <w:spacing w:val="-1"/>
              </w:rPr>
              <w:t>organization, directly or through an Affiliate, or through a contract with another provider, continues</w:t>
            </w:r>
            <w:r w:rsidRPr="00B41CF2">
              <w:rPr>
                <w:rFonts w:eastAsia="Calibri" w:cs="Calibri"/>
                <w:spacing w:val="-2"/>
              </w:rPr>
              <w:t xml:space="preserve"> </w:t>
            </w:r>
            <w:r w:rsidRPr="00B41CF2">
              <w:rPr>
                <w:rFonts w:eastAsia="Calibri" w:cs="Calibri"/>
                <w:spacing w:val="-1"/>
              </w:rPr>
              <w:t>to meet</w:t>
            </w:r>
            <w:r w:rsidRPr="00B41CF2">
              <w:rPr>
                <w:rFonts w:eastAsia="Calibri" w:cs="Calibri"/>
                <w:spacing w:val="1"/>
              </w:rPr>
              <w:t xml:space="preserve"> </w:t>
            </w:r>
            <w:r w:rsidRPr="00B41CF2">
              <w:rPr>
                <w:rFonts w:eastAsia="Calibri" w:cs="Calibri"/>
                <w:spacing w:val="-1"/>
              </w:rPr>
              <w:t>the</w:t>
            </w:r>
            <w:r w:rsidRPr="00B41CF2">
              <w:rPr>
                <w:rFonts w:eastAsia="Calibri" w:cs="Calibri"/>
                <w:spacing w:val="-4"/>
              </w:rPr>
              <w:t xml:space="preserve"> </w:t>
            </w:r>
            <w:r w:rsidRPr="00B41CF2">
              <w:rPr>
                <w:rFonts w:eastAsia="Calibri" w:cs="Calibri"/>
                <w:spacing w:val="-1"/>
              </w:rPr>
              <w:t>Development</w:t>
            </w:r>
            <w:r w:rsidRPr="00B41CF2">
              <w:rPr>
                <w:rFonts w:eastAsia="Calibri" w:cs="Calibri"/>
                <w:spacing w:val="53"/>
              </w:rPr>
              <w:t xml:space="preserve"> </w:t>
            </w:r>
            <w:r w:rsidRPr="00B41CF2">
              <w:rPr>
                <w:rFonts w:eastAsia="Calibri" w:cs="Calibri"/>
                <w:spacing w:val="-1"/>
              </w:rPr>
              <w:t>Services</w:t>
            </w:r>
            <w:r w:rsidRPr="00B41CF2">
              <w:rPr>
                <w:rFonts w:eastAsia="Calibri" w:cs="Calibri"/>
              </w:rPr>
              <w:t xml:space="preserve"> </w:t>
            </w:r>
            <w:r w:rsidRPr="00B41CF2">
              <w:rPr>
                <w:rFonts w:eastAsia="Calibri" w:cs="Calibri"/>
                <w:spacing w:val="-1"/>
              </w:rPr>
              <w:t>criteria</w:t>
            </w:r>
            <w:r w:rsidRPr="00B41CF2">
              <w:rPr>
                <w:rFonts w:eastAsia="Calibri" w:cs="Calibri"/>
              </w:rPr>
              <w:t xml:space="preserve"> </w:t>
            </w:r>
            <w:r w:rsidRPr="00B41CF2">
              <w:rPr>
                <w:rFonts w:eastAsia="Calibri" w:cs="Calibri"/>
                <w:spacing w:val="-1"/>
              </w:rPr>
              <w:t>requirements.</w:t>
            </w:r>
          </w:p>
        </w:tc>
        <w:tc>
          <w:tcPr>
            <w:tcW w:w="4648" w:type="dxa"/>
          </w:tcPr>
          <w:p w:rsidR="002D7B1B" w:rsidRPr="0046767A" w:rsidRDefault="002D7B1B" w:rsidP="00157658">
            <w:pPr>
              <w:spacing w:after="0" w:line="240" w:lineRule="auto"/>
            </w:pPr>
            <w:r w:rsidRPr="0046767A">
              <w:t>Indicate whether the CDFI made changes to its Development Services since its most recent certification by the CDFI Fund.  Development Services include:</w:t>
            </w:r>
          </w:p>
          <w:p w:rsidR="002D7B1B" w:rsidRPr="0046767A" w:rsidRDefault="002D7B1B" w:rsidP="002D7B1B">
            <w:pPr>
              <w:numPr>
                <w:ilvl w:val="0"/>
                <w:numId w:val="4"/>
              </w:numPr>
              <w:spacing w:after="0" w:line="240" w:lineRule="auto"/>
              <w:ind w:left="414"/>
              <w:contextualSpacing/>
            </w:pPr>
            <w:r w:rsidRPr="0046767A">
              <w:t>Business Technical Assistance</w:t>
            </w:r>
          </w:p>
          <w:p w:rsidR="002D7B1B" w:rsidRPr="0046767A" w:rsidRDefault="002D7B1B" w:rsidP="002D7B1B">
            <w:pPr>
              <w:numPr>
                <w:ilvl w:val="0"/>
                <w:numId w:val="4"/>
              </w:numPr>
              <w:spacing w:after="0" w:line="240" w:lineRule="auto"/>
              <w:ind w:left="414"/>
              <w:contextualSpacing/>
            </w:pPr>
            <w:r w:rsidRPr="0046767A">
              <w:t>Credit Counseling</w:t>
            </w:r>
          </w:p>
          <w:p w:rsidR="002D7B1B" w:rsidRPr="0046767A" w:rsidRDefault="002D7B1B" w:rsidP="002D7B1B">
            <w:pPr>
              <w:numPr>
                <w:ilvl w:val="0"/>
                <w:numId w:val="4"/>
              </w:numPr>
              <w:spacing w:after="0" w:line="240" w:lineRule="auto"/>
              <w:ind w:left="414"/>
              <w:contextualSpacing/>
            </w:pPr>
            <w:r w:rsidRPr="0046767A">
              <w:t>Financial Education</w:t>
            </w:r>
          </w:p>
          <w:p w:rsidR="002D7B1B" w:rsidRPr="0046767A" w:rsidRDefault="002D7B1B" w:rsidP="002D7B1B">
            <w:pPr>
              <w:numPr>
                <w:ilvl w:val="0"/>
                <w:numId w:val="4"/>
              </w:numPr>
              <w:spacing w:after="0" w:line="240" w:lineRule="auto"/>
              <w:ind w:left="414"/>
              <w:contextualSpacing/>
            </w:pPr>
            <w:r w:rsidRPr="0046767A">
              <w:t>Homeownership Counseling</w:t>
            </w:r>
          </w:p>
          <w:p w:rsidR="002D7B1B" w:rsidRDefault="002D7B1B" w:rsidP="002D7B1B">
            <w:pPr>
              <w:numPr>
                <w:ilvl w:val="0"/>
                <w:numId w:val="4"/>
              </w:numPr>
              <w:spacing w:after="0" w:line="240" w:lineRule="auto"/>
              <w:ind w:left="414"/>
              <w:contextualSpacing/>
            </w:pPr>
            <w:r w:rsidRPr="0046767A">
              <w:t>Housing Technical Assistance</w:t>
            </w:r>
          </w:p>
          <w:p w:rsidR="002D7B1B" w:rsidRDefault="002D7B1B" w:rsidP="002D7B1B">
            <w:pPr>
              <w:numPr>
                <w:ilvl w:val="0"/>
                <w:numId w:val="4"/>
              </w:numPr>
              <w:spacing w:after="0" w:line="240" w:lineRule="auto"/>
              <w:ind w:left="418"/>
              <w:contextualSpacing/>
            </w:pPr>
            <w:r w:rsidRPr="0046767A">
              <w:t>Real Estate Technical Assistance</w:t>
            </w:r>
          </w:p>
          <w:p w:rsidR="002D7B1B" w:rsidRPr="0046767A" w:rsidRDefault="002D7B1B" w:rsidP="00157658">
            <w:pPr>
              <w:spacing w:after="0" w:line="240" w:lineRule="auto"/>
              <w:ind w:left="418"/>
              <w:contextualSpacing/>
              <w:rPr>
                <w:sz w:val="12"/>
                <w:szCs w:val="12"/>
              </w:rPr>
            </w:pPr>
          </w:p>
          <w:p w:rsidR="002D7B1B" w:rsidRPr="0046767A" w:rsidRDefault="002D7B1B" w:rsidP="00157658">
            <w:pPr>
              <w:spacing w:after="0" w:line="240" w:lineRule="auto"/>
            </w:pPr>
            <w:r w:rsidRPr="0046767A">
              <w:t xml:space="preserve">A “yes” response means there has been no change.  </w:t>
            </w:r>
          </w:p>
          <w:p w:rsidR="002D7B1B" w:rsidRPr="00B41CF2" w:rsidRDefault="002D7B1B" w:rsidP="00157658">
            <w:pPr>
              <w:spacing w:after="0" w:line="240" w:lineRule="auto"/>
            </w:pPr>
            <w:r w:rsidRPr="0046767A">
              <w:t xml:space="preserve">A “no” response requires completion of the Certification Amendment Form.   </w:t>
            </w:r>
          </w:p>
        </w:tc>
      </w:tr>
      <w:tr w:rsidR="002D7B1B" w:rsidRPr="00B41CF2" w:rsidTr="00157658">
        <w:trPr>
          <w:trHeight w:val="3770"/>
        </w:trPr>
        <w:tc>
          <w:tcPr>
            <w:tcW w:w="965" w:type="dxa"/>
            <w:tcBorders>
              <w:bottom w:val="single" w:sz="4" w:space="0" w:color="auto"/>
            </w:tcBorders>
          </w:tcPr>
          <w:p w:rsidR="002D7B1B" w:rsidRPr="00B41CF2" w:rsidRDefault="002D7B1B" w:rsidP="00157658">
            <w:pPr>
              <w:spacing w:after="0" w:line="240" w:lineRule="auto"/>
            </w:pPr>
            <w:r w:rsidRPr="00B41CF2">
              <w:lastRenderedPageBreak/>
              <w:t>4b.</w:t>
            </w:r>
          </w:p>
        </w:tc>
        <w:tc>
          <w:tcPr>
            <w:tcW w:w="3737" w:type="dxa"/>
            <w:tcBorders>
              <w:bottom w:val="single" w:sz="4" w:space="0" w:color="auto"/>
            </w:tcBorders>
          </w:tcPr>
          <w:p w:rsidR="002D7B1B" w:rsidRPr="00B41CF2" w:rsidRDefault="002D7B1B" w:rsidP="00157658">
            <w:pPr>
              <w:spacing w:after="0" w:line="240" w:lineRule="auto"/>
            </w:pPr>
            <w:r w:rsidRPr="00B41CF2">
              <w:rPr>
                <w:rFonts w:ascii="Calibri"/>
              </w:rPr>
              <w:t>Please identify the Development Services provided during the last fiscal year and the associated Financial Products offered in conjunction with those services.</w:t>
            </w:r>
          </w:p>
        </w:tc>
        <w:tc>
          <w:tcPr>
            <w:tcW w:w="4648" w:type="dxa"/>
            <w:tcBorders>
              <w:bottom w:val="single" w:sz="4" w:space="0" w:color="auto"/>
            </w:tcBorders>
          </w:tcPr>
          <w:p w:rsidR="002D7B1B" w:rsidRPr="00B41CF2" w:rsidRDefault="002D7B1B" w:rsidP="00157658">
            <w:pPr>
              <w:spacing w:after="0" w:line="240" w:lineRule="auto"/>
              <w:rPr>
                <w:rFonts w:ascii="Calibri" w:eastAsia="Calibri" w:hAnsi="Calibri" w:cs="Times New Roman"/>
              </w:rPr>
            </w:pPr>
            <w:r w:rsidRPr="00B41CF2">
              <w:rPr>
                <w:rFonts w:ascii="Calibri" w:eastAsia="Calibri" w:hAnsi="Calibri" w:cs="Times New Roman"/>
              </w:rPr>
              <w:t xml:space="preserve">For </w:t>
            </w:r>
            <w:r>
              <w:rPr>
                <w:rFonts w:ascii="Calibri" w:eastAsia="Calibri" w:hAnsi="Calibri" w:cs="Times New Roman"/>
              </w:rPr>
              <w:t>the</w:t>
            </w:r>
            <w:r w:rsidRPr="00B41CF2">
              <w:rPr>
                <w:rFonts w:ascii="Calibri" w:eastAsia="Calibri" w:hAnsi="Calibri" w:cs="Times New Roman"/>
              </w:rPr>
              <w:t xml:space="preserve"> Development Service</w:t>
            </w:r>
            <w:r>
              <w:rPr>
                <w:rFonts w:ascii="Calibri" w:eastAsia="Calibri" w:hAnsi="Calibri" w:cs="Times New Roman"/>
              </w:rPr>
              <w:t>s</w:t>
            </w:r>
            <w:r w:rsidRPr="00B41CF2">
              <w:rPr>
                <w:rFonts w:ascii="Calibri" w:eastAsia="Calibri" w:hAnsi="Calibri" w:cs="Times New Roman"/>
              </w:rPr>
              <w:t xml:space="preserve"> offered by the CDFI, from the drop down box, choose the Development Service</w:t>
            </w:r>
            <w:r>
              <w:rPr>
                <w:rFonts w:ascii="Calibri" w:eastAsia="Calibri" w:hAnsi="Calibri" w:cs="Times New Roman"/>
              </w:rPr>
              <w:t>s</w:t>
            </w:r>
            <w:r w:rsidRPr="00B41CF2">
              <w:rPr>
                <w:rFonts w:ascii="Calibri" w:eastAsia="Calibri" w:hAnsi="Calibri" w:cs="Times New Roman"/>
              </w:rPr>
              <w:t xml:space="preserve"> provided, associate it with a Financial Product, and indicate the total number of clients served, breaking out the number of those clients that are in the Target Market(s).</w:t>
            </w:r>
          </w:p>
          <w:p w:rsidR="002D7B1B" w:rsidRPr="00B41CF2" w:rsidRDefault="002D7B1B" w:rsidP="00157658">
            <w:pPr>
              <w:spacing w:after="0" w:line="240" w:lineRule="auto"/>
              <w:rPr>
                <w:rFonts w:ascii="Calibri" w:eastAsia="Calibri" w:hAnsi="Calibri" w:cs="Times New Roman"/>
                <w:b/>
              </w:rPr>
            </w:pPr>
            <w:r w:rsidRPr="00B41CF2">
              <w:rPr>
                <w:rFonts w:ascii="Calibri" w:eastAsia="Calibri" w:hAnsi="Calibri" w:cs="Times New Roman"/>
                <w:b/>
              </w:rPr>
              <w:t>TIP:</w:t>
            </w:r>
            <w:r w:rsidRPr="00B41CF2">
              <w:rPr>
                <w:rFonts w:ascii="Calibri" w:eastAsia="Calibri" w:hAnsi="Calibri" w:cs="Times New Roman"/>
              </w:rPr>
              <w:t xml:space="preserve">  While use of the drop-down menu categories is preferred whenever possible, you have the option to select an “Other” option and provide a narrative description.</w:t>
            </w:r>
          </w:p>
          <w:p w:rsidR="002D7B1B" w:rsidRDefault="002D7B1B" w:rsidP="00157658">
            <w:pPr>
              <w:spacing w:after="0" w:line="240" w:lineRule="auto"/>
              <w:rPr>
                <w:rFonts w:ascii="Calibri" w:eastAsia="Calibri" w:hAnsi="Calibri" w:cs="Times New Roman"/>
              </w:rPr>
            </w:pPr>
            <w:r w:rsidRPr="00B41CF2">
              <w:rPr>
                <w:rFonts w:ascii="Calibri" w:eastAsia="Calibri" w:hAnsi="Calibri" w:cs="Times New Roman"/>
                <w:b/>
              </w:rPr>
              <w:t xml:space="preserve">TIP:  </w:t>
            </w:r>
            <w:r w:rsidRPr="00B41CF2">
              <w:rPr>
                <w:rFonts w:ascii="Calibri" w:eastAsia="Calibri" w:hAnsi="Calibri" w:cs="Times New Roman"/>
              </w:rPr>
              <w:t>Be sure that that the total clients served for each Development Service includes clients in the Target Market(s).  Target Market clients may be a subset of the total clients served.</w:t>
            </w:r>
          </w:p>
          <w:p w:rsidR="002D7B1B" w:rsidRPr="00B41CF2" w:rsidRDefault="002D7B1B" w:rsidP="00157658">
            <w:pPr>
              <w:spacing w:after="0" w:line="240" w:lineRule="auto"/>
              <w:rPr>
                <w:rFonts w:ascii="Calibri" w:eastAsia="Calibri" w:hAnsi="Calibri" w:cs="Times New Roman"/>
              </w:rPr>
            </w:pPr>
          </w:p>
        </w:tc>
      </w:tr>
      <w:tr w:rsidR="002D7B1B" w:rsidRPr="00B41CF2" w:rsidTr="00157658">
        <w:tc>
          <w:tcPr>
            <w:tcW w:w="9350" w:type="dxa"/>
            <w:gridSpan w:val="3"/>
            <w:shd w:val="clear" w:color="auto" w:fill="BFBFBF" w:themeFill="background1" w:themeFillShade="BF"/>
          </w:tcPr>
          <w:p w:rsidR="002D7B1B" w:rsidRPr="00B41CF2" w:rsidRDefault="002D7B1B" w:rsidP="002D7B1B">
            <w:pPr>
              <w:numPr>
                <w:ilvl w:val="0"/>
                <w:numId w:val="6"/>
              </w:numPr>
              <w:spacing w:after="0" w:line="240" w:lineRule="auto"/>
              <w:ind w:left="360"/>
              <w:contextualSpacing/>
              <w:rPr>
                <w:b/>
              </w:rPr>
            </w:pPr>
            <w:r w:rsidRPr="00B41CF2">
              <w:rPr>
                <w:b/>
              </w:rPr>
              <w:t xml:space="preserve">Target Market </w:t>
            </w:r>
          </w:p>
        </w:tc>
      </w:tr>
      <w:tr w:rsidR="002D7B1B" w:rsidRPr="00B41CF2" w:rsidTr="00157658">
        <w:trPr>
          <w:trHeight w:val="989"/>
        </w:trPr>
        <w:tc>
          <w:tcPr>
            <w:tcW w:w="965" w:type="dxa"/>
          </w:tcPr>
          <w:p w:rsidR="002D7B1B" w:rsidRPr="00B41CF2" w:rsidRDefault="002D7B1B" w:rsidP="00157658">
            <w:pPr>
              <w:spacing w:after="0" w:line="240" w:lineRule="auto"/>
            </w:pPr>
            <w:r w:rsidRPr="00B41CF2">
              <w:t>5a.</w:t>
            </w:r>
          </w:p>
        </w:tc>
        <w:tc>
          <w:tcPr>
            <w:tcW w:w="3737" w:type="dxa"/>
          </w:tcPr>
          <w:p w:rsidR="002D7B1B" w:rsidRPr="00B41CF2" w:rsidRDefault="002D7B1B" w:rsidP="00157658">
            <w:pPr>
              <w:spacing w:after="0" w:line="240" w:lineRule="auto"/>
            </w:pPr>
            <w:r w:rsidRPr="00B41CF2">
              <w:t>At least 60% of the organization’s Transactions are directed towards serving their approved Target Market(s).</w:t>
            </w:r>
          </w:p>
        </w:tc>
        <w:tc>
          <w:tcPr>
            <w:tcW w:w="4648" w:type="dxa"/>
          </w:tcPr>
          <w:p w:rsidR="002D7B1B" w:rsidRDefault="002D7B1B" w:rsidP="00157658">
            <w:pPr>
              <w:spacing w:after="0" w:line="240" w:lineRule="auto"/>
            </w:pPr>
            <w:r w:rsidRPr="00B41CF2">
              <w:t>Indicate whether the CDFI directed at least 60% of its Transactions in the last fiscal year to clients in its Target Market(s).</w:t>
            </w:r>
          </w:p>
          <w:p w:rsidR="002D7B1B" w:rsidRDefault="002D7B1B" w:rsidP="00157658">
            <w:pPr>
              <w:spacing w:after="0" w:line="240" w:lineRule="auto"/>
            </w:pPr>
          </w:p>
          <w:p w:rsidR="002D7B1B" w:rsidRDefault="002D7B1B" w:rsidP="00157658">
            <w:pPr>
              <w:spacing w:after="0" w:line="240" w:lineRule="auto"/>
            </w:pPr>
            <w:r w:rsidRPr="00252255">
              <w:rPr>
                <w:b/>
              </w:rPr>
              <w:t>TIP:</w:t>
            </w:r>
            <w:r>
              <w:t xml:space="preserve">  Only Transactions included on an organization’s Balance Sheet may be counted towards the 60% of Transactions in their Target Market.</w:t>
            </w:r>
          </w:p>
          <w:p w:rsidR="002D7B1B" w:rsidRDefault="002D7B1B" w:rsidP="00157658">
            <w:pPr>
              <w:spacing w:after="0" w:line="240" w:lineRule="auto"/>
            </w:pPr>
          </w:p>
          <w:p w:rsidR="002D7B1B" w:rsidRPr="00B41CF2" w:rsidRDefault="002D7B1B" w:rsidP="00157658">
            <w:pPr>
              <w:spacing w:after="0" w:line="240" w:lineRule="auto"/>
            </w:pPr>
          </w:p>
        </w:tc>
      </w:tr>
      <w:tr w:rsidR="002D7B1B" w:rsidRPr="00B41CF2" w:rsidTr="00157658">
        <w:trPr>
          <w:trHeight w:val="1097"/>
        </w:trPr>
        <w:tc>
          <w:tcPr>
            <w:tcW w:w="965" w:type="dxa"/>
            <w:tcBorders>
              <w:bottom w:val="single" w:sz="4" w:space="0" w:color="auto"/>
            </w:tcBorders>
          </w:tcPr>
          <w:p w:rsidR="002D7B1B" w:rsidRPr="00B41CF2" w:rsidRDefault="002D7B1B" w:rsidP="00157658">
            <w:pPr>
              <w:spacing w:after="0" w:line="240" w:lineRule="auto"/>
            </w:pPr>
            <w:r w:rsidRPr="00B41CF2">
              <w:t>5b.</w:t>
            </w:r>
          </w:p>
        </w:tc>
        <w:tc>
          <w:tcPr>
            <w:tcW w:w="3737" w:type="dxa"/>
            <w:tcBorders>
              <w:bottom w:val="single" w:sz="4" w:space="0" w:color="auto"/>
            </w:tcBorders>
          </w:tcPr>
          <w:p w:rsidR="002D7B1B" w:rsidRPr="00B41CF2" w:rsidRDefault="002D7B1B" w:rsidP="00157658">
            <w:pPr>
              <w:spacing w:after="0" w:line="240" w:lineRule="auto"/>
            </w:pPr>
            <w:r w:rsidRPr="00B41CF2">
              <w:t>The organization reviewed its approved Target Market maps in CIMS and verified that its Target Market(s) have not changed since its CDFI certification was last approved by the CDFI Fund.</w:t>
            </w:r>
          </w:p>
        </w:tc>
        <w:tc>
          <w:tcPr>
            <w:tcW w:w="4648" w:type="dxa"/>
            <w:tcBorders>
              <w:bottom w:val="single" w:sz="4" w:space="0" w:color="auto"/>
            </w:tcBorders>
          </w:tcPr>
          <w:p w:rsidR="002D7B1B" w:rsidRPr="00B41CF2" w:rsidRDefault="002D7B1B" w:rsidP="00157658">
            <w:pPr>
              <w:spacing w:after="0" w:line="240" w:lineRule="auto"/>
              <w:rPr>
                <w:rFonts w:ascii="Calibri" w:eastAsia="Calibri" w:hAnsi="Calibri" w:cs="Times New Roman"/>
              </w:rPr>
            </w:pPr>
            <w:r w:rsidRPr="00B41CF2">
              <w:rPr>
                <w:rFonts w:ascii="Calibri" w:eastAsia="Calibri" w:hAnsi="Calibri" w:cs="Times New Roman"/>
              </w:rPr>
              <w:t xml:space="preserve">Access CIMS to review your Target Market Map(s).  </w:t>
            </w:r>
          </w:p>
          <w:p w:rsidR="002D7B1B" w:rsidRPr="00B41CF2" w:rsidRDefault="002D7B1B" w:rsidP="00157658">
            <w:pPr>
              <w:spacing w:after="0" w:line="240" w:lineRule="auto"/>
              <w:rPr>
                <w:rFonts w:ascii="Calibri" w:eastAsia="Calibri" w:hAnsi="Calibri" w:cs="Times New Roman"/>
              </w:rPr>
            </w:pPr>
            <w:r w:rsidRPr="00B41CF2">
              <w:rPr>
                <w:rFonts w:ascii="Calibri" w:eastAsia="Calibri" w:hAnsi="Calibri" w:cs="Times New Roman"/>
              </w:rPr>
              <w:t xml:space="preserve">A “yes” response means there has been no change.  </w:t>
            </w:r>
          </w:p>
          <w:p w:rsidR="002D7B1B" w:rsidRPr="00B41CF2" w:rsidRDefault="002D7B1B" w:rsidP="00157658">
            <w:pPr>
              <w:spacing w:after="0" w:line="240" w:lineRule="auto"/>
              <w:rPr>
                <w:rFonts w:ascii="Calibri" w:eastAsia="Calibri" w:hAnsi="Calibri" w:cs="Times New Roman"/>
              </w:rPr>
            </w:pPr>
            <w:r w:rsidRPr="00B41CF2">
              <w:rPr>
                <w:rFonts w:ascii="Calibri" w:eastAsia="Calibri" w:hAnsi="Calibri" w:cs="Times New Roman"/>
              </w:rPr>
              <w:t xml:space="preserve">A “no” response requires completion of the Certification Amendment.  </w:t>
            </w:r>
          </w:p>
          <w:p w:rsidR="002D7B1B" w:rsidRDefault="002D7B1B" w:rsidP="00157658">
            <w:pPr>
              <w:spacing w:after="0" w:line="240" w:lineRule="auto"/>
              <w:rPr>
                <w:rFonts w:ascii="Calibri" w:eastAsia="Calibri" w:hAnsi="Calibri" w:cs="Times New Roman"/>
              </w:rPr>
            </w:pPr>
            <w:r w:rsidRPr="00B41CF2">
              <w:rPr>
                <w:rFonts w:ascii="Calibri" w:eastAsia="Calibri" w:hAnsi="Calibri" w:cs="Times New Roman"/>
                <w:b/>
              </w:rPr>
              <w:t>TIP:</w:t>
            </w:r>
            <w:r w:rsidRPr="00B41CF2">
              <w:rPr>
                <w:rFonts w:ascii="Calibri" w:eastAsia="Calibri" w:hAnsi="Calibri" w:cs="Times New Roman"/>
              </w:rPr>
              <w:t xml:space="preserve">  If you believe a change in your CDFI’s Target Market(s) occurred and you need to have this change reviewed by the CDFI Fund for approval, answer “no” to this question. You will be required to complete a CDFI Certification Amendment Form.  You will be required to provide updated Target Market map(s) and complete an updated Target Market Accountability Table.  No changes to Target Market(s) are effective unless approved by the CDFI Fund.</w:t>
            </w:r>
          </w:p>
          <w:p w:rsidR="002D7B1B" w:rsidRDefault="002D7B1B" w:rsidP="00157658">
            <w:pPr>
              <w:spacing w:after="0" w:line="240" w:lineRule="auto"/>
              <w:rPr>
                <w:rFonts w:ascii="Calibri" w:eastAsia="Calibri" w:hAnsi="Calibri" w:cs="Times New Roman"/>
              </w:rPr>
            </w:pPr>
          </w:p>
          <w:p w:rsidR="002D7B1B" w:rsidRPr="00B41CF2" w:rsidRDefault="002D7B1B" w:rsidP="00157658">
            <w:pPr>
              <w:spacing w:after="0" w:line="240" w:lineRule="auto"/>
            </w:pPr>
          </w:p>
        </w:tc>
      </w:tr>
      <w:tr w:rsidR="002D7B1B" w:rsidRPr="00B41CF2" w:rsidTr="00157658">
        <w:tc>
          <w:tcPr>
            <w:tcW w:w="9350" w:type="dxa"/>
            <w:gridSpan w:val="3"/>
            <w:shd w:val="clear" w:color="auto" w:fill="BFBFBF" w:themeFill="background1" w:themeFillShade="BF"/>
          </w:tcPr>
          <w:p w:rsidR="002D7B1B" w:rsidRPr="00B41CF2" w:rsidRDefault="002D7B1B" w:rsidP="002D7B1B">
            <w:pPr>
              <w:numPr>
                <w:ilvl w:val="0"/>
                <w:numId w:val="6"/>
              </w:numPr>
              <w:spacing w:after="0" w:line="240" w:lineRule="auto"/>
              <w:ind w:left="360"/>
              <w:contextualSpacing/>
              <w:rPr>
                <w:b/>
              </w:rPr>
            </w:pPr>
            <w:r w:rsidRPr="00B41CF2">
              <w:rPr>
                <w:b/>
              </w:rPr>
              <w:lastRenderedPageBreak/>
              <w:t>Accountability</w:t>
            </w:r>
          </w:p>
        </w:tc>
      </w:tr>
      <w:tr w:rsidR="002D7B1B" w:rsidRPr="00B41CF2" w:rsidTr="00157658">
        <w:tc>
          <w:tcPr>
            <w:tcW w:w="965" w:type="dxa"/>
          </w:tcPr>
          <w:p w:rsidR="002D7B1B" w:rsidRPr="00B41CF2" w:rsidRDefault="002D7B1B" w:rsidP="00157658">
            <w:pPr>
              <w:spacing w:after="0" w:line="240" w:lineRule="auto"/>
            </w:pPr>
            <w:r w:rsidRPr="00B41CF2">
              <w:t>6a.</w:t>
            </w:r>
          </w:p>
        </w:tc>
        <w:tc>
          <w:tcPr>
            <w:tcW w:w="3737" w:type="dxa"/>
          </w:tcPr>
          <w:p w:rsidR="002D7B1B" w:rsidRPr="00B41CF2" w:rsidRDefault="002D7B1B" w:rsidP="00157658">
            <w:pPr>
              <w:spacing w:after="0" w:line="240" w:lineRule="auto"/>
            </w:pPr>
            <w:r w:rsidRPr="00B41CF2">
              <w:t xml:space="preserve">The organization continues to maintain Accountability to </w:t>
            </w:r>
            <w:r>
              <w:t>clients</w:t>
            </w:r>
            <w:r w:rsidRPr="00B41CF2">
              <w:t xml:space="preserve"> </w:t>
            </w:r>
            <w:r>
              <w:t>in</w:t>
            </w:r>
            <w:r w:rsidRPr="00B41CF2">
              <w:t xml:space="preserve"> its approved Target Market through representation on its governing board, or otherwise, since the Respondent’s CDFI certification was last approved by the CDFI Fund.</w:t>
            </w:r>
          </w:p>
        </w:tc>
        <w:tc>
          <w:tcPr>
            <w:tcW w:w="4648" w:type="dxa"/>
          </w:tcPr>
          <w:p w:rsidR="002D7B1B" w:rsidRDefault="002D7B1B" w:rsidP="00157658">
            <w:pPr>
              <w:spacing w:after="0" w:line="240" w:lineRule="auto"/>
              <w:ind w:right="-113"/>
              <w:rPr>
                <w:rFonts w:ascii="Calibri" w:eastAsia="Calibri" w:hAnsi="Calibri" w:cs="Times New Roman"/>
              </w:rPr>
            </w:pPr>
            <w:r w:rsidRPr="00B41CF2">
              <w:t xml:space="preserve">Indicate whether there has been a change to the accountability information provided as part of the last review of the CDFI’s certification.  </w:t>
            </w:r>
          </w:p>
          <w:p w:rsidR="002D7B1B" w:rsidRDefault="002D7B1B" w:rsidP="00157658">
            <w:pPr>
              <w:spacing w:after="0" w:line="240" w:lineRule="auto"/>
              <w:rPr>
                <w:rFonts w:ascii="Calibri" w:eastAsia="Calibri" w:hAnsi="Calibri" w:cs="Times New Roman"/>
              </w:rPr>
            </w:pPr>
            <w:r w:rsidRPr="00B41CF2">
              <w:rPr>
                <w:rFonts w:ascii="Calibri" w:eastAsia="Calibri" w:hAnsi="Calibri" w:cs="Times New Roman"/>
              </w:rPr>
              <w:t xml:space="preserve">A “yes” response means there has been no change.  </w:t>
            </w:r>
          </w:p>
          <w:p w:rsidR="002D7B1B" w:rsidRPr="00B41CF2" w:rsidRDefault="002D7B1B" w:rsidP="00157658">
            <w:pPr>
              <w:spacing w:after="0" w:line="240" w:lineRule="auto"/>
            </w:pPr>
            <w:r w:rsidRPr="00B41CF2">
              <w:rPr>
                <w:rFonts w:ascii="Calibri" w:eastAsia="Calibri" w:hAnsi="Calibri" w:cs="Times New Roman"/>
              </w:rPr>
              <w:t xml:space="preserve">A “no” response requires completion of the Certification Amendment Form.  </w:t>
            </w:r>
          </w:p>
        </w:tc>
      </w:tr>
      <w:tr w:rsidR="002D7B1B" w:rsidRPr="00B41CF2" w:rsidTr="00157658">
        <w:tc>
          <w:tcPr>
            <w:tcW w:w="965" w:type="dxa"/>
            <w:tcBorders>
              <w:bottom w:val="single" w:sz="4" w:space="0" w:color="auto"/>
            </w:tcBorders>
          </w:tcPr>
          <w:p w:rsidR="002D7B1B" w:rsidRPr="00B41CF2" w:rsidRDefault="002D7B1B" w:rsidP="00157658">
            <w:pPr>
              <w:spacing w:after="0" w:line="240" w:lineRule="auto"/>
            </w:pPr>
            <w:r w:rsidRPr="00B41CF2">
              <w:t>6b.</w:t>
            </w:r>
          </w:p>
        </w:tc>
        <w:tc>
          <w:tcPr>
            <w:tcW w:w="3737" w:type="dxa"/>
            <w:tcBorders>
              <w:bottom w:val="single" w:sz="4" w:space="0" w:color="auto"/>
            </w:tcBorders>
          </w:tcPr>
          <w:p w:rsidR="002D7B1B" w:rsidRPr="00B41CF2" w:rsidRDefault="002D7B1B" w:rsidP="00157658">
            <w:pPr>
              <w:spacing w:after="0" w:line="240" w:lineRule="auto"/>
            </w:pPr>
            <w:r w:rsidRPr="00B41CF2">
              <w:t>The organization maintained the same method or set of methods for providing Accountability to the organization’s approved Target Market since the organization’s CDFI certification was last approved by the CDFI Fund.</w:t>
            </w:r>
          </w:p>
        </w:tc>
        <w:tc>
          <w:tcPr>
            <w:tcW w:w="4648" w:type="dxa"/>
            <w:tcBorders>
              <w:bottom w:val="single" w:sz="4" w:space="0" w:color="auto"/>
            </w:tcBorders>
          </w:tcPr>
          <w:p w:rsidR="002D7B1B" w:rsidRPr="0046767A" w:rsidRDefault="002D7B1B" w:rsidP="00157658">
            <w:pPr>
              <w:spacing w:after="0" w:line="240" w:lineRule="auto"/>
              <w:ind w:right="-113"/>
            </w:pPr>
            <w:r w:rsidRPr="00B41CF2">
              <w:t>Indicate whether there has a change to the methods by which the CDFI maintains accountabi</w:t>
            </w:r>
            <w:r>
              <w:t xml:space="preserve">lity to its Target Market(s).  </w:t>
            </w:r>
          </w:p>
          <w:p w:rsidR="002D7B1B" w:rsidRPr="0046767A" w:rsidRDefault="002D7B1B" w:rsidP="00157658">
            <w:pPr>
              <w:spacing w:after="0" w:line="240" w:lineRule="auto"/>
              <w:ind w:right="-113"/>
            </w:pPr>
            <w:r w:rsidRPr="0046767A">
              <w:t xml:space="preserve">A “yes” response means there has been no change. </w:t>
            </w:r>
          </w:p>
          <w:p w:rsidR="002D7B1B" w:rsidRDefault="002D7B1B" w:rsidP="00157658">
            <w:pPr>
              <w:spacing w:after="0" w:line="240" w:lineRule="auto"/>
              <w:ind w:right="-113"/>
              <w:rPr>
                <w:rFonts w:ascii="Calibri" w:eastAsia="Calibri" w:hAnsi="Calibri" w:cs="Times New Roman"/>
              </w:rPr>
            </w:pPr>
            <w:r w:rsidRPr="0046767A">
              <w:t>A “no” response requires completion of the Certification Amendment Form.</w:t>
            </w:r>
            <w:r w:rsidRPr="00B41CF2">
              <w:rPr>
                <w:rFonts w:ascii="Calibri" w:eastAsia="Calibri" w:hAnsi="Calibri" w:cs="Times New Roman"/>
              </w:rPr>
              <w:t xml:space="preserve">   </w:t>
            </w:r>
          </w:p>
          <w:p w:rsidR="002D7B1B" w:rsidRPr="00B41CF2" w:rsidRDefault="002D7B1B" w:rsidP="00157658">
            <w:pPr>
              <w:spacing w:after="0" w:line="240" w:lineRule="auto"/>
              <w:ind w:right="-113"/>
            </w:pPr>
            <w:r w:rsidRPr="00B41CF2">
              <w:rPr>
                <w:rFonts w:ascii="Calibri" w:eastAsia="Calibri" w:hAnsi="Calibri" w:cs="Times New Roman"/>
                <w:b/>
              </w:rPr>
              <w:t>TIP:</w:t>
            </w:r>
            <w:r w:rsidRPr="00B41CF2">
              <w:rPr>
                <w:rFonts w:ascii="Calibri" w:eastAsia="Calibri" w:hAnsi="Calibri" w:cs="Times New Roman"/>
              </w:rPr>
              <w:t xml:space="preserve">  If </w:t>
            </w:r>
            <w:r>
              <w:rPr>
                <w:rFonts w:ascii="Calibri" w:eastAsia="Calibri" w:hAnsi="Calibri" w:cs="Times New Roman"/>
              </w:rPr>
              <w:t xml:space="preserve">your organization experienced changes to how you ensure Accountability to the Target Market in any way in the last fiscal year you must select “no” and </w:t>
            </w:r>
            <w:r w:rsidRPr="00B41CF2">
              <w:rPr>
                <w:rFonts w:ascii="Calibri" w:eastAsia="Calibri" w:hAnsi="Calibri" w:cs="Times New Roman"/>
              </w:rPr>
              <w:t>complete a CDFI Certification Amendment Form.</w:t>
            </w:r>
            <w:r>
              <w:rPr>
                <w:rFonts w:ascii="Calibri" w:eastAsia="Calibri" w:hAnsi="Calibri" w:cs="Times New Roman"/>
              </w:rPr>
              <w:t xml:space="preserve">  This includes any changes in representation on governing boards.</w:t>
            </w:r>
          </w:p>
        </w:tc>
      </w:tr>
      <w:tr w:rsidR="002D7B1B" w:rsidRPr="00B41CF2" w:rsidTr="00157658">
        <w:tc>
          <w:tcPr>
            <w:tcW w:w="9350" w:type="dxa"/>
            <w:gridSpan w:val="3"/>
            <w:shd w:val="clear" w:color="auto" w:fill="BFBFBF" w:themeFill="background1" w:themeFillShade="BF"/>
          </w:tcPr>
          <w:p w:rsidR="002D7B1B" w:rsidRPr="00B41CF2" w:rsidRDefault="002D7B1B" w:rsidP="002D7B1B">
            <w:pPr>
              <w:numPr>
                <w:ilvl w:val="0"/>
                <w:numId w:val="5"/>
              </w:numPr>
              <w:spacing w:after="0" w:line="240" w:lineRule="auto"/>
              <w:ind w:left="360"/>
              <w:contextualSpacing/>
              <w:rPr>
                <w:b/>
              </w:rPr>
            </w:pPr>
            <w:r w:rsidRPr="00B41CF2">
              <w:rPr>
                <w:rFonts w:ascii="Calibri"/>
                <w:b/>
                <w:spacing w:val="-1"/>
              </w:rPr>
              <w:t>Non-Governmental</w:t>
            </w:r>
            <w:r w:rsidRPr="00B41CF2">
              <w:rPr>
                <w:rFonts w:ascii="Calibri"/>
                <w:b/>
                <w:spacing w:val="1"/>
              </w:rPr>
              <w:t xml:space="preserve"> </w:t>
            </w:r>
            <w:r w:rsidRPr="00B41CF2">
              <w:rPr>
                <w:rFonts w:ascii="Calibri"/>
                <w:b/>
                <w:spacing w:val="-1"/>
              </w:rPr>
              <w:t>Entity</w:t>
            </w:r>
          </w:p>
        </w:tc>
      </w:tr>
      <w:tr w:rsidR="002D7B1B" w:rsidRPr="00B41CF2" w:rsidTr="00157658">
        <w:tc>
          <w:tcPr>
            <w:tcW w:w="965" w:type="dxa"/>
          </w:tcPr>
          <w:p w:rsidR="002D7B1B" w:rsidRPr="00B41CF2" w:rsidRDefault="002D7B1B" w:rsidP="00157658">
            <w:pPr>
              <w:spacing w:after="0" w:line="240" w:lineRule="auto"/>
            </w:pPr>
          </w:p>
        </w:tc>
        <w:tc>
          <w:tcPr>
            <w:tcW w:w="3737" w:type="dxa"/>
          </w:tcPr>
          <w:p w:rsidR="002D7B1B" w:rsidRPr="00B41CF2" w:rsidRDefault="002D7B1B" w:rsidP="00157658">
            <w:pPr>
              <w:spacing w:after="0" w:line="240" w:lineRule="auto"/>
            </w:pPr>
            <w:r w:rsidRPr="00B41CF2">
              <w:t>The organization continues to not be an agency or instrumentality of the United States, or any state or political subdivision thereof, and that such has not changed since the organization’s CDFI certification was last approved by the CDFI Fund.</w:t>
            </w:r>
          </w:p>
        </w:tc>
        <w:tc>
          <w:tcPr>
            <w:tcW w:w="4648" w:type="dxa"/>
          </w:tcPr>
          <w:p w:rsidR="002D7B1B" w:rsidRPr="0046767A" w:rsidRDefault="002D7B1B" w:rsidP="00157658">
            <w:pPr>
              <w:spacing w:after="0" w:line="240" w:lineRule="auto"/>
              <w:ind w:right="-113"/>
            </w:pPr>
            <w:r w:rsidRPr="00B41CF2">
              <w:t xml:space="preserve">Indicate whether the CDFI continues to meet the Non-Governmental Entity requirement since its most recent certification by the CDFI Fund. </w:t>
            </w:r>
          </w:p>
          <w:p w:rsidR="002D7B1B" w:rsidRPr="0046767A" w:rsidRDefault="002D7B1B" w:rsidP="00157658">
            <w:pPr>
              <w:spacing w:after="0" w:line="240" w:lineRule="auto"/>
              <w:ind w:right="-113"/>
            </w:pPr>
            <w:r w:rsidRPr="0046767A">
              <w:t xml:space="preserve">A “yes” response means there has been no change.  </w:t>
            </w:r>
          </w:p>
          <w:p w:rsidR="002D7B1B" w:rsidRPr="0046767A" w:rsidRDefault="002D7B1B" w:rsidP="00157658">
            <w:pPr>
              <w:spacing w:after="0" w:line="240" w:lineRule="auto"/>
              <w:ind w:right="-113"/>
              <w:rPr>
                <w:rFonts w:ascii="Calibri" w:eastAsia="Calibri" w:hAnsi="Calibri" w:cs="Times New Roman"/>
              </w:rPr>
            </w:pPr>
            <w:r w:rsidRPr="0046767A">
              <w:t>A “no” response requires completion of the Certification Amendment Form.</w:t>
            </w:r>
            <w:r w:rsidRPr="00B41CF2">
              <w:rPr>
                <w:rFonts w:ascii="Calibri" w:eastAsia="Calibri" w:hAnsi="Calibri" w:cs="Times New Roman"/>
              </w:rPr>
              <w:t xml:space="preserve">   </w:t>
            </w:r>
          </w:p>
        </w:tc>
      </w:tr>
    </w:tbl>
    <w:p w:rsidR="002D7B1B" w:rsidRPr="00B41CF2" w:rsidRDefault="002D7B1B" w:rsidP="002D7B1B">
      <w:pPr>
        <w:spacing w:after="0" w:line="240" w:lineRule="auto"/>
      </w:pPr>
    </w:p>
    <w:p w:rsidR="002D7B1B" w:rsidRPr="00B41CF2" w:rsidRDefault="002D7B1B" w:rsidP="002D7B1B">
      <w:pPr>
        <w:spacing w:before="120" w:after="0" w:line="240" w:lineRule="auto"/>
        <w:rPr>
          <w:b/>
        </w:rPr>
      </w:pPr>
      <w:r w:rsidRPr="00B41CF2">
        <w:rPr>
          <w:b/>
        </w:rPr>
        <w:t>Part III:  Selected Financial Information</w:t>
      </w:r>
    </w:p>
    <w:p w:rsidR="002D7B1B" w:rsidRPr="00B41CF2" w:rsidRDefault="002D7B1B" w:rsidP="002D7B1B">
      <w:pPr>
        <w:spacing w:after="120" w:line="240" w:lineRule="auto"/>
        <w:rPr>
          <w:b/>
        </w:rPr>
      </w:pPr>
      <w:r w:rsidRPr="00B41CF2">
        <w:t>Please refer to the Glossary for definitions of all terms referenced in the Form and Instructions.  All amounts should be as of the last day of the organization’s fiscal year, unless otherwise noted in the Instructions.</w:t>
      </w:r>
    </w:p>
    <w:p w:rsidR="002D7B1B" w:rsidRPr="00B41CF2" w:rsidRDefault="002D7B1B" w:rsidP="002D7B1B">
      <w:pPr>
        <w:spacing w:after="120" w:line="240" w:lineRule="auto"/>
        <w:rPr>
          <w:b/>
        </w:rPr>
      </w:pPr>
      <w:r w:rsidRPr="00B41CF2">
        <w:rPr>
          <w:b/>
        </w:rPr>
        <w:t>Selected Balance Sheet Information</w:t>
      </w:r>
    </w:p>
    <w:tbl>
      <w:tblPr>
        <w:tblStyle w:val="SummitTable1"/>
        <w:tblW w:w="9355" w:type="dxa"/>
        <w:tblBorders>
          <w:insideH w:val="single" w:sz="4" w:space="0" w:color="auto"/>
          <w:insideV w:val="single" w:sz="4" w:space="0" w:color="auto"/>
        </w:tblBorders>
        <w:tblLayout w:type="fixed"/>
        <w:tblLook w:val="01E0" w:firstRow="1" w:lastRow="1" w:firstColumn="1" w:lastColumn="1" w:noHBand="0" w:noVBand="0"/>
      </w:tblPr>
      <w:tblGrid>
        <w:gridCol w:w="965"/>
        <w:gridCol w:w="3823"/>
        <w:gridCol w:w="4567"/>
      </w:tblGrid>
      <w:tr w:rsidR="002D7B1B" w:rsidRPr="00B41CF2" w:rsidTr="00157658">
        <w:trPr>
          <w:cnfStyle w:val="100000000000" w:firstRow="1" w:lastRow="0" w:firstColumn="0" w:lastColumn="0" w:oddVBand="0" w:evenVBand="0" w:oddHBand="0" w:evenHBand="0" w:firstRowFirstColumn="0" w:firstRowLastColumn="0" w:lastRowFirstColumn="0" w:lastRowLastColumn="0"/>
          <w:trHeight w:hRule="exact" w:val="352"/>
          <w:tblHeader/>
        </w:trPr>
        <w:tc>
          <w:tcPr>
            <w:tcW w:w="965" w:type="dxa"/>
            <w:vAlign w:val="center"/>
          </w:tcPr>
          <w:p w:rsidR="002D7B1B" w:rsidRPr="0046767A" w:rsidRDefault="002D7B1B" w:rsidP="00157658">
            <w:pPr>
              <w:spacing w:after="0" w:line="240" w:lineRule="auto"/>
              <w:ind w:left="-23"/>
              <w:rPr>
                <w:sz w:val="22"/>
                <w:szCs w:val="22"/>
              </w:rPr>
            </w:pPr>
            <w:r w:rsidRPr="0046767A">
              <w:rPr>
                <w:sz w:val="22"/>
                <w:szCs w:val="22"/>
              </w:rPr>
              <w:t>Number</w:t>
            </w:r>
          </w:p>
        </w:tc>
        <w:tc>
          <w:tcPr>
            <w:tcW w:w="3823" w:type="dxa"/>
            <w:vAlign w:val="center"/>
          </w:tcPr>
          <w:p w:rsidR="002D7B1B" w:rsidRPr="0046767A" w:rsidRDefault="002D7B1B" w:rsidP="00157658">
            <w:pPr>
              <w:spacing w:after="0" w:line="240" w:lineRule="auto"/>
              <w:rPr>
                <w:sz w:val="22"/>
                <w:szCs w:val="22"/>
              </w:rPr>
            </w:pPr>
            <w:r w:rsidRPr="0046767A">
              <w:rPr>
                <w:sz w:val="22"/>
                <w:szCs w:val="22"/>
              </w:rPr>
              <w:t>Report Item</w:t>
            </w:r>
          </w:p>
        </w:tc>
        <w:tc>
          <w:tcPr>
            <w:tcW w:w="4567" w:type="dxa"/>
            <w:vAlign w:val="center"/>
          </w:tcPr>
          <w:p w:rsidR="002D7B1B" w:rsidRPr="0046767A" w:rsidRDefault="002D7B1B" w:rsidP="00157658">
            <w:pPr>
              <w:spacing w:after="0" w:line="240" w:lineRule="auto"/>
              <w:rPr>
                <w:sz w:val="22"/>
                <w:szCs w:val="22"/>
              </w:rPr>
            </w:pPr>
            <w:r w:rsidRPr="0046767A">
              <w:rPr>
                <w:sz w:val="22"/>
                <w:szCs w:val="22"/>
              </w:rPr>
              <w:t>Instructions</w:t>
            </w:r>
          </w:p>
        </w:tc>
      </w:tr>
      <w:tr w:rsidR="002D7B1B" w:rsidRPr="00B41CF2" w:rsidTr="00157658">
        <w:trPr>
          <w:trHeight w:hRule="exact" w:val="2395"/>
        </w:trPr>
        <w:tc>
          <w:tcPr>
            <w:tcW w:w="965" w:type="dxa"/>
            <w:tcBorders>
              <w:bottom w:val="single" w:sz="4" w:space="0" w:color="auto"/>
            </w:tcBorders>
          </w:tcPr>
          <w:p w:rsidR="002D7B1B" w:rsidRPr="00B41CF2" w:rsidRDefault="002D7B1B" w:rsidP="00157658">
            <w:pPr>
              <w:widowControl w:val="0"/>
              <w:spacing w:after="0" w:line="240" w:lineRule="auto"/>
              <w:rPr>
                <w:rFonts w:ascii="Calibri"/>
                <w:spacing w:val="-1"/>
              </w:rPr>
            </w:pPr>
            <w:r w:rsidRPr="00B41CF2">
              <w:rPr>
                <w:rFonts w:ascii="Calibri"/>
                <w:spacing w:val="-1"/>
              </w:rPr>
              <w:t>1.</w:t>
            </w:r>
          </w:p>
        </w:tc>
        <w:tc>
          <w:tcPr>
            <w:tcW w:w="3823" w:type="dxa"/>
            <w:tcBorders>
              <w:bottom w:val="single" w:sz="4" w:space="0" w:color="auto"/>
            </w:tcBorders>
          </w:tcPr>
          <w:p w:rsidR="002D7B1B" w:rsidRPr="00B41CF2" w:rsidRDefault="002D7B1B" w:rsidP="00157658">
            <w:pPr>
              <w:widowControl w:val="0"/>
              <w:spacing w:after="0" w:line="240" w:lineRule="auto"/>
              <w:rPr>
                <w:rFonts w:ascii="Calibri"/>
                <w:spacing w:val="-1"/>
              </w:rPr>
            </w:pPr>
            <w:r w:rsidRPr="00B41CF2">
              <w:rPr>
                <w:rFonts w:ascii="Calibri"/>
                <w:spacing w:val="-1"/>
              </w:rPr>
              <w:t>Are the following values being taken from audited financial statements?</w:t>
            </w:r>
          </w:p>
        </w:tc>
        <w:tc>
          <w:tcPr>
            <w:tcW w:w="4567" w:type="dxa"/>
            <w:tcBorders>
              <w:bottom w:val="single" w:sz="4" w:space="0" w:color="auto"/>
            </w:tcBorders>
          </w:tcPr>
          <w:p w:rsidR="002D7B1B" w:rsidRPr="00B41CF2" w:rsidRDefault="002D7B1B" w:rsidP="00157658">
            <w:pPr>
              <w:widowControl w:val="0"/>
              <w:spacing w:after="0" w:line="240" w:lineRule="auto"/>
              <w:rPr>
                <w:rFonts w:ascii="Calibri"/>
                <w:spacing w:val="-1"/>
              </w:rPr>
            </w:pPr>
            <w:r w:rsidRPr="00B41CF2">
              <w:rPr>
                <w:rFonts w:ascii="Calibri"/>
                <w:spacing w:val="-1"/>
              </w:rPr>
              <w:t>A “yes” response indicates that the values included in this form are from financial statements that have been prepared and certified by a Certified Public Accountant according to the requirements of the U.S. GAAP.</w:t>
            </w:r>
          </w:p>
          <w:p w:rsidR="002D7B1B" w:rsidRPr="00B41CF2" w:rsidRDefault="002D7B1B" w:rsidP="00157658">
            <w:pPr>
              <w:widowControl w:val="0"/>
              <w:spacing w:after="0" w:line="240" w:lineRule="auto"/>
              <w:rPr>
                <w:rFonts w:ascii="Calibri"/>
                <w:spacing w:val="-1"/>
              </w:rPr>
            </w:pPr>
            <w:r w:rsidRPr="00B41CF2">
              <w:rPr>
                <w:rFonts w:ascii="Calibri"/>
                <w:spacing w:val="-1"/>
              </w:rPr>
              <w:t>A “no” response means that the values included in this form are not from audited financial statements.</w:t>
            </w:r>
          </w:p>
        </w:tc>
      </w:tr>
      <w:tr w:rsidR="002D7B1B" w:rsidRPr="00B41CF2" w:rsidTr="00157658">
        <w:trPr>
          <w:cnfStyle w:val="000000010000" w:firstRow="0" w:lastRow="0" w:firstColumn="0" w:lastColumn="0" w:oddVBand="0" w:evenVBand="0" w:oddHBand="0" w:evenHBand="1" w:firstRowFirstColumn="0" w:firstRowLastColumn="0" w:lastRowFirstColumn="0" w:lastRowLastColumn="0"/>
          <w:trHeight w:hRule="exact" w:val="278"/>
        </w:trPr>
        <w:tc>
          <w:tcPr>
            <w:tcW w:w="9355" w:type="dxa"/>
            <w:gridSpan w:val="3"/>
            <w:shd w:val="clear" w:color="auto" w:fill="BFBFBF" w:themeFill="background1" w:themeFillShade="BF"/>
          </w:tcPr>
          <w:p w:rsidR="002D7B1B" w:rsidRPr="00B41CF2" w:rsidRDefault="002D7B1B" w:rsidP="00157658">
            <w:pPr>
              <w:widowControl w:val="0"/>
              <w:spacing w:after="0" w:line="240" w:lineRule="auto"/>
              <w:rPr>
                <w:rFonts w:ascii="Calibri"/>
                <w:b/>
                <w:spacing w:val="-1"/>
              </w:rPr>
            </w:pPr>
            <w:r w:rsidRPr="00B41CF2">
              <w:rPr>
                <w:rFonts w:ascii="Calibri"/>
                <w:b/>
                <w:spacing w:val="-1"/>
              </w:rPr>
              <w:lastRenderedPageBreak/>
              <w:t>2.  Assets</w:t>
            </w:r>
          </w:p>
        </w:tc>
      </w:tr>
      <w:tr w:rsidR="002D7B1B" w:rsidRPr="00B41CF2" w:rsidTr="00157658">
        <w:trPr>
          <w:trHeight w:hRule="exact" w:val="1162"/>
        </w:trPr>
        <w:tc>
          <w:tcPr>
            <w:tcW w:w="965" w:type="dxa"/>
            <w:shd w:val="clear" w:color="auto" w:fill="auto"/>
          </w:tcPr>
          <w:p w:rsidR="002D7B1B" w:rsidRPr="00B41CF2" w:rsidRDefault="002D7B1B" w:rsidP="00157658">
            <w:pPr>
              <w:widowControl w:val="0"/>
              <w:spacing w:after="0" w:line="240" w:lineRule="auto"/>
              <w:ind w:right="-206"/>
              <w:rPr>
                <w:rFonts w:ascii="Calibri"/>
              </w:rPr>
            </w:pPr>
            <w:r w:rsidRPr="00B41CF2">
              <w:rPr>
                <w:rFonts w:ascii="Calibri"/>
              </w:rPr>
              <w:t>2a.</w:t>
            </w:r>
          </w:p>
        </w:tc>
        <w:tc>
          <w:tcPr>
            <w:tcW w:w="3823" w:type="dxa"/>
            <w:shd w:val="clear" w:color="auto" w:fill="auto"/>
          </w:tcPr>
          <w:p w:rsidR="002D7B1B" w:rsidRPr="00B41CF2" w:rsidRDefault="002D7B1B" w:rsidP="00157658">
            <w:pPr>
              <w:widowControl w:val="0"/>
              <w:spacing w:after="0" w:line="240" w:lineRule="auto"/>
              <w:rPr>
                <w:rFonts w:ascii="Calibri"/>
                <w:spacing w:val="-1"/>
              </w:rPr>
            </w:pPr>
            <w:r w:rsidRPr="00B41CF2">
              <w:rPr>
                <w:rFonts w:ascii="Calibri"/>
                <w:spacing w:val="-1"/>
              </w:rPr>
              <w:t>Unrestricted Cash and Cash Equivalents</w:t>
            </w:r>
          </w:p>
        </w:tc>
        <w:tc>
          <w:tcPr>
            <w:tcW w:w="4567" w:type="dxa"/>
            <w:shd w:val="clear" w:color="auto" w:fill="auto"/>
            <w:vAlign w:val="center"/>
          </w:tcPr>
          <w:p w:rsidR="002D7B1B" w:rsidRPr="00B41CF2" w:rsidRDefault="002D7B1B" w:rsidP="00157658">
            <w:pPr>
              <w:widowControl w:val="0"/>
              <w:spacing w:after="0" w:line="240" w:lineRule="auto"/>
              <w:rPr>
                <w:rFonts w:ascii="Calibri"/>
                <w:spacing w:val="-1"/>
              </w:rPr>
            </w:pPr>
            <w:r w:rsidRPr="00B41CF2">
              <w:rPr>
                <w:rFonts w:ascii="Calibri"/>
                <w:spacing w:val="-1"/>
              </w:rPr>
              <w:t>Enter the amount of the organization's Unrestricted Cash and Cash Equivalents that are available to cover the organization’s Operating Expenses.</w:t>
            </w:r>
          </w:p>
        </w:tc>
      </w:tr>
      <w:tr w:rsidR="002D7B1B" w:rsidRPr="00B41CF2" w:rsidTr="00157658">
        <w:trPr>
          <w:cnfStyle w:val="000000010000" w:firstRow="0" w:lastRow="0" w:firstColumn="0" w:lastColumn="0" w:oddVBand="0" w:evenVBand="0" w:oddHBand="0" w:evenHBand="1" w:firstRowFirstColumn="0" w:firstRowLastColumn="0" w:lastRowFirstColumn="0" w:lastRowLastColumn="0"/>
          <w:trHeight w:hRule="exact" w:val="892"/>
        </w:trPr>
        <w:tc>
          <w:tcPr>
            <w:tcW w:w="965" w:type="dxa"/>
            <w:shd w:val="clear" w:color="auto" w:fill="auto"/>
          </w:tcPr>
          <w:p w:rsidR="002D7B1B" w:rsidRPr="00B41CF2" w:rsidRDefault="002D7B1B" w:rsidP="00157658">
            <w:pPr>
              <w:widowControl w:val="0"/>
              <w:spacing w:after="0" w:line="240" w:lineRule="auto"/>
              <w:ind w:right="-206"/>
              <w:rPr>
                <w:rFonts w:ascii="Calibri"/>
              </w:rPr>
            </w:pPr>
            <w:r w:rsidRPr="00B41CF2">
              <w:rPr>
                <w:rFonts w:ascii="Calibri"/>
              </w:rPr>
              <w:t>2b.</w:t>
            </w:r>
          </w:p>
        </w:tc>
        <w:tc>
          <w:tcPr>
            <w:tcW w:w="3823" w:type="dxa"/>
            <w:shd w:val="clear" w:color="auto" w:fill="auto"/>
          </w:tcPr>
          <w:p w:rsidR="002D7B1B" w:rsidRPr="00B41CF2" w:rsidRDefault="002D7B1B" w:rsidP="00157658">
            <w:pPr>
              <w:widowControl w:val="0"/>
              <w:spacing w:after="0" w:line="240" w:lineRule="auto"/>
              <w:rPr>
                <w:rFonts w:ascii="Calibri"/>
                <w:spacing w:val="-1"/>
              </w:rPr>
            </w:pPr>
            <w:r w:rsidRPr="00B41CF2">
              <w:rPr>
                <w:rFonts w:ascii="Calibri"/>
                <w:spacing w:val="-1"/>
              </w:rPr>
              <w:t>Restricted Cash and Cash Equivalents</w:t>
            </w:r>
          </w:p>
        </w:tc>
        <w:tc>
          <w:tcPr>
            <w:tcW w:w="4567" w:type="dxa"/>
            <w:shd w:val="clear" w:color="auto" w:fill="auto"/>
            <w:vAlign w:val="center"/>
          </w:tcPr>
          <w:p w:rsidR="002D7B1B" w:rsidRPr="00B41CF2" w:rsidRDefault="002D7B1B" w:rsidP="00157658">
            <w:pPr>
              <w:widowControl w:val="0"/>
              <w:spacing w:after="0" w:line="240" w:lineRule="auto"/>
              <w:rPr>
                <w:rFonts w:ascii="Calibri"/>
                <w:spacing w:val="-1"/>
              </w:rPr>
            </w:pPr>
            <w:r w:rsidRPr="00B41CF2">
              <w:rPr>
                <w:rFonts w:ascii="Calibri"/>
                <w:spacing w:val="-1"/>
              </w:rPr>
              <w:t>Enter the amount of the organization’s Cash and Cash Equivalents that are NOT available to cover the organization’s Operating Expenses.</w:t>
            </w:r>
          </w:p>
        </w:tc>
      </w:tr>
      <w:tr w:rsidR="002D7B1B" w:rsidRPr="00B41CF2" w:rsidTr="00157658">
        <w:trPr>
          <w:trHeight w:hRule="exact" w:val="649"/>
        </w:trPr>
        <w:tc>
          <w:tcPr>
            <w:tcW w:w="965" w:type="dxa"/>
            <w:shd w:val="clear" w:color="auto" w:fill="auto"/>
          </w:tcPr>
          <w:p w:rsidR="002D7B1B" w:rsidRPr="00B41CF2" w:rsidRDefault="002D7B1B" w:rsidP="00157658">
            <w:pPr>
              <w:widowControl w:val="0"/>
              <w:spacing w:after="0" w:line="240" w:lineRule="auto"/>
              <w:ind w:right="-206"/>
              <w:rPr>
                <w:rFonts w:ascii="Calibri"/>
              </w:rPr>
            </w:pPr>
            <w:r w:rsidRPr="00B41CF2">
              <w:rPr>
                <w:rFonts w:ascii="Calibri"/>
              </w:rPr>
              <w:t>2c.</w:t>
            </w:r>
          </w:p>
        </w:tc>
        <w:tc>
          <w:tcPr>
            <w:tcW w:w="3823" w:type="dxa"/>
            <w:shd w:val="clear" w:color="auto" w:fill="auto"/>
          </w:tcPr>
          <w:p w:rsidR="002D7B1B" w:rsidRPr="00B41CF2" w:rsidRDefault="002D7B1B" w:rsidP="00157658">
            <w:pPr>
              <w:widowControl w:val="0"/>
              <w:spacing w:after="0" w:line="240" w:lineRule="auto"/>
              <w:rPr>
                <w:rFonts w:ascii="Calibri"/>
                <w:i/>
                <w:spacing w:val="-1"/>
              </w:rPr>
            </w:pPr>
            <w:r w:rsidRPr="00B41CF2">
              <w:rPr>
                <w:rFonts w:ascii="Calibri"/>
                <w:spacing w:val="-1"/>
              </w:rPr>
              <w:t xml:space="preserve">Cash and Cash Equivalents </w:t>
            </w:r>
          </w:p>
        </w:tc>
        <w:tc>
          <w:tcPr>
            <w:tcW w:w="4567" w:type="dxa"/>
            <w:shd w:val="clear" w:color="auto" w:fill="auto"/>
            <w:vAlign w:val="center"/>
          </w:tcPr>
          <w:p w:rsidR="002D7B1B" w:rsidRPr="00B41CF2" w:rsidRDefault="002D7B1B" w:rsidP="00157658">
            <w:pPr>
              <w:widowControl w:val="0"/>
              <w:spacing w:after="0" w:line="240" w:lineRule="auto"/>
              <w:rPr>
                <w:rFonts w:ascii="Calibri"/>
                <w:spacing w:val="-1"/>
              </w:rPr>
            </w:pPr>
            <w:r w:rsidRPr="00B41CF2">
              <w:rPr>
                <w:rFonts w:ascii="Calibri" w:eastAsia="Calibri" w:hAnsi="Calibri" w:cs="Times New Roman"/>
              </w:rPr>
              <w:t xml:space="preserve">Enter the sum of the amounts entered in 2a. and 2b.  </w:t>
            </w:r>
          </w:p>
        </w:tc>
      </w:tr>
      <w:tr w:rsidR="002D7B1B" w:rsidRPr="00B41CF2" w:rsidTr="00157658">
        <w:trPr>
          <w:cnfStyle w:val="000000010000" w:firstRow="0" w:lastRow="0" w:firstColumn="0" w:lastColumn="0" w:oddVBand="0" w:evenVBand="0" w:oddHBand="0" w:evenHBand="1" w:firstRowFirstColumn="0" w:firstRowLastColumn="0" w:lastRowFirstColumn="0" w:lastRowLastColumn="0"/>
          <w:trHeight w:hRule="exact" w:val="1162"/>
        </w:trPr>
        <w:tc>
          <w:tcPr>
            <w:tcW w:w="965" w:type="dxa"/>
            <w:shd w:val="clear" w:color="auto" w:fill="auto"/>
          </w:tcPr>
          <w:p w:rsidR="002D7B1B" w:rsidRPr="00B41CF2" w:rsidRDefault="002D7B1B" w:rsidP="00157658">
            <w:pPr>
              <w:widowControl w:val="0"/>
              <w:spacing w:after="0" w:line="240" w:lineRule="auto"/>
              <w:ind w:right="-206"/>
              <w:rPr>
                <w:rFonts w:ascii="Calibri"/>
              </w:rPr>
            </w:pPr>
            <w:r w:rsidRPr="00B41CF2">
              <w:rPr>
                <w:rFonts w:ascii="Calibri"/>
              </w:rPr>
              <w:t>2d.</w:t>
            </w:r>
          </w:p>
        </w:tc>
        <w:tc>
          <w:tcPr>
            <w:tcW w:w="3823" w:type="dxa"/>
            <w:shd w:val="clear" w:color="auto" w:fill="auto"/>
          </w:tcPr>
          <w:p w:rsidR="002D7B1B" w:rsidRPr="00B41CF2" w:rsidRDefault="002D7B1B" w:rsidP="00157658">
            <w:pPr>
              <w:widowControl w:val="0"/>
              <w:spacing w:after="0" w:line="240" w:lineRule="auto"/>
              <w:rPr>
                <w:rFonts w:ascii="Calibri"/>
                <w:spacing w:val="-1"/>
              </w:rPr>
            </w:pPr>
            <w:r w:rsidRPr="00B41CF2">
              <w:rPr>
                <w:rFonts w:ascii="Calibri"/>
                <w:spacing w:val="-1"/>
              </w:rPr>
              <w:t>Average Assets</w:t>
            </w:r>
          </w:p>
        </w:tc>
        <w:tc>
          <w:tcPr>
            <w:tcW w:w="4567" w:type="dxa"/>
            <w:shd w:val="clear" w:color="auto" w:fill="auto"/>
            <w:vAlign w:val="center"/>
          </w:tcPr>
          <w:p w:rsidR="002D7B1B" w:rsidRPr="00B41CF2" w:rsidRDefault="002D7B1B" w:rsidP="00157658">
            <w:pPr>
              <w:widowControl w:val="0"/>
              <w:spacing w:after="0" w:line="240" w:lineRule="auto"/>
              <w:rPr>
                <w:rFonts w:ascii="Calibri"/>
                <w:spacing w:val="-1"/>
              </w:rPr>
            </w:pPr>
            <w:r w:rsidRPr="00B41CF2">
              <w:rPr>
                <w:rFonts w:ascii="Calibri"/>
                <w:spacing w:val="-1"/>
              </w:rPr>
              <w:t xml:space="preserve">Enter the amount of the organization’s Average Assets.  This is calculated by </w:t>
            </w:r>
            <w:r w:rsidRPr="00B41CF2">
              <w:rPr>
                <w:bCs/>
              </w:rPr>
              <w:t>taking the sum of Assets at the beginning and end of a period and dividing by 2.</w:t>
            </w:r>
          </w:p>
        </w:tc>
      </w:tr>
      <w:tr w:rsidR="002D7B1B" w:rsidRPr="00B41CF2" w:rsidTr="00157658">
        <w:trPr>
          <w:trHeight w:hRule="exact" w:val="865"/>
        </w:trPr>
        <w:tc>
          <w:tcPr>
            <w:tcW w:w="965" w:type="dxa"/>
            <w:shd w:val="clear" w:color="auto" w:fill="auto"/>
          </w:tcPr>
          <w:p w:rsidR="002D7B1B" w:rsidRPr="00B41CF2" w:rsidRDefault="002D7B1B" w:rsidP="00157658">
            <w:pPr>
              <w:widowControl w:val="0"/>
              <w:spacing w:after="0" w:line="240" w:lineRule="auto"/>
              <w:ind w:right="-206"/>
              <w:rPr>
                <w:rFonts w:ascii="Calibri" w:eastAsia="Calibri" w:hAnsi="Calibri" w:cs="Calibri"/>
              </w:rPr>
            </w:pPr>
            <w:r w:rsidRPr="00B41CF2">
              <w:rPr>
                <w:rFonts w:ascii="Calibri" w:eastAsia="Calibri" w:hAnsi="Calibri" w:cs="Calibri"/>
              </w:rPr>
              <w:t>2e.</w:t>
            </w:r>
          </w:p>
        </w:tc>
        <w:tc>
          <w:tcPr>
            <w:tcW w:w="3823" w:type="dxa"/>
            <w:shd w:val="clear" w:color="auto" w:fill="auto"/>
          </w:tcPr>
          <w:p w:rsidR="002D7B1B" w:rsidRPr="00B41CF2" w:rsidRDefault="002D7B1B" w:rsidP="00157658">
            <w:pPr>
              <w:widowControl w:val="0"/>
              <w:spacing w:after="0" w:line="240" w:lineRule="auto"/>
              <w:rPr>
                <w:rFonts w:ascii="Calibri" w:eastAsia="Calibri" w:hAnsi="Calibri" w:cs="Calibri"/>
              </w:rPr>
            </w:pPr>
            <w:r w:rsidRPr="00B41CF2">
              <w:rPr>
                <w:rFonts w:ascii="Calibri"/>
                <w:spacing w:val="-1"/>
              </w:rPr>
              <w:t>Current</w:t>
            </w:r>
            <w:r w:rsidRPr="00B41CF2">
              <w:rPr>
                <w:rFonts w:ascii="Calibri"/>
                <w:spacing w:val="1"/>
              </w:rPr>
              <w:t xml:space="preserve"> </w:t>
            </w:r>
            <w:r w:rsidRPr="00B41CF2">
              <w:rPr>
                <w:rFonts w:ascii="Calibri"/>
                <w:spacing w:val="-1"/>
              </w:rPr>
              <w:t>Assets</w:t>
            </w:r>
          </w:p>
        </w:tc>
        <w:tc>
          <w:tcPr>
            <w:tcW w:w="4567" w:type="dxa"/>
            <w:shd w:val="clear" w:color="auto" w:fill="auto"/>
            <w:vAlign w:val="center"/>
          </w:tcPr>
          <w:p w:rsidR="002D7B1B" w:rsidRPr="00B41CF2" w:rsidRDefault="002D7B1B" w:rsidP="00157658">
            <w:pPr>
              <w:widowControl w:val="0"/>
              <w:spacing w:after="0" w:line="240" w:lineRule="auto"/>
              <w:rPr>
                <w:rFonts w:ascii="Calibri" w:eastAsia="Calibri" w:hAnsi="Calibri" w:cs="Calibri"/>
              </w:rPr>
            </w:pPr>
            <w:r w:rsidRPr="00B41CF2">
              <w:rPr>
                <w:rFonts w:ascii="Calibri" w:eastAsia="Calibri" w:hAnsi="Calibri" w:cs="Calibri"/>
              </w:rPr>
              <w:t>Enter the amount of the organization’s Assets that are reasonably expected to be converted to cash within the next 12 months.</w:t>
            </w:r>
          </w:p>
        </w:tc>
      </w:tr>
      <w:tr w:rsidR="002D7B1B" w:rsidRPr="00B41CF2" w:rsidTr="00157658">
        <w:trPr>
          <w:cnfStyle w:val="000000010000" w:firstRow="0" w:lastRow="0" w:firstColumn="0" w:lastColumn="0" w:oddVBand="0" w:evenVBand="0" w:oddHBand="0" w:evenHBand="1" w:firstRowFirstColumn="0" w:firstRowLastColumn="0" w:lastRowFirstColumn="0" w:lastRowLastColumn="0"/>
          <w:trHeight w:hRule="exact" w:val="649"/>
        </w:trPr>
        <w:tc>
          <w:tcPr>
            <w:tcW w:w="965" w:type="dxa"/>
            <w:shd w:val="clear" w:color="auto" w:fill="auto"/>
          </w:tcPr>
          <w:p w:rsidR="002D7B1B" w:rsidRPr="00B41CF2" w:rsidRDefault="002D7B1B" w:rsidP="00157658">
            <w:pPr>
              <w:widowControl w:val="0"/>
              <w:spacing w:after="0" w:line="240" w:lineRule="auto"/>
              <w:ind w:right="-206"/>
              <w:rPr>
                <w:rFonts w:ascii="Calibri" w:eastAsia="Calibri" w:hAnsi="Calibri" w:cs="Calibri"/>
              </w:rPr>
            </w:pPr>
            <w:r w:rsidRPr="00B41CF2">
              <w:rPr>
                <w:rFonts w:ascii="Calibri" w:eastAsia="Calibri" w:hAnsi="Calibri" w:cs="Calibri"/>
              </w:rPr>
              <w:t>2f.</w:t>
            </w:r>
          </w:p>
        </w:tc>
        <w:tc>
          <w:tcPr>
            <w:tcW w:w="3823" w:type="dxa"/>
            <w:shd w:val="clear" w:color="auto" w:fill="auto"/>
          </w:tcPr>
          <w:p w:rsidR="002D7B1B" w:rsidRPr="00B41CF2" w:rsidRDefault="002D7B1B" w:rsidP="00157658">
            <w:pPr>
              <w:widowControl w:val="0"/>
              <w:spacing w:after="0" w:line="240" w:lineRule="auto"/>
              <w:rPr>
                <w:rFonts w:ascii="Calibri" w:eastAsia="Calibri" w:hAnsi="Calibri" w:cs="Calibri"/>
              </w:rPr>
            </w:pPr>
            <w:r w:rsidRPr="00B41CF2">
              <w:rPr>
                <w:rFonts w:ascii="Calibri" w:eastAsia="Calibri" w:hAnsi="Calibri" w:cs="Calibri"/>
              </w:rPr>
              <w:t>Allowance for Loan and Lease</w:t>
            </w:r>
            <w:r w:rsidRPr="00B41CF2">
              <w:rPr>
                <w:rFonts w:ascii="Calibri" w:eastAsia="Calibri" w:hAnsi="Calibri" w:cs="Calibri"/>
                <w:spacing w:val="-3"/>
              </w:rPr>
              <w:t xml:space="preserve"> </w:t>
            </w:r>
            <w:r w:rsidRPr="00B41CF2">
              <w:rPr>
                <w:rFonts w:ascii="Calibri" w:eastAsia="Calibri" w:hAnsi="Calibri" w:cs="Calibri"/>
                <w:spacing w:val="-1"/>
              </w:rPr>
              <w:t>Losses</w:t>
            </w:r>
            <w:r w:rsidRPr="00B41CF2">
              <w:rPr>
                <w:rFonts w:ascii="Calibri" w:eastAsia="Calibri" w:hAnsi="Calibri" w:cs="Calibri"/>
              </w:rPr>
              <w:t xml:space="preserve"> </w:t>
            </w:r>
            <w:r w:rsidRPr="00B41CF2">
              <w:rPr>
                <w:rFonts w:ascii="Calibri" w:eastAsia="Calibri" w:hAnsi="Calibri" w:cs="Calibri"/>
                <w:spacing w:val="-1"/>
              </w:rPr>
              <w:t xml:space="preserve">Reserve </w:t>
            </w:r>
            <w:r w:rsidRPr="00B41CF2">
              <w:rPr>
                <w:rFonts w:ascii="Calibri" w:eastAsia="Calibri" w:hAnsi="Calibri" w:cs="Calibri"/>
              </w:rPr>
              <w:t>(ALLL</w:t>
            </w:r>
            <w:r w:rsidRPr="00B41CF2">
              <w:rPr>
                <w:rFonts w:ascii="Calibri" w:eastAsia="Calibri" w:hAnsi="Calibri" w:cs="Calibri"/>
                <w:spacing w:val="-2"/>
              </w:rPr>
              <w:t>)</w:t>
            </w:r>
          </w:p>
        </w:tc>
        <w:tc>
          <w:tcPr>
            <w:tcW w:w="4567" w:type="dxa"/>
            <w:shd w:val="clear" w:color="auto" w:fill="auto"/>
            <w:vAlign w:val="center"/>
          </w:tcPr>
          <w:p w:rsidR="002D7B1B" w:rsidRPr="00B41CF2" w:rsidRDefault="002D7B1B" w:rsidP="00157658">
            <w:pPr>
              <w:widowControl w:val="0"/>
              <w:spacing w:after="0" w:line="240" w:lineRule="auto"/>
              <w:rPr>
                <w:rFonts w:ascii="Calibri" w:eastAsia="Calibri" w:hAnsi="Calibri" w:cs="Calibri"/>
              </w:rPr>
            </w:pPr>
            <w:r w:rsidRPr="00B41CF2">
              <w:rPr>
                <w:rFonts w:ascii="Calibri" w:eastAsia="Calibri" w:hAnsi="Calibri" w:cs="Calibri"/>
              </w:rPr>
              <w:t>Enter the amount of the organization’s ALLL (i.e., Loan Loss Reserves).</w:t>
            </w:r>
          </w:p>
        </w:tc>
      </w:tr>
      <w:tr w:rsidR="002D7B1B" w:rsidRPr="00B41CF2" w:rsidTr="00157658">
        <w:trPr>
          <w:trHeight w:hRule="exact" w:val="1279"/>
        </w:trPr>
        <w:tc>
          <w:tcPr>
            <w:tcW w:w="965" w:type="dxa"/>
            <w:tcBorders>
              <w:bottom w:val="single" w:sz="4" w:space="0" w:color="auto"/>
            </w:tcBorders>
            <w:shd w:val="clear" w:color="auto" w:fill="auto"/>
          </w:tcPr>
          <w:p w:rsidR="002D7B1B" w:rsidRPr="00B41CF2" w:rsidRDefault="002D7B1B" w:rsidP="00157658">
            <w:pPr>
              <w:widowControl w:val="0"/>
              <w:spacing w:after="0" w:line="240" w:lineRule="auto"/>
              <w:ind w:right="-206"/>
              <w:rPr>
                <w:rFonts w:ascii="Calibri" w:eastAsia="Calibri" w:hAnsi="Calibri" w:cs="Calibri"/>
              </w:rPr>
            </w:pPr>
            <w:r w:rsidRPr="00B41CF2">
              <w:rPr>
                <w:rFonts w:ascii="Calibri" w:eastAsia="Calibri" w:hAnsi="Calibri" w:cs="Calibri"/>
              </w:rPr>
              <w:t>2g.</w:t>
            </w:r>
          </w:p>
        </w:tc>
        <w:tc>
          <w:tcPr>
            <w:tcW w:w="3823" w:type="dxa"/>
            <w:tcBorders>
              <w:bottom w:val="single" w:sz="4" w:space="0" w:color="auto"/>
            </w:tcBorders>
            <w:shd w:val="clear" w:color="auto" w:fill="auto"/>
          </w:tcPr>
          <w:p w:rsidR="002D7B1B" w:rsidRPr="00B41CF2" w:rsidRDefault="002D7B1B" w:rsidP="00157658">
            <w:pPr>
              <w:widowControl w:val="0"/>
              <w:spacing w:after="0" w:line="240" w:lineRule="auto"/>
              <w:rPr>
                <w:rFonts w:ascii="Calibri" w:eastAsia="Calibri" w:hAnsi="Calibri" w:cs="Calibri"/>
              </w:rPr>
            </w:pPr>
            <w:r w:rsidRPr="00B41CF2">
              <w:rPr>
                <w:rFonts w:ascii="Calibri"/>
              </w:rPr>
              <w:t>Total</w:t>
            </w:r>
            <w:r w:rsidRPr="00B41CF2">
              <w:rPr>
                <w:rFonts w:ascii="Calibri"/>
                <w:spacing w:val="-3"/>
              </w:rPr>
              <w:t xml:space="preserve"> </w:t>
            </w:r>
            <w:r w:rsidRPr="00B41CF2">
              <w:rPr>
                <w:rFonts w:ascii="Calibri"/>
                <w:spacing w:val="-1"/>
              </w:rPr>
              <w:t>Assets</w:t>
            </w:r>
          </w:p>
        </w:tc>
        <w:tc>
          <w:tcPr>
            <w:tcW w:w="4567" w:type="dxa"/>
            <w:tcBorders>
              <w:bottom w:val="single" w:sz="4" w:space="0" w:color="auto"/>
            </w:tcBorders>
            <w:shd w:val="clear" w:color="auto" w:fill="auto"/>
            <w:vAlign w:val="center"/>
          </w:tcPr>
          <w:p w:rsidR="002D7B1B" w:rsidRPr="00B41CF2" w:rsidRDefault="002D7B1B" w:rsidP="00157658">
            <w:pPr>
              <w:widowControl w:val="0"/>
              <w:spacing w:after="0" w:line="240" w:lineRule="auto"/>
              <w:rPr>
                <w:rFonts w:ascii="Calibri" w:eastAsia="Calibri" w:hAnsi="Calibri" w:cs="Calibri"/>
              </w:rPr>
            </w:pPr>
            <w:r w:rsidRPr="00B41CF2">
              <w:rPr>
                <w:rFonts w:ascii="Calibri" w:eastAsia="Calibri" w:hAnsi="Calibri" w:cs="Calibri"/>
              </w:rPr>
              <w:t>Enter the organization’s Total Assets.</w:t>
            </w:r>
            <w:r>
              <w:rPr>
                <w:rFonts w:ascii="Calibri" w:eastAsia="Calibri" w:hAnsi="Calibri" w:cs="Calibri"/>
              </w:rPr>
              <w:t xml:space="preserve">  Total Assets are </w:t>
            </w:r>
            <w:r>
              <w:t>t</w:t>
            </w:r>
            <w:r w:rsidRPr="00B41CF2">
              <w:t>he value of the sum of all Assets.</w:t>
            </w:r>
            <w:r>
              <w:t xml:space="preserve">  This amount may include Assets not reflected in 2a. through 2f. </w:t>
            </w:r>
          </w:p>
        </w:tc>
      </w:tr>
      <w:tr w:rsidR="002D7B1B" w:rsidRPr="00B41CF2" w:rsidTr="00157658">
        <w:trPr>
          <w:cnfStyle w:val="000000010000" w:firstRow="0" w:lastRow="0" w:firstColumn="0" w:lastColumn="0" w:oddVBand="0" w:evenVBand="0" w:oddHBand="0" w:evenHBand="1" w:firstRowFirstColumn="0" w:firstRowLastColumn="0" w:lastRowFirstColumn="0" w:lastRowLastColumn="0"/>
          <w:trHeight w:hRule="exact" w:val="278"/>
        </w:trPr>
        <w:tc>
          <w:tcPr>
            <w:tcW w:w="9355" w:type="dxa"/>
            <w:gridSpan w:val="3"/>
            <w:shd w:val="clear" w:color="auto" w:fill="BFBFBF" w:themeFill="background1" w:themeFillShade="BF"/>
          </w:tcPr>
          <w:p w:rsidR="002D7B1B" w:rsidRPr="00B41CF2" w:rsidRDefault="002D7B1B" w:rsidP="00157658">
            <w:pPr>
              <w:widowControl w:val="0"/>
              <w:spacing w:after="0" w:line="240" w:lineRule="auto"/>
              <w:rPr>
                <w:rFonts w:ascii="Calibri" w:eastAsia="Calibri" w:hAnsi="Calibri" w:cs="Calibri"/>
              </w:rPr>
            </w:pPr>
            <w:r w:rsidRPr="00B41CF2">
              <w:rPr>
                <w:rFonts w:ascii="Calibri"/>
                <w:b/>
                <w:spacing w:val="-1"/>
              </w:rPr>
              <w:t xml:space="preserve">3.  Liabilities </w:t>
            </w:r>
          </w:p>
        </w:tc>
      </w:tr>
      <w:tr w:rsidR="002D7B1B" w:rsidRPr="00B41CF2" w:rsidTr="00157658">
        <w:trPr>
          <w:trHeight w:hRule="exact" w:val="613"/>
        </w:trPr>
        <w:tc>
          <w:tcPr>
            <w:tcW w:w="965" w:type="dxa"/>
            <w:shd w:val="clear" w:color="auto" w:fill="auto"/>
          </w:tcPr>
          <w:p w:rsidR="002D7B1B" w:rsidRPr="00B41CF2" w:rsidRDefault="002D7B1B" w:rsidP="00157658">
            <w:pPr>
              <w:widowControl w:val="0"/>
              <w:spacing w:after="0" w:line="240" w:lineRule="auto"/>
              <w:ind w:left="6"/>
              <w:rPr>
                <w:rFonts w:ascii="Calibri" w:eastAsia="Calibri" w:hAnsi="Calibri" w:cs="Calibri"/>
              </w:rPr>
            </w:pPr>
            <w:r w:rsidRPr="00B41CF2">
              <w:rPr>
                <w:rFonts w:ascii="Calibri" w:eastAsia="Calibri" w:hAnsi="Calibri" w:cs="Calibri"/>
              </w:rPr>
              <w:t>3a.</w:t>
            </w:r>
          </w:p>
        </w:tc>
        <w:tc>
          <w:tcPr>
            <w:tcW w:w="3823" w:type="dxa"/>
            <w:shd w:val="clear" w:color="auto" w:fill="auto"/>
          </w:tcPr>
          <w:p w:rsidR="002D7B1B" w:rsidRPr="00B41CF2" w:rsidRDefault="002D7B1B" w:rsidP="00157658">
            <w:pPr>
              <w:widowControl w:val="0"/>
              <w:spacing w:after="0" w:line="240" w:lineRule="auto"/>
              <w:rPr>
                <w:rFonts w:ascii="Calibri" w:eastAsia="Calibri" w:hAnsi="Calibri" w:cs="Calibri"/>
              </w:rPr>
            </w:pPr>
            <w:r w:rsidRPr="00B41CF2">
              <w:rPr>
                <w:rFonts w:ascii="Calibri"/>
                <w:spacing w:val="-1"/>
              </w:rPr>
              <w:t>Current</w:t>
            </w:r>
            <w:r w:rsidRPr="00B41CF2">
              <w:rPr>
                <w:rFonts w:ascii="Calibri"/>
                <w:spacing w:val="1"/>
              </w:rPr>
              <w:t xml:space="preserve"> </w:t>
            </w:r>
            <w:r w:rsidRPr="00B41CF2">
              <w:rPr>
                <w:rFonts w:ascii="Calibri"/>
                <w:spacing w:val="-1"/>
              </w:rPr>
              <w:t>Liabilities</w:t>
            </w:r>
          </w:p>
        </w:tc>
        <w:tc>
          <w:tcPr>
            <w:tcW w:w="4567" w:type="dxa"/>
            <w:shd w:val="clear" w:color="auto" w:fill="auto"/>
            <w:vAlign w:val="center"/>
          </w:tcPr>
          <w:p w:rsidR="002D7B1B" w:rsidRPr="00B41CF2" w:rsidRDefault="002D7B1B" w:rsidP="00157658">
            <w:pPr>
              <w:widowControl w:val="0"/>
              <w:spacing w:after="0" w:line="240" w:lineRule="auto"/>
              <w:rPr>
                <w:rFonts w:ascii="Calibri" w:eastAsia="Calibri" w:hAnsi="Calibri" w:cs="Calibri"/>
              </w:rPr>
            </w:pPr>
            <w:r w:rsidRPr="00B41CF2">
              <w:rPr>
                <w:rFonts w:ascii="Calibri" w:eastAsia="Calibri" w:hAnsi="Calibri" w:cs="Calibri"/>
              </w:rPr>
              <w:t>Enter the amount of Debts, obligations, or Payables due within the next 12 months.</w:t>
            </w:r>
          </w:p>
        </w:tc>
      </w:tr>
      <w:tr w:rsidR="002D7B1B" w:rsidRPr="00B41CF2" w:rsidTr="00157658">
        <w:trPr>
          <w:cnfStyle w:val="000000010000" w:firstRow="0" w:lastRow="0" w:firstColumn="0" w:lastColumn="0" w:oddVBand="0" w:evenVBand="0" w:oddHBand="0" w:evenHBand="1" w:firstRowFirstColumn="0" w:firstRowLastColumn="0" w:lastRowFirstColumn="0" w:lastRowLastColumn="0"/>
          <w:trHeight w:hRule="exact" w:val="910"/>
        </w:trPr>
        <w:tc>
          <w:tcPr>
            <w:tcW w:w="965" w:type="dxa"/>
            <w:tcBorders>
              <w:bottom w:val="single" w:sz="4" w:space="0" w:color="auto"/>
            </w:tcBorders>
            <w:shd w:val="clear" w:color="auto" w:fill="auto"/>
          </w:tcPr>
          <w:p w:rsidR="002D7B1B" w:rsidRPr="00B41CF2" w:rsidRDefault="002D7B1B" w:rsidP="00157658">
            <w:pPr>
              <w:widowControl w:val="0"/>
              <w:spacing w:after="0" w:line="240" w:lineRule="auto"/>
              <w:ind w:left="6"/>
              <w:rPr>
                <w:rFonts w:ascii="Calibri" w:eastAsia="Calibri" w:hAnsi="Calibri" w:cs="Calibri"/>
              </w:rPr>
            </w:pPr>
            <w:r w:rsidRPr="00B41CF2">
              <w:rPr>
                <w:rFonts w:ascii="Calibri" w:eastAsia="Calibri" w:hAnsi="Calibri" w:cs="Calibri"/>
              </w:rPr>
              <w:t>3b.</w:t>
            </w:r>
          </w:p>
        </w:tc>
        <w:tc>
          <w:tcPr>
            <w:tcW w:w="3823" w:type="dxa"/>
            <w:tcBorders>
              <w:bottom w:val="single" w:sz="4" w:space="0" w:color="auto"/>
            </w:tcBorders>
            <w:shd w:val="clear" w:color="auto" w:fill="auto"/>
          </w:tcPr>
          <w:p w:rsidR="002D7B1B" w:rsidRPr="00B41CF2" w:rsidRDefault="002D7B1B" w:rsidP="00157658">
            <w:pPr>
              <w:widowControl w:val="0"/>
              <w:spacing w:after="0" w:line="240" w:lineRule="auto"/>
              <w:rPr>
                <w:rFonts w:ascii="Calibri" w:eastAsia="Calibri" w:hAnsi="Calibri" w:cs="Calibri"/>
              </w:rPr>
            </w:pPr>
            <w:r w:rsidRPr="00B41CF2">
              <w:rPr>
                <w:rFonts w:ascii="Calibri"/>
              </w:rPr>
              <w:t>Total</w:t>
            </w:r>
            <w:r w:rsidRPr="00B41CF2">
              <w:rPr>
                <w:rFonts w:ascii="Calibri"/>
                <w:spacing w:val="-3"/>
              </w:rPr>
              <w:t xml:space="preserve"> </w:t>
            </w:r>
            <w:r w:rsidRPr="00B41CF2">
              <w:rPr>
                <w:rFonts w:ascii="Calibri"/>
                <w:spacing w:val="-1"/>
              </w:rPr>
              <w:t>Liabilities</w:t>
            </w:r>
          </w:p>
        </w:tc>
        <w:tc>
          <w:tcPr>
            <w:tcW w:w="4567" w:type="dxa"/>
            <w:tcBorders>
              <w:bottom w:val="single" w:sz="4" w:space="0" w:color="auto"/>
            </w:tcBorders>
            <w:shd w:val="clear" w:color="auto" w:fill="auto"/>
            <w:vAlign w:val="center"/>
          </w:tcPr>
          <w:p w:rsidR="002D7B1B" w:rsidRPr="00B41CF2" w:rsidRDefault="002D7B1B" w:rsidP="00157658">
            <w:pPr>
              <w:widowControl w:val="0"/>
              <w:spacing w:after="0" w:line="240" w:lineRule="auto"/>
              <w:rPr>
                <w:rFonts w:ascii="Calibri" w:eastAsia="Calibri" w:hAnsi="Calibri" w:cs="Calibri"/>
              </w:rPr>
            </w:pPr>
            <w:r w:rsidRPr="00B41CF2">
              <w:rPr>
                <w:rFonts w:ascii="Calibri" w:eastAsia="Calibri" w:hAnsi="Calibri" w:cs="Calibri"/>
              </w:rPr>
              <w:t xml:space="preserve">Enter the amount for the total value of the </w:t>
            </w:r>
            <w:r w:rsidRPr="00B41CF2">
              <w:t>organization’s</w:t>
            </w:r>
            <w:r w:rsidRPr="00B41CF2">
              <w:rPr>
                <w:rFonts w:ascii="Calibri" w:eastAsia="Calibri" w:hAnsi="Calibri" w:cs="Calibri"/>
              </w:rPr>
              <w:t xml:space="preserve"> short-term and long-term outstanding Debts, obligations, and Payables.</w:t>
            </w:r>
          </w:p>
        </w:tc>
      </w:tr>
      <w:tr w:rsidR="002D7B1B" w:rsidRPr="00B41CF2" w:rsidTr="00157658">
        <w:trPr>
          <w:trHeight w:hRule="exact" w:val="270"/>
        </w:trPr>
        <w:tc>
          <w:tcPr>
            <w:tcW w:w="9355" w:type="dxa"/>
            <w:gridSpan w:val="3"/>
            <w:tcBorders>
              <w:bottom w:val="single" w:sz="4" w:space="0" w:color="auto"/>
            </w:tcBorders>
            <w:shd w:val="clear" w:color="auto" w:fill="BFBFBF" w:themeFill="background1" w:themeFillShade="BF"/>
          </w:tcPr>
          <w:p w:rsidR="002D7B1B" w:rsidRPr="005E371A" w:rsidRDefault="002D7B1B" w:rsidP="00157658">
            <w:pPr>
              <w:widowControl w:val="0"/>
              <w:spacing w:after="0" w:line="240" w:lineRule="auto"/>
              <w:rPr>
                <w:rFonts w:ascii="Calibri"/>
                <w:b/>
                <w:spacing w:val="-1"/>
              </w:rPr>
            </w:pPr>
            <w:r w:rsidRPr="005E371A">
              <w:rPr>
                <w:rFonts w:ascii="Calibri"/>
                <w:b/>
                <w:spacing w:val="-1"/>
              </w:rPr>
              <w:t>4.  Net Assets, Net Worth, or Equity Information</w:t>
            </w:r>
          </w:p>
          <w:p w:rsidR="002D7B1B" w:rsidRPr="00B41CF2" w:rsidRDefault="002D7B1B" w:rsidP="00157658">
            <w:pPr>
              <w:widowControl w:val="0"/>
              <w:spacing w:after="0" w:line="240" w:lineRule="auto"/>
              <w:ind w:left="72"/>
              <w:rPr>
                <w:rFonts w:ascii="Calibri"/>
                <w:spacing w:val="-1"/>
              </w:rPr>
            </w:pPr>
          </w:p>
        </w:tc>
      </w:tr>
      <w:tr w:rsidR="002D7B1B" w:rsidRPr="00B41CF2" w:rsidTr="00157658">
        <w:trPr>
          <w:cnfStyle w:val="000000010000" w:firstRow="0" w:lastRow="0" w:firstColumn="0" w:lastColumn="0" w:oddVBand="0" w:evenVBand="0" w:oddHBand="0" w:evenHBand="1" w:firstRowFirstColumn="0" w:firstRowLastColumn="0" w:lastRowFirstColumn="0" w:lastRowLastColumn="0"/>
          <w:trHeight w:hRule="exact" w:val="1216"/>
        </w:trPr>
        <w:tc>
          <w:tcPr>
            <w:tcW w:w="965" w:type="dxa"/>
            <w:tcBorders>
              <w:top w:val="single" w:sz="4" w:space="0" w:color="auto"/>
            </w:tcBorders>
            <w:shd w:val="clear" w:color="auto" w:fill="auto"/>
          </w:tcPr>
          <w:p w:rsidR="002D7B1B" w:rsidRDefault="002D7B1B" w:rsidP="00157658">
            <w:pPr>
              <w:widowControl w:val="0"/>
              <w:spacing w:after="0" w:line="240" w:lineRule="auto"/>
              <w:rPr>
                <w:rFonts w:ascii="Calibri"/>
                <w:spacing w:val="-1"/>
              </w:rPr>
            </w:pPr>
            <w:r>
              <w:rPr>
                <w:rFonts w:ascii="Calibri"/>
                <w:spacing w:val="-1"/>
              </w:rPr>
              <w:t>4a.</w:t>
            </w:r>
          </w:p>
          <w:p w:rsidR="002D7B1B" w:rsidRDefault="002D7B1B" w:rsidP="00157658">
            <w:pPr>
              <w:spacing w:after="0" w:line="240" w:lineRule="auto"/>
              <w:rPr>
                <w:rFonts w:ascii="Calibri"/>
              </w:rPr>
            </w:pPr>
          </w:p>
          <w:p w:rsidR="002D7B1B" w:rsidRPr="005E371A" w:rsidRDefault="002D7B1B" w:rsidP="00157658">
            <w:pPr>
              <w:spacing w:after="0" w:line="240" w:lineRule="auto"/>
              <w:rPr>
                <w:rFonts w:ascii="Calibri"/>
              </w:rPr>
            </w:pPr>
          </w:p>
        </w:tc>
        <w:tc>
          <w:tcPr>
            <w:tcW w:w="3823" w:type="dxa"/>
            <w:tcBorders>
              <w:top w:val="single" w:sz="4" w:space="0" w:color="auto"/>
            </w:tcBorders>
            <w:shd w:val="clear" w:color="auto" w:fill="auto"/>
          </w:tcPr>
          <w:p w:rsidR="002D7B1B" w:rsidRDefault="002D7B1B" w:rsidP="00157658">
            <w:pPr>
              <w:widowControl w:val="0"/>
              <w:spacing w:after="0" w:line="240" w:lineRule="auto"/>
              <w:rPr>
                <w:rFonts w:ascii="Calibri"/>
                <w:spacing w:val="-1"/>
              </w:rPr>
            </w:pPr>
            <w:r w:rsidRPr="00B41CF2">
              <w:rPr>
                <w:rFonts w:ascii="Calibri"/>
                <w:spacing w:val="-1"/>
              </w:rPr>
              <w:t>Temporarily Restricted Net Assets</w:t>
            </w:r>
          </w:p>
          <w:p w:rsidR="002D7B1B" w:rsidRDefault="002D7B1B" w:rsidP="00157658">
            <w:pPr>
              <w:widowControl w:val="0"/>
              <w:spacing w:after="0" w:line="240" w:lineRule="auto"/>
              <w:rPr>
                <w:rFonts w:ascii="Calibri"/>
                <w:spacing w:val="-1"/>
              </w:rPr>
            </w:pPr>
          </w:p>
          <w:p w:rsidR="002D7B1B" w:rsidRPr="005E371A" w:rsidRDefault="002D7B1B" w:rsidP="00157658">
            <w:pPr>
              <w:widowControl w:val="0"/>
              <w:spacing w:after="0" w:line="240" w:lineRule="auto"/>
              <w:rPr>
                <w:rFonts w:ascii="Calibri"/>
              </w:rPr>
            </w:pPr>
            <w:r w:rsidRPr="005E371A">
              <w:rPr>
                <w:rFonts w:ascii="Calibri"/>
                <w:spacing w:val="-1"/>
              </w:rPr>
              <w:tab/>
            </w:r>
          </w:p>
        </w:tc>
        <w:tc>
          <w:tcPr>
            <w:tcW w:w="4567" w:type="dxa"/>
            <w:tcBorders>
              <w:top w:val="single" w:sz="4" w:space="0" w:color="auto"/>
            </w:tcBorders>
            <w:shd w:val="clear" w:color="auto" w:fill="auto"/>
            <w:vAlign w:val="center"/>
          </w:tcPr>
          <w:p w:rsidR="002D7B1B" w:rsidRPr="00B41CF2" w:rsidRDefault="002D7B1B" w:rsidP="00157658">
            <w:pPr>
              <w:widowControl w:val="0"/>
              <w:spacing w:after="0" w:line="240" w:lineRule="auto"/>
              <w:rPr>
                <w:rFonts w:ascii="Calibri"/>
                <w:spacing w:val="-1"/>
              </w:rPr>
            </w:pPr>
            <w:r w:rsidRPr="009850C3">
              <w:rPr>
                <w:rFonts w:ascii="Calibri" w:hAnsi="Calibri"/>
                <w:spacing w:val="-1"/>
              </w:rPr>
              <w:t xml:space="preserve">Enter the amount for </w:t>
            </w:r>
            <w:r w:rsidRPr="009850C3">
              <w:rPr>
                <w:rFonts w:ascii="Calibri" w:hAnsi="Calibri"/>
              </w:rPr>
              <w:t>excess or deficiency of Assets compared to Liabilities, which are subject to externally imposed restrictions that are not Permanently Restricted Net Assets</w:t>
            </w:r>
            <w:r w:rsidRPr="009850C3">
              <w:rPr>
                <w:rFonts w:ascii="Calibri" w:hAnsi="Calibri"/>
                <w:spacing w:val="-1"/>
              </w:rPr>
              <w:t>.</w:t>
            </w:r>
          </w:p>
        </w:tc>
      </w:tr>
      <w:tr w:rsidR="002D7B1B" w:rsidRPr="00B41CF2" w:rsidTr="00157658">
        <w:trPr>
          <w:trHeight w:hRule="exact" w:val="901"/>
        </w:trPr>
        <w:tc>
          <w:tcPr>
            <w:tcW w:w="965" w:type="dxa"/>
            <w:tcBorders>
              <w:top w:val="single" w:sz="4" w:space="0" w:color="auto"/>
            </w:tcBorders>
            <w:shd w:val="clear" w:color="auto" w:fill="auto"/>
          </w:tcPr>
          <w:p w:rsidR="002D7B1B" w:rsidRPr="00B41CF2" w:rsidRDefault="002D7B1B" w:rsidP="00157658">
            <w:pPr>
              <w:widowControl w:val="0"/>
              <w:spacing w:after="0" w:line="240" w:lineRule="auto"/>
              <w:rPr>
                <w:rFonts w:ascii="Calibri"/>
                <w:spacing w:val="-1"/>
              </w:rPr>
            </w:pPr>
            <w:r w:rsidRPr="00B41CF2">
              <w:rPr>
                <w:rFonts w:ascii="Calibri"/>
                <w:spacing w:val="-1"/>
              </w:rPr>
              <w:t>4b.</w:t>
            </w:r>
          </w:p>
        </w:tc>
        <w:tc>
          <w:tcPr>
            <w:tcW w:w="3823" w:type="dxa"/>
            <w:tcBorders>
              <w:top w:val="single" w:sz="4" w:space="0" w:color="auto"/>
            </w:tcBorders>
            <w:shd w:val="clear" w:color="auto" w:fill="auto"/>
          </w:tcPr>
          <w:p w:rsidR="002D7B1B" w:rsidRPr="00B41CF2" w:rsidRDefault="002D7B1B" w:rsidP="00157658">
            <w:pPr>
              <w:widowControl w:val="0"/>
              <w:spacing w:after="0" w:line="240" w:lineRule="auto"/>
              <w:rPr>
                <w:rFonts w:ascii="Calibri"/>
                <w:spacing w:val="-1"/>
              </w:rPr>
            </w:pPr>
            <w:r w:rsidRPr="00B41CF2">
              <w:rPr>
                <w:rFonts w:ascii="Calibri"/>
                <w:spacing w:val="-1"/>
              </w:rPr>
              <w:t xml:space="preserve">Permanently Restricted Net Assets </w:t>
            </w:r>
          </w:p>
        </w:tc>
        <w:tc>
          <w:tcPr>
            <w:tcW w:w="4567" w:type="dxa"/>
            <w:tcBorders>
              <w:top w:val="single" w:sz="4" w:space="0" w:color="auto"/>
            </w:tcBorders>
            <w:shd w:val="clear" w:color="auto" w:fill="auto"/>
            <w:vAlign w:val="center"/>
          </w:tcPr>
          <w:p w:rsidR="002D7B1B" w:rsidRPr="00B41CF2" w:rsidRDefault="002D7B1B" w:rsidP="00157658">
            <w:pPr>
              <w:widowControl w:val="0"/>
              <w:spacing w:after="0" w:line="240" w:lineRule="auto"/>
              <w:rPr>
                <w:rFonts w:ascii="Calibri"/>
                <w:spacing w:val="-1"/>
              </w:rPr>
            </w:pPr>
            <w:r w:rsidRPr="00B41CF2">
              <w:rPr>
                <w:rFonts w:ascii="Calibri"/>
                <w:spacing w:val="-1"/>
              </w:rPr>
              <w:t xml:space="preserve">Enter the amount for </w:t>
            </w:r>
            <w:r w:rsidRPr="00B41CF2">
              <w:t>excess or deficiency of Assets compared to Liabilities, which are subject to externally imposed, permanent restrictions</w:t>
            </w:r>
            <w:r w:rsidRPr="00B41CF2">
              <w:rPr>
                <w:rFonts w:ascii="Calibri"/>
                <w:spacing w:val="-1"/>
              </w:rPr>
              <w:t>.</w:t>
            </w:r>
          </w:p>
        </w:tc>
      </w:tr>
      <w:tr w:rsidR="002D7B1B" w:rsidRPr="00B41CF2" w:rsidTr="00157658">
        <w:trPr>
          <w:cnfStyle w:val="000000010000" w:firstRow="0" w:lastRow="0" w:firstColumn="0" w:lastColumn="0" w:oddVBand="0" w:evenVBand="0" w:oddHBand="0" w:evenHBand="1" w:firstRowFirstColumn="0" w:firstRowLastColumn="0" w:lastRowFirstColumn="0" w:lastRowLastColumn="0"/>
          <w:trHeight w:hRule="exact" w:val="811"/>
        </w:trPr>
        <w:tc>
          <w:tcPr>
            <w:tcW w:w="965" w:type="dxa"/>
            <w:shd w:val="clear" w:color="auto" w:fill="auto"/>
          </w:tcPr>
          <w:p w:rsidR="002D7B1B" w:rsidRPr="00B41CF2" w:rsidRDefault="002D7B1B" w:rsidP="00157658">
            <w:pPr>
              <w:widowControl w:val="0"/>
              <w:spacing w:after="0" w:line="240" w:lineRule="auto"/>
              <w:rPr>
                <w:rFonts w:ascii="Calibri"/>
                <w:spacing w:val="-1"/>
              </w:rPr>
            </w:pPr>
            <w:r w:rsidRPr="00B41CF2">
              <w:rPr>
                <w:rFonts w:ascii="Calibri"/>
                <w:spacing w:val="-1"/>
              </w:rPr>
              <w:t>4c.</w:t>
            </w:r>
          </w:p>
        </w:tc>
        <w:tc>
          <w:tcPr>
            <w:tcW w:w="3823" w:type="dxa"/>
            <w:shd w:val="clear" w:color="auto" w:fill="auto"/>
          </w:tcPr>
          <w:p w:rsidR="002D7B1B" w:rsidRPr="00B41CF2" w:rsidRDefault="002D7B1B" w:rsidP="00157658">
            <w:pPr>
              <w:widowControl w:val="0"/>
              <w:spacing w:after="0" w:line="240" w:lineRule="auto"/>
              <w:rPr>
                <w:rFonts w:ascii="Calibri"/>
                <w:spacing w:val="-1"/>
              </w:rPr>
            </w:pPr>
            <w:r w:rsidRPr="00B41CF2">
              <w:rPr>
                <w:rFonts w:ascii="Calibri"/>
                <w:spacing w:val="-1"/>
              </w:rPr>
              <w:t>Unrestricted Net Assets</w:t>
            </w:r>
          </w:p>
        </w:tc>
        <w:tc>
          <w:tcPr>
            <w:tcW w:w="4567" w:type="dxa"/>
            <w:shd w:val="clear" w:color="auto" w:fill="auto"/>
            <w:vAlign w:val="center"/>
          </w:tcPr>
          <w:p w:rsidR="002D7B1B" w:rsidRPr="00B41CF2" w:rsidRDefault="002D7B1B" w:rsidP="00157658">
            <w:pPr>
              <w:widowControl w:val="0"/>
              <w:spacing w:after="0" w:line="240" w:lineRule="auto"/>
              <w:rPr>
                <w:rFonts w:ascii="Calibri"/>
                <w:spacing w:val="-1"/>
              </w:rPr>
            </w:pPr>
            <w:r w:rsidRPr="00B41CF2">
              <w:rPr>
                <w:rFonts w:ascii="Calibri"/>
                <w:spacing w:val="-1"/>
              </w:rPr>
              <w:t xml:space="preserve">Enter the amount of </w:t>
            </w:r>
            <w:r w:rsidRPr="00B41CF2">
              <w:t>excess or deficiency of Assets compared to Liabilities, which are not subject to externally imposed restrictions</w:t>
            </w:r>
            <w:r w:rsidRPr="00B41CF2">
              <w:rPr>
                <w:rFonts w:ascii="Calibri"/>
                <w:spacing w:val="-1"/>
              </w:rPr>
              <w:t>.</w:t>
            </w:r>
          </w:p>
        </w:tc>
      </w:tr>
      <w:tr w:rsidR="002D7B1B" w:rsidRPr="00B41CF2" w:rsidTr="00157658">
        <w:trPr>
          <w:trHeight w:hRule="exact" w:val="649"/>
        </w:trPr>
        <w:tc>
          <w:tcPr>
            <w:tcW w:w="965" w:type="dxa"/>
            <w:shd w:val="clear" w:color="auto" w:fill="auto"/>
          </w:tcPr>
          <w:p w:rsidR="002D7B1B" w:rsidRPr="00B41CF2" w:rsidRDefault="002D7B1B" w:rsidP="00157658">
            <w:pPr>
              <w:widowControl w:val="0"/>
              <w:spacing w:after="0" w:line="240" w:lineRule="auto"/>
              <w:rPr>
                <w:rFonts w:ascii="Calibri"/>
                <w:spacing w:val="-1"/>
              </w:rPr>
            </w:pPr>
            <w:r w:rsidRPr="00B41CF2">
              <w:rPr>
                <w:rFonts w:ascii="Calibri"/>
                <w:spacing w:val="-1"/>
              </w:rPr>
              <w:t>4d.</w:t>
            </w:r>
          </w:p>
        </w:tc>
        <w:tc>
          <w:tcPr>
            <w:tcW w:w="3823" w:type="dxa"/>
            <w:shd w:val="clear" w:color="auto" w:fill="auto"/>
          </w:tcPr>
          <w:p w:rsidR="002D7B1B" w:rsidRPr="00B41CF2" w:rsidRDefault="002D7B1B" w:rsidP="00157658">
            <w:pPr>
              <w:widowControl w:val="0"/>
              <w:spacing w:after="0" w:line="240" w:lineRule="auto"/>
              <w:rPr>
                <w:rFonts w:ascii="Calibri"/>
                <w:spacing w:val="-1"/>
              </w:rPr>
            </w:pPr>
            <w:r w:rsidRPr="00B41CF2">
              <w:rPr>
                <w:rFonts w:ascii="Calibri"/>
                <w:spacing w:val="-1"/>
              </w:rPr>
              <w:t xml:space="preserve">Tier 1 Capital </w:t>
            </w:r>
            <w:r w:rsidRPr="00B41CF2">
              <w:rPr>
                <w:rFonts w:ascii="Calibri"/>
                <w:i/>
                <w:spacing w:val="-1"/>
              </w:rPr>
              <w:t>(Banks and Thrifts Only)</w:t>
            </w:r>
          </w:p>
        </w:tc>
        <w:tc>
          <w:tcPr>
            <w:tcW w:w="4567" w:type="dxa"/>
            <w:shd w:val="clear" w:color="auto" w:fill="auto"/>
            <w:vAlign w:val="center"/>
          </w:tcPr>
          <w:p w:rsidR="002D7B1B" w:rsidRPr="00B41CF2" w:rsidRDefault="002D7B1B" w:rsidP="00157658">
            <w:pPr>
              <w:widowControl w:val="0"/>
              <w:spacing w:after="0" w:line="240" w:lineRule="auto"/>
              <w:rPr>
                <w:rFonts w:ascii="Calibri"/>
                <w:spacing w:val="-1"/>
              </w:rPr>
            </w:pPr>
            <w:r w:rsidRPr="00B41CF2">
              <w:rPr>
                <w:rFonts w:ascii="Calibri"/>
                <w:spacing w:val="-1"/>
              </w:rPr>
              <w:t>Enter the organization’s Tier 1 Capital as defined by the appropriate Federal regulating agency.</w:t>
            </w:r>
          </w:p>
        </w:tc>
      </w:tr>
      <w:tr w:rsidR="002D7B1B" w:rsidRPr="00B41CF2" w:rsidTr="00157658">
        <w:trPr>
          <w:cnfStyle w:val="000000010000" w:firstRow="0" w:lastRow="0" w:firstColumn="0" w:lastColumn="0" w:oddVBand="0" w:evenVBand="0" w:oddHBand="0" w:evenHBand="1" w:firstRowFirstColumn="0" w:firstRowLastColumn="0" w:lastRowFirstColumn="0" w:lastRowLastColumn="0"/>
          <w:trHeight w:hRule="exact" w:val="1414"/>
        </w:trPr>
        <w:tc>
          <w:tcPr>
            <w:tcW w:w="965" w:type="dxa"/>
            <w:shd w:val="clear" w:color="auto" w:fill="auto"/>
          </w:tcPr>
          <w:p w:rsidR="002D7B1B" w:rsidRPr="00B41CF2" w:rsidRDefault="002D7B1B" w:rsidP="00157658">
            <w:pPr>
              <w:widowControl w:val="0"/>
              <w:spacing w:after="0" w:line="240" w:lineRule="auto"/>
              <w:rPr>
                <w:rFonts w:ascii="Calibri"/>
                <w:spacing w:val="-1"/>
              </w:rPr>
            </w:pPr>
            <w:r w:rsidRPr="00B41CF2">
              <w:rPr>
                <w:rFonts w:ascii="Calibri"/>
                <w:spacing w:val="-1"/>
              </w:rPr>
              <w:lastRenderedPageBreak/>
              <w:t>4e.</w:t>
            </w:r>
          </w:p>
        </w:tc>
        <w:tc>
          <w:tcPr>
            <w:tcW w:w="3823" w:type="dxa"/>
            <w:shd w:val="clear" w:color="auto" w:fill="auto"/>
          </w:tcPr>
          <w:p w:rsidR="002D7B1B" w:rsidRPr="00B41CF2" w:rsidRDefault="002D7B1B" w:rsidP="00157658">
            <w:pPr>
              <w:widowControl w:val="0"/>
              <w:spacing w:after="0" w:line="240" w:lineRule="auto"/>
              <w:rPr>
                <w:rFonts w:ascii="Calibri"/>
                <w:spacing w:val="-1"/>
              </w:rPr>
            </w:pPr>
            <w:r w:rsidRPr="00B41CF2">
              <w:rPr>
                <w:rFonts w:ascii="Calibri"/>
                <w:spacing w:val="-1"/>
              </w:rPr>
              <w:t xml:space="preserve">Total Net Assets </w:t>
            </w:r>
          </w:p>
        </w:tc>
        <w:tc>
          <w:tcPr>
            <w:tcW w:w="4567" w:type="dxa"/>
            <w:shd w:val="clear" w:color="auto" w:fill="auto"/>
            <w:vAlign w:val="center"/>
          </w:tcPr>
          <w:p w:rsidR="002D7B1B" w:rsidRPr="00B41CF2" w:rsidRDefault="002D7B1B" w:rsidP="00157658">
            <w:pPr>
              <w:widowControl w:val="0"/>
              <w:spacing w:after="0" w:line="240" w:lineRule="auto"/>
              <w:rPr>
                <w:rFonts w:ascii="Calibri"/>
                <w:spacing w:val="-1"/>
              </w:rPr>
            </w:pPr>
            <w:r w:rsidRPr="00B41CF2">
              <w:rPr>
                <w:rFonts w:ascii="Calibri" w:eastAsia="Calibri" w:hAnsi="Calibri" w:cs="Times New Roman"/>
              </w:rPr>
              <w:t>Enter the sum of the amounts entered in 4a. through 4c., as well as 4d., if applicable. (</w:t>
            </w:r>
            <w:r w:rsidRPr="00B41CF2">
              <w:rPr>
                <w:rFonts w:ascii="Calibri" w:eastAsia="Calibri" w:hAnsi="Calibri" w:cs="Times New Roman"/>
                <w:i/>
              </w:rPr>
              <w:t>i.e.,</w:t>
            </w:r>
            <w:r w:rsidRPr="00B41CF2">
              <w:rPr>
                <w:rFonts w:ascii="Calibri" w:eastAsia="Calibri" w:hAnsi="Calibri" w:cs="Times New Roman"/>
              </w:rPr>
              <w:t xml:space="preserve"> </w:t>
            </w:r>
            <w:r w:rsidRPr="00B41CF2">
              <w:rPr>
                <w:rFonts w:ascii="Calibri"/>
                <w:i/>
                <w:spacing w:val="-1"/>
              </w:rPr>
              <w:t>add together the amounts for temporarily restricted, permanently restricted, and unrestricted net assets)</w:t>
            </w:r>
          </w:p>
        </w:tc>
      </w:tr>
      <w:tr w:rsidR="002D7B1B" w:rsidRPr="00B41CF2" w:rsidTr="00157658">
        <w:trPr>
          <w:trHeight w:hRule="exact" w:val="1432"/>
        </w:trPr>
        <w:tc>
          <w:tcPr>
            <w:tcW w:w="965" w:type="dxa"/>
            <w:shd w:val="clear" w:color="auto" w:fill="auto"/>
          </w:tcPr>
          <w:p w:rsidR="002D7B1B" w:rsidRPr="00B41CF2" w:rsidRDefault="002D7B1B" w:rsidP="00157658">
            <w:pPr>
              <w:widowControl w:val="0"/>
              <w:spacing w:after="0" w:line="240" w:lineRule="auto"/>
              <w:rPr>
                <w:rFonts w:ascii="Calibri"/>
                <w:spacing w:val="-1"/>
              </w:rPr>
            </w:pPr>
            <w:r w:rsidRPr="00B41CF2">
              <w:rPr>
                <w:rFonts w:ascii="Calibri"/>
                <w:spacing w:val="-1"/>
              </w:rPr>
              <w:t>4f.</w:t>
            </w:r>
          </w:p>
        </w:tc>
        <w:tc>
          <w:tcPr>
            <w:tcW w:w="3823" w:type="dxa"/>
            <w:shd w:val="clear" w:color="auto" w:fill="auto"/>
          </w:tcPr>
          <w:p w:rsidR="002D7B1B" w:rsidRPr="00B41CF2" w:rsidRDefault="002D7B1B" w:rsidP="00157658">
            <w:pPr>
              <w:widowControl w:val="0"/>
              <w:tabs>
                <w:tab w:val="left" w:pos="2680"/>
              </w:tabs>
              <w:spacing w:after="0" w:line="240" w:lineRule="auto"/>
              <w:rPr>
                <w:rFonts w:ascii="Calibri"/>
                <w:spacing w:val="-1"/>
              </w:rPr>
            </w:pPr>
            <w:r w:rsidRPr="00B41CF2">
              <w:rPr>
                <w:rFonts w:ascii="Calibri"/>
                <w:spacing w:val="-1"/>
              </w:rPr>
              <w:t xml:space="preserve">Total Net Worth </w:t>
            </w:r>
            <w:r w:rsidRPr="00B41CF2">
              <w:rPr>
                <w:rFonts w:ascii="Calibri"/>
                <w:i/>
                <w:spacing w:val="-1"/>
              </w:rPr>
              <w:t>(Credit Unions Only)</w:t>
            </w:r>
          </w:p>
        </w:tc>
        <w:tc>
          <w:tcPr>
            <w:tcW w:w="4567" w:type="dxa"/>
            <w:shd w:val="clear" w:color="auto" w:fill="auto"/>
            <w:vAlign w:val="center"/>
          </w:tcPr>
          <w:p w:rsidR="002D7B1B" w:rsidRPr="00B41CF2" w:rsidRDefault="002D7B1B" w:rsidP="00157658">
            <w:pPr>
              <w:widowControl w:val="0"/>
              <w:spacing w:after="0" w:line="240" w:lineRule="auto"/>
              <w:rPr>
                <w:rFonts w:ascii="Calibri"/>
                <w:spacing w:val="-1"/>
              </w:rPr>
            </w:pPr>
            <w:r w:rsidRPr="00B41CF2">
              <w:rPr>
                <w:rFonts w:ascii="Calibri"/>
                <w:spacing w:val="-1"/>
              </w:rPr>
              <w:t xml:space="preserve">Enter the amount of Equity, or the amount by which Assets exceed Liabilities.  </w:t>
            </w:r>
            <w:r w:rsidRPr="00B41CF2">
              <w:t>This is calculated by subtracting Total Liabilities, deferred Income, redeemable preferred stock, and non-controlling interest from Total Assets.</w:t>
            </w:r>
          </w:p>
        </w:tc>
      </w:tr>
      <w:tr w:rsidR="002D7B1B" w:rsidRPr="00B41CF2" w:rsidTr="00157658">
        <w:trPr>
          <w:cnfStyle w:val="000000010000" w:firstRow="0" w:lastRow="0" w:firstColumn="0" w:lastColumn="0" w:oddVBand="0" w:evenVBand="0" w:oddHBand="0" w:evenHBand="1" w:firstRowFirstColumn="0" w:firstRowLastColumn="0" w:lastRowFirstColumn="0" w:lastRowLastColumn="0"/>
          <w:trHeight w:hRule="exact" w:val="1648"/>
        </w:trPr>
        <w:tc>
          <w:tcPr>
            <w:tcW w:w="965" w:type="dxa"/>
            <w:shd w:val="clear" w:color="auto" w:fill="auto"/>
          </w:tcPr>
          <w:p w:rsidR="002D7B1B" w:rsidRPr="00B41CF2" w:rsidRDefault="002D7B1B" w:rsidP="00157658">
            <w:pPr>
              <w:widowControl w:val="0"/>
              <w:spacing w:after="0" w:line="240" w:lineRule="auto"/>
              <w:rPr>
                <w:rFonts w:ascii="Calibri"/>
                <w:spacing w:val="-1"/>
              </w:rPr>
            </w:pPr>
            <w:r w:rsidRPr="00B41CF2">
              <w:rPr>
                <w:rFonts w:ascii="Calibri"/>
                <w:spacing w:val="-1"/>
              </w:rPr>
              <w:t>4g.</w:t>
            </w:r>
          </w:p>
        </w:tc>
        <w:tc>
          <w:tcPr>
            <w:tcW w:w="3823" w:type="dxa"/>
            <w:shd w:val="clear" w:color="auto" w:fill="auto"/>
          </w:tcPr>
          <w:p w:rsidR="002D7B1B" w:rsidRPr="00B41CF2" w:rsidRDefault="002D7B1B" w:rsidP="00157658">
            <w:pPr>
              <w:widowControl w:val="0"/>
              <w:spacing w:after="0" w:line="240" w:lineRule="auto"/>
              <w:rPr>
                <w:rFonts w:ascii="Calibri"/>
                <w:spacing w:val="-1"/>
              </w:rPr>
            </w:pPr>
            <w:r w:rsidRPr="00B41CF2">
              <w:rPr>
                <w:rFonts w:ascii="Calibri"/>
                <w:spacing w:val="-1"/>
              </w:rPr>
              <w:t xml:space="preserve">Total Equity </w:t>
            </w:r>
            <w:r w:rsidRPr="00B41CF2">
              <w:rPr>
                <w:rFonts w:ascii="Calibri"/>
                <w:i/>
                <w:spacing w:val="-1"/>
              </w:rPr>
              <w:t>(For-profit Entities Only)</w:t>
            </w:r>
          </w:p>
        </w:tc>
        <w:tc>
          <w:tcPr>
            <w:tcW w:w="4567" w:type="dxa"/>
            <w:shd w:val="clear" w:color="auto" w:fill="auto"/>
            <w:vAlign w:val="center"/>
          </w:tcPr>
          <w:p w:rsidR="002D7B1B" w:rsidRPr="00B41CF2" w:rsidRDefault="002D7B1B" w:rsidP="00157658">
            <w:pPr>
              <w:widowControl w:val="0"/>
              <w:spacing w:after="0" w:line="240" w:lineRule="auto"/>
            </w:pPr>
            <w:r w:rsidRPr="00B41CF2">
              <w:rPr>
                <w:rFonts w:ascii="Calibri"/>
                <w:spacing w:val="-1"/>
              </w:rPr>
              <w:t xml:space="preserve">Enter the </w:t>
            </w:r>
            <w:r w:rsidRPr="00B41CF2">
              <w:t>amount of funds on the balance sheet contributed by owners (the stockholders) plus Retained Earnings (or losses).  This is calculated by subtracting Total Liabilities, deferred income, redeemable preferred stock, and non-controlling interest from Total Assets.</w:t>
            </w:r>
          </w:p>
          <w:p w:rsidR="002D7B1B" w:rsidRPr="00B41CF2" w:rsidRDefault="002D7B1B" w:rsidP="00157658">
            <w:pPr>
              <w:widowControl w:val="0"/>
              <w:spacing w:after="0" w:line="240" w:lineRule="auto"/>
              <w:rPr>
                <w:rFonts w:ascii="Calibri"/>
                <w:spacing w:val="-1"/>
              </w:rPr>
            </w:pPr>
          </w:p>
        </w:tc>
      </w:tr>
    </w:tbl>
    <w:p w:rsidR="002D7B1B" w:rsidRPr="00B41CF2" w:rsidRDefault="002D7B1B" w:rsidP="002D7B1B">
      <w:pPr>
        <w:spacing w:after="0" w:line="240" w:lineRule="auto"/>
        <w:rPr>
          <w:b/>
        </w:rPr>
      </w:pPr>
    </w:p>
    <w:p w:rsidR="002D7B1B" w:rsidRPr="00B41CF2" w:rsidRDefault="002D7B1B" w:rsidP="002D7B1B">
      <w:pPr>
        <w:spacing w:after="120" w:line="240" w:lineRule="auto"/>
        <w:rPr>
          <w:b/>
        </w:rPr>
      </w:pPr>
      <w:r w:rsidRPr="00B41CF2">
        <w:rPr>
          <w:b/>
        </w:rPr>
        <w:t>Selected Income Statement Information</w:t>
      </w:r>
    </w:p>
    <w:tbl>
      <w:tblPr>
        <w:tblStyle w:val="SummitTable1"/>
        <w:tblW w:w="9558" w:type="dxa"/>
        <w:tblBorders>
          <w:insideH w:val="single" w:sz="4" w:space="0" w:color="auto"/>
          <w:insideV w:val="single" w:sz="4" w:space="0" w:color="auto"/>
        </w:tblBorders>
        <w:tblLayout w:type="fixed"/>
        <w:tblLook w:val="01E0" w:firstRow="1" w:lastRow="1" w:firstColumn="1" w:lastColumn="1" w:noHBand="0" w:noVBand="0"/>
      </w:tblPr>
      <w:tblGrid>
        <w:gridCol w:w="1008"/>
        <w:gridCol w:w="3780"/>
        <w:gridCol w:w="4770"/>
      </w:tblGrid>
      <w:tr w:rsidR="002D7B1B" w:rsidRPr="00B41CF2" w:rsidTr="00157658">
        <w:trPr>
          <w:cnfStyle w:val="100000000000" w:firstRow="1" w:lastRow="0" w:firstColumn="0" w:lastColumn="0" w:oddVBand="0" w:evenVBand="0" w:oddHBand="0" w:evenHBand="0" w:firstRowFirstColumn="0" w:firstRowLastColumn="0" w:lastRowFirstColumn="0" w:lastRowLastColumn="0"/>
          <w:trHeight w:hRule="exact" w:val="352"/>
          <w:tblHeader/>
        </w:trPr>
        <w:tc>
          <w:tcPr>
            <w:tcW w:w="1008" w:type="dxa"/>
            <w:vAlign w:val="center"/>
          </w:tcPr>
          <w:p w:rsidR="002D7B1B" w:rsidRPr="002C29D1" w:rsidRDefault="002D7B1B" w:rsidP="00157658">
            <w:pPr>
              <w:spacing w:after="0" w:line="240" w:lineRule="auto"/>
              <w:rPr>
                <w:sz w:val="22"/>
                <w:szCs w:val="22"/>
              </w:rPr>
            </w:pPr>
            <w:r w:rsidRPr="002C29D1">
              <w:rPr>
                <w:sz w:val="22"/>
                <w:szCs w:val="22"/>
              </w:rPr>
              <w:t>Number</w:t>
            </w:r>
          </w:p>
        </w:tc>
        <w:tc>
          <w:tcPr>
            <w:tcW w:w="3780" w:type="dxa"/>
            <w:vAlign w:val="center"/>
          </w:tcPr>
          <w:p w:rsidR="002D7B1B" w:rsidRPr="002C29D1" w:rsidRDefault="002D7B1B" w:rsidP="00157658">
            <w:pPr>
              <w:spacing w:after="0" w:line="240" w:lineRule="auto"/>
              <w:rPr>
                <w:sz w:val="22"/>
                <w:szCs w:val="22"/>
              </w:rPr>
            </w:pPr>
            <w:r w:rsidRPr="002C29D1">
              <w:rPr>
                <w:sz w:val="22"/>
                <w:szCs w:val="22"/>
              </w:rPr>
              <w:t>Report Item</w:t>
            </w:r>
          </w:p>
        </w:tc>
        <w:tc>
          <w:tcPr>
            <w:tcW w:w="4770" w:type="dxa"/>
            <w:vAlign w:val="center"/>
          </w:tcPr>
          <w:p w:rsidR="002D7B1B" w:rsidRPr="002C29D1" w:rsidRDefault="002D7B1B" w:rsidP="00157658">
            <w:pPr>
              <w:spacing w:after="0" w:line="240" w:lineRule="auto"/>
              <w:rPr>
                <w:sz w:val="22"/>
                <w:szCs w:val="22"/>
              </w:rPr>
            </w:pPr>
            <w:r w:rsidRPr="002C29D1">
              <w:rPr>
                <w:sz w:val="22"/>
                <w:szCs w:val="22"/>
              </w:rPr>
              <w:t>Instructions</w:t>
            </w:r>
          </w:p>
        </w:tc>
      </w:tr>
      <w:tr w:rsidR="002D7B1B" w:rsidRPr="00B41CF2" w:rsidTr="00157658">
        <w:trPr>
          <w:trHeight w:hRule="exact" w:val="278"/>
        </w:trPr>
        <w:tc>
          <w:tcPr>
            <w:tcW w:w="9558" w:type="dxa"/>
            <w:gridSpan w:val="3"/>
            <w:shd w:val="clear" w:color="auto" w:fill="BFBFBF" w:themeFill="background1" w:themeFillShade="BF"/>
          </w:tcPr>
          <w:p w:rsidR="002D7B1B" w:rsidRPr="00B41CF2" w:rsidRDefault="002D7B1B" w:rsidP="00157658">
            <w:pPr>
              <w:widowControl w:val="0"/>
              <w:spacing w:after="0" w:line="240" w:lineRule="auto"/>
              <w:rPr>
                <w:rFonts w:ascii="Calibri"/>
                <w:b/>
                <w:spacing w:val="-1"/>
              </w:rPr>
            </w:pPr>
            <w:r w:rsidRPr="00B41CF2">
              <w:rPr>
                <w:rFonts w:ascii="Calibri"/>
                <w:b/>
                <w:spacing w:val="-1"/>
              </w:rPr>
              <w:t>5.  Income</w:t>
            </w:r>
          </w:p>
        </w:tc>
      </w:tr>
      <w:tr w:rsidR="002D7B1B" w:rsidRPr="00B41CF2" w:rsidTr="00157658">
        <w:trPr>
          <w:cnfStyle w:val="000000010000" w:firstRow="0" w:lastRow="0" w:firstColumn="0" w:lastColumn="0" w:oddVBand="0" w:evenVBand="0" w:oddHBand="0" w:evenHBand="1" w:firstRowFirstColumn="0" w:firstRowLastColumn="0" w:lastRowFirstColumn="0" w:lastRowLastColumn="0"/>
          <w:trHeight w:hRule="exact" w:val="541"/>
        </w:trPr>
        <w:tc>
          <w:tcPr>
            <w:tcW w:w="1008" w:type="dxa"/>
            <w:shd w:val="clear" w:color="auto" w:fill="auto"/>
          </w:tcPr>
          <w:p w:rsidR="002D7B1B" w:rsidRPr="00B41CF2" w:rsidRDefault="002D7B1B" w:rsidP="00157658">
            <w:pPr>
              <w:widowControl w:val="0"/>
              <w:spacing w:after="0" w:line="240" w:lineRule="auto"/>
              <w:ind w:right="-206"/>
              <w:rPr>
                <w:rFonts w:ascii="Calibri"/>
              </w:rPr>
            </w:pPr>
            <w:r w:rsidRPr="00B41CF2">
              <w:rPr>
                <w:rFonts w:ascii="Calibri"/>
              </w:rPr>
              <w:t>5a.</w:t>
            </w:r>
          </w:p>
        </w:tc>
        <w:tc>
          <w:tcPr>
            <w:tcW w:w="3780" w:type="dxa"/>
            <w:shd w:val="clear" w:color="auto" w:fill="auto"/>
          </w:tcPr>
          <w:p w:rsidR="002D7B1B" w:rsidRPr="00B41CF2" w:rsidRDefault="002D7B1B" w:rsidP="00157658">
            <w:pPr>
              <w:widowControl w:val="0"/>
              <w:spacing w:after="0" w:line="240" w:lineRule="auto"/>
              <w:rPr>
                <w:rFonts w:ascii="Calibri"/>
                <w:spacing w:val="-1"/>
              </w:rPr>
            </w:pPr>
            <w:r w:rsidRPr="00B41CF2">
              <w:rPr>
                <w:rFonts w:ascii="Calibri"/>
                <w:spacing w:val="-1"/>
              </w:rPr>
              <w:t>Interest Income</w:t>
            </w:r>
          </w:p>
        </w:tc>
        <w:tc>
          <w:tcPr>
            <w:tcW w:w="4770" w:type="dxa"/>
            <w:shd w:val="clear" w:color="auto" w:fill="auto"/>
            <w:vAlign w:val="center"/>
          </w:tcPr>
          <w:p w:rsidR="002D7B1B" w:rsidRPr="00B41CF2" w:rsidRDefault="002D7B1B" w:rsidP="00157658">
            <w:pPr>
              <w:widowControl w:val="0"/>
              <w:spacing w:after="0" w:line="240" w:lineRule="auto"/>
              <w:rPr>
                <w:rFonts w:ascii="Calibri"/>
                <w:spacing w:val="-1"/>
              </w:rPr>
            </w:pPr>
            <w:r w:rsidRPr="00B41CF2">
              <w:rPr>
                <w:rFonts w:ascii="Calibri"/>
                <w:spacing w:val="-1"/>
              </w:rPr>
              <w:t>Enter the Gross Revenue generated by interest-earning Assets.</w:t>
            </w:r>
          </w:p>
        </w:tc>
      </w:tr>
      <w:tr w:rsidR="002D7B1B" w:rsidRPr="00B41CF2" w:rsidTr="00157658">
        <w:trPr>
          <w:trHeight w:hRule="exact" w:val="892"/>
        </w:trPr>
        <w:tc>
          <w:tcPr>
            <w:tcW w:w="1008" w:type="dxa"/>
            <w:shd w:val="clear" w:color="auto" w:fill="auto"/>
          </w:tcPr>
          <w:p w:rsidR="002D7B1B" w:rsidRPr="00B41CF2" w:rsidRDefault="002D7B1B" w:rsidP="00157658">
            <w:pPr>
              <w:widowControl w:val="0"/>
              <w:spacing w:after="0" w:line="240" w:lineRule="auto"/>
              <w:ind w:right="-206"/>
              <w:rPr>
                <w:rFonts w:ascii="Calibri"/>
              </w:rPr>
            </w:pPr>
            <w:r w:rsidRPr="00B41CF2">
              <w:rPr>
                <w:rFonts w:ascii="Calibri"/>
              </w:rPr>
              <w:t>5b.</w:t>
            </w:r>
          </w:p>
        </w:tc>
        <w:tc>
          <w:tcPr>
            <w:tcW w:w="3780" w:type="dxa"/>
            <w:shd w:val="clear" w:color="auto" w:fill="auto"/>
          </w:tcPr>
          <w:p w:rsidR="002D7B1B" w:rsidRPr="00B41CF2" w:rsidRDefault="002D7B1B" w:rsidP="00157658">
            <w:pPr>
              <w:widowControl w:val="0"/>
              <w:spacing w:after="0" w:line="240" w:lineRule="auto"/>
              <w:rPr>
                <w:rFonts w:ascii="Calibri"/>
                <w:spacing w:val="-1"/>
              </w:rPr>
            </w:pPr>
            <w:r w:rsidRPr="00B41CF2">
              <w:rPr>
                <w:rFonts w:ascii="Calibri"/>
                <w:spacing w:val="-1"/>
              </w:rPr>
              <w:t>Earned Income</w:t>
            </w:r>
          </w:p>
        </w:tc>
        <w:tc>
          <w:tcPr>
            <w:tcW w:w="4770" w:type="dxa"/>
            <w:shd w:val="clear" w:color="auto" w:fill="auto"/>
            <w:vAlign w:val="center"/>
          </w:tcPr>
          <w:p w:rsidR="002D7B1B" w:rsidRPr="00B41CF2" w:rsidRDefault="002D7B1B" w:rsidP="00157658">
            <w:pPr>
              <w:widowControl w:val="0"/>
              <w:spacing w:after="0" w:line="240" w:lineRule="auto"/>
              <w:rPr>
                <w:rFonts w:ascii="Calibri"/>
                <w:spacing w:val="-1"/>
              </w:rPr>
            </w:pPr>
            <w:r w:rsidRPr="00B41CF2">
              <w:rPr>
                <w:rFonts w:ascii="Calibri"/>
                <w:spacing w:val="-1"/>
              </w:rPr>
              <w:t xml:space="preserve">Enter the Income generated by the </w:t>
            </w:r>
            <w:r w:rsidRPr="00B41CF2">
              <w:rPr>
                <w:bCs/>
              </w:rPr>
              <w:t>organization’s Assets and activities, excluding Grants and Contributions</w:t>
            </w:r>
            <w:r w:rsidRPr="00B41CF2">
              <w:rPr>
                <w:rFonts w:ascii="Calibri"/>
                <w:spacing w:val="-1"/>
              </w:rPr>
              <w:t>.</w:t>
            </w:r>
            <w:r>
              <w:rPr>
                <w:rFonts w:ascii="Calibri"/>
                <w:spacing w:val="-1"/>
              </w:rPr>
              <w:t xml:space="preserve">  This includes fees.</w:t>
            </w:r>
          </w:p>
        </w:tc>
      </w:tr>
      <w:tr w:rsidR="002D7B1B" w:rsidRPr="00B41CF2" w:rsidTr="00157658">
        <w:trPr>
          <w:cnfStyle w:val="000000010000" w:firstRow="0" w:lastRow="0" w:firstColumn="0" w:lastColumn="0" w:oddVBand="0" w:evenVBand="0" w:oddHBand="0" w:evenHBand="1" w:firstRowFirstColumn="0" w:firstRowLastColumn="0" w:lastRowFirstColumn="0" w:lastRowLastColumn="0"/>
          <w:trHeight w:hRule="exact" w:val="1135"/>
        </w:trPr>
        <w:tc>
          <w:tcPr>
            <w:tcW w:w="1008" w:type="dxa"/>
            <w:shd w:val="clear" w:color="auto" w:fill="auto"/>
          </w:tcPr>
          <w:p w:rsidR="002D7B1B" w:rsidRPr="00B41CF2" w:rsidRDefault="002D7B1B" w:rsidP="00157658">
            <w:pPr>
              <w:widowControl w:val="0"/>
              <w:spacing w:after="0" w:line="240" w:lineRule="auto"/>
              <w:ind w:right="-206"/>
              <w:rPr>
                <w:rFonts w:ascii="Calibri"/>
              </w:rPr>
            </w:pPr>
            <w:r w:rsidRPr="00B41CF2">
              <w:rPr>
                <w:rFonts w:ascii="Calibri"/>
              </w:rPr>
              <w:t>5c.</w:t>
            </w:r>
          </w:p>
        </w:tc>
        <w:tc>
          <w:tcPr>
            <w:tcW w:w="3780" w:type="dxa"/>
            <w:shd w:val="clear" w:color="auto" w:fill="auto"/>
          </w:tcPr>
          <w:p w:rsidR="002D7B1B" w:rsidRPr="00B41CF2" w:rsidRDefault="002D7B1B" w:rsidP="00157658">
            <w:pPr>
              <w:widowControl w:val="0"/>
              <w:spacing w:after="0" w:line="240" w:lineRule="auto"/>
              <w:rPr>
                <w:rFonts w:ascii="Calibri"/>
                <w:spacing w:val="-1"/>
              </w:rPr>
            </w:pPr>
            <w:r w:rsidRPr="00B41CF2">
              <w:rPr>
                <w:rFonts w:ascii="Calibri"/>
                <w:spacing w:val="-1"/>
              </w:rPr>
              <w:t>Operating Revenue</w:t>
            </w:r>
          </w:p>
        </w:tc>
        <w:tc>
          <w:tcPr>
            <w:tcW w:w="4770" w:type="dxa"/>
            <w:shd w:val="clear" w:color="auto" w:fill="auto"/>
            <w:vAlign w:val="center"/>
          </w:tcPr>
          <w:p w:rsidR="002D7B1B" w:rsidRPr="00B41CF2" w:rsidRDefault="002D7B1B" w:rsidP="00157658">
            <w:pPr>
              <w:widowControl w:val="0"/>
              <w:spacing w:after="0" w:line="240" w:lineRule="auto"/>
              <w:rPr>
                <w:rFonts w:ascii="Calibri"/>
                <w:spacing w:val="-1"/>
              </w:rPr>
            </w:pPr>
            <w:r w:rsidRPr="00B41CF2">
              <w:rPr>
                <w:rFonts w:ascii="Calibri"/>
                <w:spacing w:val="-1"/>
              </w:rPr>
              <w:t xml:space="preserve">Enter the </w:t>
            </w:r>
            <w:r w:rsidRPr="00B41CF2">
              <w:t>Income generated by the organization’s Assets and activities, including Grants and Contributions</w:t>
            </w:r>
            <w:r>
              <w:t xml:space="preserve"> that have been released from restrictions</w:t>
            </w:r>
            <w:r w:rsidRPr="00B41CF2">
              <w:rPr>
                <w:rFonts w:ascii="Calibri"/>
                <w:spacing w:val="-1"/>
              </w:rPr>
              <w:t>.</w:t>
            </w:r>
          </w:p>
        </w:tc>
      </w:tr>
      <w:tr w:rsidR="002D7B1B" w:rsidRPr="00B41CF2" w:rsidTr="00157658">
        <w:trPr>
          <w:trHeight w:hRule="exact" w:val="586"/>
        </w:trPr>
        <w:tc>
          <w:tcPr>
            <w:tcW w:w="1008" w:type="dxa"/>
            <w:shd w:val="clear" w:color="auto" w:fill="auto"/>
          </w:tcPr>
          <w:p w:rsidR="002D7B1B" w:rsidRPr="00B41CF2" w:rsidRDefault="002D7B1B" w:rsidP="00157658">
            <w:pPr>
              <w:widowControl w:val="0"/>
              <w:spacing w:after="0" w:line="240" w:lineRule="auto"/>
              <w:ind w:right="-206"/>
              <w:rPr>
                <w:rFonts w:ascii="Calibri"/>
              </w:rPr>
            </w:pPr>
            <w:r w:rsidRPr="00B41CF2">
              <w:rPr>
                <w:rFonts w:ascii="Calibri"/>
              </w:rPr>
              <w:t>5d.</w:t>
            </w:r>
          </w:p>
        </w:tc>
        <w:tc>
          <w:tcPr>
            <w:tcW w:w="3780" w:type="dxa"/>
            <w:shd w:val="clear" w:color="auto" w:fill="auto"/>
          </w:tcPr>
          <w:p w:rsidR="002D7B1B" w:rsidRPr="00B41CF2" w:rsidRDefault="002D7B1B" w:rsidP="00157658">
            <w:pPr>
              <w:widowControl w:val="0"/>
              <w:spacing w:after="0" w:line="240" w:lineRule="auto"/>
              <w:rPr>
                <w:rFonts w:ascii="Calibri"/>
                <w:spacing w:val="-1"/>
              </w:rPr>
            </w:pPr>
            <w:r w:rsidRPr="00B41CF2">
              <w:rPr>
                <w:rFonts w:ascii="Calibri"/>
                <w:spacing w:val="-1"/>
              </w:rPr>
              <w:t>Total Revenue</w:t>
            </w:r>
          </w:p>
        </w:tc>
        <w:tc>
          <w:tcPr>
            <w:tcW w:w="4770" w:type="dxa"/>
            <w:shd w:val="clear" w:color="auto" w:fill="auto"/>
            <w:vAlign w:val="center"/>
          </w:tcPr>
          <w:p w:rsidR="002D7B1B" w:rsidRPr="00B41CF2" w:rsidRDefault="002D7B1B" w:rsidP="00157658">
            <w:pPr>
              <w:widowControl w:val="0"/>
              <w:spacing w:after="0" w:line="240" w:lineRule="auto"/>
              <w:rPr>
                <w:rFonts w:ascii="Calibri"/>
                <w:spacing w:val="-1"/>
              </w:rPr>
            </w:pPr>
            <w:r w:rsidRPr="00B41CF2">
              <w:rPr>
                <w:rFonts w:ascii="Calibri"/>
                <w:spacing w:val="-1"/>
              </w:rPr>
              <w:t>Enter the Total Revenue, including both Operating and non-operating Revenues.</w:t>
            </w:r>
          </w:p>
          <w:p w:rsidR="002D7B1B" w:rsidRPr="00B41CF2" w:rsidRDefault="002D7B1B" w:rsidP="00157658">
            <w:pPr>
              <w:widowControl w:val="0"/>
              <w:spacing w:after="0" w:line="240" w:lineRule="auto"/>
              <w:rPr>
                <w:rFonts w:ascii="Calibri"/>
                <w:spacing w:val="-1"/>
              </w:rPr>
            </w:pPr>
          </w:p>
          <w:p w:rsidR="002D7B1B" w:rsidRPr="00B41CF2" w:rsidRDefault="002D7B1B" w:rsidP="00157658">
            <w:pPr>
              <w:widowControl w:val="0"/>
              <w:spacing w:after="0" w:line="240" w:lineRule="auto"/>
              <w:rPr>
                <w:rFonts w:ascii="Calibri"/>
                <w:spacing w:val="-1"/>
              </w:rPr>
            </w:pPr>
          </w:p>
          <w:p w:rsidR="002D7B1B" w:rsidRPr="00B41CF2" w:rsidRDefault="002D7B1B" w:rsidP="00157658">
            <w:pPr>
              <w:widowControl w:val="0"/>
              <w:spacing w:after="0" w:line="240" w:lineRule="auto"/>
              <w:rPr>
                <w:rFonts w:ascii="Calibri"/>
                <w:spacing w:val="-1"/>
              </w:rPr>
            </w:pPr>
          </w:p>
        </w:tc>
      </w:tr>
      <w:tr w:rsidR="002D7B1B" w:rsidRPr="00B41CF2" w:rsidTr="00157658">
        <w:trPr>
          <w:cnfStyle w:val="000000010000" w:firstRow="0" w:lastRow="0" w:firstColumn="0" w:lastColumn="0" w:oddVBand="0" w:evenVBand="0" w:oddHBand="0" w:evenHBand="1" w:firstRowFirstColumn="0" w:firstRowLastColumn="0" w:lastRowFirstColumn="0" w:lastRowLastColumn="0"/>
          <w:trHeight w:hRule="exact" w:val="278"/>
        </w:trPr>
        <w:tc>
          <w:tcPr>
            <w:tcW w:w="9558" w:type="dxa"/>
            <w:gridSpan w:val="3"/>
            <w:shd w:val="clear" w:color="auto" w:fill="BFBFBF" w:themeFill="background1" w:themeFillShade="BF"/>
          </w:tcPr>
          <w:p w:rsidR="002D7B1B" w:rsidRPr="008E7681" w:rsidRDefault="002D7B1B" w:rsidP="00157658">
            <w:pPr>
              <w:widowControl w:val="0"/>
              <w:spacing w:after="0" w:line="240" w:lineRule="auto"/>
              <w:rPr>
                <w:rFonts w:ascii="Calibri" w:eastAsia="Calibri" w:hAnsi="Calibri" w:cs="Calibri"/>
                <w:b/>
              </w:rPr>
            </w:pPr>
            <w:r w:rsidRPr="008E7681">
              <w:rPr>
                <w:rFonts w:ascii="Calibri"/>
                <w:b/>
                <w:spacing w:val="-1"/>
              </w:rPr>
              <w:t xml:space="preserve">6.  Expenses </w:t>
            </w:r>
          </w:p>
        </w:tc>
      </w:tr>
      <w:tr w:rsidR="002D7B1B" w:rsidRPr="00B41CF2" w:rsidTr="00157658">
        <w:trPr>
          <w:trHeight w:hRule="exact" w:val="550"/>
        </w:trPr>
        <w:tc>
          <w:tcPr>
            <w:tcW w:w="1008" w:type="dxa"/>
            <w:shd w:val="clear" w:color="auto" w:fill="auto"/>
          </w:tcPr>
          <w:p w:rsidR="002D7B1B" w:rsidRPr="00B41CF2" w:rsidRDefault="002D7B1B" w:rsidP="00157658">
            <w:pPr>
              <w:widowControl w:val="0"/>
              <w:spacing w:after="0" w:line="240" w:lineRule="auto"/>
              <w:ind w:left="6"/>
              <w:rPr>
                <w:rFonts w:ascii="Calibri" w:eastAsia="Calibri" w:hAnsi="Calibri" w:cs="Calibri"/>
              </w:rPr>
            </w:pPr>
            <w:r w:rsidRPr="00B41CF2">
              <w:rPr>
                <w:rFonts w:ascii="Calibri" w:eastAsia="Calibri" w:hAnsi="Calibri" w:cs="Calibri"/>
              </w:rPr>
              <w:t>6a.</w:t>
            </w:r>
          </w:p>
        </w:tc>
        <w:tc>
          <w:tcPr>
            <w:tcW w:w="3780" w:type="dxa"/>
            <w:shd w:val="clear" w:color="auto" w:fill="auto"/>
          </w:tcPr>
          <w:p w:rsidR="002D7B1B" w:rsidRPr="00B41CF2" w:rsidRDefault="002D7B1B" w:rsidP="00157658">
            <w:pPr>
              <w:widowControl w:val="0"/>
              <w:spacing w:after="0" w:line="240" w:lineRule="auto"/>
              <w:rPr>
                <w:rFonts w:ascii="Calibri" w:eastAsia="Calibri" w:hAnsi="Calibri" w:cs="Calibri"/>
              </w:rPr>
            </w:pPr>
            <w:r w:rsidRPr="00B41CF2">
              <w:rPr>
                <w:rFonts w:ascii="Calibri"/>
                <w:spacing w:val="-1"/>
              </w:rPr>
              <w:t>Interest Expense</w:t>
            </w:r>
          </w:p>
        </w:tc>
        <w:tc>
          <w:tcPr>
            <w:tcW w:w="4770" w:type="dxa"/>
            <w:shd w:val="clear" w:color="auto" w:fill="auto"/>
            <w:vAlign w:val="center"/>
          </w:tcPr>
          <w:p w:rsidR="002D7B1B" w:rsidRPr="00B41CF2" w:rsidRDefault="002D7B1B" w:rsidP="00157658">
            <w:pPr>
              <w:widowControl w:val="0"/>
              <w:spacing w:after="0" w:line="240" w:lineRule="auto"/>
              <w:rPr>
                <w:rFonts w:ascii="Calibri" w:eastAsia="Calibri" w:hAnsi="Calibri" w:cs="Calibri"/>
              </w:rPr>
            </w:pPr>
            <w:r w:rsidRPr="00B41CF2">
              <w:rPr>
                <w:rFonts w:ascii="Calibri" w:eastAsia="Calibri" w:hAnsi="Calibri" w:cs="Calibri"/>
              </w:rPr>
              <w:t>Enter the Expenses generated by interest-bearing Liabilities.</w:t>
            </w:r>
          </w:p>
        </w:tc>
      </w:tr>
      <w:tr w:rsidR="002D7B1B" w:rsidRPr="00B41CF2" w:rsidTr="00157658">
        <w:trPr>
          <w:cnfStyle w:val="000000010000" w:firstRow="0" w:lastRow="0" w:firstColumn="0" w:lastColumn="0" w:oddVBand="0" w:evenVBand="0" w:oddHBand="0" w:evenHBand="1" w:firstRowFirstColumn="0" w:firstRowLastColumn="0" w:lastRowFirstColumn="0" w:lastRowLastColumn="0"/>
          <w:trHeight w:hRule="exact" w:val="811"/>
        </w:trPr>
        <w:tc>
          <w:tcPr>
            <w:tcW w:w="1008" w:type="dxa"/>
            <w:shd w:val="clear" w:color="auto" w:fill="auto"/>
          </w:tcPr>
          <w:p w:rsidR="002D7B1B" w:rsidRPr="00B41CF2" w:rsidRDefault="002D7B1B" w:rsidP="00157658">
            <w:pPr>
              <w:widowControl w:val="0"/>
              <w:spacing w:after="0" w:line="240" w:lineRule="auto"/>
              <w:ind w:left="6"/>
              <w:rPr>
                <w:rFonts w:ascii="Calibri" w:eastAsia="Calibri" w:hAnsi="Calibri" w:cs="Calibri"/>
              </w:rPr>
            </w:pPr>
            <w:r w:rsidRPr="00B41CF2">
              <w:rPr>
                <w:rFonts w:ascii="Calibri" w:eastAsia="Calibri" w:hAnsi="Calibri" w:cs="Calibri"/>
              </w:rPr>
              <w:t>6b.</w:t>
            </w:r>
          </w:p>
        </w:tc>
        <w:tc>
          <w:tcPr>
            <w:tcW w:w="3780" w:type="dxa"/>
            <w:shd w:val="clear" w:color="auto" w:fill="auto"/>
          </w:tcPr>
          <w:p w:rsidR="002D7B1B" w:rsidRPr="00B41CF2" w:rsidRDefault="002D7B1B" w:rsidP="00157658">
            <w:pPr>
              <w:widowControl w:val="0"/>
              <w:spacing w:after="0" w:line="240" w:lineRule="auto"/>
              <w:rPr>
                <w:rFonts w:ascii="Calibri" w:eastAsia="Calibri" w:hAnsi="Calibri" w:cs="Calibri"/>
              </w:rPr>
            </w:pPr>
            <w:r w:rsidRPr="00B41CF2">
              <w:rPr>
                <w:rFonts w:ascii="Calibri"/>
              </w:rPr>
              <w:t>Provision for Loan Losses</w:t>
            </w:r>
          </w:p>
        </w:tc>
        <w:tc>
          <w:tcPr>
            <w:tcW w:w="4770" w:type="dxa"/>
            <w:shd w:val="clear" w:color="auto" w:fill="auto"/>
            <w:vAlign w:val="center"/>
          </w:tcPr>
          <w:p w:rsidR="002D7B1B" w:rsidRPr="00B41CF2" w:rsidRDefault="002D7B1B" w:rsidP="00157658">
            <w:pPr>
              <w:widowControl w:val="0"/>
              <w:spacing w:after="0" w:line="240" w:lineRule="auto"/>
              <w:rPr>
                <w:rFonts w:ascii="Calibri" w:eastAsia="Calibri" w:hAnsi="Calibri" w:cs="Calibri"/>
              </w:rPr>
            </w:pPr>
            <w:r w:rsidRPr="00B41CF2">
              <w:rPr>
                <w:rFonts w:ascii="Calibri" w:eastAsia="Calibri" w:hAnsi="Calibri" w:cs="Calibri"/>
              </w:rPr>
              <w:t xml:space="preserve">Enter the </w:t>
            </w:r>
            <w:r w:rsidRPr="00B41CF2">
              <w:t>Expenses recorded in order to maintain the Allowance for Loan and Lease Losses account in the organization’s reporting period.</w:t>
            </w:r>
          </w:p>
        </w:tc>
      </w:tr>
      <w:tr w:rsidR="002D7B1B" w:rsidRPr="00B41CF2" w:rsidTr="00157658">
        <w:trPr>
          <w:trHeight w:hRule="exact" w:val="1072"/>
        </w:trPr>
        <w:tc>
          <w:tcPr>
            <w:tcW w:w="1008" w:type="dxa"/>
            <w:shd w:val="clear" w:color="auto" w:fill="auto"/>
          </w:tcPr>
          <w:p w:rsidR="002D7B1B" w:rsidRPr="00B41CF2" w:rsidRDefault="002D7B1B" w:rsidP="00157658">
            <w:pPr>
              <w:widowControl w:val="0"/>
              <w:spacing w:after="0" w:line="240" w:lineRule="auto"/>
              <w:ind w:left="6"/>
              <w:rPr>
                <w:rFonts w:ascii="Calibri" w:eastAsia="Calibri" w:hAnsi="Calibri" w:cs="Calibri"/>
              </w:rPr>
            </w:pPr>
            <w:r w:rsidRPr="00B41CF2">
              <w:rPr>
                <w:rFonts w:ascii="Calibri" w:eastAsia="Calibri" w:hAnsi="Calibri" w:cs="Calibri"/>
              </w:rPr>
              <w:t>6c.</w:t>
            </w:r>
          </w:p>
        </w:tc>
        <w:tc>
          <w:tcPr>
            <w:tcW w:w="3780" w:type="dxa"/>
            <w:shd w:val="clear" w:color="auto" w:fill="auto"/>
          </w:tcPr>
          <w:p w:rsidR="002D7B1B" w:rsidRPr="00B41CF2" w:rsidRDefault="002D7B1B" w:rsidP="00157658">
            <w:pPr>
              <w:widowControl w:val="0"/>
              <w:spacing w:after="0" w:line="240" w:lineRule="auto"/>
              <w:rPr>
                <w:rFonts w:ascii="Calibri"/>
              </w:rPr>
            </w:pPr>
            <w:r w:rsidRPr="00B41CF2">
              <w:rPr>
                <w:rFonts w:ascii="Calibri"/>
              </w:rPr>
              <w:t>Operating Expenses</w:t>
            </w:r>
          </w:p>
        </w:tc>
        <w:tc>
          <w:tcPr>
            <w:tcW w:w="4770" w:type="dxa"/>
            <w:shd w:val="clear" w:color="auto" w:fill="auto"/>
            <w:vAlign w:val="center"/>
          </w:tcPr>
          <w:p w:rsidR="002D7B1B" w:rsidRPr="00B41CF2" w:rsidRDefault="002D7B1B" w:rsidP="00157658">
            <w:pPr>
              <w:widowControl w:val="0"/>
              <w:spacing w:after="0" w:line="240" w:lineRule="auto"/>
              <w:rPr>
                <w:rFonts w:ascii="Calibri" w:eastAsia="Calibri" w:hAnsi="Calibri" w:cs="Calibri"/>
              </w:rPr>
            </w:pPr>
            <w:r w:rsidRPr="00B41CF2">
              <w:rPr>
                <w:rFonts w:ascii="Calibri" w:eastAsia="Calibri" w:hAnsi="Calibri" w:cs="Calibri"/>
              </w:rPr>
              <w:t xml:space="preserve">Enter the </w:t>
            </w:r>
            <w:r w:rsidRPr="00B41CF2">
              <w:t>Expenses related to the organization’s everyday business operations, such as Interest Expense, staff salaries, professional fees, depreciation, and Provision for Loan Losses.</w:t>
            </w:r>
          </w:p>
        </w:tc>
      </w:tr>
      <w:tr w:rsidR="002D7B1B" w:rsidRPr="00B41CF2" w:rsidTr="00157658">
        <w:trPr>
          <w:cnfStyle w:val="000000010000" w:firstRow="0" w:lastRow="0" w:firstColumn="0" w:lastColumn="0" w:oddVBand="0" w:evenVBand="0" w:oddHBand="0" w:evenHBand="1" w:firstRowFirstColumn="0" w:firstRowLastColumn="0" w:lastRowFirstColumn="0" w:lastRowLastColumn="0"/>
          <w:trHeight w:hRule="exact" w:val="622"/>
        </w:trPr>
        <w:tc>
          <w:tcPr>
            <w:tcW w:w="1008" w:type="dxa"/>
            <w:tcBorders>
              <w:bottom w:val="single" w:sz="4" w:space="0" w:color="auto"/>
            </w:tcBorders>
            <w:shd w:val="clear" w:color="auto" w:fill="auto"/>
          </w:tcPr>
          <w:p w:rsidR="002D7B1B" w:rsidRPr="00B41CF2" w:rsidRDefault="002D7B1B" w:rsidP="00157658">
            <w:pPr>
              <w:widowControl w:val="0"/>
              <w:spacing w:after="0" w:line="240" w:lineRule="auto"/>
              <w:ind w:left="6"/>
              <w:rPr>
                <w:rFonts w:ascii="Calibri" w:eastAsia="Calibri" w:hAnsi="Calibri" w:cs="Calibri"/>
              </w:rPr>
            </w:pPr>
            <w:r w:rsidRPr="00B41CF2">
              <w:rPr>
                <w:rFonts w:ascii="Calibri" w:eastAsia="Calibri" w:hAnsi="Calibri" w:cs="Calibri"/>
              </w:rPr>
              <w:t>6d.</w:t>
            </w:r>
          </w:p>
        </w:tc>
        <w:tc>
          <w:tcPr>
            <w:tcW w:w="3780" w:type="dxa"/>
            <w:tcBorders>
              <w:bottom w:val="single" w:sz="4" w:space="0" w:color="auto"/>
            </w:tcBorders>
            <w:shd w:val="clear" w:color="auto" w:fill="auto"/>
          </w:tcPr>
          <w:p w:rsidR="002D7B1B" w:rsidRPr="00B41CF2" w:rsidRDefault="002D7B1B" w:rsidP="00157658">
            <w:pPr>
              <w:widowControl w:val="0"/>
              <w:spacing w:after="0" w:line="240" w:lineRule="auto"/>
              <w:rPr>
                <w:rFonts w:ascii="Calibri"/>
              </w:rPr>
            </w:pPr>
            <w:r w:rsidRPr="00B41CF2">
              <w:rPr>
                <w:rFonts w:ascii="Calibri"/>
              </w:rPr>
              <w:t>Total Expenses</w:t>
            </w:r>
          </w:p>
        </w:tc>
        <w:tc>
          <w:tcPr>
            <w:tcW w:w="4770" w:type="dxa"/>
            <w:tcBorders>
              <w:bottom w:val="single" w:sz="4" w:space="0" w:color="auto"/>
            </w:tcBorders>
            <w:shd w:val="clear" w:color="auto" w:fill="auto"/>
            <w:vAlign w:val="center"/>
          </w:tcPr>
          <w:p w:rsidR="002D7B1B" w:rsidRPr="00B41CF2" w:rsidRDefault="002D7B1B" w:rsidP="00157658">
            <w:pPr>
              <w:widowControl w:val="0"/>
              <w:spacing w:after="0" w:line="240" w:lineRule="auto"/>
              <w:rPr>
                <w:rFonts w:ascii="Calibri" w:eastAsia="Calibri" w:hAnsi="Calibri" w:cs="Calibri"/>
              </w:rPr>
            </w:pPr>
            <w:r w:rsidRPr="00B41CF2">
              <w:rPr>
                <w:rFonts w:ascii="Calibri" w:eastAsia="Calibri" w:hAnsi="Calibri" w:cs="Calibri"/>
              </w:rPr>
              <w:t xml:space="preserve">Enter the </w:t>
            </w:r>
            <w:r w:rsidRPr="00B41CF2">
              <w:t>total value of Expenses incurred by the organization during the reporting period.</w:t>
            </w:r>
          </w:p>
        </w:tc>
      </w:tr>
    </w:tbl>
    <w:p w:rsidR="002D7B1B" w:rsidRPr="00B41CF2" w:rsidRDefault="002D7B1B" w:rsidP="002D7B1B">
      <w:pPr>
        <w:spacing w:after="0" w:line="240" w:lineRule="auto"/>
        <w:rPr>
          <w:b/>
        </w:rPr>
      </w:pPr>
    </w:p>
    <w:p w:rsidR="002D7B1B" w:rsidRPr="00B41CF2" w:rsidRDefault="002D7B1B" w:rsidP="002D7B1B">
      <w:pPr>
        <w:spacing w:after="120" w:line="240" w:lineRule="auto"/>
        <w:rPr>
          <w:b/>
        </w:rPr>
      </w:pPr>
      <w:r w:rsidRPr="00B41CF2">
        <w:rPr>
          <w:b/>
        </w:rPr>
        <w:lastRenderedPageBreak/>
        <w:t>Financing Capital Detail</w:t>
      </w:r>
    </w:p>
    <w:tbl>
      <w:tblPr>
        <w:tblStyle w:val="SummitTable1"/>
        <w:tblW w:w="9535" w:type="dxa"/>
        <w:tblBorders>
          <w:insideH w:val="single" w:sz="4" w:space="0" w:color="auto"/>
          <w:insideV w:val="single" w:sz="4" w:space="0" w:color="auto"/>
        </w:tblBorders>
        <w:tblLayout w:type="fixed"/>
        <w:tblLook w:val="01E0" w:firstRow="1" w:lastRow="1" w:firstColumn="1" w:lastColumn="1" w:noHBand="0" w:noVBand="0"/>
      </w:tblPr>
      <w:tblGrid>
        <w:gridCol w:w="1008"/>
        <w:gridCol w:w="3780"/>
        <w:gridCol w:w="4747"/>
      </w:tblGrid>
      <w:tr w:rsidR="002D7B1B" w:rsidRPr="00B41CF2" w:rsidTr="00157658">
        <w:trPr>
          <w:cnfStyle w:val="100000000000" w:firstRow="1" w:lastRow="0" w:firstColumn="0" w:lastColumn="0" w:oddVBand="0" w:evenVBand="0" w:oddHBand="0" w:evenHBand="0" w:firstRowFirstColumn="0" w:firstRowLastColumn="0" w:lastRowFirstColumn="0" w:lastRowLastColumn="0"/>
          <w:trHeight w:hRule="exact" w:val="352"/>
          <w:tblHeader/>
        </w:trPr>
        <w:tc>
          <w:tcPr>
            <w:tcW w:w="1008" w:type="dxa"/>
            <w:vAlign w:val="center"/>
          </w:tcPr>
          <w:p w:rsidR="002D7B1B" w:rsidRPr="002C29D1" w:rsidRDefault="002D7B1B" w:rsidP="00157658">
            <w:pPr>
              <w:spacing w:after="0" w:line="240" w:lineRule="auto"/>
              <w:rPr>
                <w:sz w:val="22"/>
                <w:szCs w:val="22"/>
              </w:rPr>
            </w:pPr>
            <w:r w:rsidRPr="002C29D1">
              <w:rPr>
                <w:sz w:val="22"/>
                <w:szCs w:val="22"/>
              </w:rPr>
              <w:t>Number</w:t>
            </w:r>
          </w:p>
        </w:tc>
        <w:tc>
          <w:tcPr>
            <w:tcW w:w="3780" w:type="dxa"/>
            <w:vAlign w:val="center"/>
          </w:tcPr>
          <w:p w:rsidR="002D7B1B" w:rsidRPr="002C29D1" w:rsidRDefault="002D7B1B" w:rsidP="00157658">
            <w:pPr>
              <w:spacing w:after="0" w:line="240" w:lineRule="auto"/>
              <w:rPr>
                <w:sz w:val="22"/>
                <w:szCs w:val="22"/>
              </w:rPr>
            </w:pPr>
            <w:r w:rsidRPr="002C29D1">
              <w:rPr>
                <w:sz w:val="22"/>
                <w:szCs w:val="22"/>
              </w:rPr>
              <w:t>Report Item</w:t>
            </w:r>
          </w:p>
        </w:tc>
        <w:tc>
          <w:tcPr>
            <w:tcW w:w="4747" w:type="dxa"/>
            <w:vAlign w:val="center"/>
          </w:tcPr>
          <w:p w:rsidR="002D7B1B" w:rsidRPr="002C29D1" w:rsidRDefault="002D7B1B" w:rsidP="00157658">
            <w:pPr>
              <w:spacing w:after="0" w:line="240" w:lineRule="auto"/>
              <w:rPr>
                <w:sz w:val="22"/>
                <w:szCs w:val="22"/>
              </w:rPr>
            </w:pPr>
            <w:r w:rsidRPr="002C29D1">
              <w:rPr>
                <w:sz w:val="22"/>
                <w:szCs w:val="22"/>
              </w:rPr>
              <w:t>Instructions</w:t>
            </w:r>
          </w:p>
        </w:tc>
      </w:tr>
      <w:tr w:rsidR="002D7B1B" w:rsidRPr="00B41CF2" w:rsidTr="00157658">
        <w:trPr>
          <w:trHeight w:hRule="exact" w:val="1963"/>
        </w:trPr>
        <w:tc>
          <w:tcPr>
            <w:tcW w:w="1008" w:type="dxa"/>
            <w:shd w:val="clear" w:color="auto" w:fill="auto"/>
          </w:tcPr>
          <w:p w:rsidR="002D7B1B" w:rsidRPr="00B41CF2" w:rsidRDefault="002D7B1B" w:rsidP="00157658">
            <w:pPr>
              <w:widowControl w:val="0"/>
              <w:spacing w:after="0" w:line="240" w:lineRule="auto"/>
              <w:ind w:right="-206"/>
              <w:rPr>
                <w:rFonts w:ascii="Calibri"/>
              </w:rPr>
            </w:pPr>
            <w:r w:rsidRPr="00B41CF2">
              <w:rPr>
                <w:rFonts w:ascii="Calibri"/>
              </w:rPr>
              <w:t>7.</w:t>
            </w:r>
          </w:p>
        </w:tc>
        <w:tc>
          <w:tcPr>
            <w:tcW w:w="3780" w:type="dxa"/>
            <w:shd w:val="clear" w:color="auto" w:fill="auto"/>
          </w:tcPr>
          <w:p w:rsidR="002D7B1B" w:rsidRPr="00B41CF2" w:rsidRDefault="002D7B1B" w:rsidP="00157658">
            <w:pPr>
              <w:widowControl w:val="0"/>
              <w:spacing w:after="0" w:line="240" w:lineRule="auto"/>
              <w:rPr>
                <w:rFonts w:ascii="Calibri"/>
                <w:spacing w:val="-1"/>
              </w:rPr>
            </w:pPr>
            <w:r w:rsidRPr="00B41CF2">
              <w:rPr>
                <w:rFonts w:ascii="Calibri"/>
                <w:spacing w:val="-1"/>
              </w:rPr>
              <w:t>Financing Debt</w:t>
            </w:r>
          </w:p>
        </w:tc>
        <w:tc>
          <w:tcPr>
            <w:tcW w:w="4747" w:type="dxa"/>
            <w:shd w:val="clear" w:color="auto" w:fill="auto"/>
            <w:vAlign w:val="center"/>
          </w:tcPr>
          <w:p w:rsidR="002D7B1B" w:rsidRPr="00B41CF2" w:rsidRDefault="002D7B1B" w:rsidP="00157658">
            <w:pPr>
              <w:widowControl w:val="0"/>
              <w:spacing w:after="0" w:line="240" w:lineRule="auto"/>
              <w:rPr>
                <w:rFonts w:ascii="Calibri"/>
                <w:spacing w:val="-1"/>
              </w:rPr>
            </w:pPr>
            <w:r w:rsidRPr="00B41CF2">
              <w:rPr>
                <w:rFonts w:ascii="Calibri"/>
                <w:spacing w:val="-1"/>
              </w:rPr>
              <w:t xml:space="preserve">Enter the </w:t>
            </w:r>
            <w:r w:rsidRPr="00B41CF2">
              <w:t>amount of Liabilities outstanding that are associated with the organization’s Financing Activities (e.g., lending and investment).  Financing Debt is calculated by deducting all notes payable specifically used for non-Financing Activities (such as operations) from total notes payable.</w:t>
            </w:r>
          </w:p>
        </w:tc>
      </w:tr>
      <w:tr w:rsidR="002D7B1B" w:rsidRPr="00B41CF2" w:rsidTr="00157658">
        <w:trPr>
          <w:cnfStyle w:val="000000010000" w:firstRow="0" w:lastRow="0" w:firstColumn="0" w:lastColumn="0" w:oddVBand="0" w:evenVBand="0" w:oddHBand="0" w:evenHBand="1" w:firstRowFirstColumn="0" w:firstRowLastColumn="0" w:lastRowFirstColumn="0" w:lastRowLastColumn="0"/>
          <w:trHeight w:hRule="exact" w:val="1180"/>
        </w:trPr>
        <w:tc>
          <w:tcPr>
            <w:tcW w:w="1008" w:type="dxa"/>
            <w:shd w:val="clear" w:color="auto" w:fill="auto"/>
          </w:tcPr>
          <w:p w:rsidR="002D7B1B" w:rsidRPr="00B41CF2" w:rsidRDefault="002D7B1B" w:rsidP="00157658">
            <w:pPr>
              <w:widowControl w:val="0"/>
              <w:spacing w:after="0" w:line="240" w:lineRule="auto"/>
              <w:ind w:right="-206"/>
              <w:rPr>
                <w:rFonts w:ascii="Calibri"/>
              </w:rPr>
            </w:pPr>
            <w:r w:rsidRPr="00B41CF2">
              <w:rPr>
                <w:rFonts w:ascii="Calibri"/>
              </w:rPr>
              <w:t>8.</w:t>
            </w:r>
          </w:p>
        </w:tc>
        <w:tc>
          <w:tcPr>
            <w:tcW w:w="3780" w:type="dxa"/>
            <w:shd w:val="clear" w:color="auto" w:fill="auto"/>
          </w:tcPr>
          <w:p w:rsidR="002D7B1B" w:rsidRPr="00B41CF2" w:rsidRDefault="002D7B1B" w:rsidP="00157658">
            <w:pPr>
              <w:widowControl w:val="0"/>
              <w:spacing w:after="0" w:line="240" w:lineRule="auto"/>
              <w:rPr>
                <w:rFonts w:ascii="Calibri"/>
                <w:spacing w:val="-1"/>
              </w:rPr>
            </w:pPr>
            <w:r w:rsidRPr="00B41CF2">
              <w:rPr>
                <w:rFonts w:ascii="Calibri"/>
                <w:spacing w:val="-1"/>
              </w:rPr>
              <w:t>Grants</w:t>
            </w:r>
          </w:p>
        </w:tc>
        <w:tc>
          <w:tcPr>
            <w:tcW w:w="4747" w:type="dxa"/>
            <w:shd w:val="clear" w:color="auto" w:fill="auto"/>
            <w:vAlign w:val="center"/>
          </w:tcPr>
          <w:p w:rsidR="002D7B1B" w:rsidRPr="00B41CF2" w:rsidRDefault="002D7B1B" w:rsidP="00157658">
            <w:pPr>
              <w:widowControl w:val="0"/>
              <w:spacing w:after="0" w:line="240" w:lineRule="auto"/>
              <w:rPr>
                <w:rFonts w:ascii="Calibri"/>
                <w:spacing w:val="-1"/>
              </w:rPr>
            </w:pPr>
            <w:r w:rsidRPr="00B41CF2">
              <w:rPr>
                <w:rFonts w:ascii="Calibri"/>
                <w:spacing w:val="-1"/>
              </w:rPr>
              <w:t xml:space="preserve">Enter the amount of </w:t>
            </w:r>
            <w:r w:rsidRPr="00B41CF2">
              <w:t>financial awards given by a Federal, state, or local government, or other organization to an eligible organization, with no expectation of repayment.</w:t>
            </w:r>
          </w:p>
        </w:tc>
      </w:tr>
      <w:tr w:rsidR="002D7B1B" w:rsidRPr="00B41CF2" w:rsidTr="00157658">
        <w:trPr>
          <w:trHeight w:hRule="exact" w:val="1702"/>
        </w:trPr>
        <w:tc>
          <w:tcPr>
            <w:tcW w:w="1008" w:type="dxa"/>
            <w:shd w:val="clear" w:color="auto" w:fill="auto"/>
          </w:tcPr>
          <w:p w:rsidR="002D7B1B" w:rsidRPr="00B41CF2" w:rsidRDefault="002D7B1B" w:rsidP="00157658">
            <w:pPr>
              <w:widowControl w:val="0"/>
              <w:spacing w:after="0" w:line="240" w:lineRule="auto"/>
              <w:ind w:right="-206"/>
              <w:rPr>
                <w:rFonts w:ascii="Calibri"/>
              </w:rPr>
            </w:pPr>
            <w:r w:rsidRPr="00B41CF2">
              <w:rPr>
                <w:rFonts w:ascii="Calibri"/>
              </w:rPr>
              <w:t>9.</w:t>
            </w:r>
          </w:p>
        </w:tc>
        <w:tc>
          <w:tcPr>
            <w:tcW w:w="3780" w:type="dxa"/>
            <w:shd w:val="clear" w:color="auto" w:fill="auto"/>
          </w:tcPr>
          <w:p w:rsidR="002D7B1B" w:rsidRPr="00B41CF2" w:rsidRDefault="002D7B1B" w:rsidP="00157658">
            <w:pPr>
              <w:widowControl w:val="0"/>
              <w:spacing w:after="0" w:line="240" w:lineRule="auto"/>
              <w:rPr>
                <w:rFonts w:ascii="Calibri"/>
                <w:spacing w:val="-1"/>
              </w:rPr>
            </w:pPr>
            <w:r w:rsidRPr="00B41CF2">
              <w:rPr>
                <w:rFonts w:ascii="Calibri"/>
                <w:spacing w:val="-1"/>
              </w:rPr>
              <w:t>Equity Investments</w:t>
            </w:r>
          </w:p>
        </w:tc>
        <w:tc>
          <w:tcPr>
            <w:tcW w:w="4747" w:type="dxa"/>
            <w:shd w:val="clear" w:color="auto" w:fill="auto"/>
            <w:vAlign w:val="center"/>
          </w:tcPr>
          <w:p w:rsidR="002D7B1B" w:rsidRPr="00B41CF2" w:rsidRDefault="002D7B1B" w:rsidP="00157658">
            <w:pPr>
              <w:widowControl w:val="0"/>
              <w:spacing w:after="0" w:line="240" w:lineRule="auto"/>
              <w:rPr>
                <w:rFonts w:ascii="Calibri"/>
                <w:spacing w:val="-1"/>
              </w:rPr>
            </w:pPr>
            <w:r w:rsidRPr="00B41CF2">
              <w:rPr>
                <w:rFonts w:ascii="Calibri"/>
                <w:spacing w:val="-1"/>
              </w:rPr>
              <w:t>Enter the amount of Investments including, but not limited to, stock purchases, purchases of partnership interest, purchases of a limited liability company membership interest, Loans made on such terms that it has sufficient characteristics of Equity.</w:t>
            </w:r>
          </w:p>
        </w:tc>
      </w:tr>
      <w:tr w:rsidR="002D7B1B" w:rsidRPr="00B41CF2" w:rsidTr="00157658">
        <w:trPr>
          <w:cnfStyle w:val="000000010000" w:firstRow="0" w:lastRow="0" w:firstColumn="0" w:lastColumn="0" w:oddVBand="0" w:evenVBand="0" w:oddHBand="0" w:evenHBand="1" w:firstRowFirstColumn="0" w:firstRowLastColumn="0" w:lastRowFirstColumn="0" w:lastRowLastColumn="0"/>
          <w:trHeight w:hRule="exact" w:val="856"/>
        </w:trPr>
        <w:tc>
          <w:tcPr>
            <w:tcW w:w="1008" w:type="dxa"/>
            <w:shd w:val="clear" w:color="auto" w:fill="auto"/>
          </w:tcPr>
          <w:p w:rsidR="002D7B1B" w:rsidRPr="00B41CF2" w:rsidRDefault="002D7B1B" w:rsidP="00157658">
            <w:pPr>
              <w:widowControl w:val="0"/>
              <w:spacing w:after="0" w:line="240" w:lineRule="auto"/>
              <w:ind w:right="-206"/>
              <w:rPr>
                <w:rFonts w:ascii="Calibri"/>
              </w:rPr>
            </w:pPr>
            <w:r w:rsidRPr="00B41CF2">
              <w:rPr>
                <w:rFonts w:ascii="Calibri"/>
              </w:rPr>
              <w:t>10.</w:t>
            </w:r>
          </w:p>
        </w:tc>
        <w:tc>
          <w:tcPr>
            <w:tcW w:w="3780" w:type="dxa"/>
            <w:shd w:val="clear" w:color="auto" w:fill="auto"/>
          </w:tcPr>
          <w:p w:rsidR="002D7B1B" w:rsidRPr="00B41CF2" w:rsidRDefault="002D7B1B" w:rsidP="00157658">
            <w:pPr>
              <w:widowControl w:val="0"/>
              <w:spacing w:after="0" w:line="240" w:lineRule="auto"/>
              <w:rPr>
                <w:rFonts w:ascii="Calibri"/>
                <w:spacing w:val="-1"/>
              </w:rPr>
            </w:pPr>
            <w:r w:rsidRPr="00B41CF2">
              <w:rPr>
                <w:rFonts w:ascii="Calibri"/>
                <w:spacing w:val="-1"/>
              </w:rPr>
              <w:t>Deposits</w:t>
            </w:r>
          </w:p>
        </w:tc>
        <w:tc>
          <w:tcPr>
            <w:tcW w:w="4747" w:type="dxa"/>
            <w:shd w:val="clear" w:color="auto" w:fill="auto"/>
            <w:vAlign w:val="center"/>
          </w:tcPr>
          <w:p w:rsidR="002D7B1B" w:rsidRPr="00B41CF2" w:rsidRDefault="002D7B1B" w:rsidP="00157658">
            <w:pPr>
              <w:widowControl w:val="0"/>
              <w:spacing w:after="0" w:line="240" w:lineRule="auto"/>
              <w:rPr>
                <w:rFonts w:ascii="Calibri"/>
                <w:spacing w:val="-1"/>
              </w:rPr>
            </w:pPr>
            <w:r w:rsidRPr="00B41CF2">
              <w:rPr>
                <w:rFonts w:ascii="Calibri"/>
                <w:spacing w:val="-1"/>
              </w:rPr>
              <w:t>Enter the amount of Transactions involving a transfer of funds held by another party for safekeeping.</w:t>
            </w:r>
          </w:p>
        </w:tc>
      </w:tr>
      <w:tr w:rsidR="002D7B1B" w:rsidRPr="00B41CF2" w:rsidTr="00157658">
        <w:trPr>
          <w:trHeight w:hRule="exact" w:val="1144"/>
        </w:trPr>
        <w:tc>
          <w:tcPr>
            <w:tcW w:w="1008" w:type="dxa"/>
            <w:shd w:val="clear" w:color="auto" w:fill="auto"/>
          </w:tcPr>
          <w:p w:rsidR="002D7B1B" w:rsidRPr="00B41CF2" w:rsidRDefault="002D7B1B" w:rsidP="00157658">
            <w:pPr>
              <w:widowControl w:val="0"/>
              <w:spacing w:after="0" w:line="240" w:lineRule="auto"/>
              <w:ind w:left="6"/>
              <w:rPr>
                <w:rFonts w:ascii="Calibri" w:eastAsia="Calibri" w:hAnsi="Calibri" w:cs="Calibri"/>
              </w:rPr>
            </w:pPr>
            <w:r w:rsidRPr="00B41CF2">
              <w:rPr>
                <w:rFonts w:ascii="Calibri" w:eastAsia="Calibri" w:hAnsi="Calibri" w:cs="Calibri"/>
              </w:rPr>
              <w:t>11.</w:t>
            </w:r>
          </w:p>
        </w:tc>
        <w:tc>
          <w:tcPr>
            <w:tcW w:w="3780" w:type="dxa"/>
            <w:shd w:val="clear" w:color="auto" w:fill="auto"/>
          </w:tcPr>
          <w:p w:rsidR="002D7B1B" w:rsidRPr="00B41CF2" w:rsidRDefault="002D7B1B" w:rsidP="00157658">
            <w:pPr>
              <w:widowControl w:val="0"/>
              <w:spacing w:after="0" w:line="240" w:lineRule="auto"/>
              <w:rPr>
                <w:rFonts w:ascii="Calibri" w:eastAsia="Calibri" w:hAnsi="Calibri" w:cs="Calibri"/>
              </w:rPr>
            </w:pPr>
            <w:r w:rsidRPr="00B41CF2">
              <w:rPr>
                <w:rFonts w:ascii="Calibri"/>
                <w:spacing w:val="-1"/>
              </w:rPr>
              <w:t>Secondary Capital</w:t>
            </w:r>
            <w:r>
              <w:rPr>
                <w:rFonts w:ascii="Calibri"/>
                <w:spacing w:val="-1"/>
              </w:rPr>
              <w:t>, Uninsured</w:t>
            </w:r>
            <w:r w:rsidRPr="00B41CF2">
              <w:rPr>
                <w:rFonts w:ascii="Calibri"/>
                <w:spacing w:val="-1"/>
              </w:rPr>
              <w:t xml:space="preserve"> </w:t>
            </w:r>
            <w:r w:rsidRPr="00B41CF2">
              <w:rPr>
                <w:rFonts w:ascii="Calibri"/>
                <w:i/>
                <w:spacing w:val="-1"/>
              </w:rPr>
              <w:t>(Credit Unions Only)</w:t>
            </w:r>
          </w:p>
        </w:tc>
        <w:tc>
          <w:tcPr>
            <w:tcW w:w="4747" w:type="dxa"/>
            <w:shd w:val="clear" w:color="auto" w:fill="auto"/>
            <w:vAlign w:val="center"/>
          </w:tcPr>
          <w:p w:rsidR="002D7B1B" w:rsidRPr="00B41CF2" w:rsidRDefault="002D7B1B" w:rsidP="00157658">
            <w:pPr>
              <w:widowControl w:val="0"/>
              <w:spacing w:after="0" w:line="240" w:lineRule="auto"/>
              <w:rPr>
                <w:rFonts w:ascii="Calibri" w:eastAsia="Calibri" w:hAnsi="Calibri" w:cs="Calibri"/>
              </w:rPr>
            </w:pPr>
            <w:r w:rsidRPr="00C5336E">
              <w:rPr>
                <w:rFonts w:ascii="Calibri" w:eastAsia="Calibri" w:hAnsi="Calibri" w:cs="Calibri"/>
              </w:rPr>
              <w:t xml:space="preserve">Enter the amount of </w:t>
            </w:r>
            <w:r w:rsidRPr="00C5336E">
              <w:t>uninsured secondary capital account or other form of non-share account as defined by the appropriate Federal regulating agency</w:t>
            </w:r>
            <w:r w:rsidRPr="00C5336E">
              <w:rPr>
                <w:rFonts w:ascii="Calibri" w:eastAsia="Calibri" w:hAnsi="Calibri" w:cs="Calibri"/>
              </w:rPr>
              <w:t xml:space="preserve">. </w:t>
            </w:r>
          </w:p>
        </w:tc>
      </w:tr>
      <w:tr w:rsidR="002D7B1B" w:rsidRPr="00B41CF2" w:rsidTr="00157658">
        <w:trPr>
          <w:cnfStyle w:val="000000010000" w:firstRow="0" w:lastRow="0" w:firstColumn="0" w:lastColumn="0" w:oddVBand="0" w:evenVBand="0" w:oddHBand="0" w:evenHBand="1" w:firstRowFirstColumn="0" w:firstRowLastColumn="0" w:lastRowFirstColumn="0" w:lastRowLastColumn="0"/>
          <w:trHeight w:hRule="exact" w:val="2539"/>
        </w:trPr>
        <w:tc>
          <w:tcPr>
            <w:tcW w:w="1008" w:type="dxa"/>
            <w:shd w:val="clear" w:color="auto" w:fill="auto"/>
          </w:tcPr>
          <w:p w:rsidR="002D7B1B" w:rsidRPr="00B41CF2" w:rsidRDefault="002D7B1B" w:rsidP="00157658">
            <w:pPr>
              <w:widowControl w:val="0"/>
              <w:spacing w:after="0" w:line="240" w:lineRule="auto"/>
              <w:ind w:left="6"/>
              <w:rPr>
                <w:rFonts w:ascii="Calibri" w:eastAsia="Calibri" w:hAnsi="Calibri" w:cs="Calibri"/>
              </w:rPr>
            </w:pPr>
            <w:r w:rsidRPr="00B41CF2">
              <w:rPr>
                <w:rFonts w:ascii="Calibri" w:eastAsia="Calibri" w:hAnsi="Calibri" w:cs="Calibri"/>
              </w:rPr>
              <w:t>12.</w:t>
            </w:r>
          </w:p>
        </w:tc>
        <w:tc>
          <w:tcPr>
            <w:tcW w:w="3780" w:type="dxa"/>
            <w:shd w:val="clear" w:color="auto" w:fill="auto"/>
          </w:tcPr>
          <w:p w:rsidR="002D7B1B" w:rsidRPr="00B41CF2" w:rsidRDefault="002D7B1B" w:rsidP="00157658">
            <w:pPr>
              <w:widowControl w:val="0"/>
              <w:spacing w:after="0" w:line="240" w:lineRule="auto"/>
              <w:rPr>
                <w:rFonts w:ascii="Calibri" w:eastAsia="Calibri" w:hAnsi="Calibri" w:cs="Calibri"/>
              </w:rPr>
            </w:pPr>
            <w:r w:rsidRPr="00B41CF2">
              <w:rPr>
                <w:rFonts w:ascii="Calibri"/>
              </w:rPr>
              <w:t>Net Assets or Retained Earnings</w:t>
            </w:r>
          </w:p>
        </w:tc>
        <w:tc>
          <w:tcPr>
            <w:tcW w:w="4747" w:type="dxa"/>
            <w:shd w:val="clear" w:color="auto" w:fill="auto"/>
            <w:vAlign w:val="center"/>
          </w:tcPr>
          <w:p w:rsidR="002D7B1B" w:rsidRPr="00B41CF2" w:rsidRDefault="002D7B1B" w:rsidP="00157658">
            <w:pPr>
              <w:spacing w:after="0" w:line="240" w:lineRule="auto"/>
              <w:rPr>
                <w:rFonts w:ascii="Calibri" w:eastAsia="Calibri" w:hAnsi="Calibri" w:cs="Calibri"/>
              </w:rPr>
            </w:pPr>
            <w:r w:rsidRPr="00B41CF2">
              <w:rPr>
                <w:rFonts w:ascii="Calibri" w:eastAsia="Calibri" w:hAnsi="Calibri" w:cs="Calibri"/>
              </w:rPr>
              <w:t xml:space="preserve">Enter the amount of </w:t>
            </w:r>
            <w:r w:rsidRPr="00B41CF2">
              <w:t xml:space="preserve">excess or deficiency of Assets compared to Liabilities; classified into three mutually exclusive classes according to the existence or absence of externally imposed restrictions </w:t>
            </w:r>
            <w:r w:rsidRPr="00B41CF2">
              <w:rPr>
                <w:i/>
              </w:rPr>
              <w:t>(i.e., Permanently Restricted Net Assets, Temporarily Restricted Net Assets, and Unrestricted Net Assets)</w:t>
            </w:r>
            <w:r w:rsidRPr="00B41CF2">
              <w:t>.  This is calculated by subtracting Total Liabilities from Total Assets as reported.</w:t>
            </w:r>
          </w:p>
        </w:tc>
      </w:tr>
    </w:tbl>
    <w:p w:rsidR="002D7B1B" w:rsidRDefault="002D7B1B" w:rsidP="002D7B1B">
      <w:pPr>
        <w:spacing w:before="120" w:after="0" w:line="240" w:lineRule="auto"/>
        <w:rPr>
          <w:b/>
        </w:rPr>
      </w:pPr>
    </w:p>
    <w:p w:rsidR="002D7B1B" w:rsidRDefault="002D7B1B" w:rsidP="002D7B1B">
      <w:pPr>
        <w:spacing w:before="120" w:after="0" w:line="240" w:lineRule="auto"/>
        <w:rPr>
          <w:b/>
        </w:rPr>
      </w:pPr>
    </w:p>
    <w:p w:rsidR="002D7B1B" w:rsidRDefault="002D7B1B" w:rsidP="002D7B1B">
      <w:pPr>
        <w:spacing w:before="120" w:after="0" w:line="240" w:lineRule="auto"/>
        <w:rPr>
          <w:b/>
        </w:rPr>
      </w:pPr>
    </w:p>
    <w:p w:rsidR="002D7B1B" w:rsidRDefault="002D7B1B" w:rsidP="002D7B1B">
      <w:pPr>
        <w:spacing w:before="120" w:after="0" w:line="240" w:lineRule="auto"/>
        <w:rPr>
          <w:b/>
        </w:rPr>
      </w:pPr>
    </w:p>
    <w:p w:rsidR="002D7B1B" w:rsidRDefault="002D7B1B" w:rsidP="002D7B1B">
      <w:pPr>
        <w:spacing w:before="120" w:after="0" w:line="240" w:lineRule="auto"/>
        <w:rPr>
          <w:b/>
        </w:rPr>
      </w:pPr>
    </w:p>
    <w:p w:rsidR="002D7B1B" w:rsidRDefault="002D7B1B" w:rsidP="002D7B1B">
      <w:pPr>
        <w:spacing w:before="120" w:after="0" w:line="240" w:lineRule="auto"/>
        <w:rPr>
          <w:b/>
        </w:rPr>
      </w:pPr>
    </w:p>
    <w:p w:rsidR="002D7B1B" w:rsidRDefault="002D7B1B" w:rsidP="002D7B1B">
      <w:pPr>
        <w:spacing w:before="120" w:after="0" w:line="240" w:lineRule="auto"/>
        <w:rPr>
          <w:b/>
        </w:rPr>
      </w:pPr>
    </w:p>
    <w:p w:rsidR="002D7B1B" w:rsidRPr="00B41CF2" w:rsidRDefault="002D7B1B" w:rsidP="002D7B1B">
      <w:pPr>
        <w:spacing w:before="120" w:after="0" w:line="240" w:lineRule="auto"/>
        <w:rPr>
          <w:b/>
        </w:rPr>
      </w:pPr>
      <w:r w:rsidRPr="00B41CF2">
        <w:rPr>
          <w:b/>
        </w:rPr>
        <w:lastRenderedPageBreak/>
        <w:t>Part IV:  Loan and Investment Portfolio Values</w:t>
      </w:r>
    </w:p>
    <w:p w:rsidR="002D7B1B" w:rsidRPr="00B41CF2" w:rsidRDefault="002D7B1B" w:rsidP="002D7B1B">
      <w:pPr>
        <w:spacing w:after="120" w:line="240" w:lineRule="auto"/>
      </w:pPr>
      <w:r w:rsidRPr="00B41CF2">
        <w:t>Please refer to the Glossary for definitions of all terms referenced in the Form and Instructions.  All amounts should be as of the last day of the organization’s fiscal year, unless otherwise noted in the Instructions.</w:t>
      </w:r>
    </w:p>
    <w:p w:rsidR="002D7B1B" w:rsidRPr="00B41CF2" w:rsidRDefault="002D7B1B" w:rsidP="002D7B1B">
      <w:pPr>
        <w:numPr>
          <w:ilvl w:val="0"/>
          <w:numId w:val="7"/>
        </w:numPr>
        <w:spacing w:after="120" w:line="240" w:lineRule="auto"/>
        <w:ind w:left="360"/>
        <w:contextualSpacing/>
        <w:rPr>
          <w:b/>
        </w:rPr>
      </w:pPr>
      <w:r w:rsidRPr="00B41CF2">
        <w:rPr>
          <w:b/>
        </w:rPr>
        <w:t>Loan and Investment Portfolio</w:t>
      </w:r>
    </w:p>
    <w:p w:rsidR="002D7B1B" w:rsidRPr="00B41CF2" w:rsidRDefault="002D7B1B" w:rsidP="002D7B1B">
      <w:pPr>
        <w:spacing w:after="120" w:line="240" w:lineRule="auto"/>
        <w:rPr>
          <w:b/>
        </w:rPr>
      </w:pPr>
      <w:r w:rsidRPr="00B41CF2">
        <w:rPr>
          <w:spacing w:val="-1"/>
        </w:rPr>
        <w:t>Report Total Outstanding Loan and Investment Portfolio information for the most recent fiscal year.</w:t>
      </w:r>
    </w:p>
    <w:tbl>
      <w:tblPr>
        <w:tblStyle w:val="SummitTable1"/>
        <w:tblW w:w="9312" w:type="dxa"/>
        <w:tblBorders>
          <w:insideH w:val="single" w:sz="4" w:space="0" w:color="auto"/>
          <w:insideV w:val="single" w:sz="4" w:space="0" w:color="auto"/>
        </w:tblBorders>
        <w:tblLayout w:type="fixed"/>
        <w:tblLook w:val="01E0" w:firstRow="1" w:lastRow="1" w:firstColumn="1" w:lastColumn="1" w:noHBand="0" w:noVBand="0"/>
      </w:tblPr>
      <w:tblGrid>
        <w:gridCol w:w="1010"/>
        <w:gridCol w:w="2338"/>
        <w:gridCol w:w="5964"/>
      </w:tblGrid>
      <w:tr w:rsidR="002D7B1B" w:rsidRPr="00B41CF2" w:rsidTr="00157658">
        <w:trPr>
          <w:cnfStyle w:val="100000000000" w:firstRow="1" w:lastRow="0" w:firstColumn="0" w:lastColumn="0" w:oddVBand="0" w:evenVBand="0" w:oddHBand="0" w:evenHBand="0" w:firstRowFirstColumn="0" w:firstRowLastColumn="0" w:lastRowFirstColumn="0" w:lastRowLastColumn="0"/>
          <w:trHeight w:hRule="exact" w:val="289"/>
          <w:tblHeader/>
        </w:trPr>
        <w:tc>
          <w:tcPr>
            <w:tcW w:w="1010" w:type="dxa"/>
            <w:vAlign w:val="center"/>
          </w:tcPr>
          <w:p w:rsidR="002D7B1B" w:rsidRPr="002C29D1" w:rsidRDefault="002D7B1B" w:rsidP="00157658">
            <w:pPr>
              <w:spacing w:after="0" w:line="240" w:lineRule="auto"/>
              <w:rPr>
                <w:sz w:val="22"/>
                <w:szCs w:val="22"/>
              </w:rPr>
            </w:pPr>
            <w:r w:rsidRPr="002C29D1">
              <w:rPr>
                <w:sz w:val="22"/>
                <w:szCs w:val="22"/>
              </w:rPr>
              <w:t>Number</w:t>
            </w:r>
          </w:p>
        </w:tc>
        <w:tc>
          <w:tcPr>
            <w:tcW w:w="2338" w:type="dxa"/>
            <w:vAlign w:val="center"/>
          </w:tcPr>
          <w:p w:rsidR="002D7B1B" w:rsidRPr="002C29D1" w:rsidRDefault="002D7B1B" w:rsidP="00157658">
            <w:pPr>
              <w:spacing w:after="0" w:line="240" w:lineRule="auto"/>
              <w:rPr>
                <w:sz w:val="22"/>
                <w:szCs w:val="22"/>
              </w:rPr>
            </w:pPr>
            <w:r w:rsidRPr="002C29D1">
              <w:rPr>
                <w:sz w:val="22"/>
                <w:szCs w:val="22"/>
              </w:rPr>
              <w:t>Report Item</w:t>
            </w:r>
          </w:p>
        </w:tc>
        <w:tc>
          <w:tcPr>
            <w:tcW w:w="5964" w:type="dxa"/>
            <w:vAlign w:val="center"/>
          </w:tcPr>
          <w:p w:rsidR="002D7B1B" w:rsidRPr="002C29D1" w:rsidRDefault="002D7B1B" w:rsidP="00157658">
            <w:pPr>
              <w:spacing w:after="0" w:line="240" w:lineRule="auto"/>
              <w:rPr>
                <w:sz w:val="22"/>
                <w:szCs w:val="22"/>
              </w:rPr>
            </w:pPr>
            <w:r w:rsidRPr="002C29D1">
              <w:rPr>
                <w:sz w:val="22"/>
                <w:szCs w:val="22"/>
              </w:rPr>
              <w:t>Instructions</w:t>
            </w:r>
          </w:p>
        </w:tc>
      </w:tr>
      <w:tr w:rsidR="002D7B1B" w:rsidRPr="00B41CF2" w:rsidTr="00157658">
        <w:trPr>
          <w:trHeight w:hRule="exact" w:val="550"/>
        </w:trPr>
        <w:tc>
          <w:tcPr>
            <w:tcW w:w="1010" w:type="dxa"/>
            <w:shd w:val="clear" w:color="auto" w:fill="auto"/>
          </w:tcPr>
          <w:p w:rsidR="002D7B1B" w:rsidRPr="00B41CF2" w:rsidRDefault="002D7B1B" w:rsidP="00157658">
            <w:pPr>
              <w:widowControl w:val="0"/>
              <w:spacing w:after="0" w:line="240" w:lineRule="auto"/>
              <w:ind w:right="-206"/>
            </w:pPr>
            <w:r w:rsidRPr="00B41CF2">
              <w:t>1a.</w:t>
            </w:r>
          </w:p>
        </w:tc>
        <w:tc>
          <w:tcPr>
            <w:tcW w:w="2338" w:type="dxa"/>
            <w:shd w:val="clear" w:color="auto" w:fill="auto"/>
          </w:tcPr>
          <w:p w:rsidR="002D7B1B" w:rsidRPr="00B41CF2" w:rsidRDefault="002D7B1B" w:rsidP="00157658">
            <w:pPr>
              <w:widowControl w:val="0"/>
              <w:spacing w:after="0" w:line="240" w:lineRule="auto"/>
              <w:rPr>
                <w:spacing w:val="-1"/>
              </w:rPr>
            </w:pPr>
            <w:r w:rsidRPr="00B41CF2">
              <w:rPr>
                <w:spacing w:val="-1"/>
              </w:rPr>
              <w:t>Total Outstanding Loan Portfolio</w:t>
            </w:r>
          </w:p>
        </w:tc>
        <w:tc>
          <w:tcPr>
            <w:tcW w:w="5964" w:type="dxa"/>
            <w:shd w:val="clear" w:color="auto" w:fill="auto"/>
            <w:vAlign w:val="center"/>
          </w:tcPr>
          <w:p w:rsidR="002D7B1B" w:rsidRPr="00B41CF2" w:rsidRDefault="002D7B1B" w:rsidP="00157658">
            <w:pPr>
              <w:widowControl w:val="0"/>
              <w:spacing w:after="0" w:line="240" w:lineRule="auto"/>
              <w:rPr>
                <w:spacing w:val="-1"/>
              </w:rPr>
            </w:pPr>
            <w:r w:rsidRPr="00B41CF2">
              <w:rPr>
                <w:spacing w:val="-1"/>
              </w:rPr>
              <w:t>Enter the aggregate amount of active Loans outstanding as of the last day of the organization’s fiscal year.</w:t>
            </w:r>
          </w:p>
        </w:tc>
      </w:tr>
      <w:tr w:rsidR="002D7B1B" w:rsidRPr="00B41CF2" w:rsidTr="00157658">
        <w:trPr>
          <w:cnfStyle w:val="000000010000" w:firstRow="0" w:lastRow="0" w:firstColumn="0" w:lastColumn="0" w:oddVBand="0" w:evenVBand="0" w:oddHBand="0" w:evenHBand="1" w:firstRowFirstColumn="0" w:firstRowLastColumn="0" w:lastRowFirstColumn="0" w:lastRowLastColumn="0"/>
          <w:trHeight w:hRule="exact" w:val="550"/>
        </w:trPr>
        <w:tc>
          <w:tcPr>
            <w:tcW w:w="1010" w:type="dxa"/>
            <w:shd w:val="clear" w:color="auto" w:fill="auto"/>
          </w:tcPr>
          <w:p w:rsidR="002D7B1B" w:rsidRPr="00B41CF2" w:rsidRDefault="002D7B1B" w:rsidP="00157658">
            <w:pPr>
              <w:widowControl w:val="0"/>
              <w:spacing w:after="0" w:line="240" w:lineRule="auto"/>
              <w:ind w:right="-206"/>
            </w:pPr>
            <w:r w:rsidRPr="00B41CF2">
              <w:t>1b.</w:t>
            </w:r>
          </w:p>
        </w:tc>
        <w:tc>
          <w:tcPr>
            <w:tcW w:w="2338" w:type="dxa"/>
            <w:shd w:val="clear" w:color="auto" w:fill="auto"/>
          </w:tcPr>
          <w:p w:rsidR="002D7B1B" w:rsidRPr="00B41CF2" w:rsidRDefault="002D7B1B" w:rsidP="00157658">
            <w:pPr>
              <w:widowControl w:val="0"/>
              <w:spacing w:after="0" w:line="240" w:lineRule="auto"/>
              <w:rPr>
                <w:spacing w:val="-1"/>
              </w:rPr>
            </w:pPr>
            <w:r w:rsidRPr="00B41CF2">
              <w:rPr>
                <w:spacing w:val="-1"/>
              </w:rPr>
              <w:t>Total Outstanding Investment Portfolio</w:t>
            </w:r>
          </w:p>
        </w:tc>
        <w:tc>
          <w:tcPr>
            <w:tcW w:w="5964" w:type="dxa"/>
            <w:shd w:val="clear" w:color="auto" w:fill="auto"/>
            <w:vAlign w:val="center"/>
          </w:tcPr>
          <w:p w:rsidR="002D7B1B" w:rsidRPr="00B41CF2" w:rsidRDefault="002D7B1B" w:rsidP="00157658">
            <w:pPr>
              <w:widowControl w:val="0"/>
              <w:spacing w:after="0" w:line="240" w:lineRule="auto"/>
              <w:rPr>
                <w:spacing w:val="-1"/>
              </w:rPr>
            </w:pPr>
            <w:r w:rsidRPr="00B41CF2">
              <w:rPr>
                <w:spacing w:val="-1"/>
              </w:rPr>
              <w:t>Enter the aggregate amount of Investments outstanding as of the last day of the fiscal year.</w:t>
            </w:r>
          </w:p>
        </w:tc>
      </w:tr>
      <w:tr w:rsidR="002D7B1B" w:rsidRPr="00B41CF2" w:rsidTr="00157658">
        <w:trPr>
          <w:trHeight w:hRule="exact" w:val="559"/>
        </w:trPr>
        <w:tc>
          <w:tcPr>
            <w:tcW w:w="1010" w:type="dxa"/>
            <w:shd w:val="clear" w:color="auto" w:fill="auto"/>
          </w:tcPr>
          <w:p w:rsidR="002D7B1B" w:rsidRPr="00B41CF2" w:rsidRDefault="002D7B1B" w:rsidP="00157658">
            <w:pPr>
              <w:widowControl w:val="0"/>
              <w:spacing w:after="0" w:line="240" w:lineRule="auto"/>
              <w:ind w:right="-206"/>
            </w:pPr>
            <w:r w:rsidRPr="00B41CF2">
              <w:t>1c.</w:t>
            </w:r>
          </w:p>
        </w:tc>
        <w:tc>
          <w:tcPr>
            <w:tcW w:w="2338" w:type="dxa"/>
            <w:shd w:val="clear" w:color="auto" w:fill="auto"/>
          </w:tcPr>
          <w:p w:rsidR="002D7B1B" w:rsidRPr="00B41CF2" w:rsidRDefault="002D7B1B" w:rsidP="00157658">
            <w:pPr>
              <w:widowControl w:val="0"/>
              <w:spacing w:after="0" w:line="240" w:lineRule="auto"/>
              <w:rPr>
                <w:spacing w:val="-1"/>
              </w:rPr>
            </w:pPr>
            <w:r w:rsidRPr="00B41CF2">
              <w:rPr>
                <w:spacing w:val="-1"/>
              </w:rPr>
              <w:t>Total Charge-Offs</w:t>
            </w:r>
          </w:p>
        </w:tc>
        <w:tc>
          <w:tcPr>
            <w:tcW w:w="5964" w:type="dxa"/>
            <w:shd w:val="clear" w:color="auto" w:fill="auto"/>
            <w:vAlign w:val="center"/>
          </w:tcPr>
          <w:p w:rsidR="002D7B1B" w:rsidRPr="00B41CF2" w:rsidRDefault="002D7B1B" w:rsidP="00157658">
            <w:pPr>
              <w:widowControl w:val="0"/>
              <w:spacing w:after="0" w:line="240" w:lineRule="auto"/>
              <w:rPr>
                <w:spacing w:val="-1"/>
              </w:rPr>
            </w:pPr>
            <w:r w:rsidRPr="00B41CF2">
              <w:rPr>
                <w:spacing w:val="-1"/>
              </w:rPr>
              <w:t>Enter the amount of Charge-Offs that have been written off the balance sheet as of the last day of the fiscal year.</w:t>
            </w:r>
          </w:p>
        </w:tc>
      </w:tr>
      <w:tr w:rsidR="002D7B1B" w:rsidRPr="00B41CF2" w:rsidTr="00157658">
        <w:trPr>
          <w:cnfStyle w:val="000000010000" w:firstRow="0" w:lastRow="0" w:firstColumn="0" w:lastColumn="0" w:oddVBand="0" w:evenVBand="0" w:oddHBand="0" w:evenHBand="1" w:firstRowFirstColumn="0" w:firstRowLastColumn="0" w:lastRowFirstColumn="0" w:lastRowLastColumn="0"/>
          <w:trHeight w:hRule="exact" w:val="613"/>
        </w:trPr>
        <w:tc>
          <w:tcPr>
            <w:tcW w:w="1010" w:type="dxa"/>
            <w:shd w:val="clear" w:color="auto" w:fill="auto"/>
          </w:tcPr>
          <w:p w:rsidR="002D7B1B" w:rsidRPr="00B41CF2" w:rsidRDefault="002D7B1B" w:rsidP="00157658">
            <w:pPr>
              <w:widowControl w:val="0"/>
              <w:spacing w:after="0" w:line="240" w:lineRule="auto"/>
              <w:ind w:left="6"/>
              <w:rPr>
                <w:rFonts w:eastAsia="Calibri" w:cs="Calibri"/>
              </w:rPr>
            </w:pPr>
            <w:r w:rsidRPr="00B41CF2">
              <w:rPr>
                <w:rFonts w:eastAsia="Calibri" w:cs="Calibri"/>
              </w:rPr>
              <w:t>1d.</w:t>
            </w:r>
          </w:p>
        </w:tc>
        <w:tc>
          <w:tcPr>
            <w:tcW w:w="2338" w:type="dxa"/>
            <w:shd w:val="clear" w:color="auto" w:fill="auto"/>
          </w:tcPr>
          <w:p w:rsidR="002D7B1B" w:rsidRPr="00B41CF2" w:rsidRDefault="002D7B1B" w:rsidP="00157658">
            <w:pPr>
              <w:widowControl w:val="0"/>
              <w:spacing w:after="0" w:line="240" w:lineRule="auto"/>
              <w:rPr>
                <w:rFonts w:eastAsia="Calibri" w:cs="Calibri"/>
              </w:rPr>
            </w:pPr>
            <w:r w:rsidRPr="00B41CF2">
              <w:rPr>
                <w:spacing w:val="-1"/>
              </w:rPr>
              <w:t>Total Recoveries</w:t>
            </w:r>
          </w:p>
        </w:tc>
        <w:tc>
          <w:tcPr>
            <w:tcW w:w="5964" w:type="dxa"/>
            <w:shd w:val="clear" w:color="auto" w:fill="auto"/>
            <w:vAlign w:val="center"/>
          </w:tcPr>
          <w:p w:rsidR="002D7B1B" w:rsidRPr="00B41CF2" w:rsidRDefault="002D7B1B" w:rsidP="00157658">
            <w:pPr>
              <w:widowControl w:val="0"/>
              <w:spacing w:after="0" w:line="240" w:lineRule="auto"/>
              <w:rPr>
                <w:rFonts w:eastAsia="Calibri" w:cs="Calibri"/>
              </w:rPr>
            </w:pPr>
            <w:r w:rsidRPr="00B41CF2">
              <w:rPr>
                <w:rFonts w:eastAsia="Calibri" w:cs="Calibri"/>
              </w:rPr>
              <w:t>Enter the amount of Total Recoveries as of last day of the fiscal year.</w:t>
            </w:r>
          </w:p>
        </w:tc>
      </w:tr>
      <w:tr w:rsidR="002D7B1B" w:rsidRPr="00B41CF2" w:rsidTr="00157658">
        <w:trPr>
          <w:trHeight w:hRule="exact" w:val="622"/>
        </w:trPr>
        <w:tc>
          <w:tcPr>
            <w:tcW w:w="1010" w:type="dxa"/>
            <w:shd w:val="clear" w:color="auto" w:fill="auto"/>
          </w:tcPr>
          <w:p w:rsidR="002D7B1B" w:rsidRPr="00B41CF2" w:rsidRDefault="002D7B1B" w:rsidP="00157658">
            <w:pPr>
              <w:widowControl w:val="0"/>
              <w:spacing w:after="0" w:line="240" w:lineRule="auto"/>
              <w:ind w:left="6"/>
              <w:rPr>
                <w:rFonts w:eastAsia="Calibri" w:cs="Calibri"/>
              </w:rPr>
            </w:pPr>
            <w:r w:rsidRPr="00B41CF2">
              <w:rPr>
                <w:rFonts w:eastAsia="Calibri" w:cs="Calibri"/>
              </w:rPr>
              <w:t>1e.</w:t>
            </w:r>
          </w:p>
        </w:tc>
        <w:tc>
          <w:tcPr>
            <w:tcW w:w="2338" w:type="dxa"/>
            <w:shd w:val="clear" w:color="auto" w:fill="auto"/>
          </w:tcPr>
          <w:p w:rsidR="002D7B1B" w:rsidRPr="00B41CF2" w:rsidRDefault="002D7B1B" w:rsidP="00157658">
            <w:pPr>
              <w:widowControl w:val="0"/>
              <w:spacing w:after="0" w:line="240" w:lineRule="auto"/>
              <w:rPr>
                <w:rFonts w:eastAsia="Calibri" w:cs="Calibri"/>
              </w:rPr>
            </w:pPr>
            <w:r w:rsidRPr="00B41CF2">
              <w:t>Total Value of Non-performing Assets</w:t>
            </w:r>
          </w:p>
        </w:tc>
        <w:tc>
          <w:tcPr>
            <w:tcW w:w="5964" w:type="dxa"/>
            <w:shd w:val="clear" w:color="auto" w:fill="auto"/>
            <w:vAlign w:val="center"/>
          </w:tcPr>
          <w:p w:rsidR="002D7B1B" w:rsidRPr="00B41CF2" w:rsidRDefault="002D7B1B" w:rsidP="00157658">
            <w:pPr>
              <w:widowControl w:val="0"/>
              <w:spacing w:after="0" w:line="240" w:lineRule="auto"/>
              <w:rPr>
                <w:rFonts w:eastAsia="Calibri" w:cs="Calibri"/>
              </w:rPr>
            </w:pPr>
            <w:r w:rsidRPr="00B41CF2">
              <w:rPr>
                <w:rFonts w:eastAsia="Calibri" w:cs="Calibri"/>
              </w:rPr>
              <w:t>Enter the amount of Non-performing Assets as of last day of fiscal year.</w:t>
            </w:r>
          </w:p>
        </w:tc>
      </w:tr>
    </w:tbl>
    <w:p w:rsidR="002D7B1B" w:rsidRPr="00B41CF2" w:rsidRDefault="002D7B1B" w:rsidP="002D7B1B">
      <w:pPr>
        <w:numPr>
          <w:ilvl w:val="0"/>
          <w:numId w:val="7"/>
        </w:numPr>
        <w:spacing w:before="120" w:after="120" w:line="240" w:lineRule="auto"/>
        <w:ind w:left="360"/>
        <w:contextualSpacing/>
        <w:rPr>
          <w:b/>
        </w:rPr>
      </w:pPr>
      <w:r w:rsidRPr="00B41CF2">
        <w:rPr>
          <w:b/>
        </w:rPr>
        <w:t>Financial Products Portfolio Breakdown</w:t>
      </w:r>
    </w:p>
    <w:p w:rsidR="002D7B1B" w:rsidRPr="00B41CF2" w:rsidRDefault="002D7B1B" w:rsidP="002D7B1B">
      <w:pPr>
        <w:spacing w:after="120" w:line="240" w:lineRule="auto"/>
        <w:rPr>
          <w:b/>
        </w:rPr>
      </w:pPr>
      <w:r w:rsidRPr="00B41CF2">
        <w:t>Select all applicable Financial Products that are present in the organization’s outstanding portfolio.</w:t>
      </w:r>
    </w:p>
    <w:tbl>
      <w:tblPr>
        <w:tblStyle w:val="SummitTable1"/>
        <w:tblW w:w="9378" w:type="dxa"/>
        <w:tblBorders>
          <w:insideH w:val="single" w:sz="4" w:space="0" w:color="auto"/>
          <w:insideV w:val="single" w:sz="4" w:space="0" w:color="auto"/>
        </w:tblBorders>
        <w:tblLayout w:type="fixed"/>
        <w:tblLook w:val="01E0" w:firstRow="1" w:lastRow="1" w:firstColumn="1" w:lastColumn="1" w:noHBand="0" w:noVBand="0"/>
      </w:tblPr>
      <w:tblGrid>
        <w:gridCol w:w="3348"/>
        <w:gridCol w:w="6030"/>
      </w:tblGrid>
      <w:tr w:rsidR="002D7B1B" w:rsidRPr="00B41CF2" w:rsidTr="00157658">
        <w:trPr>
          <w:cnfStyle w:val="100000000000" w:firstRow="1" w:lastRow="0" w:firstColumn="0" w:lastColumn="0" w:oddVBand="0" w:evenVBand="0" w:oddHBand="0" w:evenHBand="0" w:firstRowFirstColumn="0" w:firstRowLastColumn="0" w:lastRowFirstColumn="0" w:lastRowLastColumn="0"/>
          <w:trHeight w:hRule="exact" w:val="289"/>
          <w:tblHeader/>
        </w:trPr>
        <w:tc>
          <w:tcPr>
            <w:tcW w:w="3348" w:type="dxa"/>
            <w:vAlign w:val="center"/>
          </w:tcPr>
          <w:p w:rsidR="002D7B1B" w:rsidRPr="002C29D1" w:rsidRDefault="002D7B1B" w:rsidP="00157658">
            <w:pPr>
              <w:spacing w:after="0" w:line="240" w:lineRule="auto"/>
              <w:rPr>
                <w:sz w:val="22"/>
                <w:szCs w:val="22"/>
              </w:rPr>
            </w:pPr>
            <w:r w:rsidRPr="002C29D1">
              <w:rPr>
                <w:sz w:val="22"/>
                <w:szCs w:val="22"/>
              </w:rPr>
              <w:t>Value</w:t>
            </w:r>
          </w:p>
        </w:tc>
        <w:tc>
          <w:tcPr>
            <w:tcW w:w="6030" w:type="dxa"/>
            <w:vAlign w:val="center"/>
          </w:tcPr>
          <w:p w:rsidR="002D7B1B" w:rsidRPr="002C29D1" w:rsidRDefault="002D7B1B" w:rsidP="00157658">
            <w:pPr>
              <w:spacing w:after="0" w:line="240" w:lineRule="auto"/>
              <w:rPr>
                <w:sz w:val="22"/>
                <w:szCs w:val="22"/>
              </w:rPr>
            </w:pPr>
            <w:r w:rsidRPr="002C29D1">
              <w:rPr>
                <w:sz w:val="22"/>
                <w:szCs w:val="22"/>
              </w:rPr>
              <w:t>Instructions</w:t>
            </w:r>
          </w:p>
        </w:tc>
      </w:tr>
      <w:tr w:rsidR="002D7B1B" w:rsidRPr="00B41CF2" w:rsidTr="00157658">
        <w:trPr>
          <w:trHeight w:hRule="exact" w:val="388"/>
        </w:trPr>
        <w:tc>
          <w:tcPr>
            <w:tcW w:w="3348" w:type="dxa"/>
            <w:shd w:val="clear" w:color="auto" w:fill="auto"/>
          </w:tcPr>
          <w:p w:rsidR="002D7B1B" w:rsidRPr="00B41CF2" w:rsidRDefault="002D7B1B" w:rsidP="00157658">
            <w:pPr>
              <w:widowControl w:val="0"/>
              <w:spacing w:after="0" w:line="240" w:lineRule="auto"/>
              <w:rPr>
                <w:rFonts w:eastAsia="Calibri" w:cs="Calibri"/>
              </w:rPr>
            </w:pPr>
            <w:r w:rsidRPr="00B41CF2">
              <w:rPr>
                <w:rFonts w:eastAsia="Calibri" w:cs="Calibri"/>
              </w:rPr>
              <w:t>Loans (including loan acquisitions)</w:t>
            </w:r>
          </w:p>
          <w:p w:rsidR="002D7B1B" w:rsidRPr="00B41CF2" w:rsidRDefault="002D7B1B" w:rsidP="00157658">
            <w:pPr>
              <w:widowControl w:val="0"/>
              <w:spacing w:after="0" w:line="240" w:lineRule="auto"/>
              <w:rPr>
                <w:spacing w:val="-1"/>
              </w:rPr>
            </w:pPr>
          </w:p>
        </w:tc>
        <w:tc>
          <w:tcPr>
            <w:tcW w:w="6030" w:type="dxa"/>
            <w:shd w:val="clear" w:color="auto" w:fill="auto"/>
            <w:vAlign w:val="center"/>
          </w:tcPr>
          <w:p w:rsidR="002D7B1B" w:rsidRPr="00B41CF2" w:rsidRDefault="002D7B1B" w:rsidP="00157658">
            <w:pPr>
              <w:widowControl w:val="0"/>
              <w:spacing w:after="0" w:line="240" w:lineRule="auto"/>
              <w:rPr>
                <w:spacing w:val="-1"/>
              </w:rPr>
            </w:pPr>
            <w:r w:rsidRPr="00B41CF2">
              <w:rPr>
                <w:spacing w:val="-1"/>
              </w:rPr>
              <w:t>Mark the check box if your organization makes Loans.</w:t>
            </w:r>
          </w:p>
        </w:tc>
      </w:tr>
      <w:tr w:rsidR="002D7B1B" w:rsidRPr="00B41CF2" w:rsidTr="00157658">
        <w:trPr>
          <w:cnfStyle w:val="000000010000" w:firstRow="0" w:lastRow="0" w:firstColumn="0" w:lastColumn="0" w:oddVBand="0" w:evenVBand="0" w:oddHBand="0" w:evenHBand="1" w:firstRowFirstColumn="0" w:firstRowLastColumn="0" w:lastRowFirstColumn="0" w:lastRowLastColumn="0"/>
          <w:trHeight w:hRule="exact" w:val="622"/>
        </w:trPr>
        <w:tc>
          <w:tcPr>
            <w:tcW w:w="3348" w:type="dxa"/>
            <w:shd w:val="clear" w:color="auto" w:fill="auto"/>
          </w:tcPr>
          <w:p w:rsidR="002D7B1B" w:rsidRPr="00B41CF2" w:rsidRDefault="002D7B1B" w:rsidP="00157658">
            <w:pPr>
              <w:widowControl w:val="0"/>
              <w:spacing w:after="0" w:line="240" w:lineRule="auto"/>
              <w:rPr>
                <w:spacing w:val="-1"/>
              </w:rPr>
            </w:pPr>
            <w:r w:rsidRPr="00B41CF2">
              <w:rPr>
                <w:rFonts w:eastAsia="Calibri" w:cs="Calibri"/>
              </w:rPr>
              <w:t>Equity Investments</w:t>
            </w:r>
            <w:r w:rsidRPr="00B41CF2">
              <w:t xml:space="preserve"> (including Equity Equivalent Investments)</w:t>
            </w:r>
          </w:p>
        </w:tc>
        <w:tc>
          <w:tcPr>
            <w:tcW w:w="6030" w:type="dxa"/>
            <w:shd w:val="clear" w:color="auto" w:fill="auto"/>
            <w:vAlign w:val="center"/>
          </w:tcPr>
          <w:p w:rsidR="002D7B1B" w:rsidRPr="00B41CF2" w:rsidRDefault="002D7B1B" w:rsidP="00157658">
            <w:pPr>
              <w:widowControl w:val="0"/>
              <w:spacing w:after="0" w:line="240" w:lineRule="auto"/>
              <w:rPr>
                <w:spacing w:val="-1"/>
              </w:rPr>
            </w:pPr>
            <w:r w:rsidRPr="00B41CF2">
              <w:rPr>
                <w:spacing w:val="-1"/>
              </w:rPr>
              <w:t>Mark the check box if your organization makes Equity Investments</w:t>
            </w:r>
            <w:r>
              <w:rPr>
                <w:spacing w:val="-1"/>
              </w:rPr>
              <w:t>.</w:t>
            </w:r>
          </w:p>
        </w:tc>
      </w:tr>
      <w:tr w:rsidR="002D7B1B" w:rsidRPr="00B41CF2" w:rsidTr="00157658">
        <w:trPr>
          <w:trHeight w:hRule="exact" w:val="370"/>
        </w:trPr>
        <w:tc>
          <w:tcPr>
            <w:tcW w:w="3348" w:type="dxa"/>
            <w:shd w:val="clear" w:color="auto" w:fill="auto"/>
          </w:tcPr>
          <w:p w:rsidR="002D7B1B" w:rsidRPr="00B41CF2" w:rsidRDefault="002D7B1B" w:rsidP="00157658">
            <w:pPr>
              <w:widowControl w:val="0"/>
              <w:spacing w:after="0" w:line="240" w:lineRule="auto"/>
              <w:rPr>
                <w:spacing w:val="-1"/>
              </w:rPr>
            </w:pPr>
            <w:r w:rsidRPr="00B41CF2">
              <w:rPr>
                <w:spacing w:val="-1"/>
              </w:rPr>
              <w:t>Loan Guarantees</w:t>
            </w:r>
          </w:p>
        </w:tc>
        <w:tc>
          <w:tcPr>
            <w:tcW w:w="6030" w:type="dxa"/>
            <w:shd w:val="clear" w:color="auto" w:fill="auto"/>
            <w:vAlign w:val="center"/>
          </w:tcPr>
          <w:p w:rsidR="002D7B1B" w:rsidRPr="00B41CF2" w:rsidRDefault="002D7B1B" w:rsidP="00157658">
            <w:pPr>
              <w:widowControl w:val="0"/>
              <w:spacing w:after="0" w:line="240" w:lineRule="auto"/>
              <w:rPr>
                <w:spacing w:val="-1"/>
              </w:rPr>
            </w:pPr>
            <w:r w:rsidRPr="00B41CF2">
              <w:rPr>
                <w:spacing w:val="-1"/>
              </w:rPr>
              <w:t>Mark the check box if your organization makes Loan Guarantees.</w:t>
            </w:r>
          </w:p>
        </w:tc>
      </w:tr>
    </w:tbl>
    <w:p w:rsidR="002D7B1B" w:rsidRDefault="002D7B1B" w:rsidP="002D7B1B">
      <w:pPr>
        <w:spacing w:after="120" w:line="240" w:lineRule="auto"/>
        <w:ind w:left="360"/>
        <w:contextualSpacing/>
        <w:rPr>
          <w:b/>
        </w:rPr>
      </w:pPr>
    </w:p>
    <w:p w:rsidR="002D7B1B" w:rsidRPr="00B41CF2" w:rsidRDefault="002D7B1B" w:rsidP="002D7B1B">
      <w:pPr>
        <w:numPr>
          <w:ilvl w:val="0"/>
          <w:numId w:val="7"/>
        </w:numPr>
        <w:spacing w:after="120" w:line="240" w:lineRule="auto"/>
        <w:ind w:left="360"/>
        <w:contextualSpacing/>
        <w:rPr>
          <w:b/>
        </w:rPr>
      </w:pPr>
      <w:r w:rsidRPr="00B41CF2">
        <w:rPr>
          <w:b/>
        </w:rPr>
        <w:t>Loan Portfolio Breakdown</w:t>
      </w:r>
    </w:p>
    <w:p w:rsidR="002D7B1B" w:rsidRPr="00B41CF2" w:rsidRDefault="002D7B1B" w:rsidP="002D7B1B">
      <w:pPr>
        <w:spacing w:after="120" w:line="240" w:lineRule="auto"/>
      </w:pPr>
      <w:r w:rsidRPr="00B41CF2">
        <w:t>Enter the total number and value of outstanding loans at the end of the fiscal year within the portfolio by loan category, and specify the value of outstanding loans directed to Target Market borrowers.</w:t>
      </w:r>
    </w:p>
    <w:tbl>
      <w:tblPr>
        <w:tblStyle w:val="SummitTable1"/>
        <w:tblW w:w="9312" w:type="dxa"/>
        <w:tblBorders>
          <w:insideH w:val="single" w:sz="4" w:space="0" w:color="auto"/>
          <w:insideV w:val="single" w:sz="4" w:space="0" w:color="auto"/>
        </w:tblBorders>
        <w:tblLayout w:type="fixed"/>
        <w:tblLook w:val="01E0" w:firstRow="1" w:lastRow="1" w:firstColumn="1" w:lastColumn="1" w:noHBand="0" w:noVBand="0"/>
      </w:tblPr>
      <w:tblGrid>
        <w:gridCol w:w="3348"/>
        <w:gridCol w:w="5964"/>
      </w:tblGrid>
      <w:tr w:rsidR="002D7B1B" w:rsidRPr="00B41CF2" w:rsidTr="00157658">
        <w:trPr>
          <w:cnfStyle w:val="100000000000" w:firstRow="1" w:lastRow="0" w:firstColumn="0" w:lastColumn="0" w:oddVBand="0" w:evenVBand="0" w:oddHBand="0" w:evenHBand="0" w:firstRowFirstColumn="0" w:firstRowLastColumn="0" w:lastRowFirstColumn="0" w:lastRowLastColumn="0"/>
          <w:trHeight w:hRule="exact" w:val="343"/>
          <w:tblHeader/>
        </w:trPr>
        <w:tc>
          <w:tcPr>
            <w:tcW w:w="3348" w:type="dxa"/>
            <w:vAlign w:val="center"/>
          </w:tcPr>
          <w:p w:rsidR="002D7B1B" w:rsidRPr="00395DEC" w:rsidRDefault="002D7B1B" w:rsidP="00157658">
            <w:pPr>
              <w:widowControl w:val="0"/>
              <w:spacing w:after="0" w:line="240" w:lineRule="auto"/>
              <w:rPr>
                <w:sz w:val="22"/>
                <w:szCs w:val="22"/>
              </w:rPr>
            </w:pPr>
            <w:r w:rsidRPr="00395DEC">
              <w:rPr>
                <w:rFonts w:eastAsia="Calibri" w:cs="Calibri"/>
                <w:sz w:val="22"/>
                <w:szCs w:val="22"/>
              </w:rPr>
              <w:t>Report Item</w:t>
            </w:r>
          </w:p>
        </w:tc>
        <w:tc>
          <w:tcPr>
            <w:tcW w:w="5964" w:type="dxa"/>
            <w:vAlign w:val="center"/>
          </w:tcPr>
          <w:p w:rsidR="002D7B1B" w:rsidRPr="00395DEC" w:rsidRDefault="002D7B1B" w:rsidP="00157658">
            <w:pPr>
              <w:widowControl w:val="0"/>
              <w:spacing w:after="0" w:line="240" w:lineRule="auto"/>
              <w:rPr>
                <w:rFonts w:eastAsia="Calibri" w:cs="Calibri"/>
                <w:sz w:val="22"/>
                <w:szCs w:val="22"/>
              </w:rPr>
            </w:pPr>
            <w:r w:rsidRPr="00395DEC">
              <w:rPr>
                <w:sz w:val="22"/>
                <w:szCs w:val="22"/>
              </w:rPr>
              <w:t>Instructions</w:t>
            </w:r>
          </w:p>
        </w:tc>
      </w:tr>
      <w:tr w:rsidR="002D7B1B" w:rsidRPr="00B41CF2" w:rsidTr="00157658">
        <w:trPr>
          <w:trHeight w:hRule="exact" w:val="3610"/>
        </w:trPr>
        <w:tc>
          <w:tcPr>
            <w:tcW w:w="3348" w:type="dxa"/>
            <w:shd w:val="clear" w:color="auto" w:fill="auto"/>
          </w:tcPr>
          <w:p w:rsidR="002D7B1B" w:rsidRPr="00B41CF2" w:rsidRDefault="002D7B1B" w:rsidP="00157658">
            <w:pPr>
              <w:widowControl w:val="0"/>
              <w:spacing w:after="0" w:line="240" w:lineRule="auto"/>
            </w:pPr>
            <w:r w:rsidRPr="00B41CF2">
              <w:t>Loan Outstanding Category</w:t>
            </w:r>
          </w:p>
        </w:tc>
        <w:tc>
          <w:tcPr>
            <w:tcW w:w="5964" w:type="dxa"/>
            <w:shd w:val="clear" w:color="auto" w:fill="auto"/>
            <w:vAlign w:val="center"/>
          </w:tcPr>
          <w:p w:rsidR="002D7B1B" w:rsidRPr="00B41CF2" w:rsidRDefault="002D7B1B" w:rsidP="00157658">
            <w:pPr>
              <w:widowControl w:val="0"/>
              <w:spacing w:after="0" w:line="240" w:lineRule="auto"/>
              <w:rPr>
                <w:rFonts w:eastAsia="Calibri" w:cs="Calibri"/>
              </w:rPr>
            </w:pPr>
            <w:r w:rsidRPr="00B41CF2">
              <w:rPr>
                <w:rFonts w:eastAsia="Calibri" w:cs="Calibri"/>
              </w:rPr>
              <w:t>Select and enter the requested data for all Loans outstanding in the following categories:</w:t>
            </w:r>
          </w:p>
          <w:p w:rsidR="002D7B1B" w:rsidRPr="00B41CF2" w:rsidRDefault="002D7B1B" w:rsidP="002D7B1B">
            <w:pPr>
              <w:widowControl w:val="0"/>
              <w:numPr>
                <w:ilvl w:val="0"/>
                <w:numId w:val="3"/>
              </w:numPr>
              <w:spacing w:after="0" w:line="240" w:lineRule="auto"/>
              <w:ind w:left="515"/>
              <w:rPr>
                <w:rFonts w:eastAsia="Calibri" w:cs="Calibri"/>
              </w:rPr>
            </w:pPr>
            <w:r w:rsidRPr="00B41CF2">
              <w:rPr>
                <w:rFonts w:eastAsia="Calibri" w:cs="Calibri"/>
              </w:rPr>
              <w:t>Business Loans</w:t>
            </w:r>
          </w:p>
          <w:p w:rsidR="002D7B1B" w:rsidRPr="00B41CF2" w:rsidRDefault="002D7B1B" w:rsidP="002D7B1B">
            <w:pPr>
              <w:widowControl w:val="0"/>
              <w:numPr>
                <w:ilvl w:val="0"/>
                <w:numId w:val="3"/>
              </w:numPr>
              <w:spacing w:after="0" w:line="240" w:lineRule="auto"/>
              <w:ind w:left="515"/>
              <w:rPr>
                <w:rFonts w:eastAsia="Calibri" w:cs="Calibri"/>
              </w:rPr>
            </w:pPr>
            <w:r>
              <w:rPr>
                <w:rFonts w:eastAsia="Calibri" w:cs="Calibri"/>
              </w:rPr>
              <w:t xml:space="preserve">Commercial </w:t>
            </w:r>
            <w:r w:rsidRPr="00B41CF2">
              <w:rPr>
                <w:rFonts w:eastAsia="Calibri" w:cs="Calibri"/>
              </w:rPr>
              <w:t>Real Estate Loans</w:t>
            </w:r>
          </w:p>
          <w:p w:rsidR="002D7B1B" w:rsidRPr="00B41CF2" w:rsidRDefault="002D7B1B" w:rsidP="002D7B1B">
            <w:pPr>
              <w:widowControl w:val="0"/>
              <w:numPr>
                <w:ilvl w:val="1"/>
                <w:numId w:val="3"/>
              </w:numPr>
              <w:spacing w:after="0" w:line="240" w:lineRule="auto"/>
              <w:ind w:left="1152"/>
              <w:rPr>
                <w:rFonts w:eastAsia="Calibri" w:cs="Calibri"/>
              </w:rPr>
            </w:pPr>
            <w:r w:rsidRPr="00B41CF2">
              <w:rPr>
                <w:rFonts w:eastAsia="Calibri" w:cs="Calibri"/>
              </w:rPr>
              <w:t>Ch</w:t>
            </w:r>
            <w:r>
              <w:rPr>
                <w:rFonts w:eastAsia="Calibri" w:cs="Calibri"/>
              </w:rPr>
              <w:t>arter School</w:t>
            </w:r>
          </w:p>
          <w:p w:rsidR="002D7B1B" w:rsidRPr="00B41CF2" w:rsidRDefault="002D7B1B" w:rsidP="002D7B1B">
            <w:pPr>
              <w:widowControl w:val="0"/>
              <w:numPr>
                <w:ilvl w:val="1"/>
                <w:numId w:val="3"/>
              </w:numPr>
              <w:spacing w:after="0" w:line="240" w:lineRule="auto"/>
              <w:ind w:left="1152"/>
              <w:rPr>
                <w:rFonts w:eastAsia="Calibri" w:cs="Calibri"/>
              </w:rPr>
            </w:pPr>
            <w:r w:rsidRPr="00B41CF2">
              <w:rPr>
                <w:rFonts w:eastAsia="Calibri" w:cs="Calibri"/>
              </w:rPr>
              <w:t>Commercial</w:t>
            </w:r>
          </w:p>
          <w:p w:rsidR="002D7B1B" w:rsidRPr="00B41CF2" w:rsidRDefault="002D7B1B" w:rsidP="002D7B1B">
            <w:pPr>
              <w:widowControl w:val="0"/>
              <w:numPr>
                <w:ilvl w:val="1"/>
                <w:numId w:val="3"/>
              </w:numPr>
              <w:spacing w:after="0" w:line="240" w:lineRule="auto"/>
              <w:ind w:left="1152"/>
              <w:rPr>
                <w:rFonts w:eastAsia="Calibri" w:cs="Calibri"/>
              </w:rPr>
            </w:pPr>
            <w:r w:rsidRPr="00B41CF2">
              <w:rPr>
                <w:rFonts w:eastAsia="Calibri" w:cs="Calibri"/>
              </w:rPr>
              <w:t>Community Facility</w:t>
            </w:r>
          </w:p>
          <w:p w:rsidR="002D7B1B" w:rsidRPr="00B41CF2" w:rsidRDefault="002D7B1B" w:rsidP="002D7B1B">
            <w:pPr>
              <w:widowControl w:val="0"/>
              <w:numPr>
                <w:ilvl w:val="1"/>
                <w:numId w:val="3"/>
              </w:numPr>
              <w:spacing w:after="0" w:line="240" w:lineRule="auto"/>
              <w:ind w:left="1152"/>
              <w:rPr>
                <w:rFonts w:eastAsia="Calibri" w:cs="Calibri"/>
              </w:rPr>
            </w:pPr>
            <w:r w:rsidRPr="00B41CF2">
              <w:rPr>
                <w:rFonts w:eastAsia="Calibri" w:cs="Calibri"/>
              </w:rPr>
              <w:t>Health Care</w:t>
            </w:r>
            <w:r>
              <w:rPr>
                <w:rFonts w:eastAsia="Calibri" w:cs="Calibri"/>
              </w:rPr>
              <w:t xml:space="preserve"> Facility</w:t>
            </w:r>
          </w:p>
          <w:p w:rsidR="002D7B1B" w:rsidRPr="00B41CF2" w:rsidRDefault="002D7B1B" w:rsidP="002D7B1B">
            <w:pPr>
              <w:widowControl w:val="0"/>
              <w:numPr>
                <w:ilvl w:val="0"/>
                <w:numId w:val="3"/>
              </w:numPr>
              <w:spacing w:after="0" w:line="240" w:lineRule="auto"/>
              <w:ind w:left="515"/>
              <w:rPr>
                <w:rFonts w:eastAsia="Calibri" w:cs="Calibri"/>
              </w:rPr>
            </w:pPr>
            <w:r w:rsidRPr="00B41CF2">
              <w:rPr>
                <w:rFonts w:eastAsia="Calibri" w:cs="Calibri"/>
              </w:rPr>
              <w:t>Consumer Loans</w:t>
            </w:r>
          </w:p>
          <w:p w:rsidR="002D7B1B" w:rsidRPr="00B41CF2" w:rsidRDefault="002D7B1B" w:rsidP="002D7B1B">
            <w:pPr>
              <w:widowControl w:val="0"/>
              <w:numPr>
                <w:ilvl w:val="0"/>
                <w:numId w:val="3"/>
              </w:numPr>
              <w:spacing w:after="0" w:line="240" w:lineRule="auto"/>
              <w:ind w:left="515"/>
              <w:rPr>
                <w:rFonts w:eastAsia="Calibri" w:cs="Calibri"/>
              </w:rPr>
            </w:pPr>
            <w:r w:rsidRPr="00B41CF2">
              <w:rPr>
                <w:rFonts w:eastAsia="Calibri" w:cs="Calibri"/>
              </w:rPr>
              <w:t>Intermediary Loans</w:t>
            </w:r>
          </w:p>
          <w:p w:rsidR="002D7B1B" w:rsidRDefault="002D7B1B" w:rsidP="002D7B1B">
            <w:pPr>
              <w:widowControl w:val="0"/>
              <w:numPr>
                <w:ilvl w:val="0"/>
                <w:numId w:val="3"/>
              </w:numPr>
              <w:spacing w:after="0" w:line="240" w:lineRule="auto"/>
              <w:ind w:left="515"/>
              <w:rPr>
                <w:rFonts w:eastAsia="Calibri" w:cs="Calibri"/>
              </w:rPr>
            </w:pPr>
            <w:r w:rsidRPr="00B41CF2">
              <w:rPr>
                <w:rFonts w:eastAsia="Calibri" w:cs="Calibri"/>
              </w:rPr>
              <w:t>Microfinance Loans</w:t>
            </w:r>
          </w:p>
          <w:p w:rsidR="002D7B1B" w:rsidRPr="00415DD6" w:rsidRDefault="002D7B1B" w:rsidP="002D7B1B">
            <w:pPr>
              <w:widowControl w:val="0"/>
              <w:numPr>
                <w:ilvl w:val="0"/>
                <w:numId w:val="3"/>
              </w:numPr>
              <w:spacing w:after="0" w:line="240" w:lineRule="auto"/>
              <w:ind w:left="515"/>
              <w:rPr>
                <w:rFonts w:eastAsia="Calibri" w:cs="Calibri"/>
              </w:rPr>
            </w:pPr>
            <w:r>
              <w:rPr>
                <w:rFonts w:eastAsia="Calibri" w:cs="Calibri"/>
              </w:rPr>
              <w:t>Residential Real Estate Loans</w:t>
            </w:r>
          </w:p>
          <w:p w:rsidR="002D7B1B" w:rsidRPr="00B41CF2" w:rsidRDefault="002D7B1B" w:rsidP="002D7B1B">
            <w:pPr>
              <w:widowControl w:val="0"/>
              <w:numPr>
                <w:ilvl w:val="0"/>
                <w:numId w:val="3"/>
              </w:numPr>
              <w:spacing w:after="0" w:line="240" w:lineRule="auto"/>
              <w:ind w:left="515"/>
              <w:rPr>
                <w:rFonts w:eastAsia="Calibri" w:cs="Calibri"/>
              </w:rPr>
            </w:pPr>
            <w:r w:rsidRPr="00B41CF2">
              <w:rPr>
                <w:rFonts w:eastAsia="Calibri" w:cs="Calibri"/>
              </w:rPr>
              <w:t>Other (Please Describe)</w:t>
            </w:r>
          </w:p>
          <w:p w:rsidR="002D7B1B" w:rsidRPr="00B41CF2" w:rsidRDefault="002D7B1B" w:rsidP="00157658">
            <w:pPr>
              <w:widowControl w:val="0"/>
              <w:spacing w:after="0" w:line="240" w:lineRule="auto"/>
              <w:rPr>
                <w:rFonts w:eastAsia="Calibri" w:cs="Calibri"/>
              </w:rPr>
            </w:pPr>
          </w:p>
        </w:tc>
      </w:tr>
      <w:tr w:rsidR="002D7B1B" w:rsidRPr="00B41CF2" w:rsidTr="00157658">
        <w:trPr>
          <w:cnfStyle w:val="000000010000" w:firstRow="0" w:lastRow="0" w:firstColumn="0" w:lastColumn="0" w:oddVBand="0" w:evenVBand="0" w:oddHBand="0" w:evenHBand="1" w:firstRowFirstColumn="0" w:firstRowLastColumn="0" w:lastRowFirstColumn="0" w:lastRowLastColumn="0"/>
          <w:trHeight w:hRule="exact" w:val="631"/>
        </w:trPr>
        <w:tc>
          <w:tcPr>
            <w:tcW w:w="3348" w:type="dxa"/>
            <w:shd w:val="clear" w:color="auto" w:fill="auto"/>
          </w:tcPr>
          <w:p w:rsidR="002D7B1B" w:rsidRPr="00B41CF2" w:rsidRDefault="002D7B1B" w:rsidP="00157658">
            <w:pPr>
              <w:widowControl w:val="0"/>
              <w:spacing w:after="0" w:line="240" w:lineRule="auto"/>
            </w:pPr>
            <w:r w:rsidRPr="00B41CF2">
              <w:lastRenderedPageBreak/>
              <w:t>Total Loan (Count)</w:t>
            </w:r>
          </w:p>
          <w:p w:rsidR="002D7B1B" w:rsidRPr="00B41CF2" w:rsidRDefault="002D7B1B" w:rsidP="00157658">
            <w:pPr>
              <w:widowControl w:val="0"/>
              <w:spacing w:after="0" w:line="240" w:lineRule="auto"/>
            </w:pPr>
          </w:p>
        </w:tc>
        <w:tc>
          <w:tcPr>
            <w:tcW w:w="5964" w:type="dxa"/>
            <w:shd w:val="clear" w:color="auto" w:fill="auto"/>
            <w:vAlign w:val="center"/>
          </w:tcPr>
          <w:p w:rsidR="002D7B1B" w:rsidRPr="00B41CF2" w:rsidDel="001A28E2" w:rsidRDefault="002D7B1B" w:rsidP="00157658">
            <w:pPr>
              <w:widowControl w:val="0"/>
              <w:spacing w:after="0" w:line="240" w:lineRule="auto"/>
              <w:rPr>
                <w:rFonts w:eastAsia="Calibri" w:cs="Calibri"/>
              </w:rPr>
            </w:pPr>
            <w:r w:rsidRPr="00B41CF2">
              <w:rPr>
                <w:rFonts w:eastAsia="Calibri" w:cs="Calibri"/>
              </w:rPr>
              <w:t>Enter the total number of all types of active Loans in an organization’s portfolio as of the last day of the fiscal year.</w:t>
            </w:r>
          </w:p>
        </w:tc>
      </w:tr>
      <w:tr w:rsidR="002D7B1B" w:rsidRPr="00B41CF2" w:rsidTr="00157658">
        <w:trPr>
          <w:trHeight w:hRule="exact" w:val="586"/>
        </w:trPr>
        <w:tc>
          <w:tcPr>
            <w:tcW w:w="3348" w:type="dxa"/>
            <w:shd w:val="clear" w:color="auto" w:fill="auto"/>
          </w:tcPr>
          <w:p w:rsidR="002D7B1B" w:rsidRPr="00B41CF2" w:rsidRDefault="002D7B1B" w:rsidP="00157658">
            <w:pPr>
              <w:widowControl w:val="0"/>
              <w:spacing w:after="0" w:line="240" w:lineRule="auto"/>
            </w:pPr>
            <w:r w:rsidRPr="00B41CF2">
              <w:t>Total Loan (Amount)</w:t>
            </w:r>
          </w:p>
          <w:p w:rsidR="002D7B1B" w:rsidRPr="00B41CF2" w:rsidRDefault="002D7B1B" w:rsidP="00157658">
            <w:pPr>
              <w:widowControl w:val="0"/>
              <w:spacing w:after="0" w:line="240" w:lineRule="auto"/>
            </w:pPr>
          </w:p>
        </w:tc>
        <w:tc>
          <w:tcPr>
            <w:tcW w:w="5964" w:type="dxa"/>
            <w:shd w:val="clear" w:color="auto" w:fill="auto"/>
            <w:vAlign w:val="center"/>
          </w:tcPr>
          <w:p w:rsidR="002D7B1B" w:rsidRPr="00B41CF2" w:rsidDel="001A28E2" w:rsidRDefault="002D7B1B" w:rsidP="00157658">
            <w:pPr>
              <w:widowControl w:val="0"/>
              <w:spacing w:after="0" w:line="240" w:lineRule="auto"/>
              <w:rPr>
                <w:rFonts w:eastAsia="Calibri" w:cs="Calibri"/>
              </w:rPr>
            </w:pPr>
            <w:r w:rsidRPr="00B41CF2">
              <w:rPr>
                <w:rFonts w:eastAsia="Calibri" w:cs="Calibri"/>
              </w:rPr>
              <w:t>Enter the aggregate amount of Loans in dollars as of the last of the fiscal year.</w:t>
            </w:r>
          </w:p>
        </w:tc>
      </w:tr>
      <w:tr w:rsidR="002D7B1B" w:rsidRPr="00B41CF2" w:rsidTr="00157658">
        <w:trPr>
          <w:cnfStyle w:val="000000010000" w:firstRow="0" w:lastRow="0" w:firstColumn="0" w:lastColumn="0" w:oddVBand="0" w:evenVBand="0" w:oddHBand="0" w:evenHBand="1" w:firstRowFirstColumn="0" w:firstRowLastColumn="0" w:lastRowFirstColumn="0" w:lastRowLastColumn="0"/>
          <w:trHeight w:hRule="exact" w:val="901"/>
        </w:trPr>
        <w:tc>
          <w:tcPr>
            <w:tcW w:w="3348" w:type="dxa"/>
            <w:shd w:val="clear" w:color="auto" w:fill="auto"/>
          </w:tcPr>
          <w:p w:rsidR="002D7B1B" w:rsidRPr="00B41CF2" w:rsidRDefault="002D7B1B" w:rsidP="00157658">
            <w:pPr>
              <w:widowControl w:val="0"/>
              <w:spacing w:after="0" w:line="240" w:lineRule="auto"/>
            </w:pPr>
            <w:r w:rsidRPr="00B41CF2">
              <w:t>Target Market Loan (Count)</w:t>
            </w:r>
          </w:p>
        </w:tc>
        <w:tc>
          <w:tcPr>
            <w:tcW w:w="5964" w:type="dxa"/>
            <w:shd w:val="clear" w:color="auto" w:fill="auto"/>
            <w:vAlign w:val="center"/>
          </w:tcPr>
          <w:p w:rsidR="002D7B1B" w:rsidRPr="00B41CF2" w:rsidDel="001A28E2" w:rsidRDefault="002D7B1B" w:rsidP="00157658">
            <w:pPr>
              <w:widowControl w:val="0"/>
              <w:spacing w:after="0" w:line="240" w:lineRule="auto"/>
              <w:rPr>
                <w:rFonts w:eastAsia="Calibri" w:cs="Calibri"/>
              </w:rPr>
            </w:pPr>
            <w:r w:rsidRPr="00B41CF2">
              <w:rPr>
                <w:rFonts w:eastAsia="Calibri" w:cs="Calibri"/>
              </w:rPr>
              <w:t>The subset of the total number of active Loans that the organization made in their Target Market(s) as of the last day of the fiscal year.</w:t>
            </w:r>
          </w:p>
        </w:tc>
      </w:tr>
      <w:tr w:rsidR="002D7B1B" w:rsidRPr="00B41CF2" w:rsidTr="00157658">
        <w:trPr>
          <w:trHeight w:hRule="exact" w:val="622"/>
        </w:trPr>
        <w:tc>
          <w:tcPr>
            <w:tcW w:w="3348" w:type="dxa"/>
            <w:shd w:val="clear" w:color="auto" w:fill="auto"/>
          </w:tcPr>
          <w:p w:rsidR="002D7B1B" w:rsidRPr="00B41CF2" w:rsidRDefault="002D7B1B" w:rsidP="00157658">
            <w:pPr>
              <w:widowControl w:val="0"/>
              <w:spacing w:after="0" w:line="240" w:lineRule="auto"/>
            </w:pPr>
            <w:r w:rsidRPr="00B41CF2">
              <w:t>Target Market Loan (Amount)</w:t>
            </w:r>
          </w:p>
        </w:tc>
        <w:tc>
          <w:tcPr>
            <w:tcW w:w="5964" w:type="dxa"/>
            <w:shd w:val="clear" w:color="auto" w:fill="auto"/>
            <w:vAlign w:val="center"/>
          </w:tcPr>
          <w:p w:rsidR="002D7B1B" w:rsidRPr="00B41CF2" w:rsidDel="001A28E2" w:rsidRDefault="002D7B1B" w:rsidP="00157658">
            <w:pPr>
              <w:widowControl w:val="0"/>
              <w:spacing w:after="0" w:line="240" w:lineRule="auto"/>
              <w:rPr>
                <w:rFonts w:eastAsia="Calibri" w:cs="Calibri"/>
              </w:rPr>
            </w:pPr>
            <w:r w:rsidRPr="00B41CF2">
              <w:rPr>
                <w:rFonts w:eastAsia="Calibri" w:cs="Calibri"/>
              </w:rPr>
              <w:t>The subset of the aggregate amount of Loans in dollars made in their Target Market(s) as of the last day of the fiscal year.</w:t>
            </w:r>
          </w:p>
        </w:tc>
      </w:tr>
    </w:tbl>
    <w:p w:rsidR="002D7B1B" w:rsidRDefault="002D7B1B" w:rsidP="002D7B1B">
      <w:pPr>
        <w:spacing w:after="0" w:line="240" w:lineRule="auto"/>
        <w:ind w:left="360"/>
        <w:contextualSpacing/>
        <w:rPr>
          <w:b/>
        </w:rPr>
      </w:pPr>
    </w:p>
    <w:p w:rsidR="002D7B1B" w:rsidRPr="00B41CF2" w:rsidRDefault="002D7B1B" w:rsidP="002D7B1B">
      <w:pPr>
        <w:numPr>
          <w:ilvl w:val="0"/>
          <w:numId w:val="7"/>
        </w:numPr>
        <w:spacing w:after="0" w:line="240" w:lineRule="auto"/>
        <w:ind w:left="360"/>
        <w:contextualSpacing/>
        <w:rPr>
          <w:b/>
        </w:rPr>
      </w:pPr>
      <w:r w:rsidRPr="00B41CF2">
        <w:rPr>
          <w:b/>
        </w:rPr>
        <w:t>Equity Portfolio Breakdown</w:t>
      </w:r>
    </w:p>
    <w:p w:rsidR="002D7B1B" w:rsidRPr="00B41CF2" w:rsidRDefault="002D7B1B" w:rsidP="002D7B1B">
      <w:pPr>
        <w:spacing w:after="120" w:line="240" w:lineRule="auto"/>
      </w:pPr>
      <w:r w:rsidRPr="00B41CF2">
        <w:t>Enter the number and value of outstanding equity and equity equivalent investments by category, and specify the value of products directed to the Target Market.</w:t>
      </w:r>
    </w:p>
    <w:tbl>
      <w:tblPr>
        <w:tblStyle w:val="SummitTable1"/>
        <w:tblW w:w="9312" w:type="dxa"/>
        <w:tblBorders>
          <w:insideH w:val="single" w:sz="4" w:space="0" w:color="auto"/>
          <w:insideV w:val="single" w:sz="4" w:space="0" w:color="auto"/>
        </w:tblBorders>
        <w:tblLayout w:type="fixed"/>
        <w:tblLook w:val="01E0" w:firstRow="1" w:lastRow="1" w:firstColumn="1" w:lastColumn="1" w:noHBand="0" w:noVBand="0"/>
      </w:tblPr>
      <w:tblGrid>
        <w:gridCol w:w="3348"/>
        <w:gridCol w:w="5964"/>
      </w:tblGrid>
      <w:tr w:rsidR="002D7B1B" w:rsidRPr="00B41CF2" w:rsidTr="00157658">
        <w:trPr>
          <w:cnfStyle w:val="100000000000" w:firstRow="1" w:lastRow="0" w:firstColumn="0" w:lastColumn="0" w:oddVBand="0" w:evenVBand="0" w:oddHBand="0" w:evenHBand="0" w:firstRowFirstColumn="0" w:firstRowLastColumn="0" w:lastRowFirstColumn="0" w:lastRowLastColumn="0"/>
          <w:trHeight w:hRule="exact" w:val="307"/>
          <w:tblHeader/>
        </w:trPr>
        <w:tc>
          <w:tcPr>
            <w:tcW w:w="3348" w:type="dxa"/>
            <w:vAlign w:val="center"/>
          </w:tcPr>
          <w:p w:rsidR="002D7B1B" w:rsidRPr="00D678BA" w:rsidRDefault="002D7B1B" w:rsidP="00157658">
            <w:pPr>
              <w:widowControl w:val="0"/>
              <w:spacing w:after="0" w:line="240" w:lineRule="auto"/>
              <w:rPr>
                <w:sz w:val="22"/>
                <w:szCs w:val="22"/>
              </w:rPr>
            </w:pPr>
            <w:r w:rsidRPr="00D678BA">
              <w:rPr>
                <w:sz w:val="22"/>
                <w:szCs w:val="22"/>
              </w:rPr>
              <w:t>Report Item</w:t>
            </w:r>
          </w:p>
        </w:tc>
        <w:tc>
          <w:tcPr>
            <w:tcW w:w="5964" w:type="dxa"/>
            <w:vAlign w:val="center"/>
          </w:tcPr>
          <w:p w:rsidR="002D7B1B" w:rsidRPr="00D678BA" w:rsidRDefault="002D7B1B" w:rsidP="00157658">
            <w:pPr>
              <w:widowControl w:val="0"/>
              <w:spacing w:after="0" w:line="240" w:lineRule="auto"/>
              <w:rPr>
                <w:rFonts w:eastAsia="Calibri" w:cs="Calibri"/>
                <w:sz w:val="22"/>
                <w:szCs w:val="22"/>
              </w:rPr>
            </w:pPr>
            <w:r w:rsidRPr="00D678BA">
              <w:rPr>
                <w:rFonts w:eastAsia="Calibri" w:cs="Calibri"/>
                <w:sz w:val="22"/>
                <w:szCs w:val="22"/>
              </w:rPr>
              <w:t>Instructions</w:t>
            </w:r>
          </w:p>
        </w:tc>
      </w:tr>
      <w:tr w:rsidR="002D7B1B" w:rsidRPr="00B41CF2" w:rsidTr="00157658">
        <w:trPr>
          <w:trHeight w:hRule="exact" w:val="3619"/>
        </w:trPr>
        <w:tc>
          <w:tcPr>
            <w:tcW w:w="3348" w:type="dxa"/>
            <w:shd w:val="clear" w:color="auto" w:fill="auto"/>
          </w:tcPr>
          <w:p w:rsidR="002D7B1B" w:rsidRPr="00B41CF2" w:rsidRDefault="002D7B1B" w:rsidP="00157658">
            <w:pPr>
              <w:widowControl w:val="0"/>
              <w:spacing w:after="0" w:line="240" w:lineRule="auto"/>
            </w:pPr>
            <w:r w:rsidRPr="00B41CF2">
              <w:t>Equity Investments</w:t>
            </w:r>
          </w:p>
        </w:tc>
        <w:tc>
          <w:tcPr>
            <w:tcW w:w="5964" w:type="dxa"/>
            <w:shd w:val="clear" w:color="auto" w:fill="auto"/>
            <w:vAlign w:val="center"/>
          </w:tcPr>
          <w:p w:rsidR="002D7B1B" w:rsidRPr="00B41CF2" w:rsidRDefault="002D7B1B" w:rsidP="00157658">
            <w:pPr>
              <w:widowControl w:val="0"/>
              <w:spacing w:after="0" w:line="240" w:lineRule="auto"/>
              <w:rPr>
                <w:rFonts w:eastAsia="Calibri" w:cs="Calibri"/>
              </w:rPr>
            </w:pPr>
            <w:r w:rsidRPr="00B41CF2">
              <w:rPr>
                <w:rFonts w:eastAsia="Calibri" w:cs="Calibri"/>
              </w:rPr>
              <w:t>Select and enter the requested data for all Equity Investments in the following categories:</w:t>
            </w:r>
          </w:p>
          <w:p w:rsidR="002D7B1B" w:rsidRDefault="002D7B1B" w:rsidP="002D7B1B">
            <w:pPr>
              <w:widowControl w:val="0"/>
              <w:numPr>
                <w:ilvl w:val="0"/>
                <w:numId w:val="3"/>
              </w:numPr>
              <w:spacing w:after="0" w:line="240" w:lineRule="auto"/>
              <w:ind w:left="515"/>
              <w:rPr>
                <w:rFonts w:eastAsia="Calibri" w:cs="Calibri"/>
              </w:rPr>
            </w:pPr>
            <w:r w:rsidRPr="00B41CF2">
              <w:rPr>
                <w:rFonts w:eastAsia="Calibri" w:cs="Calibri"/>
              </w:rPr>
              <w:t xml:space="preserve">Business Financing </w:t>
            </w:r>
          </w:p>
          <w:p w:rsidR="002D7B1B" w:rsidRPr="00B41CF2" w:rsidRDefault="002D7B1B" w:rsidP="002D7B1B">
            <w:pPr>
              <w:widowControl w:val="0"/>
              <w:numPr>
                <w:ilvl w:val="0"/>
                <w:numId w:val="3"/>
              </w:numPr>
              <w:spacing w:after="0" w:line="240" w:lineRule="auto"/>
              <w:ind w:left="515"/>
              <w:rPr>
                <w:rFonts w:eastAsia="Calibri" w:cs="Calibri"/>
              </w:rPr>
            </w:pPr>
            <w:r>
              <w:rPr>
                <w:rFonts w:eastAsia="Calibri" w:cs="Calibri"/>
              </w:rPr>
              <w:t xml:space="preserve">Commercial </w:t>
            </w:r>
            <w:r w:rsidRPr="00B41CF2">
              <w:rPr>
                <w:rFonts w:eastAsia="Calibri" w:cs="Calibri"/>
              </w:rPr>
              <w:t>Real Estate Financing</w:t>
            </w:r>
          </w:p>
          <w:p w:rsidR="002D7B1B" w:rsidRPr="00B41CF2" w:rsidRDefault="002D7B1B" w:rsidP="002D7B1B">
            <w:pPr>
              <w:widowControl w:val="0"/>
              <w:numPr>
                <w:ilvl w:val="1"/>
                <w:numId w:val="3"/>
              </w:numPr>
              <w:spacing w:after="0" w:line="240" w:lineRule="auto"/>
              <w:ind w:left="1152"/>
              <w:rPr>
                <w:rFonts w:eastAsia="Calibri" w:cs="Calibri"/>
              </w:rPr>
            </w:pPr>
            <w:r w:rsidRPr="00B41CF2">
              <w:rPr>
                <w:rFonts w:eastAsia="Calibri" w:cs="Calibri"/>
              </w:rPr>
              <w:t>Charter School Loans</w:t>
            </w:r>
          </w:p>
          <w:p w:rsidR="002D7B1B" w:rsidRPr="00B41CF2" w:rsidRDefault="002D7B1B" w:rsidP="002D7B1B">
            <w:pPr>
              <w:widowControl w:val="0"/>
              <w:numPr>
                <w:ilvl w:val="1"/>
                <w:numId w:val="3"/>
              </w:numPr>
              <w:spacing w:after="0" w:line="240" w:lineRule="auto"/>
              <w:ind w:left="1152"/>
              <w:rPr>
                <w:rFonts w:eastAsia="Calibri" w:cs="Calibri"/>
              </w:rPr>
            </w:pPr>
            <w:r w:rsidRPr="00B41CF2">
              <w:rPr>
                <w:rFonts w:eastAsia="Calibri" w:cs="Calibri"/>
              </w:rPr>
              <w:t>Community Facility</w:t>
            </w:r>
          </w:p>
          <w:p w:rsidR="002D7B1B" w:rsidRPr="00B41CF2" w:rsidRDefault="002D7B1B" w:rsidP="002D7B1B">
            <w:pPr>
              <w:widowControl w:val="0"/>
              <w:numPr>
                <w:ilvl w:val="1"/>
                <w:numId w:val="3"/>
              </w:numPr>
              <w:spacing w:after="0" w:line="240" w:lineRule="auto"/>
              <w:ind w:left="1152"/>
              <w:rPr>
                <w:rFonts w:eastAsia="Calibri" w:cs="Calibri"/>
              </w:rPr>
            </w:pPr>
            <w:r w:rsidRPr="00B41CF2">
              <w:rPr>
                <w:rFonts w:eastAsia="Calibri" w:cs="Calibri"/>
              </w:rPr>
              <w:t>Commercial</w:t>
            </w:r>
          </w:p>
          <w:p w:rsidR="002D7B1B" w:rsidRPr="00B41CF2" w:rsidRDefault="002D7B1B" w:rsidP="002D7B1B">
            <w:pPr>
              <w:widowControl w:val="0"/>
              <w:numPr>
                <w:ilvl w:val="1"/>
                <w:numId w:val="3"/>
              </w:numPr>
              <w:spacing w:after="0" w:line="240" w:lineRule="auto"/>
              <w:ind w:left="1152"/>
              <w:rPr>
                <w:rFonts w:eastAsia="Calibri" w:cs="Calibri"/>
              </w:rPr>
            </w:pPr>
            <w:r w:rsidRPr="00B41CF2">
              <w:rPr>
                <w:rFonts w:eastAsia="Calibri" w:cs="Calibri"/>
              </w:rPr>
              <w:t>Health Care</w:t>
            </w:r>
            <w:r>
              <w:rPr>
                <w:rFonts w:eastAsia="Calibri" w:cs="Calibri"/>
              </w:rPr>
              <w:t xml:space="preserve"> Facility</w:t>
            </w:r>
          </w:p>
          <w:p w:rsidR="002D7B1B" w:rsidRPr="00B41CF2" w:rsidRDefault="002D7B1B" w:rsidP="002D7B1B">
            <w:pPr>
              <w:widowControl w:val="0"/>
              <w:numPr>
                <w:ilvl w:val="0"/>
                <w:numId w:val="3"/>
              </w:numPr>
              <w:spacing w:after="0" w:line="240" w:lineRule="auto"/>
              <w:ind w:left="515"/>
              <w:rPr>
                <w:rFonts w:eastAsia="Calibri" w:cs="Calibri"/>
              </w:rPr>
            </w:pPr>
            <w:r w:rsidRPr="00B41CF2">
              <w:rPr>
                <w:rFonts w:eastAsia="Calibri" w:cs="Calibri"/>
              </w:rPr>
              <w:t>Consumer Financing</w:t>
            </w:r>
          </w:p>
          <w:p w:rsidR="002D7B1B" w:rsidRPr="00B41CF2" w:rsidRDefault="002D7B1B" w:rsidP="002D7B1B">
            <w:pPr>
              <w:widowControl w:val="0"/>
              <w:numPr>
                <w:ilvl w:val="0"/>
                <w:numId w:val="3"/>
              </w:numPr>
              <w:spacing w:after="0" w:line="240" w:lineRule="auto"/>
              <w:ind w:left="515"/>
              <w:rPr>
                <w:rFonts w:eastAsia="Calibri" w:cs="Calibri"/>
              </w:rPr>
            </w:pPr>
            <w:r w:rsidRPr="00B41CF2">
              <w:rPr>
                <w:rFonts w:eastAsia="Calibri" w:cs="Calibri"/>
              </w:rPr>
              <w:t>Intermediary Financing</w:t>
            </w:r>
          </w:p>
          <w:p w:rsidR="002D7B1B" w:rsidRDefault="002D7B1B" w:rsidP="002D7B1B">
            <w:pPr>
              <w:widowControl w:val="0"/>
              <w:numPr>
                <w:ilvl w:val="0"/>
                <w:numId w:val="3"/>
              </w:numPr>
              <w:spacing w:after="0" w:line="240" w:lineRule="auto"/>
              <w:ind w:left="515"/>
              <w:rPr>
                <w:rFonts w:eastAsia="Calibri" w:cs="Calibri"/>
              </w:rPr>
            </w:pPr>
            <w:r w:rsidRPr="00B41CF2">
              <w:rPr>
                <w:rFonts w:eastAsia="Calibri" w:cs="Calibri"/>
              </w:rPr>
              <w:t>Microfinance Financing</w:t>
            </w:r>
          </w:p>
          <w:p w:rsidR="002D7B1B" w:rsidRPr="00415DD6" w:rsidRDefault="002D7B1B" w:rsidP="002D7B1B">
            <w:pPr>
              <w:widowControl w:val="0"/>
              <w:numPr>
                <w:ilvl w:val="0"/>
                <w:numId w:val="3"/>
              </w:numPr>
              <w:spacing w:after="0" w:line="240" w:lineRule="auto"/>
              <w:ind w:left="515"/>
              <w:rPr>
                <w:rFonts w:eastAsia="Calibri" w:cs="Calibri"/>
              </w:rPr>
            </w:pPr>
            <w:r w:rsidRPr="00415DD6">
              <w:rPr>
                <w:rFonts w:eastAsia="Calibri" w:cs="Calibri"/>
              </w:rPr>
              <w:t>Residential</w:t>
            </w:r>
            <w:r>
              <w:rPr>
                <w:rFonts w:eastAsia="Calibri" w:cs="Calibri"/>
              </w:rPr>
              <w:t xml:space="preserve"> </w:t>
            </w:r>
            <w:r w:rsidRPr="00B41CF2">
              <w:rPr>
                <w:rFonts w:eastAsia="Calibri" w:cs="Calibri"/>
              </w:rPr>
              <w:t>Real Estate Financing</w:t>
            </w:r>
          </w:p>
          <w:p w:rsidR="002D7B1B" w:rsidRPr="00B41CF2" w:rsidRDefault="002D7B1B" w:rsidP="002D7B1B">
            <w:pPr>
              <w:widowControl w:val="0"/>
              <w:numPr>
                <w:ilvl w:val="0"/>
                <w:numId w:val="3"/>
              </w:numPr>
              <w:spacing w:after="0" w:line="240" w:lineRule="auto"/>
              <w:ind w:left="515"/>
              <w:rPr>
                <w:rFonts w:eastAsia="Calibri" w:cs="Calibri"/>
              </w:rPr>
            </w:pPr>
            <w:r w:rsidRPr="00B41CF2">
              <w:rPr>
                <w:rFonts w:eastAsia="Calibri" w:cs="Calibri"/>
              </w:rPr>
              <w:t>Other (Please Describe)</w:t>
            </w:r>
          </w:p>
          <w:p w:rsidR="002D7B1B" w:rsidRPr="00B41CF2" w:rsidRDefault="002D7B1B" w:rsidP="00157658">
            <w:pPr>
              <w:widowControl w:val="0"/>
              <w:spacing w:after="0" w:line="240" w:lineRule="auto"/>
              <w:rPr>
                <w:rFonts w:eastAsia="Calibri" w:cs="Calibri"/>
              </w:rPr>
            </w:pPr>
          </w:p>
          <w:p w:rsidR="002D7B1B" w:rsidRPr="00B41CF2" w:rsidRDefault="002D7B1B" w:rsidP="00157658">
            <w:pPr>
              <w:widowControl w:val="0"/>
              <w:spacing w:after="0" w:line="240" w:lineRule="auto"/>
              <w:rPr>
                <w:rFonts w:eastAsia="Calibri" w:cs="Calibri"/>
              </w:rPr>
            </w:pPr>
          </w:p>
        </w:tc>
      </w:tr>
      <w:tr w:rsidR="002D7B1B" w:rsidRPr="00B41CF2" w:rsidTr="00157658">
        <w:trPr>
          <w:cnfStyle w:val="000000010000" w:firstRow="0" w:lastRow="0" w:firstColumn="0" w:lastColumn="0" w:oddVBand="0" w:evenVBand="0" w:oddHBand="0" w:evenHBand="1" w:firstRowFirstColumn="0" w:firstRowLastColumn="0" w:lastRowFirstColumn="0" w:lastRowLastColumn="0"/>
          <w:trHeight w:hRule="exact" w:val="649"/>
        </w:trPr>
        <w:tc>
          <w:tcPr>
            <w:tcW w:w="3348" w:type="dxa"/>
            <w:shd w:val="clear" w:color="auto" w:fill="auto"/>
          </w:tcPr>
          <w:p w:rsidR="002D7B1B" w:rsidRPr="00B41CF2" w:rsidRDefault="002D7B1B" w:rsidP="00157658">
            <w:pPr>
              <w:widowControl w:val="0"/>
              <w:spacing w:after="0" w:line="240" w:lineRule="auto"/>
            </w:pPr>
            <w:r w:rsidRPr="00B41CF2">
              <w:t>Total Financing (Count)</w:t>
            </w:r>
          </w:p>
        </w:tc>
        <w:tc>
          <w:tcPr>
            <w:tcW w:w="5964" w:type="dxa"/>
            <w:shd w:val="clear" w:color="auto" w:fill="auto"/>
            <w:vAlign w:val="center"/>
          </w:tcPr>
          <w:p w:rsidR="002D7B1B" w:rsidRPr="00B41CF2" w:rsidRDefault="002D7B1B" w:rsidP="00157658">
            <w:pPr>
              <w:widowControl w:val="0"/>
              <w:spacing w:after="0" w:line="240" w:lineRule="auto"/>
              <w:rPr>
                <w:rFonts w:eastAsia="Calibri" w:cs="Calibri"/>
              </w:rPr>
            </w:pPr>
            <w:r w:rsidRPr="00B41CF2">
              <w:rPr>
                <w:rFonts w:eastAsia="Calibri" w:cs="Calibri"/>
              </w:rPr>
              <w:t>Enter the total number of all types of active financing in an organization’s portfolio as of the last day of the fiscal year.</w:t>
            </w:r>
          </w:p>
        </w:tc>
      </w:tr>
      <w:tr w:rsidR="002D7B1B" w:rsidRPr="00B41CF2" w:rsidTr="00157658">
        <w:trPr>
          <w:trHeight w:hRule="exact" w:val="631"/>
        </w:trPr>
        <w:tc>
          <w:tcPr>
            <w:tcW w:w="3348" w:type="dxa"/>
            <w:shd w:val="clear" w:color="auto" w:fill="auto"/>
          </w:tcPr>
          <w:p w:rsidR="002D7B1B" w:rsidRPr="00B41CF2" w:rsidRDefault="002D7B1B" w:rsidP="00157658">
            <w:pPr>
              <w:widowControl w:val="0"/>
              <w:spacing w:after="0" w:line="240" w:lineRule="auto"/>
            </w:pPr>
            <w:r w:rsidRPr="00B41CF2">
              <w:t>Total Financing (Amount)</w:t>
            </w:r>
          </w:p>
        </w:tc>
        <w:tc>
          <w:tcPr>
            <w:tcW w:w="5964" w:type="dxa"/>
            <w:shd w:val="clear" w:color="auto" w:fill="auto"/>
            <w:vAlign w:val="center"/>
          </w:tcPr>
          <w:p w:rsidR="002D7B1B" w:rsidRPr="00B41CF2" w:rsidRDefault="002D7B1B" w:rsidP="00157658">
            <w:pPr>
              <w:widowControl w:val="0"/>
              <w:spacing w:after="0" w:line="240" w:lineRule="auto"/>
              <w:rPr>
                <w:rFonts w:eastAsia="Calibri" w:cs="Calibri"/>
              </w:rPr>
            </w:pPr>
            <w:r w:rsidRPr="00B41CF2">
              <w:rPr>
                <w:rFonts w:eastAsia="Calibri" w:cs="Calibri"/>
              </w:rPr>
              <w:t>Enter the aggregate amount of financing in dollars as of the last of the fiscal year.</w:t>
            </w:r>
          </w:p>
          <w:p w:rsidR="002D7B1B" w:rsidRPr="00B41CF2" w:rsidRDefault="002D7B1B" w:rsidP="00157658">
            <w:pPr>
              <w:widowControl w:val="0"/>
              <w:spacing w:after="0" w:line="240" w:lineRule="auto"/>
              <w:rPr>
                <w:rFonts w:eastAsia="Calibri" w:cs="Calibri"/>
              </w:rPr>
            </w:pPr>
          </w:p>
        </w:tc>
      </w:tr>
      <w:tr w:rsidR="002D7B1B" w:rsidRPr="00B41CF2" w:rsidTr="00157658">
        <w:trPr>
          <w:cnfStyle w:val="000000010000" w:firstRow="0" w:lastRow="0" w:firstColumn="0" w:lastColumn="0" w:oddVBand="0" w:evenVBand="0" w:oddHBand="0" w:evenHBand="1" w:firstRowFirstColumn="0" w:firstRowLastColumn="0" w:lastRowFirstColumn="0" w:lastRowLastColumn="0"/>
          <w:trHeight w:hRule="exact" w:val="622"/>
        </w:trPr>
        <w:tc>
          <w:tcPr>
            <w:tcW w:w="3348" w:type="dxa"/>
            <w:shd w:val="clear" w:color="auto" w:fill="auto"/>
          </w:tcPr>
          <w:p w:rsidR="002D7B1B" w:rsidRPr="00B41CF2" w:rsidRDefault="002D7B1B" w:rsidP="00157658">
            <w:pPr>
              <w:widowControl w:val="0"/>
              <w:spacing w:after="0" w:line="240" w:lineRule="auto"/>
            </w:pPr>
            <w:r w:rsidRPr="00B41CF2">
              <w:t>Target Market Financing (Count)</w:t>
            </w:r>
          </w:p>
        </w:tc>
        <w:tc>
          <w:tcPr>
            <w:tcW w:w="5964" w:type="dxa"/>
            <w:shd w:val="clear" w:color="auto" w:fill="auto"/>
            <w:vAlign w:val="center"/>
          </w:tcPr>
          <w:p w:rsidR="002D7B1B" w:rsidRPr="00B41CF2" w:rsidRDefault="002D7B1B" w:rsidP="00157658">
            <w:pPr>
              <w:widowControl w:val="0"/>
              <w:spacing w:after="0" w:line="240" w:lineRule="auto"/>
              <w:rPr>
                <w:rFonts w:eastAsia="Calibri" w:cs="Calibri"/>
              </w:rPr>
            </w:pPr>
            <w:r w:rsidRPr="00B41CF2">
              <w:rPr>
                <w:rFonts w:eastAsia="Calibri" w:cs="Calibri"/>
              </w:rPr>
              <w:t>The subset of the total number of active financing in the organization’s Target Market as of the last day of the fiscal year.</w:t>
            </w:r>
          </w:p>
          <w:p w:rsidR="002D7B1B" w:rsidRPr="00B41CF2" w:rsidRDefault="002D7B1B" w:rsidP="00157658">
            <w:pPr>
              <w:widowControl w:val="0"/>
              <w:spacing w:after="0" w:line="240" w:lineRule="auto"/>
              <w:rPr>
                <w:rFonts w:eastAsia="Calibri" w:cs="Calibri"/>
              </w:rPr>
            </w:pPr>
          </w:p>
        </w:tc>
      </w:tr>
      <w:tr w:rsidR="002D7B1B" w:rsidRPr="00B41CF2" w:rsidTr="00157658">
        <w:trPr>
          <w:trHeight w:hRule="exact" w:val="883"/>
        </w:trPr>
        <w:tc>
          <w:tcPr>
            <w:tcW w:w="3348" w:type="dxa"/>
            <w:shd w:val="clear" w:color="auto" w:fill="auto"/>
          </w:tcPr>
          <w:p w:rsidR="002D7B1B" w:rsidRPr="00B41CF2" w:rsidRDefault="002D7B1B" w:rsidP="00157658">
            <w:pPr>
              <w:widowControl w:val="0"/>
              <w:spacing w:after="0" w:line="240" w:lineRule="auto"/>
            </w:pPr>
            <w:r w:rsidRPr="00B41CF2">
              <w:t>Target Market Financing (Amount)</w:t>
            </w:r>
          </w:p>
        </w:tc>
        <w:tc>
          <w:tcPr>
            <w:tcW w:w="5964" w:type="dxa"/>
            <w:shd w:val="clear" w:color="auto" w:fill="auto"/>
            <w:vAlign w:val="center"/>
          </w:tcPr>
          <w:p w:rsidR="002D7B1B" w:rsidRPr="00B41CF2" w:rsidRDefault="002D7B1B" w:rsidP="00157658">
            <w:pPr>
              <w:widowControl w:val="0"/>
              <w:spacing w:after="0" w:line="240" w:lineRule="auto"/>
              <w:rPr>
                <w:rFonts w:eastAsia="Calibri" w:cs="Calibri"/>
              </w:rPr>
            </w:pPr>
            <w:r w:rsidRPr="00B41CF2">
              <w:rPr>
                <w:rFonts w:eastAsia="Calibri" w:cs="Calibri"/>
              </w:rPr>
              <w:t>The subset of the aggregate amount of financing in dollars made in the organization’s Target Market(s) as of the last day of the fiscal year.</w:t>
            </w:r>
          </w:p>
        </w:tc>
      </w:tr>
    </w:tbl>
    <w:p w:rsidR="002D7B1B" w:rsidRDefault="002D7B1B" w:rsidP="002D7B1B">
      <w:pPr>
        <w:tabs>
          <w:tab w:val="left" w:pos="450"/>
        </w:tabs>
        <w:spacing w:after="0" w:line="240" w:lineRule="auto"/>
      </w:pPr>
    </w:p>
    <w:p w:rsidR="002D7B1B" w:rsidRDefault="002D7B1B" w:rsidP="002D7B1B">
      <w:pPr>
        <w:tabs>
          <w:tab w:val="left" w:pos="450"/>
        </w:tabs>
        <w:spacing w:after="0" w:line="240" w:lineRule="auto"/>
      </w:pPr>
      <w:r>
        <w:br w:type="page"/>
      </w:r>
    </w:p>
    <w:p w:rsidR="002D7B1B" w:rsidRPr="00B41CF2" w:rsidRDefault="002D7B1B" w:rsidP="002D7B1B">
      <w:pPr>
        <w:numPr>
          <w:ilvl w:val="0"/>
          <w:numId w:val="7"/>
        </w:numPr>
        <w:tabs>
          <w:tab w:val="left" w:pos="450"/>
        </w:tabs>
        <w:spacing w:after="0" w:line="240" w:lineRule="auto"/>
        <w:ind w:left="360"/>
        <w:contextualSpacing/>
        <w:rPr>
          <w:b/>
        </w:rPr>
      </w:pPr>
      <w:r w:rsidRPr="00B41CF2">
        <w:rPr>
          <w:b/>
        </w:rPr>
        <w:lastRenderedPageBreak/>
        <w:t>Loan Guarantee Portfolio Breakdown</w:t>
      </w:r>
    </w:p>
    <w:p w:rsidR="002D7B1B" w:rsidRPr="00B41CF2" w:rsidRDefault="002D7B1B" w:rsidP="002D7B1B">
      <w:pPr>
        <w:spacing w:after="120" w:line="240" w:lineRule="auto"/>
      </w:pPr>
      <w:r w:rsidRPr="00B41CF2">
        <w:t>Enter the number and value of outstanding Loan Guarantees by category, and specify the value of products directed to the Target Market.</w:t>
      </w:r>
    </w:p>
    <w:tbl>
      <w:tblPr>
        <w:tblStyle w:val="SummitTable1"/>
        <w:tblW w:w="9312" w:type="dxa"/>
        <w:tblBorders>
          <w:insideH w:val="single" w:sz="4" w:space="0" w:color="auto"/>
          <w:insideV w:val="single" w:sz="4" w:space="0" w:color="auto"/>
        </w:tblBorders>
        <w:tblLayout w:type="fixed"/>
        <w:tblLook w:val="01E0" w:firstRow="1" w:lastRow="1" w:firstColumn="1" w:lastColumn="1" w:noHBand="0" w:noVBand="0"/>
      </w:tblPr>
      <w:tblGrid>
        <w:gridCol w:w="3348"/>
        <w:gridCol w:w="5964"/>
      </w:tblGrid>
      <w:tr w:rsidR="002D7B1B" w:rsidRPr="00B41CF2" w:rsidTr="00157658">
        <w:trPr>
          <w:cnfStyle w:val="100000000000" w:firstRow="1" w:lastRow="0" w:firstColumn="0" w:lastColumn="0" w:oddVBand="0" w:evenVBand="0" w:oddHBand="0" w:evenHBand="0" w:firstRowFirstColumn="0" w:firstRowLastColumn="0" w:lastRowFirstColumn="0" w:lastRowLastColumn="0"/>
          <w:trHeight w:hRule="exact" w:val="352"/>
        </w:trPr>
        <w:tc>
          <w:tcPr>
            <w:tcW w:w="3348" w:type="dxa"/>
            <w:vAlign w:val="center"/>
          </w:tcPr>
          <w:p w:rsidR="002D7B1B" w:rsidRPr="00D678BA" w:rsidRDefault="002D7B1B" w:rsidP="00157658">
            <w:pPr>
              <w:widowControl w:val="0"/>
              <w:spacing w:after="0" w:line="240" w:lineRule="auto"/>
              <w:rPr>
                <w:rFonts w:eastAsia="Calibri" w:cs="Calibri"/>
                <w:sz w:val="22"/>
                <w:szCs w:val="22"/>
              </w:rPr>
            </w:pPr>
            <w:r w:rsidRPr="00D678BA">
              <w:rPr>
                <w:rFonts w:eastAsia="Calibri" w:cs="Calibri"/>
                <w:sz w:val="22"/>
                <w:szCs w:val="22"/>
              </w:rPr>
              <w:t>Report Item</w:t>
            </w:r>
          </w:p>
        </w:tc>
        <w:tc>
          <w:tcPr>
            <w:tcW w:w="5964" w:type="dxa"/>
            <w:vAlign w:val="center"/>
          </w:tcPr>
          <w:p w:rsidR="002D7B1B" w:rsidRPr="00D678BA" w:rsidRDefault="002D7B1B" w:rsidP="00157658">
            <w:pPr>
              <w:widowControl w:val="0"/>
              <w:spacing w:after="0" w:line="240" w:lineRule="auto"/>
              <w:rPr>
                <w:rFonts w:eastAsia="Calibri" w:cs="Calibri"/>
                <w:sz w:val="22"/>
                <w:szCs w:val="22"/>
              </w:rPr>
            </w:pPr>
            <w:r w:rsidRPr="00D678BA">
              <w:rPr>
                <w:rFonts w:eastAsia="Calibri" w:cs="Calibri"/>
                <w:sz w:val="22"/>
                <w:szCs w:val="22"/>
              </w:rPr>
              <w:t>Instructions</w:t>
            </w:r>
          </w:p>
        </w:tc>
      </w:tr>
      <w:tr w:rsidR="002D7B1B" w:rsidRPr="00B41CF2" w:rsidTr="00157658">
        <w:trPr>
          <w:trHeight w:hRule="exact" w:val="3628"/>
        </w:trPr>
        <w:tc>
          <w:tcPr>
            <w:tcW w:w="3348" w:type="dxa"/>
            <w:shd w:val="clear" w:color="auto" w:fill="auto"/>
          </w:tcPr>
          <w:p w:rsidR="002D7B1B" w:rsidRPr="00B41CF2" w:rsidRDefault="002D7B1B" w:rsidP="00157658">
            <w:pPr>
              <w:widowControl w:val="0"/>
              <w:spacing w:after="0" w:line="240" w:lineRule="auto"/>
            </w:pPr>
            <w:r w:rsidRPr="00B41CF2">
              <w:t>Loan Guarantees</w:t>
            </w:r>
          </w:p>
        </w:tc>
        <w:tc>
          <w:tcPr>
            <w:tcW w:w="5964" w:type="dxa"/>
            <w:shd w:val="clear" w:color="auto" w:fill="auto"/>
            <w:vAlign w:val="center"/>
          </w:tcPr>
          <w:p w:rsidR="002D7B1B" w:rsidRPr="00B41CF2" w:rsidRDefault="002D7B1B" w:rsidP="00157658">
            <w:pPr>
              <w:widowControl w:val="0"/>
              <w:spacing w:after="0" w:line="240" w:lineRule="auto"/>
              <w:rPr>
                <w:rFonts w:eastAsia="Calibri" w:cs="Calibri"/>
              </w:rPr>
            </w:pPr>
            <w:r w:rsidRPr="00B41CF2">
              <w:rPr>
                <w:rFonts w:eastAsia="Calibri" w:cs="Calibri"/>
              </w:rPr>
              <w:t>Select and enter the requested data for all Loan Guarantees in the following categories:</w:t>
            </w:r>
          </w:p>
          <w:p w:rsidR="002D7B1B" w:rsidRPr="00B41CF2" w:rsidRDefault="002D7B1B" w:rsidP="002D7B1B">
            <w:pPr>
              <w:widowControl w:val="0"/>
              <w:numPr>
                <w:ilvl w:val="0"/>
                <w:numId w:val="3"/>
              </w:numPr>
              <w:spacing w:after="0" w:line="240" w:lineRule="auto"/>
              <w:ind w:left="515"/>
              <w:rPr>
                <w:rFonts w:eastAsia="Calibri" w:cs="Calibri"/>
              </w:rPr>
            </w:pPr>
            <w:r w:rsidRPr="00B41CF2">
              <w:rPr>
                <w:rFonts w:eastAsia="Calibri" w:cs="Calibri"/>
              </w:rPr>
              <w:t xml:space="preserve">Business Financing </w:t>
            </w:r>
          </w:p>
          <w:p w:rsidR="002D7B1B" w:rsidRDefault="002D7B1B" w:rsidP="002D7B1B">
            <w:pPr>
              <w:widowControl w:val="0"/>
              <w:numPr>
                <w:ilvl w:val="0"/>
                <w:numId w:val="3"/>
              </w:numPr>
              <w:spacing w:after="0" w:line="240" w:lineRule="auto"/>
              <w:ind w:left="515"/>
              <w:rPr>
                <w:rFonts w:eastAsia="Calibri" w:cs="Calibri"/>
              </w:rPr>
            </w:pPr>
            <w:r>
              <w:rPr>
                <w:rFonts w:eastAsia="Calibri" w:cs="Calibri"/>
              </w:rPr>
              <w:t xml:space="preserve">Commercial </w:t>
            </w:r>
            <w:r w:rsidRPr="00B41CF2">
              <w:rPr>
                <w:rFonts w:eastAsia="Calibri" w:cs="Calibri"/>
              </w:rPr>
              <w:t>Real Estate Financing</w:t>
            </w:r>
          </w:p>
          <w:p w:rsidR="002D7B1B" w:rsidRDefault="002D7B1B" w:rsidP="002D7B1B">
            <w:pPr>
              <w:widowControl w:val="0"/>
              <w:numPr>
                <w:ilvl w:val="1"/>
                <w:numId w:val="3"/>
              </w:numPr>
              <w:spacing w:after="0" w:line="240" w:lineRule="auto"/>
              <w:ind w:left="1129"/>
              <w:rPr>
                <w:rFonts w:eastAsia="Calibri" w:cs="Calibri"/>
              </w:rPr>
            </w:pPr>
            <w:r w:rsidRPr="00415DD6">
              <w:rPr>
                <w:rFonts w:eastAsia="Calibri" w:cs="Calibri"/>
              </w:rPr>
              <w:t>Charter School Loans</w:t>
            </w:r>
          </w:p>
          <w:p w:rsidR="002D7B1B" w:rsidRPr="00415DD6" w:rsidRDefault="002D7B1B" w:rsidP="002D7B1B">
            <w:pPr>
              <w:widowControl w:val="0"/>
              <w:numPr>
                <w:ilvl w:val="1"/>
                <w:numId w:val="3"/>
              </w:numPr>
              <w:spacing w:after="0" w:line="240" w:lineRule="auto"/>
              <w:ind w:left="1129"/>
              <w:rPr>
                <w:rFonts w:eastAsia="Calibri" w:cs="Calibri"/>
              </w:rPr>
            </w:pPr>
            <w:r w:rsidRPr="00415DD6">
              <w:rPr>
                <w:rFonts w:eastAsia="Calibri" w:cs="Calibri"/>
              </w:rPr>
              <w:t>Commercial</w:t>
            </w:r>
          </w:p>
          <w:p w:rsidR="002D7B1B" w:rsidRDefault="002D7B1B" w:rsidP="002D7B1B">
            <w:pPr>
              <w:widowControl w:val="0"/>
              <w:numPr>
                <w:ilvl w:val="1"/>
                <w:numId w:val="3"/>
              </w:numPr>
              <w:spacing w:after="0" w:line="240" w:lineRule="auto"/>
              <w:ind w:left="1129"/>
              <w:rPr>
                <w:rFonts w:eastAsia="Calibri" w:cs="Calibri"/>
              </w:rPr>
            </w:pPr>
            <w:r w:rsidRPr="00415DD6">
              <w:rPr>
                <w:rFonts w:eastAsia="Calibri" w:cs="Calibri"/>
              </w:rPr>
              <w:t>Community Facility</w:t>
            </w:r>
          </w:p>
          <w:p w:rsidR="002D7B1B" w:rsidRPr="00415DD6" w:rsidRDefault="002D7B1B" w:rsidP="002D7B1B">
            <w:pPr>
              <w:widowControl w:val="0"/>
              <w:numPr>
                <w:ilvl w:val="1"/>
                <w:numId w:val="3"/>
              </w:numPr>
              <w:spacing w:after="0" w:line="240" w:lineRule="auto"/>
              <w:ind w:left="1129"/>
              <w:rPr>
                <w:rFonts w:eastAsia="Calibri" w:cs="Calibri"/>
              </w:rPr>
            </w:pPr>
            <w:r w:rsidRPr="00415DD6">
              <w:rPr>
                <w:rFonts w:eastAsia="Calibri" w:cs="Calibri"/>
              </w:rPr>
              <w:t>Health Care</w:t>
            </w:r>
          </w:p>
          <w:p w:rsidR="002D7B1B" w:rsidRPr="00B41CF2" w:rsidRDefault="002D7B1B" w:rsidP="002D7B1B">
            <w:pPr>
              <w:widowControl w:val="0"/>
              <w:numPr>
                <w:ilvl w:val="0"/>
                <w:numId w:val="3"/>
              </w:numPr>
              <w:spacing w:after="0" w:line="240" w:lineRule="auto"/>
              <w:ind w:left="515"/>
              <w:rPr>
                <w:rFonts w:eastAsia="Calibri" w:cs="Calibri"/>
              </w:rPr>
            </w:pPr>
            <w:r w:rsidRPr="00B41CF2">
              <w:rPr>
                <w:rFonts w:eastAsia="Calibri" w:cs="Calibri"/>
              </w:rPr>
              <w:t>Consumer Financing</w:t>
            </w:r>
          </w:p>
          <w:p w:rsidR="002D7B1B" w:rsidRPr="00B41CF2" w:rsidRDefault="002D7B1B" w:rsidP="002D7B1B">
            <w:pPr>
              <w:widowControl w:val="0"/>
              <w:numPr>
                <w:ilvl w:val="0"/>
                <w:numId w:val="3"/>
              </w:numPr>
              <w:spacing w:after="0" w:line="240" w:lineRule="auto"/>
              <w:ind w:left="515"/>
              <w:rPr>
                <w:rFonts w:eastAsia="Calibri" w:cs="Calibri"/>
              </w:rPr>
            </w:pPr>
            <w:r w:rsidRPr="00B41CF2">
              <w:rPr>
                <w:rFonts w:eastAsia="Calibri" w:cs="Calibri"/>
              </w:rPr>
              <w:t>Intermediary Financing</w:t>
            </w:r>
          </w:p>
          <w:p w:rsidR="002D7B1B" w:rsidRDefault="002D7B1B" w:rsidP="002D7B1B">
            <w:pPr>
              <w:widowControl w:val="0"/>
              <w:numPr>
                <w:ilvl w:val="0"/>
                <w:numId w:val="3"/>
              </w:numPr>
              <w:spacing w:after="0" w:line="240" w:lineRule="auto"/>
              <w:ind w:left="515"/>
              <w:rPr>
                <w:rFonts w:eastAsia="Calibri" w:cs="Calibri"/>
              </w:rPr>
            </w:pPr>
            <w:r w:rsidRPr="00B41CF2">
              <w:rPr>
                <w:rFonts w:eastAsia="Calibri" w:cs="Calibri"/>
              </w:rPr>
              <w:t>Microfinance Financing</w:t>
            </w:r>
          </w:p>
          <w:p w:rsidR="002D7B1B" w:rsidRPr="00415DD6" w:rsidRDefault="002D7B1B" w:rsidP="002D7B1B">
            <w:pPr>
              <w:widowControl w:val="0"/>
              <w:numPr>
                <w:ilvl w:val="0"/>
                <w:numId w:val="3"/>
              </w:numPr>
              <w:spacing w:after="0" w:line="240" w:lineRule="auto"/>
              <w:ind w:left="515"/>
              <w:rPr>
                <w:rFonts w:eastAsia="Calibri" w:cs="Calibri"/>
              </w:rPr>
            </w:pPr>
            <w:r w:rsidRPr="00415DD6">
              <w:rPr>
                <w:rFonts w:eastAsia="Calibri" w:cs="Calibri"/>
              </w:rPr>
              <w:t>Residential Real Estate Financing</w:t>
            </w:r>
          </w:p>
          <w:p w:rsidR="002D7B1B" w:rsidRPr="00B41CF2" w:rsidRDefault="002D7B1B" w:rsidP="002D7B1B">
            <w:pPr>
              <w:widowControl w:val="0"/>
              <w:numPr>
                <w:ilvl w:val="0"/>
                <w:numId w:val="3"/>
              </w:numPr>
              <w:spacing w:after="0" w:line="240" w:lineRule="auto"/>
              <w:ind w:left="515"/>
              <w:rPr>
                <w:rFonts w:eastAsia="Calibri" w:cs="Calibri"/>
              </w:rPr>
            </w:pPr>
            <w:r w:rsidRPr="00B41CF2">
              <w:rPr>
                <w:rFonts w:eastAsia="Calibri" w:cs="Calibri"/>
              </w:rPr>
              <w:t>Other (Please Describe)</w:t>
            </w:r>
          </w:p>
        </w:tc>
      </w:tr>
      <w:tr w:rsidR="002D7B1B" w:rsidRPr="00B41CF2" w:rsidTr="00157658">
        <w:trPr>
          <w:cnfStyle w:val="000000010000" w:firstRow="0" w:lastRow="0" w:firstColumn="0" w:lastColumn="0" w:oddVBand="0" w:evenVBand="0" w:oddHBand="0" w:evenHBand="1" w:firstRowFirstColumn="0" w:firstRowLastColumn="0" w:lastRowFirstColumn="0" w:lastRowLastColumn="0"/>
          <w:trHeight w:hRule="exact" w:val="604"/>
        </w:trPr>
        <w:tc>
          <w:tcPr>
            <w:tcW w:w="3348" w:type="dxa"/>
            <w:shd w:val="clear" w:color="auto" w:fill="auto"/>
          </w:tcPr>
          <w:p w:rsidR="002D7B1B" w:rsidRPr="00B41CF2" w:rsidRDefault="002D7B1B" w:rsidP="00157658">
            <w:pPr>
              <w:widowControl w:val="0"/>
              <w:spacing w:after="0" w:line="240" w:lineRule="auto"/>
            </w:pPr>
            <w:r w:rsidRPr="00B41CF2">
              <w:t>Total Financing (Count)</w:t>
            </w:r>
          </w:p>
        </w:tc>
        <w:tc>
          <w:tcPr>
            <w:tcW w:w="5964" w:type="dxa"/>
            <w:shd w:val="clear" w:color="auto" w:fill="auto"/>
            <w:vAlign w:val="center"/>
          </w:tcPr>
          <w:p w:rsidR="002D7B1B" w:rsidRPr="00B41CF2" w:rsidRDefault="002D7B1B" w:rsidP="00157658">
            <w:pPr>
              <w:widowControl w:val="0"/>
              <w:spacing w:after="0" w:line="240" w:lineRule="auto"/>
              <w:rPr>
                <w:rFonts w:eastAsia="Calibri" w:cs="Calibri"/>
              </w:rPr>
            </w:pPr>
            <w:r w:rsidRPr="00B41CF2">
              <w:rPr>
                <w:rFonts w:eastAsia="Calibri" w:cs="Calibri"/>
              </w:rPr>
              <w:t>Enter the total number of all types of active Loan Guarantees in an organization’s portfolio as of the last day of the fiscal year.</w:t>
            </w:r>
          </w:p>
        </w:tc>
      </w:tr>
      <w:tr w:rsidR="002D7B1B" w:rsidRPr="00B41CF2" w:rsidTr="00157658">
        <w:trPr>
          <w:trHeight w:hRule="exact" w:val="622"/>
        </w:trPr>
        <w:tc>
          <w:tcPr>
            <w:tcW w:w="3348" w:type="dxa"/>
            <w:shd w:val="clear" w:color="auto" w:fill="auto"/>
          </w:tcPr>
          <w:p w:rsidR="002D7B1B" w:rsidRPr="00B41CF2" w:rsidRDefault="002D7B1B" w:rsidP="00157658">
            <w:pPr>
              <w:widowControl w:val="0"/>
              <w:spacing w:after="0" w:line="240" w:lineRule="auto"/>
            </w:pPr>
            <w:r w:rsidRPr="00B41CF2">
              <w:t>Total Financing (Amount)</w:t>
            </w:r>
          </w:p>
        </w:tc>
        <w:tc>
          <w:tcPr>
            <w:tcW w:w="5964" w:type="dxa"/>
            <w:shd w:val="clear" w:color="auto" w:fill="auto"/>
            <w:vAlign w:val="center"/>
          </w:tcPr>
          <w:p w:rsidR="002D7B1B" w:rsidRPr="00B41CF2" w:rsidRDefault="002D7B1B" w:rsidP="00157658">
            <w:pPr>
              <w:widowControl w:val="0"/>
              <w:spacing w:after="0" w:line="240" w:lineRule="auto"/>
              <w:rPr>
                <w:rFonts w:eastAsia="Calibri" w:cs="Calibri"/>
              </w:rPr>
            </w:pPr>
            <w:r w:rsidRPr="00B41CF2">
              <w:rPr>
                <w:rFonts w:eastAsia="Calibri" w:cs="Calibri"/>
              </w:rPr>
              <w:t>Enter the aggregate amount of Loan Guarantees in dollars as of the last of the fiscal year.</w:t>
            </w:r>
          </w:p>
          <w:p w:rsidR="002D7B1B" w:rsidRPr="00B41CF2" w:rsidRDefault="002D7B1B" w:rsidP="00157658">
            <w:pPr>
              <w:widowControl w:val="0"/>
              <w:spacing w:after="0" w:line="240" w:lineRule="auto"/>
              <w:rPr>
                <w:rFonts w:eastAsia="Calibri" w:cs="Calibri"/>
              </w:rPr>
            </w:pPr>
          </w:p>
        </w:tc>
      </w:tr>
      <w:tr w:rsidR="002D7B1B" w:rsidRPr="00B41CF2" w:rsidTr="00157658">
        <w:trPr>
          <w:cnfStyle w:val="000000010000" w:firstRow="0" w:lastRow="0" w:firstColumn="0" w:lastColumn="0" w:oddVBand="0" w:evenVBand="0" w:oddHBand="0" w:evenHBand="1" w:firstRowFirstColumn="0" w:firstRowLastColumn="0" w:lastRowFirstColumn="0" w:lastRowLastColumn="0"/>
          <w:trHeight w:hRule="exact" w:val="631"/>
        </w:trPr>
        <w:tc>
          <w:tcPr>
            <w:tcW w:w="3348" w:type="dxa"/>
            <w:shd w:val="clear" w:color="auto" w:fill="auto"/>
          </w:tcPr>
          <w:p w:rsidR="002D7B1B" w:rsidRPr="00B41CF2" w:rsidRDefault="002D7B1B" w:rsidP="00157658">
            <w:pPr>
              <w:widowControl w:val="0"/>
              <w:spacing w:after="0" w:line="240" w:lineRule="auto"/>
            </w:pPr>
            <w:r w:rsidRPr="00B41CF2">
              <w:t>Target Market Financing (Count)</w:t>
            </w:r>
          </w:p>
        </w:tc>
        <w:tc>
          <w:tcPr>
            <w:tcW w:w="5964" w:type="dxa"/>
            <w:shd w:val="clear" w:color="auto" w:fill="auto"/>
            <w:vAlign w:val="center"/>
          </w:tcPr>
          <w:p w:rsidR="002D7B1B" w:rsidRPr="00B41CF2" w:rsidRDefault="002D7B1B" w:rsidP="00157658">
            <w:pPr>
              <w:widowControl w:val="0"/>
              <w:spacing w:after="0" w:line="240" w:lineRule="auto"/>
              <w:rPr>
                <w:rFonts w:eastAsia="Calibri" w:cs="Calibri"/>
              </w:rPr>
            </w:pPr>
            <w:r w:rsidRPr="00B41CF2">
              <w:rPr>
                <w:rFonts w:eastAsia="Calibri" w:cs="Calibri"/>
              </w:rPr>
              <w:t>The subset of the total number of active Loan Guarantees in the organization’s Target Market as of the last day of the fiscal year.</w:t>
            </w:r>
          </w:p>
          <w:p w:rsidR="002D7B1B" w:rsidRPr="00B41CF2" w:rsidRDefault="002D7B1B" w:rsidP="00157658">
            <w:pPr>
              <w:widowControl w:val="0"/>
              <w:spacing w:after="0" w:line="240" w:lineRule="auto"/>
              <w:rPr>
                <w:rFonts w:eastAsia="Calibri" w:cs="Calibri"/>
              </w:rPr>
            </w:pPr>
          </w:p>
        </w:tc>
      </w:tr>
      <w:tr w:rsidR="002D7B1B" w:rsidRPr="00B41CF2" w:rsidTr="00157658">
        <w:trPr>
          <w:trHeight w:hRule="exact" w:val="910"/>
        </w:trPr>
        <w:tc>
          <w:tcPr>
            <w:tcW w:w="3348" w:type="dxa"/>
            <w:shd w:val="clear" w:color="auto" w:fill="auto"/>
          </w:tcPr>
          <w:p w:rsidR="002D7B1B" w:rsidRPr="00B41CF2" w:rsidRDefault="002D7B1B" w:rsidP="00157658">
            <w:pPr>
              <w:widowControl w:val="0"/>
              <w:spacing w:after="0" w:line="240" w:lineRule="auto"/>
            </w:pPr>
            <w:r w:rsidRPr="00B41CF2">
              <w:t>Target Market Financing (Amount)</w:t>
            </w:r>
          </w:p>
        </w:tc>
        <w:tc>
          <w:tcPr>
            <w:tcW w:w="5964" w:type="dxa"/>
            <w:shd w:val="clear" w:color="auto" w:fill="auto"/>
            <w:vAlign w:val="center"/>
          </w:tcPr>
          <w:p w:rsidR="002D7B1B" w:rsidRPr="00B41CF2" w:rsidRDefault="002D7B1B" w:rsidP="00157658">
            <w:pPr>
              <w:widowControl w:val="0"/>
              <w:spacing w:after="0" w:line="240" w:lineRule="auto"/>
              <w:rPr>
                <w:rFonts w:eastAsia="Calibri" w:cs="Calibri"/>
              </w:rPr>
            </w:pPr>
            <w:r w:rsidRPr="00B41CF2">
              <w:rPr>
                <w:rFonts w:eastAsia="Calibri" w:cs="Calibri"/>
              </w:rPr>
              <w:t>The subset of the aggregate amount of Loan Guarantees in dollars made in the organization’s Target Market(s) as of the last day of the fiscal year.</w:t>
            </w:r>
          </w:p>
        </w:tc>
      </w:tr>
    </w:tbl>
    <w:p w:rsidR="005874C6" w:rsidRDefault="005874C6"/>
    <w:sectPr w:rsidR="005874C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7B1B" w:rsidRDefault="002D7B1B" w:rsidP="002D7B1B">
      <w:pPr>
        <w:spacing w:after="0" w:line="240" w:lineRule="auto"/>
      </w:pPr>
      <w:r>
        <w:separator/>
      </w:r>
    </w:p>
  </w:endnote>
  <w:endnote w:type="continuationSeparator" w:id="0">
    <w:p w:rsidR="002D7B1B" w:rsidRDefault="002D7B1B" w:rsidP="002D7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7864416"/>
      <w:docPartObj>
        <w:docPartGallery w:val="Page Numbers (Bottom of Page)"/>
        <w:docPartUnique/>
      </w:docPartObj>
    </w:sdtPr>
    <w:sdtEndPr>
      <w:rPr>
        <w:noProof/>
      </w:rPr>
    </w:sdtEndPr>
    <w:sdtContent>
      <w:p w:rsidR="002D7B1B" w:rsidRDefault="002D7B1B">
        <w:pPr>
          <w:pStyle w:val="Footer"/>
          <w:jc w:val="center"/>
        </w:pPr>
        <w:r>
          <w:fldChar w:fldCharType="begin"/>
        </w:r>
        <w:r>
          <w:instrText xml:space="preserve"> PAGE   \* MERGEFORMAT </w:instrText>
        </w:r>
        <w:r>
          <w:fldChar w:fldCharType="separate"/>
        </w:r>
        <w:r>
          <w:rPr>
            <w:noProof/>
          </w:rPr>
          <w:t>15</w:t>
        </w:r>
        <w:r>
          <w:rPr>
            <w:noProof/>
          </w:rPr>
          <w:fldChar w:fldCharType="end"/>
        </w:r>
      </w:p>
    </w:sdtContent>
  </w:sdt>
  <w:p w:rsidR="002D7B1B" w:rsidRDefault="002D7B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7B1B" w:rsidRDefault="002D7B1B" w:rsidP="002D7B1B">
      <w:pPr>
        <w:spacing w:after="0" w:line="240" w:lineRule="auto"/>
      </w:pPr>
      <w:r>
        <w:separator/>
      </w:r>
    </w:p>
  </w:footnote>
  <w:footnote w:type="continuationSeparator" w:id="0">
    <w:p w:rsidR="002D7B1B" w:rsidRDefault="002D7B1B" w:rsidP="002D7B1B">
      <w:pPr>
        <w:spacing w:after="0" w:line="240" w:lineRule="auto"/>
      </w:pPr>
      <w:r>
        <w:continuationSeparator/>
      </w:r>
    </w:p>
  </w:footnote>
  <w:footnote w:id="1">
    <w:p w:rsidR="002D7B1B" w:rsidRDefault="002D7B1B" w:rsidP="002D7B1B">
      <w:pPr>
        <w:pStyle w:val="FootnoteText"/>
      </w:pPr>
      <w:r>
        <w:rPr>
          <w:rStyle w:val="FootnoteReference"/>
        </w:rPr>
        <w:footnoteRef/>
      </w:r>
      <w:r>
        <w:t xml:space="preserve"> Emerging CDFIs are not required to complete the Form.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7B1B" w:rsidRPr="000C1CDB" w:rsidRDefault="002D7B1B" w:rsidP="002D7B1B">
    <w:pPr>
      <w:pStyle w:val="Heading1"/>
      <w:spacing w:before="0" w:after="0"/>
      <w:jc w:val="center"/>
    </w:pPr>
    <w:r w:rsidRPr="002D7B1B">
      <w:rPr>
        <w:rFonts w:asciiTheme="minorHAnsi" w:hAnsiTheme="minorHAnsi"/>
        <w:color w:val="auto"/>
        <w:sz w:val="24"/>
        <w:szCs w:val="24"/>
      </w:rPr>
      <w:t>CDFI Fund Annual Certification and Data Collection Report Form Instructions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3F3FAD"/>
    <w:multiLevelType w:val="hybridMultilevel"/>
    <w:tmpl w:val="800E2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D81757"/>
    <w:multiLevelType w:val="hybridMultilevel"/>
    <w:tmpl w:val="849A9D2C"/>
    <w:lvl w:ilvl="0" w:tplc="07B029FE">
      <w:start w:val="1"/>
      <w:numFmt w:val="decimal"/>
      <w:lvlText w:val="%1."/>
      <w:lvlJc w:val="left"/>
      <w:pPr>
        <w:ind w:left="720" w:hanging="360"/>
      </w:pPr>
      <w:rPr>
        <w:rFonts w:asci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540BF7"/>
    <w:multiLevelType w:val="hybridMultilevel"/>
    <w:tmpl w:val="7DF46C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867C07"/>
    <w:multiLevelType w:val="hybridMultilevel"/>
    <w:tmpl w:val="8EBADB22"/>
    <w:lvl w:ilvl="0" w:tplc="48FEBCA4">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562407"/>
    <w:multiLevelType w:val="hybridMultilevel"/>
    <w:tmpl w:val="D488E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4366776"/>
    <w:multiLevelType w:val="hybridMultilevel"/>
    <w:tmpl w:val="BB4023D4"/>
    <w:lvl w:ilvl="0" w:tplc="ECE82ECC">
      <w:start w:val="7"/>
      <w:numFmt w:val="decimal"/>
      <w:lvlText w:val="%1."/>
      <w:lvlJc w:val="left"/>
      <w:pPr>
        <w:ind w:left="720" w:hanging="360"/>
      </w:pPr>
      <w:rPr>
        <w:rFonts w:asci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B8239F1"/>
    <w:multiLevelType w:val="hybridMultilevel"/>
    <w:tmpl w:val="3E2A2C3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3"/>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B1B"/>
    <w:rsid w:val="002D7B1B"/>
    <w:rsid w:val="00587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DECD6A-F793-4F8C-98D2-539191230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7B1B"/>
    <w:pPr>
      <w:spacing w:after="200" w:line="276" w:lineRule="auto"/>
    </w:pPr>
  </w:style>
  <w:style w:type="paragraph" w:styleId="Heading1">
    <w:name w:val="heading 1"/>
    <w:basedOn w:val="Normal"/>
    <w:next w:val="Normal"/>
    <w:link w:val="Heading1Char"/>
    <w:uiPriority w:val="1"/>
    <w:qFormat/>
    <w:rsid w:val="002D7B1B"/>
    <w:pPr>
      <w:keepNext/>
      <w:keepLines/>
      <w:spacing w:before="240" w:after="120" w:line="240" w:lineRule="auto"/>
      <w:outlineLvl w:val="0"/>
    </w:pPr>
    <w:rPr>
      <w:rFonts w:asciiTheme="majorHAnsi" w:eastAsiaTheme="majorEastAsia" w:hAnsiTheme="majorHAnsi" w:cstheme="majorBidi"/>
      <w:b/>
      <w:bCs/>
      <w:color w:val="52B6E8"/>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D7B1B"/>
    <w:rPr>
      <w:rFonts w:asciiTheme="majorHAnsi" w:eastAsiaTheme="majorEastAsia" w:hAnsiTheme="majorHAnsi" w:cstheme="majorBidi"/>
      <w:b/>
      <w:bCs/>
      <w:color w:val="52B6E8"/>
      <w:sz w:val="32"/>
      <w:szCs w:val="28"/>
    </w:rPr>
  </w:style>
  <w:style w:type="table" w:styleId="TableGrid">
    <w:name w:val="Table Grid"/>
    <w:basedOn w:val="TableNormal"/>
    <w:uiPriority w:val="59"/>
    <w:rsid w:val="002D7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D7B1B"/>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qFormat/>
    <w:rsid w:val="002D7B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7B1B"/>
  </w:style>
  <w:style w:type="paragraph" w:styleId="Footer">
    <w:name w:val="footer"/>
    <w:basedOn w:val="Normal"/>
    <w:link w:val="FooterChar"/>
    <w:uiPriority w:val="99"/>
    <w:unhideWhenUsed/>
    <w:qFormat/>
    <w:rsid w:val="002D7B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7B1B"/>
  </w:style>
  <w:style w:type="paragraph" w:styleId="FootnoteText">
    <w:name w:val="footnote text"/>
    <w:basedOn w:val="Normal"/>
    <w:link w:val="FootnoteTextChar"/>
    <w:uiPriority w:val="99"/>
    <w:unhideWhenUsed/>
    <w:rsid w:val="002D7B1B"/>
    <w:pPr>
      <w:spacing w:after="0" w:line="240" w:lineRule="auto"/>
    </w:pPr>
    <w:rPr>
      <w:sz w:val="20"/>
      <w:szCs w:val="20"/>
    </w:rPr>
  </w:style>
  <w:style w:type="character" w:customStyle="1" w:styleId="FootnoteTextChar">
    <w:name w:val="Footnote Text Char"/>
    <w:basedOn w:val="DefaultParagraphFont"/>
    <w:link w:val="FootnoteText"/>
    <w:uiPriority w:val="99"/>
    <w:rsid w:val="002D7B1B"/>
    <w:rPr>
      <w:sz w:val="20"/>
      <w:szCs w:val="20"/>
    </w:rPr>
  </w:style>
  <w:style w:type="character" w:styleId="FootnoteReference">
    <w:name w:val="footnote reference"/>
    <w:basedOn w:val="DefaultParagraphFont"/>
    <w:uiPriority w:val="99"/>
    <w:semiHidden/>
    <w:unhideWhenUsed/>
    <w:rsid w:val="002D7B1B"/>
    <w:rPr>
      <w:vertAlign w:val="superscript"/>
    </w:rPr>
  </w:style>
  <w:style w:type="table" w:customStyle="1" w:styleId="SummitTable1">
    <w:name w:val="Summit Table1"/>
    <w:basedOn w:val="TableNormal"/>
    <w:uiPriority w:val="99"/>
    <w:rsid w:val="002D7B1B"/>
    <w:pPr>
      <w:spacing w:after="0" w:line="240" w:lineRule="auto"/>
    </w:pPr>
    <w:tblPr>
      <w:tblStyleRowBandSize w:val="1"/>
      <w:tblBorders>
        <w:top w:val="single" w:sz="4" w:space="0" w:color="auto"/>
        <w:left w:val="single" w:sz="4" w:space="0" w:color="auto"/>
        <w:bottom w:val="single" w:sz="4" w:space="0" w:color="auto"/>
        <w:right w:val="single" w:sz="4" w:space="0" w:color="auto"/>
      </w:tblBorders>
    </w:tblPr>
    <w:tblStylePr w:type="firstRow">
      <w:pPr>
        <w:jc w:val="center"/>
      </w:pPr>
      <w:rPr>
        <w:rFonts w:asciiTheme="minorHAnsi" w:hAnsiTheme="minorHAnsi" w:hint="default"/>
        <w:b/>
        <w:color w:val="FFFFFF" w:themeColor="background1"/>
        <w:sz w:val="24"/>
        <w:szCs w:val="24"/>
      </w:rPr>
      <w:tblPr/>
      <w:tcPr>
        <w:shd w:val="clear" w:color="auto" w:fill="52B6E8"/>
      </w:tcPr>
    </w:tblStylePr>
    <w:tblStylePr w:type="band2Horz">
      <w:tblPr/>
      <w:tcPr>
        <w:shd w:val="clear" w:color="auto" w:fill="D9D9D9" w:themeFill="background1" w:themeFillShade="D9"/>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4428</Words>
  <Characters>25242</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Alcohol &amp; Tobacco Tax &amp; Trade Bureau</Company>
  <LinksUpToDate>false</LinksUpToDate>
  <CharactersWithSpaces>29611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Fishman, Brette</dc:creator>
  <cp:keywords/>
  <dc:description/>
  <cp:lastModifiedBy>Fishman, Brette</cp:lastModifiedBy>
  <cp:revision>1</cp:revision>
  <dcterms:created xsi:type="dcterms:W3CDTF">2015-08-17T16:00:00Z</dcterms:created>
  <dcterms:modified xsi:type="dcterms:W3CDTF">2015-08-17T16:02:00Z</dcterms:modified>
</cp:coreProperties>
</file>