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D1" w:rsidRDefault="001531D1"/>
    <w:p w:rsidR="000B21AF" w:rsidRDefault="0006270C" w:rsidP="00D71B6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0B21AF">
        <w:rPr>
          <w:b/>
          <w:sz w:val="28"/>
          <w:szCs w:val="28"/>
        </w:rPr>
        <w:t xml:space="preserve"> – INSTRUCTIONS</w:t>
      </w:r>
    </w:p>
    <w:p w:rsidR="00483DCD" w:rsidRDefault="00F2123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AD273F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</w:t>
      </w:r>
      <w:r w:rsidR="001246C8">
        <w:rPr>
          <w:b/>
          <w:sz w:val="28"/>
          <w:szCs w:val="28"/>
        </w:rPr>
        <w:t>I-90, Application to Replace Permanent Resident Card</w:t>
      </w:r>
    </w:p>
    <w:p w:rsidR="00483DCD" w:rsidRDefault="00483DC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1246C8">
        <w:rPr>
          <w:b/>
          <w:sz w:val="28"/>
          <w:szCs w:val="28"/>
        </w:rPr>
        <w:t>0082</w:t>
      </w:r>
    </w:p>
    <w:p w:rsidR="009377EB" w:rsidRDefault="001246C8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06/09/2015</w:t>
      </w:r>
    </w:p>
    <w:p w:rsidR="00483DC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7268F" w:rsidTr="00D7268F">
        <w:tc>
          <w:tcPr>
            <w:tcW w:w="12348" w:type="dxa"/>
            <w:shd w:val="clear" w:color="auto" w:fill="auto"/>
          </w:tcPr>
          <w:p w:rsidR="00A277E7" w:rsidRPr="00D7268F" w:rsidRDefault="00483DCD" w:rsidP="001246C8">
            <w:pPr>
              <w:rPr>
                <w:b/>
                <w:sz w:val="22"/>
                <w:szCs w:val="22"/>
              </w:rPr>
            </w:pPr>
            <w:r w:rsidRPr="00D7268F">
              <w:rPr>
                <w:b/>
                <w:sz w:val="22"/>
                <w:szCs w:val="22"/>
              </w:rPr>
              <w:t>Reason for Revision:</w:t>
            </w:r>
            <w:r w:rsidR="001246C8">
              <w:rPr>
                <w:b/>
                <w:sz w:val="22"/>
                <w:szCs w:val="22"/>
              </w:rPr>
              <w:t xml:space="preserve">  </w:t>
            </w:r>
            <w:r w:rsidR="001246C8" w:rsidRPr="001246C8">
              <w:rPr>
                <w:sz w:val="22"/>
                <w:szCs w:val="22"/>
              </w:rPr>
              <w:t>Correct the age requirement for biometric services fees.</w:t>
            </w:r>
          </w:p>
        </w:tc>
      </w:tr>
    </w:tbl>
    <w:p w:rsidR="0006270C" w:rsidRDefault="0006270C"/>
    <w:p w:rsidR="0006270C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:rsidTr="002D6271">
        <w:tc>
          <w:tcPr>
            <w:tcW w:w="2808" w:type="dxa"/>
            <w:shd w:val="clear" w:color="auto" w:fill="D9D9D9"/>
            <w:vAlign w:val="center"/>
          </w:tcPr>
          <w:p w:rsidR="00016C07" w:rsidRPr="00F736EE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="00016C07" w:rsidRPr="007228B5" w:rsidTr="002D6271">
        <w:tc>
          <w:tcPr>
            <w:tcW w:w="2808" w:type="dxa"/>
          </w:tcPr>
          <w:p w:rsidR="00016C07" w:rsidRPr="004B3E2B" w:rsidRDefault="001246C8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Page 10, What is the Filing Fee?</w:t>
            </w:r>
          </w:p>
        </w:tc>
        <w:tc>
          <w:tcPr>
            <w:tcW w:w="4095" w:type="dxa"/>
          </w:tcPr>
          <w:p w:rsidR="00016C07" w:rsidRPr="00E91439" w:rsidRDefault="00F969B4" w:rsidP="003463DC">
            <w:pPr>
              <w:rPr>
                <w:sz w:val="22"/>
                <w:szCs w:val="22"/>
              </w:rPr>
            </w:pPr>
            <w:r w:rsidRPr="00E91439">
              <w:rPr>
                <w:sz w:val="22"/>
                <w:szCs w:val="22"/>
              </w:rPr>
              <w:t xml:space="preserve">The filing fee for Form I-90 is based on the reason for filing as explained in </w:t>
            </w:r>
            <w:r w:rsidRPr="00E91439">
              <w:rPr>
                <w:b/>
                <w:bCs/>
                <w:sz w:val="22"/>
                <w:szCs w:val="22"/>
              </w:rPr>
              <w:t xml:space="preserve">Part 2. </w:t>
            </w:r>
            <w:proofErr w:type="gramStart"/>
            <w:r w:rsidRPr="00E91439">
              <w:rPr>
                <w:sz w:val="22"/>
                <w:szCs w:val="22"/>
              </w:rPr>
              <w:t>of</w:t>
            </w:r>
            <w:proofErr w:type="gramEnd"/>
            <w:r w:rsidRPr="00E91439">
              <w:rPr>
                <w:sz w:val="22"/>
                <w:szCs w:val="22"/>
              </w:rPr>
              <w:t xml:space="preserve"> these application instructions.  If your application requires a filing fee, the </w:t>
            </w:r>
            <w:r w:rsidRPr="00E91439">
              <w:rPr>
                <w:b/>
                <w:bCs/>
                <w:sz w:val="22"/>
                <w:szCs w:val="22"/>
              </w:rPr>
              <w:t xml:space="preserve">filing fee </w:t>
            </w:r>
            <w:r w:rsidRPr="00E91439">
              <w:rPr>
                <w:sz w:val="22"/>
                <w:szCs w:val="22"/>
              </w:rPr>
              <w:t xml:space="preserve">for this application is </w:t>
            </w:r>
            <w:r w:rsidRPr="00E91439">
              <w:rPr>
                <w:b/>
                <w:bCs/>
                <w:sz w:val="22"/>
                <w:szCs w:val="22"/>
              </w:rPr>
              <w:t xml:space="preserve">$365.  </w:t>
            </w:r>
            <w:r w:rsidRPr="00E91439">
              <w:rPr>
                <w:sz w:val="22"/>
                <w:szCs w:val="22"/>
              </w:rPr>
              <w:t xml:space="preserve">A </w:t>
            </w:r>
            <w:r w:rsidRPr="00E91439">
              <w:rPr>
                <w:b/>
                <w:bCs/>
                <w:sz w:val="22"/>
                <w:szCs w:val="22"/>
              </w:rPr>
              <w:t xml:space="preserve">biometric services fee </w:t>
            </w:r>
            <w:r w:rsidRPr="00E91439">
              <w:rPr>
                <w:sz w:val="22"/>
                <w:szCs w:val="22"/>
              </w:rPr>
              <w:t xml:space="preserve">of </w:t>
            </w:r>
            <w:r w:rsidRPr="00E91439">
              <w:rPr>
                <w:b/>
                <w:bCs/>
                <w:sz w:val="22"/>
                <w:szCs w:val="22"/>
              </w:rPr>
              <w:t xml:space="preserve">$85 </w:t>
            </w:r>
            <w:r w:rsidRPr="00E91439">
              <w:rPr>
                <w:sz w:val="22"/>
                <w:szCs w:val="22"/>
              </w:rPr>
              <w:t>is also required for applicants between 14 and 79 years of age.</w:t>
            </w:r>
          </w:p>
        </w:tc>
        <w:tc>
          <w:tcPr>
            <w:tcW w:w="4095" w:type="dxa"/>
          </w:tcPr>
          <w:p w:rsidR="00016C07" w:rsidRPr="00E91439" w:rsidRDefault="00E91439" w:rsidP="003463DC">
            <w:pPr>
              <w:rPr>
                <w:sz w:val="22"/>
                <w:szCs w:val="22"/>
              </w:rPr>
            </w:pPr>
            <w:r w:rsidRPr="00E91439">
              <w:rPr>
                <w:sz w:val="22"/>
                <w:szCs w:val="22"/>
              </w:rPr>
              <w:t xml:space="preserve">The filing fee for Form I-90 is based on the reason for filing as explained in </w:t>
            </w:r>
            <w:r w:rsidRPr="00E91439">
              <w:rPr>
                <w:b/>
                <w:sz w:val="22"/>
                <w:szCs w:val="22"/>
              </w:rPr>
              <w:t>Part 2.</w:t>
            </w:r>
            <w:r w:rsidRPr="00E91439">
              <w:rPr>
                <w:sz w:val="22"/>
                <w:szCs w:val="22"/>
              </w:rPr>
              <w:t xml:space="preserve"> </w:t>
            </w:r>
            <w:proofErr w:type="gramStart"/>
            <w:r w:rsidRPr="00E91439">
              <w:rPr>
                <w:sz w:val="22"/>
                <w:szCs w:val="22"/>
              </w:rPr>
              <w:t>of</w:t>
            </w:r>
            <w:proofErr w:type="gramEnd"/>
            <w:r w:rsidRPr="00E91439">
              <w:rPr>
                <w:sz w:val="22"/>
                <w:szCs w:val="22"/>
              </w:rPr>
              <w:t xml:space="preserve"> </w:t>
            </w:r>
            <w:r w:rsidRPr="00E91439">
              <w:rPr>
                <w:color w:val="FF0000"/>
                <w:sz w:val="22"/>
                <w:szCs w:val="22"/>
              </w:rPr>
              <w:t>these Instructions</w:t>
            </w:r>
            <w:r w:rsidRPr="00E91439">
              <w:rPr>
                <w:sz w:val="22"/>
                <w:szCs w:val="22"/>
              </w:rPr>
              <w:t xml:space="preserve">.  If your application requires a filing fee, the filing fee for this application is </w:t>
            </w:r>
            <w:r w:rsidRPr="00E91439">
              <w:rPr>
                <w:b/>
                <w:sz w:val="22"/>
                <w:szCs w:val="22"/>
              </w:rPr>
              <w:t>$365</w:t>
            </w:r>
            <w:r w:rsidRPr="00E91439">
              <w:rPr>
                <w:sz w:val="22"/>
                <w:szCs w:val="22"/>
              </w:rPr>
              <w:t xml:space="preserve">.  </w:t>
            </w:r>
            <w:r w:rsidRPr="00E91439">
              <w:rPr>
                <w:color w:val="FF0000"/>
                <w:sz w:val="22"/>
                <w:szCs w:val="22"/>
              </w:rPr>
              <w:t xml:space="preserve">If your application requires a biometric services fee, the </w:t>
            </w:r>
            <w:r w:rsidRPr="00E91439">
              <w:rPr>
                <w:sz w:val="22"/>
                <w:szCs w:val="22"/>
              </w:rPr>
              <w:t xml:space="preserve">biometric services fee </w:t>
            </w:r>
            <w:r w:rsidRPr="00E91439">
              <w:rPr>
                <w:color w:val="FF0000"/>
                <w:sz w:val="22"/>
                <w:szCs w:val="22"/>
              </w:rPr>
              <w:t xml:space="preserve">for this application is </w:t>
            </w:r>
            <w:r w:rsidRPr="00E91439">
              <w:rPr>
                <w:b/>
                <w:sz w:val="22"/>
                <w:szCs w:val="22"/>
              </w:rPr>
              <w:t>$85</w:t>
            </w:r>
            <w:r w:rsidRPr="00E91439">
              <w:rPr>
                <w:sz w:val="22"/>
                <w:szCs w:val="22"/>
              </w:rPr>
              <w:t>.</w:t>
            </w:r>
          </w:p>
        </w:tc>
      </w:tr>
    </w:tbl>
    <w:p w:rsidR="00F86C28" w:rsidRDefault="00F86C28"/>
    <w:p w:rsidR="0006270C" w:rsidRDefault="0006270C" w:rsidP="000C712C">
      <w:bookmarkStart w:id="0" w:name="_GoBack"/>
      <w:bookmarkEnd w:id="0"/>
    </w:p>
    <w:sectPr w:rsidR="0006270C" w:rsidSect="002D627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452" w:rsidRDefault="00E60452">
      <w:r>
        <w:separator/>
      </w:r>
    </w:p>
  </w:endnote>
  <w:endnote w:type="continuationSeparator" w:id="0">
    <w:p w:rsidR="00E60452" w:rsidRDefault="00E60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9143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452" w:rsidRDefault="00E60452">
      <w:r>
        <w:separator/>
      </w:r>
    </w:p>
  </w:footnote>
  <w:footnote w:type="continuationSeparator" w:id="0">
    <w:p w:rsidR="00E60452" w:rsidRDefault="00E60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46C8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452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439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69B4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Wilson, Lynn M</cp:lastModifiedBy>
  <cp:revision>2</cp:revision>
  <cp:lastPrinted>2008-09-11T16:49:00Z</cp:lastPrinted>
  <dcterms:created xsi:type="dcterms:W3CDTF">2015-06-09T15:29:00Z</dcterms:created>
  <dcterms:modified xsi:type="dcterms:W3CDTF">2015-06-09T15:29:00Z</dcterms:modified>
</cp:coreProperties>
</file>