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AD806" w14:textId="61667EE4" w:rsidR="00B90E4D" w:rsidRPr="00B90E4D" w:rsidRDefault="00B90E4D" w:rsidP="00B90E4D">
      <w:pPr>
        <w:widowControl w:val="0"/>
        <w:spacing w:before="11" w:after="0" w:line="240" w:lineRule="auto"/>
        <w:rPr>
          <w:rFonts w:ascii="Times New Roman" w:eastAsia="Arial" w:hAnsi="Times New Roman" w:cs="Times New Roman"/>
          <w:b/>
          <w:sz w:val="28"/>
          <w:szCs w:val="28"/>
        </w:rPr>
      </w:pPr>
      <w:bookmarkStart w:id="0" w:name="_GoBack"/>
      <w:bookmarkEnd w:id="0"/>
      <w:r w:rsidRPr="00B90E4D">
        <w:rPr>
          <w:rFonts w:ascii="Times New Roman" w:eastAsia="Arial" w:hAnsi="Times New Roman" w:cs="Times New Roman"/>
          <w:b/>
          <w:sz w:val="28"/>
          <w:szCs w:val="28"/>
        </w:rPr>
        <w:t>CBP FRN 5106 Comments</w:t>
      </w:r>
    </w:p>
    <w:p w14:paraId="349E1733" w14:textId="77777777" w:rsidR="00B90E4D" w:rsidRDefault="00B90E4D" w:rsidP="00B90E4D">
      <w:pPr>
        <w:widowControl w:val="0"/>
        <w:spacing w:before="11" w:after="0" w:line="240" w:lineRule="auto"/>
        <w:rPr>
          <w:rFonts w:ascii="Times New Roman" w:eastAsia="Arial" w:hAnsi="Times New Roman" w:cs="Times New Roman"/>
          <w:b/>
          <w:sz w:val="28"/>
          <w:szCs w:val="28"/>
        </w:rPr>
      </w:pPr>
    </w:p>
    <w:p w14:paraId="3635921A" w14:textId="2F468A8F" w:rsidR="00EF1E61" w:rsidRDefault="00EF1E61" w:rsidP="00B90E4D">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When will a new CBP Form 5106 need to be filed?</w:t>
      </w:r>
    </w:p>
    <w:p w14:paraId="4032BE6C" w14:textId="77777777" w:rsidR="00EF1E61" w:rsidRDefault="00EF1E61" w:rsidP="00B90E4D">
      <w:pPr>
        <w:widowControl w:val="0"/>
        <w:spacing w:before="11" w:after="0" w:line="240" w:lineRule="auto"/>
        <w:rPr>
          <w:rFonts w:ascii="Times New Roman" w:eastAsia="Arial" w:hAnsi="Times New Roman" w:cs="Times New Roman"/>
          <w:b/>
          <w:sz w:val="28"/>
          <w:szCs w:val="28"/>
        </w:rPr>
      </w:pPr>
    </w:p>
    <w:p w14:paraId="7C6E4FD0" w14:textId="77777777" w:rsidR="00EF1E61" w:rsidRPr="00D25822" w:rsidRDefault="00EF1E61" w:rsidP="00EF1E61">
      <w:pPr>
        <w:widowControl w:val="0"/>
        <w:spacing w:after="0" w:line="240" w:lineRule="auto"/>
        <w:rPr>
          <w:rFonts w:ascii="Times New Roman" w:hAnsi="Times New Roman" w:cs="Times New Roman"/>
          <w:b/>
          <w:sz w:val="24"/>
          <w:szCs w:val="24"/>
        </w:rPr>
      </w:pPr>
      <w:r w:rsidRPr="00EF1E61">
        <w:rPr>
          <w:rFonts w:ascii="Times New Roman" w:hAnsi="Times New Roman" w:cs="Times New Roman"/>
          <w:b/>
          <w:sz w:val="28"/>
          <w:szCs w:val="28"/>
        </w:rPr>
        <w:t>Comment</w:t>
      </w:r>
      <w:r>
        <w:rPr>
          <w:rFonts w:ascii="Times New Roman" w:hAnsi="Times New Roman" w:cs="Times New Roman"/>
          <w:b/>
          <w:sz w:val="24"/>
          <w:szCs w:val="24"/>
        </w:rPr>
        <w:t xml:space="preserve"> </w:t>
      </w:r>
    </w:p>
    <w:p w14:paraId="086C8B90" w14:textId="7A8C3F57" w:rsidR="005B11D4" w:rsidRPr="00F62B1D" w:rsidRDefault="00EF1E61" w:rsidP="005B11D4">
      <w:pPr>
        <w:widowControl w:val="0"/>
        <w:spacing w:before="11" w:after="0" w:line="240" w:lineRule="auto"/>
        <w:rPr>
          <w:rFonts w:ascii="Times New Roman" w:eastAsia="Arial" w:hAnsi="Times New Roman" w:cs="Times New Roman"/>
          <w:sz w:val="24"/>
          <w:szCs w:val="24"/>
        </w:rPr>
      </w:pPr>
      <w:r w:rsidRPr="00D25822">
        <w:rPr>
          <w:rFonts w:ascii="Times New Roman" w:hAnsi="Times New Roman" w:cs="Times New Roman"/>
          <w:sz w:val="24"/>
          <w:szCs w:val="24"/>
        </w:rPr>
        <w:t xml:space="preserve">If an existing </w:t>
      </w:r>
      <w:r w:rsidR="006E0978">
        <w:rPr>
          <w:rFonts w:ascii="Times New Roman" w:hAnsi="Times New Roman" w:cs="Times New Roman"/>
          <w:sz w:val="24"/>
          <w:szCs w:val="24"/>
        </w:rPr>
        <w:t xml:space="preserve">CBP Form </w:t>
      </w:r>
      <w:r w:rsidRPr="00D25822">
        <w:rPr>
          <w:rFonts w:ascii="Times New Roman" w:hAnsi="Times New Roman" w:cs="Times New Roman"/>
          <w:sz w:val="24"/>
          <w:szCs w:val="24"/>
        </w:rPr>
        <w:t>5106 is on file, when will a new form (will the extra data elem</w:t>
      </w:r>
      <w:r>
        <w:rPr>
          <w:rFonts w:ascii="Times New Roman" w:hAnsi="Times New Roman" w:cs="Times New Roman"/>
          <w:sz w:val="24"/>
          <w:szCs w:val="24"/>
        </w:rPr>
        <w:t>ents) be required to be filed</w:t>
      </w:r>
      <w:r w:rsidRPr="00D25822">
        <w:rPr>
          <w:rFonts w:ascii="Times New Roman" w:hAnsi="Times New Roman" w:cs="Times New Roman"/>
          <w:sz w:val="24"/>
          <w:szCs w:val="24"/>
        </w:rPr>
        <w:t>?</w:t>
      </w:r>
      <w:r w:rsidR="005B11D4">
        <w:rPr>
          <w:rFonts w:ascii="Times New Roman" w:hAnsi="Times New Roman" w:cs="Times New Roman"/>
          <w:sz w:val="24"/>
          <w:szCs w:val="24"/>
        </w:rPr>
        <w:t xml:space="preserve">  </w:t>
      </w:r>
      <w:r w:rsidR="005B11D4" w:rsidRPr="00F62B1D">
        <w:rPr>
          <w:rFonts w:ascii="Times New Roman" w:eastAsia="Arial" w:hAnsi="Times New Roman" w:cs="Times New Roman"/>
          <w:sz w:val="24"/>
          <w:szCs w:val="24"/>
        </w:rPr>
        <w:t>The proposed CBP Form 5106 requires a significant amount of corporate information in a non-static corporate environment. Companies move, re-organize and change officers on a regular basis. If an officer is no longer associated with the company, is there an obligation to submit a new CBP Form 5106? CBP needs to clarify when this information must be updated. Is it the importer's obligation to keep this information current?</w:t>
      </w:r>
    </w:p>
    <w:p w14:paraId="1BBAC00F" w14:textId="77777777" w:rsidR="00EF1E61" w:rsidRPr="00D25822" w:rsidRDefault="00EF1E61" w:rsidP="00EF1E61">
      <w:pPr>
        <w:widowControl w:val="0"/>
        <w:spacing w:after="0" w:line="240" w:lineRule="auto"/>
        <w:rPr>
          <w:rFonts w:ascii="Times New Roman" w:hAnsi="Times New Roman" w:cs="Times New Roman"/>
          <w:sz w:val="24"/>
          <w:szCs w:val="24"/>
        </w:rPr>
      </w:pPr>
    </w:p>
    <w:p w14:paraId="6666CA86" w14:textId="65622E7D" w:rsidR="00EF1E61" w:rsidRPr="00D25822" w:rsidRDefault="00EF1E61" w:rsidP="00EF1E61">
      <w:pPr>
        <w:widowControl w:val="0"/>
        <w:spacing w:after="0" w:line="240" w:lineRule="auto"/>
        <w:rPr>
          <w:rFonts w:ascii="Times New Roman" w:hAnsi="Times New Roman" w:cs="Times New Roman"/>
          <w:b/>
          <w:color w:val="2E74B5" w:themeColor="accent1" w:themeShade="BF"/>
          <w:sz w:val="24"/>
          <w:szCs w:val="24"/>
        </w:rPr>
      </w:pPr>
      <w:r w:rsidRPr="00EF1E61">
        <w:rPr>
          <w:rFonts w:ascii="Times New Roman" w:hAnsi="Times New Roman" w:cs="Times New Roman"/>
          <w:b/>
          <w:sz w:val="28"/>
          <w:szCs w:val="28"/>
        </w:rPr>
        <w:t>CBP Response</w:t>
      </w:r>
    </w:p>
    <w:p w14:paraId="78416AA3" w14:textId="33375FC9" w:rsidR="005B11D4" w:rsidRPr="00F62B1D" w:rsidRDefault="00EF1E61" w:rsidP="005B11D4">
      <w:pPr>
        <w:widowControl w:val="0"/>
        <w:spacing w:after="0" w:line="240" w:lineRule="auto"/>
        <w:rPr>
          <w:rFonts w:ascii="Times New Roman" w:hAnsi="Times New Roman" w:cs="Times New Roman"/>
          <w:color w:val="0070C0"/>
          <w:sz w:val="24"/>
          <w:szCs w:val="24"/>
        </w:rPr>
      </w:pPr>
      <w:r w:rsidRPr="00D25822">
        <w:rPr>
          <w:rFonts w:ascii="Times New Roman" w:hAnsi="Times New Roman" w:cs="Times New Roman"/>
          <w:color w:val="2E74B5" w:themeColor="accent1" w:themeShade="BF"/>
          <w:sz w:val="24"/>
          <w:szCs w:val="24"/>
        </w:rPr>
        <w:t>The regulation (19 CFR 24.5) for the CBP F</w:t>
      </w:r>
      <w:r w:rsidR="00052E64">
        <w:rPr>
          <w:rFonts w:ascii="Times New Roman" w:hAnsi="Times New Roman" w:cs="Times New Roman"/>
          <w:color w:val="2E74B5" w:themeColor="accent1" w:themeShade="BF"/>
          <w:sz w:val="24"/>
          <w:szCs w:val="24"/>
        </w:rPr>
        <w:t>or</w:t>
      </w:r>
      <w:r w:rsidRPr="00D25822">
        <w:rPr>
          <w:rFonts w:ascii="Times New Roman" w:hAnsi="Times New Roman" w:cs="Times New Roman"/>
          <w:color w:val="2E74B5" w:themeColor="accent1" w:themeShade="BF"/>
          <w:sz w:val="24"/>
          <w:szCs w:val="24"/>
        </w:rPr>
        <w:t>m 5106 has not changed</w:t>
      </w:r>
      <w:r w:rsidR="00052E64">
        <w:rPr>
          <w:rFonts w:ascii="Times New Roman" w:hAnsi="Times New Roman" w:cs="Times New Roman"/>
          <w:color w:val="2E74B5" w:themeColor="accent1" w:themeShade="BF"/>
          <w:sz w:val="24"/>
          <w:szCs w:val="24"/>
        </w:rPr>
        <w:t>.</w:t>
      </w:r>
      <w:r w:rsidRPr="00D25822">
        <w:rPr>
          <w:rFonts w:ascii="Times New Roman" w:hAnsi="Times New Roman" w:cs="Times New Roman"/>
          <w:color w:val="2E74B5" w:themeColor="accent1" w:themeShade="BF"/>
          <w:sz w:val="24"/>
          <w:szCs w:val="24"/>
        </w:rPr>
        <w:t xml:space="preserve"> </w:t>
      </w:r>
      <w:r w:rsidR="00052E64">
        <w:rPr>
          <w:rFonts w:ascii="Times New Roman" w:hAnsi="Times New Roman" w:cs="Times New Roman"/>
          <w:color w:val="2E74B5" w:themeColor="accent1" w:themeShade="BF"/>
          <w:sz w:val="24"/>
          <w:szCs w:val="24"/>
        </w:rPr>
        <w:t>T</w:t>
      </w:r>
      <w:r w:rsidRPr="00D25822">
        <w:rPr>
          <w:rFonts w:ascii="Times New Roman" w:hAnsi="Times New Roman" w:cs="Times New Roman"/>
          <w:color w:val="2E74B5" w:themeColor="accent1" w:themeShade="BF"/>
          <w:sz w:val="24"/>
          <w:szCs w:val="24"/>
        </w:rPr>
        <w:t xml:space="preserve">he regulation states that, if there is a </w:t>
      </w:r>
      <w:r w:rsidRPr="00EF1E61">
        <w:rPr>
          <w:rFonts w:ascii="Times New Roman" w:hAnsi="Times New Roman" w:cs="Times New Roman"/>
          <w:color w:val="2E74B5" w:themeColor="accent1" w:themeShade="BF"/>
          <w:sz w:val="24"/>
          <w:szCs w:val="24"/>
          <w:u w:val="single"/>
        </w:rPr>
        <w:t>notification of Importer’s Number</w:t>
      </w:r>
      <w:r w:rsidRPr="00D25822">
        <w:rPr>
          <w:rFonts w:ascii="Times New Roman" w:hAnsi="Times New Roman" w:cs="Times New Roman"/>
          <w:color w:val="2E74B5" w:themeColor="accent1" w:themeShade="BF"/>
          <w:sz w:val="24"/>
          <w:szCs w:val="24"/>
        </w:rPr>
        <w:t xml:space="preserve">, </w:t>
      </w:r>
      <w:r w:rsidRPr="00EF1E61">
        <w:rPr>
          <w:rFonts w:ascii="Times New Roman" w:hAnsi="Times New Roman" w:cs="Times New Roman"/>
          <w:color w:val="2E74B5" w:themeColor="accent1" w:themeShade="BF"/>
          <w:sz w:val="24"/>
          <w:szCs w:val="24"/>
          <w:u w:val="single"/>
        </w:rPr>
        <w:t>Application for Importer’s Number</w:t>
      </w:r>
      <w:r w:rsidRPr="00D25822">
        <w:rPr>
          <w:rFonts w:ascii="Times New Roman" w:hAnsi="Times New Roman" w:cs="Times New Roman"/>
          <w:color w:val="2E74B5" w:themeColor="accent1" w:themeShade="BF"/>
          <w:sz w:val="24"/>
          <w:szCs w:val="24"/>
        </w:rPr>
        <w:t xml:space="preserve"> or </w:t>
      </w:r>
      <w:r w:rsidRPr="00EF1E61">
        <w:rPr>
          <w:rFonts w:ascii="Times New Roman" w:hAnsi="Times New Roman" w:cs="Times New Roman"/>
          <w:color w:val="2E74B5" w:themeColor="accent1" w:themeShade="BF"/>
          <w:sz w:val="24"/>
          <w:szCs w:val="24"/>
          <w:u w:val="single"/>
        </w:rPr>
        <w:t xml:space="preserve">a Notice of Change of Name or Address </w:t>
      </w:r>
      <w:r w:rsidRPr="00D25822">
        <w:rPr>
          <w:rFonts w:ascii="Times New Roman" w:hAnsi="Times New Roman" w:cs="Times New Roman"/>
          <w:color w:val="2E74B5" w:themeColor="accent1" w:themeShade="BF"/>
          <w:sz w:val="24"/>
          <w:szCs w:val="24"/>
        </w:rPr>
        <w:t>with the first formal entry which is submitted</w:t>
      </w:r>
      <w:r w:rsidR="00C570C8">
        <w:rPr>
          <w:rFonts w:ascii="Times New Roman" w:hAnsi="Times New Roman" w:cs="Times New Roman"/>
          <w:color w:val="2E74B5" w:themeColor="accent1" w:themeShade="BF"/>
          <w:sz w:val="24"/>
          <w:szCs w:val="24"/>
        </w:rPr>
        <w:t>,</w:t>
      </w:r>
      <w:r w:rsidRPr="00D25822">
        <w:rPr>
          <w:rFonts w:ascii="Times New Roman" w:hAnsi="Times New Roman" w:cs="Times New Roman"/>
          <w:color w:val="2E74B5" w:themeColor="accent1" w:themeShade="BF"/>
          <w:sz w:val="24"/>
          <w:szCs w:val="24"/>
        </w:rPr>
        <w:t xml:space="preserve"> a Customs Form 5106 shall be filed</w:t>
      </w:r>
      <w:r w:rsidR="005B11D4" w:rsidRPr="005B11D4">
        <w:rPr>
          <w:rFonts w:ascii="Times New Roman" w:hAnsi="Times New Roman" w:cs="Times New Roman"/>
          <w:color w:val="0070C0"/>
          <w:sz w:val="24"/>
          <w:szCs w:val="24"/>
        </w:rPr>
        <w:t xml:space="preserve"> </w:t>
      </w:r>
      <w:r w:rsidR="005B11D4" w:rsidRPr="00F62B1D">
        <w:rPr>
          <w:rFonts w:ascii="Times New Roman" w:hAnsi="Times New Roman" w:cs="Times New Roman"/>
          <w:color w:val="0070C0"/>
          <w:sz w:val="24"/>
          <w:szCs w:val="24"/>
        </w:rPr>
        <w:t>or the first request for services that will result in the issuance of a bill or a refund check upon adjustment of a cash collection</w:t>
      </w:r>
      <w:r w:rsidR="00C570C8">
        <w:rPr>
          <w:rFonts w:ascii="Times New Roman" w:hAnsi="Times New Roman" w:cs="Times New Roman"/>
          <w:color w:val="0070C0"/>
          <w:sz w:val="24"/>
          <w:szCs w:val="24"/>
        </w:rPr>
        <w:t>.</w:t>
      </w:r>
      <w:r w:rsidR="005B11D4" w:rsidRPr="00F62B1D">
        <w:rPr>
          <w:rFonts w:ascii="Times New Roman" w:hAnsi="Times New Roman" w:cs="Times New Roman"/>
          <w:color w:val="0070C0"/>
          <w:sz w:val="24"/>
          <w:szCs w:val="24"/>
        </w:rPr>
        <w:t xml:space="preserve"> Therefore, any changes that may occur in </w:t>
      </w:r>
      <w:r w:rsidR="00AE1D00">
        <w:rPr>
          <w:rFonts w:ascii="Times New Roman" w:hAnsi="Times New Roman" w:cs="Times New Roman"/>
          <w:color w:val="0070C0"/>
          <w:sz w:val="24"/>
          <w:szCs w:val="24"/>
        </w:rPr>
        <w:t>block</w:t>
      </w:r>
      <w:r w:rsidR="005B11D4" w:rsidRPr="00F62B1D">
        <w:rPr>
          <w:rFonts w:ascii="Times New Roman" w:hAnsi="Times New Roman" w:cs="Times New Roman"/>
          <w:color w:val="0070C0"/>
          <w:sz w:val="24"/>
          <w:szCs w:val="24"/>
        </w:rPr>
        <w:t xml:space="preserve"> 3 </w:t>
      </w:r>
      <w:r w:rsidR="00C570C8">
        <w:rPr>
          <w:rFonts w:ascii="Times New Roman" w:hAnsi="Times New Roman" w:cs="Times New Roman"/>
          <w:color w:val="0070C0"/>
          <w:sz w:val="24"/>
          <w:szCs w:val="24"/>
        </w:rPr>
        <w:t xml:space="preserve">(“Company Information”) </w:t>
      </w:r>
      <w:r w:rsidR="005B11D4" w:rsidRPr="00F62B1D">
        <w:rPr>
          <w:rFonts w:ascii="Times New Roman" w:hAnsi="Times New Roman" w:cs="Times New Roman"/>
          <w:color w:val="0070C0"/>
          <w:sz w:val="24"/>
          <w:szCs w:val="24"/>
        </w:rPr>
        <w:t xml:space="preserve">of the document would not require the submission of a </w:t>
      </w:r>
      <w:r w:rsidR="00C570C8">
        <w:rPr>
          <w:rFonts w:ascii="Times New Roman" w:hAnsi="Times New Roman" w:cs="Times New Roman"/>
          <w:color w:val="0070C0"/>
          <w:sz w:val="24"/>
          <w:szCs w:val="24"/>
        </w:rPr>
        <w:t xml:space="preserve">new </w:t>
      </w:r>
      <w:r w:rsidR="005B11D4" w:rsidRPr="00F62B1D">
        <w:rPr>
          <w:rFonts w:ascii="Times New Roman" w:hAnsi="Times New Roman" w:cs="Times New Roman"/>
          <w:color w:val="0070C0"/>
          <w:sz w:val="24"/>
          <w:szCs w:val="24"/>
        </w:rPr>
        <w:t>CBP Form 5106.</w:t>
      </w:r>
    </w:p>
    <w:p w14:paraId="7F5DC9C5" w14:textId="0181BAB0" w:rsidR="00EF1E61" w:rsidRDefault="005B11D4" w:rsidP="00EF1E61">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 </w:t>
      </w:r>
    </w:p>
    <w:p w14:paraId="00F2B4BE" w14:textId="1E60C409" w:rsidR="00EF1E61" w:rsidRDefault="005B11D4" w:rsidP="00EF1E61">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The </w:t>
      </w:r>
      <w:r w:rsidR="00052E64">
        <w:rPr>
          <w:rFonts w:ascii="Times New Roman" w:hAnsi="Times New Roman" w:cs="Times New Roman"/>
          <w:color w:val="2E74B5" w:themeColor="accent1" w:themeShade="BF"/>
          <w:sz w:val="24"/>
          <w:szCs w:val="24"/>
        </w:rPr>
        <w:t>Importer of Record (</w:t>
      </w:r>
      <w:r>
        <w:rPr>
          <w:rFonts w:ascii="Times New Roman" w:hAnsi="Times New Roman" w:cs="Times New Roman"/>
          <w:color w:val="2E74B5" w:themeColor="accent1" w:themeShade="BF"/>
          <w:sz w:val="24"/>
          <w:szCs w:val="24"/>
        </w:rPr>
        <w:t>IOR</w:t>
      </w:r>
      <w:r w:rsidR="00052E64">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 xml:space="preserve"> is ultimately responsible for his/her import transactions</w:t>
      </w:r>
      <w:r w:rsidR="00684EF2">
        <w:rPr>
          <w:rFonts w:ascii="Times New Roman" w:hAnsi="Times New Roman" w:cs="Times New Roman"/>
          <w:color w:val="2E74B5" w:themeColor="accent1" w:themeShade="BF"/>
          <w:sz w:val="24"/>
          <w:szCs w:val="24"/>
        </w:rPr>
        <w:t xml:space="preserve"> and his information</w:t>
      </w:r>
      <w:r w:rsidR="00C570C8">
        <w:rPr>
          <w:rFonts w:ascii="Times New Roman" w:hAnsi="Times New Roman" w:cs="Times New Roman"/>
          <w:color w:val="2E74B5" w:themeColor="accent1" w:themeShade="BF"/>
          <w:sz w:val="24"/>
          <w:szCs w:val="24"/>
        </w:rPr>
        <w:t xml:space="preserve"> so that he can receive bills and refunds in a timely fashion</w:t>
      </w:r>
      <w:r>
        <w:rPr>
          <w:rFonts w:ascii="Times New Roman" w:hAnsi="Times New Roman" w:cs="Times New Roman"/>
          <w:color w:val="2E74B5" w:themeColor="accent1" w:themeShade="BF"/>
          <w:sz w:val="24"/>
          <w:szCs w:val="24"/>
        </w:rPr>
        <w:t>.</w:t>
      </w:r>
      <w:r w:rsidR="004E55F5">
        <w:rPr>
          <w:rFonts w:ascii="Times New Roman" w:hAnsi="Times New Roman" w:cs="Times New Roman"/>
          <w:color w:val="2E74B5" w:themeColor="accent1" w:themeShade="BF"/>
          <w:sz w:val="24"/>
          <w:szCs w:val="24"/>
        </w:rPr>
        <w:t xml:space="preserve">  It is important that the IOR’s information is kept current when changes occur in either the name or address.</w:t>
      </w:r>
    </w:p>
    <w:p w14:paraId="2C46CE1C" w14:textId="77777777" w:rsidR="00E14384" w:rsidRDefault="00E14384" w:rsidP="00F05335">
      <w:pPr>
        <w:widowControl w:val="0"/>
        <w:spacing w:after="0" w:line="240" w:lineRule="auto"/>
        <w:rPr>
          <w:rFonts w:ascii="Times New Roman" w:hAnsi="Times New Roman" w:cs="Times New Roman"/>
          <w:b/>
          <w:sz w:val="28"/>
          <w:szCs w:val="28"/>
        </w:rPr>
      </w:pPr>
    </w:p>
    <w:p w14:paraId="28931C65" w14:textId="77777777" w:rsidR="007F241A" w:rsidRDefault="007F241A" w:rsidP="00F05335">
      <w:pPr>
        <w:widowControl w:val="0"/>
        <w:spacing w:after="0" w:line="240" w:lineRule="auto"/>
        <w:rPr>
          <w:rFonts w:ascii="Times New Roman" w:hAnsi="Times New Roman" w:cs="Times New Roman"/>
          <w:b/>
          <w:sz w:val="28"/>
          <w:szCs w:val="28"/>
        </w:rPr>
      </w:pPr>
    </w:p>
    <w:p w14:paraId="7D74D32E" w14:textId="2C02412F" w:rsidR="006510D0" w:rsidRPr="006510D0" w:rsidRDefault="006510D0" w:rsidP="006510D0">
      <w:pPr>
        <w:widowControl w:val="0"/>
        <w:spacing w:after="0" w:line="240" w:lineRule="auto"/>
        <w:rPr>
          <w:rFonts w:ascii="Times New Roman" w:hAnsi="Times New Roman" w:cs="Times New Roman"/>
          <w:b/>
          <w:sz w:val="28"/>
          <w:szCs w:val="28"/>
        </w:rPr>
      </w:pPr>
      <w:r w:rsidRPr="006510D0">
        <w:rPr>
          <w:rFonts w:ascii="Times New Roman" w:hAnsi="Times New Roman" w:cs="Times New Roman"/>
          <w:b/>
          <w:sz w:val="28"/>
          <w:szCs w:val="28"/>
        </w:rPr>
        <w:t xml:space="preserve">Comment </w:t>
      </w:r>
    </w:p>
    <w:p w14:paraId="123F63B8" w14:textId="499F4691" w:rsidR="00666B1C" w:rsidRDefault="006510D0" w:rsidP="006510D0">
      <w:pPr>
        <w:widowControl w:val="0"/>
        <w:spacing w:after="0" w:line="240" w:lineRule="auto"/>
        <w:rPr>
          <w:rFonts w:ascii="Times New Roman" w:hAnsi="Times New Roman" w:cs="Times New Roman"/>
          <w:sz w:val="24"/>
          <w:szCs w:val="24"/>
        </w:rPr>
      </w:pPr>
      <w:r w:rsidRPr="006510D0">
        <w:rPr>
          <w:rFonts w:ascii="Times New Roman" w:hAnsi="Times New Roman" w:cs="Times New Roman"/>
          <w:sz w:val="24"/>
          <w:szCs w:val="24"/>
        </w:rPr>
        <w:t>Although</w:t>
      </w:r>
      <w:r w:rsidR="00674791">
        <w:rPr>
          <w:rFonts w:ascii="Times New Roman" w:hAnsi="Times New Roman" w:cs="Times New Roman"/>
          <w:sz w:val="24"/>
          <w:szCs w:val="24"/>
        </w:rPr>
        <w:t xml:space="preserve"> it is felt that the </w:t>
      </w:r>
      <w:r w:rsidRPr="006510D0">
        <w:rPr>
          <w:rFonts w:ascii="Times New Roman" w:hAnsi="Times New Roman" w:cs="Times New Roman"/>
          <w:sz w:val="24"/>
          <w:szCs w:val="24"/>
        </w:rPr>
        <w:t>CBP Form 5106 primarily is used by new importers, established</w:t>
      </w:r>
      <w:r w:rsidR="00DE77DE">
        <w:rPr>
          <w:rFonts w:ascii="Times New Roman" w:hAnsi="Times New Roman" w:cs="Times New Roman"/>
          <w:sz w:val="24"/>
          <w:szCs w:val="24"/>
        </w:rPr>
        <w:t xml:space="preserve"> </w:t>
      </w:r>
      <w:r w:rsidRPr="006510D0">
        <w:rPr>
          <w:rFonts w:ascii="Times New Roman" w:hAnsi="Times New Roman" w:cs="Times New Roman"/>
          <w:sz w:val="24"/>
          <w:szCs w:val="24"/>
        </w:rPr>
        <w:t xml:space="preserve">importers will have occasion to use it as well. </w:t>
      </w:r>
      <w:r w:rsidR="00674791">
        <w:rPr>
          <w:rFonts w:ascii="Times New Roman" w:hAnsi="Times New Roman" w:cs="Times New Roman"/>
          <w:sz w:val="24"/>
          <w:szCs w:val="24"/>
        </w:rPr>
        <w:t xml:space="preserve"> An</w:t>
      </w:r>
      <w:r w:rsidRPr="006510D0">
        <w:rPr>
          <w:rFonts w:ascii="Times New Roman" w:hAnsi="Times New Roman" w:cs="Times New Roman"/>
          <w:sz w:val="24"/>
          <w:szCs w:val="24"/>
        </w:rPr>
        <w:t xml:space="preserve"> established importer may wish to establish a new division</w:t>
      </w:r>
      <w:r w:rsidR="00674791">
        <w:rPr>
          <w:rFonts w:ascii="Times New Roman" w:hAnsi="Times New Roman" w:cs="Times New Roman"/>
          <w:sz w:val="24"/>
          <w:szCs w:val="24"/>
        </w:rPr>
        <w:t>,</w:t>
      </w:r>
      <w:r w:rsidRPr="006510D0">
        <w:rPr>
          <w:rFonts w:ascii="Times New Roman" w:hAnsi="Times New Roman" w:cs="Times New Roman"/>
          <w:sz w:val="24"/>
          <w:szCs w:val="24"/>
        </w:rPr>
        <w:t xml:space="preserve"> subsidiary</w:t>
      </w:r>
      <w:r w:rsidR="00674791">
        <w:rPr>
          <w:rFonts w:ascii="Times New Roman" w:hAnsi="Times New Roman" w:cs="Times New Roman"/>
          <w:sz w:val="24"/>
          <w:szCs w:val="24"/>
        </w:rPr>
        <w:t xml:space="preserve"> or </w:t>
      </w:r>
      <w:r w:rsidR="00674791" w:rsidRPr="006510D0">
        <w:rPr>
          <w:rFonts w:ascii="Times New Roman" w:hAnsi="Times New Roman" w:cs="Times New Roman"/>
          <w:sz w:val="24"/>
          <w:szCs w:val="24"/>
        </w:rPr>
        <w:t>to add a new suffix to an existing IOR</w:t>
      </w:r>
      <w:r w:rsidR="00674791">
        <w:rPr>
          <w:rFonts w:ascii="Times New Roman" w:hAnsi="Times New Roman" w:cs="Times New Roman"/>
          <w:sz w:val="24"/>
          <w:szCs w:val="24"/>
        </w:rPr>
        <w:t xml:space="preserve">, </w:t>
      </w:r>
      <w:r w:rsidRPr="006510D0">
        <w:rPr>
          <w:rFonts w:ascii="Times New Roman" w:hAnsi="Times New Roman" w:cs="Times New Roman"/>
          <w:sz w:val="24"/>
          <w:szCs w:val="24"/>
        </w:rPr>
        <w:t xml:space="preserve">will </w:t>
      </w:r>
      <w:r w:rsidR="00674791">
        <w:rPr>
          <w:rFonts w:ascii="Times New Roman" w:hAnsi="Times New Roman" w:cs="Times New Roman"/>
          <w:sz w:val="24"/>
          <w:szCs w:val="24"/>
        </w:rPr>
        <w:t xml:space="preserve">it </w:t>
      </w:r>
      <w:r w:rsidRPr="006510D0">
        <w:rPr>
          <w:rFonts w:ascii="Times New Roman" w:hAnsi="Times New Roman" w:cs="Times New Roman"/>
          <w:sz w:val="24"/>
          <w:szCs w:val="24"/>
        </w:rPr>
        <w:t>be necessary to file a CBP Form 5106 in th</w:t>
      </w:r>
      <w:r w:rsidR="00674791">
        <w:rPr>
          <w:rFonts w:ascii="Times New Roman" w:hAnsi="Times New Roman" w:cs="Times New Roman"/>
          <w:sz w:val="24"/>
          <w:szCs w:val="24"/>
        </w:rPr>
        <w:t>ese</w:t>
      </w:r>
      <w:r w:rsidRPr="006510D0">
        <w:rPr>
          <w:rFonts w:ascii="Times New Roman" w:hAnsi="Times New Roman" w:cs="Times New Roman"/>
          <w:sz w:val="24"/>
          <w:szCs w:val="24"/>
        </w:rPr>
        <w:t xml:space="preserve"> circumstance</w:t>
      </w:r>
      <w:r w:rsidR="00674791">
        <w:rPr>
          <w:rFonts w:ascii="Times New Roman" w:hAnsi="Times New Roman" w:cs="Times New Roman"/>
          <w:sz w:val="24"/>
          <w:szCs w:val="24"/>
        </w:rPr>
        <w:t xml:space="preserve">? </w:t>
      </w:r>
    </w:p>
    <w:p w14:paraId="46428A08" w14:textId="77777777" w:rsidR="00674791" w:rsidRDefault="00674791" w:rsidP="006510D0">
      <w:pPr>
        <w:widowControl w:val="0"/>
        <w:spacing w:after="0" w:line="240" w:lineRule="auto"/>
        <w:rPr>
          <w:rFonts w:ascii="Times New Roman" w:hAnsi="Times New Roman" w:cs="Times New Roman"/>
          <w:sz w:val="24"/>
          <w:szCs w:val="24"/>
        </w:rPr>
      </w:pPr>
    </w:p>
    <w:p w14:paraId="2EC98B7D" w14:textId="56C04D03" w:rsidR="006510D0" w:rsidRPr="006510D0" w:rsidRDefault="006510D0" w:rsidP="006510D0">
      <w:pPr>
        <w:widowControl w:val="0"/>
        <w:spacing w:after="0" w:line="240" w:lineRule="auto"/>
        <w:rPr>
          <w:rFonts w:ascii="Times New Roman" w:hAnsi="Times New Roman" w:cs="Times New Roman"/>
          <w:b/>
          <w:color w:val="0070C0"/>
          <w:sz w:val="24"/>
          <w:szCs w:val="24"/>
        </w:rPr>
      </w:pPr>
      <w:r w:rsidRPr="006510D0">
        <w:rPr>
          <w:rFonts w:ascii="Times New Roman" w:hAnsi="Times New Roman" w:cs="Times New Roman"/>
          <w:b/>
          <w:sz w:val="28"/>
          <w:szCs w:val="28"/>
        </w:rPr>
        <w:t>CBP Response</w:t>
      </w:r>
    </w:p>
    <w:p w14:paraId="4A06B425" w14:textId="6E6265D4" w:rsidR="007B43DA" w:rsidRDefault="00674791" w:rsidP="00DF2036">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2E74B5" w:themeColor="accent1" w:themeShade="BF"/>
          <w:sz w:val="24"/>
          <w:szCs w:val="24"/>
        </w:rPr>
        <w:t xml:space="preserve">Yes, it </w:t>
      </w:r>
      <w:r w:rsidR="00684EF2">
        <w:rPr>
          <w:rFonts w:ascii="Times New Roman" w:hAnsi="Times New Roman" w:cs="Times New Roman"/>
          <w:color w:val="2E74B5" w:themeColor="accent1" w:themeShade="BF"/>
          <w:sz w:val="24"/>
          <w:szCs w:val="24"/>
        </w:rPr>
        <w:t xml:space="preserve">will be </w:t>
      </w:r>
      <w:r>
        <w:rPr>
          <w:rFonts w:ascii="Times New Roman" w:hAnsi="Times New Roman" w:cs="Times New Roman"/>
          <w:color w:val="2E74B5" w:themeColor="accent1" w:themeShade="BF"/>
          <w:sz w:val="24"/>
          <w:szCs w:val="24"/>
        </w:rPr>
        <w:t>necessary to file a new CBP Fo</w:t>
      </w:r>
      <w:r w:rsidR="00C570C8">
        <w:rPr>
          <w:rFonts w:ascii="Times New Roman" w:hAnsi="Times New Roman" w:cs="Times New Roman"/>
          <w:color w:val="2E74B5" w:themeColor="accent1" w:themeShade="BF"/>
          <w:sz w:val="24"/>
          <w:szCs w:val="24"/>
        </w:rPr>
        <w:t>r</w:t>
      </w:r>
      <w:r>
        <w:rPr>
          <w:rFonts w:ascii="Times New Roman" w:hAnsi="Times New Roman" w:cs="Times New Roman"/>
          <w:color w:val="2E74B5" w:themeColor="accent1" w:themeShade="BF"/>
          <w:sz w:val="24"/>
          <w:szCs w:val="24"/>
        </w:rPr>
        <w:t>m 5106</w:t>
      </w:r>
      <w:r w:rsidR="007B43DA">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 xml:space="preserve"> </w:t>
      </w:r>
      <w:r>
        <w:rPr>
          <w:rFonts w:ascii="Times New Roman" w:hAnsi="Times New Roman" w:cs="Times New Roman"/>
          <w:color w:val="0070C0"/>
          <w:sz w:val="24"/>
          <w:szCs w:val="24"/>
        </w:rPr>
        <w:t xml:space="preserve">The regulation (19 CFR 24.5 (d)) dictates that it would be necessary to file a CBP Form 5106 for the addition of new suffix and for the establishment of a new division or subsidiary under the provision of 19 CFR 24.5(b).  </w:t>
      </w:r>
    </w:p>
    <w:p w14:paraId="094E5EB1" w14:textId="77777777" w:rsidR="007B43DA" w:rsidRDefault="007B43DA" w:rsidP="00DF2036">
      <w:pPr>
        <w:widowControl w:val="0"/>
        <w:spacing w:after="0" w:line="240" w:lineRule="auto"/>
        <w:rPr>
          <w:rFonts w:ascii="Times New Roman" w:hAnsi="Times New Roman" w:cs="Times New Roman"/>
          <w:color w:val="0070C0"/>
          <w:sz w:val="24"/>
          <w:szCs w:val="24"/>
        </w:rPr>
      </w:pPr>
    </w:p>
    <w:p w14:paraId="2EB50E3B" w14:textId="77777777" w:rsidR="007F241A" w:rsidRDefault="007F241A" w:rsidP="00DF2036">
      <w:pPr>
        <w:widowControl w:val="0"/>
        <w:spacing w:after="0" w:line="240" w:lineRule="auto"/>
        <w:rPr>
          <w:rFonts w:ascii="Times New Roman" w:hAnsi="Times New Roman" w:cs="Times New Roman"/>
          <w:color w:val="0070C0"/>
          <w:sz w:val="24"/>
          <w:szCs w:val="24"/>
        </w:rPr>
      </w:pPr>
    </w:p>
    <w:p w14:paraId="5293C5A3" w14:textId="13A837B0" w:rsidR="00F05335" w:rsidRPr="00F62B1D" w:rsidRDefault="00F05335" w:rsidP="00F05335">
      <w:pPr>
        <w:widowControl w:val="0"/>
        <w:spacing w:after="0" w:line="240" w:lineRule="auto"/>
        <w:rPr>
          <w:rFonts w:ascii="Times New Roman" w:hAnsi="Times New Roman" w:cs="Times New Roman"/>
          <w:b/>
          <w:sz w:val="24"/>
          <w:szCs w:val="24"/>
        </w:rPr>
      </w:pPr>
      <w:r w:rsidRPr="00F05335">
        <w:rPr>
          <w:rFonts w:ascii="Times New Roman" w:hAnsi="Times New Roman" w:cs="Times New Roman"/>
          <w:b/>
          <w:sz w:val="28"/>
          <w:szCs w:val="28"/>
        </w:rPr>
        <w:t>Comment</w:t>
      </w:r>
      <w:r w:rsidRPr="00F62B1D">
        <w:rPr>
          <w:rFonts w:ascii="Times New Roman" w:hAnsi="Times New Roman" w:cs="Times New Roman"/>
          <w:b/>
          <w:sz w:val="24"/>
          <w:szCs w:val="24"/>
        </w:rPr>
        <w:t xml:space="preserve"> </w:t>
      </w:r>
    </w:p>
    <w:p w14:paraId="0A11DC8E" w14:textId="6D02B35C" w:rsidR="00F05335" w:rsidRPr="00F62B1D" w:rsidRDefault="00F05335" w:rsidP="00F05335">
      <w:pPr>
        <w:widowControl w:val="0"/>
        <w:spacing w:after="0" w:line="240" w:lineRule="auto"/>
        <w:rPr>
          <w:rFonts w:ascii="Times New Roman" w:hAnsi="Times New Roman" w:cs="Times New Roman"/>
          <w:color w:val="0070C0"/>
          <w:sz w:val="24"/>
          <w:szCs w:val="24"/>
        </w:rPr>
      </w:pPr>
      <w:r w:rsidRPr="00F62B1D">
        <w:rPr>
          <w:rFonts w:ascii="Times New Roman" w:hAnsi="Times New Roman" w:cs="Times New Roman"/>
          <w:sz w:val="24"/>
          <w:szCs w:val="24"/>
        </w:rPr>
        <w:t>Would all importers need to file the new CBP Form 5106 within a certain timeframe? Or would certain data elements be required only for first-time importers?</w:t>
      </w:r>
    </w:p>
    <w:p w14:paraId="6A46DAFF" w14:textId="77777777" w:rsidR="00F05335" w:rsidRPr="00F62B1D" w:rsidRDefault="00F05335" w:rsidP="00F05335">
      <w:pPr>
        <w:widowControl w:val="0"/>
        <w:spacing w:after="0" w:line="240" w:lineRule="auto"/>
        <w:rPr>
          <w:rFonts w:ascii="Times New Roman" w:hAnsi="Times New Roman" w:cs="Times New Roman"/>
          <w:color w:val="0070C0"/>
          <w:sz w:val="24"/>
          <w:szCs w:val="24"/>
        </w:rPr>
      </w:pPr>
    </w:p>
    <w:p w14:paraId="3B4C574E" w14:textId="5CD3BDC7" w:rsidR="00F05335" w:rsidRPr="00F05335" w:rsidRDefault="00F05335" w:rsidP="00F05335">
      <w:pPr>
        <w:widowControl w:val="0"/>
        <w:spacing w:after="0" w:line="240" w:lineRule="auto"/>
        <w:rPr>
          <w:rFonts w:ascii="Times New Roman" w:hAnsi="Times New Roman" w:cs="Times New Roman"/>
          <w:b/>
          <w:color w:val="0070C0"/>
          <w:sz w:val="24"/>
          <w:szCs w:val="24"/>
        </w:rPr>
      </w:pPr>
      <w:r w:rsidRPr="00F05335">
        <w:rPr>
          <w:rFonts w:ascii="Times New Roman" w:hAnsi="Times New Roman" w:cs="Times New Roman"/>
          <w:b/>
          <w:sz w:val="28"/>
          <w:szCs w:val="28"/>
        </w:rPr>
        <w:t>CBP Response</w:t>
      </w:r>
      <w:r w:rsidRPr="00F05335">
        <w:rPr>
          <w:rFonts w:ascii="Times New Roman" w:hAnsi="Times New Roman" w:cs="Times New Roman"/>
          <w:b/>
          <w:color w:val="0070C0"/>
          <w:sz w:val="24"/>
          <w:szCs w:val="24"/>
        </w:rPr>
        <w:t xml:space="preserve"> </w:t>
      </w:r>
    </w:p>
    <w:p w14:paraId="5E76AEC1" w14:textId="522C1751" w:rsidR="00E356F2" w:rsidRDefault="003369FB" w:rsidP="007E7227">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For an </w:t>
      </w:r>
      <w:r w:rsidR="00F05335" w:rsidRPr="00B90E4D">
        <w:rPr>
          <w:rFonts w:ascii="Times New Roman" w:hAnsi="Times New Roman" w:cs="Times New Roman"/>
          <w:color w:val="0070C0"/>
          <w:sz w:val="24"/>
          <w:szCs w:val="24"/>
        </w:rPr>
        <w:t xml:space="preserve">existing Importer of Record (IOR), who is currently in ACS/ACE, </w:t>
      </w:r>
      <w:r>
        <w:rPr>
          <w:rFonts w:ascii="Times New Roman" w:hAnsi="Times New Roman" w:cs="Times New Roman"/>
          <w:color w:val="0070C0"/>
          <w:sz w:val="24"/>
          <w:szCs w:val="24"/>
        </w:rPr>
        <w:t>no new 510</w:t>
      </w:r>
      <w:r w:rsidR="004E55F5">
        <w:rPr>
          <w:rFonts w:ascii="Times New Roman" w:hAnsi="Times New Roman" w:cs="Times New Roman"/>
          <w:color w:val="0070C0"/>
          <w:sz w:val="24"/>
          <w:szCs w:val="24"/>
        </w:rPr>
        <w:t>6</w:t>
      </w:r>
      <w:r>
        <w:rPr>
          <w:rFonts w:ascii="Times New Roman" w:hAnsi="Times New Roman" w:cs="Times New Roman"/>
          <w:color w:val="0070C0"/>
          <w:sz w:val="24"/>
          <w:szCs w:val="24"/>
        </w:rPr>
        <w:t xml:space="preserve"> is </w:t>
      </w:r>
      <w:r>
        <w:rPr>
          <w:rFonts w:ascii="Times New Roman" w:hAnsi="Times New Roman" w:cs="Times New Roman"/>
          <w:color w:val="0070C0"/>
          <w:sz w:val="24"/>
          <w:szCs w:val="24"/>
        </w:rPr>
        <w:lastRenderedPageBreak/>
        <w:t xml:space="preserve">required because all existing IORs </w:t>
      </w:r>
      <w:r w:rsidR="00F05335" w:rsidRPr="00B90E4D">
        <w:rPr>
          <w:rFonts w:ascii="Times New Roman" w:hAnsi="Times New Roman" w:cs="Times New Roman"/>
          <w:color w:val="0070C0"/>
          <w:sz w:val="24"/>
          <w:szCs w:val="24"/>
        </w:rPr>
        <w:t>will be automatically grandfathered into the process</w:t>
      </w:r>
      <w:r w:rsidR="00F05335">
        <w:rPr>
          <w:rFonts w:ascii="Times New Roman" w:hAnsi="Times New Roman" w:cs="Times New Roman"/>
          <w:color w:val="0070C0"/>
          <w:sz w:val="24"/>
          <w:szCs w:val="24"/>
        </w:rPr>
        <w:t xml:space="preserve">.  </w:t>
      </w:r>
      <w:r w:rsidR="00F05335" w:rsidRPr="00B90E4D">
        <w:rPr>
          <w:rFonts w:ascii="Times New Roman" w:hAnsi="Times New Roman" w:cs="Times New Roman"/>
          <w:color w:val="0070C0"/>
          <w:sz w:val="24"/>
          <w:szCs w:val="24"/>
        </w:rPr>
        <w:t xml:space="preserve"> </w:t>
      </w:r>
    </w:p>
    <w:p w14:paraId="47F5D4AD" w14:textId="77777777" w:rsidR="00E356F2" w:rsidRDefault="00E356F2" w:rsidP="007E7227">
      <w:pPr>
        <w:widowControl w:val="0"/>
        <w:spacing w:after="0" w:line="240" w:lineRule="auto"/>
        <w:rPr>
          <w:rFonts w:ascii="Times New Roman" w:hAnsi="Times New Roman" w:cs="Times New Roman"/>
          <w:color w:val="0070C0"/>
          <w:sz w:val="24"/>
          <w:szCs w:val="24"/>
        </w:rPr>
      </w:pPr>
    </w:p>
    <w:p w14:paraId="6AD45F0E" w14:textId="5E22E767" w:rsidR="00E356F2" w:rsidRPr="007E7227" w:rsidRDefault="00FC5A6D" w:rsidP="007E7227">
      <w:pPr>
        <w:spacing w:after="0"/>
        <w:rPr>
          <w:rFonts w:ascii="Times New Roman" w:hAnsi="Times New Roman" w:cs="Times New Roman"/>
          <w:b/>
          <w:color w:val="0070C0"/>
          <w:sz w:val="24"/>
          <w:szCs w:val="24"/>
        </w:rPr>
      </w:pPr>
      <w:r w:rsidRPr="007E7227">
        <w:rPr>
          <w:rFonts w:ascii="Times New Roman" w:hAnsi="Times New Roman"/>
          <w:color w:val="0070C0"/>
          <w:sz w:val="24"/>
          <w:szCs w:val="24"/>
        </w:rPr>
        <w:t xml:space="preserve">CBP is requesting filers of the 5106 to provide </w:t>
      </w:r>
      <w:r w:rsidR="004E55F5">
        <w:rPr>
          <w:rFonts w:ascii="Times New Roman" w:hAnsi="Times New Roman"/>
          <w:color w:val="0070C0"/>
          <w:sz w:val="24"/>
          <w:szCs w:val="24"/>
        </w:rPr>
        <w:t xml:space="preserve">all </w:t>
      </w:r>
      <w:r w:rsidRPr="007E7227">
        <w:rPr>
          <w:rFonts w:ascii="Times New Roman" w:hAnsi="Times New Roman"/>
          <w:color w:val="0070C0"/>
          <w:sz w:val="24"/>
          <w:szCs w:val="24"/>
        </w:rPr>
        <w:t>the information</w:t>
      </w:r>
      <w:r w:rsidR="004E55F5">
        <w:rPr>
          <w:rFonts w:ascii="Times New Roman" w:hAnsi="Times New Roman"/>
          <w:color w:val="0070C0"/>
          <w:sz w:val="24"/>
          <w:szCs w:val="24"/>
        </w:rPr>
        <w:t>,</w:t>
      </w:r>
      <w:r w:rsidRPr="007E7227">
        <w:rPr>
          <w:rFonts w:ascii="Times New Roman" w:hAnsi="Times New Roman"/>
          <w:color w:val="0070C0"/>
          <w:sz w:val="24"/>
          <w:szCs w:val="24"/>
        </w:rPr>
        <w:t xml:space="preserve"> if available</w:t>
      </w:r>
      <w:r w:rsidR="004E55F5">
        <w:rPr>
          <w:rFonts w:ascii="Times New Roman" w:hAnsi="Times New Roman"/>
          <w:color w:val="0070C0"/>
          <w:sz w:val="24"/>
          <w:szCs w:val="24"/>
        </w:rPr>
        <w:t>,</w:t>
      </w:r>
      <w:r w:rsidR="007E7227" w:rsidRPr="007E7227">
        <w:rPr>
          <w:rFonts w:ascii="Times New Roman" w:hAnsi="Times New Roman"/>
          <w:color w:val="0070C0"/>
          <w:sz w:val="24"/>
          <w:szCs w:val="24"/>
        </w:rPr>
        <w:t xml:space="preserve"> </w:t>
      </w:r>
      <w:r w:rsidR="004E55F5">
        <w:rPr>
          <w:rFonts w:ascii="Times New Roman" w:hAnsi="Times New Roman"/>
          <w:color w:val="0070C0"/>
          <w:sz w:val="24"/>
          <w:szCs w:val="24"/>
        </w:rPr>
        <w:t xml:space="preserve">listed on the form, </w:t>
      </w:r>
      <w:r w:rsidR="007E7227">
        <w:rPr>
          <w:rFonts w:ascii="Times New Roman" w:hAnsi="Times New Roman"/>
          <w:color w:val="0070C0"/>
          <w:sz w:val="24"/>
          <w:szCs w:val="24"/>
        </w:rPr>
        <w:t xml:space="preserve">but the SSN or the TIN </w:t>
      </w:r>
      <w:r w:rsidR="003369FB" w:rsidRPr="007E7227">
        <w:rPr>
          <w:rFonts w:ascii="Times New Roman" w:hAnsi="Times New Roman" w:cs="Times New Roman"/>
          <w:color w:val="0070C0"/>
          <w:sz w:val="24"/>
          <w:szCs w:val="24"/>
        </w:rPr>
        <w:t xml:space="preserve">of the Importer in </w:t>
      </w:r>
      <w:r w:rsidR="00AE1D00" w:rsidRPr="007E7227">
        <w:rPr>
          <w:rFonts w:ascii="Times New Roman" w:hAnsi="Times New Roman" w:cs="Times New Roman"/>
          <w:color w:val="0070C0"/>
          <w:sz w:val="24"/>
          <w:szCs w:val="24"/>
        </w:rPr>
        <w:t>Block 1B</w:t>
      </w:r>
      <w:r w:rsidR="003369FB" w:rsidRPr="007E7227">
        <w:rPr>
          <w:rFonts w:ascii="Times New Roman" w:hAnsi="Times New Roman" w:cs="Times New Roman"/>
          <w:color w:val="0070C0"/>
          <w:sz w:val="24"/>
          <w:szCs w:val="24"/>
        </w:rPr>
        <w:t xml:space="preserve"> is a mandatory data element. </w:t>
      </w:r>
    </w:p>
    <w:p w14:paraId="6AE806C3" w14:textId="77777777" w:rsidR="00F05335" w:rsidRDefault="00F05335" w:rsidP="00B90E4D">
      <w:pPr>
        <w:widowControl w:val="0"/>
        <w:spacing w:before="11" w:after="0" w:line="240" w:lineRule="auto"/>
        <w:rPr>
          <w:rFonts w:ascii="Times New Roman" w:eastAsia="Arial" w:hAnsi="Times New Roman" w:cs="Times New Roman"/>
          <w:b/>
          <w:sz w:val="28"/>
          <w:szCs w:val="28"/>
        </w:rPr>
      </w:pPr>
    </w:p>
    <w:p w14:paraId="72EFC878" w14:textId="77777777" w:rsidR="007F241A" w:rsidRPr="00B90E4D" w:rsidRDefault="007F241A" w:rsidP="00B90E4D">
      <w:pPr>
        <w:widowControl w:val="0"/>
        <w:spacing w:before="11" w:after="0" w:line="240" w:lineRule="auto"/>
        <w:rPr>
          <w:rFonts w:ascii="Times New Roman" w:eastAsia="Arial" w:hAnsi="Times New Roman" w:cs="Times New Roman"/>
          <w:b/>
          <w:sz w:val="28"/>
          <w:szCs w:val="28"/>
        </w:rPr>
      </w:pPr>
    </w:p>
    <w:p w14:paraId="2FECE222" w14:textId="1594266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The agency’s collection, use and possible dissemination of </w:t>
      </w:r>
      <w:r w:rsidR="00052E64">
        <w:rPr>
          <w:rFonts w:ascii="Times New Roman" w:eastAsia="Arial" w:hAnsi="Times New Roman" w:cs="Times New Roman"/>
          <w:b/>
          <w:sz w:val="28"/>
          <w:szCs w:val="28"/>
        </w:rPr>
        <w:t>Personally Identifiable Information (</w:t>
      </w:r>
      <w:r w:rsidRPr="00B90E4D">
        <w:rPr>
          <w:rFonts w:ascii="Times New Roman" w:eastAsia="Arial" w:hAnsi="Times New Roman" w:cs="Times New Roman"/>
          <w:b/>
          <w:sz w:val="28"/>
          <w:szCs w:val="28"/>
        </w:rPr>
        <w:t>PII</w:t>
      </w:r>
      <w:r w:rsidR="00052E64">
        <w:rPr>
          <w:rFonts w:ascii="Times New Roman" w:eastAsia="Arial" w:hAnsi="Times New Roman" w:cs="Times New Roman"/>
          <w:b/>
          <w:sz w:val="28"/>
          <w:szCs w:val="28"/>
        </w:rPr>
        <w:t>)</w:t>
      </w:r>
      <w:r w:rsidR="00DE77DE">
        <w:rPr>
          <w:rFonts w:ascii="Times New Roman" w:eastAsia="Arial" w:hAnsi="Times New Roman" w:cs="Times New Roman"/>
          <w:b/>
          <w:sz w:val="28"/>
          <w:szCs w:val="28"/>
        </w:rPr>
        <w:t xml:space="preserve"> </w:t>
      </w:r>
      <w:r w:rsidRPr="00B90E4D">
        <w:rPr>
          <w:rFonts w:ascii="Times New Roman" w:eastAsia="Arial" w:hAnsi="Times New Roman" w:cs="Times New Roman"/>
          <w:b/>
          <w:sz w:val="28"/>
          <w:szCs w:val="28"/>
        </w:rPr>
        <w:t xml:space="preserve">contained in </w:t>
      </w:r>
      <w:r w:rsidR="00AE1D00">
        <w:rPr>
          <w:rFonts w:ascii="Times New Roman" w:eastAsia="Arial" w:hAnsi="Times New Roman" w:cs="Times New Roman"/>
          <w:b/>
          <w:sz w:val="28"/>
          <w:szCs w:val="28"/>
        </w:rPr>
        <w:t>Block</w:t>
      </w:r>
      <w:r w:rsidRPr="00B90E4D">
        <w:rPr>
          <w:rFonts w:ascii="Times New Roman" w:eastAsia="Arial" w:hAnsi="Times New Roman" w:cs="Times New Roman"/>
          <w:b/>
          <w:sz w:val="28"/>
          <w:szCs w:val="28"/>
        </w:rPr>
        <w:t xml:space="preserve"> 3</w:t>
      </w:r>
      <w:r w:rsidR="00F31425">
        <w:rPr>
          <w:rFonts w:ascii="Times New Roman" w:eastAsia="Arial" w:hAnsi="Times New Roman" w:cs="Times New Roman"/>
          <w:b/>
          <w:sz w:val="28"/>
          <w:szCs w:val="28"/>
        </w:rPr>
        <w:t xml:space="preserve"> of the Revised CBP Form 5106</w:t>
      </w:r>
    </w:p>
    <w:p w14:paraId="2DAC0DB1" w14:textId="77777777" w:rsidR="00B90E4D" w:rsidRDefault="00B90E4D" w:rsidP="00B90E4D">
      <w:pPr>
        <w:widowControl w:val="0"/>
        <w:spacing w:before="11" w:after="0" w:line="240" w:lineRule="auto"/>
        <w:rPr>
          <w:rFonts w:ascii="Times New Roman" w:eastAsia="Arial" w:hAnsi="Times New Roman" w:cs="Times New Roman"/>
          <w:b/>
          <w:sz w:val="28"/>
          <w:szCs w:val="28"/>
        </w:rPr>
      </w:pPr>
    </w:p>
    <w:p w14:paraId="3C9602E3"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61F99228" w14:textId="113659F4" w:rsidR="00B90E4D" w:rsidRPr="00B90E4D" w:rsidRDefault="00B90E4D" w:rsidP="00B90E4D">
      <w:pPr>
        <w:widowControl w:val="0"/>
        <w:spacing w:before="11" w:after="0" w:line="240" w:lineRule="auto"/>
        <w:rPr>
          <w:rFonts w:ascii="Times New Roman" w:hAnsi="Times New Roman" w:cs="Times New Roman"/>
          <w:sz w:val="24"/>
          <w:szCs w:val="24"/>
        </w:rPr>
      </w:pPr>
      <w:r w:rsidRPr="00B90E4D">
        <w:rPr>
          <w:rFonts w:ascii="Times New Roman" w:eastAsia="Arial" w:hAnsi="Times New Roman" w:cs="Times New Roman"/>
          <w:b/>
          <w:sz w:val="24"/>
          <w:szCs w:val="24"/>
        </w:rPr>
        <w:t xml:space="preserve"> </w:t>
      </w:r>
      <w:r w:rsidRPr="00B90E4D">
        <w:rPr>
          <w:rFonts w:ascii="Times New Roman" w:hAnsi="Times New Roman" w:cs="Times New Roman"/>
          <w:sz w:val="24"/>
          <w:szCs w:val="24"/>
        </w:rPr>
        <w:t>The CBP Form 5106 requires the provision of sensitive personal information about the importing company's officers, including Social Security Number ("SSN"), and other personal information through submittal of passport data</w:t>
      </w:r>
      <w:r w:rsidR="00C352FB">
        <w:rPr>
          <w:rFonts w:ascii="Times New Roman" w:hAnsi="Times New Roman" w:cs="Times New Roman"/>
          <w:sz w:val="24"/>
          <w:szCs w:val="24"/>
        </w:rPr>
        <w:t xml:space="preserve">. </w:t>
      </w:r>
      <w:r w:rsidRPr="00B90E4D">
        <w:rPr>
          <w:rFonts w:ascii="Times New Roman" w:hAnsi="Times New Roman" w:cs="Times New Roman"/>
          <w:sz w:val="24"/>
          <w:szCs w:val="24"/>
        </w:rPr>
        <w:t xml:space="preserve"> We do not believe this information should be shared, inasmuch as the company has done the necessary due diligence (including background checks) on the individuals listed as officers and members of the Board. The certification provided by the signature on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 xml:space="preserve">Form 5106 should be sufficient confirmation of the company's due diligence. Therefore, we respectfully request that </w:t>
      </w:r>
      <w:r w:rsidR="00684EF2">
        <w:rPr>
          <w:rFonts w:ascii="Times New Roman" w:hAnsi="Times New Roman" w:cs="Times New Roman"/>
          <w:sz w:val="24"/>
          <w:szCs w:val="24"/>
        </w:rPr>
        <w:t>CBP</w:t>
      </w:r>
      <w:r w:rsidRPr="00B90E4D">
        <w:rPr>
          <w:rFonts w:ascii="Times New Roman" w:hAnsi="Times New Roman" w:cs="Times New Roman"/>
          <w:sz w:val="24"/>
          <w:szCs w:val="24"/>
        </w:rPr>
        <w:t xml:space="preserve"> consider not including the requirement to provide personal officer data on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 xml:space="preserve">Form 5106.   </w:t>
      </w:r>
    </w:p>
    <w:p w14:paraId="5DE2CD15" w14:textId="77777777" w:rsidR="00B90E4D" w:rsidRPr="00B90E4D" w:rsidRDefault="00B90E4D" w:rsidP="00B90E4D">
      <w:pPr>
        <w:widowControl w:val="0"/>
        <w:spacing w:before="11" w:after="0" w:line="240" w:lineRule="auto"/>
        <w:rPr>
          <w:rFonts w:ascii="Times New Roman" w:eastAsia="Arial" w:hAnsi="Times New Roman" w:cs="Times New Roman"/>
          <w:b/>
          <w:sz w:val="24"/>
          <w:szCs w:val="24"/>
        </w:rPr>
      </w:pPr>
    </w:p>
    <w:p w14:paraId="60E2747F" w14:textId="77777777" w:rsidR="00B90E4D" w:rsidRPr="00B90E4D" w:rsidRDefault="00B90E4D" w:rsidP="00B90E4D">
      <w:pPr>
        <w:widowControl w:val="0"/>
        <w:spacing w:before="11"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sz w:val="28"/>
          <w:szCs w:val="28"/>
        </w:rPr>
        <w:t xml:space="preserve"> </w:t>
      </w:r>
    </w:p>
    <w:p w14:paraId="6A9C0C1E" w14:textId="3D408E3D"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19 CFR 24.5 authorizes the </w:t>
      </w:r>
      <w:r w:rsidR="00FD2ACE">
        <w:rPr>
          <w:rFonts w:ascii="Times New Roman" w:hAnsi="Times New Roman" w:cs="Times New Roman"/>
          <w:color w:val="0070C0"/>
          <w:sz w:val="24"/>
          <w:szCs w:val="24"/>
        </w:rPr>
        <w:t xml:space="preserve">CBP to collect </w:t>
      </w:r>
      <w:r w:rsidRPr="00B90E4D">
        <w:rPr>
          <w:rFonts w:ascii="Times New Roman" w:hAnsi="Times New Roman" w:cs="Times New Roman"/>
          <w:color w:val="0070C0"/>
          <w:sz w:val="24"/>
          <w:szCs w:val="24"/>
        </w:rPr>
        <w:t>Social Security numbers (SSN</w:t>
      </w:r>
      <w:r w:rsidR="004E55F5">
        <w:rPr>
          <w:rFonts w:ascii="Times New Roman" w:hAnsi="Times New Roman" w:cs="Times New Roman"/>
          <w:color w:val="0070C0"/>
          <w:sz w:val="24"/>
          <w:szCs w:val="24"/>
        </w:rPr>
        <w:t>s</w:t>
      </w:r>
      <w:r w:rsidRPr="00B90E4D">
        <w:rPr>
          <w:rFonts w:ascii="Times New Roman" w:hAnsi="Times New Roman" w:cs="Times New Roman"/>
          <w:color w:val="0070C0"/>
          <w:sz w:val="24"/>
          <w:szCs w:val="24"/>
        </w:rPr>
        <w:t xml:space="preserve">) </w:t>
      </w:r>
      <w:r w:rsidR="004D452D">
        <w:rPr>
          <w:rFonts w:ascii="Times New Roman" w:hAnsi="Times New Roman" w:cs="Times New Roman"/>
          <w:color w:val="0070C0"/>
          <w:sz w:val="24"/>
          <w:szCs w:val="24"/>
        </w:rPr>
        <w:t xml:space="preserve">of an Importer of Record </w:t>
      </w:r>
      <w:r w:rsidRPr="00B90E4D">
        <w:rPr>
          <w:rFonts w:ascii="Times New Roman" w:hAnsi="Times New Roman" w:cs="Times New Roman"/>
          <w:color w:val="0070C0"/>
          <w:sz w:val="24"/>
          <w:szCs w:val="24"/>
        </w:rPr>
        <w:t xml:space="preserve">on the CBP Form 5106, and implements CBP’s authority to collect the taxpayer identification number and SSN as provided for in 31 U.S.C. 7701; the principal purpose for </w:t>
      </w:r>
      <w:r w:rsidR="00052E64">
        <w:rPr>
          <w:rFonts w:ascii="Times New Roman" w:hAnsi="Times New Roman" w:cs="Times New Roman"/>
          <w:color w:val="0070C0"/>
          <w:sz w:val="24"/>
          <w:szCs w:val="24"/>
        </w:rPr>
        <w:t xml:space="preserve">the submission of one’s </w:t>
      </w:r>
      <w:r w:rsidRPr="00B90E4D">
        <w:rPr>
          <w:rFonts w:ascii="Times New Roman" w:hAnsi="Times New Roman" w:cs="Times New Roman"/>
          <w:color w:val="0070C0"/>
          <w:sz w:val="24"/>
          <w:szCs w:val="24"/>
        </w:rPr>
        <w:t xml:space="preserve">Social Security number </w:t>
      </w:r>
      <w:r w:rsidR="004E06A2">
        <w:rPr>
          <w:rFonts w:ascii="Times New Roman" w:hAnsi="Times New Roman" w:cs="Times New Roman"/>
          <w:color w:val="0070C0"/>
          <w:sz w:val="24"/>
          <w:szCs w:val="24"/>
        </w:rPr>
        <w:t xml:space="preserve">to CBP </w:t>
      </w:r>
      <w:r w:rsidRPr="00B90E4D">
        <w:rPr>
          <w:rFonts w:ascii="Times New Roman" w:hAnsi="Times New Roman" w:cs="Times New Roman"/>
          <w:color w:val="0070C0"/>
          <w:sz w:val="24"/>
          <w:szCs w:val="24"/>
        </w:rPr>
        <w:t xml:space="preserve">is to identify the individuals </w:t>
      </w:r>
      <w:r w:rsidR="004E06A2">
        <w:rPr>
          <w:rFonts w:ascii="Times New Roman" w:hAnsi="Times New Roman" w:cs="Times New Roman"/>
          <w:color w:val="0070C0"/>
          <w:sz w:val="24"/>
          <w:szCs w:val="24"/>
        </w:rPr>
        <w:t xml:space="preserve">wishing to </w:t>
      </w:r>
      <w:r w:rsidRPr="00B90E4D">
        <w:rPr>
          <w:rFonts w:ascii="Times New Roman" w:hAnsi="Times New Roman" w:cs="Times New Roman"/>
          <w:color w:val="0070C0"/>
          <w:sz w:val="24"/>
          <w:szCs w:val="24"/>
        </w:rPr>
        <w:t xml:space="preserve">conduct business with CBP </w:t>
      </w:r>
      <w:r w:rsidR="004E06A2">
        <w:rPr>
          <w:rFonts w:ascii="Times New Roman" w:hAnsi="Times New Roman" w:cs="Times New Roman"/>
          <w:color w:val="0070C0"/>
          <w:sz w:val="24"/>
          <w:szCs w:val="24"/>
        </w:rPr>
        <w:t xml:space="preserve">and </w:t>
      </w:r>
      <w:r w:rsidRPr="00B90E4D">
        <w:rPr>
          <w:rFonts w:ascii="Times New Roman" w:hAnsi="Times New Roman" w:cs="Times New Roman"/>
          <w:color w:val="0070C0"/>
          <w:sz w:val="24"/>
          <w:szCs w:val="24"/>
        </w:rPr>
        <w:t>to as</w:t>
      </w:r>
      <w:r w:rsidR="00EC4EB8">
        <w:rPr>
          <w:rFonts w:ascii="Times New Roman" w:hAnsi="Times New Roman" w:cs="Times New Roman"/>
          <w:color w:val="0070C0"/>
          <w:sz w:val="24"/>
          <w:szCs w:val="24"/>
        </w:rPr>
        <w:t>s</w:t>
      </w:r>
      <w:r w:rsidRPr="00B90E4D">
        <w:rPr>
          <w:rFonts w:ascii="Times New Roman" w:hAnsi="Times New Roman" w:cs="Times New Roman"/>
          <w:color w:val="0070C0"/>
          <w:sz w:val="24"/>
          <w:szCs w:val="24"/>
        </w:rPr>
        <w:t xml:space="preserve">ist </w:t>
      </w:r>
      <w:r w:rsidR="00FD2ACE">
        <w:rPr>
          <w:rFonts w:ascii="Times New Roman" w:hAnsi="Times New Roman" w:cs="Times New Roman"/>
          <w:color w:val="0070C0"/>
          <w:sz w:val="24"/>
          <w:szCs w:val="24"/>
        </w:rPr>
        <w:t xml:space="preserve">the agency </w:t>
      </w:r>
      <w:r w:rsidRPr="00B90E4D">
        <w:rPr>
          <w:rFonts w:ascii="Times New Roman" w:hAnsi="Times New Roman" w:cs="Times New Roman"/>
          <w:color w:val="0070C0"/>
          <w:sz w:val="24"/>
          <w:szCs w:val="24"/>
        </w:rPr>
        <w:t>in regulatory compliance</w:t>
      </w:r>
      <w:r w:rsidR="00FD2ACE">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rPr>
        <w:t>investigations, and administrative or judicial proceedings</w:t>
      </w:r>
      <w:r w:rsidR="00FD2ACE">
        <w:rPr>
          <w:rFonts w:ascii="Times New Roman" w:hAnsi="Times New Roman" w:cs="Times New Roman"/>
          <w:color w:val="0070C0"/>
          <w:sz w:val="24"/>
          <w:szCs w:val="24"/>
        </w:rPr>
        <w:t>.</w:t>
      </w:r>
    </w:p>
    <w:p w14:paraId="7F89CEE2" w14:textId="77777777" w:rsidR="00B90E4D" w:rsidRPr="00B90E4D" w:rsidRDefault="00B90E4D" w:rsidP="00B90E4D">
      <w:pPr>
        <w:widowControl w:val="0"/>
        <w:spacing w:after="0" w:line="240" w:lineRule="auto"/>
        <w:rPr>
          <w:rFonts w:ascii="Times New Roman" w:hAnsi="Times New Roman" w:cs="Times New Roman"/>
          <w:color w:val="0070C0"/>
          <w:sz w:val="24"/>
          <w:szCs w:val="24"/>
        </w:rPr>
      </w:pPr>
    </w:p>
    <w:p w14:paraId="528FEE95" w14:textId="77777777" w:rsidR="00FC1E25"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CBP has also created a mobile application which will allow users to access the CBP Form 5106 through mobile phones and tablet devices. The mobile application will be accessible to a broad array of users and the form will be operable through various types of mobile and tablet devices</w:t>
      </w:r>
      <w:r w:rsidR="00FC1E25">
        <w:rPr>
          <w:rFonts w:ascii="Times New Roman" w:hAnsi="Times New Roman" w:cs="Times New Roman"/>
          <w:color w:val="0070C0"/>
          <w:sz w:val="24"/>
          <w:szCs w:val="24"/>
        </w:rPr>
        <w:t>,</w:t>
      </w:r>
    </w:p>
    <w:p w14:paraId="03645A30" w14:textId="0C00916D"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such as the Android and the Apple products.  The mobile application will provide an alternative process for CBP to receive the new form along with the capability for the user to utilize a secure environment in which to present their PII to CBP.  </w:t>
      </w:r>
      <w:r w:rsidR="00FD2ACE">
        <w:rPr>
          <w:rFonts w:ascii="Times New Roman" w:hAnsi="Times New Roman" w:cs="Times New Roman"/>
          <w:color w:val="0070C0"/>
          <w:sz w:val="24"/>
          <w:szCs w:val="24"/>
        </w:rPr>
        <w:t>This</w:t>
      </w:r>
      <w:r w:rsidRPr="00B90E4D">
        <w:rPr>
          <w:rFonts w:ascii="Times New Roman" w:hAnsi="Times New Roman" w:cs="Times New Roman"/>
          <w:color w:val="0070C0"/>
          <w:sz w:val="24"/>
          <w:szCs w:val="24"/>
        </w:rPr>
        <w:t xml:space="preserve"> is an effort to support trade entities who will have to present the additional data to CBP.</w:t>
      </w:r>
    </w:p>
    <w:p w14:paraId="3BE4A1EE" w14:textId="77777777" w:rsidR="00B90E4D" w:rsidRPr="00B90E4D" w:rsidRDefault="00B90E4D" w:rsidP="00B90E4D">
      <w:pPr>
        <w:widowControl w:val="0"/>
        <w:spacing w:before="11" w:after="0" w:line="240" w:lineRule="auto"/>
        <w:rPr>
          <w:rFonts w:ascii="Times New Roman" w:hAnsi="Times New Roman" w:cs="Times New Roman"/>
          <w:color w:val="0070C0"/>
          <w:sz w:val="24"/>
          <w:szCs w:val="24"/>
        </w:rPr>
      </w:pPr>
    </w:p>
    <w:p w14:paraId="4D24EDAB" w14:textId="5E5AE1C1"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Once the CBP Form 5106 is submitted to CBP, the data will be stored in ACE and will be protected by existing system security</w:t>
      </w:r>
      <w:r w:rsidR="004D452D">
        <w:rPr>
          <w:rFonts w:ascii="Times New Roman" w:hAnsi="Times New Roman" w:cs="Times New Roman"/>
          <w:color w:val="0070C0"/>
          <w:sz w:val="24"/>
          <w:szCs w:val="24"/>
        </w:rPr>
        <w:t xml:space="preserve"> and is covered by the ACE System of Record Notice (SORN)</w:t>
      </w:r>
      <w:r w:rsidRPr="00B90E4D">
        <w:rPr>
          <w:rFonts w:ascii="Times New Roman" w:hAnsi="Times New Roman" w:cs="Times New Roman"/>
          <w:color w:val="0070C0"/>
          <w:sz w:val="24"/>
          <w:szCs w:val="24"/>
        </w:rPr>
        <w:t xml:space="preserve">.  </w:t>
      </w:r>
      <w:r w:rsidR="00FD2ACE">
        <w:rPr>
          <w:rFonts w:ascii="Times New Roman" w:hAnsi="Times New Roman" w:cs="Times New Roman"/>
          <w:color w:val="0070C0"/>
          <w:sz w:val="24"/>
          <w:szCs w:val="24"/>
        </w:rPr>
        <w:t>CBP treats this information as business confidential</w:t>
      </w:r>
      <w:r w:rsidR="000356B9">
        <w:rPr>
          <w:rFonts w:ascii="Times New Roman" w:hAnsi="Times New Roman" w:cs="Times New Roman"/>
          <w:color w:val="0070C0"/>
          <w:sz w:val="24"/>
          <w:szCs w:val="24"/>
        </w:rPr>
        <w:t xml:space="preserve"> and does not disclose this information except as provided for under its S</w:t>
      </w:r>
      <w:r w:rsidR="004D452D">
        <w:rPr>
          <w:rFonts w:ascii="Times New Roman" w:hAnsi="Times New Roman" w:cs="Times New Roman"/>
          <w:color w:val="0070C0"/>
          <w:sz w:val="24"/>
          <w:szCs w:val="24"/>
        </w:rPr>
        <w:t>ORN</w:t>
      </w:r>
      <w:r w:rsidR="00FD2ACE">
        <w:rPr>
          <w:rFonts w:ascii="Times New Roman" w:hAnsi="Times New Roman" w:cs="Times New Roman"/>
          <w:color w:val="0070C0"/>
          <w:sz w:val="24"/>
          <w:szCs w:val="24"/>
        </w:rPr>
        <w:t>.</w:t>
      </w:r>
    </w:p>
    <w:p w14:paraId="1CBE9A88" w14:textId="77777777" w:rsidR="00B90E4D" w:rsidRDefault="00B90E4D" w:rsidP="00B90E4D">
      <w:pPr>
        <w:widowControl w:val="0"/>
        <w:spacing w:before="11" w:after="0" w:line="240" w:lineRule="auto"/>
        <w:rPr>
          <w:rFonts w:ascii="Times New Roman" w:hAnsi="Times New Roman" w:cs="Times New Roman"/>
          <w:b/>
          <w:sz w:val="28"/>
          <w:szCs w:val="28"/>
        </w:rPr>
      </w:pPr>
    </w:p>
    <w:p w14:paraId="281196BF" w14:textId="77777777" w:rsidR="00FC1E25" w:rsidRDefault="00FC1E25" w:rsidP="00B90E4D">
      <w:pPr>
        <w:widowControl w:val="0"/>
        <w:spacing w:before="11" w:after="0" w:line="240" w:lineRule="auto"/>
        <w:rPr>
          <w:rFonts w:ascii="Times New Roman" w:hAnsi="Times New Roman" w:cs="Times New Roman"/>
          <w:b/>
          <w:sz w:val="28"/>
          <w:szCs w:val="28"/>
        </w:rPr>
      </w:pPr>
    </w:p>
    <w:p w14:paraId="2D631B35" w14:textId="77777777" w:rsidR="009C09D0" w:rsidRPr="00B90E4D" w:rsidRDefault="009C09D0" w:rsidP="009C09D0">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4E179958" w14:textId="31C4BD13" w:rsidR="009C09D0" w:rsidRPr="00B90E4D" w:rsidRDefault="009C09D0" w:rsidP="009C09D0">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The proposed changes were vague and did not advise if a change in information would require </w:t>
      </w:r>
      <w:r w:rsidRPr="00B90E4D">
        <w:rPr>
          <w:rFonts w:ascii="Times New Roman" w:hAnsi="Times New Roman" w:cs="Times New Roman"/>
          <w:sz w:val="24"/>
          <w:szCs w:val="24"/>
        </w:rPr>
        <w:lastRenderedPageBreak/>
        <w:t xml:space="preserve">the filing of an updated 5106.  If an importer has passport information on file and that information changes, is a new </w:t>
      </w:r>
      <w:r w:rsidR="006E0978">
        <w:rPr>
          <w:rFonts w:ascii="Times New Roman" w:hAnsi="Times New Roman" w:cs="Times New Roman"/>
          <w:sz w:val="24"/>
          <w:szCs w:val="24"/>
        </w:rPr>
        <w:t xml:space="preserve">CBP Form </w:t>
      </w:r>
      <w:r w:rsidRPr="00B90E4D">
        <w:rPr>
          <w:rFonts w:ascii="Times New Roman" w:hAnsi="Times New Roman" w:cs="Times New Roman"/>
          <w:sz w:val="24"/>
          <w:szCs w:val="24"/>
        </w:rPr>
        <w:t>5106 required?  If a company officer retires i</w:t>
      </w:r>
      <w:r w:rsidR="000356B9">
        <w:rPr>
          <w:rFonts w:ascii="Times New Roman" w:hAnsi="Times New Roman" w:cs="Times New Roman"/>
          <w:sz w:val="24"/>
          <w:szCs w:val="24"/>
        </w:rPr>
        <w:t>s</w:t>
      </w:r>
      <w:r w:rsidRPr="00B90E4D">
        <w:rPr>
          <w:rFonts w:ascii="Times New Roman" w:hAnsi="Times New Roman" w:cs="Times New Roman"/>
          <w:sz w:val="24"/>
          <w:szCs w:val="24"/>
        </w:rPr>
        <w:t xml:space="preserve"> the importer required to file a new </w:t>
      </w:r>
      <w:r w:rsidR="006E0978">
        <w:rPr>
          <w:rFonts w:ascii="Times New Roman" w:hAnsi="Times New Roman" w:cs="Times New Roman"/>
          <w:sz w:val="24"/>
          <w:szCs w:val="24"/>
        </w:rPr>
        <w:t xml:space="preserve">CBP Form </w:t>
      </w:r>
      <w:r w:rsidRPr="00B90E4D">
        <w:rPr>
          <w:rFonts w:ascii="Times New Roman" w:hAnsi="Times New Roman" w:cs="Times New Roman"/>
          <w:sz w:val="24"/>
          <w:szCs w:val="24"/>
        </w:rPr>
        <w:t xml:space="preserve">5106?  What change in proposed 5106 data elements would warrant the filing of an amended </w:t>
      </w:r>
      <w:r w:rsidR="006E0978">
        <w:rPr>
          <w:rFonts w:ascii="Times New Roman" w:hAnsi="Times New Roman" w:cs="Times New Roman"/>
          <w:sz w:val="24"/>
          <w:szCs w:val="24"/>
        </w:rPr>
        <w:t xml:space="preserve">CBP Form </w:t>
      </w:r>
      <w:r w:rsidRPr="00B90E4D">
        <w:rPr>
          <w:rFonts w:ascii="Times New Roman" w:hAnsi="Times New Roman" w:cs="Times New Roman"/>
          <w:sz w:val="24"/>
          <w:szCs w:val="24"/>
        </w:rPr>
        <w:t>5106?</w:t>
      </w:r>
    </w:p>
    <w:p w14:paraId="7A629DAE" w14:textId="77777777" w:rsidR="009C09D0" w:rsidRPr="00B90E4D" w:rsidRDefault="009C09D0" w:rsidP="009C09D0">
      <w:pPr>
        <w:widowControl w:val="0"/>
        <w:spacing w:after="0" w:line="240" w:lineRule="auto"/>
        <w:rPr>
          <w:rFonts w:ascii="Times New Roman" w:hAnsi="Times New Roman" w:cs="Times New Roman"/>
          <w:sz w:val="24"/>
          <w:szCs w:val="24"/>
        </w:rPr>
      </w:pPr>
    </w:p>
    <w:p w14:paraId="4DD2DC1E" w14:textId="77777777" w:rsidR="009C09D0" w:rsidRPr="00B90E4D" w:rsidRDefault="009C09D0" w:rsidP="009C09D0">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2D533A79" w14:textId="68AB1104" w:rsidR="009C09D0" w:rsidRPr="00B90E4D" w:rsidRDefault="009C09D0" w:rsidP="009C09D0">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Unless there is a notification of </w:t>
      </w:r>
      <w:r w:rsidRPr="00B90E4D">
        <w:rPr>
          <w:rFonts w:ascii="Times New Roman" w:hAnsi="Times New Roman" w:cs="Times New Roman"/>
          <w:color w:val="0070C0"/>
          <w:sz w:val="24"/>
          <w:szCs w:val="24"/>
          <w:u w:val="single"/>
        </w:rPr>
        <w:t>Importer’s number</w:t>
      </w:r>
      <w:r w:rsidRPr="00B90E4D">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u w:val="single"/>
        </w:rPr>
        <w:t>Application for Importer’s Number</w:t>
      </w:r>
      <w:r w:rsidRPr="00B90E4D">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u w:val="single"/>
        </w:rPr>
        <w:t xml:space="preserve">Notice of change of the name </w:t>
      </w:r>
      <w:r w:rsidRPr="00B90E4D">
        <w:rPr>
          <w:rFonts w:ascii="Times New Roman" w:hAnsi="Times New Roman" w:cs="Times New Roman"/>
          <w:color w:val="0070C0"/>
          <w:sz w:val="24"/>
          <w:szCs w:val="24"/>
        </w:rPr>
        <w:t xml:space="preserve">or </w:t>
      </w:r>
      <w:r w:rsidRPr="00B90E4D">
        <w:rPr>
          <w:rFonts w:ascii="Times New Roman" w:hAnsi="Times New Roman" w:cs="Times New Roman"/>
          <w:color w:val="0070C0"/>
          <w:sz w:val="24"/>
          <w:szCs w:val="24"/>
          <w:u w:val="single"/>
        </w:rPr>
        <w:t>the address</w:t>
      </w:r>
      <w:r w:rsidRPr="00B90E4D">
        <w:rPr>
          <w:rFonts w:ascii="Times New Roman" w:hAnsi="Times New Roman" w:cs="Times New Roman"/>
          <w:color w:val="0070C0"/>
          <w:sz w:val="24"/>
          <w:szCs w:val="24"/>
        </w:rPr>
        <w:t>, CBP will not require the submission of new form for any changes in section 3</w:t>
      </w:r>
      <w:r w:rsidR="004D452D">
        <w:rPr>
          <w:rFonts w:ascii="Times New Roman" w:hAnsi="Times New Roman" w:cs="Times New Roman"/>
          <w:color w:val="0070C0"/>
          <w:sz w:val="24"/>
          <w:szCs w:val="24"/>
        </w:rPr>
        <w:t xml:space="preserve"> (Company Information)</w:t>
      </w:r>
      <w:r w:rsidRPr="00B90E4D">
        <w:rPr>
          <w:rFonts w:ascii="Times New Roman" w:hAnsi="Times New Roman" w:cs="Times New Roman"/>
          <w:color w:val="0070C0"/>
          <w:sz w:val="24"/>
          <w:szCs w:val="24"/>
        </w:rPr>
        <w:t xml:space="preserve">.  If the </w:t>
      </w:r>
      <w:r w:rsidR="004E55F5">
        <w:rPr>
          <w:rFonts w:ascii="Times New Roman" w:hAnsi="Times New Roman" w:cs="Times New Roman"/>
          <w:color w:val="0070C0"/>
          <w:sz w:val="24"/>
          <w:szCs w:val="24"/>
        </w:rPr>
        <w:t>Importer of Record (</w:t>
      </w:r>
      <w:r w:rsidRPr="00B90E4D">
        <w:rPr>
          <w:rFonts w:ascii="Times New Roman" w:hAnsi="Times New Roman" w:cs="Times New Roman"/>
          <w:color w:val="0070C0"/>
          <w:sz w:val="24"/>
          <w:szCs w:val="24"/>
        </w:rPr>
        <w:t>IOR</w:t>
      </w:r>
      <w:r w:rsidR="004E55F5">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has changes in </w:t>
      </w:r>
      <w:r w:rsidR="00AE1D00">
        <w:rPr>
          <w:rFonts w:ascii="Times New Roman" w:hAnsi="Times New Roman" w:cs="Times New Roman"/>
          <w:color w:val="0070C0"/>
          <w:sz w:val="24"/>
          <w:szCs w:val="24"/>
        </w:rPr>
        <w:t>block</w:t>
      </w:r>
      <w:r w:rsidRPr="00B90E4D">
        <w:rPr>
          <w:rFonts w:ascii="Times New Roman" w:hAnsi="Times New Roman" w:cs="Times New Roman"/>
          <w:color w:val="0070C0"/>
          <w:sz w:val="24"/>
          <w:szCs w:val="24"/>
        </w:rPr>
        <w:t xml:space="preserve"> 1 </w:t>
      </w:r>
      <w:r w:rsidR="00713DDD">
        <w:rPr>
          <w:rFonts w:ascii="Times New Roman" w:hAnsi="Times New Roman" w:cs="Times New Roman"/>
          <w:color w:val="0070C0"/>
          <w:sz w:val="24"/>
          <w:szCs w:val="24"/>
        </w:rPr>
        <w:t>(Name and Identification Number</w:t>
      </w:r>
      <w:r w:rsidR="004D452D">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rPr>
        <w:t xml:space="preserve">and </w:t>
      </w:r>
      <w:r w:rsidR="004D452D">
        <w:rPr>
          <w:rFonts w:ascii="Times New Roman" w:hAnsi="Times New Roman" w:cs="Times New Roman"/>
          <w:color w:val="0070C0"/>
          <w:sz w:val="24"/>
          <w:szCs w:val="24"/>
        </w:rPr>
        <w:t>IRS Number</w:t>
      </w:r>
      <w:r w:rsidR="00713DDD">
        <w:rPr>
          <w:rFonts w:ascii="Times New Roman" w:hAnsi="Times New Roman" w:cs="Times New Roman"/>
          <w:color w:val="0070C0"/>
          <w:sz w:val="24"/>
          <w:szCs w:val="24"/>
        </w:rPr>
        <w:t>/</w:t>
      </w:r>
      <w:r w:rsidR="004D452D">
        <w:rPr>
          <w:rFonts w:ascii="Times New Roman" w:hAnsi="Times New Roman" w:cs="Times New Roman"/>
          <w:color w:val="0070C0"/>
          <w:sz w:val="24"/>
          <w:szCs w:val="24"/>
        </w:rPr>
        <w:t>SSN)</w:t>
      </w:r>
      <w:r w:rsidR="00684EF2">
        <w:rPr>
          <w:rFonts w:ascii="Times New Roman" w:hAnsi="Times New Roman" w:cs="Times New Roman"/>
          <w:color w:val="0070C0"/>
          <w:sz w:val="24"/>
          <w:szCs w:val="24"/>
        </w:rPr>
        <w:t xml:space="preserve"> or </w:t>
      </w:r>
      <w:r w:rsidR="00AE1D00">
        <w:rPr>
          <w:rFonts w:ascii="Times New Roman" w:hAnsi="Times New Roman" w:cs="Times New Roman"/>
          <w:color w:val="0070C0"/>
          <w:sz w:val="24"/>
          <w:szCs w:val="24"/>
        </w:rPr>
        <w:t>block</w:t>
      </w:r>
      <w:r w:rsidR="00713DDD">
        <w:rPr>
          <w:rFonts w:ascii="Times New Roman" w:hAnsi="Times New Roman" w:cs="Times New Roman"/>
          <w:color w:val="0070C0"/>
          <w:sz w:val="24"/>
          <w:szCs w:val="24"/>
        </w:rPr>
        <w:t xml:space="preserve"> 2 (</w:t>
      </w:r>
      <w:r w:rsidR="00684EF2">
        <w:rPr>
          <w:rFonts w:ascii="Times New Roman" w:hAnsi="Times New Roman" w:cs="Times New Roman"/>
          <w:color w:val="0070C0"/>
          <w:sz w:val="24"/>
          <w:szCs w:val="24"/>
        </w:rPr>
        <w:t>Address</w:t>
      </w:r>
      <w:r w:rsidR="00713DDD">
        <w:rPr>
          <w:rFonts w:ascii="Times New Roman" w:hAnsi="Times New Roman" w:cs="Times New Roman"/>
          <w:color w:val="0070C0"/>
          <w:sz w:val="24"/>
          <w:szCs w:val="24"/>
        </w:rPr>
        <w:t xml:space="preserve"> Information)</w:t>
      </w:r>
      <w:r w:rsidRPr="00B90E4D">
        <w:rPr>
          <w:rFonts w:ascii="Times New Roman" w:hAnsi="Times New Roman" w:cs="Times New Roman"/>
          <w:color w:val="0070C0"/>
          <w:sz w:val="24"/>
          <w:szCs w:val="24"/>
        </w:rPr>
        <w:t>, this will warrant the submission of a new CBP Form 5106.  CBP will require the presentation of all of the information</w:t>
      </w:r>
      <w:r w:rsidR="00456B46">
        <w:rPr>
          <w:rFonts w:ascii="Times New Roman" w:hAnsi="Times New Roman" w:cs="Times New Roman"/>
          <w:color w:val="0070C0"/>
          <w:sz w:val="24"/>
          <w:szCs w:val="24"/>
        </w:rPr>
        <w:t>, if available</w:t>
      </w:r>
      <w:r w:rsidR="004E55F5">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w:t>
      </w:r>
      <w:r w:rsidR="00713DDD">
        <w:rPr>
          <w:rFonts w:ascii="Times New Roman" w:hAnsi="Times New Roman" w:cs="Times New Roman"/>
          <w:color w:val="0070C0"/>
          <w:sz w:val="24"/>
          <w:szCs w:val="24"/>
        </w:rPr>
        <w:t>to have a complete</w:t>
      </w:r>
      <w:r w:rsidRPr="00B90E4D">
        <w:rPr>
          <w:rFonts w:ascii="Times New Roman" w:hAnsi="Times New Roman" w:cs="Times New Roman"/>
          <w:color w:val="0070C0"/>
          <w:sz w:val="24"/>
          <w:szCs w:val="24"/>
        </w:rPr>
        <w:t xml:space="preserve"> CBP Form 5106. </w:t>
      </w:r>
    </w:p>
    <w:p w14:paraId="6CF70A0C" w14:textId="77777777" w:rsidR="009C09D0" w:rsidRDefault="009C09D0" w:rsidP="00FC1E25">
      <w:pPr>
        <w:widowControl w:val="0"/>
        <w:spacing w:after="0" w:line="240" w:lineRule="auto"/>
        <w:rPr>
          <w:rFonts w:ascii="Times New Roman" w:hAnsi="Times New Roman" w:cs="Times New Roman"/>
          <w:b/>
          <w:sz w:val="28"/>
          <w:szCs w:val="28"/>
        </w:rPr>
      </w:pPr>
    </w:p>
    <w:p w14:paraId="5C49633F" w14:textId="77777777" w:rsidR="009C09D0" w:rsidRDefault="009C09D0" w:rsidP="00FC1E25">
      <w:pPr>
        <w:widowControl w:val="0"/>
        <w:spacing w:after="0" w:line="240" w:lineRule="auto"/>
        <w:rPr>
          <w:rFonts w:ascii="Times New Roman" w:hAnsi="Times New Roman" w:cs="Times New Roman"/>
          <w:b/>
          <w:sz w:val="28"/>
          <w:szCs w:val="28"/>
        </w:rPr>
      </w:pPr>
    </w:p>
    <w:p w14:paraId="392B7FCA" w14:textId="77777777" w:rsidR="0006235A" w:rsidRPr="00B90E4D" w:rsidRDefault="0006235A" w:rsidP="0006235A">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68E431AC" w14:textId="54D2418C" w:rsidR="0006235A" w:rsidRPr="0006235A" w:rsidRDefault="0006235A" w:rsidP="0006235A">
      <w:pPr>
        <w:widowControl w:val="0"/>
        <w:spacing w:after="0" w:line="247" w:lineRule="auto"/>
        <w:ind w:right="744"/>
        <w:rPr>
          <w:rFonts w:ascii="Times New Roman" w:eastAsia="Times New Roman" w:hAnsi="Times New Roman" w:cs="Times New Roman"/>
          <w:sz w:val="24"/>
          <w:szCs w:val="24"/>
        </w:rPr>
      </w:pPr>
      <w:r w:rsidRPr="0006235A">
        <w:rPr>
          <w:rFonts w:ascii="Times New Roman" w:hAnsi="Times New Roman" w:cs="Times New Roman"/>
          <w:sz w:val="24"/>
          <w:szCs w:val="24"/>
        </w:rPr>
        <w:t>With</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regard</w:t>
      </w:r>
      <w:r w:rsidRPr="0006235A">
        <w:rPr>
          <w:rFonts w:ascii="Times New Roman" w:hAnsi="Times New Roman" w:cs="Times New Roman"/>
          <w:spacing w:val="30"/>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14"/>
          <w:sz w:val="24"/>
          <w:szCs w:val="24"/>
        </w:rPr>
        <w:t xml:space="preserve"> </w:t>
      </w:r>
      <w:r w:rsidRPr="0006235A">
        <w:rPr>
          <w:rFonts w:ascii="Times New Roman" w:hAnsi="Times New Roman" w:cs="Times New Roman"/>
          <w:sz w:val="24"/>
          <w:szCs w:val="24"/>
        </w:rPr>
        <w:t>block</w:t>
      </w:r>
      <w:r w:rsidRPr="0006235A">
        <w:rPr>
          <w:rFonts w:ascii="Times New Roman" w:hAnsi="Times New Roman" w:cs="Times New Roman"/>
          <w:spacing w:val="25"/>
          <w:sz w:val="24"/>
          <w:szCs w:val="24"/>
        </w:rPr>
        <w:t xml:space="preserve"> </w:t>
      </w:r>
      <w:r w:rsidRPr="0006235A">
        <w:rPr>
          <w:rFonts w:ascii="Times New Roman" w:hAnsi="Times New Roman" w:cs="Times New Roman"/>
          <w:sz w:val="24"/>
          <w:szCs w:val="24"/>
        </w:rPr>
        <w:t>3J,</w:t>
      </w:r>
      <w:r w:rsidRPr="0006235A">
        <w:rPr>
          <w:rFonts w:ascii="Times New Roman" w:hAnsi="Times New Roman" w:cs="Times New Roman"/>
          <w:spacing w:val="10"/>
          <w:sz w:val="24"/>
          <w:szCs w:val="24"/>
        </w:rPr>
        <w:t xml:space="preserve"> </w:t>
      </w:r>
      <w:r w:rsidRPr="0006235A">
        <w:rPr>
          <w:rFonts w:ascii="Times New Roman" w:hAnsi="Times New Roman" w:cs="Times New Roman"/>
          <w:sz w:val="24"/>
          <w:szCs w:val="24"/>
        </w:rPr>
        <w:t>officers</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5"/>
          <w:sz w:val="24"/>
          <w:szCs w:val="24"/>
        </w:rPr>
        <w:t xml:space="preserve"> </w:t>
      </w:r>
      <w:r w:rsidRPr="0006235A">
        <w:rPr>
          <w:rFonts w:ascii="Times New Roman" w:hAnsi="Times New Roman" w:cs="Times New Roman"/>
          <w:sz w:val="24"/>
          <w:szCs w:val="24"/>
        </w:rPr>
        <w:t>foreign</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importers</w:t>
      </w:r>
      <w:r w:rsidRPr="0006235A">
        <w:rPr>
          <w:rFonts w:ascii="Times New Roman" w:hAnsi="Times New Roman" w:cs="Times New Roman"/>
          <w:spacing w:val="25"/>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record</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would</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have</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Social</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Security</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Numbers</w:t>
      </w:r>
      <w:r w:rsidRPr="0006235A">
        <w:rPr>
          <w:rFonts w:ascii="Times New Roman" w:hAnsi="Times New Roman" w:cs="Times New Roman"/>
          <w:w w:val="101"/>
          <w:sz w:val="24"/>
          <w:szCs w:val="24"/>
        </w:rPr>
        <w:t xml:space="preserve"> </w:t>
      </w:r>
      <w:r w:rsidRPr="0006235A">
        <w:rPr>
          <w:rFonts w:ascii="Times New Roman" w:hAnsi="Times New Roman" w:cs="Times New Roman"/>
          <w:sz w:val="24"/>
          <w:szCs w:val="24"/>
        </w:rPr>
        <w:t>(SSNs)</w:t>
      </w:r>
      <w:r w:rsidRPr="0006235A">
        <w:rPr>
          <w:rFonts w:ascii="Times New Roman" w:hAnsi="Times New Roman" w:cs="Times New Roman"/>
          <w:spacing w:val="16"/>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6"/>
          <w:sz w:val="24"/>
          <w:szCs w:val="24"/>
        </w:rPr>
        <w:t xml:space="preserve"> </w:t>
      </w:r>
      <w:r w:rsidRPr="0006235A">
        <w:rPr>
          <w:rFonts w:ascii="Times New Roman" w:hAnsi="Times New Roman" w:cs="Times New Roman"/>
          <w:sz w:val="24"/>
          <w:szCs w:val="24"/>
        </w:rPr>
        <w:t>may</w:t>
      </w:r>
      <w:r w:rsidRPr="0006235A">
        <w:rPr>
          <w:rFonts w:ascii="Times New Roman" w:hAnsi="Times New Roman" w:cs="Times New Roman"/>
          <w:spacing w:val="10"/>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13"/>
          <w:sz w:val="24"/>
          <w:szCs w:val="24"/>
        </w:rPr>
        <w:t xml:space="preserve"> </w:t>
      </w:r>
      <w:r w:rsidRPr="0006235A">
        <w:rPr>
          <w:rFonts w:ascii="Times New Roman" w:hAnsi="Times New Roman" w:cs="Times New Roman"/>
          <w:sz w:val="24"/>
          <w:szCs w:val="24"/>
        </w:rPr>
        <w:t>have</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passports.</w:t>
      </w:r>
      <w:r w:rsidRPr="0006235A">
        <w:rPr>
          <w:rFonts w:ascii="Times New Roman" w:hAnsi="Times New Roman" w:cs="Times New Roman"/>
          <w:spacing w:val="36"/>
          <w:sz w:val="24"/>
          <w:szCs w:val="24"/>
        </w:rPr>
        <w:t xml:space="preserve"> </w:t>
      </w:r>
      <w:r w:rsidRPr="0006235A">
        <w:rPr>
          <w:rFonts w:ascii="Times New Roman" w:hAnsi="Times New Roman" w:cs="Times New Roman"/>
          <w:sz w:val="24"/>
          <w:szCs w:val="24"/>
        </w:rPr>
        <w:t>Passports</w:t>
      </w:r>
      <w:r w:rsidRPr="0006235A">
        <w:rPr>
          <w:rFonts w:ascii="Times New Roman" w:hAnsi="Times New Roman" w:cs="Times New Roman"/>
          <w:spacing w:val="32"/>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required</w:t>
      </w:r>
      <w:r w:rsidRPr="0006235A">
        <w:rPr>
          <w:rFonts w:ascii="Times New Roman" w:hAnsi="Times New Roman" w:cs="Times New Roman"/>
          <w:spacing w:val="37"/>
          <w:sz w:val="24"/>
          <w:szCs w:val="24"/>
        </w:rPr>
        <w:t xml:space="preserve"> </w:t>
      </w:r>
      <w:r w:rsidRPr="0006235A">
        <w:rPr>
          <w:rFonts w:ascii="Times New Roman" w:hAnsi="Times New Roman" w:cs="Times New Roman"/>
          <w:sz w:val="24"/>
          <w:szCs w:val="24"/>
        </w:rPr>
        <w:t>for</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citizens</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who</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spacing w:val="4"/>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traveling</w:t>
      </w:r>
      <w:r w:rsidRPr="0006235A">
        <w:rPr>
          <w:rFonts w:ascii="Times New Roman" w:hAnsi="Times New Roman" w:cs="Times New Roman"/>
          <w:spacing w:val="35"/>
          <w:sz w:val="24"/>
          <w:szCs w:val="24"/>
        </w:rPr>
        <w:t xml:space="preserve"> </w:t>
      </w:r>
      <w:r w:rsidRPr="0006235A">
        <w:rPr>
          <w:rFonts w:ascii="Times New Roman" w:hAnsi="Times New Roman" w:cs="Times New Roman"/>
          <w:sz w:val="24"/>
          <w:szCs w:val="24"/>
        </w:rPr>
        <w:t>overseas.</w:t>
      </w:r>
    </w:p>
    <w:p w14:paraId="1552756B" w14:textId="77777777" w:rsidR="0006235A" w:rsidRPr="0006235A" w:rsidRDefault="0006235A" w:rsidP="0006235A">
      <w:pPr>
        <w:widowControl w:val="0"/>
        <w:spacing w:before="8" w:after="0" w:line="240" w:lineRule="auto"/>
        <w:rPr>
          <w:rFonts w:ascii="Times New Roman" w:eastAsia="Times New Roman" w:hAnsi="Times New Roman" w:cs="Times New Roman"/>
          <w:sz w:val="24"/>
          <w:szCs w:val="24"/>
        </w:rPr>
      </w:pPr>
    </w:p>
    <w:p w14:paraId="176F4CDC" w14:textId="05B8A517" w:rsidR="0006235A" w:rsidRPr="0006235A" w:rsidRDefault="0006235A" w:rsidP="0006235A">
      <w:pPr>
        <w:widowControl w:val="0"/>
        <w:spacing w:after="0" w:line="240" w:lineRule="auto"/>
        <w:ind w:right="791"/>
        <w:rPr>
          <w:rFonts w:ascii="Times New Roman" w:eastAsia="Times New Roman" w:hAnsi="Times New Roman" w:cs="Times New Roman"/>
          <w:sz w:val="24"/>
          <w:szCs w:val="24"/>
        </w:rPr>
      </w:pPr>
      <w:r w:rsidRPr="0006235A">
        <w:rPr>
          <w:rFonts w:ascii="Times New Roman" w:hAnsi="Times New Roman" w:cs="Times New Roman"/>
          <w:sz w:val="24"/>
          <w:szCs w:val="24"/>
        </w:rPr>
        <w:t>The</w:t>
      </w:r>
      <w:r w:rsidRPr="0006235A">
        <w:rPr>
          <w:rFonts w:ascii="Times New Roman" w:hAnsi="Times New Roman" w:cs="Times New Roman"/>
          <w:spacing w:val="6"/>
          <w:sz w:val="24"/>
          <w:szCs w:val="24"/>
        </w:rPr>
        <w:t xml:space="preserve"> </w:t>
      </w:r>
      <w:r w:rsidRPr="0006235A">
        <w:rPr>
          <w:rFonts w:ascii="Times New Roman" w:hAnsi="Times New Roman" w:cs="Times New Roman"/>
          <w:sz w:val="24"/>
          <w:szCs w:val="24"/>
        </w:rPr>
        <w:t>revised</w:t>
      </w:r>
      <w:r w:rsidRPr="0006235A">
        <w:rPr>
          <w:rFonts w:ascii="Times New Roman" w:hAnsi="Times New Roman" w:cs="Times New Roman"/>
          <w:spacing w:val="27"/>
          <w:sz w:val="24"/>
          <w:szCs w:val="24"/>
        </w:rPr>
        <w:t xml:space="preserve"> </w:t>
      </w:r>
      <w:r w:rsidR="006E0978">
        <w:rPr>
          <w:rFonts w:ascii="Times New Roman" w:hAnsi="Times New Roman" w:cs="Times New Roman"/>
          <w:spacing w:val="27"/>
          <w:sz w:val="24"/>
          <w:szCs w:val="24"/>
        </w:rPr>
        <w:t>CBP Form</w:t>
      </w:r>
      <w:r w:rsidRPr="0006235A">
        <w:rPr>
          <w:rFonts w:ascii="Times New Roman" w:hAnsi="Times New Roman" w:cs="Times New Roman"/>
          <w:sz w:val="24"/>
          <w:szCs w:val="24"/>
        </w:rPr>
        <w:t>5106</w:t>
      </w:r>
      <w:r w:rsidRPr="0006235A">
        <w:rPr>
          <w:rFonts w:ascii="Times New Roman" w:hAnsi="Times New Roman" w:cs="Times New Roman"/>
          <w:spacing w:val="-1"/>
          <w:sz w:val="24"/>
          <w:szCs w:val="24"/>
        </w:rPr>
        <w:t xml:space="preserve"> </w:t>
      </w:r>
      <w:r w:rsidRPr="0006235A">
        <w:rPr>
          <w:rFonts w:ascii="Times New Roman" w:hAnsi="Times New Roman" w:cs="Times New Roman"/>
          <w:sz w:val="24"/>
          <w:szCs w:val="24"/>
        </w:rPr>
        <w:t>might</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mean</w:t>
      </w:r>
      <w:r w:rsidRPr="0006235A">
        <w:rPr>
          <w:rFonts w:ascii="Times New Roman" w:hAnsi="Times New Roman" w:cs="Times New Roman"/>
          <w:spacing w:val="11"/>
          <w:sz w:val="24"/>
          <w:szCs w:val="24"/>
        </w:rPr>
        <w:t xml:space="preserve"> </w:t>
      </w:r>
      <w:r w:rsidRPr="0006235A">
        <w:rPr>
          <w:rFonts w:ascii="Times New Roman" w:hAnsi="Times New Roman" w:cs="Times New Roman"/>
          <w:sz w:val="24"/>
          <w:szCs w:val="24"/>
        </w:rPr>
        <w:t>that</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foreign</w:t>
      </w:r>
      <w:r w:rsidRPr="0006235A">
        <w:rPr>
          <w:rFonts w:ascii="Times New Roman" w:hAnsi="Times New Roman" w:cs="Times New Roman"/>
          <w:spacing w:val="18"/>
          <w:sz w:val="24"/>
          <w:szCs w:val="24"/>
        </w:rPr>
        <w:t xml:space="preserve"> </w:t>
      </w:r>
      <w:r w:rsidRPr="0006235A">
        <w:rPr>
          <w:rFonts w:ascii="Times New Roman" w:hAnsi="Times New Roman" w:cs="Times New Roman"/>
          <w:sz w:val="24"/>
          <w:szCs w:val="24"/>
        </w:rPr>
        <w:t>shippers,</w:t>
      </w:r>
      <w:r w:rsidRPr="0006235A">
        <w:rPr>
          <w:rFonts w:ascii="Times New Roman" w:hAnsi="Times New Roman" w:cs="Times New Roman"/>
          <w:spacing w:val="28"/>
          <w:sz w:val="24"/>
          <w:szCs w:val="24"/>
        </w:rPr>
        <w:t xml:space="preserve"> </w:t>
      </w:r>
      <w:r w:rsidRPr="0006235A">
        <w:rPr>
          <w:rFonts w:ascii="Times New Roman" w:hAnsi="Times New Roman" w:cs="Times New Roman"/>
          <w:sz w:val="24"/>
          <w:szCs w:val="24"/>
        </w:rPr>
        <w:t>shipping</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numerous</w:t>
      </w:r>
      <w:r w:rsidRPr="0006235A">
        <w:rPr>
          <w:rFonts w:ascii="Times New Roman" w:hAnsi="Times New Roman" w:cs="Times New Roman"/>
          <w:spacing w:val="36"/>
          <w:sz w:val="24"/>
          <w:szCs w:val="24"/>
        </w:rPr>
        <w:t xml:space="preserve"> </w:t>
      </w:r>
      <w:r w:rsidRPr="0006235A">
        <w:rPr>
          <w:rFonts w:ascii="Times New Roman" w:hAnsi="Times New Roman" w:cs="Times New Roman"/>
          <w:sz w:val="24"/>
          <w:szCs w:val="24"/>
        </w:rPr>
        <w:t>U.S.</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buyers</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will</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be</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forced</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be</w:t>
      </w:r>
      <w:r w:rsidRPr="0006235A">
        <w:rPr>
          <w:rFonts w:ascii="Times New Roman" w:hAnsi="Times New Roman" w:cs="Times New Roman"/>
          <w:w w:val="102"/>
          <w:sz w:val="24"/>
          <w:szCs w:val="24"/>
        </w:rPr>
        <w:t xml:space="preserve"> </w:t>
      </w:r>
      <w:r w:rsidRPr="0006235A">
        <w:rPr>
          <w:rFonts w:ascii="Times New Roman" w:hAnsi="Times New Roman" w:cs="Times New Roman"/>
          <w:sz w:val="24"/>
          <w:szCs w:val="24"/>
        </w:rPr>
        <w:t>shown</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as</w:t>
      </w:r>
      <w:r w:rsidRPr="0006235A">
        <w:rPr>
          <w:rFonts w:ascii="Times New Roman" w:hAnsi="Times New Roman" w:cs="Times New Roman"/>
          <w:spacing w:val="4"/>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25"/>
          <w:sz w:val="24"/>
          <w:szCs w:val="24"/>
        </w:rPr>
        <w:t xml:space="preserve"> </w:t>
      </w:r>
      <w:r w:rsidRPr="0006235A">
        <w:rPr>
          <w:rFonts w:ascii="Times New Roman" w:hAnsi="Times New Roman" w:cs="Times New Roman"/>
          <w:sz w:val="24"/>
          <w:szCs w:val="24"/>
        </w:rPr>
        <w:t>importer</w:t>
      </w:r>
      <w:r w:rsidRPr="0006235A">
        <w:rPr>
          <w:rFonts w:ascii="Times New Roman" w:hAnsi="Times New Roman" w:cs="Times New Roman"/>
          <w:spacing w:val="28"/>
          <w:sz w:val="24"/>
          <w:szCs w:val="24"/>
        </w:rPr>
        <w:t xml:space="preserve"> </w:t>
      </w:r>
      <w:r w:rsidRPr="0006235A">
        <w:rPr>
          <w:rFonts w:ascii="Times New Roman" w:hAnsi="Times New Roman" w:cs="Times New Roman"/>
          <w:sz w:val="24"/>
          <w:szCs w:val="24"/>
        </w:rPr>
        <w:t>of record</w:t>
      </w:r>
      <w:r w:rsidRPr="0006235A">
        <w:rPr>
          <w:rFonts w:ascii="Times New Roman" w:hAnsi="Times New Roman" w:cs="Times New Roman"/>
          <w:spacing w:val="40"/>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consignee</w:t>
      </w:r>
      <w:r w:rsidRPr="0006235A">
        <w:rPr>
          <w:rFonts w:ascii="Times New Roman" w:hAnsi="Times New Roman" w:cs="Times New Roman"/>
          <w:spacing w:val="37"/>
          <w:sz w:val="24"/>
          <w:szCs w:val="24"/>
        </w:rPr>
        <w:t xml:space="preserve"> </w:t>
      </w:r>
      <w:r w:rsidRPr="0006235A">
        <w:rPr>
          <w:rFonts w:ascii="Times New Roman" w:hAnsi="Times New Roman" w:cs="Times New Roman"/>
          <w:sz w:val="24"/>
          <w:szCs w:val="24"/>
        </w:rPr>
        <w:t>at</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time</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10"/>
          <w:sz w:val="24"/>
          <w:szCs w:val="24"/>
        </w:rPr>
        <w:t xml:space="preserve"> </w:t>
      </w:r>
      <w:r w:rsidRPr="0006235A">
        <w:rPr>
          <w:rFonts w:ascii="Times New Roman" w:hAnsi="Times New Roman" w:cs="Times New Roman"/>
          <w:sz w:val="24"/>
          <w:szCs w:val="24"/>
        </w:rPr>
        <w:t>customs</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entry</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when</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their</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U.S.</w:t>
      </w:r>
      <w:r w:rsidRPr="0006235A">
        <w:rPr>
          <w:rFonts w:ascii="Times New Roman" w:hAnsi="Times New Roman" w:cs="Times New Roman"/>
          <w:spacing w:val="6"/>
          <w:sz w:val="24"/>
          <w:szCs w:val="24"/>
        </w:rPr>
        <w:t xml:space="preserve"> </w:t>
      </w:r>
      <w:r w:rsidRPr="0006235A">
        <w:rPr>
          <w:rFonts w:ascii="Times New Roman" w:hAnsi="Times New Roman" w:cs="Times New Roman"/>
          <w:sz w:val="24"/>
          <w:szCs w:val="24"/>
        </w:rPr>
        <w:t>buyers</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believe</w:t>
      </w:r>
      <w:r w:rsidRPr="0006235A">
        <w:rPr>
          <w:rFonts w:ascii="Times New Roman" w:hAnsi="Times New Roman" w:cs="Times New Roman"/>
          <w:w w:val="101"/>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information</w:t>
      </w:r>
      <w:r w:rsidRPr="0006235A">
        <w:rPr>
          <w:rFonts w:ascii="Times New Roman" w:hAnsi="Times New Roman" w:cs="Times New Roman"/>
          <w:spacing w:val="30"/>
          <w:sz w:val="24"/>
          <w:szCs w:val="24"/>
        </w:rPr>
        <w:t xml:space="preserve"> </w:t>
      </w:r>
      <w:r w:rsidRPr="0006235A">
        <w:rPr>
          <w:rFonts w:ascii="Times New Roman" w:hAnsi="Times New Roman" w:cs="Times New Roman"/>
          <w:sz w:val="24"/>
          <w:szCs w:val="24"/>
        </w:rPr>
        <w:t>is</w:t>
      </w:r>
      <w:r w:rsidRPr="0006235A">
        <w:rPr>
          <w:rFonts w:ascii="Times New Roman" w:hAnsi="Times New Roman" w:cs="Times New Roman"/>
          <w:spacing w:val="6"/>
          <w:sz w:val="24"/>
          <w:szCs w:val="24"/>
        </w:rPr>
        <w:t xml:space="preserve"> </w:t>
      </w:r>
      <w:r w:rsidRPr="0006235A">
        <w:rPr>
          <w:rFonts w:ascii="Times New Roman" w:hAnsi="Times New Roman" w:cs="Times New Roman"/>
          <w:sz w:val="24"/>
          <w:szCs w:val="24"/>
        </w:rPr>
        <w:t>intrusive</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4"/>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9"/>
          <w:sz w:val="24"/>
          <w:szCs w:val="24"/>
        </w:rPr>
        <w:t xml:space="preserve"> </w:t>
      </w:r>
      <w:r w:rsidRPr="0006235A">
        <w:rPr>
          <w:rFonts w:ascii="Times New Roman" w:hAnsi="Times New Roman" w:cs="Times New Roman"/>
          <w:sz w:val="24"/>
          <w:szCs w:val="24"/>
        </w:rPr>
        <w:t>buyers</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do</w:t>
      </w:r>
      <w:r w:rsidRPr="0006235A">
        <w:rPr>
          <w:rFonts w:ascii="Times New Roman" w:hAnsi="Times New Roman" w:cs="Times New Roman"/>
          <w:spacing w:val="9"/>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want</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furnish</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it</w:t>
      </w:r>
      <w:r w:rsidRPr="0006235A">
        <w:rPr>
          <w:rFonts w:ascii="Times New Roman" w:hAnsi="Times New Roman" w:cs="Times New Roman"/>
          <w:spacing w:val="9"/>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 xml:space="preserve">CBP. </w:t>
      </w:r>
      <w:r w:rsidRPr="0006235A">
        <w:rPr>
          <w:rFonts w:ascii="Times New Roman" w:hAnsi="Times New Roman" w:cs="Times New Roman"/>
          <w:spacing w:val="14"/>
          <w:sz w:val="24"/>
          <w:szCs w:val="24"/>
        </w:rPr>
        <w:t xml:space="preserve"> </w:t>
      </w:r>
      <w:r>
        <w:rPr>
          <w:rFonts w:ascii="Times New Roman" w:hAnsi="Times New Roman" w:cs="Times New Roman"/>
          <w:spacing w:val="14"/>
          <w:sz w:val="24"/>
          <w:szCs w:val="24"/>
        </w:rPr>
        <w:t>T</w:t>
      </w:r>
      <w:r w:rsidRPr="0006235A">
        <w:rPr>
          <w:rFonts w:ascii="Times New Roman" w:hAnsi="Times New Roman" w:cs="Times New Roman"/>
          <w:sz w:val="24"/>
          <w:szCs w:val="24"/>
        </w:rPr>
        <w:t>here</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w w:val="102"/>
          <w:sz w:val="24"/>
          <w:szCs w:val="24"/>
        </w:rPr>
        <w:t xml:space="preserve"> </w:t>
      </w:r>
      <w:r w:rsidRPr="0006235A">
        <w:rPr>
          <w:rFonts w:ascii="Times New Roman" w:hAnsi="Times New Roman" w:cs="Times New Roman"/>
          <w:sz w:val="24"/>
          <w:szCs w:val="24"/>
        </w:rPr>
        <w:t>importers</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record,</w:t>
      </w:r>
      <w:r w:rsidRPr="0006235A">
        <w:rPr>
          <w:rFonts w:ascii="Times New Roman" w:hAnsi="Times New Roman" w:cs="Times New Roman"/>
          <w:spacing w:val="28"/>
          <w:sz w:val="24"/>
          <w:szCs w:val="24"/>
        </w:rPr>
        <w:t xml:space="preserve"> </w:t>
      </w:r>
      <w:r w:rsidRPr="0006235A">
        <w:rPr>
          <w:rFonts w:ascii="Times New Roman" w:hAnsi="Times New Roman" w:cs="Times New Roman"/>
          <w:sz w:val="24"/>
          <w:szCs w:val="24"/>
        </w:rPr>
        <w:t>especially</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along</w:t>
      </w:r>
      <w:r w:rsidRPr="0006235A">
        <w:rPr>
          <w:rFonts w:ascii="Times New Roman" w:hAnsi="Times New Roman" w:cs="Times New Roman"/>
          <w:spacing w:val="13"/>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northern</w:t>
      </w:r>
      <w:r w:rsidRPr="0006235A">
        <w:rPr>
          <w:rFonts w:ascii="Times New Roman" w:hAnsi="Times New Roman" w:cs="Times New Roman"/>
          <w:spacing w:val="33"/>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8"/>
          <w:sz w:val="24"/>
          <w:szCs w:val="24"/>
        </w:rPr>
        <w:t xml:space="preserve"> </w:t>
      </w:r>
      <w:r w:rsidRPr="0006235A">
        <w:rPr>
          <w:rFonts w:ascii="Times New Roman" w:hAnsi="Times New Roman" w:cs="Times New Roman"/>
          <w:sz w:val="24"/>
          <w:szCs w:val="24"/>
        </w:rPr>
        <w:t>southern</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borders,</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who</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spacing w:val="5"/>
          <w:sz w:val="24"/>
          <w:szCs w:val="24"/>
        </w:rPr>
        <w:t xml:space="preserve"> </w:t>
      </w:r>
      <w:r w:rsidRPr="0006235A">
        <w:rPr>
          <w:rFonts w:ascii="Times New Roman" w:hAnsi="Times New Roman" w:cs="Times New Roman"/>
          <w:sz w:val="24"/>
          <w:szCs w:val="24"/>
        </w:rPr>
        <w:t>using</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warehouses</w:t>
      </w:r>
      <w:r w:rsidRPr="0006235A">
        <w:rPr>
          <w:rFonts w:ascii="Times New Roman" w:hAnsi="Times New Roman" w:cs="Times New Roman"/>
          <w:spacing w:val="41"/>
          <w:sz w:val="24"/>
          <w:szCs w:val="24"/>
        </w:rPr>
        <w:t xml:space="preserve"> </w:t>
      </w:r>
      <w:r w:rsidRPr="0006235A">
        <w:rPr>
          <w:rFonts w:ascii="Times New Roman" w:hAnsi="Times New Roman" w:cs="Times New Roman"/>
          <w:sz w:val="24"/>
          <w:szCs w:val="24"/>
        </w:rPr>
        <w:t>as</w:t>
      </w:r>
      <w:r w:rsidRPr="0006235A">
        <w:rPr>
          <w:rFonts w:ascii="Times New Roman" w:hAnsi="Times New Roman" w:cs="Times New Roman"/>
          <w:spacing w:val="2"/>
          <w:sz w:val="24"/>
          <w:szCs w:val="24"/>
        </w:rPr>
        <w:t xml:space="preserve"> </w:t>
      </w:r>
      <w:r w:rsidRPr="0006235A">
        <w:rPr>
          <w:rFonts w:ascii="Times New Roman" w:hAnsi="Times New Roman" w:cs="Times New Roman"/>
          <w:sz w:val="24"/>
          <w:szCs w:val="24"/>
        </w:rPr>
        <w:t>their</w:t>
      </w:r>
      <w:r w:rsidRPr="0006235A">
        <w:rPr>
          <w:rFonts w:ascii="Times New Roman" w:hAnsi="Times New Roman" w:cs="Times New Roman"/>
          <w:w w:val="101"/>
          <w:sz w:val="24"/>
          <w:szCs w:val="24"/>
        </w:rPr>
        <w:t xml:space="preserve"> </w:t>
      </w:r>
      <w:r w:rsidRPr="0006235A">
        <w:rPr>
          <w:rFonts w:ascii="Times New Roman" w:hAnsi="Times New Roman" w:cs="Times New Roman"/>
          <w:sz w:val="24"/>
          <w:szCs w:val="24"/>
        </w:rPr>
        <w:t>"U.S.</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addresses".</w:t>
      </w:r>
      <w:r w:rsidRPr="0006235A">
        <w:rPr>
          <w:rFonts w:ascii="Times New Roman" w:hAnsi="Times New Roman" w:cs="Times New Roman"/>
          <w:spacing w:val="-26"/>
          <w:sz w:val="24"/>
          <w:szCs w:val="24"/>
        </w:rPr>
        <w:t xml:space="preserve"> </w:t>
      </w:r>
      <w:r>
        <w:rPr>
          <w:rFonts w:ascii="Times New Roman" w:hAnsi="Times New Roman" w:cs="Times New Roman"/>
          <w:spacing w:val="-26"/>
          <w:sz w:val="24"/>
          <w:szCs w:val="24"/>
        </w:rPr>
        <w:t xml:space="preserve"> </w:t>
      </w:r>
      <w:r w:rsidRPr="0006235A">
        <w:rPr>
          <w:rFonts w:ascii="Times New Roman" w:hAnsi="Times New Roman" w:cs="Times New Roman"/>
          <w:sz w:val="24"/>
          <w:szCs w:val="24"/>
        </w:rPr>
        <w:t>Other</w:t>
      </w:r>
      <w:r w:rsidRPr="0006235A">
        <w:rPr>
          <w:rFonts w:ascii="Times New Roman" w:hAnsi="Times New Roman" w:cs="Times New Roman"/>
          <w:spacing w:val="14"/>
          <w:sz w:val="24"/>
          <w:szCs w:val="24"/>
        </w:rPr>
        <w:t xml:space="preserve"> </w:t>
      </w:r>
      <w:r w:rsidRPr="0006235A">
        <w:rPr>
          <w:rFonts w:ascii="Times New Roman" w:hAnsi="Times New Roman" w:cs="Times New Roman"/>
          <w:sz w:val="24"/>
          <w:szCs w:val="24"/>
        </w:rPr>
        <w:t>importers</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8"/>
          <w:sz w:val="24"/>
          <w:szCs w:val="24"/>
        </w:rPr>
        <w:t xml:space="preserve"> </w:t>
      </w:r>
      <w:r w:rsidRPr="0006235A">
        <w:rPr>
          <w:rFonts w:ascii="Times New Roman" w:hAnsi="Times New Roman" w:cs="Times New Roman"/>
          <w:sz w:val="24"/>
          <w:szCs w:val="24"/>
        </w:rPr>
        <w:t>record</w:t>
      </w:r>
      <w:r w:rsidRPr="0006235A">
        <w:rPr>
          <w:rFonts w:ascii="Times New Roman" w:hAnsi="Times New Roman" w:cs="Times New Roman"/>
          <w:spacing w:val="20"/>
          <w:sz w:val="24"/>
          <w:szCs w:val="24"/>
        </w:rPr>
        <w:t xml:space="preserve"> </w:t>
      </w:r>
      <w:r>
        <w:rPr>
          <w:rFonts w:ascii="Times New Roman" w:hAnsi="Times New Roman" w:cs="Times New Roman"/>
          <w:spacing w:val="20"/>
          <w:sz w:val="24"/>
          <w:szCs w:val="24"/>
        </w:rPr>
        <w:t xml:space="preserve">may </w:t>
      </w:r>
      <w:r w:rsidRPr="0006235A">
        <w:rPr>
          <w:rFonts w:ascii="Times New Roman" w:hAnsi="Times New Roman" w:cs="Times New Roman"/>
          <w:sz w:val="24"/>
          <w:szCs w:val="24"/>
        </w:rPr>
        <w:t>use</w:t>
      </w:r>
      <w:r w:rsidRPr="0006235A">
        <w:rPr>
          <w:rFonts w:ascii="Times New Roman" w:hAnsi="Times New Roman" w:cs="Times New Roman"/>
          <w:spacing w:val="16"/>
          <w:sz w:val="24"/>
          <w:szCs w:val="24"/>
        </w:rPr>
        <w:t xml:space="preserve"> </w:t>
      </w:r>
      <w:r w:rsidRPr="0006235A">
        <w:rPr>
          <w:rFonts w:ascii="Times New Roman" w:hAnsi="Times New Roman" w:cs="Times New Roman"/>
          <w:sz w:val="24"/>
          <w:szCs w:val="24"/>
        </w:rPr>
        <w:t>mail</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drops</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secretarial</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service</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addresses.</w:t>
      </w:r>
    </w:p>
    <w:p w14:paraId="23E4563C" w14:textId="77777777" w:rsidR="0006235A" w:rsidRPr="0006235A" w:rsidRDefault="0006235A" w:rsidP="0006235A">
      <w:pPr>
        <w:widowControl w:val="0"/>
        <w:spacing w:after="0" w:line="240" w:lineRule="auto"/>
        <w:rPr>
          <w:rFonts w:ascii="Times New Roman" w:hAnsi="Times New Roman" w:cs="Times New Roman"/>
          <w:b/>
          <w:color w:val="0070C0"/>
          <w:sz w:val="24"/>
          <w:szCs w:val="24"/>
        </w:rPr>
      </w:pPr>
    </w:p>
    <w:p w14:paraId="09CD0C20" w14:textId="6DF32D7B" w:rsidR="0006235A" w:rsidRP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b/>
          <w:sz w:val="28"/>
          <w:szCs w:val="28"/>
        </w:rPr>
        <w:t>CBP Response</w:t>
      </w:r>
    </w:p>
    <w:p w14:paraId="0A74D67F" w14:textId="2DCA0676" w:rsid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color w:val="0070C0"/>
          <w:sz w:val="24"/>
          <w:szCs w:val="24"/>
        </w:rPr>
        <w:t>CBP cannot deny the importation for lack of information that is requested</w:t>
      </w:r>
      <w:r w:rsidR="00713DDD">
        <w:rPr>
          <w:rFonts w:ascii="Times New Roman" w:hAnsi="Times New Roman" w:cs="Times New Roman"/>
          <w:color w:val="0070C0"/>
          <w:sz w:val="24"/>
          <w:szCs w:val="24"/>
        </w:rPr>
        <w:t xml:space="preserve">, </w:t>
      </w:r>
      <w:r w:rsidR="00713DDD" w:rsidRPr="003C582A">
        <w:rPr>
          <w:rFonts w:ascii="Times New Roman" w:hAnsi="Times New Roman" w:cs="Times New Roman"/>
          <w:color w:val="0070C0"/>
          <w:sz w:val="24"/>
          <w:szCs w:val="24"/>
        </w:rPr>
        <w:t>but optional,</w:t>
      </w:r>
      <w:r w:rsidRPr="003C582A">
        <w:rPr>
          <w:rFonts w:ascii="Times New Roman" w:hAnsi="Times New Roman" w:cs="Times New Roman"/>
          <w:color w:val="0070C0"/>
          <w:sz w:val="24"/>
          <w:szCs w:val="24"/>
        </w:rPr>
        <w:t xml:space="preserve"> in section 3 of the form</w:t>
      </w:r>
      <w:r w:rsidR="00713DDD" w:rsidRPr="003C582A">
        <w:rPr>
          <w:rFonts w:ascii="Times New Roman" w:hAnsi="Times New Roman" w:cs="Times New Roman"/>
          <w:color w:val="0070C0"/>
          <w:sz w:val="24"/>
          <w:szCs w:val="24"/>
        </w:rPr>
        <w:t>,</w:t>
      </w:r>
      <w:r w:rsidRPr="003C582A">
        <w:rPr>
          <w:rFonts w:ascii="Times New Roman" w:hAnsi="Times New Roman" w:cs="Times New Roman"/>
          <w:color w:val="0070C0"/>
          <w:sz w:val="24"/>
          <w:szCs w:val="24"/>
        </w:rPr>
        <w:t xml:space="preserve"> but information such as identity, Tax ID numbers and addresses </w:t>
      </w:r>
      <w:r w:rsidR="00713DDD" w:rsidRPr="003C582A">
        <w:rPr>
          <w:rFonts w:ascii="Times New Roman" w:hAnsi="Times New Roman" w:cs="Times New Roman"/>
          <w:color w:val="0070C0"/>
          <w:sz w:val="24"/>
          <w:szCs w:val="24"/>
        </w:rPr>
        <w:t xml:space="preserve">in </w:t>
      </w:r>
      <w:r w:rsidR="00AE1D00" w:rsidRPr="003C582A">
        <w:rPr>
          <w:rFonts w:ascii="Times New Roman" w:hAnsi="Times New Roman" w:cs="Times New Roman"/>
          <w:color w:val="0070C0"/>
          <w:sz w:val="24"/>
          <w:szCs w:val="24"/>
        </w:rPr>
        <w:t>blocks</w:t>
      </w:r>
      <w:r w:rsidR="00713DDD" w:rsidRPr="003C582A">
        <w:rPr>
          <w:rFonts w:ascii="Times New Roman" w:hAnsi="Times New Roman" w:cs="Times New Roman"/>
          <w:color w:val="0070C0"/>
          <w:sz w:val="24"/>
          <w:szCs w:val="24"/>
        </w:rPr>
        <w:t xml:space="preserve"> 1 and 2 </w:t>
      </w:r>
      <w:r w:rsidRPr="003C582A">
        <w:rPr>
          <w:rFonts w:ascii="Times New Roman" w:hAnsi="Times New Roman" w:cs="Times New Roman"/>
          <w:color w:val="0070C0"/>
          <w:sz w:val="24"/>
          <w:szCs w:val="24"/>
        </w:rPr>
        <w:t xml:space="preserve">are </w:t>
      </w:r>
      <w:r w:rsidRPr="003C582A">
        <w:rPr>
          <w:rFonts w:ascii="Times New Roman" w:hAnsi="Times New Roman" w:cs="Times New Roman"/>
          <w:color w:val="0070C0"/>
          <w:sz w:val="24"/>
          <w:szCs w:val="24"/>
          <w:u w:val="single"/>
        </w:rPr>
        <w:t>always</w:t>
      </w:r>
      <w:r w:rsidRPr="003C582A">
        <w:rPr>
          <w:rFonts w:ascii="Times New Roman" w:hAnsi="Times New Roman" w:cs="Times New Roman"/>
          <w:color w:val="0070C0"/>
          <w:sz w:val="24"/>
          <w:szCs w:val="24"/>
        </w:rPr>
        <w:t xml:space="preserve"> required.</w:t>
      </w:r>
      <w:r w:rsidRPr="0006235A">
        <w:rPr>
          <w:rFonts w:ascii="Times New Roman" w:hAnsi="Times New Roman" w:cs="Times New Roman"/>
          <w:color w:val="0070C0"/>
          <w:sz w:val="24"/>
          <w:szCs w:val="24"/>
        </w:rPr>
        <w:t xml:space="preserve">  </w:t>
      </w:r>
    </w:p>
    <w:p w14:paraId="4F9CD162" w14:textId="77777777" w:rsidR="0006235A" w:rsidRDefault="0006235A" w:rsidP="0006235A">
      <w:pPr>
        <w:widowControl w:val="0"/>
        <w:spacing w:after="0" w:line="240" w:lineRule="auto"/>
        <w:rPr>
          <w:rFonts w:ascii="Times New Roman" w:hAnsi="Times New Roman" w:cs="Times New Roman"/>
          <w:color w:val="0070C0"/>
          <w:sz w:val="24"/>
          <w:szCs w:val="24"/>
        </w:rPr>
      </w:pPr>
    </w:p>
    <w:p w14:paraId="21953925" w14:textId="591166FA" w:rsidR="00630006" w:rsidRPr="002E36FD" w:rsidRDefault="0006235A" w:rsidP="00630006">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color w:val="0070C0"/>
          <w:sz w:val="24"/>
          <w:szCs w:val="24"/>
        </w:rPr>
        <w:t xml:space="preserve">The absence of other reportable data about companies or individuals will affect CBP’s ability to fully understand the level of risk on subsequent transactions, and could result in </w:t>
      </w:r>
      <w:r w:rsidR="00713DDD">
        <w:rPr>
          <w:rFonts w:ascii="Times New Roman" w:hAnsi="Times New Roman" w:cs="Times New Roman"/>
          <w:color w:val="0070C0"/>
          <w:sz w:val="24"/>
          <w:szCs w:val="24"/>
        </w:rPr>
        <w:t xml:space="preserve">the </w:t>
      </w:r>
      <w:r w:rsidRPr="0006235A">
        <w:rPr>
          <w:rFonts w:ascii="Times New Roman" w:hAnsi="Times New Roman" w:cs="Times New Roman"/>
          <w:color w:val="0070C0"/>
          <w:sz w:val="24"/>
          <w:szCs w:val="24"/>
        </w:rPr>
        <w:t>delay of</w:t>
      </w:r>
      <w:r w:rsidR="00713DDD">
        <w:rPr>
          <w:rFonts w:ascii="Times New Roman" w:hAnsi="Times New Roman" w:cs="Times New Roman"/>
          <w:color w:val="0070C0"/>
          <w:sz w:val="24"/>
          <w:szCs w:val="24"/>
        </w:rPr>
        <w:t xml:space="preserve"> the</w:t>
      </w:r>
      <w:r w:rsidRPr="0006235A">
        <w:rPr>
          <w:rFonts w:ascii="Times New Roman" w:hAnsi="Times New Roman" w:cs="Times New Roman"/>
          <w:color w:val="0070C0"/>
          <w:sz w:val="24"/>
          <w:szCs w:val="24"/>
        </w:rPr>
        <w:t xml:space="preserve"> release of cargo or </w:t>
      </w:r>
      <w:r w:rsidR="00713DDD">
        <w:rPr>
          <w:rFonts w:ascii="Times New Roman" w:hAnsi="Times New Roman" w:cs="Times New Roman"/>
          <w:color w:val="0070C0"/>
          <w:sz w:val="24"/>
          <w:szCs w:val="24"/>
        </w:rPr>
        <w:t xml:space="preserve">the </w:t>
      </w:r>
      <w:r w:rsidRPr="0006235A">
        <w:rPr>
          <w:rFonts w:ascii="Times New Roman" w:hAnsi="Times New Roman" w:cs="Times New Roman"/>
          <w:color w:val="0070C0"/>
          <w:sz w:val="24"/>
          <w:szCs w:val="24"/>
        </w:rPr>
        <w:t xml:space="preserve">delay in the processing a refund. CBP will require the presentation of </w:t>
      </w:r>
      <w:r w:rsidR="006F3696" w:rsidRPr="0006235A">
        <w:rPr>
          <w:rFonts w:ascii="Times New Roman" w:hAnsi="Times New Roman" w:cs="Times New Roman"/>
          <w:color w:val="0070C0"/>
          <w:sz w:val="24"/>
          <w:szCs w:val="24"/>
        </w:rPr>
        <w:t xml:space="preserve">all </w:t>
      </w:r>
      <w:r w:rsidR="006F3696">
        <w:rPr>
          <w:rFonts w:ascii="Times New Roman" w:hAnsi="Times New Roman" w:cs="Times New Roman"/>
          <w:color w:val="0070C0"/>
          <w:sz w:val="24"/>
          <w:szCs w:val="24"/>
        </w:rPr>
        <w:t>information</w:t>
      </w:r>
      <w:r w:rsidRPr="0006235A">
        <w:rPr>
          <w:rFonts w:ascii="Times New Roman" w:hAnsi="Times New Roman" w:cs="Times New Roman"/>
          <w:color w:val="0070C0"/>
          <w:sz w:val="24"/>
          <w:szCs w:val="24"/>
        </w:rPr>
        <w:t xml:space="preserve"> and the completion of the </w:t>
      </w:r>
      <w:r w:rsidR="00713DDD">
        <w:rPr>
          <w:rFonts w:ascii="Times New Roman" w:hAnsi="Times New Roman" w:cs="Times New Roman"/>
          <w:color w:val="0070C0"/>
          <w:sz w:val="24"/>
          <w:szCs w:val="24"/>
        </w:rPr>
        <w:t xml:space="preserve">rest of the data fields in the </w:t>
      </w:r>
      <w:r w:rsidRPr="0006235A">
        <w:rPr>
          <w:rFonts w:ascii="Times New Roman" w:hAnsi="Times New Roman" w:cs="Times New Roman"/>
          <w:color w:val="0070C0"/>
          <w:sz w:val="24"/>
          <w:szCs w:val="24"/>
        </w:rPr>
        <w:t xml:space="preserve">CBP Form 5106, if available. </w:t>
      </w:r>
      <w:r w:rsidR="00630006" w:rsidRPr="002E36FD">
        <w:rPr>
          <w:rFonts w:ascii="Times New Roman" w:hAnsi="Times New Roman" w:cs="Times New Roman"/>
          <w:color w:val="0070C0"/>
          <w:sz w:val="24"/>
          <w:szCs w:val="24"/>
        </w:rPr>
        <w:t xml:space="preserve">If all of the information needed to complete the CBP Form 5106 is not currently available, the information can be presented as an updated CBP Form 5106 at another time.  </w:t>
      </w:r>
    </w:p>
    <w:p w14:paraId="16933609" w14:textId="77777777" w:rsidR="0006235A" w:rsidRDefault="0006235A" w:rsidP="00FC1E25">
      <w:pPr>
        <w:widowControl w:val="0"/>
        <w:spacing w:after="0" w:line="240" w:lineRule="auto"/>
        <w:rPr>
          <w:rFonts w:ascii="Times New Roman" w:hAnsi="Times New Roman" w:cs="Times New Roman"/>
          <w:b/>
          <w:sz w:val="28"/>
          <w:szCs w:val="28"/>
        </w:rPr>
      </w:pPr>
    </w:p>
    <w:p w14:paraId="315C3BD1" w14:textId="77777777" w:rsidR="003C582A" w:rsidRDefault="003C582A" w:rsidP="00FC1E25">
      <w:pPr>
        <w:widowControl w:val="0"/>
        <w:spacing w:after="0" w:line="240" w:lineRule="auto"/>
        <w:rPr>
          <w:rFonts w:ascii="Times New Roman" w:hAnsi="Times New Roman" w:cs="Times New Roman"/>
          <w:b/>
          <w:sz w:val="28"/>
          <w:szCs w:val="28"/>
        </w:rPr>
      </w:pPr>
    </w:p>
    <w:p w14:paraId="7AEE91A8" w14:textId="3D2537FB" w:rsidR="00FC1E25" w:rsidRPr="00824DE5" w:rsidRDefault="00FC1E25" w:rsidP="00FC1E25">
      <w:pPr>
        <w:widowControl w:val="0"/>
        <w:spacing w:after="0" w:line="240" w:lineRule="auto"/>
        <w:rPr>
          <w:rFonts w:ascii="Times New Roman" w:hAnsi="Times New Roman" w:cs="Times New Roman"/>
          <w:b/>
          <w:sz w:val="24"/>
          <w:szCs w:val="24"/>
        </w:rPr>
      </w:pPr>
      <w:r w:rsidRPr="00FC1E25">
        <w:rPr>
          <w:rFonts w:ascii="Times New Roman" w:hAnsi="Times New Roman" w:cs="Times New Roman"/>
          <w:b/>
          <w:sz w:val="28"/>
          <w:szCs w:val="28"/>
        </w:rPr>
        <w:t>Comment</w:t>
      </w:r>
      <w:r w:rsidRPr="00824DE5">
        <w:rPr>
          <w:rFonts w:ascii="Times New Roman" w:hAnsi="Times New Roman" w:cs="Times New Roman"/>
          <w:b/>
          <w:sz w:val="24"/>
          <w:szCs w:val="24"/>
        </w:rPr>
        <w:t xml:space="preserve"> </w:t>
      </w:r>
    </w:p>
    <w:p w14:paraId="2D56C841" w14:textId="24E8020B" w:rsidR="00FC1E25" w:rsidRPr="00824DE5" w:rsidRDefault="00FC1E25" w:rsidP="00FC1E25">
      <w:pPr>
        <w:widowControl w:val="0"/>
        <w:spacing w:after="0" w:line="240" w:lineRule="auto"/>
        <w:rPr>
          <w:rFonts w:ascii="Times New Roman" w:hAnsi="Times New Roman" w:cs="Times New Roman"/>
          <w:sz w:val="24"/>
          <w:szCs w:val="24"/>
        </w:rPr>
      </w:pPr>
      <w:r w:rsidRPr="00824DE5">
        <w:rPr>
          <w:rFonts w:ascii="Times New Roman" w:hAnsi="Times New Roman" w:cs="Times New Roman"/>
          <w:sz w:val="24"/>
          <w:szCs w:val="24"/>
        </w:rPr>
        <w:t>It is also unclear from the Federal Register Notice who in the company would be required to store this information</w:t>
      </w:r>
      <w:r w:rsidR="004E55F5">
        <w:rPr>
          <w:rFonts w:ascii="Times New Roman" w:hAnsi="Times New Roman" w:cs="Times New Roman"/>
          <w:sz w:val="24"/>
          <w:szCs w:val="24"/>
        </w:rPr>
        <w:t>.  O</w:t>
      </w:r>
      <w:r w:rsidRPr="00824DE5">
        <w:rPr>
          <w:rFonts w:ascii="Times New Roman" w:hAnsi="Times New Roman" w:cs="Times New Roman"/>
          <w:sz w:val="24"/>
          <w:szCs w:val="24"/>
        </w:rPr>
        <w:t xml:space="preserve">ften, employees who store data are different than those individuals </w:t>
      </w:r>
      <w:r w:rsidR="004E55F5">
        <w:rPr>
          <w:rFonts w:ascii="Times New Roman" w:hAnsi="Times New Roman" w:cs="Times New Roman"/>
          <w:sz w:val="24"/>
          <w:szCs w:val="24"/>
        </w:rPr>
        <w:t xml:space="preserve">in the company </w:t>
      </w:r>
      <w:r w:rsidRPr="00824DE5">
        <w:rPr>
          <w:rFonts w:ascii="Times New Roman" w:hAnsi="Times New Roman" w:cs="Times New Roman"/>
          <w:sz w:val="24"/>
          <w:szCs w:val="24"/>
        </w:rPr>
        <w:t>who submit the importation information to CBP</w:t>
      </w:r>
      <w:r w:rsidR="004E55F5">
        <w:rPr>
          <w:rFonts w:ascii="Times New Roman" w:hAnsi="Times New Roman" w:cs="Times New Roman"/>
          <w:sz w:val="24"/>
          <w:szCs w:val="24"/>
        </w:rPr>
        <w:t>.</w:t>
      </w:r>
      <w:r w:rsidRPr="00824DE5">
        <w:rPr>
          <w:rFonts w:ascii="Times New Roman" w:hAnsi="Times New Roman" w:cs="Times New Roman"/>
          <w:sz w:val="24"/>
          <w:szCs w:val="24"/>
        </w:rPr>
        <w:t xml:space="preserve"> This could lead to incorrect information submitted. </w:t>
      </w:r>
    </w:p>
    <w:p w14:paraId="754D2094" w14:textId="77777777" w:rsidR="00FC1E25" w:rsidRDefault="00FC1E25" w:rsidP="00FC1E25">
      <w:pPr>
        <w:widowControl w:val="0"/>
        <w:spacing w:after="0" w:line="240" w:lineRule="auto"/>
        <w:rPr>
          <w:rFonts w:ascii="Times New Roman" w:hAnsi="Times New Roman" w:cs="Times New Roman"/>
          <w:sz w:val="24"/>
          <w:szCs w:val="24"/>
        </w:rPr>
      </w:pPr>
    </w:p>
    <w:p w14:paraId="4018D4D5" w14:textId="77777777" w:rsidR="004704A1" w:rsidRPr="00824DE5" w:rsidRDefault="004704A1" w:rsidP="00FC1E25">
      <w:pPr>
        <w:widowControl w:val="0"/>
        <w:spacing w:after="0" w:line="240" w:lineRule="auto"/>
        <w:rPr>
          <w:rFonts w:ascii="Times New Roman" w:hAnsi="Times New Roman" w:cs="Times New Roman"/>
          <w:sz w:val="24"/>
          <w:szCs w:val="24"/>
        </w:rPr>
      </w:pPr>
    </w:p>
    <w:p w14:paraId="2AE7CC19" w14:textId="6229C1D6" w:rsidR="00FC1E25" w:rsidRPr="00824DE5" w:rsidRDefault="00FC1E25" w:rsidP="00FC1E25">
      <w:pPr>
        <w:widowControl w:val="0"/>
        <w:spacing w:after="0" w:line="240" w:lineRule="auto"/>
        <w:rPr>
          <w:rFonts w:ascii="Times New Roman" w:hAnsi="Times New Roman" w:cs="Times New Roman"/>
          <w:b/>
          <w:color w:val="0070C0"/>
          <w:sz w:val="24"/>
          <w:szCs w:val="24"/>
        </w:rPr>
      </w:pPr>
      <w:r w:rsidRPr="00FC1E25">
        <w:rPr>
          <w:rFonts w:ascii="Times New Roman" w:hAnsi="Times New Roman" w:cs="Times New Roman"/>
          <w:b/>
          <w:sz w:val="28"/>
          <w:szCs w:val="28"/>
        </w:rPr>
        <w:t>CBP Response</w:t>
      </w:r>
    </w:p>
    <w:p w14:paraId="331F0028" w14:textId="09BBC5B8" w:rsidR="00FC1E25" w:rsidRPr="00824DE5" w:rsidRDefault="00FC1E25" w:rsidP="00FC1E25">
      <w:pPr>
        <w:widowControl w:val="0"/>
        <w:spacing w:after="0" w:line="240" w:lineRule="auto"/>
        <w:rPr>
          <w:rFonts w:ascii="Times New Roman" w:hAnsi="Times New Roman" w:cs="Times New Roman"/>
          <w:color w:val="2E74B5" w:themeColor="accent1" w:themeShade="BF"/>
          <w:sz w:val="24"/>
          <w:szCs w:val="24"/>
        </w:rPr>
      </w:pPr>
      <w:r w:rsidRPr="00824DE5">
        <w:rPr>
          <w:rFonts w:ascii="Times New Roman" w:hAnsi="Times New Roman" w:cs="Times New Roman"/>
          <w:color w:val="2E74B5" w:themeColor="accent1" w:themeShade="BF"/>
          <w:sz w:val="24"/>
          <w:szCs w:val="24"/>
        </w:rPr>
        <w:t>The IOR is ultimately responsible for his/her import transactions with CBP</w:t>
      </w:r>
      <w:r w:rsidR="00F41FEE">
        <w:rPr>
          <w:rFonts w:ascii="Times New Roman" w:hAnsi="Times New Roman" w:cs="Times New Roman"/>
          <w:color w:val="2E74B5" w:themeColor="accent1" w:themeShade="BF"/>
          <w:sz w:val="24"/>
          <w:szCs w:val="24"/>
        </w:rPr>
        <w:t xml:space="preserve">, and whomever in the company is made responsible for maintaining that data is a business decision.  </w:t>
      </w:r>
      <w:r>
        <w:rPr>
          <w:rFonts w:ascii="Times New Roman" w:hAnsi="Times New Roman" w:cs="Times New Roman"/>
          <w:color w:val="2E74B5" w:themeColor="accent1" w:themeShade="BF"/>
          <w:sz w:val="24"/>
          <w:szCs w:val="24"/>
        </w:rPr>
        <w:t xml:space="preserve"> </w:t>
      </w:r>
      <w:r w:rsidR="00F41FEE">
        <w:rPr>
          <w:rFonts w:ascii="Times New Roman" w:hAnsi="Times New Roman" w:cs="Times New Roman"/>
          <w:color w:val="2E74B5" w:themeColor="accent1" w:themeShade="BF"/>
          <w:sz w:val="24"/>
          <w:szCs w:val="24"/>
        </w:rPr>
        <w:t>W</w:t>
      </w:r>
      <w:r>
        <w:rPr>
          <w:rFonts w:ascii="Times New Roman" w:hAnsi="Times New Roman" w:cs="Times New Roman"/>
          <w:color w:val="2E74B5" w:themeColor="accent1" w:themeShade="BF"/>
          <w:sz w:val="24"/>
          <w:szCs w:val="24"/>
        </w:rPr>
        <w:t>homever the IOR gives his power of attorney to act on his behalf will also be accountable</w:t>
      </w:r>
      <w:r w:rsidR="00F41FEE">
        <w:rPr>
          <w:rFonts w:ascii="Times New Roman" w:hAnsi="Times New Roman" w:cs="Times New Roman"/>
          <w:color w:val="2E74B5" w:themeColor="accent1" w:themeShade="BF"/>
          <w:sz w:val="24"/>
          <w:szCs w:val="24"/>
        </w:rPr>
        <w:t xml:space="preserve"> in addition to the IOR</w:t>
      </w:r>
      <w:r>
        <w:rPr>
          <w:rFonts w:ascii="Times New Roman" w:hAnsi="Times New Roman" w:cs="Times New Roman"/>
          <w:color w:val="2E74B5" w:themeColor="accent1" w:themeShade="BF"/>
          <w:sz w:val="24"/>
          <w:szCs w:val="24"/>
        </w:rPr>
        <w:t xml:space="preserve">.  The </w:t>
      </w:r>
      <w:r w:rsidRPr="00824DE5">
        <w:rPr>
          <w:rFonts w:ascii="Times New Roman" w:hAnsi="Times New Roman" w:cs="Times New Roman"/>
          <w:color w:val="2E74B5" w:themeColor="accent1" w:themeShade="BF"/>
          <w:sz w:val="24"/>
          <w:szCs w:val="24"/>
        </w:rPr>
        <w:t>regulations regarding recordkeeping requirements (</w:t>
      </w:r>
      <w:r w:rsidR="00F41FEE">
        <w:rPr>
          <w:rFonts w:ascii="Times New Roman" w:hAnsi="Times New Roman" w:cs="Times New Roman"/>
          <w:color w:val="2E74B5" w:themeColor="accent1" w:themeShade="BF"/>
          <w:sz w:val="24"/>
          <w:szCs w:val="24"/>
        </w:rPr>
        <w:t xml:space="preserve">19 CFR </w:t>
      </w:r>
      <w:r w:rsidRPr="00824DE5">
        <w:rPr>
          <w:rFonts w:ascii="Times New Roman" w:hAnsi="Times New Roman" w:cs="Times New Roman"/>
          <w:color w:val="2E74B5" w:themeColor="accent1" w:themeShade="BF"/>
          <w:sz w:val="24"/>
          <w:szCs w:val="24"/>
        </w:rPr>
        <w:t>Part 163) and procedures governing the maintenance, production, inspection, and examination of records</w:t>
      </w:r>
      <w:r>
        <w:rPr>
          <w:rFonts w:ascii="Times New Roman" w:hAnsi="Times New Roman" w:cs="Times New Roman"/>
          <w:color w:val="2E74B5" w:themeColor="accent1" w:themeShade="BF"/>
          <w:sz w:val="24"/>
          <w:szCs w:val="24"/>
        </w:rPr>
        <w:t xml:space="preserve"> still remain in effect</w:t>
      </w:r>
      <w:r w:rsidRPr="00824DE5">
        <w:rPr>
          <w:rFonts w:ascii="Times New Roman" w:hAnsi="Times New Roman" w:cs="Times New Roman"/>
          <w:color w:val="2E74B5" w:themeColor="accent1" w:themeShade="BF"/>
          <w:sz w:val="24"/>
          <w:szCs w:val="24"/>
        </w:rPr>
        <w:t>.</w:t>
      </w:r>
    </w:p>
    <w:p w14:paraId="45D0EBB0" w14:textId="77777777" w:rsidR="00FC1E25" w:rsidRDefault="00FC1E25" w:rsidP="00B90E4D">
      <w:pPr>
        <w:widowControl w:val="0"/>
        <w:spacing w:before="11" w:after="0" w:line="240" w:lineRule="auto"/>
        <w:rPr>
          <w:rFonts w:ascii="Times New Roman" w:hAnsi="Times New Roman" w:cs="Times New Roman"/>
          <w:b/>
          <w:sz w:val="28"/>
          <w:szCs w:val="28"/>
        </w:rPr>
      </w:pPr>
    </w:p>
    <w:p w14:paraId="405A99AC" w14:textId="77777777" w:rsidR="00074969" w:rsidRDefault="00074969" w:rsidP="00B90E4D">
      <w:pPr>
        <w:widowControl w:val="0"/>
        <w:spacing w:before="11" w:after="0" w:line="240" w:lineRule="auto"/>
        <w:rPr>
          <w:rFonts w:ascii="Times New Roman" w:hAnsi="Times New Roman" w:cs="Times New Roman"/>
          <w:b/>
          <w:sz w:val="28"/>
          <w:szCs w:val="28"/>
        </w:rPr>
      </w:pPr>
    </w:p>
    <w:p w14:paraId="0F4754FC"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Request for PII is an Intrusion without benefit</w:t>
      </w:r>
    </w:p>
    <w:p w14:paraId="3E93EEE2" w14:textId="77777777" w:rsidR="00B90E4D" w:rsidRDefault="00B90E4D" w:rsidP="00B90E4D">
      <w:pPr>
        <w:widowControl w:val="0"/>
        <w:spacing w:before="11" w:after="0" w:line="240" w:lineRule="auto"/>
        <w:rPr>
          <w:rFonts w:ascii="Times New Roman" w:hAnsi="Times New Roman" w:cs="Times New Roman"/>
          <w:b/>
          <w:sz w:val="28"/>
          <w:szCs w:val="28"/>
        </w:rPr>
      </w:pPr>
    </w:p>
    <w:p w14:paraId="4C403BCD"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5743104C"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New personal data required is an intrusion without benefit.  CBP proposes collecting very sensitive data under the proposal – social security numbers, passport information, personal e-mails, home addresses, etc. – but does not provide any information on how such data will be used. This request for personal information of private individuals acting in their official corporate capacity is inappropriate.</w:t>
      </w:r>
    </w:p>
    <w:p w14:paraId="42D511DF" w14:textId="77777777" w:rsidR="00B90E4D" w:rsidRPr="00B90E4D" w:rsidRDefault="00B90E4D" w:rsidP="00B90E4D">
      <w:pPr>
        <w:widowControl w:val="0"/>
        <w:spacing w:before="11" w:after="0" w:line="240" w:lineRule="auto"/>
        <w:rPr>
          <w:rFonts w:ascii="Times New Roman" w:hAnsi="Times New Roman" w:cs="Times New Roman"/>
          <w:sz w:val="24"/>
          <w:szCs w:val="24"/>
        </w:rPr>
      </w:pPr>
    </w:p>
    <w:p w14:paraId="4C116AB7"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5337D2D0" w14:textId="29DDA51C"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Although CBP is requesting additional information from the IOR, the additional data will enhance CBP’s ability to make an informative assessment of risk prior to the initial importation, and will provide CBP with improved awareness regarding the importers and or the consignees who have chosen to conduct business with CBP.</w:t>
      </w:r>
      <w:r w:rsidR="00AE77ED">
        <w:rPr>
          <w:rFonts w:ascii="Times New Roman" w:hAnsi="Times New Roman" w:cs="Times New Roman"/>
          <w:color w:val="0070C0"/>
          <w:sz w:val="24"/>
          <w:szCs w:val="24"/>
        </w:rPr>
        <w:t xml:space="preserve">  This effort will also expedite the flow of legitimate trade.</w:t>
      </w:r>
      <w:r w:rsidRPr="00B90E4D">
        <w:rPr>
          <w:rFonts w:ascii="Times New Roman" w:hAnsi="Times New Roman" w:cs="Times New Roman"/>
          <w:color w:val="0070C0"/>
          <w:sz w:val="24"/>
          <w:szCs w:val="24"/>
        </w:rPr>
        <w:t xml:space="preserve"> </w:t>
      </w:r>
      <w:r w:rsidR="00F41FEE">
        <w:rPr>
          <w:rFonts w:ascii="Times New Roman" w:hAnsi="Times New Roman" w:cs="Times New Roman"/>
          <w:color w:val="0070C0"/>
          <w:sz w:val="24"/>
          <w:szCs w:val="24"/>
        </w:rPr>
        <w:t>IORs should consult the published ACE SORN that is published in the Federal Register</w:t>
      </w:r>
      <w:r w:rsidR="00A32AFC">
        <w:rPr>
          <w:rFonts w:ascii="Times New Roman" w:hAnsi="Times New Roman" w:cs="Times New Roman"/>
          <w:color w:val="0070C0"/>
          <w:sz w:val="24"/>
          <w:szCs w:val="24"/>
        </w:rPr>
        <w:t xml:space="preserve"> and on the DHS website</w:t>
      </w:r>
      <w:r w:rsidR="00C94F55">
        <w:rPr>
          <w:rFonts w:ascii="Times New Roman" w:hAnsi="Times New Roman" w:cs="Times New Roman"/>
          <w:color w:val="0070C0"/>
          <w:sz w:val="24"/>
          <w:szCs w:val="24"/>
        </w:rPr>
        <w:t xml:space="preserve"> to read the routine uses of the collected information</w:t>
      </w:r>
      <w:r w:rsidR="00F41FEE">
        <w:rPr>
          <w:rFonts w:ascii="Times New Roman" w:hAnsi="Times New Roman" w:cs="Times New Roman"/>
          <w:color w:val="0070C0"/>
          <w:sz w:val="24"/>
          <w:szCs w:val="24"/>
        </w:rPr>
        <w:t>.</w:t>
      </w:r>
      <w:r w:rsidR="00A32AFC">
        <w:rPr>
          <w:rFonts w:ascii="Times New Roman" w:hAnsi="Times New Roman" w:cs="Times New Roman"/>
          <w:color w:val="0070C0"/>
          <w:sz w:val="24"/>
          <w:szCs w:val="24"/>
        </w:rPr>
        <w:t xml:space="preserve">  These SORNs are updated on a periodic basis.  </w:t>
      </w:r>
      <w:r w:rsidR="00A32AFC" w:rsidRPr="00A32AFC">
        <w:rPr>
          <w:rFonts w:ascii="Times New Roman" w:hAnsi="Times New Roman" w:cs="Times New Roman"/>
          <w:color w:val="0070C0"/>
          <w:sz w:val="24"/>
          <w:szCs w:val="24"/>
        </w:rPr>
        <w:t>http://www.dhs.gov/system-records-notices-sorns</w:t>
      </w:r>
    </w:p>
    <w:p w14:paraId="2B9D8A3B" w14:textId="77777777" w:rsidR="00B90E4D" w:rsidRDefault="00B90E4D" w:rsidP="00B90E4D">
      <w:pPr>
        <w:widowControl w:val="0"/>
        <w:spacing w:before="11" w:after="0" w:line="240" w:lineRule="auto"/>
        <w:rPr>
          <w:rFonts w:ascii="Times New Roman" w:hAnsi="Times New Roman" w:cs="Times New Roman"/>
          <w:b/>
          <w:sz w:val="28"/>
          <w:szCs w:val="28"/>
        </w:rPr>
      </w:pPr>
    </w:p>
    <w:p w14:paraId="73EA9808" w14:textId="77777777" w:rsidR="007F241A" w:rsidRDefault="007F241A" w:rsidP="00B90E4D">
      <w:pPr>
        <w:widowControl w:val="0"/>
        <w:spacing w:before="11" w:after="0" w:line="240" w:lineRule="auto"/>
        <w:rPr>
          <w:rFonts w:ascii="Times New Roman" w:hAnsi="Times New Roman" w:cs="Times New Roman"/>
          <w:b/>
          <w:sz w:val="28"/>
          <w:szCs w:val="28"/>
        </w:rPr>
      </w:pPr>
    </w:p>
    <w:p w14:paraId="00087EF2" w14:textId="77777777" w:rsidR="00D36C8D" w:rsidRDefault="00D36C8D" w:rsidP="00D36C8D">
      <w:pPr>
        <w:widowControl w:val="0"/>
        <w:spacing w:after="0" w:line="240" w:lineRule="auto"/>
        <w:rPr>
          <w:rFonts w:ascii="Times New Roman" w:hAnsi="Times New Roman" w:cs="Times New Roman"/>
          <w:b/>
          <w:sz w:val="24"/>
          <w:szCs w:val="24"/>
        </w:rPr>
      </w:pPr>
      <w:r w:rsidRPr="005C7334">
        <w:rPr>
          <w:rFonts w:ascii="Times New Roman" w:hAnsi="Times New Roman" w:cs="Times New Roman"/>
          <w:b/>
          <w:sz w:val="28"/>
          <w:szCs w:val="28"/>
        </w:rPr>
        <w:t>Comment</w:t>
      </w:r>
      <w:r>
        <w:rPr>
          <w:rFonts w:ascii="Times New Roman" w:hAnsi="Times New Roman" w:cs="Times New Roman"/>
          <w:b/>
          <w:sz w:val="24"/>
          <w:szCs w:val="24"/>
        </w:rPr>
        <w:t xml:space="preserve"> </w:t>
      </w:r>
    </w:p>
    <w:p w14:paraId="60FAAB7B" w14:textId="2CC2E631" w:rsidR="00D36C8D" w:rsidRPr="00D25822" w:rsidRDefault="00D36C8D" w:rsidP="00D36C8D">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With regard to </w:t>
      </w:r>
      <w:r w:rsidR="00AE1D00">
        <w:rPr>
          <w:rFonts w:ascii="Times New Roman" w:hAnsi="Times New Roman" w:cs="Times New Roman"/>
          <w:sz w:val="24"/>
          <w:szCs w:val="24"/>
        </w:rPr>
        <w:t>Block</w:t>
      </w:r>
      <w:r w:rsidRPr="00D25822">
        <w:rPr>
          <w:rFonts w:ascii="Times New Roman" w:hAnsi="Times New Roman" w:cs="Times New Roman"/>
          <w:sz w:val="24"/>
          <w:szCs w:val="24"/>
        </w:rPr>
        <w:t xml:space="preserve"> 3</w:t>
      </w:r>
      <w:r>
        <w:rPr>
          <w:rFonts w:ascii="Times New Roman" w:hAnsi="Times New Roman" w:cs="Times New Roman"/>
          <w:sz w:val="24"/>
          <w:szCs w:val="24"/>
        </w:rPr>
        <w:t xml:space="preserve"> of the CBP Form 5106, it is recommended that </w:t>
      </w:r>
      <w:r w:rsidRPr="00D25822">
        <w:rPr>
          <w:rFonts w:ascii="Times New Roman" w:hAnsi="Times New Roman" w:cs="Times New Roman"/>
          <w:sz w:val="24"/>
          <w:szCs w:val="24"/>
        </w:rPr>
        <w:t xml:space="preserve">the sensitive company data not be required data elements when initially filing the 5106 </w:t>
      </w:r>
      <w:r w:rsidR="00A32AFC">
        <w:rPr>
          <w:rFonts w:ascii="Times New Roman" w:hAnsi="Times New Roman" w:cs="Times New Roman"/>
          <w:sz w:val="24"/>
          <w:szCs w:val="24"/>
        </w:rPr>
        <w:t>F</w:t>
      </w:r>
      <w:r w:rsidRPr="00D25822">
        <w:rPr>
          <w:rFonts w:ascii="Times New Roman" w:hAnsi="Times New Roman" w:cs="Times New Roman"/>
          <w:sz w:val="24"/>
          <w:szCs w:val="24"/>
        </w:rPr>
        <w:t xml:space="preserve">orm. As a Customs broker, we are willing to collect some of the data elements for IOR requested in </w:t>
      </w:r>
      <w:r w:rsidR="00AE1D00">
        <w:rPr>
          <w:rFonts w:ascii="Times New Roman" w:hAnsi="Times New Roman" w:cs="Times New Roman"/>
          <w:sz w:val="24"/>
          <w:szCs w:val="24"/>
        </w:rPr>
        <w:t>Block</w:t>
      </w:r>
      <w:r w:rsidRPr="00D25822">
        <w:rPr>
          <w:rFonts w:ascii="Times New Roman" w:hAnsi="Times New Roman" w:cs="Times New Roman"/>
          <w:sz w:val="24"/>
          <w:szCs w:val="24"/>
        </w:rPr>
        <w:t xml:space="preserve"> </w:t>
      </w:r>
      <w:r>
        <w:rPr>
          <w:rFonts w:ascii="Times New Roman" w:hAnsi="Times New Roman" w:cs="Times New Roman"/>
          <w:sz w:val="24"/>
          <w:szCs w:val="24"/>
        </w:rPr>
        <w:t>3.</w:t>
      </w:r>
    </w:p>
    <w:p w14:paraId="0B9175EA" w14:textId="77777777" w:rsidR="00D36C8D" w:rsidRPr="00D25822" w:rsidRDefault="00D36C8D" w:rsidP="00D36C8D">
      <w:pPr>
        <w:widowControl w:val="0"/>
        <w:spacing w:after="0" w:line="240" w:lineRule="auto"/>
        <w:rPr>
          <w:rFonts w:ascii="Times New Roman" w:hAnsi="Times New Roman" w:cs="Times New Roman"/>
          <w:sz w:val="24"/>
          <w:szCs w:val="24"/>
        </w:rPr>
      </w:pPr>
    </w:p>
    <w:p w14:paraId="66654628" w14:textId="77777777" w:rsidR="00D36C8D" w:rsidRDefault="00D36C8D" w:rsidP="00D36C8D">
      <w:pPr>
        <w:widowControl w:val="0"/>
        <w:spacing w:after="0" w:line="240" w:lineRule="auto"/>
        <w:rPr>
          <w:rFonts w:ascii="Times New Roman" w:hAnsi="Times New Roman" w:cs="Times New Roman"/>
          <w:b/>
          <w:color w:val="0070C0"/>
          <w:sz w:val="24"/>
          <w:szCs w:val="24"/>
        </w:rPr>
      </w:pPr>
      <w:r w:rsidRPr="00D36C8D">
        <w:rPr>
          <w:rFonts w:ascii="Times New Roman" w:hAnsi="Times New Roman" w:cs="Times New Roman"/>
          <w:b/>
          <w:sz w:val="28"/>
          <w:szCs w:val="28"/>
        </w:rPr>
        <w:t>CBP Response</w:t>
      </w:r>
    </w:p>
    <w:p w14:paraId="561DB2A4" w14:textId="51F22852" w:rsidR="00C352FB" w:rsidRPr="00C352FB" w:rsidRDefault="00C352FB" w:rsidP="00C352FB">
      <w:pPr>
        <w:rPr>
          <w:rFonts w:ascii="Times New Roman" w:hAnsi="Times New Roman" w:cs="Times New Roman"/>
          <w:color w:val="0070C0"/>
          <w:sz w:val="24"/>
          <w:szCs w:val="24"/>
        </w:rPr>
      </w:pPr>
      <w:r w:rsidRPr="00C352FB">
        <w:rPr>
          <w:rFonts w:ascii="Times New Roman" w:hAnsi="Times New Roman" w:cs="Times New Roman"/>
          <w:color w:val="0070C0"/>
          <w:sz w:val="24"/>
          <w:szCs w:val="24"/>
        </w:rPr>
        <w:t>The collection of the information on the CBP Form 5106 is the basis for identifying entities who wish to import merchandise into the United States, act as consignee, or who have other business with CBP that would involve the payment of duties, taxes, fees or other monies or the refund of same.  This form is CBP’s initial encounter with a new entity that is involved in an import transaction and is CBP’s first opportunity to make an assessment of risk.</w:t>
      </w:r>
    </w:p>
    <w:p w14:paraId="691E50B6" w14:textId="77777777" w:rsidR="007E7227" w:rsidRDefault="007E7227" w:rsidP="00D36C8D">
      <w:pPr>
        <w:widowControl w:val="0"/>
        <w:spacing w:after="0" w:line="240" w:lineRule="auto"/>
        <w:rPr>
          <w:rFonts w:ascii="Times New Roman" w:hAnsi="Times New Roman" w:cs="Times New Roman"/>
          <w:color w:val="0067B4"/>
          <w:sz w:val="24"/>
          <w:szCs w:val="24"/>
        </w:rPr>
      </w:pPr>
    </w:p>
    <w:p w14:paraId="275348D9" w14:textId="75C6F232" w:rsidR="00D36C8D" w:rsidRPr="00D25822" w:rsidRDefault="00D36C8D" w:rsidP="00D36C8D">
      <w:pPr>
        <w:widowControl w:val="0"/>
        <w:spacing w:after="0" w:line="240" w:lineRule="auto"/>
        <w:rPr>
          <w:rFonts w:ascii="Times New Roman" w:hAnsi="Times New Roman" w:cs="Times New Roman"/>
          <w:color w:val="0067B4"/>
          <w:sz w:val="24"/>
          <w:szCs w:val="24"/>
        </w:rPr>
      </w:pPr>
      <w:r w:rsidRPr="00D25822">
        <w:rPr>
          <w:rFonts w:ascii="Times New Roman" w:hAnsi="Times New Roman" w:cs="Times New Roman"/>
          <w:color w:val="0067B4"/>
          <w:sz w:val="24"/>
          <w:szCs w:val="24"/>
        </w:rPr>
        <w:t xml:space="preserve">CBP has created a mobile application which will allow users to access the CBP Form 5106 </w:t>
      </w:r>
      <w:r w:rsidRPr="00D25822">
        <w:rPr>
          <w:rFonts w:ascii="Times New Roman" w:hAnsi="Times New Roman" w:cs="Times New Roman"/>
          <w:color w:val="0067B4"/>
          <w:sz w:val="24"/>
          <w:szCs w:val="24"/>
        </w:rPr>
        <w:lastRenderedPageBreak/>
        <w:t>through mobile phones and tablet devices. The mobile application will provide an alternative process for CBP to receive the new form along with the capability for the user to utilize a secure environment in which to present their PII to CBP.</w:t>
      </w:r>
      <w:r w:rsidR="00C94F55">
        <w:rPr>
          <w:rFonts w:ascii="Times New Roman" w:hAnsi="Times New Roman" w:cs="Times New Roman"/>
          <w:color w:val="0067B4"/>
          <w:sz w:val="24"/>
          <w:szCs w:val="24"/>
        </w:rPr>
        <w:t xml:space="preserve">  This mobile app is an alternative way that the IOR can provide the necessary data </w:t>
      </w:r>
      <w:r w:rsidR="006E0978">
        <w:rPr>
          <w:rFonts w:ascii="Times New Roman" w:hAnsi="Times New Roman" w:cs="Times New Roman"/>
          <w:color w:val="0067B4"/>
          <w:sz w:val="24"/>
          <w:szCs w:val="24"/>
        </w:rPr>
        <w:t xml:space="preserve">directly </w:t>
      </w:r>
      <w:r w:rsidR="00C94F55">
        <w:rPr>
          <w:rFonts w:ascii="Times New Roman" w:hAnsi="Times New Roman" w:cs="Times New Roman"/>
          <w:color w:val="0067B4"/>
          <w:sz w:val="24"/>
          <w:szCs w:val="24"/>
        </w:rPr>
        <w:t>to CBP without going through a third party agent.</w:t>
      </w:r>
    </w:p>
    <w:p w14:paraId="46BEAE64" w14:textId="77777777" w:rsidR="00074969" w:rsidRDefault="00074969" w:rsidP="00B90E4D">
      <w:pPr>
        <w:widowControl w:val="0"/>
        <w:spacing w:before="11" w:after="0" w:line="240" w:lineRule="auto"/>
        <w:rPr>
          <w:rFonts w:ascii="Times New Roman" w:hAnsi="Times New Roman" w:cs="Times New Roman"/>
          <w:b/>
          <w:sz w:val="28"/>
          <w:szCs w:val="28"/>
        </w:rPr>
      </w:pPr>
    </w:p>
    <w:p w14:paraId="214975E1" w14:textId="77777777" w:rsidR="004704A1" w:rsidRDefault="004704A1" w:rsidP="00264F70">
      <w:pPr>
        <w:widowControl w:val="0"/>
        <w:spacing w:after="0" w:line="240" w:lineRule="auto"/>
        <w:rPr>
          <w:rFonts w:ascii="Times New Roman" w:hAnsi="Times New Roman" w:cs="Times New Roman"/>
          <w:b/>
          <w:sz w:val="28"/>
          <w:szCs w:val="28"/>
        </w:rPr>
      </w:pPr>
    </w:p>
    <w:p w14:paraId="05E39E19" w14:textId="0C9CC09A" w:rsidR="00264F70" w:rsidRPr="00B90E4D" w:rsidRDefault="00F01D75" w:rsidP="00264F70">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ACE Secure Portal /</w:t>
      </w:r>
      <w:r w:rsidR="00264F70">
        <w:rPr>
          <w:rFonts w:ascii="Times New Roman" w:hAnsi="Times New Roman" w:cs="Times New Roman"/>
          <w:b/>
          <w:sz w:val="28"/>
          <w:szCs w:val="28"/>
        </w:rPr>
        <w:t>Mobile Application</w:t>
      </w:r>
    </w:p>
    <w:p w14:paraId="13A9D3A3" w14:textId="77777777" w:rsidR="004704A1" w:rsidRDefault="004704A1" w:rsidP="00264F70">
      <w:pPr>
        <w:widowControl w:val="0"/>
        <w:spacing w:after="0" w:line="240" w:lineRule="auto"/>
        <w:rPr>
          <w:rFonts w:ascii="Times New Roman" w:hAnsi="Times New Roman" w:cs="Times New Roman"/>
          <w:b/>
          <w:sz w:val="28"/>
          <w:szCs w:val="28"/>
        </w:rPr>
      </w:pPr>
    </w:p>
    <w:p w14:paraId="6B9EB790" w14:textId="77777777" w:rsidR="00264F70" w:rsidRPr="00B90E4D" w:rsidRDefault="00264F70" w:rsidP="00264F70">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42F4FD28" w14:textId="77777777" w:rsidR="00264F70" w:rsidRPr="00B90E4D" w:rsidRDefault="00264F70" w:rsidP="00264F70">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The IOR should be granted a secure portal application to file the proposed privacy data element. </w:t>
      </w:r>
    </w:p>
    <w:p w14:paraId="4BA0CC76" w14:textId="77777777" w:rsidR="00264F70" w:rsidRPr="00B90E4D" w:rsidRDefault="00264F70" w:rsidP="00264F70">
      <w:pPr>
        <w:widowControl w:val="0"/>
        <w:spacing w:after="0" w:line="240" w:lineRule="auto"/>
        <w:rPr>
          <w:rFonts w:ascii="Times New Roman" w:hAnsi="Times New Roman" w:cs="Times New Roman"/>
          <w:b/>
          <w:color w:val="0070C0"/>
          <w:sz w:val="24"/>
          <w:szCs w:val="24"/>
        </w:rPr>
      </w:pPr>
    </w:p>
    <w:p w14:paraId="72D0980A" w14:textId="77777777" w:rsidR="00264F70" w:rsidRPr="00B90E4D" w:rsidRDefault="00264F70" w:rsidP="00264F70">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b/>
          <w:sz w:val="28"/>
          <w:szCs w:val="28"/>
        </w:rPr>
        <w:t>CBP Response</w:t>
      </w:r>
    </w:p>
    <w:p w14:paraId="7E5F086E" w14:textId="25314584" w:rsidR="00991425" w:rsidRPr="00C82846" w:rsidRDefault="00264F70" w:rsidP="00991425">
      <w:pPr>
        <w:spacing w:after="0" w:line="240" w:lineRule="auto"/>
        <w:textAlignment w:val="baseline"/>
        <w:rPr>
          <w:rFonts w:ascii="SourceSansProRegular" w:eastAsia="Times New Roman" w:hAnsi="SourceSansProRegular" w:cs="Times New Roman"/>
          <w:color w:val="0070C0"/>
          <w:sz w:val="24"/>
          <w:szCs w:val="24"/>
        </w:rPr>
      </w:pPr>
      <w:r w:rsidRPr="00B90E4D">
        <w:rPr>
          <w:rFonts w:ascii="Times New Roman" w:hAnsi="Times New Roman" w:cs="Times New Roman"/>
          <w:color w:val="0070C0"/>
          <w:sz w:val="24"/>
          <w:szCs w:val="24"/>
        </w:rPr>
        <w:t xml:space="preserve">CBP has </w:t>
      </w:r>
      <w:r w:rsidR="00E17D9C">
        <w:rPr>
          <w:rFonts w:ascii="Times New Roman" w:hAnsi="Times New Roman" w:cs="Times New Roman"/>
          <w:color w:val="0070C0"/>
          <w:sz w:val="24"/>
          <w:szCs w:val="24"/>
        </w:rPr>
        <w:t xml:space="preserve">the ACE secure </w:t>
      </w:r>
      <w:r w:rsidR="00E17D9C" w:rsidRPr="00991425">
        <w:rPr>
          <w:rFonts w:ascii="Times New Roman" w:hAnsi="Times New Roman" w:cs="Times New Roman"/>
          <w:color w:val="0070C0"/>
          <w:sz w:val="24"/>
          <w:szCs w:val="24"/>
        </w:rPr>
        <w:t>portal</w:t>
      </w:r>
      <w:r w:rsidR="00991425" w:rsidRPr="00991425">
        <w:rPr>
          <w:rFonts w:ascii="Times New Roman" w:hAnsi="Times New Roman" w:cs="Times New Roman"/>
          <w:color w:val="0070C0"/>
          <w:sz w:val="24"/>
          <w:szCs w:val="24"/>
        </w:rPr>
        <w:t xml:space="preserve"> </w:t>
      </w:r>
      <w:r w:rsidR="00991425">
        <w:rPr>
          <w:rFonts w:ascii="Times New Roman" w:hAnsi="Times New Roman" w:cs="Times New Roman"/>
          <w:color w:val="0070C0"/>
          <w:sz w:val="24"/>
          <w:szCs w:val="24"/>
        </w:rPr>
        <w:t xml:space="preserve">which </w:t>
      </w:r>
      <w:r w:rsidR="00991425" w:rsidRPr="00C82846">
        <w:rPr>
          <w:rFonts w:ascii="SourceSansProRegular" w:eastAsia="Times New Roman" w:hAnsi="SourceSansProRegular" w:cs="Times New Roman"/>
          <w:color w:val="0070C0"/>
          <w:sz w:val="24"/>
          <w:szCs w:val="24"/>
        </w:rPr>
        <w:t>is a free, web-based access point designed to connect CBP, trade partners and Partner Government Agencies</w:t>
      </w:r>
      <w:r w:rsidR="00385454">
        <w:rPr>
          <w:rFonts w:ascii="SourceSansProRegular" w:eastAsia="Times New Roman" w:hAnsi="SourceSansProRegular" w:cs="Times New Roman"/>
          <w:color w:val="0070C0"/>
          <w:sz w:val="24"/>
          <w:szCs w:val="24"/>
        </w:rPr>
        <w:t xml:space="preserve">.  </w:t>
      </w:r>
      <w:r w:rsidR="00385454" w:rsidRPr="00385454">
        <w:rPr>
          <w:rFonts w:ascii="SourceSansProRegular" w:eastAsia="Times New Roman" w:hAnsi="SourceSansProRegular" w:cs="Times New Roman"/>
          <w:color w:val="0070C0"/>
          <w:sz w:val="24"/>
          <w:szCs w:val="24"/>
        </w:rPr>
        <w:t xml:space="preserve">The ACE secure portal is linked through EDI.  The </w:t>
      </w:r>
      <w:r w:rsidR="00385454" w:rsidRPr="00C82846">
        <w:rPr>
          <w:rFonts w:ascii="SourceSansProRegular" w:eastAsia="Times New Roman" w:hAnsi="SourceSansProRegular" w:cs="Times New Roman"/>
          <w:color w:val="0070C0"/>
          <w:sz w:val="24"/>
          <w:szCs w:val="24"/>
        </w:rPr>
        <w:t xml:space="preserve">Electronic communication through EDI allows trade filers to receive faster decision responses for the movement of cargo. </w:t>
      </w:r>
      <w:r w:rsidR="00991425" w:rsidRPr="00C82846">
        <w:rPr>
          <w:rFonts w:ascii="SourceSansProRegular" w:eastAsia="Times New Roman" w:hAnsi="SourceSansProRegular" w:cs="Times New Roman"/>
          <w:color w:val="0070C0"/>
          <w:sz w:val="24"/>
          <w:szCs w:val="24"/>
        </w:rPr>
        <w:t>EDI is an electronic communication framework that provides standards for exchanging data via any electronic means. Through EDI, trade filers are able to electronically transmit import and export data to CBP. Filings transmitted through EDI link to all CBP systems, including the Automated Commercial Environment (ACE).</w:t>
      </w:r>
    </w:p>
    <w:p w14:paraId="4765BB48" w14:textId="1E04123F" w:rsidR="00264F70" w:rsidRPr="00B90E4D" w:rsidRDefault="00991425" w:rsidP="00AD3E4F">
      <w:pPr>
        <w:widowControl w:val="0"/>
        <w:spacing w:after="0" w:line="240" w:lineRule="auto"/>
        <w:rPr>
          <w:rFonts w:ascii="Times New Roman" w:hAnsi="Times New Roman" w:cs="Times New Roman"/>
          <w:color w:val="0070C0"/>
          <w:sz w:val="24"/>
          <w:szCs w:val="24"/>
        </w:rPr>
      </w:pPr>
      <w:r w:rsidRPr="00385454">
        <w:rPr>
          <w:rFonts w:ascii="SourceSansProRegular" w:eastAsia="Times New Roman" w:hAnsi="SourceSansProRegular" w:cs="Times New Roman"/>
          <w:color w:val="0070C0"/>
          <w:sz w:val="24"/>
          <w:szCs w:val="24"/>
        </w:rPr>
        <w:t xml:space="preserve">CBP has </w:t>
      </w:r>
      <w:r w:rsidR="00264F70" w:rsidRPr="00385454">
        <w:rPr>
          <w:rFonts w:ascii="Times New Roman" w:hAnsi="Times New Roman" w:cs="Times New Roman"/>
          <w:color w:val="0070C0"/>
          <w:sz w:val="24"/>
          <w:szCs w:val="24"/>
        </w:rPr>
        <w:t xml:space="preserve">also created a mobile application which will allow users to access the CBP Form 5106 through mobile phones and tablet devices. The mobile application will provide an alternative process for CBP to receive the new form along with the capability for the user </w:t>
      </w:r>
      <w:r w:rsidR="00264F70" w:rsidRPr="00B90E4D">
        <w:rPr>
          <w:rFonts w:ascii="Times New Roman" w:hAnsi="Times New Roman" w:cs="Times New Roman"/>
          <w:color w:val="0070C0"/>
          <w:sz w:val="24"/>
          <w:szCs w:val="24"/>
        </w:rPr>
        <w:t>to utilize a secure environment in which to present their PII to CBP.</w:t>
      </w:r>
      <w:r w:rsidR="00AE5329">
        <w:rPr>
          <w:rFonts w:ascii="Times New Roman" w:hAnsi="Times New Roman" w:cs="Times New Roman"/>
          <w:color w:val="0070C0"/>
          <w:sz w:val="24"/>
          <w:szCs w:val="24"/>
        </w:rPr>
        <w:t xml:space="preserve">  </w:t>
      </w:r>
      <w:r w:rsidR="00AE5329" w:rsidRPr="00B90E4D">
        <w:rPr>
          <w:rFonts w:ascii="Times New Roman" w:hAnsi="Times New Roman" w:cs="Times New Roman"/>
          <w:color w:val="0070C0"/>
          <w:sz w:val="24"/>
          <w:szCs w:val="24"/>
        </w:rPr>
        <w:t>Once the CBP Form 5106 is submitted to CBP, the data will be stored in ACE and will be protected by existing system security</w:t>
      </w:r>
      <w:r w:rsidR="00AD3E4F">
        <w:rPr>
          <w:rFonts w:ascii="Times New Roman" w:hAnsi="Times New Roman" w:cs="Times New Roman"/>
          <w:color w:val="0070C0"/>
          <w:sz w:val="24"/>
          <w:szCs w:val="24"/>
        </w:rPr>
        <w:t xml:space="preserve"> as well as the safeguards on the routine u</w:t>
      </w:r>
      <w:r w:rsidR="00AD3E4F" w:rsidRPr="00AD3E4F">
        <w:rPr>
          <w:rFonts w:ascii="Times New Roman" w:hAnsi="Times New Roman" w:cs="Times New Roman"/>
          <w:color w:val="0070C0"/>
          <w:sz w:val="24"/>
          <w:szCs w:val="24"/>
        </w:rPr>
        <w:t xml:space="preserve">ses of </w:t>
      </w:r>
      <w:r w:rsidR="00AD3E4F">
        <w:rPr>
          <w:rFonts w:ascii="Times New Roman" w:hAnsi="Times New Roman" w:cs="Times New Roman"/>
          <w:color w:val="0070C0"/>
          <w:sz w:val="24"/>
          <w:szCs w:val="24"/>
        </w:rPr>
        <w:t>r</w:t>
      </w:r>
      <w:r w:rsidR="00AD3E4F" w:rsidRPr="00AD3E4F">
        <w:rPr>
          <w:rFonts w:ascii="Times New Roman" w:hAnsi="Times New Roman" w:cs="Times New Roman"/>
          <w:color w:val="0070C0"/>
          <w:sz w:val="24"/>
          <w:szCs w:val="24"/>
        </w:rPr>
        <w:t>e</w:t>
      </w:r>
      <w:r w:rsidR="00AD3E4F">
        <w:rPr>
          <w:rFonts w:ascii="Times New Roman" w:hAnsi="Times New Roman" w:cs="Times New Roman"/>
          <w:color w:val="0070C0"/>
          <w:sz w:val="24"/>
          <w:szCs w:val="24"/>
        </w:rPr>
        <w:t>cords maintained in the system</w:t>
      </w:r>
      <w:r w:rsidR="00AE5329" w:rsidRPr="00B90E4D">
        <w:rPr>
          <w:rFonts w:ascii="Times New Roman" w:hAnsi="Times New Roman" w:cs="Times New Roman"/>
          <w:color w:val="0070C0"/>
          <w:sz w:val="24"/>
          <w:szCs w:val="24"/>
        </w:rPr>
        <w:t xml:space="preserve">.   </w:t>
      </w:r>
    </w:p>
    <w:p w14:paraId="24CE988B" w14:textId="77777777" w:rsidR="00264F70" w:rsidRDefault="00264F70" w:rsidP="00264F70">
      <w:pPr>
        <w:widowControl w:val="0"/>
        <w:spacing w:after="0" w:line="240" w:lineRule="auto"/>
        <w:rPr>
          <w:rFonts w:ascii="Times New Roman" w:hAnsi="Times New Roman" w:cs="Times New Roman"/>
          <w:sz w:val="24"/>
          <w:szCs w:val="24"/>
        </w:rPr>
      </w:pPr>
    </w:p>
    <w:p w14:paraId="3CD97EFF" w14:textId="77777777" w:rsidR="00264F70" w:rsidRPr="00B90E4D" w:rsidRDefault="00264F70" w:rsidP="00264F70">
      <w:pPr>
        <w:widowControl w:val="0"/>
        <w:spacing w:after="0" w:line="240" w:lineRule="auto"/>
        <w:rPr>
          <w:rFonts w:ascii="Times New Roman" w:hAnsi="Times New Roman" w:cs="Times New Roman"/>
          <w:sz w:val="24"/>
          <w:szCs w:val="24"/>
        </w:rPr>
      </w:pPr>
    </w:p>
    <w:p w14:paraId="7EE9DD97" w14:textId="77777777" w:rsidR="00264F70" w:rsidRPr="009244B6" w:rsidRDefault="00264F70" w:rsidP="00264F70">
      <w:pPr>
        <w:widowControl w:val="0"/>
        <w:spacing w:after="0" w:line="240" w:lineRule="auto"/>
        <w:rPr>
          <w:rFonts w:ascii="Times New Roman" w:hAnsi="Times New Roman" w:cs="Times New Roman"/>
          <w:b/>
          <w:sz w:val="24"/>
          <w:szCs w:val="24"/>
        </w:rPr>
      </w:pPr>
      <w:r w:rsidRPr="009244B6">
        <w:rPr>
          <w:rFonts w:ascii="Times New Roman" w:hAnsi="Times New Roman" w:cs="Times New Roman"/>
          <w:b/>
          <w:sz w:val="28"/>
          <w:szCs w:val="28"/>
        </w:rPr>
        <w:t>Comment</w:t>
      </w:r>
      <w:r w:rsidRPr="009244B6">
        <w:rPr>
          <w:rFonts w:ascii="Times New Roman" w:hAnsi="Times New Roman" w:cs="Times New Roman"/>
          <w:b/>
          <w:sz w:val="24"/>
          <w:szCs w:val="24"/>
        </w:rPr>
        <w:t xml:space="preserve"> </w:t>
      </w:r>
    </w:p>
    <w:p w14:paraId="6CE6EBB4" w14:textId="77777777" w:rsidR="00264F70" w:rsidRPr="009244B6" w:rsidRDefault="00264F70" w:rsidP="00264F70">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Most sureties and customs brokers receive the information for CBP Form 5106 via e-mail and then submit this information with CBP Form 301 (Customs Bond). If the proposed changes are adopted, CBP would need to ensure these entities have the ability to transmit via a secure means and that CBP has a secure means to receive the data.</w:t>
      </w:r>
    </w:p>
    <w:p w14:paraId="71ED5059" w14:textId="77777777" w:rsidR="00264F70" w:rsidRDefault="00264F70" w:rsidP="00264F70">
      <w:pPr>
        <w:widowControl w:val="0"/>
        <w:spacing w:after="0" w:line="240" w:lineRule="auto"/>
        <w:rPr>
          <w:rFonts w:ascii="Times New Roman" w:hAnsi="Times New Roman" w:cs="Times New Roman"/>
          <w:sz w:val="24"/>
          <w:szCs w:val="24"/>
        </w:rPr>
      </w:pPr>
    </w:p>
    <w:p w14:paraId="38305F31" w14:textId="77777777" w:rsidR="00264F70" w:rsidRPr="009244B6" w:rsidRDefault="00264F70" w:rsidP="00264F70">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358BADF1" w14:textId="755B4E33" w:rsidR="00385454" w:rsidRPr="00C82846" w:rsidRDefault="00385454" w:rsidP="00385454">
      <w:pPr>
        <w:spacing w:after="0" w:line="240" w:lineRule="auto"/>
        <w:textAlignment w:val="baseline"/>
        <w:rPr>
          <w:rFonts w:ascii="SourceSansProRegular" w:eastAsia="Times New Roman" w:hAnsi="SourceSansProRegular" w:cs="Times New Roman"/>
          <w:color w:val="0070C0"/>
          <w:sz w:val="24"/>
          <w:szCs w:val="24"/>
        </w:rPr>
      </w:pPr>
      <w:r w:rsidRPr="00B90E4D">
        <w:rPr>
          <w:rFonts w:ascii="Times New Roman" w:hAnsi="Times New Roman" w:cs="Times New Roman"/>
          <w:color w:val="0070C0"/>
          <w:sz w:val="24"/>
          <w:szCs w:val="24"/>
        </w:rPr>
        <w:t xml:space="preserve">CBP has </w:t>
      </w:r>
      <w:r>
        <w:rPr>
          <w:rFonts w:ascii="Times New Roman" w:hAnsi="Times New Roman" w:cs="Times New Roman"/>
          <w:color w:val="0070C0"/>
          <w:sz w:val="24"/>
          <w:szCs w:val="24"/>
        </w:rPr>
        <w:t xml:space="preserve">the ACE secure </w:t>
      </w:r>
      <w:r w:rsidRPr="00991425">
        <w:rPr>
          <w:rFonts w:ascii="Times New Roman" w:hAnsi="Times New Roman" w:cs="Times New Roman"/>
          <w:color w:val="0070C0"/>
          <w:sz w:val="24"/>
          <w:szCs w:val="24"/>
        </w:rPr>
        <w:t xml:space="preserve">portal </w:t>
      </w:r>
      <w:r>
        <w:rPr>
          <w:rFonts w:ascii="Times New Roman" w:hAnsi="Times New Roman" w:cs="Times New Roman"/>
          <w:color w:val="0070C0"/>
          <w:sz w:val="24"/>
          <w:szCs w:val="24"/>
        </w:rPr>
        <w:t xml:space="preserve">which </w:t>
      </w:r>
      <w:r w:rsidRPr="00C82846">
        <w:rPr>
          <w:rFonts w:ascii="SourceSansProRegular" w:eastAsia="Times New Roman" w:hAnsi="SourceSansProRegular" w:cs="Times New Roman"/>
          <w:color w:val="0070C0"/>
          <w:sz w:val="24"/>
          <w:szCs w:val="24"/>
        </w:rPr>
        <w:t>is a free, web-based access point designed to connect CBP, trade partners and Partner Government Agencies</w:t>
      </w:r>
      <w:r>
        <w:rPr>
          <w:rFonts w:ascii="SourceSansProRegular" w:eastAsia="Times New Roman" w:hAnsi="SourceSansProRegular" w:cs="Times New Roman"/>
          <w:color w:val="0070C0"/>
          <w:sz w:val="24"/>
          <w:szCs w:val="24"/>
        </w:rPr>
        <w:t xml:space="preserve">.  </w:t>
      </w:r>
      <w:r w:rsidRPr="00385454">
        <w:rPr>
          <w:rFonts w:ascii="SourceSansProRegular" w:eastAsia="Times New Roman" w:hAnsi="SourceSansProRegular" w:cs="Times New Roman"/>
          <w:color w:val="0070C0"/>
          <w:sz w:val="24"/>
          <w:szCs w:val="24"/>
        </w:rPr>
        <w:t>The ACE secure portal is linked through EDI</w:t>
      </w:r>
      <w:r>
        <w:rPr>
          <w:rFonts w:ascii="SourceSansProRegular" w:eastAsia="Times New Roman" w:hAnsi="SourceSansProRegular" w:cs="Times New Roman"/>
          <w:color w:val="0070C0"/>
          <w:sz w:val="24"/>
          <w:szCs w:val="24"/>
        </w:rPr>
        <w:t xml:space="preserve"> and th</w:t>
      </w:r>
      <w:r w:rsidRPr="00385454">
        <w:rPr>
          <w:rFonts w:ascii="SourceSansProRegular" w:eastAsia="Times New Roman" w:hAnsi="SourceSansProRegular" w:cs="Times New Roman"/>
          <w:color w:val="0070C0"/>
          <w:sz w:val="24"/>
          <w:szCs w:val="24"/>
        </w:rPr>
        <w:t xml:space="preserve">e </w:t>
      </w:r>
      <w:r>
        <w:rPr>
          <w:rFonts w:ascii="SourceSansProRegular" w:eastAsia="Times New Roman" w:hAnsi="SourceSansProRegular" w:cs="Times New Roman"/>
          <w:color w:val="0070C0"/>
          <w:sz w:val="24"/>
          <w:szCs w:val="24"/>
        </w:rPr>
        <w:t>e</w:t>
      </w:r>
      <w:r w:rsidRPr="00C82846">
        <w:rPr>
          <w:rFonts w:ascii="SourceSansProRegular" w:eastAsia="Times New Roman" w:hAnsi="SourceSansProRegular" w:cs="Times New Roman"/>
          <w:color w:val="0070C0"/>
          <w:sz w:val="24"/>
          <w:szCs w:val="24"/>
        </w:rPr>
        <w:t>lectronic communication through EDI allows trade filers to receive faster decision responses for the movement of cargo. EDI is an electronic communication framework that provides standards for exchanging data via any electronic means. Through EDI, trade filers are able to electronically transmit import and export data to CBP. Filings transmitted through EDI link to all CBP systems, including the Automated Commercial Environment (ACE).</w:t>
      </w:r>
    </w:p>
    <w:p w14:paraId="32C0B431" w14:textId="1009711F" w:rsidR="00264F70" w:rsidRDefault="00264F70" w:rsidP="00264F70">
      <w:pPr>
        <w:widowControl w:val="0"/>
        <w:spacing w:after="0" w:line="240" w:lineRule="auto"/>
        <w:rPr>
          <w:rFonts w:ascii="Times New Roman" w:hAnsi="Times New Roman" w:cs="Times New Roman"/>
          <w:color w:val="0070C0"/>
          <w:sz w:val="24"/>
          <w:szCs w:val="24"/>
        </w:rPr>
      </w:pPr>
      <w:r w:rsidRPr="009244B6">
        <w:rPr>
          <w:rFonts w:ascii="Times New Roman" w:hAnsi="Times New Roman" w:cs="Times New Roman"/>
          <w:color w:val="0070C0"/>
          <w:sz w:val="24"/>
          <w:szCs w:val="24"/>
        </w:rPr>
        <w:t xml:space="preserve">CBP has created a Mobile Application for the CBP Form 5106 so that IORs who may have concern about their </w:t>
      </w:r>
      <w:r w:rsidR="00A32AFC">
        <w:rPr>
          <w:rFonts w:ascii="Times New Roman" w:hAnsi="Times New Roman" w:cs="Times New Roman"/>
          <w:color w:val="0070C0"/>
          <w:sz w:val="24"/>
          <w:szCs w:val="24"/>
        </w:rPr>
        <w:t>Personally Identifiable Information</w:t>
      </w:r>
      <w:r w:rsidRPr="009244B6">
        <w:rPr>
          <w:rFonts w:ascii="Times New Roman" w:hAnsi="Times New Roman" w:cs="Times New Roman"/>
          <w:color w:val="0070C0"/>
          <w:sz w:val="24"/>
          <w:szCs w:val="24"/>
        </w:rPr>
        <w:t xml:space="preserve"> can transmit their own (PII) information via the Mobile application.  </w:t>
      </w:r>
      <w:r w:rsidR="00A32AFC">
        <w:rPr>
          <w:rFonts w:ascii="Times New Roman" w:hAnsi="Times New Roman" w:cs="Times New Roman"/>
          <w:color w:val="0070C0"/>
          <w:sz w:val="24"/>
          <w:szCs w:val="24"/>
        </w:rPr>
        <w:t>This would eliminate sharing PII with a 3</w:t>
      </w:r>
      <w:r w:rsidR="00A32AFC" w:rsidRPr="00EC4EB8">
        <w:rPr>
          <w:rFonts w:ascii="Times New Roman" w:hAnsi="Times New Roman" w:cs="Times New Roman"/>
          <w:color w:val="0070C0"/>
          <w:sz w:val="24"/>
          <w:szCs w:val="24"/>
          <w:vertAlign w:val="superscript"/>
        </w:rPr>
        <w:t>rd</w:t>
      </w:r>
      <w:r w:rsidR="00A32AFC">
        <w:rPr>
          <w:rFonts w:ascii="Times New Roman" w:hAnsi="Times New Roman" w:cs="Times New Roman"/>
          <w:color w:val="0070C0"/>
          <w:sz w:val="24"/>
          <w:szCs w:val="24"/>
        </w:rPr>
        <w:t xml:space="preserve"> party agent such as a broker.  </w:t>
      </w:r>
      <w:r w:rsidRPr="009244B6">
        <w:rPr>
          <w:rFonts w:ascii="Times New Roman" w:hAnsi="Times New Roman" w:cs="Times New Roman"/>
          <w:color w:val="0070C0"/>
          <w:sz w:val="24"/>
          <w:szCs w:val="24"/>
        </w:rPr>
        <w:t>The application is created on the Apple and the Android platform and is secure.</w:t>
      </w:r>
    </w:p>
    <w:p w14:paraId="25CD8A07" w14:textId="77777777" w:rsidR="00264F70" w:rsidRDefault="00264F70" w:rsidP="00264F70">
      <w:pPr>
        <w:widowControl w:val="0"/>
        <w:spacing w:after="0" w:line="240" w:lineRule="auto"/>
        <w:rPr>
          <w:rFonts w:ascii="Times New Roman" w:hAnsi="Times New Roman" w:cs="Times New Roman"/>
          <w:color w:val="0070C0"/>
          <w:sz w:val="24"/>
          <w:szCs w:val="24"/>
        </w:rPr>
      </w:pPr>
    </w:p>
    <w:p w14:paraId="042E3543" w14:textId="77777777" w:rsidR="00264F70" w:rsidRDefault="00264F70" w:rsidP="00B90E4D">
      <w:pPr>
        <w:widowControl w:val="0"/>
        <w:spacing w:before="11" w:after="0" w:line="240" w:lineRule="auto"/>
        <w:rPr>
          <w:rFonts w:ascii="Times New Roman" w:hAnsi="Times New Roman" w:cs="Times New Roman"/>
          <w:b/>
          <w:sz w:val="28"/>
          <w:szCs w:val="28"/>
        </w:rPr>
      </w:pPr>
    </w:p>
    <w:p w14:paraId="55CCCAA8" w14:textId="4A04B2F6"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The agency’s request for additional information is a burden to the trade and a duplicat</w:t>
      </w:r>
      <w:r w:rsidR="00D36C8D">
        <w:rPr>
          <w:rFonts w:ascii="Times New Roman" w:hAnsi="Times New Roman" w:cs="Times New Roman"/>
          <w:b/>
          <w:sz w:val="28"/>
          <w:szCs w:val="28"/>
        </w:rPr>
        <w:t>ive</w:t>
      </w:r>
      <w:r w:rsidRPr="00B90E4D">
        <w:rPr>
          <w:rFonts w:ascii="Times New Roman" w:hAnsi="Times New Roman" w:cs="Times New Roman"/>
          <w:b/>
          <w:sz w:val="28"/>
          <w:szCs w:val="28"/>
        </w:rPr>
        <w:t xml:space="preserve"> effort</w:t>
      </w:r>
    </w:p>
    <w:p w14:paraId="2C8764FA" w14:textId="77777777" w:rsidR="00B90E4D" w:rsidRDefault="00B90E4D" w:rsidP="00B90E4D">
      <w:pPr>
        <w:widowControl w:val="0"/>
        <w:spacing w:after="0" w:line="240" w:lineRule="auto"/>
        <w:rPr>
          <w:rFonts w:ascii="Times New Roman" w:hAnsi="Times New Roman" w:cs="Times New Roman"/>
          <w:b/>
          <w:sz w:val="28"/>
          <w:szCs w:val="28"/>
        </w:rPr>
      </w:pPr>
    </w:p>
    <w:p w14:paraId="61398B68"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b/>
          <w:sz w:val="28"/>
          <w:szCs w:val="28"/>
        </w:rPr>
        <w:t>Comment</w:t>
      </w:r>
      <w:r w:rsidRPr="00B90E4D">
        <w:rPr>
          <w:rFonts w:ascii="Times New Roman" w:hAnsi="Times New Roman" w:cs="Times New Roman"/>
          <w:sz w:val="24"/>
          <w:szCs w:val="24"/>
        </w:rPr>
        <w:t xml:space="preserve"> </w:t>
      </w:r>
    </w:p>
    <w:p w14:paraId="2F47D332" w14:textId="3B6573CE" w:rsidR="00AE77ED" w:rsidRPr="0004324E" w:rsidRDefault="00B90E4D" w:rsidP="00AE77E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In the spirit of CBP’s “one government at the border” strategy you should be aware that much of this information is already collected and vetted by a partner US government agency and dual information collection efforts by US government oversight agencies should seek to be reconciled rather than deferring the burden to the trade.</w:t>
      </w:r>
      <w:r w:rsidR="00AE77ED">
        <w:rPr>
          <w:rFonts w:ascii="Times New Roman" w:hAnsi="Times New Roman" w:cs="Times New Roman"/>
          <w:sz w:val="24"/>
          <w:szCs w:val="24"/>
        </w:rPr>
        <w:t xml:space="preserve"> </w:t>
      </w:r>
      <w:r w:rsidR="00AE77ED" w:rsidRPr="0004324E">
        <w:rPr>
          <w:rFonts w:ascii="Times New Roman" w:hAnsi="Times New Roman" w:cs="Times New Roman"/>
          <w:sz w:val="24"/>
          <w:szCs w:val="24"/>
        </w:rPr>
        <w:t xml:space="preserve">At a minimum, </w:t>
      </w:r>
      <w:r w:rsidR="00AE77ED">
        <w:rPr>
          <w:rFonts w:ascii="Times New Roman" w:hAnsi="Times New Roman" w:cs="Times New Roman"/>
          <w:sz w:val="24"/>
          <w:szCs w:val="24"/>
        </w:rPr>
        <w:t xml:space="preserve">it is proposed </w:t>
      </w:r>
      <w:r w:rsidR="00AE77ED" w:rsidRPr="0004324E">
        <w:rPr>
          <w:rFonts w:ascii="Times New Roman" w:hAnsi="Times New Roman" w:cs="Times New Roman"/>
          <w:sz w:val="24"/>
          <w:szCs w:val="24"/>
        </w:rPr>
        <w:t>that the social security numbers of corporate officers should not be required, as this poses a security risk to the individuals.</w:t>
      </w:r>
    </w:p>
    <w:p w14:paraId="370D356A" w14:textId="77777777" w:rsidR="00B90E4D" w:rsidRDefault="00B90E4D" w:rsidP="00B90E4D">
      <w:pPr>
        <w:widowControl w:val="0"/>
        <w:spacing w:before="11" w:after="0" w:line="240" w:lineRule="auto"/>
        <w:rPr>
          <w:rFonts w:ascii="Times New Roman" w:hAnsi="Times New Roman" w:cs="Times New Roman"/>
          <w:b/>
          <w:sz w:val="28"/>
          <w:szCs w:val="28"/>
        </w:rPr>
      </w:pPr>
    </w:p>
    <w:p w14:paraId="39883852"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39E56DFE" w14:textId="7484D79C"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CBP is requesting additional information from the IOR, the additional data will enhance CBP’s ability to make an informative assessment of risk prior to the initial importation, and will provide CBP with improved awareness regarding the importers and or the consignees who have chosen to conduct business with CBP.  Although some of the additional information may reside with another government agency, this information is not readily available at the time of importation or at the time of submission of the CBP Form 5106.  Also, CBP may not have an established Information Sharing and Access Agreement/ Memorandum of Understanding or any other sharing arrangement with the various government agencies; however, 19 CFR 24.5 does authorize the </w:t>
      </w:r>
      <w:r w:rsidR="00A32AFC">
        <w:rPr>
          <w:rFonts w:ascii="Times New Roman" w:hAnsi="Times New Roman" w:cs="Times New Roman"/>
          <w:color w:val="0070C0"/>
          <w:sz w:val="24"/>
          <w:szCs w:val="24"/>
        </w:rPr>
        <w:t xml:space="preserve">collection </w:t>
      </w:r>
      <w:r w:rsidRPr="00B90E4D">
        <w:rPr>
          <w:rFonts w:ascii="Times New Roman" w:hAnsi="Times New Roman" w:cs="Times New Roman"/>
          <w:color w:val="0070C0"/>
          <w:sz w:val="24"/>
          <w:szCs w:val="24"/>
        </w:rPr>
        <w:t>of the Social Security numbers (SSN</w:t>
      </w:r>
      <w:r w:rsidR="00AD3E4F">
        <w:rPr>
          <w:rFonts w:ascii="Times New Roman" w:hAnsi="Times New Roman" w:cs="Times New Roman"/>
          <w:color w:val="0070C0"/>
          <w:sz w:val="24"/>
          <w:szCs w:val="24"/>
        </w:rPr>
        <w:t>s</w:t>
      </w:r>
      <w:r w:rsidRPr="00B90E4D">
        <w:rPr>
          <w:rFonts w:ascii="Times New Roman" w:hAnsi="Times New Roman" w:cs="Times New Roman"/>
          <w:color w:val="0070C0"/>
          <w:sz w:val="24"/>
          <w:szCs w:val="24"/>
        </w:rPr>
        <w:t xml:space="preserve">) on the CBP Form 5106 </w:t>
      </w:r>
      <w:r w:rsidR="00A32AFC">
        <w:rPr>
          <w:rFonts w:ascii="Times New Roman" w:hAnsi="Times New Roman" w:cs="Times New Roman"/>
          <w:color w:val="0070C0"/>
          <w:sz w:val="24"/>
          <w:szCs w:val="24"/>
        </w:rPr>
        <w:t xml:space="preserve">to identify the first time Importer of Record </w:t>
      </w:r>
      <w:r w:rsidRPr="00B90E4D">
        <w:rPr>
          <w:rFonts w:ascii="Times New Roman" w:hAnsi="Times New Roman" w:cs="Times New Roman"/>
          <w:color w:val="0070C0"/>
          <w:sz w:val="24"/>
          <w:szCs w:val="24"/>
        </w:rPr>
        <w:t>and implements CBP’s authority to collect the taxpayers identification number and SSN as provide</w:t>
      </w:r>
      <w:r w:rsidR="00A32AFC">
        <w:rPr>
          <w:rFonts w:ascii="Times New Roman" w:hAnsi="Times New Roman" w:cs="Times New Roman"/>
          <w:color w:val="0070C0"/>
          <w:sz w:val="24"/>
          <w:szCs w:val="24"/>
        </w:rPr>
        <w:t>d</w:t>
      </w:r>
      <w:r w:rsidRPr="00B90E4D">
        <w:rPr>
          <w:rFonts w:ascii="Times New Roman" w:hAnsi="Times New Roman" w:cs="Times New Roman"/>
          <w:color w:val="0070C0"/>
          <w:sz w:val="24"/>
          <w:szCs w:val="24"/>
        </w:rPr>
        <w:t xml:space="preserve"> for in 31 U.S.C. 7701.  </w:t>
      </w:r>
      <w:r w:rsidR="00AD3E4F">
        <w:rPr>
          <w:rFonts w:ascii="Times New Roman" w:hAnsi="Times New Roman" w:cs="Times New Roman"/>
          <w:color w:val="0070C0"/>
          <w:sz w:val="24"/>
          <w:szCs w:val="24"/>
        </w:rPr>
        <w:t>During the import transaction itself, CBP and the PGAs are working toward the goal of achieving the “Single Window” where the importer only has to submit import data once through the PGA message set in the International Trade Data System which is ACE.</w:t>
      </w:r>
    </w:p>
    <w:p w14:paraId="31B978B3" w14:textId="77777777" w:rsidR="00B90E4D" w:rsidRPr="00B90E4D" w:rsidRDefault="00B90E4D" w:rsidP="00B90E4D">
      <w:pPr>
        <w:widowControl w:val="0"/>
        <w:spacing w:after="0" w:line="240" w:lineRule="auto"/>
        <w:rPr>
          <w:rFonts w:ascii="Times New Roman" w:hAnsi="Times New Roman" w:cs="Times New Roman"/>
          <w:sz w:val="24"/>
          <w:szCs w:val="24"/>
        </w:rPr>
      </w:pPr>
    </w:p>
    <w:p w14:paraId="62CE4156" w14:textId="77777777" w:rsidR="00074969" w:rsidRPr="00B90E4D" w:rsidRDefault="00074969" w:rsidP="00B90E4D">
      <w:pPr>
        <w:widowControl w:val="0"/>
        <w:spacing w:after="0" w:line="240" w:lineRule="auto"/>
        <w:rPr>
          <w:rFonts w:ascii="Times New Roman" w:hAnsi="Times New Roman" w:cs="Times New Roman"/>
          <w:sz w:val="24"/>
          <w:szCs w:val="24"/>
        </w:rPr>
      </w:pPr>
    </w:p>
    <w:p w14:paraId="59B068D7"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The Agency’s Collection of Information is Excessive </w:t>
      </w:r>
    </w:p>
    <w:p w14:paraId="09D74F3D" w14:textId="77777777" w:rsidR="007F241A" w:rsidRDefault="007F241A" w:rsidP="00B90E4D">
      <w:pPr>
        <w:widowControl w:val="0"/>
        <w:spacing w:before="11" w:after="0" w:line="240" w:lineRule="auto"/>
        <w:rPr>
          <w:rFonts w:ascii="Times New Roman" w:eastAsia="Arial" w:hAnsi="Times New Roman" w:cs="Times New Roman"/>
          <w:b/>
          <w:sz w:val="28"/>
          <w:szCs w:val="28"/>
        </w:rPr>
      </w:pPr>
    </w:p>
    <w:p w14:paraId="5FB2E6F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6D541415" w14:textId="6C46710E"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hAnsi="Times New Roman" w:cs="Times New Roman"/>
          <w:sz w:val="24"/>
          <w:szCs w:val="24"/>
        </w:rPr>
        <w:t xml:space="preserve">While we understand CBP’s security and protection mission, we do not believe that the proposed collection of information would be necessary or have practical utility and may compromise CBP’s other objective of supporting trade.  The breadth of excessive information gathering proposed in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Form 5106, does not bear any significant value to the validation and security process for participating entities.</w:t>
      </w:r>
    </w:p>
    <w:p w14:paraId="4D934ED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1F9DDD59"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064155A9" w14:textId="61FB19BA"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Although CBP is requesting additional information from the IOR</w:t>
      </w:r>
      <w:r w:rsidR="00A32AFC">
        <w:rPr>
          <w:rFonts w:ascii="Times New Roman" w:hAnsi="Times New Roman" w:cs="Times New Roman"/>
          <w:color w:val="0070C0"/>
          <w:sz w:val="24"/>
          <w:szCs w:val="24"/>
        </w:rPr>
        <w:t xml:space="preserve"> in </w:t>
      </w:r>
      <w:r w:rsidR="00AE1D00">
        <w:rPr>
          <w:rFonts w:ascii="Times New Roman" w:hAnsi="Times New Roman" w:cs="Times New Roman"/>
          <w:color w:val="0070C0"/>
          <w:sz w:val="24"/>
          <w:szCs w:val="24"/>
        </w:rPr>
        <w:t>block</w:t>
      </w:r>
      <w:r w:rsidR="00A32AFC">
        <w:rPr>
          <w:rFonts w:ascii="Times New Roman" w:hAnsi="Times New Roman" w:cs="Times New Roman"/>
          <w:color w:val="0070C0"/>
          <w:sz w:val="24"/>
          <w:szCs w:val="24"/>
        </w:rPr>
        <w:t xml:space="preserve"> 3J</w:t>
      </w:r>
      <w:r w:rsidRPr="00B90E4D">
        <w:rPr>
          <w:rFonts w:ascii="Times New Roman" w:hAnsi="Times New Roman" w:cs="Times New Roman"/>
          <w:color w:val="0070C0"/>
          <w:sz w:val="24"/>
          <w:szCs w:val="24"/>
        </w:rPr>
        <w:t>, the additional data will enhance CBP’s ability to make an informative assessment of risk prior to the initial importation, and will provide CBP with improved awareness regarding the importers and</w:t>
      </w:r>
      <w:r w:rsidR="00A32AFC">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or the consignees who have chosen to conduct business with CBP. </w:t>
      </w:r>
      <w:r w:rsidR="00630006">
        <w:rPr>
          <w:rFonts w:ascii="Times New Roman" w:hAnsi="Times New Roman" w:cs="Times New Roman"/>
          <w:color w:val="0070C0"/>
          <w:sz w:val="24"/>
          <w:szCs w:val="24"/>
        </w:rPr>
        <w:t xml:space="preserve"> </w:t>
      </w:r>
      <w:r w:rsidR="00630006" w:rsidRPr="00F30D89">
        <w:rPr>
          <w:rFonts w:ascii="Times New Roman" w:hAnsi="Times New Roman" w:cs="Times New Roman"/>
          <w:color w:val="0070C0"/>
          <w:sz w:val="24"/>
          <w:szCs w:val="24"/>
        </w:rPr>
        <w:t xml:space="preserve">The changes to the CBP Form 5106 </w:t>
      </w:r>
      <w:r w:rsidR="00630006" w:rsidRPr="00F30D89">
        <w:rPr>
          <w:rFonts w:ascii="Times New Roman" w:hAnsi="Times New Roman" w:cs="Times New Roman"/>
          <w:color w:val="0070C0"/>
          <w:sz w:val="24"/>
          <w:szCs w:val="24"/>
        </w:rPr>
        <w:lastRenderedPageBreak/>
        <w:t>will provide more comprehensive data on entities and to allow additional vetting and risk determination by CBP and to better facilitate transactions of legitimate trade</w:t>
      </w:r>
      <w:r w:rsidR="00630006">
        <w:rPr>
          <w:rFonts w:ascii="Times New Roman" w:hAnsi="Times New Roman" w:cs="Times New Roman"/>
          <w:color w:val="0070C0"/>
          <w:sz w:val="24"/>
          <w:szCs w:val="24"/>
        </w:rPr>
        <w:t>.</w:t>
      </w:r>
    </w:p>
    <w:p w14:paraId="51A05267" w14:textId="77777777" w:rsidR="007F241A" w:rsidRDefault="007F241A" w:rsidP="00B90E4D">
      <w:pPr>
        <w:widowControl w:val="0"/>
        <w:spacing w:before="11" w:after="0" w:line="240" w:lineRule="auto"/>
        <w:rPr>
          <w:rFonts w:ascii="Times New Roman" w:eastAsia="Arial" w:hAnsi="Times New Roman" w:cs="Times New Roman"/>
          <w:b/>
          <w:sz w:val="28"/>
          <w:szCs w:val="28"/>
        </w:rPr>
      </w:pPr>
    </w:p>
    <w:p w14:paraId="0923BAB3" w14:textId="77777777" w:rsidR="00185BFC" w:rsidRDefault="00185BFC" w:rsidP="00B90E4D">
      <w:pPr>
        <w:widowControl w:val="0"/>
        <w:spacing w:before="11" w:after="0" w:line="240" w:lineRule="auto"/>
        <w:rPr>
          <w:rFonts w:ascii="Times New Roman" w:eastAsia="Arial" w:hAnsi="Times New Roman" w:cs="Times New Roman"/>
          <w:b/>
          <w:sz w:val="28"/>
          <w:szCs w:val="28"/>
        </w:rPr>
      </w:pPr>
    </w:p>
    <w:p w14:paraId="70167958"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Undue Burden on Trusted Trader Participants and CBP seeks to treat the importing community as a homogeneous unit</w:t>
      </w:r>
    </w:p>
    <w:p w14:paraId="293A2AB8"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37859129"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Comment </w:t>
      </w:r>
    </w:p>
    <w:p w14:paraId="1A1EB434" w14:textId="77777777" w:rsidR="00B90E4D" w:rsidRPr="00B90E4D" w:rsidRDefault="00B90E4D" w:rsidP="00B90E4D">
      <w:pPr>
        <w:widowControl w:val="0"/>
        <w:spacing w:after="0" w:line="240" w:lineRule="auto"/>
        <w:rPr>
          <w:rFonts w:ascii="Times New Roman" w:eastAsia="Arial" w:hAnsi="Times New Roman" w:cs="Times New Roman"/>
          <w:b/>
          <w:sz w:val="24"/>
          <w:szCs w:val="24"/>
        </w:rPr>
      </w:pPr>
      <w:r w:rsidRPr="00B90E4D">
        <w:rPr>
          <w:rFonts w:ascii="Times New Roman" w:hAnsi="Times New Roman" w:cs="Times New Roman"/>
          <w:sz w:val="24"/>
          <w:szCs w:val="24"/>
        </w:rPr>
        <w:t>The proposal does not differentiate in any way between trusted traders, long-time importers, or new importers.  However, even if the proposal distinguished the information that was required by type of importers (trusted trader, current and new importer), most of the pertinent information to make a risk assessment is already known to CBP. The proposal seeks to treat the importing community as a homogeneous unit; requiring the same information from all importers/ultimate consignees.  If CBP is serious about using the information provided in the CBP Form 5106 to help form a risk profile, it should recognize that different entities present different risks and tailor its request accordingly.</w:t>
      </w:r>
      <w:r w:rsidRPr="00B90E4D">
        <w:rPr>
          <w:rFonts w:ascii="Times New Roman" w:eastAsia="Arial" w:hAnsi="Times New Roman" w:cs="Times New Roman"/>
          <w:b/>
          <w:sz w:val="24"/>
          <w:szCs w:val="24"/>
        </w:rPr>
        <w:t xml:space="preserve"> </w:t>
      </w:r>
    </w:p>
    <w:p w14:paraId="26F3EE5B" w14:textId="77777777" w:rsidR="00B90E4D" w:rsidRPr="00B90E4D" w:rsidRDefault="00B90E4D" w:rsidP="00B90E4D">
      <w:pPr>
        <w:widowControl w:val="0"/>
        <w:spacing w:before="1" w:after="0" w:line="240" w:lineRule="auto"/>
        <w:rPr>
          <w:rFonts w:ascii="Times New Roman" w:eastAsia="Arial" w:hAnsi="Times New Roman" w:cs="Times New Roman"/>
          <w:b/>
          <w:bCs/>
          <w:sz w:val="24"/>
          <w:szCs w:val="24"/>
        </w:rPr>
      </w:pPr>
    </w:p>
    <w:p w14:paraId="1F94DD30" w14:textId="77777777" w:rsidR="00B90E4D" w:rsidRPr="00B90E4D" w:rsidRDefault="00B90E4D" w:rsidP="00B90E4D">
      <w:pPr>
        <w:widowControl w:val="0"/>
        <w:spacing w:after="0" w:line="240" w:lineRule="auto"/>
        <w:outlineLvl w:val="4"/>
        <w:rPr>
          <w:rFonts w:ascii="Times New Roman" w:eastAsia="Arial" w:hAnsi="Times New Roman" w:cs="Times New Roman"/>
          <w:sz w:val="28"/>
          <w:szCs w:val="28"/>
        </w:rPr>
      </w:pPr>
      <w:r w:rsidRPr="00B90E4D">
        <w:rPr>
          <w:rFonts w:ascii="Times New Roman" w:eastAsia="Arial" w:hAnsi="Times New Roman" w:cs="Times New Roman"/>
          <w:b/>
          <w:bCs/>
          <w:sz w:val="28"/>
          <w:szCs w:val="28"/>
        </w:rPr>
        <w:t>CBP</w:t>
      </w:r>
      <w:r w:rsidRPr="00B90E4D">
        <w:rPr>
          <w:rFonts w:ascii="Times New Roman" w:eastAsia="Arial" w:hAnsi="Times New Roman" w:cs="Times New Roman"/>
          <w:b/>
          <w:bCs/>
          <w:spacing w:val="76"/>
          <w:sz w:val="28"/>
          <w:szCs w:val="28"/>
        </w:rPr>
        <w:t xml:space="preserve"> </w:t>
      </w:r>
      <w:r w:rsidRPr="00B90E4D">
        <w:rPr>
          <w:rFonts w:ascii="Times New Roman" w:eastAsia="Arial" w:hAnsi="Times New Roman" w:cs="Times New Roman"/>
          <w:b/>
          <w:bCs/>
          <w:sz w:val="28"/>
          <w:szCs w:val="28"/>
        </w:rPr>
        <w:t>Response</w:t>
      </w:r>
    </w:p>
    <w:p w14:paraId="2CF637F5" w14:textId="73A3308B" w:rsidR="00B90E4D" w:rsidRPr="00B90E4D" w:rsidRDefault="00385454" w:rsidP="00B90E4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CBP does recognize the relationship that has been established with the long-time importer and the importers who are members of the partnership programs and have made allowances for those relationships.  </w:t>
      </w:r>
      <w:r w:rsidR="00B90E4D" w:rsidRPr="00B90E4D">
        <w:rPr>
          <w:rFonts w:ascii="Times New Roman" w:hAnsi="Times New Roman" w:cs="Times New Roman"/>
          <w:color w:val="0070C0"/>
          <w:sz w:val="24"/>
          <w:szCs w:val="24"/>
        </w:rPr>
        <w:t>If you are an existing Importer of Record (IOR),  who is currently in ACS/ACE, then you will be automatically grandfathered into the process but you will still be responsible for filling out the CBP Form 5106, under the provisions under 19 CFR 24.5, for a change of name and</w:t>
      </w:r>
      <w:r w:rsidR="00AD3E4F">
        <w:rPr>
          <w:rFonts w:ascii="Times New Roman" w:hAnsi="Times New Roman" w:cs="Times New Roman"/>
          <w:color w:val="0070C0"/>
          <w:sz w:val="24"/>
          <w:szCs w:val="24"/>
        </w:rPr>
        <w:t>/</w:t>
      </w:r>
      <w:r w:rsidR="00B90E4D" w:rsidRPr="00B90E4D">
        <w:rPr>
          <w:rFonts w:ascii="Times New Roman" w:hAnsi="Times New Roman" w:cs="Times New Roman"/>
          <w:color w:val="0070C0"/>
          <w:sz w:val="24"/>
          <w:szCs w:val="24"/>
        </w:rPr>
        <w:t xml:space="preserve">or a change of address.  However, if the IOR is currently an “active participant in good standing” in CBP’s Trusted Trader Program(s) you must present the program code in </w:t>
      </w:r>
      <w:r w:rsidR="00AE1D00">
        <w:rPr>
          <w:rFonts w:ascii="Times New Roman" w:hAnsi="Times New Roman" w:cs="Times New Roman"/>
          <w:color w:val="0070C0"/>
          <w:sz w:val="24"/>
          <w:szCs w:val="24"/>
        </w:rPr>
        <w:t>blocks</w:t>
      </w:r>
      <w:r w:rsidR="00B90E4D" w:rsidRPr="00B90E4D">
        <w:rPr>
          <w:rFonts w:ascii="Times New Roman" w:hAnsi="Times New Roman" w:cs="Times New Roman"/>
          <w:color w:val="0070C0"/>
          <w:sz w:val="24"/>
          <w:szCs w:val="24"/>
        </w:rPr>
        <w:t xml:space="preserve"> 1J thru 1M of the revised CBP Form 5106 and the information that is contained in </w:t>
      </w:r>
      <w:r w:rsidR="00AE1D00">
        <w:rPr>
          <w:rFonts w:ascii="Times New Roman" w:hAnsi="Times New Roman" w:cs="Times New Roman"/>
          <w:color w:val="0070C0"/>
          <w:sz w:val="24"/>
          <w:szCs w:val="24"/>
        </w:rPr>
        <w:t>Block</w:t>
      </w:r>
      <w:r w:rsidR="00B90E4D" w:rsidRPr="00B90E4D">
        <w:rPr>
          <w:rFonts w:ascii="Times New Roman" w:hAnsi="Times New Roman" w:cs="Times New Roman"/>
          <w:color w:val="0070C0"/>
          <w:sz w:val="24"/>
          <w:szCs w:val="24"/>
        </w:rPr>
        <w:t xml:space="preserve"> 3 of the revised CBP Form will not be required.</w:t>
      </w:r>
      <w:r w:rsidR="003C582A">
        <w:rPr>
          <w:rFonts w:ascii="Times New Roman" w:hAnsi="Times New Roman" w:cs="Times New Roman"/>
          <w:color w:val="0070C0"/>
          <w:sz w:val="24"/>
          <w:szCs w:val="24"/>
        </w:rPr>
        <w:t xml:space="preserve">  </w:t>
      </w:r>
      <w:r w:rsidR="00764FA3" w:rsidRPr="003C582A">
        <w:rPr>
          <w:rFonts w:ascii="Times New Roman" w:hAnsi="Times New Roman" w:cs="Times New Roman"/>
          <w:color w:val="0070C0"/>
          <w:sz w:val="24"/>
          <w:szCs w:val="24"/>
        </w:rPr>
        <w:t xml:space="preserve">Instructions on the CBP Form 5106 will be redrafted to </w:t>
      </w:r>
      <w:r w:rsidR="00764FA3">
        <w:rPr>
          <w:rFonts w:ascii="Times New Roman" w:hAnsi="Times New Roman" w:cs="Times New Roman"/>
          <w:color w:val="0070C0"/>
          <w:sz w:val="24"/>
          <w:szCs w:val="24"/>
        </w:rPr>
        <w:t xml:space="preserve">include the </w:t>
      </w:r>
      <w:r w:rsidR="003C582A">
        <w:rPr>
          <w:rFonts w:ascii="Times New Roman" w:hAnsi="Times New Roman" w:cs="Times New Roman"/>
          <w:color w:val="0070C0"/>
          <w:sz w:val="24"/>
          <w:szCs w:val="24"/>
        </w:rPr>
        <w:t>program codes</w:t>
      </w:r>
      <w:r w:rsidR="00764FA3">
        <w:rPr>
          <w:rFonts w:ascii="Times New Roman" w:hAnsi="Times New Roman" w:cs="Times New Roman"/>
          <w:color w:val="0070C0"/>
          <w:sz w:val="24"/>
          <w:szCs w:val="24"/>
        </w:rPr>
        <w:t>.</w:t>
      </w:r>
      <w:r w:rsidR="003C582A">
        <w:rPr>
          <w:rFonts w:ascii="Times New Roman" w:hAnsi="Times New Roman" w:cs="Times New Roman"/>
          <w:color w:val="0070C0"/>
          <w:sz w:val="24"/>
          <w:szCs w:val="24"/>
        </w:rPr>
        <w:t xml:space="preserve"> </w:t>
      </w:r>
    </w:p>
    <w:p w14:paraId="7CCD6A59" w14:textId="77777777" w:rsidR="00B90E4D" w:rsidRPr="00B90E4D" w:rsidRDefault="00B90E4D" w:rsidP="00B90E4D">
      <w:pPr>
        <w:widowControl w:val="0"/>
        <w:spacing w:before="9" w:after="0" w:line="240" w:lineRule="auto"/>
        <w:rPr>
          <w:rFonts w:ascii="Times New Roman" w:eastAsia="Times New Roman" w:hAnsi="Times New Roman" w:cs="Times New Roman"/>
          <w:sz w:val="24"/>
          <w:szCs w:val="24"/>
        </w:rPr>
      </w:pPr>
    </w:p>
    <w:p w14:paraId="6F75C8F2" w14:textId="77777777" w:rsidR="00B90E4D" w:rsidRPr="00B90E4D" w:rsidRDefault="00B90E4D" w:rsidP="00B90E4D">
      <w:pPr>
        <w:widowControl w:val="0"/>
        <w:spacing w:after="0" w:line="240" w:lineRule="auto"/>
        <w:rPr>
          <w:rFonts w:ascii="Times New Roman" w:hAnsi="Times New Roman" w:cs="Times New Roman"/>
          <w:b/>
          <w:sz w:val="28"/>
          <w:szCs w:val="28"/>
        </w:rPr>
      </w:pPr>
    </w:p>
    <w:p w14:paraId="14AAEC6B" w14:textId="23789E1C"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Companies who have a current Form 5106 on file, many of whom CBP is well acquainted with, should be “</w:t>
      </w:r>
      <w:r w:rsidR="00F31425">
        <w:rPr>
          <w:rFonts w:ascii="Times New Roman" w:hAnsi="Times New Roman" w:cs="Times New Roman"/>
          <w:b/>
          <w:sz w:val="28"/>
          <w:szCs w:val="28"/>
        </w:rPr>
        <w:t>G</w:t>
      </w:r>
      <w:r w:rsidRPr="00B90E4D">
        <w:rPr>
          <w:rFonts w:ascii="Times New Roman" w:hAnsi="Times New Roman" w:cs="Times New Roman"/>
          <w:b/>
          <w:sz w:val="28"/>
          <w:szCs w:val="28"/>
        </w:rPr>
        <w:t>randfathered” from the new requirement</w:t>
      </w:r>
      <w:r w:rsidRPr="00B90E4D">
        <w:rPr>
          <w:rFonts w:ascii="Times New Roman" w:hAnsi="Times New Roman" w:cs="Times New Roman"/>
          <w:sz w:val="28"/>
          <w:szCs w:val="28"/>
        </w:rPr>
        <w:t>.</w:t>
      </w:r>
    </w:p>
    <w:p w14:paraId="7C3C8C20"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highlight w:val="yellow"/>
        </w:rPr>
      </w:pPr>
    </w:p>
    <w:p w14:paraId="39D89DDD"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462CF30A" w14:textId="656C20E4"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It is unclear whether importers with an active importer ID number will be required to file a new CBP Form 5106.  According to CBP's regulations, once an importer has received an ID number they are not required to file a new CBP Form 5106 unless they have not completed an import over the last year.  For that reason, we seek clarification whether importers that currently have an active importer ID number will be required to file the revised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Form 5106.</w:t>
      </w:r>
    </w:p>
    <w:p w14:paraId="4574929C" w14:textId="77777777" w:rsidR="00B90E4D" w:rsidRPr="00B90E4D" w:rsidRDefault="00B90E4D" w:rsidP="00B90E4D">
      <w:pPr>
        <w:widowControl w:val="0"/>
        <w:spacing w:after="0" w:line="240" w:lineRule="auto"/>
        <w:rPr>
          <w:rFonts w:ascii="Times New Roman" w:hAnsi="Times New Roman" w:cs="Times New Roman"/>
          <w:b/>
          <w:sz w:val="24"/>
          <w:szCs w:val="24"/>
        </w:rPr>
      </w:pPr>
    </w:p>
    <w:p w14:paraId="5F445B1A"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p>
    <w:p w14:paraId="5C67F073" w14:textId="568A2873" w:rsidR="00B90E4D" w:rsidRPr="00B90E4D" w:rsidRDefault="00630006" w:rsidP="00B90E4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Since </w:t>
      </w:r>
      <w:r w:rsidRPr="00F30D89">
        <w:rPr>
          <w:rFonts w:ascii="Times New Roman" w:hAnsi="Times New Roman" w:cs="Times New Roman"/>
          <w:color w:val="0070C0"/>
          <w:sz w:val="24"/>
          <w:szCs w:val="24"/>
        </w:rPr>
        <w:t>the regulation 19 CFR 24.5 for the submission of the CBP Form 5106 has not changed</w:t>
      </w:r>
      <w:r>
        <w:rPr>
          <w:rFonts w:ascii="Times New Roman" w:hAnsi="Times New Roman" w:cs="Times New Roman"/>
          <w:color w:val="0070C0"/>
          <w:sz w:val="24"/>
          <w:szCs w:val="24"/>
        </w:rPr>
        <w:t>, therefore, i</w:t>
      </w:r>
      <w:r w:rsidR="00B90E4D" w:rsidRPr="00B90E4D">
        <w:rPr>
          <w:rFonts w:ascii="Times New Roman" w:hAnsi="Times New Roman" w:cs="Times New Roman"/>
          <w:color w:val="0070C0"/>
          <w:sz w:val="24"/>
          <w:szCs w:val="24"/>
        </w:rPr>
        <w:t>f you are an existing Importer of Record (IOR)</w:t>
      </w:r>
      <w:r w:rsidR="000F5175" w:rsidRPr="00B90E4D">
        <w:rPr>
          <w:rFonts w:ascii="Times New Roman" w:hAnsi="Times New Roman" w:cs="Times New Roman"/>
          <w:color w:val="0070C0"/>
          <w:sz w:val="24"/>
          <w:szCs w:val="24"/>
        </w:rPr>
        <w:t>, who</w:t>
      </w:r>
      <w:r w:rsidR="00B90E4D" w:rsidRPr="00B90E4D">
        <w:rPr>
          <w:rFonts w:ascii="Times New Roman" w:hAnsi="Times New Roman" w:cs="Times New Roman"/>
          <w:color w:val="0070C0"/>
          <w:sz w:val="24"/>
          <w:szCs w:val="24"/>
        </w:rPr>
        <w:t xml:space="preserve"> is currently in ACS/ACE, then you will be automatically grandfathered into the process but you will still be responsible for </w:t>
      </w:r>
      <w:r w:rsidR="00B90E4D" w:rsidRPr="00B90E4D">
        <w:rPr>
          <w:rFonts w:ascii="Times New Roman" w:hAnsi="Times New Roman" w:cs="Times New Roman"/>
          <w:color w:val="0070C0"/>
          <w:sz w:val="24"/>
          <w:szCs w:val="24"/>
        </w:rPr>
        <w:lastRenderedPageBreak/>
        <w:t>filling out the CBP Form 5106, under the provisions under 19 CFR 24.5, for a change of name and</w:t>
      </w:r>
      <w:r w:rsidR="00AD3E4F">
        <w:rPr>
          <w:rFonts w:ascii="Times New Roman" w:hAnsi="Times New Roman" w:cs="Times New Roman"/>
          <w:color w:val="0070C0"/>
          <w:sz w:val="24"/>
          <w:szCs w:val="24"/>
        </w:rPr>
        <w:t>/</w:t>
      </w:r>
      <w:r w:rsidR="00B90E4D" w:rsidRPr="00B90E4D">
        <w:rPr>
          <w:rFonts w:ascii="Times New Roman" w:hAnsi="Times New Roman" w:cs="Times New Roman"/>
          <w:color w:val="0070C0"/>
          <w:sz w:val="24"/>
          <w:szCs w:val="24"/>
        </w:rPr>
        <w:t xml:space="preserve">or a change of address.  </w:t>
      </w:r>
    </w:p>
    <w:p w14:paraId="17BD7759" w14:textId="77777777" w:rsidR="00D36C8D" w:rsidRDefault="00D36C8D" w:rsidP="00B90E4D">
      <w:pPr>
        <w:widowControl w:val="0"/>
        <w:spacing w:after="0" w:line="240" w:lineRule="auto"/>
        <w:rPr>
          <w:rFonts w:ascii="Times New Roman" w:hAnsi="Times New Roman" w:cs="Times New Roman"/>
          <w:b/>
          <w:sz w:val="28"/>
          <w:szCs w:val="28"/>
        </w:rPr>
      </w:pPr>
    </w:p>
    <w:p w14:paraId="192B9140" w14:textId="77777777" w:rsidR="00AE77ED" w:rsidRPr="00B90E4D" w:rsidRDefault="00AE77ED" w:rsidP="00B90E4D">
      <w:pPr>
        <w:widowControl w:val="0"/>
        <w:spacing w:after="0" w:line="240" w:lineRule="auto"/>
        <w:rPr>
          <w:rFonts w:ascii="Times New Roman" w:hAnsi="Times New Roman" w:cs="Times New Roman"/>
          <w:b/>
          <w:sz w:val="28"/>
          <w:szCs w:val="28"/>
        </w:rPr>
      </w:pPr>
    </w:p>
    <w:p w14:paraId="0F77277E"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should have consulted the Trade Community prior to the creation of this proposal.</w:t>
      </w:r>
    </w:p>
    <w:p w14:paraId="6932B78E" w14:textId="77777777" w:rsidR="00B90E4D" w:rsidRPr="00B90E4D" w:rsidRDefault="00B90E4D" w:rsidP="00B90E4D">
      <w:pPr>
        <w:widowControl w:val="0"/>
        <w:spacing w:after="0" w:line="240" w:lineRule="auto"/>
        <w:rPr>
          <w:rFonts w:ascii="Times New Roman" w:hAnsi="Times New Roman" w:cs="Times New Roman"/>
          <w:b/>
          <w:sz w:val="24"/>
          <w:szCs w:val="24"/>
        </w:rPr>
      </w:pPr>
    </w:p>
    <w:p w14:paraId="59B8B7EC"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1E74C3CF" w14:textId="39A85256"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We are concerned that CBP would propose such a significant change without first obtaining meaningful input from the trade community. It is not clear from the Notice to what extent (if at all) this proposal was reviewed with the Commercial Operations Advisory Committee </w:t>
      </w:r>
      <w:r w:rsidR="00324527">
        <w:rPr>
          <w:rFonts w:ascii="Times New Roman" w:hAnsi="Times New Roman" w:cs="Times New Roman"/>
          <w:sz w:val="24"/>
          <w:szCs w:val="24"/>
        </w:rPr>
        <w:t xml:space="preserve">(COAC) </w:t>
      </w:r>
      <w:r w:rsidRPr="00B90E4D">
        <w:rPr>
          <w:rFonts w:ascii="Times New Roman" w:hAnsi="Times New Roman" w:cs="Times New Roman"/>
          <w:sz w:val="24"/>
          <w:szCs w:val="24"/>
        </w:rPr>
        <w:t>or other groups before publication. The proposal has clearly suffered as a result. We believe that CBP should have engaged with the trade community earlier in this process and that, if it had done so, a more acceptable/effective proposal could have been put forth.</w:t>
      </w:r>
    </w:p>
    <w:p w14:paraId="153B6C26" w14:textId="77777777" w:rsidR="00B90E4D" w:rsidRPr="00B90E4D" w:rsidRDefault="00B90E4D" w:rsidP="00B90E4D">
      <w:pPr>
        <w:widowControl w:val="0"/>
        <w:spacing w:after="0" w:line="240" w:lineRule="auto"/>
        <w:ind w:left="720"/>
        <w:contextualSpacing/>
        <w:rPr>
          <w:rFonts w:ascii="Times New Roman" w:hAnsi="Times New Roman" w:cs="Times New Roman"/>
          <w:b/>
          <w:color w:val="0070C0"/>
          <w:sz w:val="24"/>
          <w:szCs w:val="24"/>
        </w:rPr>
      </w:pPr>
    </w:p>
    <w:p w14:paraId="23B09F1C"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sz w:val="28"/>
          <w:szCs w:val="28"/>
        </w:rPr>
        <w:t xml:space="preserve"> </w:t>
      </w:r>
    </w:p>
    <w:p w14:paraId="49D4C814" w14:textId="16AECE9B"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CBP does not agree with this comment, in that CBP has spent the last 3 years introducing and discussing the revisions to this </w:t>
      </w:r>
      <w:r w:rsidR="00324527">
        <w:rPr>
          <w:rFonts w:ascii="Times New Roman" w:hAnsi="Times New Roman" w:cs="Times New Roman"/>
          <w:color w:val="0070C0"/>
          <w:sz w:val="24"/>
          <w:szCs w:val="24"/>
        </w:rPr>
        <w:t>Form</w:t>
      </w:r>
      <w:r w:rsidRPr="00B90E4D">
        <w:rPr>
          <w:rFonts w:ascii="Times New Roman" w:hAnsi="Times New Roman" w:cs="Times New Roman"/>
          <w:color w:val="0070C0"/>
          <w:sz w:val="24"/>
          <w:szCs w:val="24"/>
        </w:rPr>
        <w:t xml:space="preserve"> with various entities of the </w:t>
      </w:r>
      <w:r w:rsidR="00AE77ED">
        <w:rPr>
          <w:rFonts w:ascii="Times New Roman" w:hAnsi="Times New Roman" w:cs="Times New Roman"/>
          <w:color w:val="0070C0"/>
          <w:sz w:val="24"/>
          <w:szCs w:val="24"/>
        </w:rPr>
        <w:t>T</w:t>
      </w:r>
      <w:r w:rsidRPr="00B90E4D">
        <w:rPr>
          <w:rFonts w:ascii="Times New Roman" w:hAnsi="Times New Roman" w:cs="Times New Roman"/>
          <w:color w:val="0070C0"/>
          <w:sz w:val="24"/>
          <w:szCs w:val="24"/>
        </w:rPr>
        <w:t>rade</w:t>
      </w:r>
      <w:r w:rsidR="00AE77ED">
        <w:rPr>
          <w:rFonts w:ascii="Times New Roman" w:hAnsi="Times New Roman" w:cs="Times New Roman"/>
          <w:color w:val="0070C0"/>
          <w:sz w:val="24"/>
          <w:szCs w:val="24"/>
        </w:rPr>
        <w:t xml:space="preserve"> Community</w:t>
      </w:r>
      <w:r w:rsidRPr="00B90E4D">
        <w:rPr>
          <w:rFonts w:ascii="Times New Roman" w:hAnsi="Times New Roman" w:cs="Times New Roman"/>
          <w:color w:val="0070C0"/>
          <w:sz w:val="24"/>
          <w:szCs w:val="24"/>
        </w:rPr>
        <w:t xml:space="preserve"> such as the </w:t>
      </w:r>
      <w:r w:rsidR="00324527">
        <w:rPr>
          <w:rFonts w:ascii="Times New Roman" w:hAnsi="Times New Roman" w:cs="Times New Roman"/>
          <w:color w:val="0070C0"/>
          <w:sz w:val="24"/>
          <w:szCs w:val="24"/>
        </w:rPr>
        <w:t xml:space="preserve">Federal </w:t>
      </w:r>
      <w:r w:rsidRPr="00B90E4D">
        <w:rPr>
          <w:rFonts w:ascii="Times New Roman" w:hAnsi="Times New Roman" w:cs="Times New Roman"/>
          <w:color w:val="0070C0"/>
          <w:sz w:val="24"/>
          <w:szCs w:val="24"/>
        </w:rPr>
        <w:t xml:space="preserve">Advisory Committee on Commercial Operations of Customs and Border Protection (COAC), The National Customs Brokers and Freight Forwarders Association of America, Inc. (NCBFAA), the Northern Border Customs Brokers Association (NBCBA), the Pacific Coast Council (PCC), the Express  Association of America (EAA) which includes (UPS, DHL, Fed-Ex and TNT). </w:t>
      </w:r>
    </w:p>
    <w:p w14:paraId="030C93BA" w14:textId="77777777" w:rsidR="00B90E4D" w:rsidRPr="00B90E4D" w:rsidRDefault="00B90E4D" w:rsidP="00B90E4D">
      <w:pPr>
        <w:widowControl w:val="0"/>
        <w:spacing w:after="0" w:line="240" w:lineRule="auto"/>
        <w:rPr>
          <w:rFonts w:ascii="Times New Roman" w:hAnsi="Times New Roman" w:cs="Times New Roman"/>
          <w:color w:val="0070C0"/>
          <w:sz w:val="24"/>
          <w:szCs w:val="24"/>
        </w:rPr>
      </w:pPr>
    </w:p>
    <w:p w14:paraId="148C0A4F" w14:textId="4203EFFD"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Th</w:t>
      </w:r>
      <w:r w:rsidR="00630006">
        <w:rPr>
          <w:rFonts w:ascii="Times New Roman" w:hAnsi="Times New Roman" w:cs="Times New Roman"/>
          <w:color w:val="0070C0"/>
          <w:sz w:val="24"/>
          <w:szCs w:val="24"/>
        </w:rPr>
        <w:t>i</w:t>
      </w:r>
      <w:r w:rsidRPr="00B90E4D">
        <w:rPr>
          <w:rFonts w:ascii="Times New Roman" w:hAnsi="Times New Roman" w:cs="Times New Roman"/>
          <w:color w:val="0070C0"/>
          <w:sz w:val="24"/>
          <w:szCs w:val="24"/>
        </w:rPr>
        <w:t>s outreach w</w:t>
      </w:r>
      <w:r w:rsidR="00630006">
        <w:rPr>
          <w:rFonts w:ascii="Times New Roman" w:hAnsi="Times New Roman" w:cs="Times New Roman"/>
          <w:color w:val="0070C0"/>
          <w:sz w:val="24"/>
          <w:szCs w:val="24"/>
        </w:rPr>
        <w:t>as</w:t>
      </w:r>
      <w:r w:rsidRPr="00B90E4D">
        <w:rPr>
          <w:rFonts w:ascii="Times New Roman" w:hAnsi="Times New Roman" w:cs="Times New Roman"/>
          <w:color w:val="0070C0"/>
          <w:sz w:val="24"/>
          <w:szCs w:val="24"/>
        </w:rPr>
        <w:t xml:space="preserve"> provided in order to give the trade community the opportunity to present their concerns as well as to present their recommendations.  As a direct result of these discussions, it was suggested by the trade that CBP create an alternative means for the presentation of PII.  It was </w:t>
      </w:r>
      <w:r w:rsidR="00324527">
        <w:rPr>
          <w:rFonts w:ascii="Times New Roman" w:hAnsi="Times New Roman" w:cs="Times New Roman"/>
          <w:color w:val="0070C0"/>
          <w:sz w:val="24"/>
          <w:szCs w:val="24"/>
        </w:rPr>
        <w:t>the position of many customs brokers</w:t>
      </w:r>
      <w:r w:rsidRPr="00B90E4D">
        <w:rPr>
          <w:rFonts w:ascii="Times New Roman" w:hAnsi="Times New Roman" w:cs="Times New Roman"/>
          <w:color w:val="0070C0"/>
          <w:sz w:val="24"/>
          <w:szCs w:val="24"/>
        </w:rPr>
        <w:t xml:space="preserve"> that they did not want to be responsible for the submission or the storage of the PII</w:t>
      </w:r>
      <w:r w:rsidR="00324527">
        <w:rPr>
          <w:rFonts w:ascii="Times New Roman" w:hAnsi="Times New Roman" w:cs="Times New Roman"/>
          <w:color w:val="0070C0"/>
          <w:sz w:val="24"/>
          <w:szCs w:val="24"/>
        </w:rPr>
        <w:t xml:space="preserve"> on behalf of their importer client</w:t>
      </w:r>
      <w:r w:rsidRPr="00B90E4D">
        <w:rPr>
          <w:rFonts w:ascii="Times New Roman" w:hAnsi="Times New Roman" w:cs="Times New Roman"/>
          <w:color w:val="0070C0"/>
          <w:sz w:val="24"/>
          <w:szCs w:val="24"/>
        </w:rPr>
        <w:t>.  As a result of this suggestion, CBP did create the mobile application</w:t>
      </w:r>
      <w:r w:rsidR="00324527">
        <w:rPr>
          <w:rFonts w:ascii="Times New Roman" w:hAnsi="Times New Roman" w:cs="Times New Roman"/>
          <w:color w:val="0070C0"/>
          <w:sz w:val="24"/>
          <w:szCs w:val="24"/>
        </w:rPr>
        <w:t xml:space="preserve"> so that an employee of the Importer of Record company could submit the information directly to CBP without having to use their customs broker</w:t>
      </w:r>
      <w:r w:rsidR="007E7227">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w:t>
      </w:r>
    </w:p>
    <w:p w14:paraId="5B7433F8" w14:textId="77777777" w:rsidR="00B90E4D" w:rsidRDefault="00B90E4D" w:rsidP="00B90E4D">
      <w:pPr>
        <w:widowControl w:val="0"/>
        <w:spacing w:after="0" w:line="240" w:lineRule="auto"/>
        <w:rPr>
          <w:rFonts w:ascii="Times New Roman" w:hAnsi="Times New Roman" w:cs="Times New Roman"/>
          <w:sz w:val="24"/>
          <w:szCs w:val="24"/>
        </w:rPr>
      </w:pPr>
    </w:p>
    <w:p w14:paraId="5A98566A" w14:textId="77777777" w:rsidR="00D36C8D" w:rsidRPr="00B90E4D" w:rsidRDefault="00D36C8D" w:rsidP="00B90E4D">
      <w:pPr>
        <w:widowControl w:val="0"/>
        <w:spacing w:after="0" w:line="240" w:lineRule="auto"/>
        <w:rPr>
          <w:rFonts w:ascii="Times New Roman" w:hAnsi="Times New Roman" w:cs="Times New Roman"/>
          <w:sz w:val="24"/>
          <w:szCs w:val="24"/>
        </w:rPr>
      </w:pPr>
    </w:p>
    <w:p w14:paraId="0F48F223"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CBP’s request for Company Officer’s information who may have limited Business Knowledge.</w:t>
      </w:r>
    </w:p>
    <w:p w14:paraId="7C7DD1FF" w14:textId="77777777" w:rsidR="00B90E4D" w:rsidRPr="00B90E4D" w:rsidRDefault="00B90E4D" w:rsidP="00B90E4D">
      <w:pPr>
        <w:widowControl w:val="0"/>
        <w:spacing w:before="11" w:after="0" w:line="240" w:lineRule="auto"/>
        <w:rPr>
          <w:rFonts w:ascii="Times New Roman" w:eastAsia="Arial" w:hAnsi="Times New Roman" w:cs="Times New Roman"/>
          <w:b/>
          <w:sz w:val="24"/>
          <w:szCs w:val="24"/>
          <w:highlight w:val="yellow"/>
        </w:rPr>
      </w:pPr>
    </w:p>
    <w:p w14:paraId="01EE2711"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285D5B5E"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Company officers – particularly for those of large corporations – do not typically handle day-to-day import activities. Rather, they rely on customs and import operations staff that has the appropriate and necessary business knowledge on such customs, importation and related matters. Although company officers have legal authority to make decisions on behalf of the company, they are not acting in their personal capacities and they often defer to operational staff regarding decisions related to imports.</w:t>
      </w:r>
    </w:p>
    <w:p w14:paraId="74674A4D" w14:textId="77777777" w:rsidR="00B90E4D" w:rsidRPr="00B90E4D" w:rsidRDefault="00B90E4D" w:rsidP="00B90E4D">
      <w:pPr>
        <w:widowControl w:val="0"/>
        <w:spacing w:before="11" w:after="0" w:line="240" w:lineRule="auto"/>
        <w:rPr>
          <w:rFonts w:ascii="Times New Roman" w:eastAsia="Arial" w:hAnsi="Times New Roman" w:cs="Times New Roman"/>
          <w:sz w:val="24"/>
          <w:szCs w:val="24"/>
          <w:u w:val="single"/>
        </w:rPr>
      </w:pPr>
    </w:p>
    <w:p w14:paraId="399A57CC"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lastRenderedPageBreak/>
        <w:t>CBP Response</w:t>
      </w:r>
    </w:p>
    <w:p w14:paraId="7126EF45" w14:textId="77777777"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CBP does not agree with this comment, in that CBP does not deem this as an unreasonable request. CBP is requesting that the company who has elected to conduct business within the United States present the requested information for Company Officers who have importing and financial business knowledge of the company listed in section 1 and the legal authority to make decisions on behalf of the company listed in section 1 with respect to that knowledge.</w:t>
      </w:r>
    </w:p>
    <w:p w14:paraId="7DB612D0" w14:textId="77777777" w:rsidR="00B90E4D" w:rsidRDefault="00B90E4D" w:rsidP="00B90E4D">
      <w:pPr>
        <w:widowControl w:val="0"/>
        <w:spacing w:before="11" w:after="0" w:line="240" w:lineRule="auto"/>
        <w:rPr>
          <w:rFonts w:ascii="Times New Roman" w:eastAsia="Arial" w:hAnsi="Times New Roman" w:cs="Times New Roman"/>
          <w:b/>
          <w:sz w:val="24"/>
          <w:szCs w:val="24"/>
        </w:rPr>
      </w:pPr>
    </w:p>
    <w:p w14:paraId="0E86119D" w14:textId="77777777" w:rsidR="007F241A" w:rsidRPr="00B90E4D" w:rsidRDefault="007F241A" w:rsidP="00B90E4D">
      <w:pPr>
        <w:widowControl w:val="0"/>
        <w:spacing w:before="11" w:after="0" w:line="240" w:lineRule="auto"/>
        <w:rPr>
          <w:rFonts w:ascii="Times New Roman" w:eastAsia="Arial" w:hAnsi="Times New Roman" w:cs="Times New Roman"/>
          <w:b/>
          <w:sz w:val="24"/>
          <w:szCs w:val="24"/>
        </w:rPr>
      </w:pPr>
    </w:p>
    <w:p w14:paraId="779F69B1" w14:textId="4698F6D6" w:rsidR="003376E6" w:rsidRPr="00F62B1D" w:rsidRDefault="003376E6" w:rsidP="003376E6">
      <w:pPr>
        <w:widowControl w:val="0"/>
        <w:spacing w:after="0" w:line="240" w:lineRule="auto"/>
        <w:rPr>
          <w:rFonts w:ascii="Times New Roman" w:hAnsi="Times New Roman" w:cs="Times New Roman"/>
          <w:b/>
          <w:sz w:val="24"/>
          <w:szCs w:val="24"/>
        </w:rPr>
      </w:pPr>
      <w:r w:rsidRPr="003376E6">
        <w:rPr>
          <w:rFonts w:ascii="Times New Roman" w:hAnsi="Times New Roman" w:cs="Times New Roman"/>
          <w:b/>
          <w:sz w:val="28"/>
          <w:szCs w:val="28"/>
        </w:rPr>
        <w:t>Comment</w:t>
      </w:r>
      <w:r w:rsidRPr="00F62B1D">
        <w:rPr>
          <w:rFonts w:ascii="Times New Roman" w:hAnsi="Times New Roman" w:cs="Times New Roman"/>
          <w:b/>
          <w:sz w:val="24"/>
          <w:szCs w:val="24"/>
        </w:rPr>
        <w:t xml:space="preserve"> </w:t>
      </w:r>
    </w:p>
    <w:p w14:paraId="39A6A1FD" w14:textId="0ABA4E8E" w:rsidR="003376E6" w:rsidRPr="00F62B1D" w:rsidRDefault="003376E6" w:rsidP="003376E6">
      <w:pPr>
        <w:widowControl w:val="0"/>
        <w:spacing w:after="0" w:line="240" w:lineRule="auto"/>
        <w:rPr>
          <w:rFonts w:ascii="Times New Roman" w:hAnsi="Times New Roman" w:cs="Times New Roman"/>
          <w:sz w:val="24"/>
          <w:szCs w:val="24"/>
        </w:rPr>
      </w:pPr>
      <w:r w:rsidRPr="00F62B1D">
        <w:rPr>
          <w:rFonts w:ascii="Times New Roman" w:hAnsi="Times New Roman" w:cs="Times New Roman"/>
          <w:sz w:val="24"/>
          <w:szCs w:val="24"/>
        </w:rPr>
        <w:t>The proposed changes also seem to require data from officers of U.S. importers regardless of citizenship or residency. If that is the case, CBP could require companies to provide personal data for individuals who are residents or citizens of countries – including members of the European Union, Switzerland, Canada, Argentina, Chile, Uruguay, India and Australia – that have strong data privacy laws. Many of these countries consider it coercive for an employer to ask an employee for consent to share personal information.</w:t>
      </w:r>
    </w:p>
    <w:p w14:paraId="48A135F6" w14:textId="77777777" w:rsidR="003376E6" w:rsidRPr="00F62B1D" w:rsidRDefault="003376E6" w:rsidP="003376E6">
      <w:pPr>
        <w:widowControl w:val="0"/>
        <w:spacing w:after="0" w:line="240" w:lineRule="auto"/>
        <w:rPr>
          <w:rFonts w:ascii="Times New Roman" w:hAnsi="Times New Roman" w:cs="Times New Roman"/>
          <w:sz w:val="24"/>
          <w:szCs w:val="24"/>
        </w:rPr>
      </w:pPr>
    </w:p>
    <w:p w14:paraId="6B9FEA0B" w14:textId="06C55AB1" w:rsidR="003376E6" w:rsidRPr="00343362" w:rsidRDefault="003376E6" w:rsidP="003376E6">
      <w:pPr>
        <w:widowControl w:val="0"/>
        <w:spacing w:after="0" w:line="240" w:lineRule="auto"/>
        <w:rPr>
          <w:rFonts w:ascii="Times New Roman" w:hAnsi="Times New Roman" w:cs="Times New Roman"/>
          <w:b/>
          <w:color w:val="0070C0"/>
          <w:sz w:val="24"/>
          <w:szCs w:val="24"/>
        </w:rPr>
      </w:pPr>
      <w:r w:rsidRPr="00343362">
        <w:rPr>
          <w:rFonts w:ascii="Times New Roman" w:hAnsi="Times New Roman" w:cs="Times New Roman"/>
          <w:b/>
          <w:sz w:val="28"/>
          <w:szCs w:val="28"/>
        </w:rPr>
        <w:t>CBP Response</w:t>
      </w:r>
      <w:r w:rsidRPr="00343362">
        <w:rPr>
          <w:rFonts w:ascii="Times New Roman" w:hAnsi="Times New Roman" w:cs="Times New Roman"/>
          <w:b/>
          <w:color w:val="0070C0"/>
          <w:sz w:val="24"/>
          <w:szCs w:val="24"/>
        </w:rPr>
        <w:t xml:space="preserve">  </w:t>
      </w:r>
    </w:p>
    <w:p w14:paraId="70E2935E" w14:textId="59C95C3A" w:rsidR="003376E6" w:rsidRPr="007F241A" w:rsidRDefault="003376E6" w:rsidP="003376E6">
      <w:pPr>
        <w:widowControl w:val="0"/>
        <w:spacing w:after="0" w:line="240" w:lineRule="auto"/>
        <w:rPr>
          <w:rFonts w:ascii="Times New Roman" w:hAnsi="Times New Roman" w:cs="Times New Roman"/>
          <w:color w:val="0070C0"/>
          <w:sz w:val="24"/>
          <w:szCs w:val="24"/>
        </w:rPr>
      </w:pPr>
      <w:r w:rsidRPr="00F62B1D">
        <w:rPr>
          <w:rFonts w:ascii="Times New Roman" w:hAnsi="Times New Roman" w:cs="Times New Roman"/>
          <w:color w:val="0070C0"/>
          <w:sz w:val="24"/>
          <w:szCs w:val="24"/>
        </w:rPr>
        <w:t>Although CBP is requesting additional information from the IOR, the additional data will enhance CBP’s ability to make an informative assessment of risk prior to the initial importation, and will provide CBP with improved awareness regarding the importers and or the consignees who have chosen to conduct business with CBP</w:t>
      </w:r>
      <w:r w:rsidRPr="003C582A">
        <w:rPr>
          <w:rFonts w:ascii="Times New Roman" w:hAnsi="Times New Roman" w:cs="Times New Roman"/>
          <w:color w:val="0070C0"/>
          <w:sz w:val="24"/>
          <w:szCs w:val="24"/>
        </w:rPr>
        <w:t xml:space="preserve">. </w:t>
      </w:r>
      <w:r w:rsidR="00007DB8" w:rsidRPr="003C582A">
        <w:rPr>
          <w:rFonts w:ascii="Times New Roman" w:hAnsi="Times New Roman" w:cs="Times New Roman"/>
          <w:color w:val="0070C0"/>
          <w:sz w:val="24"/>
          <w:szCs w:val="24"/>
        </w:rPr>
        <w:t xml:space="preserve">The data requested in 3J with respect to Social Security Number, Passport Number, Passport Type, and Country of Issuance </w:t>
      </w:r>
      <w:r w:rsidR="00007DB8" w:rsidRPr="007F241A">
        <w:rPr>
          <w:rFonts w:ascii="Times New Roman" w:hAnsi="Times New Roman" w:cs="Times New Roman"/>
          <w:color w:val="0070C0"/>
          <w:sz w:val="24"/>
          <w:szCs w:val="24"/>
        </w:rPr>
        <w:t xml:space="preserve">are optional data elements on the CBP Form 5106.  </w:t>
      </w:r>
    </w:p>
    <w:p w14:paraId="3F3C623A" w14:textId="77777777" w:rsidR="003376E6" w:rsidRPr="007F241A" w:rsidRDefault="003376E6" w:rsidP="003376E6">
      <w:pPr>
        <w:widowControl w:val="0"/>
        <w:spacing w:after="0" w:line="240" w:lineRule="auto"/>
        <w:rPr>
          <w:rFonts w:ascii="Times New Roman" w:hAnsi="Times New Roman" w:cs="Times New Roman"/>
          <w:color w:val="0070C0"/>
          <w:sz w:val="24"/>
          <w:szCs w:val="24"/>
        </w:rPr>
      </w:pPr>
    </w:p>
    <w:p w14:paraId="0A912643" w14:textId="1CE3F6B0" w:rsidR="003376E6" w:rsidRPr="00F62B1D" w:rsidRDefault="003376E6" w:rsidP="003376E6">
      <w:pPr>
        <w:widowControl w:val="0"/>
        <w:spacing w:after="0" w:line="240" w:lineRule="auto"/>
        <w:rPr>
          <w:rFonts w:ascii="Times New Roman" w:hAnsi="Times New Roman" w:cs="Times New Roman"/>
          <w:color w:val="0070C0"/>
          <w:sz w:val="24"/>
          <w:szCs w:val="24"/>
        </w:rPr>
      </w:pPr>
      <w:r w:rsidRPr="007F241A">
        <w:rPr>
          <w:rFonts w:ascii="Times New Roman" w:hAnsi="Times New Roman" w:cs="Times New Roman"/>
          <w:color w:val="0070C0"/>
          <w:sz w:val="24"/>
          <w:szCs w:val="24"/>
        </w:rPr>
        <w:t xml:space="preserve">CBP is requesting that the company who has elected to conduct business within the United States present the requested information for Company Officers who have importing and financial business knowledge of the company listed in section 1 and the legal authority to make decisions on behalf of the company listed in section 1 with respect to that knowledge.  </w:t>
      </w:r>
      <w:r w:rsidR="00007DB8" w:rsidRPr="007F241A">
        <w:rPr>
          <w:rFonts w:ascii="Times New Roman" w:hAnsi="Times New Roman" w:cs="Times New Roman"/>
          <w:color w:val="0070C0"/>
          <w:sz w:val="24"/>
          <w:szCs w:val="24"/>
        </w:rPr>
        <w:t>Again, this is optional, not mandatory.</w:t>
      </w:r>
    </w:p>
    <w:p w14:paraId="4CFCB35E" w14:textId="77777777" w:rsidR="00B90E4D" w:rsidRDefault="00B90E4D" w:rsidP="00B90E4D">
      <w:pPr>
        <w:widowControl w:val="0"/>
        <w:spacing w:before="11" w:after="0" w:line="240" w:lineRule="auto"/>
        <w:rPr>
          <w:rFonts w:ascii="Times New Roman" w:eastAsia="Arial" w:hAnsi="Times New Roman" w:cs="Times New Roman"/>
          <w:b/>
          <w:sz w:val="24"/>
          <w:szCs w:val="24"/>
          <w:highlight w:val="yellow"/>
        </w:rPr>
      </w:pPr>
    </w:p>
    <w:p w14:paraId="098F1F2B" w14:textId="77777777" w:rsidR="003376E6" w:rsidRPr="00B90E4D" w:rsidRDefault="003376E6" w:rsidP="00B90E4D">
      <w:pPr>
        <w:widowControl w:val="0"/>
        <w:spacing w:before="11" w:after="0" w:line="240" w:lineRule="auto"/>
        <w:rPr>
          <w:rFonts w:ascii="Times New Roman" w:eastAsia="Arial" w:hAnsi="Times New Roman" w:cs="Times New Roman"/>
          <w:b/>
          <w:sz w:val="24"/>
          <w:szCs w:val="24"/>
          <w:highlight w:val="yellow"/>
        </w:rPr>
      </w:pPr>
    </w:p>
    <w:p w14:paraId="1579F617"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Estimate of Time For the completion of the form</w:t>
      </w:r>
    </w:p>
    <w:p w14:paraId="533D4E25" w14:textId="77777777" w:rsidR="007F6F21" w:rsidRDefault="007F6F21" w:rsidP="00B90E4D">
      <w:pPr>
        <w:widowControl w:val="0"/>
        <w:spacing w:before="11" w:after="0" w:line="240" w:lineRule="auto"/>
        <w:rPr>
          <w:rFonts w:ascii="Times New Roman" w:eastAsia="Arial" w:hAnsi="Times New Roman" w:cs="Times New Roman"/>
          <w:b/>
          <w:sz w:val="24"/>
          <w:szCs w:val="24"/>
        </w:rPr>
      </w:pPr>
    </w:p>
    <w:p w14:paraId="4A664BD5" w14:textId="4601EF12"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Comment </w:t>
      </w:r>
    </w:p>
    <w:p w14:paraId="5177F41C"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Stated estimates regarding the burden of the collection of information on industry may not be accurate, since it would take additional time to overcome internal restrictions on disclosure of personal data and its potential legal implications.</w:t>
      </w:r>
    </w:p>
    <w:p w14:paraId="0C44BEA7" w14:textId="77777777" w:rsidR="00B90E4D" w:rsidRPr="00B90E4D" w:rsidRDefault="00B90E4D" w:rsidP="00B90E4D">
      <w:pPr>
        <w:widowControl w:val="0"/>
        <w:spacing w:after="0" w:line="240" w:lineRule="auto"/>
        <w:rPr>
          <w:rFonts w:ascii="Times New Roman" w:hAnsi="Times New Roman" w:cs="Times New Roman"/>
          <w:b/>
          <w:sz w:val="24"/>
          <w:szCs w:val="24"/>
        </w:rPr>
      </w:pPr>
    </w:p>
    <w:p w14:paraId="4452B189"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sz w:val="28"/>
          <w:szCs w:val="28"/>
        </w:rPr>
        <w:t xml:space="preserve"> </w:t>
      </w:r>
    </w:p>
    <w:p w14:paraId="3371AD54" w14:textId="6350EBD2" w:rsidR="00B90E4D" w:rsidRPr="00B90E4D" w:rsidRDefault="00B90E4D" w:rsidP="00B90E4D">
      <w:pPr>
        <w:widowControl w:val="0"/>
        <w:spacing w:after="0" w:line="240" w:lineRule="auto"/>
        <w:rPr>
          <w:rFonts w:ascii="Times New Roman" w:hAnsi="Times New Roman" w:cs="Times New Roman"/>
          <w:color w:val="0070C0"/>
          <w:sz w:val="24"/>
          <w:szCs w:val="24"/>
        </w:rPr>
      </w:pPr>
      <w:r w:rsidRPr="003C582A">
        <w:rPr>
          <w:rFonts w:ascii="Times New Roman" w:hAnsi="Times New Roman" w:cs="Times New Roman"/>
          <w:color w:val="0070C0"/>
          <w:sz w:val="24"/>
          <w:szCs w:val="24"/>
        </w:rPr>
        <w:t xml:space="preserve">CBP does agree with this comment </w:t>
      </w:r>
      <w:r w:rsidR="00007DB8" w:rsidRPr="003C582A">
        <w:rPr>
          <w:rFonts w:ascii="Times New Roman" w:hAnsi="Times New Roman" w:cs="Times New Roman"/>
          <w:color w:val="0070C0"/>
          <w:sz w:val="24"/>
          <w:szCs w:val="24"/>
        </w:rPr>
        <w:t xml:space="preserve">as some of the additional data is </w:t>
      </w:r>
      <w:r w:rsidR="00007DB8" w:rsidRPr="007F241A">
        <w:rPr>
          <w:rFonts w:ascii="Times New Roman" w:hAnsi="Times New Roman" w:cs="Times New Roman"/>
          <w:color w:val="0070C0"/>
          <w:sz w:val="24"/>
          <w:szCs w:val="24"/>
        </w:rPr>
        <w:t>optional</w:t>
      </w:r>
      <w:r w:rsidR="00007DB8" w:rsidRPr="003C582A">
        <w:rPr>
          <w:rFonts w:ascii="Times New Roman" w:hAnsi="Times New Roman" w:cs="Times New Roman"/>
          <w:color w:val="0070C0"/>
          <w:sz w:val="24"/>
          <w:szCs w:val="24"/>
        </w:rPr>
        <w:t>.</w:t>
      </w:r>
      <w:r w:rsidR="00007DB8">
        <w:rPr>
          <w:rFonts w:ascii="Times New Roman" w:hAnsi="Times New Roman" w:cs="Times New Roman"/>
          <w:color w:val="0070C0"/>
          <w:sz w:val="24"/>
          <w:szCs w:val="24"/>
        </w:rPr>
        <w:t xml:space="preserve">  CBP</w:t>
      </w:r>
      <w:r w:rsidRPr="00B90E4D">
        <w:rPr>
          <w:rFonts w:ascii="Times New Roman" w:hAnsi="Times New Roman" w:cs="Times New Roman"/>
          <w:color w:val="0070C0"/>
          <w:sz w:val="24"/>
          <w:szCs w:val="24"/>
        </w:rPr>
        <w:t xml:space="preserve"> will make the appropriate changes to the estimation of time to allow for the collection of the requested information.</w:t>
      </w:r>
    </w:p>
    <w:p w14:paraId="76BA3FC6" w14:textId="77777777" w:rsidR="004941CB" w:rsidRDefault="004941CB" w:rsidP="00B90E4D">
      <w:pPr>
        <w:widowControl w:val="0"/>
        <w:spacing w:after="0" w:line="240" w:lineRule="auto"/>
        <w:rPr>
          <w:rFonts w:ascii="Times New Roman" w:hAnsi="Times New Roman" w:cs="Times New Roman"/>
          <w:b/>
          <w:sz w:val="28"/>
          <w:szCs w:val="28"/>
        </w:rPr>
      </w:pPr>
    </w:p>
    <w:p w14:paraId="622D7701" w14:textId="77777777" w:rsidR="004941CB" w:rsidRDefault="004941CB" w:rsidP="00B90E4D">
      <w:pPr>
        <w:widowControl w:val="0"/>
        <w:spacing w:after="0" w:line="240" w:lineRule="auto"/>
        <w:rPr>
          <w:rFonts w:ascii="Times New Roman" w:hAnsi="Times New Roman" w:cs="Times New Roman"/>
          <w:b/>
          <w:sz w:val="28"/>
          <w:szCs w:val="28"/>
        </w:rPr>
      </w:pPr>
    </w:p>
    <w:p w14:paraId="3ABE247E" w14:textId="77777777" w:rsidR="00185BFC" w:rsidRDefault="00185BFC" w:rsidP="00B90E4D">
      <w:pPr>
        <w:widowControl w:val="0"/>
        <w:spacing w:after="0" w:line="240" w:lineRule="auto"/>
        <w:rPr>
          <w:rFonts w:ascii="Times New Roman" w:hAnsi="Times New Roman" w:cs="Times New Roman"/>
          <w:b/>
          <w:sz w:val="28"/>
          <w:szCs w:val="28"/>
        </w:rPr>
      </w:pPr>
    </w:p>
    <w:p w14:paraId="308E3F78"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b/>
          <w:sz w:val="28"/>
          <w:szCs w:val="28"/>
        </w:rPr>
        <w:lastRenderedPageBreak/>
        <w:t>The Agency’s Proposal to Rename the CBP Form 5106 to "Create/Update Importer Identity Form".</w:t>
      </w:r>
    </w:p>
    <w:p w14:paraId="5C2599C9" w14:textId="77777777" w:rsidR="00B90E4D" w:rsidRPr="00B90E4D" w:rsidRDefault="00B90E4D" w:rsidP="00B90E4D">
      <w:pPr>
        <w:widowControl w:val="0"/>
        <w:spacing w:after="0" w:line="240" w:lineRule="auto"/>
        <w:rPr>
          <w:rFonts w:ascii="Times New Roman" w:hAnsi="Times New Roman" w:cs="Times New Roman"/>
          <w:sz w:val="24"/>
          <w:szCs w:val="24"/>
        </w:rPr>
      </w:pPr>
    </w:p>
    <w:p w14:paraId="2989A0E4"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1FEE21BF"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U.S. Customs and Border Protection (CBP) has proposed to rename the CBP Form 5106 (5106) to "Create/Update Importer Identity Form".</w:t>
      </w:r>
    </w:p>
    <w:p w14:paraId="0D916AD7" w14:textId="77777777" w:rsidR="00B90E4D" w:rsidRPr="00B90E4D" w:rsidRDefault="00B90E4D" w:rsidP="00B90E4D">
      <w:pPr>
        <w:widowControl w:val="0"/>
        <w:spacing w:before="11" w:after="0" w:line="240" w:lineRule="auto"/>
        <w:rPr>
          <w:rFonts w:ascii="Times New Roman" w:eastAsia="Arial" w:hAnsi="Times New Roman" w:cs="Times New Roman"/>
          <w:b/>
          <w:sz w:val="24"/>
          <w:szCs w:val="24"/>
        </w:rPr>
      </w:pPr>
    </w:p>
    <w:p w14:paraId="3ECA5308"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72E03BE9" w14:textId="50D2A4D3"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The current form is titled “Importer ID Input Record,” while the proposed form is titled “Create/Update Importer Identity Form.”  The name of the CBP Form 5106 will be </w:t>
      </w:r>
      <w:r w:rsidR="00007DB8">
        <w:rPr>
          <w:rFonts w:ascii="Times New Roman" w:hAnsi="Times New Roman" w:cs="Times New Roman"/>
          <w:color w:val="0070C0"/>
          <w:sz w:val="24"/>
          <w:szCs w:val="24"/>
        </w:rPr>
        <w:t>changed to read,</w:t>
      </w:r>
      <w:r w:rsidRPr="00B90E4D">
        <w:rPr>
          <w:rFonts w:ascii="Times New Roman" w:hAnsi="Times New Roman" w:cs="Times New Roman"/>
          <w:color w:val="0070C0"/>
          <w:sz w:val="24"/>
          <w:szCs w:val="24"/>
        </w:rPr>
        <w:t xml:space="preserve"> </w:t>
      </w:r>
      <w:r w:rsidR="00007DB8">
        <w:rPr>
          <w:rFonts w:ascii="Times New Roman" w:hAnsi="Times New Roman" w:cs="Times New Roman"/>
          <w:color w:val="0070C0"/>
          <w:sz w:val="24"/>
          <w:szCs w:val="24"/>
        </w:rPr>
        <w:t>“</w:t>
      </w:r>
      <w:r w:rsidRPr="00B90E4D">
        <w:rPr>
          <w:rFonts w:ascii="Times New Roman" w:hAnsi="Times New Roman" w:cs="Times New Roman"/>
          <w:color w:val="0070C0"/>
          <w:sz w:val="24"/>
          <w:szCs w:val="24"/>
        </w:rPr>
        <w:t>Create/Update Importer Identity Form</w:t>
      </w:r>
      <w:r w:rsidR="00007DB8">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in order to make the form’s purpose clearer to respondents.  </w:t>
      </w:r>
    </w:p>
    <w:p w14:paraId="21380C7B" w14:textId="77777777" w:rsidR="00D36C8D" w:rsidRDefault="00D36C8D" w:rsidP="00B90E4D">
      <w:pPr>
        <w:widowControl w:val="0"/>
        <w:spacing w:before="11" w:after="0" w:line="240" w:lineRule="auto"/>
        <w:rPr>
          <w:rFonts w:ascii="Times New Roman" w:eastAsia="Arial" w:hAnsi="Times New Roman" w:cs="Times New Roman"/>
          <w:b/>
          <w:sz w:val="28"/>
          <w:szCs w:val="28"/>
        </w:rPr>
      </w:pPr>
    </w:p>
    <w:p w14:paraId="053B46BF" w14:textId="77777777" w:rsidR="004941CB" w:rsidRPr="00B90E4D" w:rsidRDefault="004941CB" w:rsidP="00B90E4D">
      <w:pPr>
        <w:widowControl w:val="0"/>
        <w:spacing w:before="11" w:after="0" w:line="240" w:lineRule="auto"/>
        <w:rPr>
          <w:rFonts w:ascii="Times New Roman" w:eastAsia="Arial" w:hAnsi="Times New Roman" w:cs="Times New Roman"/>
          <w:b/>
          <w:sz w:val="28"/>
          <w:szCs w:val="28"/>
        </w:rPr>
      </w:pPr>
    </w:p>
    <w:p w14:paraId="3EE97C4E"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Burden Administratively</w:t>
      </w:r>
    </w:p>
    <w:p w14:paraId="1E5283BF"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5E94EDD5"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Comment </w:t>
      </w:r>
    </w:p>
    <w:p w14:paraId="1274EE1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hAnsi="Times New Roman" w:cs="Times New Roman"/>
          <w:sz w:val="24"/>
          <w:szCs w:val="24"/>
        </w:rPr>
        <w:t>The proposal would impose an undue administrative burden on importers because of the new information requested, any change in company officer or any change in company personnel involved in importing would automatically trigger a new filing.</w:t>
      </w:r>
    </w:p>
    <w:p w14:paraId="2ADF409A"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036BBDAF"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1FC3BDBA" w14:textId="2F64ED2A" w:rsidR="00F31425" w:rsidRPr="00F30D89" w:rsidRDefault="00F31425" w:rsidP="00237152">
      <w:pPr>
        <w:rPr>
          <w:rFonts w:ascii="Times New Roman" w:hAnsi="Times New Roman" w:cs="Times New Roman"/>
          <w:color w:val="0070C0"/>
          <w:sz w:val="24"/>
          <w:szCs w:val="24"/>
        </w:rPr>
      </w:pPr>
      <w:r w:rsidRPr="00F30D89">
        <w:rPr>
          <w:rFonts w:ascii="Times New Roman" w:hAnsi="Times New Roman" w:cs="Times New Roman"/>
          <w:color w:val="0070C0"/>
          <w:sz w:val="24"/>
          <w:szCs w:val="24"/>
        </w:rPr>
        <w:t xml:space="preserve">CBP proposes to revise the CBP Form 5106 to gather additional information on the importer, consignee, or others who have elected to conduct business with CBP.  The changes to the CBP Form 5106 will provide more comprehensive data on entities and to allow additional vetting and risk determination by CBP and to better facilitate transactions of legitimate trade; however, </w:t>
      </w:r>
      <w:r w:rsidR="004957FA" w:rsidRPr="00F30D89">
        <w:rPr>
          <w:rFonts w:ascii="Times New Roman" w:hAnsi="Times New Roman" w:cs="Times New Roman"/>
          <w:color w:val="0070C0"/>
          <w:sz w:val="24"/>
          <w:szCs w:val="24"/>
        </w:rPr>
        <w:t xml:space="preserve">the regulation 19 CFR 24.5 for the submission of the CBP Form 5106 has not changed.  Unless there is a </w:t>
      </w:r>
      <w:r w:rsidR="00237152" w:rsidRPr="00237152">
        <w:rPr>
          <w:rFonts w:ascii="Times New Roman" w:hAnsi="Times New Roman" w:cs="Times New Roman"/>
          <w:color w:val="0070C0"/>
          <w:sz w:val="24"/>
          <w:szCs w:val="24"/>
          <w:u w:val="single"/>
        </w:rPr>
        <w:t>N</w:t>
      </w:r>
      <w:r w:rsidR="004957FA" w:rsidRPr="00237152">
        <w:rPr>
          <w:rFonts w:ascii="Times New Roman" w:hAnsi="Times New Roman" w:cs="Times New Roman"/>
          <w:color w:val="0070C0"/>
          <w:sz w:val="24"/>
          <w:szCs w:val="24"/>
          <w:u w:val="single"/>
        </w:rPr>
        <w:t xml:space="preserve">otification of Importer’s </w:t>
      </w:r>
      <w:r w:rsidR="00237152">
        <w:rPr>
          <w:rFonts w:ascii="Times New Roman" w:hAnsi="Times New Roman" w:cs="Times New Roman"/>
          <w:color w:val="0070C0"/>
          <w:sz w:val="24"/>
          <w:szCs w:val="24"/>
          <w:u w:val="single"/>
        </w:rPr>
        <w:t>N</w:t>
      </w:r>
      <w:r w:rsidR="004957FA" w:rsidRPr="00237152">
        <w:rPr>
          <w:rFonts w:ascii="Times New Roman" w:hAnsi="Times New Roman" w:cs="Times New Roman"/>
          <w:color w:val="0070C0"/>
          <w:sz w:val="24"/>
          <w:szCs w:val="24"/>
          <w:u w:val="single"/>
        </w:rPr>
        <w:t>umber</w:t>
      </w:r>
      <w:r w:rsidR="004957FA" w:rsidRPr="00F30D89">
        <w:rPr>
          <w:rFonts w:ascii="Times New Roman" w:hAnsi="Times New Roman" w:cs="Times New Roman"/>
          <w:color w:val="0070C0"/>
          <w:sz w:val="24"/>
          <w:szCs w:val="24"/>
        </w:rPr>
        <w:t xml:space="preserve">, </w:t>
      </w:r>
      <w:r w:rsidR="004957FA" w:rsidRPr="00237152">
        <w:rPr>
          <w:rFonts w:ascii="Times New Roman" w:hAnsi="Times New Roman" w:cs="Times New Roman"/>
          <w:color w:val="0070C0"/>
          <w:sz w:val="24"/>
          <w:szCs w:val="24"/>
          <w:u w:val="single"/>
        </w:rPr>
        <w:t>Application for Importer’s Number</w:t>
      </w:r>
      <w:r w:rsidR="004957FA" w:rsidRPr="00F30D89">
        <w:rPr>
          <w:rFonts w:ascii="Times New Roman" w:hAnsi="Times New Roman" w:cs="Times New Roman"/>
          <w:color w:val="0070C0"/>
          <w:sz w:val="24"/>
          <w:szCs w:val="24"/>
        </w:rPr>
        <w:t xml:space="preserve">, </w:t>
      </w:r>
      <w:r w:rsidR="004957FA" w:rsidRPr="00237152">
        <w:rPr>
          <w:rFonts w:ascii="Times New Roman" w:hAnsi="Times New Roman" w:cs="Times New Roman"/>
          <w:color w:val="0070C0"/>
          <w:sz w:val="24"/>
          <w:szCs w:val="24"/>
          <w:u w:val="single"/>
        </w:rPr>
        <w:t xml:space="preserve">Notice of </w:t>
      </w:r>
      <w:r w:rsidR="00237152">
        <w:rPr>
          <w:rFonts w:ascii="Times New Roman" w:hAnsi="Times New Roman" w:cs="Times New Roman"/>
          <w:color w:val="0070C0"/>
          <w:sz w:val="24"/>
          <w:szCs w:val="24"/>
          <w:u w:val="single"/>
        </w:rPr>
        <w:t>C</w:t>
      </w:r>
      <w:r w:rsidR="004957FA" w:rsidRPr="00237152">
        <w:rPr>
          <w:rFonts w:ascii="Times New Roman" w:hAnsi="Times New Roman" w:cs="Times New Roman"/>
          <w:color w:val="0070C0"/>
          <w:sz w:val="24"/>
          <w:szCs w:val="24"/>
          <w:u w:val="single"/>
        </w:rPr>
        <w:t xml:space="preserve">hange of the </w:t>
      </w:r>
      <w:r w:rsidR="00237152">
        <w:rPr>
          <w:rFonts w:ascii="Times New Roman" w:hAnsi="Times New Roman" w:cs="Times New Roman"/>
          <w:color w:val="0070C0"/>
          <w:sz w:val="24"/>
          <w:szCs w:val="24"/>
          <w:u w:val="single"/>
        </w:rPr>
        <w:t>N</w:t>
      </w:r>
      <w:r w:rsidR="004957FA" w:rsidRPr="00237152">
        <w:rPr>
          <w:rFonts w:ascii="Times New Roman" w:hAnsi="Times New Roman" w:cs="Times New Roman"/>
          <w:color w:val="0070C0"/>
          <w:sz w:val="24"/>
          <w:szCs w:val="24"/>
          <w:u w:val="single"/>
        </w:rPr>
        <w:t xml:space="preserve">ame </w:t>
      </w:r>
      <w:r w:rsidR="004957FA" w:rsidRPr="00F30D89">
        <w:rPr>
          <w:rFonts w:ascii="Times New Roman" w:hAnsi="Times New Roman" w:cs="Times New Roman"/>
          <w:color w:val="0070C0"/>
          <w:sz w:val="24"/>
          <w:szCs w:val="24"/>
        </w:rPr>
        <w:t xml:space="preserve">or the </w:t>
      </w:r>
      <w:r w:rsidR="00237152" w:rsidRPr="00237152">
        <w:rPr>
          <w:rFonts w:ascii="Times New Roman" w:hAnsi="Times New Roman" w:cs="Times New Roman"/>
          <w:color w:val="0070C0"/>
          <w:sz w:val="24"/>
          <w:szCs w:val="24"/>
          <w:u w:val="single"/>
        </w:rPr>
        <w:t>A</w:t>
      </w:r>
      <w:r w:rsidR="004957FA" w:rsidRPr="00237152">
        <w:rPr>
          <w:rFonts w:ascii="Times New Roman" w:hAnsi="Times New Roman" w:cs="Times New Roman"/>
          <w:color w:val="0070C0"/>
          <w:sz w:val="24"/>
          <w:szCs w:val="24"/>
          <w:u w:val="single"/>
        </w:rPr>
        <w:t>ddress</w:t>
      </w:r>
      <w:r w:rsidR="004957FA" w:rsidRPr="00F30D89">
        <w:rPr>
          <w:rFonts w:ascii="Times New Roman" w:hAnsi="Times New Roman" w:cs="Times New Roman"/>
          <w:color w:val="0070C0"/>
          <w:sz w:val="24"/>
          <w:szCs w:val="24"/>
        </w:rPr>
        <w:t xml:space="preserve">, CBP will not require the submission of new </w:t>
      </w:r>
      <w:r w:rsidR="00237152">
        <w:rPr>
          <w:rFonts w:ascii="Times New Roman" w:hAnsi="Times New Roman" w:cs="Times New Roman"/>
          <w:color w:val="0070C0"/>
          <w:sz w:val="24"/>
          <w:szCs w:val="24"/>
        </w:rPr>
        <w:t>CBP Form 5106</w:t>
      </w:r>
      <w:r w:rsidR="004957FA" w:rsidRPr="00F30D89">
        <w:rPr>
          <w:rFonts w:ascii="Times New Roman" w:hAnsi="Times New Roman" w:cs="Times New Roman"/>
          <w:color w:val="0070C0"/>
          <w:sz w:val="24"/>
          <w:szCs w:val="24"/>
        </w:rPr>
        <w:t>.</w:t>
      </w:r>
    </w:p>
    <w:p w14:paraId="7B062A0C" w14:textId="77777777" w:rsidR="00630006" w:rsidRDefault="00630006" w:rsidP="000A4883">
      <w:pPr>
        <w:widowControl w:val="0"/>
        <w:spacing w:after="0" w:line="240" w:lineRule="auto"/>
        <w:rPr>
          <w:rFonts w:ascii="Times New Roman" w:hAnsi="Times New Roman" w:cs="Times New Roman"/>
          <w:sz w:val="24"/>
          <w:szCs w:val="24"/>
          <w:u w:val="single"/>
        </w:rPr>
      </w:pPr>
    </w:p>
    <w:p w14:paraId="0CAE476F" w14:textId="77777777" w:rsidR="007F241A" w:rsidRDefault="007F241A" w:rsidP="000A4883">
      <w:pPr>
        <w:widowControl w:val="0"/>
        <w:spacing w:after="0" w:line="240" w:lineRule="auto"/>
        <w:rPr>
          <w:rFonts w:ascii="Times New Roman" w:hAnsi="Times New Roman" w:cs="Times New Roman"/>
          <w:sz w:val="24"/>
          <w:szCs w:val="24"/>
          <w:u w:val="single"/>
        </w:rPr>
      </w:pPr>
    </w:p>
    <w:p w14:paraId="64D7239C" w14:textId="77777777" w:rsidR="003800DB" w:rsidRDefault="003800DB" w:rsidP="003800DB">
      <w:pPr>
        <w:widowControl w:val="0"/>
        <w:spacing w:after="0" w:line="240" w:lineRule="auto"/>
        <w:rPr>
          <w:rFonts w:ascii="Times New Roman" w:hAnsi="Times New Roman" w:cs="Times New Roman"/>
          <w:b/>
          <w:sz w:val="24"/>
          <w:szCs w:val="24"/>
        </w:rPr>
      </w:pPr>
      <w:r w:rsidRPr="008533E7">
        <w:rPr>
          <w:rFonts w:ascii="Times New Roman" w:hAnsi="Times New Roman" w:cs="Times New Roman"/>
          <w:b/>
          <w:sz w:val="28"/>
          <w:szCs w:val="28"/>
        </w:rPr>
        <w:t>Comment</w:t>
      </w:r>
      <w:r>
        <w:rPr>
          <w:rFonts w:ascii="Times New Roman" w:hAnsi="Times New Roman" w:cs="Times New Roman"/>
          <w:b/>
          <w:sz w:val="24"/>
          <w:szCs w:val="24"/>
        </w:rPr>
        <w:t xml:space="preserve"> </w:t>
      </w:r>
    </w:p>
    <w:p w14:paraId="2C7E10AF" w14:textId="1B846EFB" w:rsidR="003800DB" w:rsidRPr="002E36FD" w:rsidRDefault="003800DB" w:rsidP="003800DB">
      <w:pPr>
        <w:widowControl w:val="0"/>
        <w:spacing w:after="0" w:line="240" w:lineRule="auto"/>
        <w:rPr>
          <w:rFonts w:ascii="Times New Roman" w:hAnsi="Times New Roman" w:cs="Times New Roman"/>
          <w:sz w:val="24"/>
          <w:szCs w:val="24"/>
        </w:rPr>
      </w:pPr>
      <w:r w:rsidRPr="002E36FD">
        <w:rPr>
          <w:rFonts w:ascii="Times New Roman" w:hAnsi="Times New Roman" w:cs="Times New Roman"/>
          <w:sz w:val="24"/>
          <w:szCs w:val="24"/>
        </w:rPr>
        <w:t xml:space="preserve">CBP must note the party that has historically provided this information, the broker, does not have a direct relationship with the </w:t>
      </w:r>
      <w:r w:rsidR="001608DB">
        <w:rPr>
          <w:rFonts w:ascii="Times New Roman" w:hAnsi="Times New Roman" w:cs="Times New Roman"/>
          <w:sz w:val="24"/>
          <w:szCs w:val="24"/>
        </w:rPr>
        <w:t>“</w:t>
      </w:r>
      <w:r w:rsidRPr="002E36FD">
        <w:rPr>
          <w:rFonts w:ascii="Times New Roman" w:hAnsi="Times New Roman" w:cs="Times New Roman"/>
          <w:sz w:val="24"/>
          <w:szCs w:val="24"/>
        </w:rPr>
        <w:t>deliver to</w:t>
      </w:r>
      <w:r w:rsidR="001608DB">
        <w:rPr>
          <w:rFonts w:ascii="Times New Roman" w:hAnsi="Times New Roman" w:cs="Times New Roman"/>
          <w:sz w:val="24"/>
          <w:szCs w:val="24"/>
        </w:rPr>
        <w:t>”</w:t>
      </w:r>
      <w:r w:rsidRPr="002E36FD">
        <w:rPr>
          <w:rFonts w:ascii="Times New Roman" w:hAnsi="Times New Roman" w:cs="Times New Roman"/>
          <w:sz w:val="24"/>
          <w:szCs w:val="24"/>
        </w:rPr>
        <w:t xml:space="preserve"> or </w:t>
      </w:r>
      <w:r w:rsidR="001608DB">
        <w:rPr>
          <w:rFonts w:ascii="Times New Roman" w:hAnsi="Times New Roman" w:cs="Times New Roman"/>
          <w:sz w:val="24"/>
          <w:szCs w:val="24"/>
        </w:rPr>
        <w:t>“</w:t>
      </w:r>
      <w:r w:rsidRPr="002E36FD">
        <w:rPr>
          <w:rFonts w:ascii="Times New Roman" w:hAnsi="Times New Roman" w:cs="Times New Roman"/>
          <w:sz w:val="24"/>
          <w:szCs w:val="24"/>
        </w:rPr>
        <w:t>sold to</w:t>
      </w:r>
      <w:r w:rsidR="001608DB">
        <w:rPr>
          <w:rFonts w:ascii="Times New Roman" w:hAnsi="Times New Roman" w:cs="Times New Roman"/>
          <w:sz w:val="24"/>
          <w:szCs w:val="24"/>
        </w:rPr>
        <w:t>”</w:t>
      </w:r>
      <w:r w:rsidRPr="002E36FD">
        <w:rPr>
          <w:rFonts w:ascii="Times New Roman" w:hAnsi="Times New Roman" w:cs="Times New Roman"/>
          <w:sz w:val="24"/>
          <w:szCs w:val="24"/>
        </w:rPr>
        <w:t xml:space="preserve"> party as they do with the IOR.  As such</w:t>
      </w:r>
      <w:r w:rsidR="001608DB">
        <w:rPr>
          <w:rFonts w:ascii="Times New Roman" w:hAnsi="Times New Roman" w:cs="Times New Roman"/>
          <w:sz w:val="24"/>
          <w:szCs w:val="24"/>
        </w:rPr>
        <w:t>,</w:t>
      </w:r>
      <w:r w:rsidRPr="002E36FD">
        <w:rPr>
          <w:rFonts w:ascii="Times New Roman" w:hAnsi="Times New Roman" w:cs="Times New Roman"/>
          <w:sz w:val="24"/>
          <w:szCs w:val="24"/>
        </w:rPr>
        <w:t xml:space="preserve"> the additional information this not available today places a burden on the broker to obtain this information.</w:t>
      </w:r>
    </w:p>
    <w:p w14:paraId="47034FC0" w14:textId="77777777" w:rsidR="00655B4B" w:rsidRDefault="00655B4B" w:rsidP="003800DB">
      <w:pPr>
        <w:widowControl w:val="0"/>
        <w:tabs>
          <w:tab w:val="left" w:pos="6615"/>
        </w:tabs>
        <w:spacing w:after="0" w:line="240" w:lineRule="auto"/>
        <w:rPr>
          <w:rFonts w:ascii="Times New Roman" w:hAnsi="Times New Roman" w:cs="Times New Roman"/>
          <w:sz w:val="24"/>
          <w:szCs w:val="24"/>
        </w:rPr>
      </w:pPr>
    </w:p>
    <w:p w14:paraId="322DF63F" w14:textId="77777777" w:rsidR="003800DB" w:rsidRPr="002E36FD" w:rsidRDefault="003800DB" w:rsidP="003800DB">
      <w:pPr>
        <w:widowControl w:val="0"/>
        <w:spacing w:after="0" w:line="240" w:lineRule="auto"/>
        <w:rPr>
          <w:rFonts w:ascii="Times New Roman" w:hAnsi="Times New Roman" w:cs="Times New Roman"/>
          <w:sz w:val="24"/>
          <w:szCs w:val="24"/>
        </w:rPr>
      </w:pPr>
      <w:r w:rsidRPr="008533E7">
        <w:rPr>
          <w:rFonts w:ascii="Times New Roman" w:hAnsi="Times New Roman" w:cs="Times New Roman"/>
          <w:b/>
          <w:sz w:val="28"/>
          <w:szCs w:val="28"/>
        </w:rPr>
        <w:t>CBP Response</w:t>
      </w:r>
    </w:p>
    <w:p w14:paraId="284C9F96" w14:textId="0D3EA99C" w:rsidR="003800DB" w:rsidRPr="002E36FD" w:rsidRDefault="003800DB" w:rsidP="003800DB">
      <w:pPr>
        <w:widowControl w:val="0"/>
        <w:spacing w:after="0" w:line="240" w:lineRule="auto"/>
        <w:rPr>
          <w:rFonts w:ascii="Times New Roman" w:hAnsi="Times New Roman" w:cs="Times New Roman"/>
          <w:color w:val="0070C0"/>
          <w:sz w:val="24"/>
          <w:szCs w:val="24"/>
        </w:rPr>
      </w:pPr>
      <w:r w:rsidRPr="002E36FD">
        <w:rPr>
          <w:rFonts w:ascii="Times New Roman" w:hAnsi="Times New Roman" w:cs="Times New Roman"/>
          <w:color w:val="0070C0"/>
          <w:sz w:val="24"/>
          <w:szCs w:val="24"/>
        </w:rPr>
        <w:t xml:space="preserve">Although CBP will require the presentation of all of the </w:t>
      </w:r>
      <w:r w:rsidR="001608DB">
        <w:rPr>
          <w:rFonts w:ascii="Times New Roman" w:hAnsi="Times New Roman" w:cs="Times New Roman"/>
          <w:color w:val="0070C0"/>
          <w:sz w:val="24"/>
          <w:szCs w:val="24"/>
        </w:rPr>
        <w:t>mandatory</w:t>
      </w:r>
      <w:r w:rsidRPr="002E36FD">
        <w:rPr>
          <w:rFonts w:ascii="Times New Roman" w:hAnsi="Times New Roman" w:cs="Times New Roman"/>
          <w:color w:val="0070C0"/>
          <w:sz w:val="24"/>
          <w:szCs w:val="24"/>
        </w:rPr>
        <w:t xml:space="preserve"> information and </w:t>
      </w:r>
      <w:r w:rsidR="001608DB">
        <w:rPr>
          <w:rFonts w:ascii="Times New Roman" w:hAnsi="Times New Roman" w:cs="Times New Roman"/>
          <w:color w:val="0070C0"/>
          <w:sz w:val="24"/>
          <w:szCs w:val="24"/>
        </w:rPr>
        <w:t xml:space="preserve">on the </w:t>
      </w:r>
      <w:r w:rsidRPr="002E36FD">
        <w:rPr>
          <w:rFonts w:ascii="Times New Roman" w:hAnsi="Times New Roman" w:cs="Times New Roman"/>
          <w:color w:val="0070C0"/>
          <w:sz w:val="24"/>
          <w:szCs w:val="24"/>
        </w:rPr>
        <w:t xml:space="preserve">CBP Form 5106, if </w:t>
      </w:r>
      <w:r w:rsidR="001608DB">
        <w:rPr>
          <w:rFonts w:ascii="Times New Roman" w:hAnsi="Times New Roman" w:cs="Times New Roman"/>
          <w:color w:val="0070C0"/>
          <w:sz w:val="24"/>
          <w:szCs w:val="24"/>
        </w:rPr>
        <w:t xml:space="preserve">the IOR wants to provide it to the broker, if </w:t>
      </w:r>
      <w:r w:rsidRPr="002E36FD">
        <w:rPr>
          <w:rFonts w:ascii="Times New Roman" w:hAnsi="Times New Roman" w:cs="Times New Roman"/>
          <w:color w:val="0070C0"/>
          <w:sz w:val="24"/>
          <w:szCs w:val="24"/>
        </w:rPr>
        <w:t>available</w:t>
      </w:r>
      <w:r w:rsidR="00007556">
        <w:rPr>
          <w:rFonts w:ascii="Times New Roman" w:hAnsi="Times New Roman" w:cs="Times New Roman"/>
          <w:color w:val="0070C0"/>
          <w:sz w:val="24"/>
          <w:szCs w:val="24"/>
        </w:rPr>
        <w:t>.</w:t>
      </w:r>
      <w:r w:rsidRPr="002E36FD">
        <w:rPr>
          <w:rFonts w:ascii="Times New Roman" w:hAnsi="Times New Roman" w:cs="Times New Roman"/>
          <w:color w:val="0070C0"/>
          <w:sz w:val="24"/>
          <w:szCs w:val="24"/>
        </w:rPr>
        <w:t xml:space="preserve"> </w:t>
      </w:r>
      <w:r w:rsidR="00007556">
        <w:rPr>
          <w:rFonts w:ascii="Times New Roman" w:hAnsi="Times New Roman" w:cs="Times New Roman"/>
          <w:color w:val="0070C0"/>
          <w:sz w:val="24"/>
          <w:szCs w:val="24"/>
        </w:rPr>
        <w:t xml:space="preserve"> </w:t>
      </w:r>
      <w:r w:rsidRPr="002E36FD">
        <w:rPr>
          <w:rFonts w:ascii="Times New Roman" w:hAnsi="Times New Roman" w:cs="Times New Roman"/>
          <w:color w:val="0070C0"/>
          <w:sz w:val="24"/>
          <w:szCs w:val="24"/>
        </w:rPr>
        <w:t xml:space="preserve">If all of the information needed to complete the CBP Form 5106 is not currently available, the information can be presented as an updated CBP Form 5106 at another time.  </w:t>
      </w:r>
    </w:p>
    <w:p w14:paraId="1E930906" w14:textId="77777777" w:rsidR="003800DB" w:rsidRPr="002E36FD" w:rsidRDefault="003800DB" w:rsidP="003800DB">
      <w:pPr>
        <w:widowControl w:val="0"/>
        <w:spacing w:after="0" w:line="240" w:lineRule="auto"/>
        <w:rPr>
          <w:rFonts w:ascii="Times New Roman" w:hAnsi="Times New Roman" w:cs="Times New Roman"/>
          <w:color w:val="0070C0"/>
          <w:sz w:val="24"/>
          <w:szCs w:val="24"/>
        </w:rPr>
      </w:pPr>
    </w:p>
    <w:p w14:paraId="4FDB832F" w14:textId="77777777" w:rsidR="00B07C51" w:rsidRDefault="00B07C51" w:rsidP="003800DB">
      <w:pPr>
        <w:widowControl w:val="0"/>
        <w:spacing w:after="0" w:line="240" w:lineRule="auto"/>
        <w:rPr>
          <w:rFonts w:ascii="Times New Roman" w:hAnsi="Times New Roman" w:cs="Times New Roman"/>
          <w:color w:val="0070C0"/>
          <w:sz w:val="24"/>
          <w:szCs w:val="24"/>
        </w:rPr>
      </w:pPr>
    </w:p>
    <w:p w14:paraId="164141F8" w14:textId="29808E47" w:rsidR="00B07C51" w:rsidRPr="00B90E4D" w:rsidRDefault="00B07C51" w:rsidP="00B07C51">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Mobile Application (</w:t>
      </w:r>
      <w:r w:rsidRPr="00B90E4D">
        <w:rPr>
          <w:rFonts w:ascii="Times New Roman" w:hAnsi="Times New Roman" w:cs="Times New Roman"/>
          <w:b/>
          <w:sz w:val="28"/>
          <w:szCs w:val="28"/>
        </w:rPr>
        <w:t>Automated Collection Techniques</w:t>
      </w:r>
      <w:r>
        <w:rPr>
          <w:rFonts w:ascii="Times New Roman" w:hAnsi="Times New Roman" w:cs="Times New Roman"/>
          <w:b/>
          <w:sz w:val="28"/>
          <w:szCs w:val="28"/>
        </w:rPr>
        <w:t xml:space="preserve">) </w:t>
      </w:r>
    </w:p>
    <w:p w14:paraId="608C7459" w14:textId="77777777" w:rsidR="00B07C51" w:rsidRDefault="00B07C51" w:rsidP="00B07C51">
      <w:pPr>
        <w:widowControl w:val="0"/>
        <w:spacing w:after="0" w:line="240" w:lineRule="auto"/>
        <w:rPr>
          <w:rFonts w:ascii="Times New Roman" w:hAnsi="Times New Roman" w:cs="Times New Roman"/>
          <w:b/>
          <w:sz w:val="28"/>
          <w:szCs w:val="28"/>
        </w:rPr>
      </w:pPr>
    </w:p>
    <w:p w14:paraId="07586F73" w14:textId="77777777" w:rsidR="00B07C51" w:rsidRPr="00B90E4D" w:rsidRDefault="00B07C51" w:rsidP="00B07C51">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66B83E94" w14:textId="62C3AB1D" w:rsidR="00B07C51" w:rsidRPr="00B90E4D" w:rsidRDefault="00AE5329" w:rsidP="00B07C51">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If CBP pursues the development of an 'app' it must have significant security features built into it to tie to the correct 5106 record, and to ensure the party accessing the data has the authority to update the record.  CBP could initiate an email to that address, providing that individual with a link to update Section 3 information.</w:t>
      </w:r>
      <w:r>
        <w:rPr>
          <w:rFonts w:ascii="Times New Roman" w:hAnsi="Times New Roman" w:cs="Times New Roman"/>
          <w:sz w:val="24"/>
          <w:szCs w:val="24"/>
        </w:rPr>
        <w:t xml:space="preserve">  The u</w:t>
      </w:r>
      <w:r w:rsidR="00B07C51" w:rsidRPr="00B90E4D">
        <w:rPr>
          <w:rFonts w:ascii="Times New Roman" w:hAnsi="Times New Roman" w:cs="Times New Roman"/>
          <w:sz w:val="24"/>
          <w:szCs w:val="24"/>
        </w:rPr>
        <w:t xml:space="preserve">se of automated collection techniques would </w:t>
      </w:r>
      <w:r>
        <w:rPr>
          <w:rFonts w:ascii="Times New Roman" w:hAnsi="Times New Roman" w:cs="Times New Roman"/>
          <w:sz w:val="24"/>
          <w:szCs w:val="24"/>
        </w:rPr>
        <w:t xml:space="preserve">also </w:t>
      </w:r>
      <w:r w:rsidR="00B07C51" w:rsidRPr="00B90E4D">
        <w:rPr>
          <w:rFonts w:ascii="Times New Roman" w:hAnsi="Times New Roman" w:cs="Times New Roman"/>
          <w:sz w:val="24"/>
          <w:szCs w:val="24"/>
        </w:rPr>
        <w:t>minimize the burden of submitting information</w:t>
      </w:r>
      <w:r w:rsidR="00B07C51">
        <w:rPr>
          <w:rFonts w:ascii="Times New Roman" w:hAnsi="Times New Roman" w:cs="Times New Roman"/>
          <w:sz w:val="24"/>
          <w:szCs w:val="24"/>
        </w:rPr>
        <w:t xml:space="preserve"> just </w:t>
      </w:r>
      <w:r w:rsidR="00B07C51" w:rsidRPr="00B90E4D">
        <w:rPr>
          <w:rFonts w:ascii="Times New Roman" w:hAnsi="Times New Roman" w:cs="Times New Roman"/>
          <w:sz w:val="24"/>
          <w:szCs w:val="24"/>
        </w:rPr>
        <w:t>as long as the data provided can be adequately protected.</w:t>
      </w:r>
    </w:p>
    <w:p w14:paraId="4545AF9F" w14:textId="77777777" w:rsidR="00B07C51" w:rsidRPr="00B90E4D" w:rsidRDefault="00B07C51" w:rsidP="00B07C51">
      <w:pPr>
        <w:widowControl w:val="0"/>
        <w:spacing w:after="0" w:line="240" w:lineRule="auto"/>
        <w:rPr>
          <w:rFonts w:ascii="Times New Roman" w:hAnsi="Times New Roman" w:cs="Times New Roman"/>
          <w:b/>
          <w:sz w:val="24"/>
          <w:szCs w:val="24"/>
        </w:rPr>
      </w:pPr>
    </w:p>
    <w:p w14:paraId="1D6F4A45" w14:textId="77777777" w:rsidR="00B07C51" w:rsidRPr="00B90E4D" w:rsidRDefault="00B07C51" w:rsidP="00B07C51">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72055924" w14:textId="64188393" w:rsidR="00AE5329" w:rsidRDefault="00AE5329" w:rsidP="00AE5329">
      <w:pPr>
        <w:widowControl w:val="0"/>
        <w:spacing w:after="0" w:line="240" w:lineRule="auto"/>
        <w:rPr>
          <w:rFonts w:ascii="Times New Roman" w:hAnsi="Times New Roman" w:cs="Times New Roman"/>
          <w:color w:val="0070C0"/>
          <w:sz w:val="24"/>
          <w:szCs w:val="24"/>
        </w:rPr>
      </w:pPr>
      <w:r w:rsidRPr="00066826">
        <w:rPr>
          <w:rFonts w:ascii="Times New Roman" w:hAnsi="Times New Roman" w:cs="Times New Roman"/>
          <w:color w:val="0070C0"/>
          <w:sz w:val="24"/>
          <w:szCs w:val="24"/>
        </w:rPr>
        <w:t xml:space="preserve">CBP has created a mobile application which will allow users to access the CBP Form 5106 through mobile phones and tablet devices. </w:t>
      </w:r>
    </w:p>
    <w:p w14:paraId="5239A167" w14:textId="77777777" w:rsidR="00AE5329" w:rsidRDefault="00AE5329" w:rsidP="00AE5329">
      <w:pPr>
        <w:widowControl w:val="0"/>
        <w:spacing w:after="0" w:line="240" w:lineRule="auto"/>
        <w:rPr>
          <w:rFonts w:ascii="Times New Roman" w:hAnsi="Times New Roman" w:cs="Times New Roman"/>
          <w:color w:val="0070C0"/>
          <w:sz w:val="24"/>
          <w:szCs w:val="24"/>
        </w:rPr>
      </w:pPr>
    </w:p>
    <w:p w14:paraId="07F1D8D8" w14:textId="6475E020" w:rsidR="00AE5329" w:rsidRDefault="00AE5329" w:rsidP="00AE5329">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A secure process has been developed in that a</w:t>
      </w:r>
      <w:r w:rsidRPr="00D25822">
        <w:rPr>
          <w:rFonts w:ascii="Times New Roman" w:hAnsi="Times New Roman" w:cs="Times New Roman"/>
          <w:color w:val="0070C0"/>
          <w:sz w:val="24"/>
          <w:szCs w:val="24"/>
        </w:rPr>
        <w:t xml:space="preserve">n e-mail address must be provided to CBP via the app before the user is allowed to proceed and any data entry can occur.  CBP will issue a one-time PIN good for 24 hours to the e-mail provided.  Data entered on the device will be protected by this </w:t>
      </w:r>
      <w:r w:rsidR="00007556">
        <w:rPr>
          <w:rFonts w:ascii="Times New Roman" w:hAnsi="Times New Roman" w:cs="Times New Roman"/>
          <w:color w:val="0070C0"/>
          <w:sz w:val="24"/>
          <w:szCs w:val="24"/>
        </w:rPr>
        <w:t>PIN</w:t>
      </w:r>
      <w:r w:rsidRPr="00D25822">
        <w:rPr>
          <w:rFonts w:ascii="Times New Roman" w:hAnsi="Times New Roman" w:cs="Times New Roman"/>
          <w:color w:val="0070C0"/>
          <w:sz w:val="24"/>
          <w:szCs w:val="24"/>
        </w:rPr>
        <w:t xml:space="preserve">.  Three attempts to access the data without the correct </w:t>
      </w:r>
      <w:r w:rsidR="00007556">
        <w:rPr>
          <w:rFonts w:ascii="Times New Roman" w:hAnsi="Times New Roman" w:cs="Times New Roman"/>
          <w:color w:val="0070C0"/>
          <w:sz w:val="24"/>
          <w:szCs w:val="24"/>
        </w:rPr>
        <w:t>PIN</w:t>
      </w:r>
      <w:r w:rsidRPr="00D25822">
        <w:rPr>
          <w:rFonts w:ascii="Times New Roman" w:hAnsi="Times New Roman" w:cs="Times New Roman"/>
          <w:color w:val="0070C0"/>
          <w:sz w:val="24"/>
          <w:szCs w:val="24"/>
        </w:rPr>
        <w:t xml:space="preserve"> will clear all fields in the app.  Fields will be cleared after 24 hours if not sent to CBP.  The </w:t>
      </w:r>
      <w:r w:rsidR="00007556">
        <w:rPr>
          <w:rFonts w:ascii="Times New Roman" w:hAnsi="Times New Roman" w:cs="Times New Roman"/>
          <w:color w:val="0070C0"/>
          <w:sz w:val="24"/>
          <w:szCs w:val="24"/>
        </w:rPr>
        <w:t>PIN</w:t>
      </w:r>
      <w:r w:rsidRPr="00D25822">
        <w:rPr>
          <w:rFonts w:ascii="Times New Roman" w:hAnsi="Times New Roman" w:cs="Times New Roman"/>
          <w:color w:val="0070C0"/>
          <w:sz w:val="24"/>
          <w:szCs w:val="24"/>
        </w:rPr>
        <w:t xml:space="preserve"> will be required to send data to CBP.  Once data is sent to CBP, all fields will be cleared.  Once submitted to CBP, the data will be stored in ACE and will be protected by existing system security.  Data is only sent one way, no data or PII is ever sent from CBP to the device.  The new elements of Company Information and Company Officers can be added to an existing IOR record in ACE as needed.  Additionally, new IORs created exclusively via the app will allow address and other updates from the original user</w:t>
      </w:r>
      <w:r w:rsidR="005C134A">
        <w:rPr>
          <w:rFonts w:ascii="Times New Roman" w:hAnsi="Times New Roman" w:cs="Times New Roman"/>
          <w:color w:val="0070C0"/>
          <w:sz w:val="24"/>
          <w:szCs w:val="24"/>
        </w:rPr>
        <w:t>.</w:t>
      </w:r>
    </w:p>
    <w:p w14:paraId="534A7B7A" w14:textId="77777777" w:rsidR="00AE5329" w:rsidRDefault="00AE5329" w:rsidP="00B07C51">
      <w:pPr>
        <w:widowControl w:val="0"/>
        <w:spacing w:after="0" w:line="240" w:lineRule="auto"/>
        <w:rPr>
          <w:rFonts w:ascii="Times New Roman" w:hAnsi="Times New Roman" w:cs="Times New Roman"/>
          <w:color w:val="0070C0"/>
          <w:sz w:val="24"/>
          <w:szCs w:val="24"/>
        </w:rPr>
      </w:pPr>
    </w:p>
    <w:p w14:paraId="14F71377" w14:textId="77777777" w:rsidR="007F241A" w:rsidRDefault="007F241A" w:rsidP="00B07C51">
      <w:pPr>
        <w:widowControl w:val="0"/>
        <w:spacing w:after="0" w:line="240" w:lineRule="auto"/>
        <w:rPr>
          <w:rFonts w:ascii="Times New Roman" w:hAnsi="Times New Roman" w:cs="Times New Roman"/>
          <w:color w:val="0070C0"/>
          <w:sz w:val="24"/>
          <w:szCs w:val="24"/>
        </w:rPr>
      </w:pPr>
    </w:p>
    <w:p w14:paraId="2B72AFE3" w14:textId="77777777" w:rsidR="00272369" w:rsidRDefault="00272369" w:rsidP="00272369">
      <w:pPr>
        <w:widowControl w:val="0"/>
        <w:spacing w:before="11" w:after="0" w:line="240" w:lineRule="auto"/>
        <w:rPr>
          <w:rFonts w:ascii="Times New Roman" w:eastAsia="Arial" w:hAnsi="Times New Roman" w:cs="Times New Roman"/>
          <w:b/>
          <w:sz w:val="24"/>
          <w:szCs w:val="24"/>
        </w:rPr>
      </w:pPr>
      <w:r w:rsidRPr="00247E15">
        <w:rPr>
          <w:rFonts w:ascii="Times New Roman" w:eastAsia="Arial" w:hAnsi="Times New Roman" w:cs="Times New Roman"/>
          <w:b/>
          <w:sz w:val="28"/>
          <w:szCs w:val="28"/>
        </w:rPr>
        <w:t>Comment</w:t>
      </w:r>
      <w:r w:rsidRPr="00247E15">
        <w:rPr>
          <w:rFonts w:ascii="Times New Roman" w:eastAsia="Arial" w:hAnsi="Times New Roman" w:cs="Times New Roman"/>
          <w:b/>
          <w:sz w:val="24"/>
          <w:szCs w:val="24"/>
        </w:rPr>
        <w:t xml:space="preserve"> </w:t>
      </w:r>
    </w:p>
    <w:p w14:paraId="69D263D1" w14:textId="7D70F4D0" w:rsidR="00272369" w:rsidRPr="00247E15" w:rsidRDefault="00272369" w:rsidP="00272369">
      <w:pPr>
        <w:widowControl w:val="0"/>
        <w:spacing w:before="11" w:after="0" w:line="240" w:lineRule="auto"/>
        <w:rPr>
          <w:rFonts w:ascii="Times New Roman" w:hAnsi="Times New Roman" w:cs="Times New Roman"/>
          <w:sz w:val="24"/>
          <w:szCs w:val="24"/>
        </w:rPr>
      </w:pPr>
      <w:r>
        <w:rPr>
          <w:rFonts w:ascii="Times New Roman" w:hAnsi="Times New Roman" w:cs="Times New Roman"/>
          <w:sz w:val="24"/>
          <w:szCs w:val="24"/>
        </w:rPr>
        <w:t>It was discussed that</w:t>
      </w:r>
      <w:r w:rsidRPr="00247E15">
        <w:rPr>
          <w:rFonts w:ascii="Times New Roman" w:hAnsi="Times New Roman" w:cs="Times New Roman"/>
          <w:sz w:val="24"/>
          <w:szCs w:val="24"/>
        </w:rPr>
        <w:t xml:space="preserve"> CBP </w:t>
      </w:r>
      <w:r>
        <w:rPr>
          <w:rFonts w:ascii="Times New Roman" w:hAnsi="Times New Roman" w:cs="Times New Roman"/>
          <w:sz w:val="24"/>
          <w:szCs w:val="24"/>
        </w:rPr>
        <w:t>will</w:t>
      </w:r>
      <w:r w:rsidRPr="00247E15">
        <w:rPr>
          <w:rFonts w:ascii="Times New Roman" w:hAnsi="Times New Roman" w:cs="Times New Roman"/>
          <w:sz w:val="24"/>
          <w:szCs w:val="24"/>
        </w:rPr>
        <w:t xml:space="preserve"> develop an 'online' or mobile application, allowing a corporation to provide the sensitive data required in </w:t>
      </w:r>
      <w:r w:rsidR="00AE1D00">
        <w:rPr>
          <w:rFonts w:ascii="Times New Roman" w:hAnsi="Times New Roman" w:cs="Times New Roman"/>
          <w:sz w:val="24"/>
          <w:szCs w:val="24"/>
        </w:rPr>
        <w:t>Block</w:t>
      </w:r>
      <w:r w:rsidRPr="00247E15">
        <w:rPr>
          <w:rFonts w:ascii="Times New Roman" w:hAnsi="Times New Roman" w:cs="Times New Roman"/>
          <w:sz w:val="24"/>
          <w:szCs w:val="24"/>
        </w:rPr>
        <w:t xml:space="preserve"> 3.  </w:t>
      </w:r>
      <w:r>
        <w:rPr>
          <w:rFonts w:ascii="Times New Roman" w:eastAsia="Arial" w:hAnsi="Times New Roman" w:cs="Times New Roman"/>
          <w:sz w:val="24"/>
          <w:szCs w:val="24"/>
        </w:rPr>
        <w:t xml:space="preserve">It is </w:t>
      </w:r>
      <w:r w:rsidRPr="00247E15">
        <w:rPr>
          <w:rFonts w:ascii="Times New Roman" w:eastAsia="Arial" w:hAnsi="Times New Roman" w:cs="Times New Roman"/>
          <w:sz w:val="24"/>
          <w:szCs w:val="24"/>
        </w:rPr>
        <w:t xml:space="preserve">proposed that a third party (whether importer, sold to party, etc.) should not be able to insert data until the broker inputs “shell” information to create the CBP </w:t>
      </w:r>
      <w:r w:rsidR="00007556">
        <w:rPr>
          <w:rFonts w:ascii="Times New Roman" w:eastAsia="Arial" w:hAnsi="Times New Roman" w:cs="Times New Roman"/>
          <w:sz w:val="24"/>
          <w:szCs w:val="24"/>
        </w:rPr>
        <w:t xml:space="preserve">Form </w:t>
      </w:r>
      <w:r w:rsidRPr="00247E15">
        <w:rPr>
          <w:rFonts w:ascii="Times New Roman" w:eastAsia="Arial" w:hAnsi="Times New Roman" w:cs="Times New Roman"/>
          <w:sz w:val="24"/>
          <w:szCs w:val="24"/>
        </w:rPr>
        <w:t xml:space="preserve">5106.  </w:t>
      </w:r>
      <w:r w:rsidRPr="00247E15">
        <w:rPr>
          <w:rFonts w:ascii="Times New Roman" w:hAnsi="Times New Roman" w:cs="Times New Roman"/>
          <w:sz w:val="24"/>
          <w:szCs w:val="24"/>
        </w:rPr>
        <w:t xml:space="preserve">We recommend the initial 5106 be filed via ABI by the licensed Customs brokerage firm or an authorized surety company.  </w:t>
      </w:r>
      <w:r w:rsidRPr="00247E15">
        <w:rPr>
          <w:rFonts w:ascii="Times New Roman" w:eastAsia="Arial" w:hAnsi="Times New Roman" w:cs="Times New Roman"/>
          <w:sz w:val="24"/>
          <w:szCs w:val="24"/>
        </w:rPr>
        <w:t>Customs could then create a unique identifier provided to the broker who may then forward the unique identifier to the appropriate party permitting it one-time access to input confidential</w:t>
      </w:r>
      <w:r w:rsidRPr="00247E15">
        <w:rPr>
          <w:rFonts w:ascii="Times New Roman" w:hAnsi="Times New Roman" w:cs="Times New Roman"/>
          <w:sz w:val="24"/>
          <w:szCs w:val="24"/>
        </w:rPr>
        <w:t>, via a secure online application.</w:t>
      </w:r>
    </w:p>
    <w:p w14:paraId="474C2649" w14:textId="77777777" w:rsidR="00272369" w:rsidRDefault="00272369" w:rsidP="00272369">
      <w:pPr>
        <w:widowControl w:val="0"/>
        <w:spacing w:before="11" w:after="0" w:line="240" w:lineRule="auto"/>
        <w:rPr>
          <w:rFonts w:ascii="Times New Roman" w:eastAsia="Arial" w:hAnsi="Times New Roman" w:cs="Times New Roman"/>
          <w:b/>
          <w:sz w:val="24"/>
          <w:szCs w:val="24"/>
        </w:rPr>
      </w:pPr>
    </w:p>
    <w:p w14:paraId="4F65A4CC" w14:textId="77777777" w:rsidR="00272369" w:rsidRDefault="00272369" w:rsidP="00272369">
      <w:pPr>
        <w:widowControl w:val="0"/>
        <w:spacing w:after="0" w:line="240" w:lineRule="auto"/>
        <w:rPr>
          <w:rFonts w:ascii="Times New Roman" w:hAnsi="Times New Roman" w:cs="Times New Roman"/>
          <w:b/>
          <w:color w:val="0070C0"/>
          <w:sz w:val="24"/>
          <w:szCs w:val="24"/>
        </w:rPr>
      </w:pPr>
      <w:r w:rsidRPr="00247E15">
        <w:rPr>
          <w:rFonts w:ascii="Times New Roman" w:hAnsi="Times New Roman" w:cs="Times New Roman"/>
          <w:b/>
          <w:sz w:val="28"/>
          <w:szCs w:val="28"/>
        </w:rPr>
        <w:t>CBP Response</w:t>
      </w:r>
    </w:p>
    <w:p w14:paraId="096FFDA1" w14:textId="3687F71C" w:rsidR="00272369" w:rsidRDefault="00272369" w:rsidP="00272369">
      <w:pPr>
        <w:widowControl w:val="0"/>
        <w:spacing w:after="0" w:line="240" w:lineRule="auto"/>
        <w:rPr>
          <w:rFonts w:ascii="Times New Roman" w:hAnsi="Times New Roman" w:cs="Times New Roman"/>
          <w:color w:val="0070C0"/>
          <w:sz w:val="24"/>
          <w:szCs w:val="24"/>
        </w:rPr>
      </w:pPr>
      <w:r w:rsidRPr="00247E15">
        <w:rPr>
          <w:rFonts w:ascii="Times New Roman" w:hAnsi="Times New Roman" w:cs="Times New Roman"/>
          <w:color w:val="0070C0"/>
          <w:sz w:val="24"/>
          <w:szCs w:val="24"/>
        </w:rPr>
        <w:t>CBP cannot mandate that an Importer of Record (IOR) obtain a broker for the use of his/her Customs business</w:t>
      </w:r>
      <w:r>
        <w:rPr>
          <w:rFonts w:ascii="Times New Roman" w:hAnsi="Times New Roman" w:cs="Times New Roman"/>
          <w:color w:val="0070C0"/>
          <w:sz w:val="24"/>
          <w:szCs w:val="24"/>
        </w:rPr>
        <w:t xml:space="preserve">; </w:t>
      </w:r>
      <w:r w:rsidRPr="00247E15">
        <w:rPr>
          <w:rFonts w:ascii="Times New Roman" w:hAnsi="Times New Roman" w:cs="Times New Roman"/>
          <w:color w:val="0067B4"/>
          <w:sz w:val="24"/>
          <w:szCs w:val="24"/>
        </w:rPr>
        <w:t xml:space="preserve">therefore, </w:t>
      </w:r>
      <w:r w:rsidRPr="009244B6">
        <w:rPr>
          <w:rFonts w:ascii="Times New Roman" w:hAnsi="Times New Roman" w:cs="Times New Roman"/>
          <w:color w:val="0070C0"/>
          <w:sz w:val="24"/>
          <w:szCs w:val="24"/>
        </w:rPr>
        <w:t xml:space="preserve">CBP cannot </w:t>
      </w:r>
      <w:r>
        <w:rPr>
          <w:rFonts w:ascii="Times New Roman" w:hAnsi="Times New Roman" w:cs="Times New Roman"/>
          <w:color w:val="0070C0"/>
          <w:sz w:val="24"/>
          <w:szCs w:val="24"/>
        </w:rPr>
        <w:t xml:space="preserve">legally or </w:t>
      </w:r>
      <w:r w:rsidRPr="009244B6">
        <w:rPr>
          <w:rFonts w:ascii="Times New Roman" w:hAnsi="Times New Roman" w:cs="Times New Roman"/>
          <w:color w:val="0070C0"/>
          <w:sz w:val="24"/>
          <w:szCs w:val="24"/>
        </w:rPr>
        <w:t>indiscriminately provide the IOR’s information to a broker unless the IOR has provided CBP with prior authorization</w:t>
      </w:r>
      <w:r w:rsidR="00630006">
        <w:rPr>
          <w:rFonts w:ascii="Times New Roman" w:hAnsi="Times New Roman" w:cs="Times New Roman"/>
          <w:color w:val="0070C0"/>
          <w:sz w:val="24"/>
          <w:szCs w:val="24"/>
        </w:rPr>
        <w:t>, Power of Attorney (POA)</w:t>
      </w:r>
      <w:r w:rsidRPr="009244B6">
        <w:rPr>
          <w:rFonts w:ascii="Times New Roman" w:hAnsi="Times New Roman" w:cs="Times New Roman"/>
          <w:color w:val="0070C0"/>
          <w:sz w:val="24"/>
          <w:szCs w:val="24"/>
        </w:rPr>
        <w:t xml:space="preserve">.  </w:t>
      </w:r>
    </w:p>
    <w:p w14:paraId="2861C2F6" w14:textId="552751D7" w:rsidR="00272369" w:rsidRDefault="00237152" w:rsidP="00237152">
      <w:pPr>
        <w:widowControl w:val="0"/>
        <w:tabs>
          <w:tab w:val="left" w:pos="6675"/>
        </w:tabs>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ab/>
      </w:r>
    </w:p>
    <w:p w14:paraId="4981170E" w14:textId="04BAF751" w:rsidR="00272369" w:rsidRDefault="00272369" w:rsidP="00272369">
      <w:pPr>
        <w:widowControl w:val="0"/>
        <w:spacing w:after="0" w:line="240" w:lineRule="auto"/>
        <w:rPr>
          <w:rFonts w:ascii="Times New Roman" w:hAnsi="Times New Roman" w:cs="Times New Roman"/>
          <w:b/>
          <w:sz w:val="24"/>
          <w:szCs w:val="24"/>
        </w:rPr>
      </w:pPr>
      <w:r>
        <w:rPr>
          <w:rFonts w:ascii="Times New Roman" w:eastAsia="Arial" w:hAnsi="Times New Roman" w:cs="Times New Roman"/>
          <w:color w:val="0070C0"/>
          <w:sz w:val="24"/>
          <w:szCs w:val="24"/>
        </w:rPr>
        <w:t xml:space="preserve">It should also be noted that the Mobile Application was created </w:t>
      </w:r>
      <w:r w:rsidR="00237152">
        <w:rPr>
          <w:rFonts w:ascii="Times New Roman" w:eastAsia="Arial" w:hAnsi="Times New Roman" w:cs="Times New Roman"/>
          <w:color w:val="0070C0"/>
          <w:sz w:val="24"/>
          <w:szCs w:val="24"/>
        </w:rPr>
        <w:t xml:space="preserve">by </w:t>
      </w:r>
      <w:r>
        <w:rPr>
          <w:rFonts w:ascii="Times New Roman" w:eastAsia="Arial" w:hAnsi="Times New Roman" w:cs="Times New Roman"/>
          <w:color w:val="0070C0"/>
          <w:sz w:val="24"/>
          <w:szCs w:val="24"/>
        </w:rPr>
        <w:t xml:space="preserve">CBP at the behest of the </w:t>
      </w:r>
      <w:r w:rsidR="005C134A">
        <w:rPr>
          <w:rFonts w:ascii="Times New Roman" w:eastAsia="Arial" w:hAnsi="Times New Roman" w:cs="Times New Roman"/>
          <w:color w:val="0070C0"/>
          <w:sz w:val="24"/>
          <w:szCs w:val="24"/>
        </w:rPr>
        <w:lastRenderedPageBreak/>
        <w:t>broker t</w:t>
      </w:r>
      <w:r>
        <w:rPr>
          <w:rFonts w:ascii="Times New Roman" w:eastAsia="Arial" w:hAnsi="Times New Roman" w:cs="Times New Roman"/>
          <w:color w:val="0070C0"/>
          <w:sz w:val="24"/>
          <w:szCs w:val="24"/>
        </w:rPr>
        <w:t xml:space="preserve">rade </w:t>
      </w:r>
      <w:r w:rsidR="005C134A">
        <w:rPr>
          <w:rFonts w:ascii="Times New Roman" w:eastAsia="Arial" w:hAnsi="Times New Roman" w:cs="Times New Roman"/>
          <w:color w:val="0070C0"/>
          <w:sz w:val="24"/>
          <w:szCs w:val="24"/>
        </w:rPr>
        <w:t>c</w:t>
      </w:r>
      <w:r>
        <w:rPr>
          <w:rFonts w:ascii="Times New Roman" w:eastAsia="Arial" w:hAnsi="Times New Roman" w:cs="Times New Roman"/>
          <w:color w:val="0070C0"/>
          <w:sz w:val="24"/>
          <w:szCs w:val="24"/>
        </w:rPr>
        <w:t>ommunity, in that they did not want to be responsible for the input or the storage of PII.</w:t>
      </w:r>
    </w:p>
    <w:p w14:paraId="785E5D0F" w14:textId="77777777" w:rsidR="00272369" w:rsidRDefault="00272369" w:rsidP="00272369">
      <w:pPr>
        <w:widowControl w:val="0"/>
        <w:spacing w:after="0" w:line="240" w:lineRule="auto"/>
        <w:rPr>
          <w:rFonts w:ascii="Times New Roman" w:hAnsi="Times New Roman" w:cs="Times New Roman"/>
          <w:b/>
          <w:sz w:val="24"/>
          <w:szCs w:val="24"/>
        </w:rPr>
      </w:pPr>
    </w:p>
    <w:p w14:paraId="538B78E3" w14:textId="77777777" w:rsidR="00F9374A" w:rsidRDefault="00F9374A" w:rsidP="003800DB">
      <w:pPr>
        <w:widowControl w:val="0"/>
        <w:spacing w:after="0" w:line="240" w:lineRule="auto"/>
        <w:rPr>
          <w:rFonts w:ascii="Times New Roman" w:hAnsi="Times New Roman" w:cs="Times New Roman"/>
          <w:color w:val="0070C0"/>
          <w:sz w:val="24"/>
          <w:szCs w:val="24"/>
        </w:rPr>
      </w:pPr>
    </w:p>
    <w:p w14:paraId="52469926" w14:textId="349C2F22" w:rsidR="00F9374A" w:rsidRPr="00824DE5" w:rsidRDefault="00F9374A" w:rsidP="00F9374A">
      <w:pPr>
        <w:widowControl w:val="0"/>
        <w:spacing w:after="0" w:line="240" w:lineRule="auto"/>
        <w:rPr>
          <w:rFonts w:ascii="Times New Roman" w:hAnsi="Times New Roman" w:cs="Times New Roman"/>
          <w:b/>
          <w:sz w:val="24"/>
          <w:szCs w:val="24"/>
        </w:rPr>
      </w:pPr>
      <w:r w:rsidRPr="00F9374A">
        <w:rPr>
          <w:rFonts w:ascii="Times New Roman" w:hAnsi="Times New Roman" w:cs="Times New Roman"/>
          <w:b/>
          <w:sz w:val="28"/>
          <w:szCs w:val="28"/>
        </w:rPr>
        <w:t>Comment</w:t>
      </w:r>
      <w:r>
        <w:rPr>
          <w:rFonts w:ascii="Times New Roman" w:hAnsi="Times New Roman" w:cs="Times New Roman"/>
          <w:b/>
          <w:sz w:val="24"/>
          <w:szCs w:val="24"/>
        </w:rPr>
        <w:t xml:space="preserve"> </w:t>
      </w:r>
    </w:p>
    <w:p w14:paraId="796E285C" w14:textId="192429BB" w:rsidR="00F9374A" w:rsidRPr="00824DE5" w:rsidRDefault="00F9374A" w:rsidP="00F9374A">
      <w:pPr>
        <w:widowControl w:val="0"/>
        <w:spacing w:after="0" w:line="240" w:lineRule="auto"/>
        <w:rPr>
          <w:rFonts w:ascii="Times New Roman" w:hAnsi="Times New Roman" w:cs="Times New Roman"/>
          <w:sz w:val="24"/>
          <w:szCs w:val="24"/>
        </w:rPr>
      </w:pPr>
      <w:r w:rsidRPr="00824DE5">
        <w:rPr>
          <w:rFonts w:ascii="Times New Roman" w:hAnsi="Times New Roman" w:cs="Times New Roman"/>
          <w:sz w:val="24"/>
          <w:szCs w:val="24"/>
        </w:rPr>
        <w:t>In our opinion, the ACE Web Portal was never intended to be utilized by all importers bringing goods into the United States</w:t>
      </w:r>
      <w:r w:rsidR="00007556">
        <w:rPr>
          <w:rFonts w:ascii="Times New Roman" w:hAnsi="Times New Roman" w:cs="Times New Roman"/>
          <w:sz w:val="24"/>
          <w:szCs w:val="24"/>
        </w:rPr>
        <w:t>;</w:t>
      </w:r>
      <w:r w:rsidRPr="00824DE5">
        <w:rPr>
          <w:rFonts w:ascii="Times New Roman" w:hAnsi="Times New Roman" w:cs="Times New Roman"/>
          <w:sz w:val="24"/>
          <w:szCs w:val="24"/>
        </w:rPr>
        <w:t xml:space="preserve"> however</w:t>
      </w:r>
      <w:r w:rsidR="00007556">
        <w:rPr>
          <w:rFonts w:ascii="Times New Roman" w:hAnsi="Times New Roman" w:cs="Times New Roman"/>
          <w:sz w:val="24"/>
          <w:szCs w:val="24"/>
        </w:rPr>
        <w:t>,</w:t>
      </w:r>
      <w:r w:rsidRPr="00824DE5">
        <w:rPr>
          <w:rFonts w:ascii="Times New Roman" w:hAnsi="Times New Roman" w:cs="Times New Roman"/>
          <w:sz w:val="24"/>
          <w:szCs w:val="24"/>
        </w:rPr>
        <w:t xml:space="preserve"> for those experienced importers who have ACE portal accounts, an ACE tool could be utilized to manage the 5106 data that CBP has on file for them.</w:t>
      </w:r>
    </w:p>
    <w:p w14:paraId="120F3E4C" w14:textId="77777777" w:rsidR="00F9374A" w:rsidRPr="00824DE5" w:rsidRDefault="00F9374A" w:rsidP="00F9374A">
      <w:pPr>
        <w:widowControl w:val="0"/>
        <w:spacing w:after="0" w:line="240" w:lineRule="auto"/>
        <w:rPr>
          <w:rFonts w:ascii="Times New Roman" w:hAnsi="Times New Roman" w:cs="Times New Roman"/>
          <w:sz w:val="24"/>
          <w:szCs w:val="24"/>
        </w:rPr>
      </w:pPr>
    </w:p>
    <w:p w14:paraId="6DD59A3C" w14:textId="63F988CE" w:rsidR="00F9374A" w:rsidRPr="00824DE5" w:rsidRDefault="00F9374A" w:rsidP="00F9374A">
      <w:pPr>
        <w:widowControl w:val="0"/>
        <w:spacing w:after="0" w:line="240" w:lineRule="auto"/>
        <w:rPr>
          <w:rFonts w:ascii="Times New Roman" w:hAnsi="Times New Roman" w:cs="Times New Roman"/>
          <w:b/>
          <w:color w:val="0070C0"/>
          <w:sz w:val="24"/>
          <w:szCs w:val="24"/>
        </w:rPr>
      </w:pPr>
      <w:r w:rsidRPr="00F9374A">
        <w:rPr>
          <w:rFonts w:ascii="Times New Roman" w:hAnsi="Times New Roman" w:cs="Times New Roman"/>
          <w:b/>
          <w:sz w:val="28"/>
          <w:szCs w:val="28"/>
        </w:rPr>
        <w:t>CBP Response</w:t>
      </w:r>
      <w:r w:rsidR="00FE0C73">
        <w:rPr>
          <w:rFonts w:ascii="Times New Roman" w:hAnsi="Times New Roman" w:cs="Times New Roman"/>
          <w:b/>
          <w:sz w:val="28"/>
          <w:szCs w:val="28"/>
        </w:rPr>
        <w:t xml:space="preserve"> </w:t>
      </w:r>
      <w:r w:rsidRPr="00824DE5">
        <w:rPr>
          <w:rFonts w:ascii="Times New Roman" w:hAnsi="Times New Roman" w:cs="Times New Roman"/>
          <w:b/>
          <w:color w:val="0070C0"/>
          <w:sz w:val="24"/>
          <w:szCs w:val="24"/>
        </w:rPr>
        <w:t xml:space="preserve">  </w:t>
      </w:r>
    </w:p>
    <w:p w14:paraId="368AEB94" w14:textId="770226E4" w:rsidR="00F9374A" w:rsidRDefault="00F9374A" w:rsidP="00F9374A">
      <w:pPr>
        <w:widowControl w:val="0"/>
        <w:spacing w:after="0" w:line="240" w:lineRule="auto"/>
        <w:rPr>
          <w:rFonts w:ascii="Times New Roman" w:hAnsi="Times New Roman" w:cs="Times New Roman"/>
          <w:color w:val="0070C0"/>
          <w:sz w:val="24"/>
          <w:szCs w:val="24"/>
        </w:rPr>
      </w:pPr>
      <w:r w:rsidRPr="00824DE5">
        <w:rPr>
          <w:rFonts w:ascii="Times New Roman" w:hAnsi="Times New Roman" w:cs="Times New Roman"/>
          <w:color w:val="0070C0"/>
          <w:sz w:val="24"/>
          <w:szCs w:val="24"/>
        </w:rPr>
        <w:t xml:space="preserve">CBP has created a mobile application so that members of the public or companies can update Importer of Record </w:t>
      </w:r>
      <w:r w:rsidRPr="00824DE5">
        <w:rPr>
          <w:rFonts w:ascii="Times New Roman" w:hAnsi="Times New Roman" w:cs="Times New Roman"/>
          <w:color w:val="2E74B5" w:themeColor="accent1" w:themeShade="BF"/>
          <w:sz w:val="24"/>
          <w:szCs w:val="24"/>
        </w:rPr>
        <w:t>information</w:t>
      </w:r>
      <w:r w:rsidRPr="00824DE5">
        <w:rPr>
          <w:rFonts w:ascii="Times New Roman" w:hAnsi="Times New Roman" w:cs="Times New Roman"/>
          <w:color w:val="0070C0"/>
          <w:sz w:val="24"/>
          <w:szCs w:val="24"/>
        </w:rPr>
        <w:t xml:space="preserve"> in ACE without </w:t>
      </w:r>
      <w:r w:rsidR="00FE0C73">
        <w:rPr>
          <w:rFonts w:ascii="Times New Roman" w:hAnsi="Times New Roman" w:cs="Times New Roman"/>
          <w:color w:val="0070C0"/>
          <w:sz w:val="24"/>
          <w:szCs w:val="24"/>
        </w:rPr>
        <w:t xml:space="preserve">the use of </w:t>
      </w:r>
      <w:r w:rsidRPr="00824DE5">
        <w:rPr>
          <w:rFonts w:ascii="Times New Roman" w:hAnsi="Times New Roman" w:cs="Times New Roman"/>
          <w:color w:val="0070C0"/>
          <w:sz w:val="24"/>
          <w:szCs w:val="24"/>
        </w:rPr>
        <w:t>a Portal account in a secure environment.</w:t>
      </w:r>
    </w:p>
    <w:p w14:paraId="289AF3CA" w14:textId="77777777" w:rsidR="00FE0C73" w:rsidRDefault="00FE0C73" w:rsidP="00F9374A">
      <w:pPr>
        <w:widowControl w:val="0"/>
        <w:spacing w:after="0" w:line="240" w:lineRule="auto"/>
        <w:rPr>
          <w:rFonts w:ascii="Times New Roman" w:hAnsi="Times New Roman" w:cs="Times New Roman"/>
          <w:color w:val="0070C0"/>
          <w:sz w:val="24"/>
          <w:szCs w:val="24"/>
        </w:rPr>
      </w:pPr>
    </w:p>
    <w:p w14:paraId="49D3CD33" w14:textId="75561022" w:rsidR="00FE0C73" w:rsidRPr="00FE0C73" w:rsidRDefault="00237152" w:rsidP="00FE0C73">
      <w:pPr>
        <w:widowControl w:val="0"/>
        <w:spacing w:after="0" w:line="240" w:lineRule="auto"/>
        <w:rPr>
          <w:color w:val="1F497D"/>
        </w:rPr>
      </w:pPr>
      <w:r>
        <w:rPr>
          <w:rFonts w:ascii="Times New Roman" w:eastAsia="Arial" w:hAnsi="Times New Roman" w:cs="Times New Roman"/>
          <w:color w:val="0070C0"/>
          <w:sz w:val="24"/>
          <w:szCs w:val="24"/>
        </w:rPr>
        <w:t>T</w:t>
      </w:r>
      <w:r w:rsidR="00FE0C73" w:rsidRPr="00FE0C73">
        <w:rPr>
          <w:rFonts w:ascii="Times New Roman" w:eastAsia="Arial" w:hAnsi="Times New Roman" w:cs="Times New Roman"/>
          <w:color w:val="0070C0"/>
          <w:sz w:val="24"/>
          <w:szCs w:val="24"/>
        </w:rPr>
        <w:t xml:space="preserve">he mobile application will not accept data if the EIN has an existing portal account.  </w:t>
      </w:r>
      <w:r>
        <w:rPr>
          <w:rFonts w:ascii="Times New Roman" w:eastAsia="Arial" w:hAnsi="Times New Roman" w:cs="Times New Roman"/>
          <w:color w:val="0070C0"/>
          <w:sz w:val="24"/>
          <w:szCs w:val="24"/>
        </w:rPr>
        <w:t>An e</w:t>
      </w:r>
      <w:r w:rsidR="00FE0C73" w:rsidRPr="00FE0C73">
        <w:rPr>
          <w:rFonts w:ascii="Times New Roman" w:eastAsia="Arial" w:hAnsi="Times New Roman" w:cs="Times New Roman"/>
          <w:color w:val="0070C0"/>
          <w:sz w:val="24"/>
          <w:szCs w:val="24"/>
        </w:rPr>
        <w:t xml:space="preserve">xisting EIN without a </w:t>
      </w:r>
      <w:r>
        <w:rPr>
          <w:rFonts w:ascii="Times New Roman" w:eastAsia="Arial" w:hAnsi="Times New Roman" w:cs="Times New Roman"/>
          <w:color w:val="0070C0"/>
          <w:sz w:val="24"/>
          <w:szCs w:val="24"/>
        </w:rPr>
        <w:t xml:space="preserve">Portal </w:t>
      </w:r>
      <w:r w:rsidR="00FE0C73" w:rsidRPr="00FE0C73">
        <w:rPr>
          <w:rFonts w:ascii="Times New Roman" w:eastAsia="Arial" w:hAnsi="Times New Roman" w:cs="Times New Roman"/>
          <w:color w:val="0070C0"/>
          <w:sz w:val="24"/>
          <w:szCs w:val="24"/>
        </w:rPr>
        <w:t xml:space="preserve">account </w:t>
      </w:r>
      <w:r>
        <w:rPr>
          <w:rFonts w:ascii="Times New Roman" w:eastAsia="Arial" w:hAnsi="Times New Roman" w:cs="Times New Roman"/>
          <w:color w:val="0070C0"/>
          <w:sz w:val="24"/>
          <w:szCs w:val="24"/>
        </w:rPr>
        <w:t xml:space="preserve">can use </w:t>
      </w:r>
      <w:r w:rsidR="00FE0C73" w:rsidRPr="00FE0C73">
        <w:rPr>
          <w:rFonts w:ascii="Times New Roman" w:eastAsia="Arial" w:hAnsi="Times New Roman" w:cs="Times New Roman"/>
          <w:color w:val="0070C0"/>
          <w:sz w:val="24"/>
          <w:szCs w:val="24"/>
        </w:rPr>
        <w:t xml:space="preserve">the mobile application </w:t>
      </w:r>
      <w:r>
        <w:rPr>
          <w:rFonts w:ascii="Times New Roman" w:eastAsia="Arial" w:hAnsi="Times New Roman" w:cs="Times New Roman"/>
          <w:color w:val="0070C0"/>
          <w:sz w:val="24"/>
          <w:szCs w:val="24"/>
        </w:rPr>
        <w:t xml:space="preserve">to submit </w:t>
      </w:r>
      <w:r w:rsidR="00FE0C73" w:rsidRPr="00FE0C73">
        <w:rPr>
          <w:rFonts w:ascii="Times New Roman" w:eastAsia="Arial" w:hAnsi="Times New Roman" w:cs="Times New Roman"/>
          <w:color w:val="0070C0"/>
          <w:sz w:val="24"/>
          <w:szCs w:val="24"/>
        </w:rPr>
        <w:t xml:space="preserve">business information and officer information.  If the IOR was created with the mobile application, updates for the address and name can be updated through use of the mobile application, only if using the original e-mail used at the time of creation.  </w:t>
      </w:r>
    </w:p>
    <w:p w14:paraId="6F16E7AD" w14:textId="77777777" w:rsidR="00FE0C73" w:rsidRDefault="00FE0C73" w:rsidP="00F9374A">
      <w:pPr>
        <w:widowControl w:val="0"/>
        <w:spacing w:after="0" w:line="240" w:lineRule="auto"/>
        <w:rPr>
          <w:rFonts w:ascii="Times New Roman" w:hAnsi="Times New Roman" w:cs="Times New Roman"/>
          <w:color w:val="0070C0"/>
          <w:sz w:val="24"/>
          <w:szCs w:val="24"/>
        </w:rPr>
      </w:pPr>
    </w:p>
    <w:p w14:paraId="5530C955" w14:textId="77777777" w:rsidR="00B07C51" w:rsidRDefault="00B07C51" w:rsidP="003800DB">
      <w:pPr>
        <w:widowControl w:val="0"/>
        <w:spacing w:after="0" w:line="240" w:lineRule="auto"/>
        <w:rPr>
          <w:rFonts w:ascii="Times New Roman" w:hAnsi="Times New Roman" w:cs="Times New Roman"/>
          <w:color w:val="0070C0"/>
          <w:sz w:val="24"/>
          <w:szCs w:val="24"/>
        </w:rPr>
      </w:pPr>
    </w:p>
    <w:p w14:paraId="0AEAA560" w14:textId="77777777" w:rsidR="004D64B6" w:rsidRPr="004D64B6" w:rsidRDefault="00CC6CBA" w:rsidP="00CC6CBA">
      <w:pPr>
        <w:widowControl w:val="0"/>
        <w:kinsoku w:val="0"/>
        <w:overflowPunct w:val="0"/>
        <w:autoSpaceDE w:val="0"/>
        <w:autoSpaceDN w:val="0"/>
        <w:adjustRightInd w:val="0"/>
        <w:spacing w:after="0" w:line="283" w:lineRule="auto"/>
        <w:rPr>
          <w:rFonts w:ascii="Times New Roman" w:eastAsiaTheme="minorEastAsia" w:hAnsi="Times New Roman" w:cs="Times New Roman"/>
          <w:b/>
          <w:sz w:val="24"/>
          <w:szCs w:val="24"/>
        </w:rPr>
      </w:pPr>
      <w:r w:rsidRPr="001D605E">
        <w:rPr>
          <w:rFonts w:ascii="Times New Roman" w:eastAsiaTheme="minorEastAsia" w:hAnsi="Times New Roman" w:cs="Times New Roman"/>
          <w:b/>
          <w:sz w:val="28"/>
          <w:szCs w:val="28"/>
        </w:rPr>
        <w:t>Comment</w:t>
      </w:r>
      <w:r w:rsidRPr="001D605E">
        <w:rPr>
          <w:rFonts w:ascii="Times New Roman" w:eastAsiaTheme="minorEastAsia" w:hAnsi="Times New Roman" w:cs="Times New Roman"/>
          <w:b/>
          <w:sz w:val="24"/>
          <w:szCs w:val="24"/>
        </w:rPr>
        <w:t xml:space="preserve"> </w:t>
      </w:r>
    </w:p>
    <w:p w14:paraId="64C52D57" w14:textId="52292020" w:rsidR="00CC6CBA" w:rsidRPr="001D605E" w:rsidRDefault="004D64B6" w:rsidP="00271FF7">
      <w:pPr>
        <w:widowControl w:val="0"/>
        <w:kinsoku w:val="0"/>
        <w:overflowPunct w:val="0"/>
        <w:autoSpaceDE w:val="0"/>
        <w:autoSpaceDN w:val="0"/>
        <w:adjustRightInd w:val="0"/>
        <w:spacing w:after="0" w:line="240" w:lineRule="auto"/>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If</w:t>
      </w:r>
      <w:r w:rsidR="00CC6CBA" w:rsidRPr="001D605E">
        <w:rPr>
          <w:rFonts w:ascii="Times New Roman" w:eastAsiaTheme="minorEastAsia" w:hAnsi="Times New Roman" w:cs="Times New Roman"/>
          <w:sz w:val="24"/>
          <w:szCs w:val="24"/>
        </w:rPr>
        <w:t xml:space="preserve"> the broker is required to obtain the PII in order to complete the </w:t>
      </w:r>
      <w:r w:rsidR="00196EAA">
        <w:rPr>
          <w:rFonts w:ascii="Times New Roman" w:eastAsiaTheme="minorEastAsia" w:hAnsi="Times New Roman" w:cs="Times New Roman"/>
          <w:sz w:val="24"/>
          <w:szCs w:val="24"/>
        </w:rPr>
        <w:t xml:space="preserve">CBP Form </w:t>
      </w:r>
      <w:r w:rsidR="00CC6CBA" w:rsidRPr="001D605E">
        <w:rPr>
          <w:rFonts w:ascii="Times New Roman" w:eastAsiaTheme="minorEastAsia" w:hAnsi="Times New Roman" w:cs="Times New Roman"/>
          <w:sz w:val="24"/>
          <w:szCs w:val="24"/>
        </w:rPr>
        <w:t>5106</w:t>
      </w:r>
      <w:r>
        <w:rPr>
          <w:rFonts w:ascii="Times New Roman" w:eastAsiaTheme="minorEastAsia" w:hAnsi="Times New Roman" w:cs="Times New Roman"/>
          <w:sz w:val="24"/>
          <w:szCs w:val="24"/>
        </w:rPr>
        <w:t>,</w:t>
      </w:r>
      <w:r w:rsidR="00CC6CBA" w:rsidRPr="001D605E">
        <w:rPr>
          <w:rFonts w:ascii="Times New Roman" w:eastAsiaTheme="minorEastAsia" w:hAnsi="Times New Roman" w:cs="Times New Roman"/>
          <w:sz w:val="24"/>
          <w:szCs w:val="24"/>
        </w:rPr>
        <w:t xml:space="preserve"> the broker will then be responsible for</w:t>
      </w:r>
      <w:r w:rsidR="00237152">
        <w:rPr>
          <w:rFonts w:ascii="Times New Roman" w:eastAsiaTheme="minorEastAsia" w:hAnsi="Times New Roman" w:cs="Times New Roman"/>
          <w:sz w:val="24"/>
          <w:szCs w:val="24"/>
        </w:rPr>
        <w:t xml:space="preserve"> </w:t>
      </w:r>
      <w:r w:rsidR="00CC6CBA" w:rsidRPr="001D605E">
        <w:rPr>
          <w:rFonts w:ascii="Times New Roman" w:eastAsiaTheme="minorEastAsia" w:hAnsi="Times New Roman" w:cs="Times New Roman"/>
          <w:sz w:val="24"/>
          <w:szCs w:val="24"/>
        </w:rPr>
        <w:t>protecting this information of personal data for the importer as well.  This could be a burden to the broker as well as an issue for the officer of the company to expect the broker to keep this information confidential.</w:t>
      </w:r>
    </w:p>
    <w:p w14:paraId="7B6958EA" w14:textId="77777777" w:rsidR="00CC6CBA" w:rsidRPr="001D605E" w:rsidRDefault="00CC6CBA" w:rsidP="00CC6CBA">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4"/>
          <w:szCs w:val="24"/>
        </w:rPr>
      </w:pPr>
    </w:p>
    <w:p w14:paraId="138501F2" w14:textId="65E91348" w:rsidR="00CC6CBA" w:rsidRPr="001D605E" w:rsidRDefault="004D64B6" w:rsidP="00CC6CBA">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CBP Response</w:t>
      </w:r>
    </w:p>
    <w:p w14:paraId="37EF72F0" w14:textId="7B2E7ECC" w:rsidR="00AE5329" w:rsidRDefault="00CC6CBA" w:rsidP="00AE5329">
      <w:pPr>
        <w:widowControl w:val="0"/>
        <w:spacing w:after="0" w:line="240" w:lineRule="auto"/>
        <w:rPr>
          <w:rFonts w:ascii="Times New Roman" w:hAnsi="Times New Roman" w:cs="Times New Roman"/>
          <w:b/>
          <w:sz w:val="24"/>
          <w:szCs w:val="24"/>
        </w:rPr>
      </w:pPr>
      <w:r w:rsidRPr="001D605E">
        <w:rPr>
          <w:rFonts w:ascii="Times New Roman" w:hAnsi="Times New Roman" w:cs="Times New Roman"/>
          <w:color w:val="0067B4"/>
          <w:sz w:val="24"/>
          <w:szCs w:val="24"/>
        </w:rPr>
        <w:t>CBP has created a mobile application</w:t>
      </w:r>
      <w:r w:rsidR="00AE5329">
        <w:rPr>
          <w:rFonts w:ascii="Times New Roman" w:hAnsi="Times New Roman" w:cs="Times New Roman"/>
          <w:color w:val="0067B4"/>
          <w:sz w:val="24"/>
          <w:szCs w:val="24"/>
        </w:rPr>
        <w:t xml:space="preserve"> </w:t>
      </w:r>
      <w:r w:rsidR="00AE5329">
        <w:rPr>
          <w:rFonts w:ascii="Times New Roman" w:eastAsia="Arial" w:hAnsi="Times New Roman" w:cs="Times New Roman"/>
          <w:color w:val="0070C0"/>
          <w:sz w:val="24"/>
          <w:szCs w:val="24"/>
        </w:rPr>
        <w:t>at the behest of the Trade Community, in that the</w:t>
      </w:r>
      <w:r w:rsidR="005C134A">
        <w:rPr>
          <w:rFonts w:ascii="Times New Roman" w:eastAsia="Arial" w:hAnsi="Times New Roman" w:cs="Times New Roman"/>
          <w:color w:val="0070C0"/>
          <w:sz w:val="24"/>
          <w:szCs w:val="24"/>
        </w:rPr>
        <w:t xml:space="preserve"> brokers </w:t>
      </w:r>
      <w:r w:rsidR="00AE5329">
        <w:rPr>
          <w:rFonts w:ascii="Times New Roman" w:eastAsia="Arial" w:hAnsi="Times New Roman" w:cs="Times New Roman"/>
          <w:color w:val="0070C0"/>
          <w:sz w:val="24"/>
          <w:szCs w:val="24"/>
        </w:rPr>
        <w:t xml:space="preserve">did not want to be responsible for the input or the storage of </w:t>
      </w:r>
      <w:r w:rsidR="005C134A">
        <w:rPr>
          <w:rFonts w:ascii="Times New Roman" w:eastAsia="Arial" w:hAnsi="Times New Roman" w:cs="Times New Roman"/>
          <w:color w:val="0070C0"/>
          <w:sz w:val="24"/>
          <w:szCs w:val="24"/>
        </w:rPr>
        <w:t xml:space="preserve">their clients’ </w:t>
      </w:r>
      <w:r w:rsidR="00AE5329">
        <w:rPr>
          <w:rFonts w:ascii="Times New Roman" w:eastAsia="Arial" w:hAnsi="Times New Roman" w:cs="Times New Roman"/>
          <w:color w:val="0070C0"/>
          <w:sz w:val="24"/>
          <w:szCs w:val="24"/>
        </w:rPr>
        <w:t>PII.</w:t>
      </w:r>
      <w:r w:rsidR="00007556">
        <w:rPr>
          <w:rFonts w:ascii="Times New Roman" w:eastAsia="Arial" w:hAnsi="Times New Roman" w:cs="Times New Roman"/>
          <w:color w:val="0070C0"/>
          <w:sz w:val="24"/>
          <w:szCs w:val="24"/>
        </w:rPr>
        <w:t xml:space="preserve">  By regulation, 19 CFR 111.24, a broker is already required to keep the information of their clients confidential so there is no change in this responsibility.</w:t>
      </w:r>
    </w:p>
    <w:p w14:paraId="614EF338" w14:textId="77777777" w:rsidR="004D64B6" w:rsidRDefault="004D64B6" w:rsidP="00B90E4D">
      <w:pPr>
        <w:widowControl w:val="0"/>
        <w:spacing w:after="0" w:line="240" w:lineRule="auto"/>
        <w:rPr>
          <w:rFonts w:ascii="Times New Roman" w:hAnsi="Times New Roman" w:cs="Times New Roman"/>
          <w:b/>
          <w:sz w:val="28"/>
          <w:szCs w:val="28"/>
        </w:rPr>
      </w:pPr>
    </w:p>
    <w:p w14:paraId="65B2812A" w14:textId="77777777" w:rsidR="007F241A" w:rsidRDefault="007F241A" w:rsidP="00B90E4D">
      <w:pPr>
        <w:widowControl w:val="0"/>
        <w:spacing w:after="0" w:line="240" w:lineRule="auto"/>
        <w:rPr>
          <w:rFonts w:ascii="Times New Roman" w:hAnsi="Times New Roman" w:cs="Times New Roman"/>
          <w:b/>
          <w:sz w:val="28"/>
          <w:szCs w:val="28"/>
        </w:rPr>
      </w:pPr>
    </w:p>
    <w:p w14:paraId="5B72F2BA"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The Cost of the Average Data Collection </w:t>
      </w:r>
    </w:p>
    <w:p w14:paraId="63D6B491" w14:textId="77777777" w:rsidR="00B90E4D" w:rsidRPr="00B90E4D" w:rsidRDefault="00B90E4D" w:rsidP="00B90E4D">
      <w:pPr>
        <w:widowControl w:val="0"/>
        <w:spacing w:after="0" w:line="240" w:lineRule="auto"/>
        <w:rPr>
          <w:rFonts w:ascii="Times New Roman" w:hAnsi="Times New Roman" w:cs="Times New Roman"/>
          <w:b/>
          <w:sz w:val="28"/>
          <w:szCs w:val="28"/>
        </w:rPr>
      </w:pPr>
    </w:p>
    <w:p w14:paraId="3EDA0733"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09D17043" w14:textId="1661C4B5" w:rsidR="00F72450" w:rsidRPr="00D25822" w:rsidRDefault="00F72450" w:rsidP="00F7245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believed that </w:t>
      </w:r>
      <w:r w:rsidRPr="00D25822">
        <w:rPr>
          <w:rFonts w:ascii="Times New Roman" w:hAnsi="Times New Roman" w:cs="Times New Roman"/>
          <w:sz w:val="24"/>
          <w:szCs w:val="24"/>
        </w:rPr>
        <w:t>the average data collection cost per hour is approximately $25.00 for personnel as well as information systems to transmit and store the data.</w:t>
      </w:r>
    </w:p>
    <w:p w14:paraId="183718AE" w14:textId="77777777" w:rsidR="00266253" w:rsidRDefault="00266253" w:rsidP="00B90E4D">
      <w:pPr>
        <w:widowControl w:val="0"/>
        <w:spacing w:before="11" w:after="0" w:line="240" w:lineRule="auto"/>
        <w:rPr>
          <w:rFonts w:ascii="Times New Roman" w:eastAsia="Arial" w:hAnsi="Times New Roman" w:cs="Times New Roman"/>
          <w:b/>
          <w:sz w:val="28"/>
          <w:szCs w:val="28"/>
        </w:rPr>
      </w:pPr>
    </w:p>
    <w:p w14:paraId="68EA32C9"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7BAB30DE" w14:textId="26DE0D14" w:rsidR="00B90E4D" w:rsidRPr="00B90E4D" w:rsidRDefault="00B90E4D" w:rsidP="00B90E4D">
      <w:pPr>
        <w:widowControl w:val="0"/>
        <w:spacing w:after="0" w:line="240" w:lineRule="auto"/>
        <w:rPr>
          <w:rFonts w:ascii="Times New Roman" w:hAnsi="Times New Roman" w:cs="Times New Roman"/>
          <w:b/>
          <w:color w:val="0070C0"/>
          <w:sz w:val="24"/>
          <w:szCs w:val="24"/>
        </w:rPr>
      </w:pPr>
      <w:r w:rsidRPr="00F72450">
        <w:rPr>
          <w:rFonts w:ascii="Times New Roman" w:hAnsi="Times New Roman" w:cs="Times New Roman"/>
          <w:color w:val="0070C0"/>
          <w:sz w:val="24"/>
          <w:szCs w:val="24"/>
        </w:rPr>
        <w:t>For brokers and importers</w:t>
      </w:r>
      <w:r w:rsidR="004D7DE0" w:rsidRPr="00F72450">
        <w:rPr>
          <w:rFonts w:ascii="Times New Roman" w:hAnsi="Times New Roman" w:cs="Times New Roman"/>
          <w:color w:val="0070C0"/>
          <w:sz w:val="24"/>
          <w:szCs w:val="24"/>
        </w:rPr>
        <w:t>, CBP</w:t>
      </w:r>
      <w:r w:rsidRPr="00F72450">
        <w:rPr>
          <w:rFonts w:ascii="Times New Roman" w:hAnsi="Times New Roman" w:cs="Times New Roman"/>
          <w:color w:val="0070C0"/>
          <w:sz w:val="24"/>
          <w:szCs w:val="24"/>
        </w:rPr>
        <w:t xml:space="preserve"> use</w:t>
      </w:r>
      <w:r w:rsidR="004D7DE0" w:rsidRPr="00F72450">
        <w:rPr>
          <w:rFonts w:ascii="Times New Roman" w:hAnsi="Times New Roman" w:cs="Times New Roman"/>
          <w:color w:val="0070C0"/>
          <w:sz w:val="24"/>
          <w:szCs w:val="24"/>
        </w:rPr>
        <w:t>s</w:t>
      </w:r>
      <w:r w:rsidRPr="00F72450">
        <w:rPr>
          <w:rFonts w:ascii="Times New Roman" w:hAnsi="Times New Roman" w:cs="Times New Roman"/>
          <w:color w:val="0070C0"/>
          <w:sz w:val="24"/>
          <w:szCs w:val="24"/>
        </w:rPr>
        <w:t xml:space="preserve"> $28.50 for the average hourly cost.</w:t>
      </w:r>
      <w:r w:rsidRPr="00B90E4D">
        <w:rPr>
          <w:rFonts w:ascii="Times New Roman" w:hAnsi="Times New Roman" w:cs="Times New Roman"/>
          <w:color w:val="0070C0"/>
          <w:sz w:val="24"/>
          <w:szCs w:val="24"/>
        </w:rPr>
        <w:t> </w:t>
      </w:r>
    </w:p>
    <w:p w14:paraId="176739F1" w14:textId="77777777" w:rsidR="00B92A27" w:rsidRDefault="00B92A27" w:rsidP="00D36C8D">
      <w:pPr>
        <w:widowControl w:val="0"/>
        <w:spacing w:after="0" w:line="240" w:lineRule="auto"/>
        <w:rPr>
          <w:rFonts w:ascii="Times New Roman" w:hAnsi="Times New Roman" w:cs="Times New Roman"/>
          <w:b/>
          <w:sz w:val="28"/>
          <w:szCs w:val="28"/>
        </w:rPr>
      </w:pPr>
    </w:p>
    <w:p w14:paraId="0C12064C" w14:textId="77777777" w:rsidR="007F241A" w:rsidRDefault="007F241A" w:rsidP="00D36C8D">
      <w:pPr>
        <w:widowControl w:val="0"/>
        <w:spacing w:after="0" w:line="240" w:lineRule="auto"/>
        <w:rPr>
          <w:rFonts w:ascii="Times New Roman" w:hAnsi="Times New Roman" w:cs="Times New Roman"/>
          <w:b/>
          <w:sz w:val="28"/>
          <w:szCs w:val="28"/>
        </w:rPr>
      </w:pPr>
    </w:p>
    <w:p w14:paraId="19DDC67F"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lastRenderedPageBreak/>
        <w:t>Consignee/Ultimate Consignee</w:t>
      </w:r>
    </w:p>
    <w:p w14:paraId="6C14A351" w14:textId="77777777" w:rsidR="00D36C8D" w:rsidRDefault="00D36C8D" w:rsidP="00D36C8D">
      <w:pPr>
        <w:widowControl w:val="0"/>
        <w:spacing w:after="0" w:line="240" w:lineRule="auto"/>
        <w:rPr>
          <w:rFonts w:ascii="Times New Roman" w:hAnsi="Times New Roman" w:cs="Times New Roman"/>
          <w:b/>
          <w:sz w:val="28"/>
          <w:szCs w:val="28"/>
        </w:rPr>
      </w:pPr>
    </w:p>
    <w:p w14:paraId="6ECA4891"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614EE37A" w14:textId="77777777" w:rsidR="00D36C8D" w:rsidRPr="00D25822" w:rsidRDefault="00D36C8D" w:rsidP="00D36C8D">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CBP has already performed their risk assessment based on the name/address of the consignee, we believe CBP should not require the consignee identifier information on the entry summary, unless the value of goods for the individual consignee exceeds $2,500.</w:t>
      </w:r>
    </w:p>
    <w:p w14:paraId="2A79A274" w14:textId="77777777" w:rsidR="00D36C8D" w:rsidRDefault="00D36C8D" w:rsidP="00D36C8D">
      <w:pPr>
        <w:widowControl w:val="0"/>
        <w:spacing w:after="0" w:line="240" w:lineRule="auto"/>
        <w:rPr>
          <w:rFonts w:ascii="Times New Roman" w:hAnsi="Times New Roman" w:cs="Times New Roman"/>
          <w:sz w:val="24"/>
          <w:szCs w:val="24"/>
        </w:rPr>
      </w:pPr>
    </w:p>
    <w:p w14:paraId="1759FB88" w14:textId="77777777" w:rsidR="00D36C8D" w:rsidRPr="00D25822" w:rsidRDefault="00D36C8D" w:rsidP="00D36C8D">
      <w:pPr>
        <w:widowControl w:val="0"/>
        <w:spacing w:after="0" w:line="240" w:lineRule="auto"/>
        <w:rPr>
          <w:rFonts w:ascii="Times New Roman" w:hAnsi="Times New Roman" w:cs="Times New Roman"/>
          <w:b/>
          <w:color w:val="2E74B5" w:themeColor="accent1" w:themeShade="BF"/>
          <w:sz w:val="24"/>
          <w:szCs w:val="24"/>
        </w:rPr>
      </w:pPr>
      <w:r w:rsidRPr="00514026">
        <w:rPr>
          <w:rFonts w:ascii="Times New Roman" w:hAnsi="Times New Roman" w:cs="Times New Roman"/>
          <w:b/>
          <w:sz w:val="28"/>
          <w:szCs w:val="28"/>
        </w:rPr>
        <w:t>CBP Response</w:t>
      </w:r>
      <w:r w:rsidRPr="00D25822">
        <w:rPr>
          <w:rFonts w:ascii="Times New Roman" w:hAnsi="Times New Roman" w:cs="Times New Roman"/>
          <w:b/>
          <w:color w:val="2E74B5" w:themeColor="accent1" w:themeShade="BF"/>
          <w:sz w:val="24"/>
          <w:szCs w:val="24"/>
        </w:rPr>
        <w:t xml:space="preserve">  </w:t>
      </w:r>
    </w:p>
    <w:p w14:paraId="72135D81" w14:textId="191FC49E" w:rsidR="00D36C8D" w:rsidRPr="00D25822" w:rsidRDefault="00D36C8D" w:rsidP="00D36C8D">
      <w:pPr>
        <w:widowControl w:val="0"/>
        <w:spacing w:after="0" w:line="240" w:lineRule="auto"/>
        <w:rPr>
          <w:rFonts w:ascii="Times New Roman" w:hAnsi="Times New Roman" w:cs="Times New Roman"/>
          <w:color w:val="2E74B5" w:themeColor="accent1" w:themeShade="BF"/>
          <w:sz w:val="24"/>
          <w:szCs w:val="24"/>
        </w:rPr>
      </w:pPr>
      <w:r w:rsidRPr="00D25822">
        <w:rPr>
          <w:rFonts w:ascii="Times New Roman" w:hAnsi="Times New Roman" w:cs="Times New Roman"/>
          <w:color w:val="2E74B5" w:themeColor="accent1" w:themeShade="BF"/>
          <w:sz w:val="24"/>
          <w:szCs w:val="24"/>
        </w:rPr>
        <w:t xml:space="preserve">Since CBP has not made any changes to the regulation or policy regarding the Informal Entry Process, CBP will not address </w:t>
      </w:r>
      <w:r w:rsidR="00630006">
        <w:rPr>
          <w:rFonts w:ascii="Times New Roman" w:hAnsi="Times New Roman" w:cs="Times New Roman"/>
          <w:color w:val="2E74B5" w:themeColor="accent1" w:themeShade="BF"/>
          <w:sz w:val="24"/>
          <w:szCs w:val="24"/>
        </w:rPr>
        <w:t xml:space="preserve">the consignee identifier information or the </w:t>
      </w:r>
      <w:r w:rsidRPr="00D25822">
        <w:rPr>
          <w:rFonts w:ascii="Times New Roman" w:hAnsi="Times New Roman" w:cs="Times New Roman"/>
          <w:color w:val="2E74B5" w:themeColor="accent1" w:themeShade="BF"/>
          <w:sz w:val="24"/>
          <w:szCs w:val="24"/>
        </w:rPr>
        <w:t xml:space="preserve">reporting rules for the value of informal entry, at this time. </w:t>
      </w:r>
    </w:p>
    <w:p w14:paraId="3A61D1B9" w14:textId="77777777" w:rsidR="004D64B6" w:rsidRDefault="004D64B6" w:rsidP="00D36C8D">
      <w:pPr>
        <w:widowControl w:val="0"/>
        <w:spacing w:after="0" w:line="240" w:lineRule="auto"/>
        <w:rPr>
          <w:rFonts w:ascii="Times New Roman" w:hAnsi="Times New Roman" w:cs="Times New Roman"/>
          <w:b/>
          <w:sz w:val="28"/>
          <w:szCs w:val="28"/>
        </w:rPr>
      </w:pPr>
    </w:p>
    <w:p w14:paraId="2A884383" w14:textId="77777777" w:rsidR="007F241A" w:rsidRDefault="007F241A" w:rsidP="00D36C8D">
      <w:pPr>
        <w:widowControl w:val="0"/>
        <w:spacing w:after="0" w:line="240" w:lineRule="auto"/>
        <w:rPr>
          <w:rFonts w:ascii="Times New Roman" w:hAnsi="Times New Roman" w:cs="Times New Roman"/>
          <w:b/>
          <w:sz w:val="28"/>
          <w:szCs w:val="28"/>
        </w:rPr>
      </w:pPr>
    </w:p>
    <w:p w14:paraId="4DA4DB0E"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487479D5" w14:textId="0EC25DBE" w:rsidR="00D36C8D" w:rsidRPr="00B90E4D" w:rsidRDefault="00D36C8D" w:rsidP="00D36C8D">
      <w:pPr>
        <w:widowControl w:val="0"/>
        <w:spacing w:after="0" w:line="240" w:lineRule="auto"/>
        <w:rPr>
          <w:rFonts w:ascii="Times New Roman" w:hAnsi="Times New Roman" w:cs="Times New Roman"/>
          <w:sz w:val="24"/>
          <w:szCs w:val="24"/>
        </w:rPr>
      </w:pPr>
      <w:r w:rsidRPr="002A30AC">
        <w:rPr>
          <w:rFonts w:ascii="Times New Roman" w:hAnsi="Times New Roman" w:cs="Times New Roman"/>
          <w:sz w:val="24"/>
          <w:szCs w:val="24"/>
        </w:rPr>
        <w:t xml:space="preserve">If the </w:t>
      </w:r>
      <w:r w:rsidR="00196EAA">
        <w:rPr>
          <w:rFonts w:ascii="Times New Roman" w:hAnsi="Times New Roman" w:cs="Times New Roman"/>
          <w:sz w:val="24"/>
          <w:szCs w:val="24"/>
        </w:rPr>
        <w:t xml:space="preserve">CBP Form </w:t>
      </w:r>
      <w:r w:rsidRPr="002A30AC">
        <w:rPr>
          <w:rFonts w:ascii="Times New Roman" w:hAnsi="Times New Roman" w:cs="Times New Roman"/>
          <w:sz w:val="24"/>
          <w:szCs w:val="24"/>
        </w:rPr>
        <w:t>5106 will continue to be used for the submission of consignee information the Trade Community would like CBP to clarify, absent a Power of Attorney for the company in question, by whom and under what authority can an electronic 5106 be added to ABI. CBP also needs to clarify WHAT name &amp; address is to be added - the corporate name &amp; address associated with the IR/EIN or the branch office added for CBP release purposes.</w:t>
      </w:r>
      <w:r w:rsidRPr="00B90E4D">
        <w:rPr>
          <w:rFonts w:ascii="Times New Roman" w:hAnsi="Times New Roman" w:cs="Times New Roman"/>
          <w:sz w:val="24"/>
          <w:szCs w:val="24"/>
        </w:rPr>
        <w:t xml:space="preserve"> </w:t>
      </w:r>
    </w:p>
    <w:p w14:paraId="3772C0BD" w14:textId="77777777" w:rsidR="00D36C8D" w:rsidRPr="00B90E4D" w:rsidRDefault="00D36C8D" w:rsidP="00D36C8D">
      <w:pPr>
        <w:widowControl w:val="0"/>
        <w:spacing w:after="0" w:line="240" w:lineRule="auto"/>
        <w:rPr>
          <w:rFonts w:ascii="Times New Roman" w:hAnsi="Times New Roman" w:cs="Times New Roman"/>
          <w:sz w:val="24"/>
          <w:szCs w:val="24"/>
        </w:rPr>
      </w:pPr>
    </w:p>
    <w:p w14:paraId="141A1755" w14:textId="77777777" w:rsidR="00D36C8D" w:rsidRPr="00B90E4D" w:rsidRDefault="00D36C8D" w:rsidP="00D36C8D">
      <w:pPr>
        <w:widowControl w:val="0"/>
        <w:spacing w:after="0" w:line="240" w:lineRule="auto"/>
        <w:rPr>
          <w:rFonts w:ascii="Times New Roman" w:hAnsi="Times New Roman" w:cs="Times New Roman"/>
          <w:color w:val="0070C0"/>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color w:val="0070C0"/>
          <w:sz w:val="28"/>
          <w:szCs w:val="28"/>
        </w:rPr>
        <w:t xml:space="preserve"> </w:t>
      </w:r>
    </w:p>
    <w:p w14:paraId="71940F84" w14:textId="3911E25A" w:rsidR="00D36C8D" w:rsidRPr="002B149B" w:rsidRDefault="00D36C8D" w:rsidP="002A30AC">
      <w:pPr>
        <w:widowControl w:val="0"/>
        <w:spacing w:before="11"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Since </w:t>
      </w:r>
      <w:r w:rsidRPr="00B90E4D">
        <w:rPr>
          <w:rFonts w:ascii="Times New Roman" w:hAnsi="Times New Roman" w:cs="Times New Roman"/>
          <w:snapToGrid w:val="0"/>
          <w:color w:val="0070C0"/>
          <w:sz w:val="24"/>
          <w:szCs w:val="24"/>
        </w:rPr>
        <w:t>CBP has not implemented any changes to the regulation (19 CFR 24.5) governing the use of the CBP Form 5106,</w:t>
      </w:r>
      <w:r w:rsidRPr="00B90E4D">
        <w:rPr>
          <w:rFonts w:ascii="Times New Roman" w:hAnsi="Times New Roman" w:cs="Times New Roman"/>
          <w:color w:val="0070C0"/>
          <w:sz w:val="24"/>
          <w:szCs w:val="24"/>
        </w:rPr>
        <w:t xml:space="preserve"> the current regulation and any policy regarding the submission of the </w:t>
      </w:r>
      <w:r>
        <w:rPr>
          <w:rFonts w:ascii="Times New Roman" w:hAnsi="Times New Roman" w:cs="Times New Roman"/>
          <w:color w:val="0070C0"/>
          <w:sz w:val="24"/>
          <w:szCs w:val="24"/>
        </w:rPr>
        <w:t xml:space="preserve"> electronic transmission of the 5106 as well as the submissions of the </w:t>
      </w:r>
      <w:r w:rsidRPr="00B90E4D">
        <w:rPr>
          <w:rFonts w:ascii="Times New Roman" w:hAnsi="Times New Roman" w:cs="Times New Roman"/>
          <w:color w:val="0070C0"/>
          <w:sz w:val="24"/>
          <w:szCs w:val="24"/>
        </w:rPr>
        <w:t xml:space="preserve">consignee information will </w:t>
      </w:r>
      <w:r w:rsidRPr="002B149B">
        <w:rPr>
          <w:rFonts w:ascii="Times New Roman" w:hAnsi="Times New Roman" w:cs="Times New Roman"/>
          <w:color w:val="0070C0"/>
          <w:sz w:val="24"/>
          <w:szCs w:val="24"/>
        </w:rPr>
        <w:t xml:space="preserve">remain in effect.  </w:t>
      </w:r>
      <w:r w:rsidR="00F508AE">
        <w:rPr>
          <w:rFonts w:ascii="Times New Roman" w:hAnsi="Times New Roman" w:cs="Times New Roman"/>
          <w:color w:val="0070C0"/>
          <w:sz w:val="24"/>
          <w:szCs w:val="24"/>
        </w:rPr>
        <w:t xml:space="preserve">CBP is authorized to collect this information whether in paper or in electronic form under the approved OMB No. 1651-0064.  </w:t>
      </w:r>
      <w:r w:rsidR="0002091D" w:rsidRPr="002B149B">
        <w:rPr>
          <w:rFonts w:ascii="Times New Roman" w:hAnsi="Times New Roman" w:cs="Times New Roman"/>
          <w:color w:val="0070C0"/>
          <w:sz w:val="24"/>
          <w:szCs w:val="24"/>
        </w:rPr>
        <w:t>The corporate name and address that is associated with the IORN</w:t>
      </w:r>
      <w:r w:rsidR="002A30AC">
        <w:rPr>
          <w:rFonts w:ascii="Times New Roman" w:hAnsi="Times New Roman" w:cs="Times New Roman"/>
          <w:color w:val="0070C0"/>
          <w:sz w:val="24"/>
          <w:szCs w:val="24"/>
        </w:rPr>
        <w:t xml:space="preserve"> </w:t>
      </w:r>
      <w:r w:rsidR="002B149B">
        <w:rPr>
          <w:rFonts w:ascii="Times New Roman" w:hAnsi="Times New Roman" w:cs="Times New Roman"/>
          <w:color w:val="0070C0"/>
          <w:sz w:val="24"/>
          <w:szCs w:val="24"/>
        </w:rPr>
        <w:t>t</w:t>
      </w:r>
      <w:r w:rsidR="002B149B" w:rsidRPr="002B149B">
        <w:rPr>
          <w:rFonts w:ascii="Times New Roman" w:hAnsi="Times New Roman" w:cs="Times New Roman"/>
          <w:color w:val="0070C0"/>
          <w:sz w:val="24"/>
          <w:szCs w:val="24"/>
        </w:rPr>
        <w:t xml:space="preserve">hat is listed in section 1 </w:t>
      </w:r>
      <w:r w:rsidR="00F508AE">
        <w:rPr>
          <w:rFonts w:ascii="Times New Roman" w:hAnsi="Times New Roman" w:cs="Times New Roman"/>
          <w:color w:val="0070C0"/>
          <w:sz w:val="24"/>
          <w:szCs w:val="24"/>
        </w:rPr>
        <w:t xml:space="preserve">is what </w:t>
      </w:r>
      <w:r w:rsidR="002B149B" w:rsidRPr="002B149B">
        <w:rPr>
          <w:rFonts w:ascii="Times New Roman" w:hAnsi="Times New Roman" w:cs="Times New Roman"/>
          <w:color w:val="0070C0"/>
          <w:sz w:val="24"/>
          <w:szCs w:val="24"/>
        </w:rPr>
        <w:t>should be presented to CBP.</w:t>
      </w:r>
    </w:p>
    <w:p w14:paraId="582437B5" w14:textId="77777777" w:rsidR="00D36C8D" w:rsidRDefault="00D36C8D" w:rsidP="00D36C8D">
      <w:pPr>
        <w:widowControl w:val="0"/>
        <w:spacing w:after="0" w:line="240" w:lineRule="auto"/>
        <w:rPr>
          <w:rFonts w:ascii="Times New Roman" w:hAnsi="Times New Roman" w:cs="Times New Roman"/>
          <w:b/>
          <w:sz w:val="28"/>
          <w:szCs w:val="28"/>
        </w:rPr>
      </w:pPr>
    </w:p>
    <w:p w14:paraId="4892D161" w14:textId="77777777" w:rsidR="007F241A" w:rsidRDefault="007F241A" w:rsidP="00D36C8D">
      <w:pPr>
        <w:widowControl w:val="0"/>
        <w:spacing w:after="0" w:line="240" w:lineRule="auto"/>
        <w:rPr>
          <w:rFonts w:ascii="Times New Roman" w:hAnsi="Times New Roman" w:cs="Times New Roman"/>
          <w:b/>
          <w:sz w:val="28"/>
          <w:szCs w:val="28"/>
        </w:rPr>
      </w:pPr>
    </w:p>
    <w:p w14:paraId="007A053B"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6427602E"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The definition of consignee and ultimate consignee </w:t>
      </w:r>
      <w:r>
        <w:rPr>
          <w:rFonts w:ascii="Times New Roman" w:hAnsi="Times New Roman" w:cs="Times New Roman"/>
          <w:sz w:val="24"/>
          <w:szCs w:val="24"/>
        </w:rPr>
        <w:t xml:space="preserve">are </w:t>
      </w:r>
      <w:r w:rsidRPr="00B90E4D">
        <w:rPr>
          <w:rFonts w:ascii="Times New Roman" w:hAnsi="Times New Roman" w:cs="Times New Roman"/>
          <w:sz w:val="24"/>
          <w:szCs w:val="24"/>
        </w:rPr>
        <w:t xml:space="preserve">very different depending on the role in the supply chain. </w:t>
      </w:r>
      <w:r>
        <w:rPr>
          <w:rFonts w:ascii="Times New Roman" w:hAnsi="Times New Roman" w:cs="Times New Roman"/>
          <w:sz w:val="24"/>
          <w:szCs w:val="24"/>
        </w:rPr>
        <w:t>It is the suggestion that CBP change the definitions of the terms to “sold to” or “deliver to” party depending on the role that is being used during the entry process.</w:t>
      </w:r>
    </w:p>
    <w:p w14:paraId="55A1A3F2" w14:textId="77777777" w:rsidR="00D36C8D" w:rsidRDefault="00D36C8D" w:rsidP="00D36C8D">
      <w:pPr>
        <w:widowControl w:val="0"/>
        <w:spacing w:after="0" w:line="240" w:lineRule="auto"/>
        <w:rPr>
          <w:rFonts w:ascii="Times New Roman" w:hAnsi="Times New Roman" w:cs="Times New Roman"/>
          <w:b/>
          <w:color w:val="0070C0"/>
          <w:sz w:val="24"/>
          <w:szCs w:val="24"/>
        </w:rPr>
      </w:pPr>
    </w:p>
    <w:p w14:paraId="351B5B0C" w14:textId="77777777" w:rsidR="00D36C8D" w:rsidRPr="00B90E4D" w:rsidRDefault="00D36C8D" w:rsidP="00D36C8D">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b/>
          <w:sz w:val="28"/>
          <w:szCs w:val="28"/>
        </w:rPr>
        <w:t>CBP Response</w:t>
      </w:r>
    </w:p>
    <w:p w14:paraId="7580B6EB" w14:textId="51930E00" w:rsidR="00D36C8D" w:rsidRPr="00B90E4D" w:rsidRDefault="00D36C8D" w:rsidP="00D36C8D">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snapToGrid w:val="0"/>
          <w:color w:val="0070C0"/>
          <w:sz w:val="24"/>
          <w:szCs w:val="24"/>
        </w:rPr>
        <w:t>CBP will not seek any changes to the definition of Consignee or Ultimate Consignee at this time</w:t>
      </w:r>
      <w:r w:rsidR="00000F14">
        <w:rPr>
          <w:rFonts w:ascii="Times New Roman" w:hAnsi="Times New Roman" w:cs="Times New Roman"/>
          <w:snapToGrid w:val="0"/>
          <w:color w:val="0070C0"/>
          <w:sz w:val="24"/>
          <w:szCs w:val="24"/>
        </w:rPr>
        <w:t xml:space="preserve"> as it is outside the scope of the revision to the </w:t>
      </w:r>
      <w:r w:rsidR="00196EAA">
        <w:rPr>
          <w:rFonts w:ascii="Times New Roman" w:hAnsi="Times New Roman" w:cs="Times New Roman"/>
          <w:snapToGrid w:val="0"/>
          <w:color w:val="0070C0"/>
          <w:sz w:val="24"/>
          <w:szCs w:val="24"/>
        </w:rPr>
        <w:t xml:space="preserve">CBP Form </w:t>
      </w:r>
      <w:r w:rsidR="00000F14">
        <w:rPr>
          <w:rFonts w:ascii="Times New Roman" w:hAnsi="Times New Roman" w:cs="Times New Roman"/>
          <w:snapToGrid w:val="0"/>
          <w:color w:val="0070C0"/>
          <w:sz w:val="24"/>
          <w:szCs w:val="24"/>
        </w:rPr>
        <w:t>5106</w:t>
      </w:r>
      <w:r w:rsidRPr="00B90E4D">
        <w:rPr>
          <w:rFonts w:ascii="Times New Roman" w:hAnsi="Times New Roman" w:cs="Times New Roman"/>
          <w:snapToGrid w:val="0"/>
          <w:color w:val="0070C0"/>
          <w:sz w:val="24"/>
          <w:szCs w:val="24"/>
        </w:rPr>
        <w:t xml:space="preserve">. </w:t>
      </w:r>
    </w:p>
    <w:p w14:paraId="3609FC7A" w14:textId="77777777" w:rsidR="00D36C8D" w:rsidRDefault="00D36C8D" w:rsidP="00D36C8D">
      <w:pPr>
        <w:widowControl w:val="0"/>
        <w:spacing w:before="11" w:after="0" w:line="240" w:lineRule="auto"/>
        <w:rPr>
          <w:rFonts w:ascii="Times New Roman" w:eastAsia="Arial" w:hAnsi="Times New Roman" w:cs="Times New Roman"/>
          <w:b/>
          <w:sz w:val="28"/>
          <w:szCs w:val="28"/>
        </w:rPr>
      </w:pPr>
    </w:p>
    <w:p w14:paraId="43775972" w14:textId="77777777" w:rsidR="007F241A" w:rsidRPr="00B90E4D" w:rsidRDefault="007F241A" w:rsidP="00D36C8D">
      <w:pPr>
        <w:widowControl w:val="0"/>
        <w:spacing w:before="11" w:after="0" w:line="240" w:lineRule="auto"/>
        <w:rPr>
          <w:rFonts w:ascii="Times New Roman" w:eastAsia="Arial" w:hAnsi="Times New Roman" w:cs="Times New Roman"/>
          <w:b/>
          <w:sz w:val="28"/>
          <w:szCs w:val="28"/>
        </w:rPr>
      </w:pPr>
    </w:p>
    <w:p w14:paraId="3827B222"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65E985B6"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CBP </w:t>
      </w:r>
      <w:r>
        <w:rPr>
          <w:rFonts w:ascii="Times New Roman" w:hAnsi="Times New Roman" w:cs="Times New Roman"/>
          <w:sz w:val="24"/>
          <w:szCs w:val="24"/>
        </w:rPr>
        <w:t xml:space="preserve">should </w:t>
      </w:r>
      <w:r w:rsidRPr="00B90E4D">
        <w:rPr>
          <w:rFonts w:ascii="Times New Roman" w:hAnsi="Times New Roman" w:cs="Times New Roman"/>
          <w:sz w:val="24"/>
          <w:szCs w:val="24"/>
        </w:rPr>
        <w:t xml:space="preserve">add definitions in the instructions for "Importer of Record" and "Consignee or Sold to Party" to assist the </w:t>
      </w:r>
      <w:r>
        <w:rPr>
          <w:rFonts w:ascii="Times New Roman" w:hAnsi="Times New Roman" w:cs="Times New Roman"/>
          <w:sz w:val="24"/>
          <w:szCs w:val="24"/>
        </w:rPr>
        <w:t>T</w:t>
      </w:r>
      <w:r w:rsidRPr="00B90E4D">
        <w:rPr>
          <w:rFonts w:ascii="Times New Roman" w:hAnsi="Times New Roman" w:cs="Times New Roman"/>
          <w:sz w:val="24"/>
          <w:szCs w:val="24"/>
        </w:rPr>
        <w:t xml:space="preserve">rade </w:t>
      </w:r>
      <w:r>
        <w:rPr>
          <w:rFonts w:ascii="Times New Roman" w:hAnsi="Times New Roman" w:cs="Times New Roman"/>
          <w:sz w:val="24"/>
          <w:szCs w:val="24"/>
        </w:rPr>
        <w:t>C</w:t>
      </w:r>
      <w:r w:rsidRPr="00B90E4D">
        <w:rPr>
          <w:rFonts w:ascii="Times New Roman" w:hAnsi="Times New Roman" w:cs="Times New Roman"/>
          <w:sz w:val="24"/>
          <w:szCs w:val="24"/>
        </w:rPr>
        <w:t xml:space="preserve">ommunity in understanding what the selection means. </w:t>
      </w:r>
    </w:p>
    <w:p w14:paraId="59AA44EF" w14:textId="77777777" w:rsidR="004D64B6" w:rsidRDefault="004D64B6" w:rsidP="00D36C8D">
      <w:pPr>
        <w:widowControl w:val="0"/>
        <w:spacing w:after="0" w:line="240" w:lineRule="auto"/>
        <w:rPr>
          <w:rFonts w:ascii="Times New Roman" w:hAnsi="Times New Roman" w:cs="Times New Roman"/>
          <w:b/>
          <w:sz w:val="28"/>
          <w:szCs w:val="28"/>
        </w:rPr>
      </w:pPr>
    </w:p>
    <w:p w14:paraId="2B8AC9D8" w14:textId="77777777" w:rsidR="00185BFC" w:rsidRDefault="00185BFC" w:rsidP="00D36C8D">
      <w:pPr>
        <w:widowControl w:val="0"/>
        <w:spacing w:after="0" w:line="240" w:lineRule="auto"/>
        <w:rPr>
          <w:rFonts w:ascii="Times New Roman" w:hAnsi="Times New Roman" w:cs="Times New Roman"/>
          <w:b/>
          <w:sz w:val="28"/>
          <w:szCs w:val="28"/>
        </w:rPr>
      </w:pPr>
    </w:p>
    <w:p w14:paraId="159B4527" w14:textId="77777777" w:rsidR="00D36C8D" w:rsidRPr="00B90E4D" w:rsidRDefault="00D36C8D" w:rsidP="00D36C8D">
      <w:pPr>
        <w:widowControl w:val="0"/>
        <w:spacing w:after="0" w:line="240" w:lineRule="auto"/>
        <w:rPr>
          <w:rFonts w:ascii="Times New Roman" w:hAnsi="Times New Roman" w:cs="Times New Roman"/>
          <w:color w:val="0070C0"/>
          <w:sz w:val="28"/>
          <w:szCs w:val="28"/>
        </w:rPr>
      </w:pPr>
      <w:r w:rsidRPr="00B90E4D">
        <w:rPr>
          <w:rFonts w:ascii="Times New Roman" w:hAnsi="Times New Roman" w:cs="Times New Roman"/>
          <w:b/>
          <w:sz w:val="28"/>
          <w:szCs w:val="28"/>
        </w:rPr>
        <w:lastRenderedPageBreak/>
        <w:t>CBP Response</w:t>
      </w:r>
      <w:r w:rsidRPr="00B90E4D">
        <w:rPr>
          <w:rFonts w:ascii="Times New Roman" w:hAnsi="Times New Roman" w:cs="Times New Roman"/>
          <w:color w:val="0070C0"/>
          <w:sz w:val="28"/>
          <w:szCs w:val="28"/>
        </w:rPr>
        <w:t xml:space="preserve"> </w:t>
      </w:r>
    </w:p>
    <w:p w14:paraId="00B893BB" w14:textId="0DD344FF" w:rsidR="00D36C8D" w:rsidRPr="00B90E4D" w:rsidRDefault="00D36C8D" w:rsidP="00D36C8D">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snapToGrid w:val="0"/>
          <w:color w:val="0067B4"/>
          <w:sz w:val="24"/>
          <w:szCs w:val="24"/>
        </w:rPr>
        <w:t xml:space="preserve">CBP has not implemented any changes to the regulations </w:t>
      </w:r>
      <w:r>
        <w:rPr>
          <w:rFonts w:ascii="Times New Roman" w:hAnsi="Times New Roman" w:cs="Times New Roman"/>
          <w:snapToGrid w:val="0"/>
          <w:color w:val="0067B4"/>
          <w:sz w:val="24"/>
          <w:szCs w:val="24"/>
        </w:rPr>
        <w:t xml:space="preserve">or policies </w:t>
      </w:r>
      <w:r w:rsidRPr="00B90E4D">
        <w:rPr>
          <w:rFonts w:ascii="Times New Roman" w:hAnsi="Times New Roman" w:cs="Times New Roman"/>
          <w:snapToGrid w:val="0"/>
          <w:color w:val="0067B4"/>
          <w:sz w:val="24"/>
          <w:szCs w:val="24"/>
        </w:rPr>
        <w:t>governing the definitions of both the “Importer of Record” and “Consignee”</w:t>
      </w:r>
      <w:r>
        <w:rPr>
          <w:rFonts w:ascii="Times New Roman" w:hAnsi="Times New Roman" w:cs="Times New Roman"/>
          <w:snapToGrid w:val="0"/>
          <w:color w:val="0067B4"/>
          <w:sz w:val="24"/>
          <w:szCs w:val="24"/>
        </w:rPr>
        <w:t xml:space="preserve"> and since t</w:t>
      </w:r>
      <w:r w:rsidRPr="00B90E4D">
        <w:rPr>
          <w:rFonts w:ascii="Times New Roman" w:hAnsi="Times New Roman" w:cs="Times New Roman"/>
          <w:snapToGrid w:val="0"/>
          <w:color w:val="0067B4"/>
          <w:sz w:val="24"/>
          <w:szCs w:val="24"/>
        </w:rPr>
        <w:t xml:space="preserve">he definitions of both of these terms are readily available to the Trade Community through various resources, CBP does not deem it essential to inundate the form with information that </w:t>
      </w:r>
      <w:r w:rsidR="00630006">
        <w:rPr>
          <w:rFonts w:ascii="Times New Roman" w:hAnsi="Times New Roman" w:cs="Times New Roman"/>
          <w:snapToGrid w:val="0"/>
          <w:color w:val="0067B4"/>
          <w:sz w:val="24"/>
          <w:szCs w:val="24"/>
        </w:rPr>
        <w:t xml:space="preserve">is </w:t>
      </w:r>
      <w:r w:rsidRPr="00B90E4D">
        <w:rPr>
          <w:rFonts w:ascii="Times New Roman" w:hAnsi="Times New Roman" w:cs="Times New Roman"/>
          <w:snapToGrid w:val="0"/>
          <w:color w:val="0067B4"/>
          <w:sz w:val="24"/>
          <w:szCs w:val="24"/>
        </w:rPr>
        <w:t xml:space="preserve">readily accessible.  </w:t>
      </w:r>
      <w:r w:rsidR="001E7206">
        <w:rPr>
          <w:rFonts w:ascii="Times New Roman" w:hAnsi="Times New Roman" w:cs="Times New Roman"/>
          <w:snapToGrid w:val="0"/>
          <w:color w:val="0067B4"/>
          <w:sz w:val="24"/>
          <w:szCs w:val="24"/>
        </w:rPr>
        <w:t>See 19 U.S.C. 1484; 19 CFR Part 141; and Customs Directive 3530-002A on “Right to Make Entry”.</w:t>
      </w:r>
    </w:p>
    <w:p w14:paraId="44082701" w14:textId="77777777" w:rsidR="00D36C8D" w:rsidRDefault="00D36C8D" w:rsidP="00D36C8D">
      <w:pPr>
        <w:widowControl w:val="0"/>
        <w:spacing w:after="0" w:line="240" w:lineRule="auto"/>
        <w:rPr>
          <w:rFonts w:ascii="Times New Roman" w:hAnsi="Times New Roman" w:cs="Times New Roman"/>
          <w:sz w:val="24"/>
          <w:szCs w:val="24"/>
        </w:rPr>
      </w:pPr>
    </w:p>
    <w:p w14:paraId="54AF30C5" w14:textId="77777777" w:rsidR="007F241A" w:rsidRDefault="007F241A" w:rsidP="00D36C8D">
      <w:pPr>
        <w:widowControl w:val="0"/>
        <w:spacing w:after="0" w:line="240" w:lineRule="auto"/>
        <w:rPr>
          <w:rFonts w:ascii="Times New Roman" w:hAnsi="Times New Roman" w:cs="Times New Roman"/>
          <w:sz w:val="24"/>
          <w:szCs w:val="24"/>
        </w:rPr>
      </w:pPr>
    </w:p>
    <w:p w14:paraId="5FEEE4E9" w14:textId="77777777" w:rsidR="007F241A" w:rsidRDefault="007F241A" w:rsidP="00D36C8D">
      <w:pPr>
        <w:widowControl w:val="0"/>
        <w:spacing w:after="0" w:line="240" w:lineRule="auto"/>
        <w:rPr>
          <w:rFonts w:ascii="Times New Roman" w:hAnsi="Times New Roman" w:cs="Times New Roman"/>
          <w:sz w:val="24"/>
          <w:szCs w:val="24"/>
        </w:rPr>
      </w:pPr>
    </w:p>
    <w:p w14:paraId="63AEF628" w14:textId="77777777" w:rsidR="00D36C8D" w:rsidRPr="00164B5C" w:rsidRDefault="00D36C8D" w:rsidP="00D36C8D">
      <w:pPr>
        <w:widowControl w:val="0"/>
        <w:spacing w:after="0" w:line="240" w:lineRule="auto"/>
        <w:rPr>
          <w:rFonts w:ascii="Times New Roman" w:hAnsi="Times New Roman" w:cs="Times New Roman"/>
          <w:b/>
          <w:sz w:val="24"/>
          <w:szCs w:val="24"/>
        </w:rPr>
      </w:pPr>
      <w:r w:rsidRPr="00333007">
        <w:rPr>
          <w:rFonts w:ascii="Times New Roman" w:hAnsi="Times New Roman" w:cs="Times New Roman"/>
          <w:b/>
          <w:sz w:val="28"/>
          <w:szCs w:val="28"/>
        </w:rPr>
        <w:t>Comment</w:t>
      </w:r>
      <w:r w:rsidRPr="00164B5C">
        <w:rPr>
          <w:rFonts w:ascii="Times New Roman" w:hAnsi="Times New Roman" w:cs="Times New Roman"/>
          <w:b/>
          <w:sz w:val="24"/>
          <w:szCs w:val="24"/>
        </w:rPr>
        <w:t xml:space="preserve"> </w:t>
      </w:r>
    </w:p>
    <w:p w14:paraId="4A2643B5" w14:textId="7BB454FB" w:rsidR="00D36C8D" w:rsidRDefault="00D36C8D" w:rsidP="00D36C8D">
      <w:pPr>
        <w:widowControl w:val="0"/>
        <w:spacing w:after="0" w:line="240" w:lineRule="auto"/>
        <w:rPr>
          <w:rFonts w:ascii="Times New Roman" w:hAnsi="Times New Roman" w:cs="Times New Roman"/>
          <w:sz w:val="24"/>
          <w:szCs w:val="24"/>
        </w:rPr>
      </w:pPr>
      <w:r w:rsidRPr="00164B5C">
        <w:rPr>
          <w:rFonts w:ascii="Times New Roman" w:hAnsi="Times New Roman" w:cs="Times New Roman"/>
          <w:sz w:val="24"/>
          <w:szCs w:val="24"/>
        </w:rPr>
        <w:t xml:space="preserve">While the proposed instruction on the CBP Form 5106 do indicate that a consignee to the import transaction need only complete </w:t>
      </w:r>
      <w:r w:rsidR="00AE1D00">
        <w:rPr>
          <w:rFonts w:ascii="Times New Roman" w:hAnsi="Times New Roman" w:cs="Times New Roman"/>
          <w:sz w:val="24"/>
          <w:szCs w:val="24"/>
        </w:rPr>
        <w:t>block</w:t>
      </w:r>
      <w:r w:rsidRPr="00164B5C">
        <w:rPr>
          <w:rFonts w:ascii="Times New Roman" w:hAnsi="Times New Roman" w:cs="Times New Roman"/>
          <w:sz w:val="24"/>
          <w:szCs w:val="24"/>
        </w:rPr>
        <w:t xml:space="preserve"> 1 and 2 of the proposed </w:t>
      </w:r>
      <w:r w:rsidR="00AE1D00">
        <w:rPr>
          <w:rFonts w:ascii="Times New Roman" w:hAnsi="Times New Roman" w:cs="Times New Roman"/>
          <w:sz w:val="24"/>
          <w:szCs w:val="24"/>
        </w:rPr>
        <w:t xml:space="preserve">revised </w:t>
      </w:r>
      <w:r w:rsidRPr="00164B5C">
        <w:rPr>
          <w:rFonts w:ascii="Times New Roman" w:hAnsi="Times New Roman" w:cs="Times New Roman"/>
          <w:sz w:val="24"/>
          <w:szCs w:val="24"/>
        </w:rPr>
        <w:t xml:space="preserve">form, </w:t>
      </w:r>
      <w:r>
        <w:rPr>
          <w:rFonts w:ascii="Times New Roman" w:hAnsi="Times New Roman" w:cs="Times New Roman"/>
          <w:sz w:val="24"/>
          <w:szCs w:val="24"/>
        </w:rPr>
        <w:t xml:space="preserve">it is requested that </w:t>
      </w:r>
      <w:r w:rsidRPr="00164B5C">
        <w:rPr>
          <w:rFonts w:ascii="Times New Roman" w:hAnsi="Times New Roman" w:cs="Times New Roman"/>
          <w:sz w:val="24"/>
          <w:szCs w:val="24"/>
        </w:rPr>
        <w:t xml:space="preserve">CBP identify what the minimum data requirements are in </w:t>
      </w:r>
      <w:r w:rsidR="00AE1D00">
        <w:rPr>
          <w:rFonts w:ascii="Times New Roman" w:hAnsi="Times New Roman" w:cs="Times New Roman"/>
          <w:sz w:val="24"/>
          <w:szCs w:val="24"/>
        </w:rPr>
        <w:t>block</w:t>
      </w:r>
      <w:r w:rsidRPr="00164B5C">
        <w:rPr>
          <w:rFonts w:ascii="Times New Roman" w:hAnsi="Times New Roman" w:cs="Times New Roman"/>
          <w:sz w:val="24"/>
          <w:szCs w:val="24"/>
        </w:rPr>
        <w:t xml:space="preserve"> 1 and 2 for a sold to or delivery to party to be placed on file.  </w:t>
      </w:r>
    </w:p>
    <w:p w14:paraId="74235BF7" w14:textId="77777777" w:rsidR="004D64B6" w:rsidRPr="00164B5C" w:rsidRDefault="004D64B6" w:rsidP="00D36C8D">
      <w:pPr>
        <w:widowControl w:val="0"/>
        <w:spacing w:after="0" w:line="240" w:lineRule="auto"/>
        <w:rPr>
          <w:rFonts w:ascii="Times New Roman" w:hAnsi="Times New Roman" w:cs="Times New Roman"/>
          <w:b/>
          <w:color w:val="0070C0"/>
          <w:sz w:val="24"/>
          <w:szCs w:val="24"/>
        </w:rPr>
      </w:pPr>
    </w:p>
    <w:p w14:paraId="5CD00100" w14:textId="77777777" w:rsidR="00D36C8D" w:rsidRPr="00164B5C" w:rsidRDefault="00D36C8D" w:rsidP="00D36C8D">
      <w:pPr>
        <w:widowControl w:val="0"/>
        <w:spacing w:after="0" w:line="240" w:lineRule="auto"/>
        <w:rPr>
          <w:rFonts w:ascii="Times New Roman" w:hAnsi="Times New Roman" w:cs="Times New Roman"/>
          <w:color w:val="0070C0"/>
          <w:sz w:val="24"/>
          <w:szCs w:val="24"/>
        </w:rPr>
      </w:pPr>
      <w:r w:rsidRPr="00333007">
        <w:rPr>
          <w:rFonts w:ascii="Times New Roman" w:hAnsi="Times New Roman" w:cs="Times New Roman"/>
          <w:b/>
          <w:sz w:val="28"/>
          <w:szCs w:val="28"/>
        </w:rPr>
        <w:t>CBP Response</w:t>
      </w:r>
    </w:p>
    <w:p w14:paraId="16AB167D" w14:textId="118CF6E3" w:rsidR="00C72C78" w:rsidRPr="002E36FD" w:rsidRDefault="00D36C8D" w:rsidP="00C72C78">
      <w:pPr>
        <w:widowControl w:val="0"/>
        <w:spacing w:after="0" w:line="240" w:lineRule="auto"/>
        <w:rPr>
          <w:rFonts w:ascii="Times New Roman" w:hAnsi="Times New Roman" w:cs="Times New Roman"/>
          <w:color w:val="0070C0"/>
          <w:sz w:val="24"/>
          <w:szCs w:val="24"/>
        </w:rPr>
      </w:pPr>
      <w:r w:rsidRPr="007F241A">
        <w:rPr>
          <w:rFonts w:ascii="Times New Roman" w:hAnsi="Times New Roman" w:cs="Times New Roman"/>
          <w:color w:val="0070C0"/>
          <w:sz w:val="24"/>
          <w:szCs w:val="24"/>
        </w:rPr>
        <w:t xml:space="preserve">CBP </w:t>
      </w:r>
      <w:r w:rsidR="002A30AC" w:rsidRPr="007F241A">
        <w:rPr>
          <w:rFonts w:ascii="Times New Roman" w:hAnsi="Times New Roman" w:cs="Times New Roman"/>
          <w:color w:val="0070C0"/>
          <w:sz w:val="24"/>
          <w:szCs w:val="24"/>
        </w:rPr>
        <w:t xml:space="preserve">is requesting filers of the </w:t>
      </w:r>
      <w:r w:rsidR="00196EAA">
        <w:rPr>
          <w:rFonts w:ascii="Times New Roman" w:hAnsi="Times New Roman" w:cs="Times New Roman"/>
          <w:color w:val="0070C0"/>
          <w:sz w:val="24"/>
          <w:szCs w:val="24"/>
        </w:rPr>
        <w:t xml:space="preserve">CBP Form </w:t>
      </w:r>
      <w:r w:rsidR="002A30AC" w:rsidRPr="007F241A">
        <w:rPr>
          <w:rFonts w:ascii="Times New Roman" w:hAnsi="Times New Roman" w:cs="Times New Roman"/>
          <w:color w:val="0070C0"/>
          <w:sz w:val="24"/>
          <w:szCs w:val="24"/>
        </w:rPr>
        <w:t xml:space="preserve">5106 to provide the information if </w:t>
      </w:r>
      <w:r w:rsidR="007362AB" w:rsidRPr="007F241A">
        <w:rPr>
          <w:rFonts w:ascii="Times New Roman" w:hAnsi="Times New Roman" w:cs="Times New Roman"/>
          <w:color w:val="0070C0"/>
          <w:sz w:val="24"/>
          <w:szCs w:val="24"/>
        </w:rPr>
        <w:t>available</w:t>
      </w:r>
      <w:r w:rsidR="00C72C78" w:rsidRPr="007362AB">
        <w:rPr>
          <w:rFonts w:ascii="Times New Roman" w:hAnsi="Times New Roman" w:cs="Times New Roman"/>
          <w:color w:val="0070C0"/>
          <w:sz w:val="24"/>
          <w:szCs w:val="24"/>
        </w:rPr>
        <w:t xml:space="preserve">. </w:t>
      </w:r>
      <w:r w:rsidR="007362AB" w:rsidRPr="007362AB">
        <w:rPr>
          <w:rFonts w:ascii="Times New Roman" w:hAnsi="Times New Roman" w:cs="Times New Roman"/>
          <w:color w:val="0070C0"/>
          <w:sz w:val="24"/>
          <w:szCs w:val="24"/>
        </w:rPr>
        <w:t xml:space="preserve"> </w:t>
      </w:r>
      <w:r w:rsidR="00C72C78" w:rsidRPr="007362AB">
        <w:rPr>
          <w:rFonts w:ascii="Times New Roman" w:hAnsi="Times New Roman" w:cs="Times New Roman"/>
          <w:color w:val="0070C0"/>
          <w:sz w:val="24"/>
          <w:szCs w:val="24"/>
        </w:rPr>
        <w:t>If the requested information is not available then CBP will provide instruction that the fields are to remain BLANK.</w:t>
      </w:r>
      <w:r w:rsidR="00C21E2D" w:rsidRPr="007362AB">
        <w:rPr>
          <w:rFonts w:ascii="Times New Roman" w:hAnsi="Times New Roman" w:cs="Times New Roman"/>
          <w:color w:val="0070C0"/>
          <w:sz w:val="24"/>
          <w:szCs w:val="24"/>
        </w:rPr>
        <w:t xml:space="preserve"> The requested </w:t>
      </w:r>
      <w:r w:rsidR="00C72C78" w:rsidRPr="007362AB">
        <w:rPr>
          <w:rFonts w:ascii="Times New Roman" w:hAnsi="Times New Roman" w:cs="Times New Roman"/>
          <w:color w:val="0070C0"/>
          <w:sz w:val="24"/>
          <w:szCs w:val="24"/>
        </w:rPr>
        <w:t>information can be presented as an updated CBP Form 5106 at another time.</w:t>
      </w:r>
      <w:r w:rsidR="00C72C78" w:rsidRPr="002E36FD">
        <w:rPr>
          <w:rFonts w:ascii="Times New Roman" w:hAnsi="Times New Roman" w:cs="Times New Roman"/>
          <w:color w:val="0070C0"/>
          <w:sz w:val="24"/>
          <w:szCs w:val="24"/>
        </w:rPr>
        <w:t xml:space="preserve">  </w:t>
      </w:r>
    </w:p>
    <w:p w14:paraId="19E11A5B" w14:textId="77777777" w:rsidR="007F241A" w:rsidRDefault="007F241A" w:rsidP="000A4883">
      <w:pPr>
        <w:widowControl w:val="0"/>
        <w:spacing w:after="0" w:line="240" w:lineRule="auto"/>
        <w:rPr>
          <w:rFonts w:ascii="Times New Roman" w:hAnsi="Times New Roman" w:cs="Times New Roman"/>
          <w:b/>
          <w:sz w:val="28"/>
          <w:szCs w:val="28"/>
        </w:rPr>
      </w:pPr>
    </w:p>
    <w:p w14:paraId="6BBCD4D2" w14:textId="77777777" w:rsidR="007F241A" w:rsidRDefault="007F241A" w:rsidP="000A4883">
      <w:pPr>
        <w:widowControl w:val="0"/>
        <w:spacing w:after="0" w:line="240" w:lineRule="auto"/>
        <w:rPr>
          <w:rFonts w:ascii="Times New Roman" w:hAnsi="Times New Roman" w:cs="Times New Roman"/>
          <w:b/>
          <w:sz w:val="28"/>
          <w:szCs w:val="28"/>
        </w:rPr>
      </w:pPr>
    </w:p>
    <w:p w14:paraId="53085BF8" w14:textId="14101441" w:rsidR="000A4883" w:rsidRPr="000A4883" w:rsidRDefault="000A4883" w:rsidP="000A4883">
      <w:pPr>
        <w:widowControl w:val="0"/>
        <w:spacing w:after="0" w:line="240" w:lineRule="auto"/>
        <w:rPr>
          <w:rFonts w:ascii="Times New Roman" w:hAnsi="Times New Roman" w:cs="Times New Roman"/>
          <w:b/>
          <w:sz w:val="24"/>
          <w:szCs w:val="24"/>
        </w:rPr>
      </w:pPr>
      <w:r>
        <w:rPr>
          <w:rFonts w:ascii="Times New Roman" w:hAnsi="Times New Roman" w:cs="Times New Roman"/>
          <w:b/>
          <w:sz w:val="28"/>
          <w:szCs w:val="28"/>
        </w:rPr>
        <w:t>Comment</w:t>
      </w:r>
    </w:p>
    <w:p w14:paraId="02BD1E2D" w14:textId="1B61B950" w:rsidR="000A4883" w:rsidRPr="000A4883" w:rsidRDefault="000A4883" w:rsidP="000A488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recommended that </w:t>
      </w:r>
      <w:r w:rsidRPr="000A4883">
        <w:rPr>
          <w:rFonts w:ascii="Times New Roman" w:hAnsi="Times New Roman" w:cs="Times New Roman"/>
          <w:sz w:val="24"/>
          <w:szCs w:val="24"/>
        </w:rPr>
        <w:t>the information collected regarding the “deliver to/sold to” party of record of the goods should be limited to B</w:t>
      </w:r>
      <w:r w:rsidR="00AE1D00">
        <w:rPr>
          <w:rFonts w:ascii="Times New Roman" w:hAnsi="Times New Roman" w:cs="Times New Roman"/>
          <w:sz w:val="24"/>
          <w:szCs w:val="24"/>
        </w:rPr>
        <w:t>lock</w:t>
      </w:r>
      <w:r w:rsidRPr="000A4883">
        <w:rPr>
          <w:rFonts w:ascii="Times New Roman" w:hAnsi="Times New Roman" w:cs="Times New Roman"/>
          <w:sz w:val="24"/>
          <w:szCs w:val="24"/>
        </w:rPr>
        <w:t xml:space="preserve"> 1A and 2B (street address, city, state, and zip code) but omit from 2 B a description of the address since the filer of the </w:t>
      </w:r>
      <w:r w:rsidR="00196EAA">
        <w:rPr>
          <w:rFonts w:ascii="Times New Roman" w:hAnsi="Times New Roman" w:cs="Times New Roman"/>
          <w:sz w:val="24"/>
          <w:szCs w:val="24"/>
        </w:rPr>
        <w:t>CBP F</w:t>
      </w:r>
      <w:r w:rsidRPr="000A4883">
        <w:rPr>
          <w:rFonts w:ascii="Times New Roman" w:hAnsi="Times New Roman" w:cs="Times New Roman"/>
          <w:sz w:val="24"/>
          <w:szCs w:val="24"/>
        </w:rPr>
        <w:t>orm 5106 has no knowledge as to whether this address is a residence, business etc.</w:t>
      </w:r>
    </w:p>
    <w:p w14:paraId="6AD09556" w14:textId="77777777" w:rsidR="007F241A" w:rsidRPr="000A4883" w:rsidRDefault="007F241A" w:rsidP="000A4883">
      <w:pPr>
        <w:widowControl w:val="0"/>
        <w:spacing w:after="0" w:line="240" w:lineRule="auto"/>
        <w:rPr>
          <w:rFonts w:ascii="Times New Roman" w:hAnsi="Times New Roman" w:cs="Times New Roman"/>
          <w:sz w:val="24"/>
          <w:szCs w:val="24"/>
        </w:rPr>
      </w:pPr>
    </w:p>
    <w:p w14:paraId="7BD5E920" w14:textId="2EFC04DC" w:rsidR="000A4883" w:rsidRPr="000A4883" w:rsidRDefault="000A4883" w:rsidP="000A4883">
      <w:pPr>
        <w:widowControl w:val="0"/>
        <w:spacing w:after="0" w:line="240" w:lineRule="auto"/>
        <w:rPr>
          <w:rFonts w:ascii="Times New Roman" w:hAnsi="Times New Roman" w:cs="Times New Roman"/>
          <w:b/>
          <w:color w:val="0070C0"/>
          <w:sz w:val="24"/>
          <w:szCs w:val="24"/>
        </w:rPr>
      </w:pPr>
      <w:r w:rsidRPr="000A4883">
        <w:rPr>
          <w:rFonts w:ascii="Times New Roman" w:hAnsi="Times New Roman" w:cs="Times New Roman"/>
          <w:b/>
          <w:sz w:val="28"/>
          <w:szCs w:val="28"/>
        </w:rPr>
        <w:t>CBP Response</w:t>
      </w:r>
    </w:p>
    <w:p w14:paraId="3A809DB8" w14:textId="2236381D" w:rsidR="000A4883" w:rsidRPr="002E36FD" w:rsidRDefault="000A4883" w:rsidP="000A4883">
      <w:pPr>
        <w:widowControl w:val="0"/>
        <w:spacing w:after="0" w:line="240" w:lineRule="auto"/>
        <w:rPr>
          <w:rFonts w:ascii="Times New Roman" w:hAnsi="Times New Roman" w:cs="Times New Roman"/>
          <w:color w:val="0070C0"/>
          <w:sz w:val="24"/>
          <w:szCs w:val="24"/>
        </w:rPr>
      </w:pPr>
      <w:r w:rsidRPr="00164B5C">
        <w:rPr>
          <w:rFonts w:ascii="Times New Roman" w:hAnsi="Times New Roman" w:cs="Times New Roman"/>
          <w:color w:val="0070C0"/>
          <w:sz w:val="24"/>
          <w:szCs w:val="24"/>
        </w:rPr>
        <w:t xml:space="preserve">CBP will require the presentation of </w:t>
      </w:r>
      <w:r w:rsidR="004F3DD4">
        <w:rPr>
          <w:rFonts w:ascii="Times New Roman" w:hAnsi="Times New Roman" w:cs="Times New Roman"/>
          <w:color w:val="0070C0"/>
          <w:sz w:val="24"/>
          <w:szCs w:val="24"/>
        </w:rPr>
        <w:t>most</w:t>
      </w:r>
      <w:r w:rsidRPr="00164B5C">
        <w:rPr>
          <w:rFonts w:ascii="Times New Roman" w:hAnsi="Times New Roman" w:cs="Times New Roman"/>
          <w:color w:val="0070C0"/>
          <w:sz w:val="24"/>
          <w:szCs w:val="24"/>
        </w:rPr>
        <w:t xml:space="preserve"> of the requested information and the completion of the entire CBP Form 5106, if </w:t>
      </w:r>
      <w:r w:rsidR="004F3DD4">
        <w:rPr>
          <w:rFonts w:ascii="Times New Roman" w:hAnsi="Times New Roman" w:cs="Times New Roman"/>
          <w:color w:val="0070C0"/>
          <w:sz w:val="24"/>
          <w:szCs w:val="24"/>
        </w:rPr>
        <w:t xml:space="preserve">that data is </w:t>
      </w:r>
      <w:r w:rsidRPr="00164B5C">
        <w:rPr>
          <w:rFonts w:ascii="Times New Roman" w:hAnsi="Times New Roman" w:cs="Times New Roman"/>
          <w:color w:val="0070C0"/>
          <w:sz w:val="24"/>
          <w:szCs w:val="24"/>
        </w:rPr>
        <w:t>available</w:t>
      </w:r>
      <w:r>
        <w:rPr>
          <w:rFonts w:ascii="Times New Roman" w:hAnsi="Times New Roman" w:cs="Times New Roman"/>
          <w:color w:val="0070C0"/>
          <w:sz w:val="24"/>
          <w:szCs w:val="24"/>
        </w:rPr>
        <w:t>.</w:t>
      </w:r>
      <w:r w:rsidRPr="00C72C78">
        <w:rPr>
          <w:rFonts w:ascii="Times New Roman" w:hAnsi="Times New Roman" w:cs="Times New Roman"/>
          <w:color w:val="0070C0"/>
          <w:sz w:val="24"/>
          <w:szCs w:val="24"/>
        </w:rPr>
        <w:t xml:space="preserve"> </w:t>
      </w:r>
      <w:r w:rsidRPr="007E63C9">
        <w:rPr>
          <w:rFonts w:ascii="Times New Roman" w:hAnsi="Times New Roman" w:cs="Times New Roman"/>
          <w:color w:val="0070C0"/>
          <w:sz w:val="24"/>
          <w:szCs w:val="24"/>
        </w:rPr>
        <w:t>If the requested information is not available then CBP will provide instruction that the fields are to remain BLANK.</w:t>
      </w:r>
      <w:r>
        <w:rPr>
          <w:rFonts w:ascii="Times New Roman" w:hAnsi="Times New Roman" w:cs="Times New Roman"/>
          <w:color w:val="0070C0"/>
          <w:sz w:val="24"/>
          <w:szCs w:val="24"/>
        </w:rPr>
        <w:t xml:space="preserve"> The requested </w:t>
      </w:r>
      <w:r w:rsidRPr="002E36FD">
        <w:rPr>
          <w:rFonts w:ascii="Times New Roman" w:hAnsi="Times New Roman" w:cs="Times New Roman"/>
          <w:color w:val="0070C0"/>
          <w:sz w:val="24"/>
          <w:szCs w:val="24"/>
        </w:rPr>
        <w:t xml:space="preserve">information can be presented as an updated CBP Form 5106 at another time.  </w:t>
      </w:r>
    </w:p>
    <w:p w14:paraId="46FAFBF3" w14:textId="77777777" w:rsidR="00D36C8D" w:rsidRDefault="00D36C8D" w:rsidP="00D36C8D">
      <w:pPr>
        <w:widowControl w:val="0"/>
        <w:spacing w:after="0" w:line="240" w:lineRule="auto"/>
        <w:rPr>
          <w:rFonts w:ascii="Times New Roman" w:hAnsi="Times New Roman" w:cs="Times New Roman"/>
          <w:color w:val="0070C0"/>
          <w:sz w:val="24"/>
          <w:szCs w:val="24"/>
        </w:rPr>
      </w:pPr>
    </w:p>
    <w:p w14:paraId="48AFC338" w14:textId="77777777" w:rsidR="007F241A" w:rsidRDefault="007F241A" w:rsidP="00D36C8D">
      <w:pPr>
        <w:widowControl w:val="0"/>
        <w:spacing w:after="0" w:line="240" w:lineRule="auto"/>
        <w:rPr>
          <w:rFonts w:ascii="Times New Roman" w:hAnsi="Times New Roman" w:cs="Times New Roman"/>
          <w:color w:val="0070C0"/>
          <w:sz w:val="24"/>
          <w:szCs w:val="24"/>
        </w:rPr>
      </w:pPr>
    </w:p>
    <w:p w14:paraId="2BF9236D"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0FD0D13C" w14:textId="418855DC" w:rsidR="00D36C8D" w:rsidRDefault="006224D9" w:rsidP="00D36C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agreed </w:t>
      </w:r>
      <w:r w:rsidR="00D36C8D" w:rsidRPr="00B90E4D">
        <w:rPr>
          <w:rFonts w:ascii="Times New Roman" w:hAnsi="Times New Roman" w:cs="Times New Roman"/>
          <w:sz w:val="24"/>
          <w:szCs w:val="24"/>
        </w:rPr>
        <w:t xml:space="preserve">that the IRS issued SS/IR/EIN number should continue to be used to identify, specifically, the Importer of Record in an entry transaction and that the </w:t>
      </w:r>
      <w:r w:rsidR="00196EAA">
        <w:rPr>
          <w:rFonts w:ascii="Times New Roman" w:hAnsi="Times New Roman" w:cs="Times New Roman"/>
          <w:sz w:val="24"/>
          <w:szCs w:val="24"/>
        </w:rPr>
        <w:t xml:space="preserve">CBP Form </w:t>
      </w:r>
      <w:r w:rsidR="00D36C8D" w:rsidRPr="00B90E4D">
        <w:rPr>
          <w:rFonts w:ascii="Times New Roman" w:hAnsi="Times New Roman" w:cs="Times New Roman"/>
          <w:sz w:val="24"/>
          <w:szCs w:val="24"/>
        </w:rPr>
        <w:t xml:space="preserve">5106 is the proper means of providing that information to CBP. However, we feel that the purchaser/ship-to party (which may or may not also be the Importer of Record) cannot adequately be identified by an SS/IR/EIN.  </w:t>
      </w:r>
      <w:r>
        <w:rPr>
          <w:rFonts w:ascii="Times New Roman" w:hAnsi="Times New Roman" w:cs="Times New Roman"/>
          <w:sz w:val="24"/>
          <w:szCs w:val="24"/>
        </w:rPr>
        <w:t xml:space="preserve">It is felt that </w:t>
      </w:r>
      <w:r w:rsidR="00D36C8D" w:rsidRPr="00B90E4D">
        <w:rPr>
          <w:rFonts w:ascii="Times New Roman" w:hAnsi="Times New Roman" w:cs="Times New Roman"/>
          <w:sz w:val="24"/>
          <w:szCs w:val="24"/>
        </w:rPr>
        <w:t>the purchaser's name and address</w:t>
      </w:r>
      <w:r>
        <w:rPr>
          <w:rFonts w:ascii="Times New Roman" w:hAnsi="Times New Roman" w:cs="Times New Roman"/>
          <w:sz w:val="24"/>
          <w:szCs w:val="24"/>
        </w:rPr>
        <w:t xml:space="preserve"> should be </w:t>
      </w:r>
      <w:r w:rsidR="00D36C8D" w:rsidRPr="00B90E4D">
        <w:rPr>
          <w:rFonts w:ascii="Times New Roman" w:hAnsi="Times New Roman" w:cs="Times New Roman"/>
          <w:sz w:val="24"/>
          <w:szCs w:val="24"/>
        </w:rPr>
        <w:t>transmitted directly</w:t>
      </w:r>
      <w:r>
        <w:rPr>
          <w:rFonts w:ascii="Times New Roman" w:hAnsi="Times New Roman" w:cs="Times New Roman"/>
          <w:sz w:val="24"/>
          <w:szCs w:val="24"/>
        </w:rPr>
        <w:t xml:space="preserve"> to CBP and used as the means of identification for this type of transaction</w:t>
      </w:r>
      <w:r w:rsidR="00D36C8D" w:rsidRPr="00B90E4D">
        <w:rPr>
          <w:rFonts w:ascii="Times New Roman" w:hAnsi="Times New Roman" w:cs="Times New Roman"/>
          <w:sz w:val="24"/>
          <w:szCs w:val="24"/>
        </w:rPr>
        <w:t xml:space="preserve">. </w:t>
      </w:r>
    </w:p>
    <w:p w14:paraId="54CC9CFF" w14:textId="77777777" w:rsidR="007F241A" w:rsidRPr="00B90E4D" w:rsidRDefault="007F241A" w:rsidP="00D36C8D">
      <w:pPr>
        <w:widowControl w:val="0"/>
        <w:spacing w:after="0" w:line="240" w:lineRule="auto"/>
        <w:rPr>
          <w:rFonts w:ascii="Times New Roman" w:hAnsi="Times New Roman" w:cs="Times New Roman"/>
          <w:sz w:val="24"/>
          <w:szCs w:val="24"/>
        </w:rPr>
      </w:pPr>
    </w:p>
    <w:p w14:paraId="30B31BC1" w14:textId="77777777" w:rsidR="00D36C8D" w:rsidRPr="00B90E4D" w:rsidRDefault="00D36C8D" w:rsidP="00D36C8D">
      <w:pPr>
        <w:widowControl w:val="0"/>
        <w:spacing w:after="0" w:line="240" w:lineRule="auto"/>
        <w:rPr>
          <w:rFonts w:ascii="Times New Roman" w:hAnsi="Times New Roman" w:cs="Times New Roman"/>
          <w:color w:val="0070C0"/>
          <w:sz w:val="28"/>
          <w:szCs w:val="28"/>
        </w:rPr>
      </w:pPr>
      <w:r w:rsidRPr="00B90E4D">
        <w:rPr>
          <w:rFonts w:ascii="Times New Roman" w:hAnsi="Times New Roman" w:cs="Times New Roman"/>
          <w:b/>
          <w:sz w:val="28"/>
          <w:szCs w:val="28"/>
        </w:rPr>
        <w:t>CBP Response</w:t>
      </w:r>
    </w:p>
    <w:p w14:paraId="623C9267" w14:textId="15137180"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The regulations regarding the submission of the CBP Form 5106 has not changed; therefore, the </w:t>
      </w:r>
      <w:r w:rsidRPr="00B90E4D">
        <w:rPr>
          <w:rFonts w:ascii="Times New Roman" w:hAnsi="Times New Roman" w:cs="Times New Roman"/>
          <w:color w:val="0070C0"/>
          <w:sz w:val="24"/>
          <w:szCs w:val="24"/>
        </w:rPr>
        <w:lastRenderedPageBreak/>
        <w:t>regulation and any policy regarding the “purchaser/ship to party” will remain</w:t>
      </w:r>
      <w:r w:rsidR="004F3DD4">
        <w:rPr>
          <w:rFonts w:ascii="Times New Roman" w:hAnsi="Times New Roman" w:cs="Times New Roman"/>
          <w:color w:val="0070C0"/>
          <w:sz w:val="24"/>
          <w:szCs w:val="24"/>
        </w:rPr>
        <w:t xml:space="preserve"> unchanged</w:t>
      </w:r>
      <w:r w:rsidRPr="00B90E4D">
        <w:rPr>
          <w:rFonts w:ascii="Times New Roman" w:hAnsi="Times New Roman" w:cs="Times New Roman"/>
          <w:color w:val="0070C0"/>
          <w:sz w:val="24"/>
          <w:szCs w:val="24"/>
        </w:rPr>
        <w:t>, at this time.</w:t>
      </w:r>
    </w:p>
    <w:p w14:paraId="48C96AB6" w14:textId="77777777" w:rsidR="00D36C8D" w:rsidRDefault="00D36C8D" w:rsidP="00D36C8D">
      <w:pPr>
        <w:widowControl w:val="0"/>
        <w:spacing w:after="0" w:line="240" w:lineRule="auto"/>
        <w:rPr>
          <w:rFonts w:ascii="Times New Roman" w:hAnsi="Times New Roman" w:cs="Times New Roman"/>
          <w:color w:val="0070C0"/>
          <w:sz w:val="24"/>
          <w:szCs w:val="24"/>
        </w:rPr>
      </w:pPr>
    </w:p>
    <w:p w14:paraId="164DF945" w14:textId="77777777" w:rsidR="009036AD" w:rsidRDefault="009036AD" w:rsidP="00D36C8D">
      <w:pPr>
        <w:widowControl w:val="0"/>
        <w:spacing w:before="11" w:after="0" w:line="240" w:lineRule="auto"/>
        <w:rPr>
          <w:rFonts w:ascii="Times New Roman" w:eastAsia="Arial" w:hAnsi="Times New Roman" w:cs="Times New Roman"/>
          <w:b/>
          <w:sz w:val="28"/>
          <w:szCs w:val="28"/>
        </w:rPr>
      </w:pPr>
    </w:p>
    <w:p w14:paraId="461DCC99" w14:textId="4982F110" w:rsidR="005A2B6F" w:rsidRDefault="005A2B6F" w:rsidP="00D36C8D">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C</w:t>
      </w:r>
      <w:r w:rsidR="00A87405">
        <w:rPr>
          <w:rFonts w:ascii="Times New Roman" w:eastAsia="Arial" w:hAnsi="Times New Roman" w:cs="Times New Roman"/>
          <w:b/>
          <w:sz w:val="28"/>
          <w:szCs w:val="28"/>
        </w:rPr>
        <w:t>BP-</w:t>
      </w:r>
      <w:r>
        <w:rPr>
          <w:rFonts w:ascii="Times New Roman" w:eastAsia="Arial" w:hAnsi="Times New Roman" w:cs="Times New Roman"/>
          <w:b/>
          <w:sz w:val="28"/>
          <w:szCs w:val="28"/>
        </w:rPr>
        <w:t>Assigned Number</w:t>
      </w:r>
    </w:p>
    <w:p w14:paraId="369EE198" w14:textId="77777777" w:rsidR="005D39CD" w:rsidRDefault="005D39CD" w:rsidP="005A2B6F">
      <w:pPr>
        <w:widowControl w:val="0"/>
        <w:spacing w:after="0" w:line="240" w:lineRule="auto"/>
        <w:rPr>
          <w:rFonts w:ascii="Times New Roman" w:hAnsi="Times New Roman" w:cs="Times New Roman"/>
          <w:b/>
          <w:sz w:val="28"/>
          <w:szCs w:val="28"/>
        </w:rPr>
      </w:pPr>
    </w:p>
    <w:p w14:paraId="3FDBFEDC" w14:textId="0A77843D" w:rsidR="005A2B6F" w:rsidRPr="00F1007A" w:rsidRDefault="005A2B6F" w:rsidP="005A2B6F">
      <w:pPr>
        <w:widowControl w:val="0"/>
        <w:spacing w:after="0" w:line="240" w:lineRule="auto"/>
        <w:rPr>
          <w:rFonts w:ascii="Times New Roman" w:hAnsi="Times New Roman" w:cs="Times New Roman"/>
          <w:b/>
          <w:sz w:val="24"/>
          <w:szCs w:val="24"/>
        </w:rPr>
      </w:pPr>
      <w:r w:rsidRPr="005A2B6F">
        <w:rPr>
          <w:rFonts w:ascii="Times New Roman" w:hAnsi="Times New Roman" w:cs="Times New Roman"/>
          <w:b/>
          <w:sz w:val="28"/>
          <w:szCs w:val="28"/>
        </w:rPr>
        <w:t>Comment</w:t>
      </w:r>
      <w:r>
        <w:rPr>
          <w:rFonts w:ascii="Times New Roman" w:hAnsi="Times New Roman" w:cs="Times New Roman"/>
          <w:b/>
          <w:sz w:val="24"/>
          <w:szCs w:val="24"/>
        </w:rPr>
        <w:t xml:space="preserve"> </w:t>
      </w:r>
    </w:p>
    <w:p w14:paraId="75CD1DAD" w14:textId="2E296AE8" w:rsidR="005A2B6F" w:rsidRPr="00F1007A" w:rsidRDefault="005A2B6F" w:rsidP="005A2B6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recommended that </w:t>
      </w:r>
      <w:r w:rsidRPr="00F1007A">
        <w:rPr>
          <w:rFonts w:ascii="Times New Roman" w:hAnsi="Times New Roman" w:cs="Times New Roman"/>
          <w:sz w:val="24"/>
          <w:szCs w:val="24"/>
        </w:rPr>
        <w:t>the licensed customs brokerage firm should be the party who requests Customs Assigned Numbers, preferably through ABI ACE (not a mobile application). CBP licenses and regulates customs brokerage firms, and they are a known entity.</w:t>
      </w:r>
    </w:p>
    <w:p w14:paraId="58F87B4B" w14:textId="77777777" w:rsidR="005A2B6F" w:rsidRDefault="005A2B6F" w:rsidP="005A2B6F">
      <w:pPr>
        <w:widowControl w:val="0"/>
        <w:spacing w:after="0" w:line="240" w:lineRule="auto"/>
        <w:rPr>
          <w:rFonts w:ascii="Times New Roman" w:hAnsi="Times New Roman" w:cs="Times New Roman"/>
          <w:b/>
          <w:color w:val="0070C0"/>
          <w:sz w:val="24"/>
          <w:szCs w:val="24"/>
        </w:rPr>
      </w:pPr>
    </w:p>
    <w:p w14:paraId="07F78841" w14:textId="77777777" w:rsidR="005A2B6F" w:rsidRDefault="005A2B6F" w:rsidP="005A2B6F">
      <w:pPr>
        <w:widowControl w:val="0"/>
        <w:spacing w:after="0" w:line="240" w:lineRule="auto"/>
        <w:rPr>
          <w:rFonts w:ascii="Times New Roman" w:hAnsi="Times New Roman" w:cs="Times New Roman"/>
          <w:b/>
          <w:color w:val="0070C0"/>
          <w:sz w:val="24"/>
          <w:szCs w:val="24"/>
        </w:rPr>
      </w:pPr>
      <w:r w:rsidRPr="005A2B6F">
        <w:rPr>
          <w:rFonts w:ascii="Times New Roman" w:hAnsi="Times New Roman" w:cs="Times New Roman"/>
          <w:b/>
          <w:sz w:val="28"/>
          <w:szCs w:val="28"/>
        </w:rPr>
        <w:t>CBP Response</w:t>
      </w:r>
    </w:p>
    <w:p w14:paraId="1C07AA4D" w14:textId="3F66D472" w:rsidR="005A2B6F" w:rsidRPr="00F1007A" w:rsidRDefault="00CE1084" w:rsidP="005A2B6F">
      <w:pPr>
        <w:widowControl w:val="0"/>
        <w:spacing w:after="0" w:line="240" w:lineRule="auto"/>
        <w:rPr>
          <w:rFonts w:ascii="Times New Roman" w:hAnsi="Times New Roman" w:cs="Times New Roman"/>
          <w:sz w:val="24"/>
          <w:szCs w:val="24"/>
        </w:rPr>
      </w:pPr>
      <w:r w:rsidRPr="00D25822">
        <w:rPr>
          <w:rFonts w:ascii="Times New Roman" w:hAnsi="Times New Roman" w:cs="Times New Roman"/>
          <w:color w:val="0070C0"/>
          <w:sz w:val="24"/>
          <w:szCs w:val="24"/>
        </w:rPr>
        <w:t>Regulations or procedures regarding the requisition of a C</w:t>
      </w:r>
      <w:r w:rsidR="00A87405">
        <w:rPr>
          <w:rFonts w:ascii="Times New Roman" w:hAnsi="Times New Roman" w:cs="Times New Roman"/>
          <w:color w:val="0070C0"/>
          <w:sz w:val="24"/>
          <w:szCs w:val="24"/>
        </w:rPr>
        <w:t>BP-</w:t>
      </w:r>
      <w:r w:rsidRPr="00D25822">
        <w:rPr>
          <w:rFonts w:ascii="Times New Roman" w:hAnsi="Times New Roman" w:cs="Times New Roman"/>
          <w:color w:val="0070C0"/>
          <w:sz w:val="24"/>
          <w:szCs w:val="24"/>
        </w:rPr>
        <w:t xml:space="preserve">Assigned Number </w:t>
      </w:r>
      <w:r w:rsidR="00630006">
        <w:rPr>
          <w:rFonts w:ascii="Times New Roman" w:hAnsi="Times New Roman" w:cs="Times New Roman"/>
          <w:color w:val="0070C0"/>
          <w:sz w:val="24"/>
          <w:szCs w:val="24"/>
        </w:rPr>
        <w:t>is</w:t>
      </w:r>
      <w:r w:rsidRPr="00D25822">
        <w:rPr>
          <w:rFonts w:ascii="Times New Roman" w:hAnsi="Times New Roman" w:cs="Times New Roman"/>
          <w:color w:val="0070C0"/>
          <w:sz w:val="24"/>
          <w:szCs w:val="24"/>
        </w:rPr>
        <w:t xml:space="preserve"> not being revised at this time</w:t>
      </w:r>
      <w:r>
        <w:rPr>
          <w:rFonts w:ascii="Times New Roman" w:hAnsi="Times New Roman" w:cs="Times New Roman"/>
          <w:color w:val="0070C0"/>
          <w:sz w:val="24"/>
          <w:szCs w:val="24"/>
        </w:rPr>
        <w:t xml:space="preserve"> and </w:t>
      </w:r>
      <w:r w:rsidR="005A2B6F" w:rsidRPr="00F1007A">
        <w:rPr>
          <w:rFonts w:ascii="Times New Roman" w:hAnsi="Times New Roman" w:cs="Times New Roman"/>
          <w:color w:val="0067B4"/>
          <w:sz w:val="24"/>
          <w:szCs w:val="24"/>
        </w:rPr>
        <w:t>CBP cannot mandate that an importer utilize a broker to conduct his/her Customs business</w:t>
      </w:r>
      <w:r w:rsidR="00BF7103">
        <w:rPr>
          <w:rFonts w:ascii="Times New Roman" w:hAnsi="Times New Roman" w:cs="Times New Roman"/>
          <w:color w:val="0067B4"/>
          <w:sz w:val="24"/>
          <w:szCs w:val="24"/>
        </w:rPr>
        <w:t xml:space="preserve">. </w:t>
      </w:r>
      <w:r w:rsidR="005A2B6F" w:rsidRPr="00F1007A">
        <w:rPr>
          <w:rFonts w:ascii="Times New Roman" w:hAnsi="Times New Roman" w:cs="Times New Roman"/>
          <w:color w:val="0067B4"/>
          <w:sz w:val="24"/>
          <w:szCs w:val="24"/>
        </w:rPr>
        <w:t xml:space="preserve"> </w:t>
      </w:r>
    </w:p>
    <w:p w14:paraId="262A6418" w14:textId="77777777" w:rsidR="005D39CD" w:rsidRDefault="005D39CD" w:rsidP="005D39CD">
      <w:pPr>
        <w:widowControl w:val="0"/>
        <w:spacing w:after="0" w:line="240" w:lineRule="auto"/>
        <w:rPr>
          <w:rFonts w:ascii="Times New Roman" w:hAnsi="Times New Roman" w:cs="Times New Roman"/>
          <w:sz w:val="24"/>
          <w:szCs w:val="24"/>
          <w:highlight w:val="yellow"/>
          <w:u w:val="single"/>
        </w:rPr>
      </w:pPr>
    </w:p>
    <w:p w14:paraId="463D6C3B" w14:textId="77777777" w:rsidR="007F241A" w:rsidRDefault="007F241A" w:rsidP="005D39CD">
      <w:pPr>
        <w:widowControl w:val="0"/>
        <w:spacing w:after="0" w:line="240" w:lineRule="auto"/>
        <w:rPr>
          <w:rFonts w:ascii="Times New Roman" w:hAnsi="Times New Roman" w:cs="Times New Roman"/>
          <w:sz w:val="24"/>
          <w:szCs w:val="24"/>
          <w:highlight w:val="yellow"/>
          <w:u w:val="single"/>
        </w:rPr>
      </w:pPr>
    </w:p>
    <w:p w14:paraId="3D9A8AD9" w14:textId="610B7A47" w:rsidR="005D39CD" w:rsidRDefault="005D39CD" w:rsidP="005D39CD">
      <w:pPr>
        <w:widowControl w:val="0"/>
        <w:spacing w:after="0" w:line="240" w:lineRule="auto"/>
        <w:rPr>
          <w:rFonts w:ascii="Times New Roman" w:hAnsi="Times New Roman" w:cs="Times New Roman"/>
          <w:sz w:val="24"/>
          <w:szCs w:val="24"/>
          <w:highlight w:val="yellow"/>
          <w:u w:val="single"/>
        </w:rPr>
      </w:pPr>
      <w:r w:rsidRPr="005A2B6F">
        <w:rPr>
          <w:rFonts w:ascii="Times New Roman" w:hAnsi="Times New Roman" w:cs="Times New Roman"/>
          <w:b/>
          <w:sz w:val="28"/>
          <w:szCs w:val="28"/>
        </w:rPr>
        <w:t>Comment</w:t>
      </w:r>
    </w:p>
    <w:p w14:paraId="1F594955" w14:textId="42D68BA0" w:rsidR="005D39CD" w:rsidRPr="00F1007A" w:rsidRDefault="005D39CD" w:rsidP="005D39CD">
      <w:pPr>
        <w:widowControl w:val="0"/>
        <w:spacing w:after="0" w:line="240" w:lineRule="auto"/>
        <w:rPr>
          <w:rFonts w:ascii="Times New Roman" w:hAnsi="Times New Roman" w:cs="Times New Roman"/>
          <w:sz w:val="24"/>
          <w:szCs w:val="24"/>
        </w:rPr>
      </w:pPr>
      <w:r w:rsidRPr="005D39CD">
        <w:rPr>
          <w:rFonts w:ascii="Times New Roman" w:hAnsi="Times New Roman" w:cs="Times New Roman"/>
          <w:sz w:val="24"/>
          <w:szCs w:val="24"/>
        </w:rPr>
        <w:t>The form instructions for the C</w:t>
      </w:r>
      <w:r w:rsidR="00A87405">
        <w:rPr>
          <w:rFonts w:ascii="Times New Roman" w:hAnsi="Times New Roman" w:cs="Times New Roman"/>
          <w:sz w:val="24"/>
          <w:szCs w:val="24"/>
        </w:rPr>
        <w:t>BP-</w:t>
      </w:r>
      <w:r w:rsidRPr="005D39CD">
        <w:rPr>
          <w:rFonts w:ascii="Times New Roman" w:hAnsi="Times New Roman" w:cs="Times New Roman"/>
          <w:sz w:val="24"/>
          <w:szCs w:val="24"/>
        </w:rPr>
        <w:t xml:space="preserve">Assigned Number are not clear: </w:t>
      </w:r>
      <w:r w:rsidR="00A87405">
        <w:rPr>
          <w:rFonts w:ascii="Times New Roman" w:hAnsi="Times New Roman" w:cs="Times New Roman"/>
          <w:sz w:val="24"/>
          <w:szCs w:val="24"/>
        </w:rPr>
        <w:t xml:space="preserve"> </w:t>
      </w:r>
      <w:r w:rsidRPr="005D39CD">
        <w:rPr>
          <w:rFonts w:ascii="Times New Roman" w:hAnsi="Times New Roman" w:cs="Times New Roman"/>
          <w:sz w:val="24"/>
          <w:szCs w:val="24"/>
        </w:rPr>
        <w:t>Does the party who checks Block 1E ("I have a SSN</w:t>
      </w:r>
      <w:r w:rsidR="00A87405">
        <w:rPr>
          <w:rFonts w:ascii="Times New Roman" w:hAnsi="Times New Roman" w:cs="Times New Roman"/>
          <w:sz w:val="24"/>
          <w:szCs w:val="24"/>
        </w:rPr>
        <w:t>,</w:t>
      </w:r>
      <w:r w:rsidRPr="005D39CD">
        <w:rPr>
          <w:rFonts w:ascii="Times New Roman" w:hAnsi="Times New Roman" w:cs="Times New Roman"/>
          <w:sz w:val="24"/>
          <w:szCs w:val="24"/>
        </w:rPr>
        <w:t xml:space="preserve"> but wish to use a CBP-Assigned Number on all my entry documents") still have to provide their SSN in 1B to obtain a CBP</w:t>
      </w:r>
      <w:r w:rsidR="00A87405">
        <w:rPr>
          <w:rFonts w:ascii="Times New Roman" w:hAnsi="Times New Roman" w:cs="Times New Roman"/>
          <w:sz w:val="24"/>
          <w:szCs w:val="24"/>
        </w:rPr>
        <w:t>-</w:t>
      </w:r>
      <w:r w:rsidRPr="005D39CD">
        <w:rPr>
          <w:rFonts w:ascii="Times New Roman" w:hAnsi="Times New Roman" w:cs="Times New Roman"/>
          <w:sz w:val="24"/>
          <w:szCs w:val="24"/>
        </w:rPr>
        <w:t>Assigned Number? We would presume they do not, but the instructions should provide guidance.</w:t>
      </w:r>
    </w:p>
    <w:p w14:paraId="3F5F034B" w14:textId="77777777" w:rsidR="005D39CD" w:rsidRDefault="005D39CD" w:rsidP="005D39CD">
      <w:pPr>
        <w:widowControl w:val="0"/>
        <w:spacing w:after="0" w:line="240" w:lineRule="auto"/>
        <w:rPr>
          <w:rFonts w:ascii="Times New Roman" w:hAnsi="Times New Roman" w:cs="Times New Roman"/>
          <w:sz w:val="24"/>
          <w:szCs w:val="24"/>
        </w:rPr>
      </w:pPr>
    </w:p>
    <w:p w14:paraId="55DFE0C2" w14:textId="42621A3C" w:rsidR="005A2B6F" w:rsidRDefault="005D39CD" w:rsidP="005D39CD">
      <w:pPr>
        <w:widowControl w:val="0"/>
        <w:spacing w:after="0" w:line="240" w:lineRule="auto"/>
        <w:rPr>
          <w:rFonts w:ascii="Times New Roman" w:eastAsia="Arial" w:hAnsi="Times New Roman" w:cs="Times New Roman"/>
          <w:b/>
          <w:sz w:val="28"/>
          <w:szCs w:val="28"/>
        </w:rPr>
      </w:pPr>
      <w:r w:rsidRPr="005D39CD">
        <w:rPr>
          <w:rFonts w:ascii="Times New Roman" w:hAnsi="Times New Roman" w:cs="Times New Roman"/>
          <w:b/>
          <w:sz w:val="28"/>
          <w:szCs w:val="28"/>
        </w:rPr>
        <w:t>CBP Response</w:t>
      </w:r>
    </w:p>
    <w:p w14:paraId="5E0206FF" w14:textId="77DF3DE0" w:rsidR="005D39CD" w:rsidRPr="00D25822" w:rsidRDefault="004F3DD4" w:rsidP="005D39CD">
      <w:pPr>
        <w:widowControl w:val="0"/>
        <w:spacing w:after="0" w:line="240" w:lineRule="auto"/>
        <w:rPr>
          <w:rFonts w:ascii="Times New Roman" w:hAnsi="Times New Roman" w:cs="Times New Roman"/>
          <w:color w:val="0070C0"/>
          <w:sz w:val="24"/>
          <w:szCs w:val="24"/>
        </w:rPr>
      </w:pPr>
      <w:r w:rsidRPr="003C582A">
        <w:rPr>
          <w:rFonts w:ascii="Times New Roman" w:hAnsi="Times New Roman" w:cs="Times New Roman"/>
          <w:color w:val="0070C0"/>
          <w:sz w:val="24"/>
          <w:szCs w:val="24"/>
        </w:rPr>
        <w:t xml:space="preserve">The answer to </w:t>
      </w:r>
      <w:r w:rsidR="00D56FBE" w:rsidRPr="003C582A">
        <w:rPr>
          <w:rFonts w:ascii="Times New Roman" w:hAnsi="Times New Roman" w:cs="Times New Roman"/>
          <w:color w:val="0070C0"/>
          <w:sz w:val="24"/>
          <w:szCs w:val="24"/>
        </w:rPr>
        <w:t>this</w:t>
      </w:r>
      <w:r w:rsidRPr="003C582A">
        <w:rPr>
          <w:rFonts w:ascii="Times New Roman" w:hAnsi="Times New Roman" w:cs="Times New Roman"/>
          <w:color w:val="0070C0"/>
          <w:sz w:val="24"/>
          <w:szCs w:val="24"/>
        </w:rPr>
        <w:t xml:space="preserve"> question is yes.  The party who has an SSN</w:t>
      </w:r>
      <w:r w:rsidR="00A87405">
        <w:rPr>
          <w:rFonts w:ascii="Times New Roman" w:hAnsi="Times New Roman" w:cs="Times New Roman"/>
          <w:color w:val="0070C0"/>
          <w:sz w:val="24"/>
          <w:szCs w:val="24"/>
        </w:rPr>
        <w:t>,</w:t>
      </w:r>
      <w:r w:rsidRPr="003C582A">
        <w:rPr>
          <w:rFonts w:ascii="Times New Roman" w:hAnsi="Times New Roman" w:cs="Times New Roman"/>
          <w:color w:val="0070C0"/>
          <w:sz w:val="24"/>
          <w:szCs w:val="24"/>
        </w:rPr>
        <w:t xml:space="preserve"> but wishes to use a CBP-assigned number on all of his entry documents </w:t>
      </w:r>
      <w:r w:rsidRPr="00B60FF7">
        <w:rPr>
          <w:rFonts w:ascii="Times New Roman" w:hAnsi="Times New Roman" w:cs="Times New Roman"/>
          <w:color w:val="0070C0"/>
          <w:sz w:val="24"/>
          <w:szCs w:val="24"/>
          <w:u w:val="single"/>
        </w:rPr>
        <w:t>must</w:t>
      </w:r>
      <w:r w:rsidRPr="003C582A">
        <w:rPr>
          <w:rFonts w:ascii="Times New Roman" w:hAnsi="Times New Roman" w:cs="Times New Roman"/>
          <w:color w:val="0070C0"/>
          <w:sz w:val="24"/>
          <w:szCs w:val="24"/>
        </w:rPr>
        <w:t xml:space="preserve"> provide his SSN to CBP on the </w:t>
      </w:r>
      <w:r w:rsidR="00196EAA">
        <w:rPr>
          <w:rFonts w:ascii="Times New Roman" w:hAnsi="Times New Roman" w:cs="Times New Roman"/>
          <w:color w:val="0070C0"/>
          <w:sz w:val="24"/>
          <w:szCs w:val="24"/>
        </w:rPr>
        <w:t xml:space="preserve">CBP Form </w:t>
      </w:r>
      <w:r w:rsidRPr="003C582A">
        <w:rPr>
          <w:rFonts w:ascii="Times New Roman" w:hAnsi="Times New Roman" w:cs="Times New Roman"/>
          <w:color w:val="0070C0"/>
          <w:sz w:val="24"/>
          <w:szCs w:val="24"/>
        </w:rPr>
        <w:t xml:space="preserve">5106.  CBP </w:t>
      </w:r>
      <w:r w:rsidR="00817F3D">
        <w:rPr>
          <w:rFonts w:ascii="Times New Roman" w:hAnsi="Times New Roman" w:cs="Times New Roman"/>
          <w:color w:val="0070C0"/>
          <w:sz w:val="24"/>
          <w:szCs w:val="24"/>
        </w:rPr>
        <w:t xml:space="preserve">will </w:t>
      </w:r>
      <w:r w:rsidRPr="003C582A">
        <w:rPr>
          <w:rFonts w:ascii="Times New Roman" w:hAnsi="Times New Roman" w:cs="Times New Roman"/>
          <w:color w:val="0070C0"/>
          <w:sz w:val="24"/>
          <w:szCs w:val="24"/>
        </w:rPr>
        <w:t xml:space="preserve">need this </w:t>
      </w:r>
      <w:r w:rsidR="00817F3D">
        <w:rPr>
          <w:rFonts w:ascii="Times New Roman" w:hAnsi="Times New Roman" w:cs="Times New Roman"/>
          <w:color w:val="0070C0"/>
          <w:sz w:val="24"/>
          <w:szCs w:val="24"/>
        </w:rPr>
        <w:t xml:space="preserve">information in order </w:t>
      </w:r>
      <w:r w:rsidRPr="00817F3D">
        <w:rPr>
          <w:rFonts w:ascii="Times New Roman" w:hAnsi="Times New Roman" w:cs="Times New Roman"/>
          <w:color w:val="0070C0"/>
          <w:sz w:val="24"/>
          <w:szCs w:val="24"/>
        </w:rPr>
        <w:t xml:space="preserve">to </w:t>
      </w:r>
      <w:r w:rsidR="00817F3D" w:rsidRPr="00817F3D">
        <w:rPr>
          <w:rFonts w:ascii="Times New Roman" w:hAnsi="Times New Roman" w:cs="Times New Roman"/>
          <w:color w:val="0070C0"/>
          <w:sz w:val="24"/>
          <w:szCs w:val="24"/>
        </w:rPr>
        <w:t>provide CBP with improved awareness regarding the importers and</w:t>
      </w:r>
      <w:r w:rsidR="00A87405">
        <w:rPr>
          <w:rFonts w:ascii="Times New Roman" w:hAnsi="Times New Roman" w:cs="Times New Roman"/>
          <w:color w:val="0070C0"/>
          <w:sz w:val="24"/>
          <w:szCs w:val="24"/>
        </w:rPr>
        <w:t>/</w:t>
      </w:r>
      <w:r w:rsidR="00817F3D" w:rsidRPr="00817F3D">
        <w:rPr>
          <w:rFonts w:ascii="Times New Roman" w:hAnsi="Times New Roman" w:cs="Times New Roman"/>
          <w:color w:val="0070C0"/>
          <w:sz w:val="24"/>
          <w:szCs w:val="24"/>
        </w:rPr>
        <w:t>or the consignees who have chosen to conduct business with CBP</w:t>
      </w:r>
      <w:r w:rsidR="00817F3D">
        <w:rPr>
          <w:rFonts w:ascii="Times New Roman" w:hAnsi="Times New Roman" w:cs="Times New Roman"/>
          <w:color w:val="0070C0"/>
          <w:sz w:val="24"/>
          <w:szCs w:val="24"/>
        </w:rPr>
        <w:t>.</w:t>
      </w:r>
      <w:r w:rsidR="00817F3D" w:rsidRPr="00817F3D">
        <w:rPr>
          <w:rFonts w:ascii="Times New Roman" w:hAnsi="Times New Roman" w:cs="Times New Roman"/>
          <w:color w:val="0070C0"/>
          <w:sz w:val="24"/>
          <w:szCs w:val="24"/>
        </w:rPr>
        <w:t xml:space="preserve"> </w:t>
      </w:r>
      <w:r w:rsidRPr="00817F3D">
        <w:rPr>
          <w:rFonts w:ascii="Times New Roman" w:hAnsi="Times New Roman" w:cs="Times New Roman"/>
          <w:color w:val="0070C0"/>
          <w:sz w:val="24"/>
          <w:szCs w:val="24"/>
        </w:rPr>
        <w:t xml:space="preserve"> </w:t>
      </w:r>
      <w:r w:rsidRPr="003C582A">
        <w:rPr>
          <w:rFonts w:ascii="Times New Roman" w:hAnsi="Times New Roman" w:cs="Times New Roman"/>
          <w:color w:val="0070C0"/>
          <w:sz w:val="24"/>
          <w:szCs w:val="24"/>
        </w:rPr>
        <w:t>The purpose of the CBP-assigned number is to protect the individual’s SSN from appearing on entry documentation and thereby reducing the possibility of identity theft.</w:t>
      </w:r>
      <w:r w:rsidR="00D56FBE" w:rsidRPr="003C582A">
        <w:rPr>
          <w:rFonts w:ascii="Times New Roman" w:hAnsi="Times New Roman" w:cs="Times New Roman"/>
          <w:color w:val="0070C0"/>
          <w:sz w:val="24"/>
          <w:szCs w:val="24"/>
        </w:rPr>
        <w:t xml:space="preserve"> Instructions on the CBP Form 5106 will be redrafted to prevent confusion.</w:t>
      </w:r>
      <w:r w:rsidR="005D39CD" w:rsidRPr="003C582A">
        <w:rPr>
          <w:rFonts w:ascii="Times New Roman" w:hAnsi="Times New Roman" w:cs="Times New Roman"/>
          <w:color w:val="0070C0"/>
          <w:sz w:val="24"/>
          <w:szCs w:val="24"/>
        </w:rPr>
        <w:t xml:space="preserve">  </w:t>
      </w:r>
    </w:p>
    <w:p w14:paraId="54D2B468"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325FD126"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5AA973BF" w14:textId="77777777" w:rsidR="005D39CD" w:rsidRDefault="005D39CD" w:rsidP="005D39CD">
      <w:pPr>
        <w:widowControl w:val="0"/>
        <w:spacing w:after="0" w:line="240" w:lineRule="auto"/>
        <w:rPr>
          <w:rFonts w:ascii="Times New Roman" w:hAnsi="Times New Roman" w:cs="Times New Roman"/>
          <w:b/>
          <w:sz w:val="24"/>
          <w:szCs w:val="24"/>
        </w:rPr>
      </w:pPr>
      <w:r w:rsidRPr="005D39CD">
        <w:rPr>
          <w:rFonts w:ascii="Times New Roman" w:hAnsi="Times New Roman" w:cs="Times New Roman"/>
          <w:b/>
          <w:sz w:val="28"/>
          <w:szCs w:val="28"/>
        </w:rPr>
        <w:t xml:space="preserve">Comment </w:t>
      </w:r>
    </w:p>
    <w:p w14:paraId="71D5EDDA" w14:textId="50E84861" w:rsidR="005D39CD" w:rsidRPr="00D25822" w:rsidRDefault="005D39CD" w:rsidP="005D39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It is recommended that C</w:t>
      </w:r>
      <w:r w:rsidRPr="00D25822">
        <w:rPr>
          <w:rFonts w:ascii="Times New Roman" w:hAnsi="Times New Roman" w:cs="Times New Roman"/>
          <w:sz w:val="24"/>
          <w:szCs w:val="24"/>
        </w:rPr>
        <w:t>BP update their methodology to assign CBP</w:t>
      </w:r>
      <w:r w:rsidR="00A87405">
        <w:rPr>
          <w:rFonts w:ascii="Times New Roman" w:hAnsi="Times New Roman" w:cs="Times New Roman"/>
          <w:sz w:val="24"/>
          <w:szCs w:val="24"/>
        </w:rPr>
        <w:t>-</w:t>
      </w:r>
      <w:r w:rsidRPr="00D25822">
        <w:rPr>
          <w:rFonts w:ascii="Times New Roman" w:hAnsi="Times New Roman" w:cs="Times New Roman"/>
          <w:sz w:val="24"/>
          <w:szCs w:val="24"/>
        </w:rPr>
        <w:t>Assigned Numbers, so the trade community is able to separate Non-Resident Importers of Record (who currently utilize CBP</w:t>
      </w:r>
      <w:r w:rsidR="00A87405">
        <w:rPr>
          <w:rFonts w:ascii="Times New Roman" w:hAnsi="Times New Roman" w:cs="Times New Roman"/>
          <w:sz w:val="24"/>
          <w:szCs w:val="24"/>
        </w:rPr>
        <w:t>-</w:t>
      </w:r>
      <w:r w:rsidRPr="00D25822">
        <w:rPr>
          <w:rFonts w:ascii="Times New Roman" w:hAnsi="Times New Roman" w:cs="Times New Roman"/>
          <w:sz w:val="24"/>
          <w:szCs w:val="24"/>
        </w:rPr>
        <w:t>Assigned Numbers) from those individuals who wish to use a CBP</w:t>
      </w:r>
      <w:r w:rsidR="00A87405">
        <w:rPr>
          <w:rFonts w:ascii="Times New Roman" w:hAnsi="Times New Roman" w:cs="Times New Roman"/>
          <w:sz w:val="24"/>
          <w:szCs w:val="24"/>
        </w:rPr>
        <w:t>-</w:t>
      </w:r>
      <w:r w:rsidRPr="00D25822">
        <w:rPr>
          <w:rFonts w:ascii="Times New Roman" w:hAnsi="Times New Roman" w:cs="Times New Roman"/>
          <w:sz w:val="24"/>
          <w:szCs w:val="24"/>
        </w:rPr>
        <w:t>Assigned Number in lieu of their Social Security number.</w:t>
      </w:r>
    </w:p>
    <w:p w14:paraId="3712CAFE" w14:textId="77777777" w:rsidR="005D39CD" w:rsidRPr="00D25822" w:rsidRDefault="005D39CD" w:rsidP="005D39CD">
      <w:pPr>
        <w:widowControl w:val="0"/>
        <w:spacing w:after="0" w:line="240" w:lineRule="auto"/>
        <w:rPr>
          <w:rFonts w:ascii="Times New Roman" w:hAnsi="Times New Roman" w:cs="Times New Roman"/>
          <w:sz w:val="24"/>
          <w:szCs w:val="24"/>
        </w:rPr>
      </w:pPr>
    </w:p>
    <w:p w14:paraId="6702436B" w14:textId="2EAACC0B" w:rsidR="005D39CD" w:rsidRPr="00D25822" w:rsidRDefault="005D39CD" w:rsidP="005D39CD">
      <w:pPr>
        <w:widowControl w:val="0"/>
        <w:spacing w:after="0" w:line="240" w:lineRule="auto"/>
        <w:rPr>
          <w:rFonts w:ascii="Times New Roman" w:hAnsi="Times New Roman" w:cs="Times New Roman"/>
          <w:b/>
          <w:color w:val="0070C0"/>
          <w:sz w:val="24"/>
          <w:szCs w:val="24"/>
        </w:rPr>
      </w:pPr>
      <w:r w:rsidRPr="005D39CD">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5CE15535" w14:textId="7A2D98B6" w:rsidR="005D39CD" w:rsidRPr="00D25822" w:rsidRDefault="00241FD0" w:rsidP="005D39C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A Non-Resident Importer of Record would not have a Social Security Number so </w:t>
      </w:r>
      <w:r w:rsidR="00132132">
        <w:rPr>
          <w:rFonts w:ascii="Times New Roman" w:hAnsi="Times New Roman" w:cs="Times New Roman"/>
          <w:color w:val="0070C0"/>
          <w:sz w:val="24"/>
          <w:szCs w:val="24"/>
        </w:rPr>
        <w:t xml:space="preserve">Section 1 would be left blank and CBP would assign a CBP number for the Non-Resident IOR’s use.  On the other hand, a U.S. citizen or Legal Permanent Resident would be required to enter his SSN in </w:t>
      </w:r>
      <w:r w:rsidR="00AE1D00">
        <w:rPr>
          <w:rFonts w:ascii="Times New Roman" w:hAnsi="Times New Roman" w:cs="Times New Roman"/>
          <w:color w:val="0070C0"/>
          <w:sz w:val="24"/>
          <w:szCs w:val="24"/>
        </w:rPr>
        <w:t>Block</w:t>
      </w:r>
      <w:r w:rsidR="00132132">
        <w:rPr>
          <w:rFonts w:ascii="Times New Roman" w:hAnsi="Times New Roman" w:cs="Times New Roman"/>
          <w:color w:val="0070C0"/>
          <w:sz w:val="24"/>
          <w:szCs w:val="24"/>
        </w:rPr>
        <w:t xml:space="preserve"> 1 even though he wishes to use a CBP</w:t>
      </w:r>
      <w:r w:rsidR="00A87405">
        <w:rPr>
          <w:rFonts w:ascii="Times New Roman" w:hAnsi="Times New Roman" w:cs="Times New Roman"/>
          <w:color w:val="0070C0"/>
          <w:sz w:val="24"/>
          <w:szCs w:val="24"/>
        </w:rPr>
        <w:t>-</w:t>
      </w:r>
      <w:r w:rsidR="00132132">
        <w:rPr>
          <w:rFonts w:ascii="Times New Roman" w:hAnsi="Times New Roman" w:cs="Times New Roman"/>
          <w:color w:val="0070C0"/>
          <w:sz w:val="24"/>
          <w:szCs w:val="24"/>
        </w:rPr>
        <w:t xml:space="preserve">Assigned Number in lieu of the SSN for all of his </w:t>
      </w:r>
      <w:r w:rsidR="00BB67F3">
        <w:rPr>
          <w:rFonts w:ascii="Times New Roman" w:hAnsi="Times New Roman" w:cs="Times New Roman"/>
          <w:color w:val="0070C0"/>
          <w:sz w:val="24"/>
          <w:szCs w:val="24"/>
        </w:rPr>
        <w:lastRenderedPageBreak/>
        <w:t xml:space="preserve">future </w:t>
      </w:r>
      <w:r w:rsidR="00132132">
        <w:rPr>
          <w:rFonts w:ascii="Times New Roman" w:hAnsi="Times New Roman" w:cs="Times New Roman"/>
          <w:color w:val="0070C0"/>
          <w:sz w:val="24"/>
          <w:szCs w:val="24"/>
        </w:rPr>
        <w:t xml:space="preserve">import transactions.  </w:t>
      </w:r>
    </w:p>
    <w:p w14:paraId="20E770B4"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6018BCB2"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5AB41D78" w14:textId="77777777" w:rsidR="00D36C8D" w:rsidRDefault="00D36C8D" w:rsidP="00D36C8D">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Waivers for Express Couriers</w:t>
      </w:r>
    </w:p>
    <w:p w14:paraId="4ADB7B81" w14:textId="77777777" w:rsidR="00D36C8D" w:rsidRDefault="00D36C8D" w:rsidP="00D36C8D">
      <w:pPr>
        <w:widowControl w:val="0"/>
        <w:spacing w:before="9" w:after="0" w:line="240" w:lineRule="auto"/>
        <w:rPr>
          <w:rFonts w:ascii="Times New Roman" w:hAnsi="Times New Roman" w:cs="Times New Roman"/>
          <w:b/>
          <w:sz w:val="28"/>
          <w:szCs w:val="28"/>
        </w:rPr>
      </w:pPr>
    </w:p>
    <w:p w14:paraId="611DE7D1" w14:textId="77777777" w:rsidR="00D36C8D" w:rsidRPr="00B90E4D" w:rsidRDefault="00D36C8D" w:rsidP="00D36C8D">
      <w:pPr>
        <w:widowControl w:val="0"/>
        <w:spacing w:before="9"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5353229A" w14:textId="77777777" w:rsidR="00D36C8D" w:rsidRPr="00B90E4D" w:rsidRDefault="00D36C8D" w:rsidP="00D36C8D">
      <w:pPr>
        <w:widowControl w:val="0"/>
        <w:spacing w:before="9" w:after="0" w:line="240" w:lineRule="auto"/>
        <w:rPr>
          <w:rFonts w:ascii="Times New Roman" w:hAnsi="Times New Roman" w:cs="Times New Roman"/>
          <w:spacing w:val="15"/>
          <w:sz w:val="24"/>
          <w:szCs w:val="24"/>
        </w:rPr>
      </w:pPr>
      <w:r w:rsidRPr="006224D9">
        <w:rPr>
          <w:rFonts w:ascii="Times New Roman" w:hAnsi="Times New Roman" w:cs="Times New Roman"/>
          <w:sz w:val="24"/>
          <w:szCs w:val="24"/>
        </w:rPr>
        <w:t>CBP has said that the information, the full information, will be required from both importers of record and the consignees. The "express couriers" will no doubt want a waiver for their consignees. They act as the</w:t>
      </w:r>
      <w:r w:rsidRPr="006224D9">
        <w:rPr>
          <w:rFonts w:ascii="Times New Roman" w:hAnsi="Times New Roman" w:cs="Times New Roman"/>
          <w:w w:val="102"/>
          <w:sz w:val="24"/>
          <w:szCs w:val="24"/>
        </w:rPr>
        <w:t xml:space="preserve"> </w:t>
      </w:r>
      <w:r w:rsidRPr="006224D9">
        <w:rPr>
          <w:rFonts w:ascii="Times New Roman" w:hAnsi="Times New Roman" w:cs="Times New Roman"/>
          <w:sz w:val="24"/>
          <w:szCs w:val="24"/>
        </w:rPr>
        <w:t>nominal "importer of record" on most of their customs entries. The requirement should be the same for all</w:t>
      </w:r>
      <w:r w:rsidRPr="006224D9">
        <w:rPr>
          <w:rFonts w:ascii="Times New Roman" w:hAnsi="Times New Roman" w:cs="Times New Roman"/>
          <w:w w:val="102"/>
          <w:sz w:val="24"/>
          <w:szCs w:val="24"/>
        </w:rPr>
        <w:t xml:space="preserve"> </w:t>
      </w:r>
      <w:r w:rsidRPr="006224D9">
        <w:rPr>
          <w:rFonts w:ascii="Times New Roman" w:hAnsi="Times New Roman" w:cs="Times New Roman"/>
          <w:sz w:val="24"/>
          <w:szCs w:val="24"/>
        </w:rPr>
        <w:t>importers and consignees no matter how their goods are shipped</w:t>
      </w:r>
      <w:r w:rsidRPr="00B90E4D">
        <w:rPr>
          <w:rFonts w:ascii="Times New Roman" w:hAnsi="Times New Roman" w:cs="Times New Roman"/>
          <w:sz w:val="24"/>
          <w:szCs w:val="24"/>
        </w:rPr>
        <w:t>.</w:t>
      </w:r>
      <w:r w:rsidRPr="00B90E4D">
        <w:rPr>
          <w:rFonts w:ascii="Times New Roman" w:hAnsi="Times New Roman" w:cs="Times New Roman"/>
          <w:spacing w:val="15"/>
          <w:sz w:val="24"/>
          <w:szCs w:val="24"/>
        </w:rPr>
        <w:t xml:space="preserve"> </w:t>
      </w:r>
    </w:p>
    <w:p w14:paraId="37635A71" w14:textId="77777777" w:rsidR="00D36C8D" w:rsidRPr="00B90E4D" w:rsidRDefault="00D36C8D" w:rsidP="00D36C8D">
      <w:pPr>
        <w:widowControl w:val="0"/>
        <w:spacing w:before="9" w:after="0" w:line="240" w:lineRule="auto"/>
        <w:rPr>
          <w:rFonts w:ascii="Times New Roman" w:hAnsi="Times New Roman" w:cs="Times New Roman"/>
          <w:spacing w:val="15"/>
          <w:sz w:val="24"/>
          <w:szCs w:val="24"/>
        </w:rPr>
      </w:pPr>
    </w:p>
    <w:p w14:paraId="5D3B4D77"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4717AD2A" w14:textId="685E8494" w:rsidR="00D36C8D" w:rsidRPr="00B90E4D" w:rsidRDefault="00D36C8D" w:rsidP="00D36C8D">
      <w:pPr>
        <w:widowControl w:val="0"/>
        <w:spacing w:after="0" w:line="240" w:lineRule="auto"/>
        <w:rPr>
          <w:rFonts w:ascii="Times New Roman" w:eastAsiaTheme="minorEastAsia" w:hAnsi="Times New Roman" w:cs="Times New Roman"/>
          <w:color w:val="0070C0"/>
          <w:sz w:val="24"/>
          <w:szCs w:val="24"/>
        </w:rPr>
      </w:pPr>
      <w:r w:rsidRPr="00B90E4D">
        <w:rPr>
          <w:rFonts w:ascii="Times New Roman" w:hAnsi="Times New Roman" w:cs="Times New Roman"/>
          <w:color w:val="0070C0"/>
          <w:sz w:val="24"/>
          <w:szCs w:val="24"/>
        </w:rPr>
        <w:t xml:space="preserve">Under 19 CFR 24.5, any person, business firm, Government agency, or other organization is required to file CBP Form 5106 with the first formal entry submitted or the first request for services resulting in the issuance of a bill or refund check upon adjustment of a cash collection. This requirement extends to the ultimate consignee for which the entry is being made; however, as stated in the instructions on the </w:t>
      </w:r>
      <w:r w:rsidR="00BB67F3">
        <w:rPr>
          <w:rFonts w:ascii="Times New Roman" w:hAnsi="Times New Roman" w:cs="Times New Roman"/>
          <w:color w:val="0070C0"/>
          <w:sz w:val="24"/>
          <w:szCs w:val="24"/>
        </w:rPr>
        <w:t>proposed revised</w:t>
      </w:r>
      <w:r w:rsidRPr="00B90E4D">
        <w:rPr>
          <w:rFonts w:ascii="Times New Roman" w:hAnsi="Times New Roman" w:cs="Times New Roman"/>
          <w:color w:val="0070C0"/>
          <w:sz w:val="24"/>
          <w:szCs w:val="24"/>
        </w:rPr>
        <w:t xml:space="preserve"> CBP Form 5106, “</w:t>
      </w:r>
      <w:r w:rsidRPr="00B90E4D">
        <w:rPr>
          <w:rFonts w:ascii="Times New Roman" w:eastAsiaTheme="minorEastAsia" w:hAnsi="Times New Roman" w:cs="Times New Roman"/>
          <w:color w:val="0070C0"/>
          <w:sz w:val="24"/>
          <w:szCs w:val="24"/>
        </w:rPr>
        <w:t>If</w:t>
      </w:r>
      <w:r w:rsidRPr="00B90E4D">
        <w:rPr>
          <w:rFonts w:ascii="Times New Roman" w:eastAsiaTheme="minorEastAsia" w:hAnsi="Times New Roman" w:cs="Times New Roman"/>
          <w:color w:val="0070C0"/>
          <w:spacing w:val="-1"/>
          <w:sz w:val="24"/>
          <w:szCs w:val="24"/>
        </w:rPr>
        <w:t xml:space="preserve"> </w:t>
      </w:r>
      <w:r w:rsidRPr="00B90E4D">
        <w:rPr>
          <w:rFonts w:ascii="Times New Roman" w:eastAsiaTheme="minorEastAsia" w:hAnsi="Times New Roman" w:cs="Times New Roman"/>
          <w:color w:val="0070C0"/>
          <w:sz w:val="24"/>
          <w:szCs w:val="24"/>
        </w:rPr>
        <w:t>you are submitting this document as a consignee to</w:t>
      </w:r>
      <w:r w:rsidRPr="00B90E4D">
        <w:rPr>
          <w:rFonts w:ascii="Times New Roman" w:eastAsiaTheme="minorEastAsia" w:hAnsi="Times New Roman" w:cs="Times New Roman"/>
          <w:color w:val="0070C0"/>
          <w:spacing w:val="-1"/>
          <w:sz w:val="24"/>
          <w:szCs w:val="24"/>
        </w:rPr>
        <w:t xml:space="preserve"> </w:t>
      </w:r>
      <w:r w:rsidRPr="00B90E4D">
        <w:rPr>
          <w:rFonts w:ascii="Times New Roman" w:eastAsiaTheme="minorEastAsia" w:hAnsi="Times New Roman" w:cs="Times New Roman"/>
          <w:color w:val="0070C0"/>
          <w:sz w:val="24"/>
          <w:szCs w:val="24"/>
        </w:rPr>
        <w:t>the import transaction, sections 1 and 2 must</w:t>
      </w:r>
      <w:r w:rsidRPr="00B90E4D">
        <w:rPr>
          <w:rFonts w:ascii="Times New Roman" w:eastAsiaTheme="minorEastAsia" w:hAnsi="Times New Roman" w:cs="Times New Roman"/>
          <w:color w:val="0070C0"/>
          <w:spacing w:val="-4"/>
          <w:sz w:val="24"/>
          <w:szCs w:val="24"/>
        </w:rPr>
        <w:t xml:space="preserve"> </w:t>
      </w:r>
      <w:r w:rsidRPr="00B90E4D">
        <w:rPr>
          <w:rFonts w:ascii="Times New Roman" w:eastAsiaTheme="minorEastAsia" w:hAnsi="Times New Roman" w:cs="Times New Roman"/>
          <w:color w:val="0070C0"/>
          <w:sz w:val="24"/>
          <w:szCs w:val="24"/>
        </w:rPr>
        <w:t>be filled out completely”.</w:t>
      </w:r>
    </w:p>
    <w:p w14:paraId="725B036A"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p>
    <w:p w14:paraId="289EED93" w14:textId="74A748C5" w:rsidR="00D36C8D" w:rsidRPr="00B90E4D" w:rsidRDefault="00D36C8D" w:rsidP="00D36C8D">
      <w:p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w:t>
      </w:r>
      <w:r w:rsidRPr="00B90E4D">
        <w:rPr>
          <w:rFonts w:ascii="Times New Roman" w:eastAsia="Times New Roman" w:hAnsi="Times New Roman" w:cs="Times New Roman"/>
          <w:color w:val="0070C0"/>
          <w:sz w:val="24"/>
          <w:szCs w:val="24"/>
        </w:rPr>
        <w:t xml:space="preserve">BP is not aware of a waiver but the </w:t>
      </w:r>
      <w:r w:rsidR="00BB67F3">
        <w:rPr>
          <w:rFonts w:ascii="Times New Roman" w:eastAsia="Times New Roman" w:hAnsi="Times New Roman" w:cs="Times New Roman"/>
          <w:color w:val="0070C0"/>
          <w:sz w:val="24"/>
          <w:szCs w:val="24"/>
        </w:rPr>
        <w:t xml:space="preserve">proposed </w:t>
      </w:r>
      <w:r w:rsidRPr="00B90E4D">
        <w:rPr>
          <w:rFonts w:ascii="Times New Roman" w:eastAsia="Times New Roman" w:hAnsi="Times New Roman" w:cs="Times New Roman"/>
          <w:color w:val="0070C0"/>
          <w:sz w:val="24"/>
          <w:szCs w:val="24"/>
        </w:rPr>
        <w:t xml:space="preserve">revisions of the CBP Form 5106 has been discussed at length and socialized through various trade entities for the past 3 years.  </w:t>
      </w:r>
      <w:r>
        <w:rPr>
          <w:rFonts w:ascii="Times New Roman" w:eastAsia="Times New Roman" w:hAnsi="Times New Roman" w:cs="Times New Roman"/>
          <w:color w:val="0070C0"/>
          <w:sz w:val="24"/>
          <w:szCs w:val="24"/>
        </w:rPr>
        <w:t>Typically, a lot of these shipments are deemed low risk and low value shipments and ultimately the information that CBP is requesting from these entities is sufficient in order for CBP to make an assessment of risk.</w:t>
      </w:r>
    </w:p>
    <w:p w14:paraId="740CE1D0" w14:textId="77777777" w:rsidR="00D36C8D" w:rsidRDefault="00D36C8D" w:rsidP="00D36C8D">
      <w:pPr>
        <w:widowControl w:val="0"/>
        <w:spacing w:after="0" w:line="240" w:lineRule="auto"/>
        <w:rPr>
          <w:rFonts w:ascii="Times New Roman" w:hAnsi="Times New Roman" w:cs="Times New Roman"/>
          <w:color w:val="0070C0"/>
          <w:sz w:val="24"/>
          <w:szCs w:val="24"/>
        </w:rPr>
      </w:pPr>
    </w:p>
    <w:p w14:paraId="3453E685" w14:textId="77777777" w:rsidR="000226C8" w:rsidRPr="00B90E4D" w:rsidRDefault="000226C8" w:rsidP="00D36C8D">
      <w:pPr>
        <w:widowControl w:val="0"/>
        <w:spacing w:after="0" w:line="240" w:lineRule="auto"/>
        <w:rPr>
          <w:rFonts w:ascii="Times New Roman" w:hAnsi="Times New Roman" w:cs="Times New Roman"/>
          <w:color w:val="0070C0"/>
          <w:sz w:val="24"/>
          <w:szCs w:val="24"/>
        </w:rPr>
      </w:pPr>
    </w:p>
    <w:p w14:paraId="055BF534" w14:textId="42487866"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EIN Two</w:t>
      </w:r>
      <w:r w:rsidR="00A87405">
        <w:rPr>
          <w:rFonts w:ascii="Times New Roman" w:eastAsia="Arial" w:hAnsi="Times New Roman" w:cs="Times New Roman"/>
          <w:b/>
          <w:sz w:val="28"/>
          <w:szCs w:val="28"/>
        </w:rPr>
        <w:t>-</w:t>
      </w:r>
      <w:r w:rsidRPr="00B90E4D">
        <w:rPr>
          <w:rFonts w:ascii="Times New Roman" w:eastAsia="Arial" w:hAnsi="Times New Roman" w:cs="Times New Roman"/>
          <w:b/>
          <w:sz w:val="28"/>
          <w:szCs w:val="28"/>
        </w:rPr>
        <w:t>Digit Suffix</w:t>
      </w:r>
    </w:p>
    <w:p w14:paraId="33DA6CB6" w14:textId="77777777" w:rsidR="00D36C8D" w:rsidRDefault="00D36C8D" w:rsidP="00D36C8D">
      <w:pPr>
        <w:widowControl w:val="0"/>
        <w:spacing w:before="11" w:after="0" w:line="240" w:lineRule="auto"/>
        <w:rPr>
          <w:rFonts w:ascii="Times New Roman" w:eastAsia="Arial" w:hAnsi="Times New Roman" w:cs="Times New Roman"/>
          <w:b/>
          <w:sz w:val="28"/>
          <w:szCs w:val="28"/>
        </w:rPr>
      </w:pPr>
    </w:p>
    <w:p w14:paraId="5D894B05"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770FF4E6" w14:textId="377597E5" w:rsidR="00D36C8D" w:rsidRDefault="00D36C8D" w:rsidP="00D36C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w:t>
      </w:r>
      <w:r w:rsidRPr="00B90E4D">
        <w:rPr>
          <w:rFonts w:ascii="Times New Roman" w:hAnsi="Times New Roman" w:cs="Times New Roman"/>
          <w:sz w:val="24"/>
          <w:szCs w:val="24"/>
        </w:rPr>
        <w:t xml:space="preserve">CBP </w:t>
      </w:r>
      <w:r>
        <w:rPr>
          <w:rFonts w:ascii="Times New Roman" w:hAnsi="Times New Roman" w:cs="Times New Roman"/>
          <w:sz w:val="24"/>
          <w:szCs w:val="24"/>
        </w:rPr>
        <w:t xml:space="preserve">has stopped using the </w:t>
      </w:r>
      <w:r w:rsidRPr="00B90E4D">
        <w:rPr>
          <w:rFonts w:ascii="Times New Roman" w:hAnsi="Times New Roman" w:cs="Times New Roman"/>
          <w:sz w:val="24"/>
          <w:szCs w:val="24"/>
        </w:rPr>
        <w:t>2-digit to the EIN, the 11-digit numbers have not been removed from CBP records. The legacy "5106 file" utilized by CBP for positive identification of parties to the import transaction is overwrought with Federal ID numbers erroneously filed over time with a two</w:t>
      </w:r>
      <w:r w:rsidR="00A87405">
        <w:rPr>
          <w:rFonts w:ascii="Times New Roman" w:hAnsi="Times New Roman" w:cs="Times New Roman"/>
          <w:sz w:val="24"/>
          <w:szCs w:val="24"/>
        </w:rPr>
        <w:t>-</w:t>
      </w:r>
      <w:r w:rsidRPr="00B90E4D">
        <w:rPr>
          <w:rFonts w:ascii="Times New Roman" w:hAnsi="Times New Roman" w:cs="Times New Roman"/>
          <w:sz w:val="24"/>
          <w:szCs w:val="24"/>
        </w:rPr>
        <w:t xml:space="preserve">digit suffix. </w:t>
      </w:r>
      <w:r>
        <w:rPr>
          <w:rFonts w:ascii="Times New Roman" w:hAnsi="Times New Roman" w:cs="Times New Roman"/>
          <w:sz w:val="24"/>
          <w:szCs w:val="24"/>
        </w:rPr>
        <w:t xml:space="preserve"> It is felt that the use of the 2</w:t>
      </w:r>
      <w:r w:rsidR="00A87405">
        <w:rPr>
          <w:rFonts w:ascii="Times New Roman" w:hAnsi="Times New Roman" w:cs="Times New Roman"/>
          <w:sz w:val="24"/>
          <w:szCs w:val="24"/>
        </w:rPr>
        <w:t>-</w:t>
      </w:r>
      <w:r>
        <w:rPr>
          <w:rFonts w:ascii="Times New Roman" w:hAnsi="Times New Roman" w:cs="Times New Roman"/>
          <w:sz w:val="24"/>
          <w:szCs w:val="24"/>
        </w:rPr>
        <w:t>digit suffix is not useful and obsolete and should be removed from CBP records.</w:t>
      </w:r>
    </w:p>
    <w:p w14:paraId="3A3325F3" w14:textId="77777777" w:rsidR="00D36C8D" w:rsidRDefault="00D36C8D" w:rsidP="00D36C8D">
      <w:pPr>
        <w:widowControl w:val="0"/>
        <w:spacing w:after="0" w:line="240" w:lineRule="auto"/>
        <w:rPr>
          <w:rFonts w:ascii="Times New Roman" w:hAnsi="Times New Roman" w:cs="Times New Roman"/>
          <w:sz w:val="24"/>
          <w:szCs w:val="24"/>
        </w:rPr>
      </w:pPr>
    </w:p>
    <w:p w14:paraId="5743A1A2"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589CB332" w14:textId="081E7708" w:rsidR="00D36C8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CBP is not in agreement with your comment.  The regulation 19 CFR 24.5 for the submission of the CBP Form 5106 has not changed. As per 19 CFR 24.5(d)</w:t>
      </w:r>
      <w:r w:rsidR="00BB67F3">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Optional additional identification</w:t>
      </w:r>
      <w:r w:rsidR="00BB67F3">
        <w:rPr>
          <w:rFonts w:ascii="Times New Roman" w:hAnsi="Times New Roman" w:cs="Times New Roman"/>
          <w:color w:val="0070C0"/>
          <w:sz w:val="24"/>
          <w:szCs w:val="24"/>
        </w:rPr>
        <w:t>,</w:t>
      </w:r>
      <w:r w:rsidR="00052D95">
        <w:rPr>
          <w:rFonts w:ascii="Times New Roman" w:hAnsi="Times New Roman" w:cs="Times New Roman"/>
          <w:color w:val="0070C0"/>
          <w:sz w:val="24"/>
          <w:szCs w:val="24"/>
        </w:rPr>
        <w:t xml:space="preserve"> </w:t>
      </w:r>
      <w:r w:rsidR="00AE1D00">
        <w:rPr>
          <w:rFonts w:ascii="Times New Roman" w:hAnsi="Times New Roman" w:cs="Times New Roman"/>
          <w:color w:val="0070C0"/>
          <w:sz w:val="24"/>
          <w:szCs w:val="24"/>
        </w:rPr>
        <w:t>CBP</w:t>
      </w:r>
      <w:r w:rsidRPr="00B90E4D">
        <w:rPr>
          <w:rFonts w:ascii="Times New Roman" w:hAnsi="Times New Roman" w:cs="Times New Roman"/>
          <w:color w:val="0070C0"/>
          <w:sz w:val="24"/>
          <w:szCs w:val="24"/>
        </w:rPr>
        <w:t xml:space="preserve"> Form 5106 contains blocks for a two-digit suffix code which may be written in as an addition to the Internal Revenue Service employer identification number to provide optional additional identification.  </w:t>
      </w:r>
    </w:p>
    <w:p w14:paraId="0E935BDC" w14:textId="77777777" w:rsidR="00D36C8D" w:rsidRDefault="00D36C8D" w:rsidP="00D36C8D">
      <w:pPr>
        <w:widowControl w:val="0"/>
        <w:spacing w:after="0" w:line="240" w:lineRule="auto"/>
        <w:rPr>
          <w:rFonts w:ascii="Times New Roman" w:hAnsi="Times New Roman" w:cs="Times New Roman"/>
          <w:color w:val="0070C0"/>
          <w:sz w:val="24"/>
          <w:szCs w:val="24"/>
        </w:rPr>
      </w:pPr>
    </w:p>
    <w:p w14:paraId="4637C077" w14:textId="35510356" w:rsidR="00D36C8D" w:rsidRPr="00B90E4D" w:rsidRDefault="00BB67F3" w:rsidP="00D36C8D">
      <w:pPr>
        <w:widowControl w:val="0"/>
        <w:spacing w:after="0" w:line="240" w:lineRule="auto"/>
        <w:rPr>
          <w:rFonts w:ascii="Times New Roman" w:hAnsi="Times New Roman" w:cs="Times New Roman"/>
          <w:snapToGrid w:val="0"/>
          <w:color w:val="0070C0"/>
          <w:sz w:val="24"/>
          <w:szCs w:val="24"/>
        </w:rPr>
      </w:pPr>
      <w:r>
        <w:rPr>
          <w:rFonts w:ascii="Times New Roman" w:hAnsi="Times New Roman" w:cs="Times New Roman"/>
          <w:snapToGrid w:val="0"/>
          <w:color w:val="0070C0"/>
          <w:sz w:val="24"/>
          <w:szCs w:val="24"/>
        </w:rPr>
        <w:lastRenderedPageBreak/>
        <w:t xml:space="preserve">At this time, </w:t>
      </w:r>
      <w:r w:rsidR="00D36C8D" w:rsidRPr="00B90E4D">
        <w:rPr>
          <w:rFonts w:ascii="Times New Roman" w:hAnsi="Times New Roman" w:cs="Times New Roman"/>
          <w:snapToGrid w:val="0"/>
          <w:color w:val="0070C0"/>
          <w:sz w:val="24"/>
          <w:szCs w:val="24"/>
        </w:rPr>
        <w:t xml:space="preserve">CBP has not </w:t>
      </w:r>
      <w:r>
        <w:rPr>
          <w:rFonts w:ascii="Times New Roman" w:hAnsi="Times New Roman" w:cs="Times New Roman"/>
          <w:snapToGrid w:val="0"/>
          <w:color w:val="0070C0"/>
          <w:sz w:val="24"/>
          <w:szCs w:val="24"/>
        </w:rPr>
        <w:t xml:space="preserve">recommended </w:t>
      </w:r>
      <w:r w:rsidR="00D36C8D" w:rsidRPr="00B90E4D">
        <w:rPr>
          <w:rFonts w:ascii="Times New Roman" w:hAnsi="Times New Roman" w:cs="Times New Roman"/>
          <w:snapToGrid w:val="0"/>
          <w:color w:val="0070C0"/>
          <w:sz w:val="24"/>
          <w:szCs w:val="24"/>
        </w:rPr>
        <w:t xml:space="preserve">any </w:t>
      </w:r>
      <w:r>
        <w:rPr>
          <w:rFonts w:ascii="Times New Roman" w:hAnsi="Times New Roman" w:cs="Times New Roman"/>
          <w:snapToGrid w:val="0"/>
          <w:color w:val="0070C0"/>
          <w:sz w:val="24"/>
          <w:szCs w:val="24"/>
        </w:rPr>
        <w:t xml:space="preserve">proposed </w:t>
      </w:r>
      <w:r w:rsidR="00D36C8D" w:rsidRPr="00B90E4D">
        <w:rPr>
          <w:rFonts w:ascii="Times New Roman" w:hAnsi="Times New Roman" w:cs="Times New Roman"/>
          <w:snapToGrid w:val="0"/>
          <w:color w:val="0070C0"/>
          <w:sz w:val="24"/>
          <w:szCs w:val="24"/>
        </w:rPr>
        <w:t xml:space="preserve">changes to the regulations governing the use of this </w:t>
      </w:r>
      <w:r>
        <w:rPr>
          <w:rFonts w:ascii="Times New Roman" w:hAnsi="Times New Roman" w:cs="Times New Roman"/>
          <w:snapToGrid w:val="0"/>
          <w:color w:val="0070C0"/>
          <w:sz w:val="24"/>
          <w:szCs w:val="24"/>
        </w:rPr>
        <w:t>form</w:t>
      </w:r>
      <w:r w:rsidR="00817F3D">
        <w:rPr>
          <w:rFonts w:ascii="Times New Roman" w:hAnsi="Times New Roman" w:cs="Times New Roman"/>
          <w:snapToGrid w:val="0"/>
          <w:color w:val="0070C0"/>
          <w:sz w:val="24"/>
          <w:szCs w:val="24"/>
        </w:rPr>
        <w:t>;</w:t>
      </w:r>
      <w:r w:rsidR="00D36C8D" w:rsidRPr="00B90E4D">
        <w:rPr>
          <w:rFonts w:ascii="Times New Roman" w:hAnsi="Times New Roman" w:cs="Times New Roman"/>
          <w:snapToGrid w:val="0"/>
          <w:color w:val="0070C0"/>
          <w:sz w:val="24"/>
          <w:szCs w:val="24"/>
        </w:rPr>
        <w:t xml:space="preserve"> </w:t>
      </w:r>
      <w:r w:rsidR="00A87405">
        <w:rPr>
          <w:rFonts w:ascii="Times New Roman" w:hAnsi="Times New Roman" w:cs="Times New Roman"/>
          <w:snapToGrid w:val="0"/>
          <w:color w:val="0070C0"/>
          <w:sz w:val="24"/>
          <w:szCs w:val="24"/>
        </w:rPr>
        <w:t>h</w:t>
      </w:r>
      <w:r w:rsidR="00D36C8D" w:rsidRPr="00B90E4D">
        <w:rPr>
          <w:rFonts w:ascii="Times New Roman" w:hAnsi="Times New Roman" w:cs="Times New Roman"/>
          <w:snapToGrid w:val="0"/>
          <w:color w:val="0070C0"/>
          <w:sz w:val="24"/>
          <w:szCs w:val="24"/>
        </w:rPr>
        <w:t xml:space="preserve">owever, CBP has incorporated system upgrades, edits and reports into </w:t>
      </w:r>
      <w:r w:rsidR="00D36C8D" w:rsidRPr="00F72450">
        <w:rPr>
          <w:rFonts w:ascii="Times New Roman" w:hAnsi="Times New Roman" w:cs="Times New Roman"/>
          <w:snapToGrid w:val="0"/>
          <w:color w:val="0070C0"/>
          <w:sz w:val="24"/>
          <w:szCs w:val="24"/>
        </w:rPr>
        <w:t>ACE</w:t>
      </w:r>
      <w:r w:rsidR="00D36C8D" w:rsidRPr="00B90E4D">
        <w:rPr>
          <w:rFonts w:ascii="Times New Roman" w:hAnsi="Times New Roman" w:cs="Times New Roman"/>
          <w:snapToGrid w:val="0"/>
          <w:color w:val="0070C0"/>
          <w:sz w:val="24"/>
          <w:szCs w:val="24"/>
        </w:rPr>
        <w:t xml:space="preserve"> that will improve the data quality in the Importer of Record Table. </w:t>
      </w:r>
    </w:p>
    <w:p w14:paraId="4FD9D625" w14:textId="77777777" w:rsidR="00414073" w:rsidRDefault="00414073" w:rsidP="00D36C8D">
      <w:pPr>
        <w:widowControl w:val="0"/>
        <w:spacing w:after="0" w:line="240" w:lineRule="auto"/>
        <w:rPr>
          <w:rFonts w:ascii="Times New Roman" w:hAnsi="Times New Roman" w:cs="Times New Roman"/>
          <w:b/>
          <w:sz w:val="28"/>
          <w:szCs w:val="28"/>
        </w:rPr>
      </w:pPr>
    </w:p>
    <w:p w14:paraId="5E466ABC" w14:textId="77777777" w:rsidR="00414073" w:rsidRDefault="00414073" w:rsidP="00D36C8D">
      <w:pPr>
        <w:widowControl w:val="0"/>
        <w:spacing w:after="0" w:line="240" w:lineRule="auto"/>
        <w:rPr>
          <w:rFonts w:ascii="Times New Roman" w:hAnsi="Times New Roman" w:cs="Times New Roman"/>
          <w:b/>
          <w:sz w:val="28"/>
          <w:szCs w:val="28"/>
        </w:rPr>
      </w:pPr>
    </w:p>
    <w:p w14:paraId="341AF004"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Northern Border Release</w:t>
      </w:r>
    </w:p>
    <w:p w14:paraId="52930058" w14:textId="77777777" w:rsidR="00EF1E61" w:rsidRDefault="00EF1E61" w:rsidP="00D36C8D">
      <w:pPr>
        <w:widowControl w:val="0"/>
        <w:spacing w:after="0" w:line="240" w:lineRule="auto"/>
        <w:rPr>
          <w:rFonts w:ascii="Times New Roman" w:hAnsi="Times New Roman" w:cs="Times New Roman"/>
          <w:b/>
          <w:sz w:val="28"/>
          <w:szCs w:val="28"/>
        </w:rPr>
      </w:pPr>
    </w:p>
    <w:p w14:paraId="0876AADD"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4B8598DB" w14:textId="7FF9B73B"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Northern border release is a 24/7 operation with the heaviest demand for pre</w:t>
      </w:r>
      <w:r w:rsidR="00A87405">
        <w:rPr>
          <w:rFonts w:ascii="Times New Roman" w:hAnsi="Times New Roman" w:cs="Times New Roman"/>
          <w:sz w:val="24"/>
          <w:szCs w:val="24"/>
        </w:rPr>
        <w:t>-</w:t>
      </w:r>
      <w:r w:rsidRPr="00B90E4D">
        <w:rPr>
          <w:rFonts w:ascii="Times New Roman" w:hAnsi="Times New Roman" w:cs="Times New Roman"/>
          <w:sz w:val="24"/>
          <w:szCs w:val="24"/>
        </w:rPr>
        <w:t xml:space="preserve">arrival release processing occurring after 5pm where advance notice of a pending importation may be a matter of hours rather than days or weeks as in the air and sea environment.  We contend that the transmission of name and address for a consignee not acting as Importer of Record on an entry/release or entry summary would be a more accurate representation of the parties related to the import transaction and provide CBP the means for a more meaningful security targeting.  </w:t>
      </w:r>
    </w:p>
    <w:p w14:paraId="5F45E8B7" w14:textId="77777777" w:rsidR="00D36C8D" w:rsidRPr="00B90E4D" w:rsidRDefault="00D36C8D" w:rsidP="00D36C8D">
      <w:pPr>
        <w:widowControl w:val="0"/>
        <w:spacing w:after="0" w:line="240" w:lineRule="auto"/>
        <w:rPr>
          <w:rFonts w:ascii="Times New Roman" w:hAnsi="Times New Roman" w:cs="Times New Roman"/>
          <w:sz w:val="24"/>
          <w:szCs w:val="24"/>
          <w:u w:val="single"/>
        </w:rPr>
      </w:pPr>
    </w:p>
    <w:p w14:paraId="7937C432" w14:textId="77777777" w:rsidR="00D36C8D" w:rsidRPr="00B90E4D" w:rsidRDefault="00D36C8D" w:rsidP="00D36C8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p>
    <w:p w14:paraId="6B6E9AFD" w14:textId="67BEE3E0"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The current regulation and any policy regarding the entry/release process will remain in effect, at this time.</w:t>
      </w:r>
    </w:p>
    <w:p w14:paraId="0D3CBA40" w14:textId="77777777" w:rsidR="00D36C8D" w:rsidRPr="00B90E4D" w:rsidRDefault="00D36C8D" w:rsidP="00D36C8D">
      <w:pPr>
        <w:widowControl w:val="0"/>
        <w:spacing w:after="0" w:line="240" w:lineRule="auto"/>
        <w:rPr>
          <w:rFonts w:ascii="Times New Roman" w:hAnsi="Times New Roman" w:cs="Times New Roman"/>
          <w:b/>
          <w:sz w:val="28"/>
          <w:szCs w:val="28"/>
        </w:rPr>
      </w:pPr>
    </w:p>
    <w:p w14:paraId="02B05154" w14:textId="77777777" w:rsidR="00FC700F" w:rsidRPr="00B90E4D" w:rsidRDefault="00FC700F" w:rsidP="00D36C8D">
      <w:pPr>
        <w:widowControl w:val="0"/>
        <w:spacing w:after="0" w:line="240" w:lineRule="auto"/>
        <w:rPr>
          <w:rFonts w:ascii="Times New Roman" w:hAnsi="Times New Roman" w:cs="Times New Roman"/>
          <w:b/>
          <w:sz w:val="28"/>
          <w:szCs w:val="28"/>
        </w:rPr>
      </w:pPr>
    </w:p>
    <w:p w14:paraId="3F71B1EF"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International Trade Data System (" ITDS") Program</w:t>
      </w:r>
    </w:p>
    <w:p w14:paraId="07C3FE8F" w14:textId="77777777" w:rsidR="00D36C8D" w:rsidRDefault="00D36C8D" w:rsidP="00D36C8D">
      <w:pPr>
        <w:widowControl w:val="0"/>
        <w:spacing w:after="0" w:line="240" w:lineRule="auto"/>
        <w:rPr>
          <w:rFonts w:ascii="Times New Roman" w:hAnsi="Times New Roman" w:cs="Times New Roman"/>
          <w:b/>
          <w:sz w:val="28"/>
          <w:szCs w:val="28"/>
        </w:rPr>
      </w:pPr>
    </w:p>
    <w:p w14:paraId="05097A89"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57AE914A"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As the International Trade Data System (" ITDS") program is implemented, the number of government agencies having access to information submitted by Exporters and Importers will grow significantly, and with that the risk that an individual's personal information could be accessed in error, misplaced, or misused.</w:t>
      </w:r>
    </w:p>
    <w:p w14:paraId="6C044C6F" w14:textId="77777777" w:rsidR="00D36C8D" w:rsidRPr="00B90E4D" w:rsidRDefault="00D36C8D" w:rsidP="00D36C8D">
      <w:pPr>
        <w:widowControl w:val="0"/>
        <w:spacing w:after="0" w:line="240" w:lineRule="auto"/>
        <w:rPr>
          <w:rFonts w:ascii="Times New Roman" w:hAnsi="Times New Roman" w:cs="Times New Roman"/>
          <w:sz w:val="24"/>
          <w:szCs w:val="24"/>
        </w:rPr>
      </w:pPr>
    </w:p>
    <w:p w14:paraId="7BF520C7"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05F76636" w14:textId="0F555289" w:rsidR="00D36C8D" w:rsidRPr="00B90E4D" w:rsidRDefault="001E2BCF" w:rsidP="00D36C8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The data on the 5106 </w:t>
      </w:r>
      <w:r w:rsidR="00542F6A">
        <w:rPr>
          <w:rFonts w:ascii="Times New Roman" w:hAnsi="Times New Roman" w:cs="Times New Roman"/>
          <w:color w:val="0070C0"/>
          <w:sz w:val="24"/>
          <w:szCs w:val="24"/>
        </w:rPr>
        <w:t xml:space="preserve">form </w:t>
      </w:r>
      <w:r>
        <w:rPr>
          <w:rFonts w:ascii="Times New Roman" w:hAnsi="Times New Roman" w:cs="Times New Roman"/>
          <w:color w:val="0070C0"/>
          <w:sz w:val="24"/>
          <w:szCs w:val="24"/>
        </w:rPr>
        <w:t xml:space="preserve">is for CBP purposes only, and it is not part of the “PGA message set” </w:t>
      </w:r>
      <w:r w:rsidR="00542F6A">
        <w:rPr>
          <w:rFonts w:ascii="Times New Roman" w:hAnsi="Times New Roman" w:cs="Times New Roman"/>
          <w:color w:val="0070C0"/>
          <w:sz w:val="24"/>
          <w:szCs w:val="24"/>
        </w:rPr>
        <w:t>as this form is not an entry/entry summary that is shared with PGAs.  E</w:t>
      </w:r>
      <w:r>
        <w:rPr>
          <w:rFonts w:ascii="Times New Roman" w:hAnsi="Times New Roman" w:cs="Times New Roman"/>
          <w:color w:val="0070C0"/>
          <w:sz w:val="24"/>
          <w:szCs w:val="24"/>
        </w:rPr>
        <w:t>xcept for the Importer’s name</w:t>
      </w:r>
      <w:r w:rsidR="00542F6A">
        <w:rPr>
          <w:rFonts w:ascii="Times New Roman" w:hAnsi="Times New Roman" w:cs="Times New Roman"/>
          <w:color w:val="0070C0"/>
          <w:sz w:val="24"/>
          <w:szCs w:val="24"/>
        </w:rPr>
        <w:t xml:space="preserve"> and either the IRS, EIN, TIN,</w:t>
      </w:r>
      <w:r>
        <w:rPr>
          <w:rFonts w:ascii="Times New Roman" w:hAnsi="Times New Roman" w:cs="Times New Roman"/>
          <w:color w:val="0070C0"/>
          <w:sz w:val="24"/>
          <w:szCs w:val="24"/>
        </w:rPr>
        <w:t xml:space="preserve"> </w:t>
      </w:r>
      <w:r w:rsidR="00542F6A">
        <w:rPr>
          <w:rFonts w:ascii="Times New Roman" w:hAnsi="Times New Roman" w:cs="Times New Roman"/>
          <w:color w:val="0070C0"/>
          <w:sz w:val="24"/>
          <w:szCs w:val="24"/>
        </w:rPr>
        <w:t xml:space="preserve">or </w:t>
      </w:r>
      <w:r>
        <w:rPr>
          <w:rFonts w:ascii="Times New Roman" w:hAnsi="Times New Roman" w:cs="Times New Roman"/>
          <w:color w:val="0070C0"/>
          <w:sz w:val="24"/>
          <w:szCs w:val="24"/>
        </w:rPr>
        <w:t xml:space="preserve">the </w:t>
      </w:r>
      <w:r w:rsidR="00542F6A">
        <w:rPr>
          <w:rFonts w:ascii="Times New Roman" w:hAnsi="Times New Roman" w:cs="Times New Roman"/>
          <w:color w:val="0070C0"/>
          <w:sz w:val="24"/>
          <w:szCs w:val="24"/>
        </w:rPr>
        <w:t>CBP</w:t>
      </w:r>
      <w:r w:rsidR="00A87405">
        <w:rPr>
          <w:rFonts w:ascii="Times New Roman" w:hAnsi="Times New Roman" w:cs="Times New Roman"/>
          <w:color w:val="0070C0"/>
          <w:sz w:val="24"/>
          <w:szCs w:val="24"/>
        </w:rPr>
        <w:t>-</w:t>
      </w:r>
      <w:r>
        <w:rPr>
          <w:rFonts w:ascii="Times New Roman" w:hAnsi="Times New Roman" w:cs="Times New Roman"/>
          <w:color w:val="0070C0"/>
          <w:sz w:val="24"/>
          <w:szCs w:val="24"/>
        </w:rPr>
        <w:t>assigned  number</w:t>
      </w:r>
      <w:r w:rsidR="00542F6A">
        <w:rPr>
          <w:rFonts w:ascii="Times New Roman" w:hAnsi="Times New Roman" w:cs="Times New Roman"/>
          <w:color w:val="0070C0"/>
          <w:sz w:val="24"/>
          <w:szCs w:val="24"/>
        </w:rPr>
        <w:t xml:space="preserve"> that appear on the electronic equivalent of an entry/entry summary (ACE cargo release), the other information on the CBP Form 5106 remains within CBP</w:t>
      </w:r>
      <w:r>
        <w:rPr>
          <w:rFonts w:ascii="Times New Roman" w:hAnsi="Times New Roman" w:cs="Times New Roman"/>
          <w:color w:val="0070C0"/>
          <w:sz w:val="24"/>
          <w:szCs w:val="24"/>
        </w:rPr>
        <w:t>.  A CBP</w:t>
      </w:r>
      <w:r w:rsidR="00A87405">
        <w:rPr>
          <w:rFonts w:ascii="Times New Roman" w:hAnsi="Times New Roman" w:cs="Times New Roman"/>
          <w:color w:val="0070C0"/>
          <w:sz w:val="24"/>
          <w:szCs w:val="24"/>
        </w:rPr>
        <w:t>-</w:t>
      </w:r>
      <w:r>
        <w:rPr>
          <w:rFonts w:ascii="Times New Roman" w:hAnsi="Times New Roman" w:cs="Times New Roman"/>
          <w:color w:val="0070C0"/>
          <w:sz w:val="24"/>
          <w:szCs w:val="24"/>
        </w:rPr>
        <w:t xml:space="preserve">Assigned number, the EIN, or TIN that appears on the entry summary will be the only information from the </w:t>
      </w:r>
      <w:r w:rsidR="00196EAA">
        <w:rPr>
          <w:rFonts w:ascii="Times New Roman" w:hAnsi="Times New Roman" w:cs="Times New Roman"/>
          <w:color w:val="0070C0"/>
          <w:sz w:val="24"/>
          <w:szCs w:val="24"/>
        </w:rPr>
        <w:t xml:space="preserve">CBP Form </w:t>
      </w:r>
      <w:r>
        <w:rPr>
          <w:rFonts w:ascii="Times New Roman" w:hAnsi="Times New Roman" w:cs="Times New Roman"/>
          <w:color w:val="0070C0"/>
          <w:sz w:val="24"/>
          <w:szCs w:val="24"/>
        </w:rPr>
        <w:t>5106 that is shared with the PGAs</w:t>
      </w:r>
      <w:r w:rsidR="00542F6A">
        <w:rPr>
          <w:rFonts w:ascii="Times New Roman" w:hAnsi="Times New Roman" w:cs="Times New Roman"/>
          <w:color w:val="0070C0"/>
          <w:sz w:val="24"/>
          <w:szCs w:val="24"/>
        </w:rPr>
        <w:t xml:space="preserve"> from the entry documents</w:t>
      </w:r>
      <w:r w:rsidR="00B9666A">
        <w:rPr>
          <w:rFonts w:ascii="Times New Roman" w:hAnsi="Times New Roman" w:cs="Times New Roman"/>
          <w:color w:val="0070C0"/>
          <w:sz w:val="24"/>
          <w:szCs w:val="24"/>
        </w:rPr>
        <w:t>.</w:t>
      </w:r>
    </w:p>
    <w:p w14:paraId="49A449F0" w14:textId="77777777" w:rsidR="00B07C51" w:rsidRDefault="00B07C51" w:rsidP="00D36C8D">
      <w:pPr>
        <w:widowControl w:val="0"/>
        <w:spacing w:before="11" w:after="0" w:line="240" w:lineRule="auto"/>
        <w:rPr>
          <w:rFonts w:ascii="Times New Roman" w:eastAsia="Arial" w:hAnsi="Times New Roman" w:cs="Times New Roman"/>
          <w:b/>
          <w:sz w:val="24"/>
          <w:szCs w:val="24"/>
        </w:rPr>
      </w:pPr>
    </w:p>
    <w:p w14:paraId="3EB5573A" w14:textId="77777777" w:rsidR="00B07C51" w:rsidRDefault="00B07C51" w:rsidP="00D36C8D">
      <w:pPr>
        <w:widowControl w:val="0"/>
        <w:spacing w:before="11" w:after="0" w:line="240" w:lineRule="auto"/>
        <w:rPr>
          <w:rFonts w:ascii="Times New Roman" w:eastAsia="Arial" w:hAnsi="Times New Roman" w:cs="Times New Roman"/>
          <w:b/>
          <w:sz w:val="24"/>
          <w:szCs w:val="24"/>
        </w:rPr>
      </w:pPr>
    </w:p>
    <w:p w14:paraId="09EC5426"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Movable and Non-Movable Assets</w:t>
      </w:r>
    </w:p>
    <w:p w14:paraId="4A64EC21" w14:textId="77777777" w:rsidR="00D36C8D" w:rsidRDefault="00D36C8D" w:rsidP="00D36C8D">
      <w:pPr>
        <w:widowControl w:val="0"/>
        <w:spacing w:before="11" w:after="0" w:line="240" w:lineRule="auto"/>
        <w:rPr>
          <w:rFonts w:ascii="Times New Roman" w:eastAsia="Arial" w:hAnsi="Times New Roman" w:cs="Times New Roman"/>
          <w:b/>
          <w:sz w:val="28"/>
          <w:szCs w:val="28"/>
        </w:rPr>
      </w:pPr>
    </w:p>
    <w:p w14:paraId="1CC392E9"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15E7B28A"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CBP should require applicants to identify both movable and non-movable assets located in the United States. Such information could allow CBP to seize the assets of any importers attempting to evade the payment of antidumping and/or countervailing duties.</w:t>
      </w:r>
    </w:p>
    <w:p w14:paraId="74B90CF4" w14:textId="77777777" w:rsidR="00D36C8D" w:rsidRPr="00B90E4D" w:rsidRDefault="00D36C8D" w:rsidP="00D36C8D">
      <w:pPr>
        <w:widowControl w:val="0"/>
        <w:spacing w:after="0" w:line="240" w:lineRule="auto"/>
        <w:rPr>
          <w:rFonts w:ascii="Times New Roman" w:hAnsi="Times New Roman" w:cs="Times New Roman"/>
          <w:sz w:val="24"/>
          <w:szCs w:val="24"/>
        </w:rPr>
      </w:pPr>
    </w:p>
    <w:p w14:paraId="0F084865"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4BCDF95F" w14:textId="270139F4" w:rsidR="00D36C8D" w:rsidRPr="00B90E4D" w:rsidRDefault="00542F6A" w:rsidP="00D36C8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The commenter’s recommendation goes beyond the purpose of the CBP Form 5106 which is to simply identify who the </w:t>
      </w:r>
      <w:r w:rsidR="00A87405">
        <w:rPr>
          <w:rFonts w:ascii="Times New Roman" w:hAnsi="Times New Roman" w:cs="Times New Roman"/>
          <w:color w:val="0070C0"/>
          <w:sz w:val="24"/>
          <w:szCs w:val="24"/>
        </w:rPr>
        <w:t>I</w:t>
      </w:r>
      <w:r>
        <w:rPr>
          <w:rFonts w:ascii="Times New Roman" w:hAnsi="Times New Roman" w:cs="Times New Roman"/>
          <w:color w:val="0070C0"/>
          <w:sz w:val="24"/>
          <w:szCs w:val="24"/>
        </w:rPr>
        <w:t xml:space="preserve">mporter of </w:t>
      </w:r>
      <w:r w:rsidR="00A87405">
        <w:rPr>
          <w:rFonts w:ascii="Times New Roman" w:hAnsi="Times New Roman" w:cs="Times New Roman"/>
          <w:color w:val="0070C0"/>
          <w:sz w:val="24"/>
          <w:szCs w:val="24"/>
        </w:rPr>
        <w:t>R</w:t>
      </w:r>
      <w:r>
        <w:rPr>
          <w:rFonts w:ascii="Times New Roman" w:hAnsi="Times New Roman" w:cs="Times New Roman"/>
          <w:color w:val="0070C0"/>
          <w:sz w:val="24"/>
          <w:szCs w:val="24"/>
        </w:rPr>
        <w:t xml:space="preserve">ecord </w:t>
      </w:r>
      <w:r w:rsidR="00A87405">
        <w:rPr>
          <w:rFonts w:ascii="Times New Roman" w:hAnsi="Times New Roman" w:cs="Times New Roman"/>
          <w:color w:val="0070C0"/>
          <w:sz w:val="24"/>
          <w:szCs w:val="24"/>
        </w:rPr>
        <w:t xml:space="preserve">(IOR) </w:t>
      </w:r>
      <w:r>
        <w:rPr>
          <w:rFonts w:ascii="Times New Roman" w:hAnsi="Times New Roman" w:cs="Times New Roman"/>
          <w:color w:val="0070C0"/>
          <w:sz w:val="24"/>
          <w:szCs w:val="24"/>
        </w:rPr>
        <w:t>is</w:t>
      </w:r>
      <w:r w:rsidR="008560B9">
        <w:rPr>
          <w:rFonts w:ascii="Times New Roman" w:hAnsi="Times New Roman" w:cs="Times New Roman"/>
          <w:color w:val="0070C0"/>
          <w:sz w:val="24"/>
          <w:szCs w:val="24"/>
        </w:rPr>
        <w:t xml:space="preserve"> for CBP’s purposes</w:t>
      </w:r>
      <w:r>
        <w:rPr>
          <w:rFonts w:ascii="Times New Roman" w:hAnsi="Times New Roman" w:cs="Times New Roman"/>
          <w:color w:val="0070C0"/>
          <w:sz w:val="24"/>
          <w:szCs w:val="24"/>
        </w:rPr>
        <w:t>, that is, is this IOR a valid person</w:t>
      </w:r>
      <w:r w:rsidR="008560B9">
        <w:rPr>
          <w:rFonts w:ascii="Times New Roman" w:hAnsi="Times New Roman" w:cs="Times New Roman"/>
          <w:color w:val="0070C0"/>
          <w:sz w:val="24"/>
          <w:szCs w:val="24"/>
        </w:rPr>
        <w:t xml:space="preserve"> or shipper</w:t>
      </w:r>
      <w:r>
        <w:rPr>
          <w:rFonts w:ascii="Times New Roman" w:hAnsi="Times New Roman" w:cs="Times New Roman"/>
          <w:color w:val="0070C0"/>
          <w:sz w:val="24"/>
          <w:szCs w:val="24"/>
        </w:rPr>
        <w:t xml:space="preserve"> (that is, a corporation, an indivi</w:t>
      </w:r>
      <w:r w:rsidR="008560B9">
        <w:rPr>
          <w:rFonts w:ascii="Times New Roman" w:hAnsi="Times New Roman" w:cs="Times New Roman"/>
          <w:color w:val="0070C0"/>
          <w:sz w:val="24"/>
          <w:szCs w:val="24"/>
        </w:rPr>
        <w:t>dual, a non-U.S corporation, a government a</w:t>
      </w:r>
      <w:r>
        <w:rPr>
          <w:rFonts w:ascii="Times New Roman" w:hAnsi="Times New Roman" w:cs="Times New Roman"/>
          <w:color w:val="0070C0"/>
          <w:sz w:val="24"/>
          <w:szCs w:val="24"/>
        </w:rPr>
        <w:t>gency</w:t>
      </w:r>
      <w:r w:rsidR="008560B9">
        <w:rPr>
          <w:rFonts w:ascii="Times New Roman" w:hAnsi="Times New Roman" w:cs="Times New Roman"/>
          <w:color w:val="0070C0"/>
          <w:sz w:val="24"/>
          <w:szCs w:val="24"/>
        </w:rPr>
        <w:t>, or a legitimate organization)?  Accordingly, assets are outside the scope of the proposed revision to this form.</w:t>
      </w:r>
    </w:p>
    <w:p w14:paraId="37E49192" w14:textId="77777777" w:rsidR="00D36C8D" w:rsidRPr="00B90E4D" w:rsidRDefault="00D36C8D" w:rsidP="00D36C8D">
      <w:pPr>
        <w:widowControl w:val="0"/>
        <w:spacing w:before="11" w:after="0" w:line="240" w:lineRule="auto"/>
        <w:rPr>
          <w:rFonts w:ascii="Times New Roman" w:eastAsia="Arial" w:hAnsi="Times New Roman" w:cs="Times New Roman"/>
          <w:b/>
          <w:sz w:val="24"/>
          <w:szCs w:val="24"/>
        </w:rPr>
      </w:pPr>
    </w:p>
    <w:p w14:paraId="56B162A2" w14:textId="77777777" w:rsidR="00D36C8D" w:rsidRPr="00B90E4D" w:rsidRDefault="00D36C8D" w:rsidP="00D36C8D">
      <w:pPr>
        <w:widowControl w:val="0"/>
        <w:spacing w:before="11" w:after="0" w:line="240" w:lineRule="auto"/>
        <w:rPr>
          <w:rFonts w:ascii="Times New Roman" w:eastAsia="Arial" w:hAnsi="Times New Roman" w:cs="Times New Roman"/>
          <w:b/>
          <w:sz w:val="24"/>
          <w:szCs w:val="24"/>
        </w:rPr>
      </w:pPr>
    </w:p>
    <w:p w14:paraId="6E21BD76"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Continuous Bond</w:t>
      </w:r>
    </w:p>
    <w:p w14:paraId="458E063E" w14:textId="77777777" w:rsidR="00A853F1" w:rsidRDefault="00A853F1" w:rsidP="006224D9">
      <w:pPr>
        <w:widowControl w:val="0"/>
        <w:spacing w:before="11" w:after="0" w:line="240" w:lineRule="auto"/>
        <w:rPr>
          <w:rFonts w:ascii="Times New Roman" w:eastAsia="Arial" w:hAnsi="Times New Roman" w:cs="Times New Roman"/>
          <w:b/>
          <w:sz w:val="28"/>
          <w:szCs w:val="28"/>
        </w:rPr>
      </w:pPr>
    </w:p>
    <w:p w14:paraId="4484554D" w14:textId="77777777" w:rsidR="006224D9" w:rsidRDefault="006224D9" w:rsidP="006224D9">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Comment</w:t>
      </w:r>
    </w:p>
    <w:p w14:paraId="7C9DA06D" w14:textId="48EC7326" w:rsidR="00D36C8D" w:rsidRPr="006224D9" w:rsidRDefault="006224D9" w:rsidP="006224D9">
      <w:pPr>
        <w:widowControl w:val="0"/>
        <w:spacing w:before="11" w:after="0" w:line="240" w:lineRule="auto"/>
        <w:rPr>
          <w:rFonts w:ascii="Times New Roman" w:eastAsia="Arial" w:hAnsi="Times New Roman" w:cs="Times New Roman"/>
          <w:b/>
          <w:sz w:val="28"/>
          <w:szCs w:val="28"/>
        </w:rPr>
      </w:pPr>
      <w:r>
        <w:rPr>
          <w:rFonts w:ascii="Times New Roman" w:hAnsi="Times New Roman" w:cs="Times New Roman"/>
          <w:sz w:val="24"/>
          <w:szCs w:val="24"/>
        </w:rPr>
        <w:t>T</w:t>
      </w:r>
      <w:r w:rsidR="00D36C8D" w:rsidRPr="00B90E4D">
        <w:rPr>
          <w:rFonts w:ascii="Times New Roman" w:hAnsi="Times New Roman" w:cs="Times New Roman"/>
          <w:sz w:val="24"/>
          <w:szCs w:val="24"/>
        </w:rPr>
        <w:t>here is a note in the Type of Action section which states “if a continuous bond is on file, a rider must accompany this change document.”  CBP should review the inclusion of this statement in light of the anticipated regulations support e-Bond.  In the E-Bond environment</w:t>
      </w:r>
      <w:r w:rsidR="00A87405">
        <w:rPr>
          <w:rFonts w:ascii="Times New Roman" w:hAnsi="Times New Roman" w:cs="Times New Roman"/>
          <w:sz w:val="24"/>
          <w:szCs w:val="24"/>
        </w:rPr>
        <w:t>,</w:t>
      </w:r>
      <w:r w:rsidR="00D36C8D" w:rsidRPr="00B90E4D">
        <w:rPr>
          <w:rFonts w:ascii="Times New Roman" w:hAnsi="Times New Roman" w:cs="Times New Roman"/>
          <w:sz w:val="24"/>
          <w:szCs w:val="24"/>
        </w:rPr>
        <w:t xml:space="preserve"> there is no longer a need for the name Change and address Change riders.</w:t>
      </w:r>
    </w:p>
    <w:p w14:paraId="46207ABF" w14:textId="77777777" w:rsidR="00D36C8D" w:rsidRPr="00B90E4D" w:rsidRDefault="00D36C8D" w:rsidP="00D36C8D">
      <w:pPr>
        <w:widowControl w:val="0"/>
        <w:spacing w:after="0" w:line="240" w:lineRule="auto"/>
        <w:rPr>
          <w:rFonts w:ascii="Times New Roman" w:hAnsi="Times New Roman" w:cs="Times New Roman"/>
          <w:b/>
          <w:sz w:val="24"/>
          <w:szCs w:val="24"/>
        </w:rPr>
      </w:pPr>
    </w:p>
    <w:p w14:paraId="2F66907D" w14:textId="77777777" w:rsidR="00D36C8D" w:rsidRPr="00B90E4D" w:rsidRDefault="00D36C8D" w:rsidP="00D36C8D">
      <w:pPr>
        <w:widowControl w:val="0"/>
        <w:spacing w:before="11" w:after="0" w:line="240" w:lineRule="auto"/>
        <w:rPr>
          <w:rFonts w:ascii="Times New Roman" w:hAnsi="Times New Roman" w:cs="Times New Roman"/>
          <w:b/>
          <w:color w:val="0070C0"/>
          <w:sz w:val="24"/>
          <w:szCs w:val="24"/>
        </w:rPr>
      </w:pPr>
      <w:r w:rsidRPr="00B90E4D">
        <w:rPr>
          <w:rFonts w:ascii="Times New Roman" w:hAnsi="Times New Roman" w:cs="Times New Roman"/>
          <w:b/>
          <w:sz w:val="28"/>
          <w:szCs w:val="28"/>
        </w:rPr>
        <w:t>CBP Response</w:t>
      </w:r>
    </w:p>
    <w:p w14:paraId="0CC1C7E1" w14:textId="27521968" w:rsidR="00D36C8D" w:rsidRPr="00B90E4D" w:rsidRDefault="001F210C" w:rsidP="00D36C8D">
      <w:pPr>
        <w:widowControl w:val="0"/>
        <w:spacing w:before="11" w:after="0" w:line="240" w:lineRule="auto"/>
        <w:rPr>
          <w:rFonts w:ascii="Times New Roman" w:eastAsia="Arial" w:hAnsi="Times New Roman" w:cs="Times New Roman"/>
          <w:b/>
          <w:sz w:val="24"/>
          <w:szCs w:val="24"/>
        </w:rPr>
      </w:pPr>
      <w:r>
        <w:rPr>
          <w:rFonts w:ascii="Times New Roman" w:hAnsi="Times New Roman" w:cs="Times New Roman"/>
          <w:color w:val="0070C0"/>
          <w:sz w:val="24"/>
          <w:szCs w:val="24"/>
        </w:rPr>
        <w:t>T</w:t>
      </w:r>
      <w:r w:rsidR="008560B9" w:rsidRPr="00D972A2">
        <w:rPr>
          <w:rFonts w:ascii="Times New Roman" w:hAnsi="Times New Roman" w:cs="Times New Roman"/>
          <w:color w:val="0070C0"/>
          <w:sz w:val="24"/>
          <w:szCs w:val="24"/>
        </w:rPr>
        <w:t xml:space="preserve">he e-Bond </w:t>
      </w:r>
      <w:r w:rsidR="00A87405">
        <w:rPr>
          <w:rFonts w:ascii="Times New Roman" w:hAnsi="Times New Roman" w:cs="Times New Roman"/>
          <w:color w:val="0070C0"/>
          <w:sz w:val="24"/>
          <w:szCs w:val="24"/>
        </w:rPr>
        <w:t xml:space="preserve">test pilot </w:t>
      </w:r>
      <w:r w:rsidR="00185BFC">
        <w:rPr>
          <w:rFonts w:ascii="Times New Roman" w:hAnsi="Times New Roman" w:cs="Times New Roman"/>
          <w:color w:val="0070C0"/>
          <w:sz w:val="24"/>
          <w:szCs w:val="24"/>
        </w:rPr>
        <w:t>program is</w:t>
      </w:r>
      <w:r w:rsidR="008560B9" w:rsidRPr="00D972A2">
        <w:rPr>
          <w:rFonts w:ascii="Times New Roman" w:hAnsi="Times New Roman" w:cs="Times New Roman"/>
          <w:color w:val="0070C0"/>
          <w:sz w:val="24"/>
          <w:szCs w:val="24"/>
        </w:rPr>
        <w:t xml:space="preserve"> in effect</w:t>
      </w:r>
      <w:r w:rsidR="00D972A2">
        <w:rPr>
          <w:rFonts w:ascii="Times New Roman" w:hAnsi="Times New Roman" w:cs="Times New Roman"/>
          <w:color w:val="0070C0"/>
          <w:sz w:val="24"/>
          <w:szCs w:val="24"/>
        </w:rPr>
        <w:t xml:space="preserve"> </w:t>
      </w:r>
      <w:r w:rsidR="00A87405">
        <w:rPr>
          <w:rFonts w:ascii="Times New Roman" w:hAnsi="Times New Roman" w:cs="Times New Roman"/>
          <w:color w:val="0070C0"/>
          <w:sz w:val="24"/>
          <w:szCs w:val="24"/>
        </w:rPr>
        <w:t xml:space="preserve">in which 90% of the customs bonds are now being filed </w:t>
      </w:r>
      <w:r w:rsidR="00D972A2">
        <w:rPr>
          <w:rFonts w:ascii="Times New Roman" w:hAnsi="Times New Roman" w:cs="Times New Roman"/>
          <w:color w:val="0070C0"/>
          <w:sz w:val="24"/>
          <w:szCs w:val="24"/>
        </w:rPr>
        <w:t xml:space="preserve">which removes the need for </w:t>
      </w:r>
      <w:r>
        <w:rPr>
          <w:rFonts w:ascii="Times New Roman" w:hAnsi="Times New Roman" w:cs="Times New Roman"/>
          <w:color w:val="0070C0"/>
          <w:sz w:val="24"/>
          <w:szCs w:val="24"/>
        </w:rPr>
        <w:t xml:space="preserve">a </w:t>
      </w:r>
      <w:r w:rsidR="00D972A2">
        <w:rPr>
          <w:rFonts w:ascii="Times New Roman" w:hAnsi="Times New Roman" w:cs="Times New Roman"/>
          <w:color w:val="0070C0"/>
          <w:sz w:val="24"/>
          <w:szCs w:val="24"/>
        </w:rPr>
        <w:t xml:space="preserve">rider to accompany the </w:t>
      </w:r>
      <w:r w:rsidR="00B9666A">
        <w:rPr>
          <w:rFonts w:ascii="Times New Roman" w:hAnsi="Times New Roman" w:cs="Times New Roman"/>
          <w:color w:val="0070C0"/>
          <w:sz w:val="24"/>
          <w:szCs w:val="24"/>
        </w:rPr>
        <w:t>CBP Form 5106</w:t>
      </w:r>
      <w:r>
        <w:rPr>
          <w:rFonts w:ascii="Times New Roman" w:hAnsi="Times New Roman" w:cs="Times New Roman"/>
          <w:color w:val="0070C0"/>
          <w:sz w:val="24"/>
          <w:szCs w:val="24"/>
        </w:rPr>
        <w:t>;</w:t>
      </w:r>
      <w:r w:rsidR="008560B9" w:rsidRPr="00D972A2">
        <w:rPr>
          <w:rFonts w:ascii="Times New Roman" w:hAnsi="Times New Roman" w:cs="Times New Roman"/>
          <w:color w:val="0070C0"/>
          <w:sz w:val="24"/>
          <w:szCs w:val="24"/>
        </w:rPr>
        <w:t xml:space="preserve"> </w:t>
      </w:r>
      <w:r w:rsidR="006F3696">
        <w:rPr>
          <w:rFonts w:ascii="Times New Roman" w:hAnsi="Times New Roman" w:cs="Times New Roman"/>
          <w:color w:val="0070C0"/>
          <w:sz w:val="24"/>
          <w:szCs w:val="24"/>
        </w:rPr>
        <w:t>therefore</w:t>
      </w:r>
      <w:r>
        <w:rPr>
          <w:rFonts w:ascii="Times New Roman" w:hAnsi="Times New Roman" w:cs="Times New Roman"/>
          <w:color w:val="0070C0"/>
          <w:sz w:val="24"/>
          <w:szCs w:val="24"/>
        </w:rPr>
        <w:t>,</w:t>
      </w:r>
      <w:r w:rsidR="008560B9" w:rsidRPr="00D972A2">
        <w:rPr>
          <w:rFonts w:ascii="Times New Roman" w:hAnsi="Times New Roman" w:cs="Times New Roman"/>
          <w:color w:val="0070C0"/>
          <w:sz w:val="24"/>
          <w:szCs w:val="24"/>
        </w:rPr>
        <w:t xml:space="preserve"> language</w:t>
      </w:r>
      <w:r w:rsidR="00D972A2">
        <w:rPr>
          <w:rFonts w:ascii="Times New Roman" w:hAnsi="Times New Roman" w:cs="Times New Roman"/>
          <w:color w:val="0070C0"/>
          <w:sz w:val="24"/>
          <w:szCs w:val="24"/>
        </w:rPr>
        <w:t xml:space="preserve"> for the inclusion of the rider</w:t>
      </w:r>
      <w:r>
        <w:rPr>
          <w:rFonts w:ascii="Times New Roman" w:hAnsi="Times New Roman" w:cs="Times New Roman"/>
          <w:color w:val="0070C0"/>
          <w:sz w:val="24"/>
          <w:szCs w:val="24"/>
        </w:rPr>
        <w:t xml:space="preserve"> </w:t>
      </w:r>
      <w:r w:rsidR="00D972A2">
        <w:rPr>
          <w:rFonts w:ascii="Times New Roman" w:hAnsi="Times New Roman" w:cs="Times New Roman"/>
          <w:color w:val="0070C0"/>
          <w:sz w:val="24"/>
          <w:szCs w:val="24"/>
        </w:rPr>
        <w:t>on the revised form will be removed.</w:t>
      </w:r>
      <w:r w:rsidR="00A87405">
        <w:rPr>
          <w:rFonts w:ascii="Times New Roman" w:hAnsi="Times New Roman" w:cs="Times New Roman"/>
          <w:color w:val="0070C0"/>
          <w:sz w:val="24"/>
          <w:szCs w:val="24"/>
        </w:rPr>
        <w:t xml:space="preserve">  Please note that the CBP regulations of Part 113 will need to be amended to reflect the use of electronic bonds after the test pilot of e-bond is concluded.</w:t>
      </w:r>
      <w:r w:rsidR="00D972A2">
        <w:rPr>
          <w:rFonts w:ascii="Times New Roman" w:hAnsi="Times New Roman" w:cs="Times New Roman"/>
          <w:color w:val="0070C0"/>
          <w:sz w:val="24"/>
          <w:szCs w:val="24"/>
        </w:rPr>
        <w:t xml:space="preserve">  </w:t>
      </w:r>
    </w:p>
    <w:p w14:paraId="011DCC9F" w14:textId="77777777" w:rsidR="00D36C8D" w:rsidRPr="00B90E4D" w:rsidRDefault="00D36C8D" w:rsidP="00D36C8D">
      <w:pPr>
        <w:widowControl w:val="0"/>
        <w:spacing w:before="11" w:after="0" w:line="240" w:lineRule="auto"/>
        <w:rPr>
          <w:rFonts w:ascii="Times New Roman" w:eastAsia="Arial" w:hAnsi="Times New Roman" w:cs="Times New Roman"/>
          <w:b/>
          <w:sz w:val="24"/>
          <w:szCs w:val="24"/>
        </w:rPr>
      </w:pPr>
    </w:p>
    <w:p w14:paraId="099DC386" w14:textId="77777777" w:rsidR="00EF1E61" w:rsidRDefault="00EF1E61" w:rsidP="00D36C8D">
      <w:pPr>
        <w:widowControl w:val="0"/>
        <w:spacing w:before="11" w:after="0" w:line="240" w:lineRule="auto"/>
        <w:rPr>
          <w:rFonts w:ascii="Times New Roman" w:eastAsia="Arial" w:hAnsi="Times New Roman" w:cs="Times New Roman"/>
          <w:b/>
          <w:sz w:val="24"/>
          <w:szCs w:val="24"/>
        </w:rPr>
      </w:pPr>
    </w:p>
    <w:p w14:paraId="77F5E65D" w14:textId="77777777" w:rsidR="00D36C8D" w:rsidRPr="004571CF" w:rsidRDefault="00D36C8D" w:rsidP="00D36C8D">
      <w:pPr>
        <w:widowControl w:val="0"/>
        <w:spacing w:after="0" w:line="240" w:lineRule="auto"/>
        <w:rPr>
          <w:rFonts w:ascii="Times New Roman" w:hAnsi="Times New Roman" w:cs="Times New Roman"/>
          <w:b/>
          <w:sz w:val="28"/>
          <w:szCs w:val="28"/>
        </w:rPr>
      </w:pPr>
      <w:r w:rsidRPr="004571CF">
        <w:rPr>
          <w:rFonts w:ascii="Times New Roman" w:hAnsi="Times New Roman" w:cs="Times New Roman"/>
          <w:b/>
          <w:sz w:val="28"/>
          <w:szCs w:val="28"/>
        </w:rPr>
        <w:t xml:space="preserve">Comment  </w:t>
      </w:r>
    </w:p>
    <w:p w14:paraId="2F937AD8" w14:textId="4B122750" w:rsidR="00D36C8D" w:rsidRPr="0004324E" w:rsidRDefault="00D36C8D" w:rsidP="00D36C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It is suggested that the purpose of the 5</w:t>
      </w:r>
      <w:r w:rsidRPr="0004324E">
        <w:rPr>
          <w:rFonts w:ascii="Times New Roman" w:hAnsi="Times New Roman" w:cs="Times New Roman"/>
          <w:sz w:val="24"/>
          <w:szCs w:val="24"/>
        </w:rPr>
        <w:t xml:space="preserve">106 form is to identify a location/suffix to be included on a customs importer bond.  It is extremely important </w:t>
      </w:r>
      <w:r>
        <w:rPr>
          <w:rFonts w:ascii="Times New Roman" w:hAnsi="Times New Roman" w:cs="Times New Roman"/>
          <w:sz w:val="24"/>
          <w:szCs w:val="24"/>
        </w:rPr>
        <w:t xml:space="preserve">that </w:t>
      </w:r>
      <w:r w:rsidRPr="0004324E">
        <w:rPr>
          <w:rFonts w:ascii="Times New Roman" w:hAnsi="Times New Roman" w:cs="Times New Roman"/>
          <w:sz w:val="24"/>
          <w:szCs w:val="24"/>
        </w:rPr>
        <w:t>this document be on file with Customs as soon as possible or risk a bond insufficiency</w:t>
      </w:r>
      <w:r>
        <w:rPr>
          <w:rFonts w:ascii="Times New Roman" w:hAnsi="Times New Roman" w:cs="Times New Roman"/>
          <w:sz w:val="24"/>
          <w:szCs w:val="24"/>
        </w:rPr>
        <w:t xml:space="preserve"> or that the </w:t>
      </w:r>
      <w:r w:rsidRPr="0004324E">
        <w:rPr>
          <w:rFonts w:ascii="Times New Roman" w:hAnsi="Times New Roman" w:cs="Times New Roman"/>
          <w:sz w:val="24"/>
          <w:szCs w:val="24"/>
        </w:rPr>
        <w:t xml:space="preserve">shipments will </w:t>
      </w:r>
      <w:r w:rsidRPr="009036AD">
        <w:rPr>
          <w:rFonts w:ascii="Times New Roman" w:hAnsi="Times New Roman" w:cs="Times New Roman"/>
          <w:sz w:val="24"/>
          <w:szCs w:val="24"/>
        </w:rPr>
        <w:t>not clear</w:t>
      </w:r>
      <w:r w:rsidRPr="0004324E">
        <w:rPr>
          <w:rFonts w:ascii="Times New Roman" w:hAnsi="Times New Roman" w:cs="Times New Roman"/>
          <w:sz w:val="24"/>
          <w:szCs w:val="24"/>
        </w:rPr>
        <w:t xml:space="preserve"> CBP timely.  It </w:t>
      </w:r>
      <w:r>
        <w:rPr>
          <w:rFonts w:ascii="Times New Roman" w:hAnsi="Times New Roman" w:cs="Times New Roman"/>
          <w:sz w:val="24"/>
          <w:szCs w:val="24"/>
        </w:rPr>
        <w:t>is also suggested that</w:t>
      </w:r>
      <w:r w:rsidRPr="0004324E">
        <w:rPr>
          <w:rFonts w:ascii="Times New Roman" w:hAnsi="Times New Roman" w:cs="Times New Roman"/>
          <w:sz w:val="24"/>
          <w:szCs w:val="24"/>
        </w:rPr>
        <w:t xml:space="preserve"> much of the information requested would be better utilized if it were a part of an initial bond application rather than the </w:t>
      </w:r>
      <w:r w:rsidR="00196EAA">
        <w:rPr>
          <w:rFonts w:ascii="Times New Roman" w:hAnsi="Times New Roman" w:cs="Times New Roman"/>
          <w:sz w:val="24"/>
          <w:szCs w:val="24"/>
        </w:rPr>
        <w:t xml:space="preserve">CBP </w:t>
      </w:r>
      <w:r w:rsidRPr="0004324E">
        <w:rPr>
          <w:rFonts w:ascii="Times New Roman" w:hAnsi="Times New Roman" w:cs="Times New Roman"/>
          <w:sz w:val="24"/>
          <w:szCs w:val="24"/>
        </w:rPr>
        <w:t>Form 5106 which is more of an addendum to the actual bond.</w:t>
      </w:r>
    </w:p>
    <w:p w14:paraId="47DC6A17" w14:textId="77777777" w:rsidR="00D36C8D" w:rsidRPr="0004324E" w:rsidRDefault="00D36C8D" w:rsidP="00D36C8D">
      <w:pPr>
        <w:widowControl w:val="0"/>
        <w:spacing w:after="0" w:line="240" w:lineRule="auto"/>
        <w:rPr>
          <w:rFonts w:ascii="Times New Roman" w:hAnsi="Times New Roman" w:cs="Times New Roman"/>
          <w:sz w:val="24"/>
          <w:szCs w:val="24"/>
        </w:rPr>
      </w:pPr>
    </w:p>
    <w:p w14:paraId="6DDEC1FB" w14:textId="77777777" w:rsidR="00D36C8D" w:rsidRPr="005C7334" w:rsidRDefault="00D36C8D" w:rsidP="00D36C8D">
      <w:pPr>
        <w:widowControl w:val="0"/>
        <w:spacing w:before="11" w:after="0" w:line="240" w:lineRule="auto"/>
        <w:rPr>
          <w:rFonts w:ascii="Times New Roman" w:hAnsi="Times New Roman" w:cs="Times New Roman"/>
          <w:b/>
          <w:color w:val="0070C0"/>
          <w:sz w:val="24"/>
          <w:szCs w:val="24"/>
        </w:rPr>
      </w:pPr>
      <w:r w:rsidRPr="005C7334">
        <w:rPr>
          <w:rFonts w:ascii="Times New Roman" w:hAnsi="Times New Roman" w:cs="Times New Roman"/>
          <w:b/>
          <w:sz w:val="28"/>
          <w:szCs w:val="28"/>
        </w:rPr>
        <w:t>CBP Response</w:t>
      </w:r>
    </w:p>
    <w:p w14:paraId="3277F008" w14:textId="28559DD6" w:rsidR="00D36C8D" w:rsidRPr="001F210C" w:rsidRDefault="00D36C8D" w:rsidP="009036AD">
      <w:pPr>
        <w:widowControl w:val="0"/>
        <w:spacing w:before="11" w:after="0" w:line="240" w:lineRule="auto"/>
        <w:rPr>
          <w:rFonts w:ascii="Times New Roman" w:hAnsi="Times New Roman" w:cs="Times New Roman"/>
          <w:color w:val="0070C0"/>
          <w:sz w:val="24"/>
          <w:szCs w:val="24"/>
        </w:rPr>
      </w:pPr>
      <w:r w:rsidRPr="001F210C">
        <w:rPr>
          <w:rFonts w:ascii="Times New Roman" w:hAnsi="Times New Roman" w:cs="Times New Roman"/>
          <w:color w:val="0070C0"/>
          <w:sz w:val="24"/>
          <w:szCs w:val="24"/>
        </w:rPr>
        <w:t>The Importer ID Input Record (CBP Form 5106) is</w:t>
      </w:r>
      <w:r w:rsidR="001F210C" w:rsidRPr="001F210C">
        <w:rPr>
          <w:rFonts w:ascii="Times New Roman" w:hAnsi="Times New Roman" w:cs="Times New Roman"/>
          <w:color w:val="0070C0"/>
          <w:sz w:val="24"/>
          <w:szCs w:val="24"/>
        </w:rPr>
        <w:t xml:space="preserve"> part of </w:t>
      </w:r>
      <w:r w:rsidRPr="001F210C">
        <w:rPr>
          <w:rFonts w:ascii="Times New Roman" w:hAnsi="Times New Roman" w:cs="Times New Roman"/>
          <w:color w:val="0070C0"/>
          <w:sz w:val="24"/>
          <w:szCs w:val="24"/>
        </w:rPr>
        <w:t xml:space="preserve">the </w:t>
      </w:r>
      <w:r w:rsidRPr="00B9666A">
        <w:rPr>
          <w:rFonts w:ascii="Times New Roman" w:hAnsi="Times New Roman" w:cs="Times New Roman"/>
          <w:color w:val="0070C0"/>
          <w:sz w:val="24"/>
          <w:szCs w:val="24"/>
        </w:rPr>
        <w:t>basis</w:t>
      </w:r>
      <w:r w:rsidRPr="001F210C">
        <w:rPr>
          <w:rFonts w:ascii="Times New Roman" w:hAnsi="Times New Roman" w:cs="Times New Roman"/>
          <w:color w:val="0070C0"/>
          <w:sz w:val="24"/>
          <w:szCs w:val="24"/>
        </w:rPr>
        <w:t xml:space="preserve"> for establishing bond coverage, release and entry of merchandise, liquidation, issuance of bills and refunds and processing of drawback actions.  The CBP Form 5106 is CBP’s initial encounter with a new entity that is involved in an import transaction and is CBP’s first opportunity to make an assessment of risk.</w:t>
      </w:r>
      <w:r w:rsidR="009036AD" w:rsidRPr="001F210C">
        <w:rPr>
          <w:rFonts w:ascii="Times New Roman" w:hAnsi="Times New Roman" w:cs="Times New Roman"/>
          <w:color w:val="0070C0"/>
          <w:sz w:val="24"/>
          <w:szCs w:val="24"/>
        </w:rPr>
        <w:t xml:space="preserve">  </w:t>
      </w:r>
      <w:r w:rsidRPr="001F210C">
        <w:rPr>
          <w:rFonts w:ascii="Times New Roman" w:hAnsi="Times New Roman" w:cs="Times New Roman"/>
          <w:color w:val="0070C0"/>
          <w:sz w:val="24"/>
          <w:szCs w:val="24"/>
        </w:rPr>
        <w:t>The changes to the CBP Form 5106 will provide more comprehensive data on entities and to allow additional vetting and risk determination by CBP and to better facilitate transactions of legitimate trade.</w:t>
      </w:r>
    </w:p>
    <w:p w14:paraId="3E402166" w14:textId="77777777" w:rsidR="00D36C8D" w:rsidRPr="001F210C" w:rsidRDefault="00D36C8D" w:rsidP="00D36C8D">
      <w:pPr>
        <w:widowControl w:val="0"/>
        <w:spacing w:after="0" w:line="240" w:lineRule="auto"/>
        <w:rPr>
          <w:rFonts w:ascii="Times New Roman" w:hAnsi="Times New Roman" w:cs="Times New Roman"/>
          <w:color w:val="0070C0"/>
          <w:sz w:val="24"/>
          <w:szCs w:val="24"/>
        </w:rPr>
      </w:pPr>
    </w:p>
    <w:p w14:paraId="3D4E0C43" w14:textId="7A61AF05" w:rsidR="00D36C8D" w:rsidRPr="0004324E" w:rsidRDefault="00D36C8D" w:rsidP="00D36C8D">
      <w:pPr>
        <w:widowControl w:val="0"/>
        <w:spacing w:after="0" w:line="240" w:lineRule="auto"/>
        <w:rPr>
          <w:rFonts w:ascii="Times New Roman" w:hAnsi="Times New Roman" w:cs="Times New Roman"/>
          <w:sz w:val="24"/>
          <w:szCs w:val="24"/>
        </w:rPr>
      </w:pPr>
      <w:r w:rsidRPr="001F210C">
        <w:rPr>
          <w:rFonts w:ascii="Times New Roman" w:hAnsi="Times New Roman" w:cs="Times New Roman"/>
          <w:snapToGrid w:val="0"/>
          <w:color w:val="0070C0"/>
          <w:sz w:val="24"/>
          <w:szCs w:val="24"/>
        </w:rPr>
        <w:t>CBP w</w:t>
      </w:r>
      <w:r w:rsidRPr="001F210C">
        <w:rPr>
          <w:rFonts w:ascii="Times New Roman" w:hAnsi="Times New Roman" w:cs="Times New Roman"/>
          <w:color w:val="0070C0"/>
          <w:sz w:val="24"/>
          <w:szCs w:val="24"/>
        </w:rPr>
        <w:t xml:space="preserve">ill not address any comments regarding the </w:t>
      </w:r>
      <w:r w:rsidR="009036AD" w:rsidRPr="001F210C">
        <w:rPr>
          <w:rFonts w:ascii="Times New Roman" w:hAnsi="Times New Roman" w:cs="Times New Roman"/>
          <w:color w:val="0070C0"/>
          <w:sz w:val="24"/>
          <w:szCs w:val="24"/>
        </w:rPr>
        <w:t xml:space="preserve">revision of the </w:t>
      </w:r>
      <w:r w:rsidRPr="001F210C">
        <w:rPr>
          <w:rFonts w:ascii="Times New Roman" w:hAnsi="Times New Roman" w:cs="Times New Roman"/>
          <w:color w:val="0070C0"/>
          <w:sz w:val="24"/>
          <w:szCs w:val="24"/>
        </w:rPr>
        <w:t>CBP Form 301 (Customs Bond) at this time</w:t>
      </w:r>
      <w:r w:rsidR="0029532C">
        <w:rPr>
          <w:rFonts w:ascii="Times New Roman" w:hAnsi="Times New Roman" w:cs="Times New Roman"/>
          <w:color w:val="0070C0"/>
          <w:sz w:val="24"/>
          <w:szCs w:val="24"/>
        </w:rPr>
        <w:t xml:space="preserve"> as this is beyond the scope of the revision to the CBP Form 5106</w:t>
      </w:r>
      <w:r w:rsidRPr="001F210C">
        <w:rPr>
          <w:rFonts w:ascii="Times New Roman" w:hAnsi="Times New Roman" w:cs="Times New Roman"/>
          <w:color w:val="0070C0"/>
          <w:sz w:val="24"/>
          <w:szCs w:val="24"/>
        </w:rPr>
        <w:t>.</w:t>
      </w:r>
      <w:r w:rsidRPr="0004324E">
        <w:rPr>
          <w:rFonts w:ascii="Times New Roman" w:hAnsi="Times New Roman" w:cs="Times New Roman"/>
          <w:sz w:val="24"/>
          <w:szCs w:val="24"/>
        </w:rPr>
        <w:t xml:space="preserve"> </w:t>
      </w:r>
    </w:p>
    <w:p w14:paraId="0E539948" w14:textId="77777777" w:rsidR="009036AD" w:rsidRDefault="009036AD" w:rsidP="00D36C8D">
      <w:pPr>
        <w:widowControl w:val="0"/>
        <w:spacing w:before="11" w:after="0" w:line="240" w:lineRule="auto"/>
        <w:rPr>
          <w:rFonts w:ascii="Times New Roman" w:eastAsia="Arial" w:hAnsi="Times New Roman" w:cs="Times New Roman"/>
          <w:b/>
          <w:sz w:val="24"/>
          <w:szCs w:val="24"/>
        </w:rPr>
      </w:pPr>
    </w:p>
    <w:p w14:paraId="177D37C4" w14:textId="77777777" w:rsidR="00B9666A" w:rsidRDefault="00B9666A" w:rsidP="00D36C8D">
      <w:pPr>
        <w:widowControl w:val="0"/>
        <w:spacing w:before="11" w:after="0" w:line="240" w:lineRule="auto"/>
        <w:rPr>
          <w:rFonts w:ascii="Times New Roman" w:eastAsia="Arial" w:hAnsi="Times New Roman" w:cs="Times New Roman"/>
          <w:b/>
          <w:sz w:val="28"/>
          <w:szCs w:val="28"/>
        </w:rPr>
      </w:pPr>
    </w:p>
    <w:p w14:paraId="3743AE06"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Broker Validation</w:t>
      </w:r>
    </w:p>
    <w:p w14:paraId="3A77F0D9" w14:textId="77777777" w:rsidR="00D36C8D" w:rsidRDefault="00D36C8D" w:rsidP="00D36C8D">
      <w:pPr>
        <w:widowControl w:val="0"/>
        <w:spacing w:after="0" w:line="240" w:lineRule="auto"/>
        <w:rPr>
          <w:rFonts w:ascii="Times New Roman" w:hAnsi="Times New Roman" w:cs="Times New Roman"/>
          <w:b/>
          <w:sz w:val="28"/>
          <w:szCs w:val="28"/>
        </w:rPr>
      </w:pPr>
    </w:p>
    <w:p w14:paraId="265F986A"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3C66DD58" w14:textId="127AFC0F"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When an importer of record (IOR) is required to complete the </w:t>
      </w:r>
      <w:r w:rsidR="00196EAA">
        <w:rPr>
          <w:rFonts w:ascii="Times New Roman" w:hAnsi="Times New Roman" w:cs="Times New Roman"/>
          <w:sz w:val="24"/>
          <w:szCs w:val="24"/>
        </w:rPr>
        <w:t xml:space="preserve">CBP Form </w:t>
      </w:r>
      <w:r w:rsidRPr="00B90E4D">
        <w:rPr>
          <w:rFonts w:ascii="Times New Roman" w:hAnsi="Times New Roman" w:cs="Times New Roman"/>
          <w:sz w:val="24"/>
          <w:szCs w:val="24"/>
        </w:rPr>
        <w:t xml:space="preserve">5106 as a notification of identification number (type of action field), it is suggested </w:t>
      </w:r>
      <w:r w:rsidR="009036AD">
        <w:rPr>
          <w:rFonts w:ascii="Times New Roman" w:hAnsi="Times New Roman" w:cs="Times New Roman"/>
          <w:sz w:val="24"/>
          <w:szCs w:val="24"/>
        </w:rPr>
        <w:t xml:space="preserve">that </w:t>
      </w:r>
      <w:r w:rsidRPr="00B90E4D">
        <w:rPr>
          <w:rFonts w:ascii="Times New Roman" w:hAnsi="Times New Roman" w:cs="Times New Roman"/>
          <w:sz w:val="24"/>
          <w:szCs w:val="24"/>
        </w:rPr>
        <w:t xml:space="preserve">CBP allow the broker, as a validation party of the information received and agent of the IOR, to provide the information available at the time of import to satisfy admissibility of the goods.  This information should align with previous 5106 data elements to allow the filing of entry and entry summary with CBP.  </w:t>
      </w:r>
    </w:p>
    <w:p w14:paraId="514653B5" w14:textId="77777777" w:rsidR="00D36C8D" w:rsidRPr="00B90E4D" w:rsidRDefault="00D36C8D" w:rsidP="00D36C8D">
      <w:pPr>
        <w:widowControl w:val="0"/>
        <w:spacing w:after="0" w:line="240" w:lineRule="auto"/>
        <w:rPr>
          <w:rFonts w:ascii="Times New Roman" w:hAnsi="Times New Roman" w:cs="Times New Roman"/>
          <w:b/>
          <w:color w:val="0070C0"/>
          <w:sz w:val="24"/>
          <w:szCs w:val="24"/>
        </w:rPr>
      </w:pPr>
    </w:p>
    <w:p w14:paraId="0FEC5B18"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796F5413"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Since </w:t>
      </w:r>
      <w:r w:rsidRPr="00B90E4D">
        <w:rPr>
          <w:rFonts w:ascii="Times New Roman" w:hAnsi="Times New Roman" w:cs="Times New Roman"/>
          <w:snapToGrid w:val="0"/>
          <w:color w:val="0070C0"/>
          <w:sz w:val="24"/>
          <w:szCs w:val="24"/>
        </w:rPr>
        <w:t xml:space="preserve">CBP has not implemented any changes to the regulations governing the use of this document and </w:t>
      </w:r>
      <w:r w:rsidRPr="00B90E4D">
        <w:rPr>
          <w:rFonts w:ascii="Times New Roman" w:hAnsi="Times New Roman" w:cs="Times New Roman"/>
          <w:color w:val="0070C0"/>
          <w:sz w:val="24"/>
          <w:szCs w:val="24"/>
        </w:rPr>
        <w:t>the Importer of Record is ultimately responsible for his import transactions, it is also the IOR’s right to provide the power of attorney to the broker to act on his behalf when filing the CBP Form 5106.  CBP cannot mandate that an IOR use of a broker for any of his/her transactions with CBP.</w:t>
      </w:r>
    </w:p>
    <w:p w14:paraId="29724C2D" w14:textId="77777777" w:rsidR="003A509C" w:rsidRDefault="003A509C" w:rsidP="003A509C">
      <w:pPr>
        <w:widowControl w:val="0"/>
        <w:spacing w:after="0" w:line="240" w:lineRule="auto"/>
        <w:rPr>
          <w:rFonts w:ascii="Times New Roman" w:hAnsi="Times New Roman" w:cs="Times New Roman"/>
          <w:sz w:val="24"/>
          <w:szCs w:val="24"/>
        </w:rPr>
      </w:pPr>
    </w:p>
    <w:p w14:paraId="64CE5851" w14:textId="77777777" w:rsidR="00785CBC" w:rsidRPr="00284042" w:rsidRDefault="00785CBC" w:rsidP="003A509C">
      <w:pPr>
        <w:widowControl w:val="0"/>
        <w:spacing w:after="0" w:line="240" w:lineRule="auto"/>
        <w:rPr>
          <w:rFonts w:ascii="Times New Roman" w:hAnsi="Times New Roman" w:cs="Times New Roman"/>
          <w:sz w:val="24"/>
          <w:szCs w:val="24"/>
        </w:rPr>
      </w:pPr>
    </w:p>
    <w:p w14:paraId="37628D8C" w14:textId="2F00FEAD" w:rsidR="00D97996" w:rsidRPr="00824DE5" w:rsidRDefault="00D97996" w:rsidP="00D97996">
      <w:pPr>
        <w:widowControl w:val="0"/>
        <w:spacing w:after="0" w:line="240" w:lineRule="auto"/>
        <w:rPr>
          <w:rFonts w:ascii="Times New Roman" w:hAnsi="Times New Roman" w:cs="Times New Roman"/>
          <w:b/>
          <w:sz w:val="24"/>
          <w:szCs w:val="24"/>
        </w:rPr>
      </w:pPr>
      <w:r w:rsidRPr="00D97996">
        <w:rPr>
          <w:rFonts w:ascii="Times New Roman" w:hAnsi="Times New Roman" w:cs="Times New Roman"/>
          <w:b/>
          <w:sz w:val="28"/>
          <w:szCs w:val="28"/>
        </w:rPr>
        <w:t>Comment</w:t>
      </w:r>
      <w:r>
        <w:rPr>
          <w:rFonts w:ascii="Times New Roman" w:hAnsi="Times New Roman" w:cs="Times New Roman"/>
          <w:b/>
          <w:sz w:val="24"/>
          <w:szCs w:val="24"/>
        </w:rPr>
        <w:t xml:space="preserve"> </w:t>
      </w:r>
    </w:p>
    <w:p w14:paraId="5ADCFD10" w14:textId="132496AE" w:rsidR="00D97996" w:rsidRPr="00824DE5" w:rsidRDefault="00D97996" w:rsidP="00D97996">
      <w:pPr>
        <w:widowControl w:val="0"/>
        <w:spacing w:after="0" w:line="240" w:lineRule="auto"/>
        <w:rPr>
          <w:rFonts w:ascii="Times New Roman" w:hAnsi="Times New Roman" w:cs="Times New Roman"/>
          <w:sz w:val="24"/>
          <w:szCs w:val="24"/>
        </w:rPr>
      </w:pPr>
      <w:r w:rsidRPr="00824DE5">
        <w:rPr>
          <w:rFonts w:ascii="Times New Roman" w:hAnsi="Times New Roman" w:cs="Times New Roman"/>
          <w:sz w:val="24"/>
          <w:szCs w:val="24"/>
        </w:rPr>
        <w:t xml:space="preserve">CBP should consider notifying the original filer of the </w:t>
      </w:r>
      <w:r w:rsidR="00196EAA">
        <w:rPr>
          <w:rFonts w:ascii="Times New Roman" w:hAnsi="Times New Roman" w:cs="Times New Roman"/>
          <w:sz w:val="24"/>
          <w:szCs w:val="24"/>
        </w:rPr>
        <w:t xml:space="preserve">CBP Form </w:t>
      </w:r>
      <w:r w:rsidRPr="00824DE5">
        <w:rPr>
          <w:rFonts w:ascii="Times New Roman" w:hAnsi="Times New Roman" w:cs="Times New Roman"/>
          <w:sz w:val="24"/>
          <w:szCs w:val="24"/>
        </w:rPr>
        <w:t xml:space="preserve">5106 that there has been a change in the </w:t>
      </w:r>
      <w:r w:rsidR="00AE1D00">
        <w:rPr>
          <w:rFonts w:ascii="Times New Roman" w:hAnsi="Times New Roman" w:cs="Times New Roman"/>
          <w:sz w:val="24"/>
          <w:szCs w:val="24"/>
        </w:rPr>
        <w:t>Block</w:t>
      </w:r>
      <w:r w:rsidRPr="00824DE5">
        <w:rPr>
          <w:rFonts w:ascii="Times New Roman" w:hAnsi="Times New Roman" w:cs="Times New Roman"/>
          <w:sz w:val="24"/>
          <w:szCs w:val="24"/>
        </w:rPr>
        <w:t xml:space="preserve"> 1 and 2 data fi</w:t>
      </w:r>
      <w:r w:rsidR="00AE1D00">
        <w:rPr>
          <w:rFonts w:ascii="Times New Roman" w:hAnsi="Times New Roman" w:cs="Times New Roman"/>
          <w:sz w:val="24"/>
          <w:szCs w:val="24"/>
        </w:rPr>
        <w:t>e</w:t>
      </w:r>
      <w:r w:rsidRPr="00824DE5">
        <w:rPr>
          <w:rFonts w:ascii="Times New Roman" w:hAnsi="Times New Roman" w:cs="Times New Roman"/>
          <w:sz w:val="24"/>
          <w:szCs w:val="24"/>
        </w:rPr>
        <w:t>ld.  This would greatly assist the brokerage filer in maintaining current records as well as provide a review mechanism that may recognize when an identity has been stolen or a record has been improperly changed.  This feature should only be provided for importer of record data, not consignee/sold to party data.</w:t>
      </w:r>
    </w:p>
    <w:p w14:paraId="6AE53A68" w14:textId="77777777" w:rsidR="00D97996" w:rsidRPr="00824DE5" w:rsidRDefault="00D97996" w:rsidP="00D97996">
      <w:pPr>
        <w:widowControl w:val="0"/>
        <w:spacing w:after="0" w:line="240" w:lineRule="auto"/>
        <w:rPr>
          <w:rFonts w:ascii="Times New Roman" w:hAnsi="Times New Roman" w:cs="Times New Roman"/>
          <w:sz w:val="24"/>
          <w:szCs w:val="24"/>
        </w:rPr>
      </w:pPr>
    </w:p>
    <w:p w14:paraId="76FEA1B0" w14:textId="6224708B" w:rsidR="00D97996" w:rsidRPr="00824DE5" w:rsidRDefault="00D97996" w:rsidP="00D97996">
      <w:pPr>
        <w:widowControl w:val="0"/>
        <w:spacing w:after="0" w:line="240" w:lineRule="auto"/>
        <w:rPr>
          <w:rFonts w:ascii="Times New Roman" w:hAnsi="Times New Roman" w:cs="Times New Roman"/>
          <w:b/>
          <w:color w:val="0070C0"/>
          <w:sz w:val="24"/>
          <w:szCs w:val="24"/>
        </w:rPr>
      </w:pPr>
      <w:r w:rsidRPr="00785CBC">
        <w:rPr>
          <w:rFonts w:ascii="Times New Roman" w:hAnsi="Times New Roman" w:cs="Times New Roman"/>
          <w:b/>
          <w:sz w:val="28"/>
          <w:szCs w:val="28"/>
        </w:rPr>
        <w:t>CBP Response</w:t>
      </w:r>
    </w:p>
    <w:p w14:paraId="218DCB29" w14:textId="33A5AF86" w:rsidR="00D97996" w:rsidRPr="0013479E" w:rsidRDefault="002B149B" w:rsidP="002B149B">
      <w:pPr>
        <w:widowControl w:val="0"/>
        <w:spacing w:after="0" w:line="240" w:lineRule="auto"/>
        <w:rPr>
          <w:rFonts w:ascii="Times New Roman" w:hAnsi="Times New Roman" w:cs="Times New Roman"/>
          <w:color w:val="0070C0"/>
          <w:sz w:val="24"/>
          <w:szCs w:val="24"/>
        </w:rPr>
      </w:pPr>
      <w:r w:rsidRPr="0013479E">
        <w:rPr>
          <w:rFonts w:ascii="Times New Roman" w:hAnsi="Times New Roman" w:cs="Times New Roman"/>
          <w:color w:val="0070C0"/>
          <w:sz w:val="24"/>
          <w:szCs w:val="24"/>
        </w:rPr>
        <w:t xml:space="preserve">The goal of CBP’s revision of the CBP </w:t>
      </w:r>
      <w:r w:rsidR="00EF5947" w:rsidRPr="0013479E">
        <w:rPr>
          <w:rFonts w:ascii="Times New Roman" w:hAnsi="Times New Roman" w:cs="Times New Roman"/>
          <w:color w:val="0070C0"/>
          <w:sz w:val="24"/>
          <w:szCs w:val="24"/>
        </w:rPr>
        <w:t xml:space="preserve">Form </w:t>
      </w:r>
      <w:r w:rsidRPr="0013479E">
        <w:rPr>
          <w:rFonts w:ascii="Times New Roman" w:hAnsi="Times New Roman" w:cs="Times New Roman"/>
          <w:color w:val="0070C0"/>
          <w:sz w:val="24"/>
          <w:szCs w:val="24"/>
        </w:rPr>
        <w:t xml:space="preserve">5106 is to better reflect modern and efficient trade practices, and </w:t>
      </w:r>
      <w:r w:rsidR="0013479E" w:rsidRPr="0013479E">
        <w:rPr>
          <w:rFonts w:ascii="Times New Roman" w:hAnsi="Times New Roman" w:cs="Times New Roman"/>
          <w:color w:val="0070C0"/>
          <w:sz w:val="24"/>
          <w:szCs w:val="24"/>
        </w:rPr>
        <w:t xml:space="preserve">to </w:t>
      </w:r>
      <w:r w:rsidRPr="0013479E">
        <w:rPr>
          <w:rFonts w:ascii="Times New Roman" w:hAnsi="Times New Roman" w:cs="Times New Roman"/>
          <w:color w:val="0070C0"/>
          <w:sz w:val="24"/>
          <w:szCs w:val="24"/>
        </w:rPr>
        <w:t xml:space="preserve">encourage brokers to be force multipliers for CBP’s trade facilitation efforts. </w:t>
      </w:r>
      <w:r w:rsidR="00EF5947" w:rsidRPr="0013479E">
        <w:rPr>
          <w:rFonts w:ascii="Times New Roman" w:hAnsi="Times New Roman" w:cs="Times New Roman"/>
          <w:color w:val="0070C0"/>
          <w:sz w:val="24"/>
          <w:szCs w:val="24"/>
        </w:rPr>
        <w:t xml:space="preserve">As a component of this effort, CBP would like to maintain the relationship between CBP and </w:t>
      </w:r>
      <w:r w:rsidR="0013479E" w:rsidRPr="0013479E">
        <w:rPr>
          <w:rFonts w:ascii="Times New Roman" w:hAnsi="Times New Roman" w:cs="Times New Roman"/>
          <w:color w:val="0070C0"/>
          <w:sz w:val="24"/>
          <w:szCs w:val="24"/>
        </w:rPr>
        <w:t xml:space="preserve">the </w:t>
      </w:r>
      <w:r w:rsidR="00EF5947" w:rsidRPr="0013479E">
        <w:rPr>
          <w:rFonts w:ascii="Times New Roman" w:hAnsi="Times New Roman" w:cs="Times New Roman"/>
          <w:color w:val="0070C0"/>
          <w:sz w:val="24"/>
          <w:szCs w:val="24"/>
        </w:rPr>
        <w:t>Importing Community by maintaining the integrity of their transactions within CBP</w:t>
      </w:r>
      <w:r w:rsidR="0013479E" w:rsidRPr="0013479E">
        <w:rPr>
          <w:rFonts w:ascii="Times New Roman" w:hAnsi="Times New Roman" w:cs="Times New Roman"/>
          <w:color w:val="0070C0"/>
          <w:sz w:val="24"/>
          <w:szCs w:val="24"/>
        </w:rPr>
        <w:t>.  Th</w:t>
      </w:r>
      <w:r w:rsidR="0038367F">
        <w:rPr>
          <w:rFonts w:ascii="Times New Roman" w:hAnsi="Times New Roman" w:cs="Times New Roman"/>
          <w:color w:val="0070C0"/>
          <w:sz w:val="24"/>
          <w:szCs w:val="24"/>
        </w:rPr>
        <w:t>e</w:t>
      </w:r>
      <w:r w:rsidR="0013479E" w:rsidRPr="0013479E">
        <w:rPr>
          <w:rFonts w:ascii="Times New Roman" w:hAnsi="Times New Roman" w:cs="Times New Roman"/>
          <w:color w:val="0070C0"/>
          <w:sz w:val="24"/>
          <w:szCs w:val="24"/>
        </w:rPr>
        <w:t xml:space="preserve"> </w:t>
      </w:r>
      <w:r w:rsidR="0038367F">
        <w:rPr>
          <w:rFonts w:ascii="Times New Roman" w:hAnsi="Times New Roman" w:cs="Times New Roman"/>
          <w:color w:val="0070C0"/>
          <w:sz w:val="24"/>
          <w:szCs w:val="24"/>
        </w:rPr>
        <w:t xml:space="preserve">requested feature </w:t>
      </w:r>
      <w:r w:rsidR="00EF5947" w:rsidRPr="0013479E">
        <w:rPr>
          <w:rFonts w:ascii="Times New Roman" w:hAnsi="Times New Roman" w:cs="Times New Roman"/>
          <w:color w:val="0070C0"/>
          <w:sz w:val="24"/>
          <w:szCs w:val="24"/>
        </w:rPr>
        <w:t xml:space="preserve">would </w:t>
      </w:r>
      <w:r w:rsidR="0038367F">
        <w:rPr>
          <w:rFonts w:ascii="Times New Roman" w:hAnsi="Times New Roman" w:cs="Times New Roman"/>
          <w:color w:val="0070C0"/>
          <w:sz w:val="24"/>
          <w:szCs w:val="24"/>
        </w:rPr>
        <w:t xml:space="preserve">not support these efforts. </w:t>
      </w:r>
      <w:r w:rsidR="00EF5947" w:rsidRPr="0013479E">
        <w:rPr>
          <w:rFonts w:ascii="Times New Roman" w:hAnsi="Times New Roman" w:cs="Times New Roman"/>
          <w:color w:val="0070C0"/>
          <w:sz w:val="24"/>
          <w:szCs w:val="24"/>
        </w:rPr>
        <w:t xml:space="preserve"> </w:t>
      </w:r>
      <w:r w:rsidR="0013479E" w:rsidRPr="0013479E">
        <w:rPr>
          <w:rFonts w:ascii="Times New Roman" w:hAnsi="Times New Roman" w:cs="Times New Roman"/>
          <w:color w:val="0070C0"/>
          <w:sz w:val="24"/>
          <w:szCs w:val="24"/>
        </w:rPr>
        <w:t xml:space="preserve">CBP </w:t>
      </w:r>
      <w:r w:rsidR="0038367F">
        <w:rPr>
          <w:rFonts w:ascii="Times New Roman" w:hAnsi="Times New Roman" w:cs="Times New Roman"/>
          <w:color w:val="0070C0"/>
          <w:sz w:val="24"/>
          <w:szCs w:val="24"/>
        </w:rPr>
        <w:t>can</w:t>
      </w:r>
      <w:r w:rsidR="00EF5947" w:rsidRPr="0013479E">
        <w:rPr>
          <w:rFonts w:ascii="Times New Roman" w:hAnsi="Times New Roman" w:cs="Times New Roman"/>
          <w:color w:val="0070C0"/>
          <w:sz w:val="24"/>
          <w:szCs w:val="24"/>
        </w:rPr>
        <w:t xml:space="preserve">not </w:t>
      </w:r>
      <w:r w:rsidR="0038367F">
        <w:rPr>
          <w:rFonts w:ascii="Times New Roman" w:hAnsi="Times New Roman" w:cs="Times New Roman"/>
          <w:color w:val="0070C0"/>
          <w:sz w:val="24"/>
          <w:szCs w:val="24"/>
        </w:rPr>
        <w:t>release</w:t>
      </w:r>
      <w:r w:rsidR="00EF5947" w:rsidRPr="0013479E">
        <w:rPr>
          <w:rFonts w:ascii="Times New Roman" w:hAnsi="Times New Roman" w:cs="Times New Roman"/>
          <w:color w:val="0070C0"/>
          <w:sz w:val="24"/>
          <w:szCs w:val="24"/>
        </w:rPr>
        <w:t xml:space="preserve"> the Importer of Record Customs </w:t>
      </w:r>
      <w:r w:rsidR="0038367F">
        <w:rPr>
          <w:rFonts w:ascii="Times New Roman" w:hAnsi="Times New Roman" w:cs="Times New Roman"/>
          <w:color w:val="0070C0"/>
          <w:sz w:val="24"/>
          <w:szCs w:val="24"/>
        </w:rPr>
        <w:t>transactions</w:t>
      </w:r>
      <w:r w:rsidR="00EF5947" w:rsidRPr="0013479E">
        <w:rPr>
          <w:rFonts w:ascii="Times New Roman" w:hAnsi="Times New Roman" w:cs="Times New Roman"/>
          <w:color w:val="0070C0"/>
          <w:sz w:val="24"/>
          <w:szCs w:val="24"/>
        </w:rPr>
        <w:t xml:space="preserve"> to a</w:t>
      </w:r>
      <w:r w:rsidR="0013479E" w:rsidRPr="0013479E">
        <w:rPr>
          <w:rFonts w:ascii="Times New Roman" w:hAnsi="Times New Roman" w:cs="Times New Roman"/>
          <w:color w:val="0070C0"/>
          <w:sz w:val="24"/>
          <w:szCs w:val="24"/>
        </w:rPr>
        <w:t>ny</w:t>
      </w:r>
      <w:r w:rsidR="00EF5947" w:rsidRPr="0013479E">
        <w:rPr>
          <w:rFonts w:ascii="Times New Roman" w:hAnsi="Times New Roman" w:cs="Times New Roman"/>
          <w:color w:val="0070C0"/>
          <w:sz w:val="24"/>
          <w:szCs w:val="24"/>
        </w:rPr>
        <w:t xml:space="preserve"> </w:t>
      </w:r>
      <w:r w:rsidR="0038367F">
        <w:rPr>
          <w:rFonts w:ascii="Times New Roman" w:hAnsi="Times New Roman" w:cs="Times New Roman"/>
          <w:color w:val="0070C0"/>
          <w:sz w:val="24"/>
          <w:szCs w:val="24"/>
        </w:rPr>
        <w:t>t</w:t>
      </w:r>
      <w:r w:rsidR="00EF5947" w:rsidRPr="0013479E">
        <w:rPr>
          <w:rFonts w:ascii="Times New Roman" w:hAnsi="Times New Roman" w:cs="Times New Roman"/>
          <w:color w:val="0070C0"/>
          <w:sz w:val="24"/>
          <w:szCs w:val="24"/>
        </w:rPr>
        <w:t xml:space="preserve">rade </w:t>
      </w:r>
      <w:r w:rsidR="0038367F">
        <w:rPr>
          <w:rFonts w:ascii="Times New Roman" w:hAnsi="Times New Roman" w:cs="Times New Roman"/>
          <w:color w:val="0070C0"/>
          <w:sz w:val="24"/>
          <w:szCs w:val="24"/>
        </w:rPr>
        <w:t>e</w:t>
      </w:r>
      <w:r w:rsidR="00EF5947" w:rsidRPr="0013479E">
        <w:rPr>
          <w:rFonts w:ascii="Times New Roman" w:hAnsi="Times New Roman" w:cs="Times New Roman"/>
          <w:color w:val="0070C0"/>
          <w:sz w:val="24"/>
          <w:szCs w:val="24"/>
        </w:rPr>
        <w:t>ntity or individual without the IOR’s authorization</w:t>
      </w:r>
      <w:r w:rsidR="00665447">
        <w:rPr>
          <w:rFonts w:ascii="Times New Roman" w:hAnsi="Times New Roman" w:cs="Times New Roman"/>
          <w:color w:val="0070C0"/>
          <w:sz w:val="24"/>
          <w:szCs w:val="24"/>
        </w:rPr>
        <w:t>; therefore, CBP is not in agreement with this comment</w:t>
      </w:r>
      <w:r w:rsidR="00EF5947" w:rsidRPr="0013479E">
        <w:rPr>
          <w:rFonts w:ascii="Times New Roman" w:hAnsi="Times New Roman" w:cs="Times New Roman"/>
          <w:color w:val="0070C0"/>
          <w:sz w:val="24"/>
          <w:szCs w:val="24"/>
        </w:rPr>
        <w:t xml:space="preserve">.  </w:t>
      </w:r>
    </w:p>
    <w:p w14:paraId="5B1F10D6" w14:textId="77777777" w:rsidR="00785CBC" w:rsidRDefault="00785CBC" w:rsidP="00CA51C9">
      <w:pPr>
        <w:widowControl w:val="0"/>
        <w:spacing w:before="11" w:after="0" w:line="240" w:lineRule="auto"/>
        <w:rPr>
          <w:rFonts w:ascii="Times New Roman" w:eastAsia="Arial" w:hAnsi="Times New Roman" w:cs="Times New Roman"/>
          <w:b/>
          <w:sz w:val="28"/>
          <w:szCs w:val="28"/>
        </w:rPr>
      </w:pPr>
    </w:p>
    <w:p w14:paraId="3D6DFBA9" w14:textId="77777777" w:rsidR="007F241A" w:rsidRDefault="007F241A" w:rsidP="00CA51C9">
      <w:pPr>
        <w:widowControl w:val="0"/>
        <w:spacing w:before="11" w:after="0" w:line="240" w:lineRule="auto"/>
        <w:rPr>
          <w:rFonts w:ascii="Times New Roman" w:eastAsia="Arial" w:hAnsi="Times New Roman" w:cs="Times New Roman"/>
          <w:b/>
          <w:sz w:val="28"/>
          <w:szCs w:val="28"/>
        </w:rPr>
      </w:pPr>
    </w:p>
    <w:p w14:paraId="0F7F3269" w14:textId="77777777" w:rsidR="00CA51C9" w:rsidRPr="00510BAD" w:rsidRDefault="00CA51C9" w:rsidP="00CA51C9">
      <w:pPr>
        <w:widowControl w:val="0"/>
        <w:spacing w:before="11" w:after="0" w:line="240" w:lineRule="auto"/>
        <w:rPr>
          <w:rFonts w:ascii="Times New Roman" w:eastAsia="Arial" w:hAnsi="Times New Roman" w:cs="Times New Roman"/>
          <w:b/>
          <w:sz w:val="24"/>
          <w:szCs w:val="24"/>
        </w:rPr>
      </w:pPr>
      <w:r w:rsidRPr="003D3B76">
        <w:rPr>
          <w:rFonts w:ascii="Times New Roman" w:eastAsia="Arial" w:hAnsi="Times New Roman" w:cs="Times New Roman"/>
          <w:b/>
          <w:sz w:val="28"/>
          <w:szCs w:val="28"/>
        </w:rPr>
        <w:t xml:space="preserve">Comment </w:t>
      </w:r>
    </w:p>
    <w:p w14:paraId="1DBD931B" w14:textId="17878690" w:rsidR="00CA51C9" w:rsidRPr="00510BAD" w:rsidRDefault="00CA51C9" w:rsidP="00CA51C9">
      <w:pPr>
        <w:widowControl w:val="0"/>
        <w:spacing w:before="11" w:after="0" w:line="240" w:lineRule="auto"/>
        <w:rPr>
          <w:rFonts w:ascii="Times New Roman" w:eastAsia="Arial" w:hAnsi="Times New Roman" w:cs="Times New Roman"/>
          <w:sz w:val="24"/>
          <w:szCs w:val="24"/>
        </w:rPr>
      </w:pPr>
      <w:r w:rsidRPr="00510BAD">
        <w:rPr>
          <w:rFonts w:ascii="Times New Roman" w:eastAsia="Arial" w:hAnsi="Times New Roman" w:cs="Times New Roman"/>
          <w:sz w:val="24"/>
          <w:szCs w:val="24"/>
        </w:rPr>
        <w:t>When individual shipments are valued less than $2</w:t>
      </w:r>
      <w:r w:rsidR="00474DB2">
        <w:rPr>
          <w:rFonts w:ascii="Times New Roman" w:eastAsia="Arial" w:hAnsi="Times New Roman" w:cs="Times New Roman"/>
          <w:sz w:val="24"/>
          <w:szCs w:val="24"/>
        </w:rPr>
        <w:t>,</w:t>
      </w:r>
      <w:r w:rsidRPr="00510BAD">
        <w:rPr>
          <w:rFonts w:ascii="Times New Roman" w:eastAsia="Arial" w:hAnsi="Times New Roman" w:cs="Times New Roman"/>
          <w:sz w:val="24"/>
          <w:szCs w:val="24"/>
        </w:rPr>
        <w:t xml:space="preserve">500 (informal Entry), the Customs Broker reports the name/address of the sold to/deliver to party.  </w:t>
      </w:r>
      <w:r>
        <w:rPr>
          <w:rFonts w:ascii="Times New Roman" w:eastAsia="Arial" w:hAnsi="Times New Roman" w:cs="Times New Roman"/>
          <w:sz w:val="24"/>
          <w:szCs w:val="24"/>
        </w:rPr>
        <w:t xml:space="preserve">It is proposed </w:t>
      </w:r>
      <w:r w:rsidRPr="00510BAD">
        <w:rPr>
          <w:rFonts w:ascii="Times New Roman" w:eastAsia="Arial" w:hAnsi="Times New Roman" w:cs="Times New Roman"/>
          <w:sz w:val="24"/>
          <w:szCs w:val="24"/>
        </w:rPr>
        <w:t xml:space="preserve">that the only information that should be required at the time of entry summary for the sold to/deliver to party should be the name and the address.  </w:t>
      </w:r>
    </w:p>
    <w:p w14:paraId="0CC125B0" w14:textId="77777777" w:rsidR="00CA51C9" w:rsidRPr="00510BAD" w:rsidRDefault="00CA51C9" w:rsidP="00CA51C9">
      <w:pPr>
        <w:widowControl w:val="0"/>
        <w:spacing w:before="11" w:after="0" w:line="240" w:lineRule="auto"/>
        <w:rPr>
          <w:rFonts w:ascii="Times New Roman" w:eastAsia="Arial" w:hAnsi="Times New Roman" w:cs="Times New Roman"/>
          <w:sz w:val="24"/>
          <w:szCs w:val="24"/>
        </w:rPr>
      </w:pPr>
    </w:p>
    <w:p w14:paraId="68CF9139" w14:textId="77777777" w:rsidR="00CA51C9" w:rsidRDefault="00CA51C9" w:rsidP="00CA51C9">
      <w:pPr>
        <w:widowControl w:val="0"/>
        <w:spacing w:after="0" w:line="240" w:lineRule="auto"/>
        <w:rPr>
          <w:rFonts w:ascii="Times New Roman" w:hAnsi="Times New Roman" w:cs="Times New Roman"/>
          <w:b/>
          <w:color w:val="0070C0"/>
          <w:sz w:val="24"/>
          <w:szCs w:val="24"/>
        </w:rPr>
      </w:pPr>
      <w:r w:rsidRPr="003D3B76">
        <w:rPr>
          <w:rFonts w:ascii="Times New Roman" w:hAnsi="Times New Roman" w:cs="Times New Roman"/>
          <w:b/>
          <w:sz w:val="28"/>
          <w:szCs w:val="28"/>
        </w:rPr>
        <w:t>CBP Response</w:t>
      </w:r>
    </w:p>
    <w:p w14:paraId="7E033210" w14:textId="798025E0" w:rsidR="00CA51C9" w:rsidRPr="00510BAD" w:rsidRDefault="00D215D0" w:rsidP="00CA51C9">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CBP Form 5106 does not have any data fields regarding “sold to” or “deliver to” party.  The purpose of the </w:t>
      </w:r>
      <w:r w:rsidR="00FB327C">
        <w:rPr>
          <w:rFonts w:ascii="Times New Roman" w:hAnsi="Times New Roman" w:cs="Times New Roman"/>
          <w:color w:val="2E74B5" w:themeColor="accent1" w:themeShade="BF"/>
          <w:sz w:val="24"/>
          <w:szCs w:val="24"/>
        </w:rPr>
        <w:t xml:space="preserve">CBP Form </w:t>
      </w:r>
      <w:r>
        <w:rPr>
          <w:rFonts w:ascii="Times New Roman" w:hAnsi="Times New Roman" w:cs="Times New Roman"/>
          <w:color w:val="2E74B5" w:themeColor="accent1" w:themeShade="BF"/>
          <w:sz w:val="24"/>
          <w:szCs w:val="24"/>
        </w:rPr>
        <w:t xml:space="preserve">5106 is </w:t>
      </w:r>
      <w:r w:rsidRPr="0038367F">
        <w:rPr>
          <w:rFonts w:ascii="Times New Roman" w:hAnsi="Times New Roman" w:cs="Times New Roman"/>
          <w:color w:val="0070C0"/>
          <w:sz w:val="24"/>
          <w:szCs w:val="24"/>
        </w:rPr>
        <w:t xml:space="preserve">to </w:t>
      </w:r>
      <w:r w:rsidR="0038367F" w:rsidRPr="0038367F">
        <w:rPr>
          <w:rFonts w:ascii="Times New Roman" w:hAnsi="Times New Roman" w:cs="Times New Roman"/>
          <w:color w:val="0070C0"/>
          <w:sz w:val="24"/>
          <w:szCs w:val="24"/>
        </w:rPr>
        <w:t xml:space="preserve">provide CBP with improved awareness regarding the </w:t>
      </w:r>
      <w:r w:rsidR="0038367F" w:rsidRPr="0038367F">
        <w:rPr>
          <w:rFonts w:ascii="Times New Roman" w:hAnsi="Times New Roman" w:cs="Times New Roman"/>
          <w:color w:val="0070C0"/>
          <w:sz w:val="24"/>
          <w:szCs w:val="24"/>
        </w:rPr>
        <w:lastRenderedPageBreak/>
        <w:t>importers and or the consignees who have chosen to conduct business with CBP</w:t>
      </w:r>
      <w:r w:rsidR="0038367F">
        <w:rPr>
          <w:rFonts w:ascii="Times New Roman" w:hAnsi="Times New Roman" w:cs="Times New Roman"/>
          <w:color w:val="0070C0"/>
          <w:sz w:val="24"/>
          <w:szCs w:val="24"/>
        </w:rPr>
        <w:t>.</w:t>
      </w:r>
      <w:r>
        <w:rPr>
          <w:rFonts w:ascii="Times New Roman" w:hAnsi="Times New Roman" w:cs="Times New Roman"/>
          <w:color w:val="2E74B5" w:themeColor="accent1" w:themeShade="BF"/>
          <w:sz w:val="24"/>
          <w:szCs w:val="24"/>
        </w:rPr>
        <w:t xml:space="preserve">  </w:t>
      </w:r>
      <w:r w:rsidR="00CA51C9" w:rsidRPr="00510BAD">
        <w:rPr>
          <w:rFonts w:ascii="Times New Roman" w:hAnsi="Times New Roman" w:cs="Times New Roman"/>
          <w:color w:val="2E74B5" w:themeColor="accent1" w:themeShade="BF"/>
          <w:sz w:val="24"/>
          <w:szCs w:val="24"/>
        </w:rPr>
        <w:t xml:space="preserve">The current regulation and any policy regarding the </w:t>
      </w:r>
      <w:r w:rsidR="00FC425C">
        <w:rPr>
          <w:rFonts w:ascii="Times New Roman" w:hAnsi="Times New Roman" w:cs="Times New Roman"/>
          <w:color w:val="2E74B5" w:themeColor="accent1" w:themeShade="BF"/>
          <w:sz w:val="24"/>
          <w:szCs w:val="24"/>
        </w:rPr>
        <w:t xml:space="preserve">informal </w:t>
      </w:r>
      <w:r w:rsidR="00CA51C9" w:rsidRPr="00510BAD">
        <w:rPr>
          <w:rFonts w:ascii="Times New Roman" w:hAnsi="Times New Roman" w:cs="Times New Roman"/>
          <w:color w:val="2E74B5" w:themeColor="accent1" w:themeShade="BF"/>
          <w:sz w:val="24"/>
          <w:szCs w:val="24"/>
        </w:rPr>
        <w:t xml:space="preserve">entry process </w:t>
      </w:r>
      <w:r>
        <w:rPr>
          <w:rFonts w:ascii="Times New Roman" w:hAnsi="Times New Roman" w:cs="Times New Roman"/>
          <w:color w:val="2E74B5" w:themeColor="accent1" w:themeShade="BF"/>
          <w:sz w:val="24"/>
          <w:szCs w:val="24"/>
        </w:rPr>
        <w:t xml:space="preserve">is outside the scope of the revision to the CBP Form 5106. </w:t>
      </w:r>
    </w:p>
    <w:p w14:paraId="5D8D65B1" w14:textId="77777777" w:rsidR="00CA51C9" w:rsidRDefault="00CA51C9" w:rsidP="00D36C8D">
      <w:pPr>
        <w:widowControl w:val="0"/>
        <w:spacing w:after="0" w:line="240" w:lineRule="auto"/>
        <w:rPr>
          <w:rFonts w:ascii="Times New Roman" w:hAnsi="Times New Roman" w:cs="Times New Roman"/>
          <w:sz w:val="24"/>
          <w:szCs w:val="24"/>
        </w:rPr>
      </w:pPr>
    </w:p>
    <w:p w14:paraId="3F5C4F45" w14:textId="77777777" w:rsidR="007F241A" w:rsidRPr="00B90E4D" w:rsidRDefault="007F241A" w:rsidP="00D36C8D">
      <w:pPr>
        <w:widowControl w:val="0"/>
        <w:spacing w:after="0" w:line="240" w:lineRule="auto"/>
        <w:rPr>
          <w:rFonts w:ascii="Times New Roman" w:hAnsi="Times New Roman" w:cs="Times New Roman"/>
          <w:sz w:val="24"/>
          <w:szCs w:val="24"/>
        </w:rPr>
      </w:pPr>
    </w:p>
    <w:p w14:paraId="1F32B7C5" w14:textId="41F97C5C" w:rsidR="009244B6" w:rsidRPr="009244B6" w:rsidRDefault="009244B6" w:rsidP="009244B6">
      <w:pPr>
        <w:widowControl w:val="0"/>
        <w:spacing w:after="0" w:line="240" w:lineRule="auto"/>
        <w:rPr>
          <w:rFonts w:ascii="Times New Roman" w:hAnsi="Times New Roman" w:cs="Times New Roman"/>
          <w:b/>
          <w:sz w:val="24"/>
          <w:szCs w:val="24"/>
        </w:rPr>
      </w:pPr>
      <w:r w:rsidRPr="009244B6">
        <w:rPr>
          <w:rFonts w:ascii="Times New Roman" w:hAnsi="Times New Roman" w:cs="Times New Roman"/>
          <w:b/>
          <w:sz w:val="28"/>
          <w:szCs w:val="28"/>
        </w:rPr>
        <w:t xml:space="preserve">Comment </w:t>
      </w:r>
    </w:p>
    <w:p w14:paraId="77C0BD7B" w14:textId="6AF9BCC6" w:rsidR="009244B6" w:rsidRPr="009244B6" w:rsidRDefault="009244B6" w:rsidP="009244B6">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While less sensitive in nature, we are also concerned by the proposed inclusion of the broker name, broker telephone number, and primary banking institution. That information is frequently subject to change, and filing updates to keep the information current on CBP Form 5106 could pose a significant administrative burden for importers without justification for why it is required.</w:t>
      </w:r>
    </w:p>
    <w:p w14:paraId="38320B60" w14:textId="77777777" w:rsidR="009244B6" w:rsidRDefault="009244B6" w:rsidP="009244B6">
      <w:pPr>
        <w:widowControl w:val="0"/>
        <w:spacing w:after="0" w:line="240" w:lineRule="auto"/>
        <w:rPr>
          <w:rFonts w:ascii="Times New Roman" w:hAnsi="Times New Roman" w:cs="Times New Roman"/>
          <w:sz w:val="24"/>
          <w:szCs w:val="24"/>
        </w:rPr>
      </w:pPr>
    </w:p>
    <w:p w14:paraId="72EB26BB" w14:textId="35585DAD" w:rsidR="009244B6" w:rsidRPr="009244B6" w:rsidRDefault="009244B6" w:rsidP="009244B6">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4239D15D" w14:textId="45CD5F53" w:rsidR="009244B6" w:rsidRPr="009244B6" w:rsidRDefault="00D215D0" w:rsidP="009244B6">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Neither t</w:t>
      </w:r>
      <w:r w:rsidR="009244B6" w:rsidRPr="009244B6">
        <w:rPr>
          <w:rFonts w:ascii="Times New Roman" w:hAnsi="Times New Roman" w:cs="Times New Roman"/>
          <w:color w:val="0070C0"/>
          <w:sz w:val="24"/>
          <w:szCs w:val="24"/>
        </w:rPr>
        <w:t xml:space="preserve">he regulation 19 CFR 24.5 nor the CBP Policy for the submission of the CBP Form 5106 has changed.  The regulation states that, any person, business firm, Government agency, or other organization is required to file CBP Form 5106, for </w:t>
      </w:r>
      <w:r w:rsidR="009244B6" w:rsidRPr="009244B6">
        <w:rPr>
          <w:rFonts w:ascii="Times New Roman" w:hAnsi="Times New Roman" w:cs="Times New Roman"/>
          <w:color w:val="0070C0"/>
          <w:sz w:val="24"/>
          <w:szCs w:val="24"/>
          <w:u w:val="single"/>
        </w:rPr>
        <w:t xml:space="preserve">the Notification of Importer’s Number </w:t>
      </w:r>
      <w:r w:rsidR="009244B6" w:rsidRPr="009244B6">
        <w:rPr>
          <w:rFonts w:ascii="Times New Roman" w:hAnsi="Times New Roman" w:cs="Times New Roman"/>
          <w:color w:val="0070C0"/>
          <w:sz w:val="24"/>
          <w:szCs w:val="24"/>
        </w:rPr>
        <w:t>or</w:t>
      </w:r>
      <w:r w:rsidR="009244B6" w:rsidRPr="009244B6">
        <w:rPr>
          <w:rFonts w:ascii="Times New Roman" w:hAnsi="Times New Roman" w:cs="Times New Roman"/>
          <w:color w:val="0070C0"/>
          <w:sz w:val="24"/>
          <w:szCs w:val="24"/>
          <w:u w:val="single"/>
        </w:rPr>
        <w:t xml:space="preserve"> Application for Importer’s Number </w:t>
      </w:r>
      <w:r w:rsidR="009244B6" w:rsidRPr="009244B6">
        <w:rPr>
          <w:rFonts w:ascii="Times New Roman" w:hAnsi="Times New Roman" w:cs="Times New Roman"/>
          <w:color w:val="0070C0"/>
          <w:sz w:val="24"/>
          <w:szCs w:val="24"/>
        </w:rPr>
        <w:t xml:space="preserve">or </w:t>
      </w:r>
      <w:r w:rsidR="009244B6" w:rsidRPr="009244B6">
        <w:rPr>
          <w:rFonts w:ascii="Times New Roman" w:hAnsi="Times New Roman" w:cs="Times New Roman"/>
          <w:color w:val="0070C0"/>
          <w:sz w:val="24"/>
          <w:szCs w:val="24"/>
          <w:u w:val="single"/>
        </w:rPr>
        <w:t xml:space="preserve">Notice of Change of Name </w:t>
      </w:r>
      <w:r w:rsidR="009244B6" w:rsidRPr="009244B6">
        <w:rPr>
          <w:rFonts w:ascii="Times New Roman" w:hAnsi="Times New Roman" w:cs="Times New Roman"/>
          <w:color w:val="0070C0"/>
          <w:sz w:val="24"/>
          <w:szCs w:val="24"/>
        </w:rPr>
        <w:t xml:space="preserve">or </w:t>
      </w:r>
      <w:r w:rsidR="009244B6" w:rsidRPr="009244B6">
        <w:rPr>
          <w:rFonts w:ascii="Times New Roman" w:hAnsi="Times New Roman" w:cs="Times New Roman"/>
          <w:color w:val="0070C0"/>
          <w:sz w:val="24"/>
          <w:szCs w:val="24"/>
          <w:u w:val="single"/>
        </w:rPr>
        <w:t>Address</w:t>
      </w:r>
      <w:r w:rsidR="009244B6" w:rsidRPr="009244B6">
        <w:rPr>
          <w:rFonts w:ascii="Times New Roman" w:hAnsi="Times New Roman" w:cs="Times New Roman"/>
          <w:color w:val="0070C0"/>
          <w:sz w:val="24"/>
          <w:szCs w:val="24"/>
        </w:rPr>
        <w:t>.</w:t>
      </w:r>
    </w:p>
    <w:p w14:paraId="3F21B952" w14:textId="77777777" w:rsidR="009244B6" w:rsidRPr="009244B6" w:rsidRDefault="009244B6" w:rsidP="009244B6">
      <w:pPr>
        <w:widowControl w:val="0"/>
        <w:spacing w:after="0" w:line="240" w:lineRule="auto"/>
        <w:rPr>
          <w:rFonts w:ascii="Times New Roman" w:hAnsi="Times New Roman" w:cs="Times New Roman"/>
          <w:color w:val="0070C0"/>
          <w:sz w:val="24"/>
          <w:szCs w:val="24"/>
        </w:rPr>
      </w:pPr>
    </w:p>
    <w:p w14:paraId="0BCF6525" w14:textId="3FA20EE3" w:rsidR="009244B6" w:rsidRPr="009244B6" w:rsidRDefault="009244B6" w:rsidP="009244B6">
      <w:pPr>
        <w:widowControl w:val="0"/>
        <w:spacing w:after="0" w:line="240" w:lineRule="auto"/>
        <w:rPr>
          <w:rFonts w:ascii="Times New Roman" w:hAnsi="Times New Roman" w:cs="Times New Roman"/>
          <w:color w:val="0070C0"/>
          <w:sz w:val="24"/>
          <w:szCs w:val="24"/>
        </w:rPr>
      </w:pPr>
      <w:r w:rsidRPr="009244B6">
        <w:rPr>
          <w:rFonts w:ascii="Times New Roman" w:hAnsi="Times New Roman" w:cs="Times New Roman"/>
          <w:color w:val="0070C0"/>
          <w:sz w:val="24"/>
          <w:szCs w:val="24"/>
        </w:rPr>
        <w:t xml:space="preserve">The change of the </w:t>
      </w:r>
      <w:r w:rsidR="00D215D0">
        <w:rPr>
          <w:rFonts w:ascii="Times New Roman" w:hAnsi="Times New Roman" w:cs="Times New Roman"/>
          <w:color w:val="0070C0"/>
          <w:sz w:val="24"/>
          <w:szCs w:val="24"/>
        </w:rPr>
        <w:t xml:space="preserve">existing </w:t>
      </w:r>
      <w:r w:rsidRPr="009244B6">
        <w:rPr>
          <w:rFonts w:ascii="Times New Roman" w:hAnsi="Times New Roman" w:cs="Times New Roman"/>
          <w:color w:val="0070C0"/>
          <w:sz w:val="24"/>
          <w:szCs w:val="24"/>
        </w:rPr>
        <w:t>broker</w:t>
      </w:r>
      <w:r w:rsidR="00D215D0">
        <w:rPr>
          <w:rFonts w:ascii="Times New Roman" w:hAnsi="Times New Roman" w:cs="Times New Roman"/>
          <w:color w:val="0070C0"/>
          <w:sz w:val="24"/>
          <w:szCs w:val="24"/>
        </w:rPr>
        <w:t>age</w:t>
      </w:r>
      <w:r w:rsidRPr="009244B6">
        <w:rPr>
          <w:rFonts w:ascii="Times New Roman" w:hAnsi="Times New Roman" w:cs="Times New Roman"/>
          <w:color w:val="0070C0"/>
          <w:sz w:val="24"/>
          <w:szCs w:val="24"/>
        </w:rPr>
        <w:t>’s name, telephone number or the name of the primary banking institution does not fall within the parameters of the regulation and will not require the submission a new CBP Form 5106.</w:t>
      </w:r>
    </w:p>
    <w:p w14:paraId="4C3864C9" w14:textId="77777777" w:rsidR="009244B6" w:rsidRDefault="009244B6" w:rsidP="00D36C8D">
      <w:pPr>
        <w:widowControl w:val="0"/>
        <w:spacing w:after="0" w:line="240" w:lineRule="auto"/>
        <w:rPr>
          <w:rFonts w:ascii="Times New Roman" w:hAnsi="Times New Roman" w:cs="Times New Roman"/>
          <w:b/>
          <w:sz w:val="28"/>
          <w:szCs w:val="28"/>
        </w:rPr>
      </w:pPr>
    </w:p>
    <w:p w14:paraId="5359F1D7" w14:textId="77777777" w:rsidR="007F241A" w:rsidRDefault="007F241A" w:rsidP="00D36C8D">
      <w:pPr>
        <w:widowControl w:val="0"/>
        <w:spacing w:after="0" w:line="240" w:lineRule="auto"/>
        <w:rPr>
          <w:rFonts w:ascii="Times New Roman" w:hAnsi="Times New Roman" w:cs="Times New Roman"/>
          <w:b/>
          <w:sz w:val="28"/>
          <w:szCs w:val="28"/>
        </w:rPr>
      </w:pPr>
    </w:p>
    <w:p w14:paraId="655BE18E" w14:textId="77777777" w:rsidR="00741445" w:rsidRDefault="00741445" w:rsidP="00B22C79">
      <w:pPr>
        <w:widowControl w:val="0"/>
        <w:spacing w:after="0" w:line="240" w:lineRule="auto"/>
        <w:rPr>
          <w:rFonts w:ascii="Times New Roman" w:hAnsi="Times New Roman" w:cs="Times New Roman"/>
          <w:b/>
          <w:sz w:val="28"/>
          <w:szCs w:val="28"/>
        </w:rPr>
      </w:pPr>
      <w:r w:rsidRPr="009244B6">
        <w:rPr>
          <w:rFonts w:ascii="Times New Roman" w:hAnsi="Times New Roman" w:cs="Times New Roman"/>
          <w:b/>
          <w:sz w:val="28"/>
          <w:szCs w:val="28"/>
        </w:rPr>
        <w:t xml:space="preserve">Comment </w:t>
      </w:r>
    </w:p>
    <w:p w14:paraId="05B06387" w14:textId="247037DA" w:rsidR="00B22C79" w:rsidRPr="00B22C79" w:rsidRDefault="00741445" w:rsidP="00B22C7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B22C79" w:rsidRPr="00B22C79">
        <w:rPr>
          <w:rFonts w:ascii="Times New Roman" w:hAnsi="Times New Roman" w:cs="Times New Roman"/>
          <w:sz w:val="24"/>
          <w:szCs w:val="24"/>
        </w:rPr>
        <w:t>t is unclear if customs brokers who obtain companies' information before products are exported to the United States will be required to file a new Form 5106. If so, it could delay U.S. imports.</w:t>
      </w:r>
    </w:p>
    <w:p w14:paraId="5AE6DF39" w14:textId="77777777" w:rsidR="00B22C79" w:rsidRPr="00B22C79" w:rsidRDefault="00B22C79" w:rsidP="00B22C79">
      <w:pPr>
        <w:widowControl w:val="0"/>
        <w:spacing w:after="0" w:line="240" w:lineRule="auto"/>
        <w:rPr>
          <w:rFonts w:ascii="Times New Roman" w:hAnsi="Times New Roman" w:cs="Times New Roman"/>
          <w:b/>
          <w:sz w:val="24"/>
          <w:szCs w:val="24"/>
        </w:rPr>
      </w:pPr>
    </w:p>
    <w:p w14:paraId="660E7BDA" w14:textId="766CC222" w:rsidR="00B22C79" w:rsidRPr="00B22C79" w:rsidRDefault="00B22C79" w:rsidP="00B22C79">
      <w:pPr>
        <w:widowControl w:val="0"/>
        <w:spacing w:after="0" w:line="240" w:lineRule="auto"/>
        <w:rPr>
          <w:rFonts w:ascii="Times New Roman" w:hAnsi="Times New Roman" w:cs="Times New Roman"/>
          <w:b/>
          <w:color w:val="0070C0"/>
          <w:sz w:val="24"/>
          <w:szCs w:val="24"/>
        </w:rPr>
      </w:pPr>
      <w:r w:rsidRPr="00B22C79">
        <w:rPr>
          <w:rFonts w:ascii="Times New Roman" w:hAnsi="Times New Roman" w:cs="Times New Roman"/>
          <w:b/>
          <w:sz w:val="28"/>
          <w:szCs w:val="28"/>
        </w:rPr>
        <w:t>CBP Response</w:t>
      </w:r>
    </w:p>
    <w:p w14:paraId="54B2347C" w14:textId="13476545" w:rsidR="00B22C79" w:rsidRPr="00B22C79" w:rsidRDefault="00B22C79" w:rsidP="00B22C79">
      <w:pPr>
        <w:widowControl w:val="0"/>
        <w:spacing w:after="0" w:line="240" w:lineRule="auto"/>
        <w:rPr>
          <w:rFonts w:ascii="Times New Roman" w:hAnsi="Times New Roman" w:cs="Times New Roman"/>
          <w:b/>
          <w:color w:val="0070C0"/>
          <w:sz w:val="24"/>
          <w:szCs w:val="24"/>
        </w:rPr>
      </w:pPr>
      <w:r w:rsidRPr="00B22C79">
        <w:rPr>
          <w:rFonts w:ascii="Times New Roman" w:hAnsi="Times New Roman" w:cs="Times New Roman"/>
          <w:color w:val="0070C0"/>
          <w:sz w:val="24"/>
          <w:szCs w:val="24"/>
        </w:rPr>
        <w:t xml:space="preserve">Since </w:t>
      </w:r>
      <w:r w:rsidRPr="00B22C79">
        <w:rPr>
          <w:rFonts w:ascii="Times New Roman" w:hAnsi="Times New Roman" w:cs="Times New Roman"/>
          <w:snapToGrid w:val="0"/>
          <w:color w:val="0070C0"/>
          <w:sz w:val="24"/>
          <w:szCs w:val="24"/>
        </w:rPr>
        <w:t xml:space="preserve">CBP has not implemented any changes to the regulations governing the use of this document, any regulations </w:t>
      </w:r>
      <w:r w:rsidR="00741445">
        <w:rPr>
          <w:rFonts w:ascii="Times New Roman" w:hAnsi="Times New Roman" w:cs="Times New Roman"/>
          <w:snapToGrid w:val="0"/>
          <w:color w:val="0070C0"/>
          <w:sz w:val="24"/>
          <w:szCs w:val="24"/>
        </w:rPr>
        <w:t xml:space="preserve">pertaining to </w:t>
      </w:r>
      <w:r w:rsidRPr="00B22C79">
        <w:rPr>
          <w:rFonts w:ascii="Times New Roman" w:hAnsi="Times New Roman" w:cs="Times New Roman"/>
          <w:snapToGrid w:val="0"/>
          <w:color w:val="0070C0"/>
          <w:sz w:val="24"/>
          <w:szCs w:val="24"/>
        </w:rPr>
        <w:t xml:space="preserve">the </w:t>
      </w:r>
      <w:r w:rsidR="00741445">
        <w:rPr>
          <w:rFonts w:ascii="Times New Roman" w:hAnsi="Times New Roman" w:cs="Times New Roman"/>
          <w:snapToGrid w:val="0"/>
          <w:color w:val="0070C0"/>
          <w:sz w:val="24"/>
          <w:szCs w:val="24"/>
        </w:rPr>
        <w:t>submission</w:t>
      </w:r>
      <w:r w:rsidRPr="00B22C79">
        <w:rPr>
          <w:rFonts w:ascii="Times New Roman" w:hAnsi="Times New Roman" w:cs="Times New Roman"/>
          <w:snapToGrid w:val="0"/>
          <w:color w:val="0070C0"/>
          <w:sz w:val="24"/>
          <w:szCs w:val="24"/>
        </w:rPr>
        <w:t xml:space="preserve"> of the CBP Form 5106 </w:t>
      </w:r>
      <w:r w:rsidR="009036AD">
        <w:rPr>
          <w:rFonts w:ascii="Times New Roman" w:hAnsi="Times New Roman" w:cs="Times New Roman"/>
          <w:snapToGrid w:val="0"/>
          <w:color w:val="0070C0"/>
          <w:sz w:val="24"/>
          <w:szCs w:val="24"/>
        </w:rPr>
        <w:t xml:space="preserve">or the importation process </w:t>
      </w:r>
      <w:r w:rsidRPr="00B22C79">
        <w:rPr>
          <w:rFonts w:ascii="Times New Roman" w:hAnsi="Times New Roman" w:cs="Times New Roman"/>
          <w:snapToGrid w:val="0"/>
          <w:color w:val="0070C0"/>
          <w:sz w:val="24"/>
          <w:szCs w:val="24"/>
        </w:rPr>
        <w:t xml:space="preserve">will </w:t>
      </w:r>
      <w:r w:rsidR="00741445">
        <w:rPr>
          <w:rFonts w:ascii="Times New Roman" w:hAnsi="Times New Roman" w:cs="Times New Roman"/>
          <w:snapToGrid w:val="0"/>
          <w:color w:val="0070C0"/>
          <w:sz w:val="24"/>
          <w:szCs w:val="24"/>
        </w:rPr>
        <w:t xml:space="preserve">remain </w:t>
      </w:r>
      <w:r w:rsidRPr="00B22C79">
        <w:rPr>
          <w:rFonts w:ascii="Times New Roman" w:hAnsi="Times New Roman" w:cs="Times New Roman"/>
          <w:snapToGrid w:val="0"/>
          <w:color w:val="0070C0"/>
          <w:sz w:val="24"/>
          <w:szCs w:val="24"/>
        </w:rPr>
        <w:t xml:space="preserve">in effect. </w:t>
      </w:r>
      <w:r w:rsidR="00D215D0">
        <w:rPr>
          <w:rFonts w:ascii="Times New Roman" w:hAnsi="Times New Roman" w:cs="Times New Roman"/>
          <w:snapToGrid w:val="0"/>
          <w:color w:val="0070C0"/>
          <w:sz w:val="24"/>
          <w:szCs w:val="24"/>
        </w:rPr>
        <w:t>A customs broker can always make the entry for the new client under the broker’s filer code and bond if the broker is concerned with a delay in the processing of importations of his new client.</w:t>
      </w:r>
    </w:p>
    <w:p w14:paraId="246B5592" w14:textId="77777777" w:rsidR="0079022D" w:rsidRDefault="0079022D" w:rsidP="0079022D">
      <w:pPr>
        <w:widowControl w:val="0"/>
        <w:spacing w:after="0" w:line="240" w:lineRule="auto"/>
        <w:rPr>
          <w:rFonts w:ascii="Times New Roman" w:hAnsi="Times New Roman" w:cs="Times New Roman"/>
          <w:sz w:val="24"/>
          <w:szCs w:val="24"/>
        </w:rPr>
      </w:pPr>
    </w:p>
    <w:p w14:paraId="3C9FB4E6" w14:textId="77777777" w:rsidR="007F241A" w:rsidRPr="0079022D" w:rsidRDefault="007F241A" w:rsidP="0079022D">
      <w:pPr>
        <w:widowControl w:val="0"/>
        <w:spacing w:after="0" w:line="240" w:lineRule="auto"/>
        <w:rPr>
          <w:rFonts w:ascii="Times New Roman" w:hAnsi="Times New Roman" w:cs="Times New Roman"/>
          <w:sz w:val="24"/>
          <w:szCs w:val="24"/>
        </w:rPr>
      </w:pPr>
    </w:p>
    <w:p w14:paraId="44BE8985" w14:textId="7BFD1328" w:rsidR="0079022D" w:rsidRPr="0079022D" w:rsidRDefault="008C2C61" w:rsidP="0079022D">
      <w:pPr>
        <w:widowControl w:val="0"/>
        <w:spacing w:after="0" w:line="240" w:lineRule="auto"/>
        <w:rPr>
          <w:rFonts w:ascii="Times New Roman" w:hAnsi="Times New Roman" w:cs="Times New Roman"/>
          <w:b/>
          <w:sz w:val="28"/>
          <w:szCs w:val="28"/>
        </w:rPr>
      </w:pPr>
      <w:r w:rsidRPr="008C2C61">
        <w:rPr>
          <w:rFonts w:ascii="Times New Roman" w:hAnsi="Times New Roman" w:cs="Times New Roman"/>
          <w:b/>
          <w:sz w:val="28"/>
          <w:szCs w:val="28"/>
        </w:rPr>
        <w:t>Comment</w:t>
      </w:r>
    </w:p>
    <w:p w14:paraId="5CAE9818" w14:textId="72CEDD53" w:rsidR="0079022D" w:rsidRPr="0079022D" w:rsidRDefault="00CF7109" w:rsidP="0079022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With r</w:t>
      </w:r>
      <w:r w:rsidR="005A2B6F">
        <w:rPr>
          <w:rFonts w:ascii="Times New Roman" w:hAnsi="Times New Roman" w:cs="Times New Roman"/>
          <w:sz w:val="24"/>
          <w:szCs w:val="24"/>
        </w:rPr>
        <w:t>egard</w:t>
      </w:r>
      <w:r>
        <w:rPr>
          <w:rFonts w:ascii="Times New Roman" w:hAnsi="Times New Roman" w:cs="Times New Roman"/>
          <w:sz w:val="24"/>
          <w:szCs w:val="24"/>
        </w:rPr>
        <w:t xml:space="preserve"> to </w:t>
      </w:r>
      <w:r w:rsidR="00E83112">
        <w:rPr>
          <w:rFonts w:ascii="Times New Roman" w:hAnsi="Times New Roman" w:cs="Times New Roman"/>
          <w:sz w:val="24"/>
          <w:szCs w:val="24"/>
        </w:rPr>
        <w:t>Blo</w:t>
      </w:r>
      <w:r w:rsidR="00F97BA8">
        <w:rPr>
          <w:rFonts w:ascii="Times New Roman" w:hAnsi="Times New Roman" w:cs="Times New Roman"/>
          <w:sz w:val="24"/>
          <w:szCs w:val="24"/>
        </w:rPr>
        <w:t>c</w:t>
      </w:r>
      <w:r w:rsidR="00E83112">
        <w:rPr>
          <w:rFonts w:ascii="Times New Roman" w:hAnsi="Times New Roman" w:cs="Times New Roman"/>
          <w:sz w:val="24"/>
          <w:szCs w:val="24"/>
        </w:rPr>
        <w:t>k</w:t>
      </w:r>
      <w:r w:rsidR="0079022D" w:rsidRPr="0079022D">
        <w:rPr>
          <w:rFonts w:ascii="Times New Roman" w:hAnsi="Times New Roman" w:cs="Times New Roman"/>
          <w:sz w:val="24"/>
          <w:szCs w:val="24"/>
        </w:rPr>
        <w:t xml:space="preserve"> 3F</w:t>
      </w:r>
      <w:r>
        <w:rPr>
          <w:rFonts w:ascii="Times New Roman" w:hAnsi="Times New Roman" w:cs="Times New Roman"/>
          <w:sz w:val="24"/>
          <w:szCs w:val="24"/>
        </w:rPr>
        <w:t xml:space="preserve"> of the revised CBP Form 5106</w:t>
      </w:r>
      <w:r w:rsidR="0079022D" w:rsidRPr="0079022D">
        <w:rPr>
          <w:rFonts w:ascii="Times New Roman" w:hAnsi="Times New Roman" w:cs="Times New Roman"/>
          <w:sz w:val="24"/>
          <w:szCs w:val="24"/>
        </w:rPr>
        <w:t xml:space="preserve">, it seems odd that legally separate entities may be reported on one 5106 record. Would the broker be held accountable for incorrect information provided by the Importer? If so, we are absolutely opposed to providing this, as we would have no way of knowing this information. </w:t>
      </w:r>
      <w:r w:rsidR="005A2B6F">
        <w:rPr>
          <w:rFonts w:ascii="Times New Roman" w:hAnsi="Times New Roman" w:cs="Times New Roman"/>
          <w:sz w:val="24"/>
          <w:szCs w:val="24"/>
        </w:rPr>
        <w:t xml:space="preserve"> It is felt that </w:t>
      </w:r>
      <w:r w:rsidR="0079022D" w:rsidRPr="0079022D">
        <w:rPr>
          <w:rFonts w:ascii="Times New Roman" w:hAnsi="Times New Roman" w:cs="Times New Roman"/>
          <w:sz w:val="24"/>
          <w:szCs w:val="24"/>
        </w:rPr>
        <w:t>specific language should be placed in the regulations stating that brokers would not be held accountable for the quality or quantity of this information as provided by the "new" importer.</w:t>
      </w:r>
    </w:p>
    <w:p w14:paraId="310DB653" w14:textId="77777777" w:rsidR="0079022D" w:rsidRPr="0079022D" w:rsidRDefault="0079022D" w:rsidP="0079022D">
      <w:pPr>
        <w:widowControl w:val="0"/>
        <w:spacing w:after="0" w:line="240" w:lineRule="auto"/>
        <w:rPr>
          <w:rFonts w:ascii="Times New Roman" w:hAnsi="Times New Roman" w:cs="Times New Roman"/>
          <w:b/>
          <w:sz w:val="24"/>
          <w:szCs w:val="24"/>
        </w:rPr>
      </w:pPr>
    </w:p>
    <w:p w14:paraId="3D9006C8" w14:textId="77777777" w:rsidR="005A2B6F" w:rsidRDefault="0079022D" w:rsidP="0079022D">
      <w:pPr>
        <w:widowControl w:val="0"/>
        <w:spacing w:after="0" w:line="240" w:lineRule="auto"/>
        <w:rPr>
          <w:rFonts w:ascii="Times New Roman" w:hAnsi="Times New Roman" w:cs="Times New Roman"/>
          <w:color w:val="0070C0"/>
          <w:sz w:val="24"/>
          <w:szCs w:val="24"/>
        </w:rPr>
      </w:pPr>
      <w:r w:rsidRPr="0079022D">
        <w:rPr>
          <w:rFonts w:ascii="Times New Roman" w:hAnsi="Times New Roman" w:cs="Times New Roman"/>
          <w:b/>
          <w:sz w:val="28"/>
          <w:szCs w:val="28"/>
        </w:rPr>
        <w:t>CBP Response</w:t>
      </w:r>
      <w:r w:rsidRPr="0079022D">
        <w:rPr>
          <w:rFonts w:ascii="Times New Roman" w:hAnsi="Times New Roman" w:cs="Times New Roman"/>
          <w:color w:val="0070C0"/>
          <w:sz w:val="24"/>
          <w:szCs w:val="24"/>
        </w:rPr>
        <w:t xml:space="preserve">  </w:t>
      </w:r>
    </w:p>
    <w:p w14:paraId="76184D50" w14:textId="7ED52589" w:rsidR="0079022D" w:rsidRPr="0079022D" w:rsidRDefault="0079022D" w:rsidP="0079022D">
      <w:pPr>
        <w:widowControl w:val="0"/>
        <w:spacing w:after="0" w:line="240" w:lineRule="auto"/>
        <w:rPr>
          <w:rFonts w:ascii="Times New Roman" w:hAnsi="Times New Roman" w:cs="Times New Roman"/>
          <w:color w:val="0070C0"/>
          <w:sz w:val="24"/>
          <w:szCs w:val="24"/>
        </w:rPr>
      </w:pPr>
      <w:r w:rsidRPr="0079022D">
        <w:rPr>
          <w:rFonts w:ascii="Times New Roman" w:hAnsi="Times New Roman" w:cs="Times New Roman"/>
          <w:color w:val="0070C0"/>
          <w:sz w:val="24"/>
          <w:szCs w:val="24"/>
        </w:rPr>
        <w:t>The regulation regarding the submission of the CBP Form 5106 has not change</w:t>
      </w:r>
      <w:r w:rsidR="006F5B85">
        <w:rPr>
          <w:rFonts w:ascii="Times New Roman" w:hAnsi="Times New Roman" w:cs="Times New Roman"/>
          <w:color w:val="0070C0"/>
          <w:sz w:val="24"/>
          <w:szCs w:val="24"/>
        </w:rPr>
        <w:t>d</w:t>
      </w:r>
      <w:r w:rsidRPr="0079022D">
        <w:rPr>
          <w:rFonts w:ascii="Times New Roman" w:hAnsi="Times New Roman" w:cs="Times New Roman"/>
          <w:color w:val="0070C0"/>
          <w:sz w:val="24"/>
          <w:szCs w:val="24"/>
        </w:rPr>
        <w:t xml:space="preserve">.  As per the regulation, the Importer of Record is ultimately responsible for his Customs transactions. It is </w:t>
      </w:r>
      <w:r w:rsidRPr="0079022D">
        <w:rPr>
          <w:rFonts w:ascii="Times New Roman" w:hAnsi="Times New Roman" w:cs="Times New Roman"/>
          <w:color w:val="0070C0"/>
          <w:sz w:val="24"/>
          <w:szCs w:val="24"/>
        </w:rPr>
        <w:lastRenderedPageBreak/>
        <w:t>also stated in the heading of the (revised) CBP Form 5106 “As the importer, consignee, or other party listed in block 1, you are responsible for the validity of the information provided in this document. Any Customs Broker or third party who is submitting the information on your behalf is only obligated to convey this information to Customs and Border Protection (CBP).”</w:t>
      </w:r>
    </w:p>
    <w:p w14:paraId="1D5AFAFD" w14:textId="77777777" w:rsidR="0079022D" w:rsidRPr="0079022D" w:rsidRDefault="0079022D" w:rsidP="0079022D">
      <w:pPr>
        <w:widowControl w:val="0"/>
        <w:spacing w:after="0" w:line="240" w:lineRule="auto"/>
        <w:rPr>
          <w:rFonts w:ascii="Times New Roman" w:hAnsi="Times New Roman" w:cs="Times New Roman"/>
          <w:sz w:val="24"/>
          <w:szCs w:val="24"/>
        </w:rPr>
      </w:pPr>
    </w:p>
    <w:p w14:paraId="465B7861" w14:textId="177A9261" w:rsidR="0079022D" w:rsidRPr="0079022D" w:rsidRDefault="0079022D" w:rsidP="0079022D">
      <w:pPr>
        <w:widowControl w:val="0"/>
        <w:spacing w:after="0" w:line="240" w:lineRule="auto"/>
        <w:rPr>
          <w:rFonts w:ascii="Times New Roman" w:hAnsi="Times New Roman" w:cs="Times New Roman"/>
          <w:color w:val="0070C0"/>
          <w:sz w:val="24"/>
          <w:szCs w:val="24"/>
        </w:rPr>
      </w:pPr>
      <w:r w:rsidRPr="0079022D">
        <w:rPr>
          <w:rFonts w:ascii="Times New Roman" w:hAnsi="Times New Roman" w:cs="Times New Roman"/>
          <w:color w:val="0070C0"/>
          <w:sz w:val="24"/>
          <w:szCs w:val="24"/>
        </w:rPr>
        <w:t xml:space="preserve">Since this data element is not </w:t>
      </w:r>
      <w:r w:rsidRPr="009036AD">
        <w:rPr>
          <w:rFonts w:ascii="Times New Roman" w:hAnsi="Times New Roman" w:cs="Times New Roman"/>
          <w:color w:val="0070C0"/>
          <w:sz w:val="24"/>
          <w:szCs w:val="24"/>
        </w:rPr>
        <w:t>a new</w:t>
      </w:r>
      <w:r w:rsidRPr="0079022D">
        <w:rPr>
          <w:rFonts w:ascii="Times New Roman" w:hAnsi="Times New Roman" w:cs="Times New Roman"/>
          <w:color w:val="0070C0"/>
          <w:sz w:val="24"/>
          <w:szCs w:val="24"/>
        </w:rPr>
        <w:t xml:space="preserve"> element to this revised </w:t>
      </w:r>
      <w:r w:rsidR="00E83112">
        <w:rPr>
          <w:rFonts w:ascii="Times New Roman" w:hAnsi="Times New Roman" w:cs="Times New Roman"/>
          <w:color w:val="0070C0"/>
          <w:sz w:val="24"/>
          <w:szCs w:val="24"/>
        </w:rPr>
        <w:t>form</w:t>
      </w:r>
      <w:r w:rsidRPr="0079022D">
        <w:rPr>
          <w:rFonts w:ascii="Times New Roman" w:hAnsi="Times New Roman" w:cs="Times New Roman"/>
          <w:color w:val="0070C0"/>
          <w:sz w:val="24"/>
          <w:szCs w:val="24"/>
        </w:rPr>
        <w:t xml:space="preserve"> but is current</w:t>
      </w:r>
      <w:r w:rsidR="009036AD">
        <w:rPr>
          <w:rFonts w:ascii="Times New Roman" w:hAnsi="Times New Roman" w:cs="Times New Roman"/>
          <w:color w:val="0070C0"/>
          <w:sz w:val="24"/>
          <w:szCs w:val="24"/>
        </w:rPr>
        <w:t>ly an</w:t>
      </w:r>
      <w:r w:rsidRPr="0079022D">
        <w:rPr>
          <w:rFonts w:ascii="Times New Roman" w:hAnsi="Times New Roman" w:cs="Times New Roman"/>
          <w:color w:val="0070C0"/>
          <w:sz w:val="24"/>
          <w:szCs w:val="24"/>
        </w:rPr>
        <w:t xml:space="preserve"> element on the existing </w:t>
      </w:r>
      <w:r w:rsidR="00E83112">
        <w:rPr>
          <w:rFonts w:ascii="Times New Roman" w:hAnsi="Times New Roman" w:cs="Times New Roman"/>
          <w:color w:val="0070C0"/>
          <w:sz w:val="24"/>
          <w:szCs w:val="24"/>
        </w:rPr>
        <w:t>form</w:t>
      </w:r>
      <w:r w:rsidRPr="0079022D">
        <w:rPr>
          <w:rFonts w:ascii="Times New Roman" w:hAnsi="Times New Roman" w:cs="Times New Roman"/>
          <w:color w:val="0070C0"/>
          <w:sz w:val="24"/>
          <w:szCs w:val="24"/>
        </w:rPr>
        <w:t>, CBP</w:t>
      </w:r>
      <w:r w:rsidR="00F97BA8">
        <w:rPr>
          <w:rFonts w:ascii="Times New Roman" w:hAnsi="Times New Roman" w:cs="Times New Roman"/>
          <w:color w:val="0070C0"/>
          <w:sz w:val="24"/>
          <w:szCs w:val="24"/>
        </w:rPr>
        <w:t xml:space="preserve"> </w:t>
      </w:r>
      <w:r w:rsidR="006F5B85">
        <w:rPr>
          <w:rFonts w:ascii="Times New Roman" w:hAnsi="Times New Roman" w:cs="Times New Roman"/>
          <w:color w:val="0070C0"/>
          <w:sz w:val="24"/>
          <w:szCs w:val="24"/>
        </w:rPr>
        <w:t xml:space="preserve">would not hold a broker liable for the incorrect information </w:t>
      </w:r>
      <w:r w:rsidR="00216582">
        <w:rPr>
          <w:rFonts w:ascii="Times New Roman" w:hAnsi="Times New Roman" w:cs="Times New Roman"/>
          <w:color w:val="0070C0"/>
          <w:sz w:val="24"/>
          <w:szCs w:val="24"/>
        </w:rPr>
        <w:t xml:space="preserve">provided </w:t>
      </w:r>
      <w:r w:rsidR="006F5B85">
        <w:rPr>
          <w:rFonts w:ascii="Times New Roman" w:hAnsi="Times New Roman" w:cs="Times New Roman"/>
          <w:color w:val="0070C0"/>
          <w:sz w:val="24"/>
          <w:szCs w:val="24"/>
        </w:rPr>
        <w:t>by the importer in this context</w:t>
      </w:r>
      <w:r w:rsidRPr="0079022D">
        <w:rPr>
          <w:rFonts w:ascii="Times New Roman" w:hAnsi="Times New Roman" w:cs="Times New Roman"/>
          <w:color w:val="0070C0"/>
          <w:sz w:val="24"/>
          <w:szCs w:val="24"/>
        </w:rPr>
        <w:t>.</w:t>
      </w:r>
      <w:r w:rsidR="006F5B85">
        <w:rPr>
          <w:rFonts w:ascii="Times New Roman" w:hAnsi="Times New Roman" w:cs="Times New Roman"/>
          <w:color w:val="0070C0"/>
          <w:sz w:val="24"/>
          <w:szCs w:val="24"/>
        </w:rPr>
        <w:t xml:space="preserve">  As a “force multiplier” for trade compliance, CBP would hope that the broker would know something about the importer with whom he has established a business relationship and with whom he has an executed power of attorney. </w:t>
      </w:r>
    </w:p>
    <w:p w14:paraId="5A2B2456" w14:textId="77777777" w:rsidR="00247E15" w:rsidRDefault="00247E15" w:rsidP="00D36C8D">
      <w:pPr>
        <w:widowControl w:val="0"/>
        <w:spacing w:after="0" w:line="240" w:lineRule="auto"/>
        <w:rPr>
          <w:rFonts w:ascii="Times New Roman" w:hAnsi="Times New Roman" w:cs="Times New Roman"/>
          <w:b/>
          <w:sz w:val="28"/>
          <w:szCs w:val="28"/>
        </w:rPr>
      </w:pPr>
    </w:p>
    <w:p w14:paraId="066E35AB" w14:textId="77777777" w:rsidR="00185BFC" w:rsidRDefault="00185BFC" w:rsidP="00D36C8D">
      <w:pPr>
        <w:widowControl w:val="0"/>
        <w:spacing w:after="0" w:line="240" w:lineRule="auto"/>
        <w:rPr>
          <w:rFonts w:ascii="Times New Roman" w:hAnsi="Times New Roman" w:cs="Times New Roman"/>
          <w:b/>
          <w:sz w:val="28"/>
          <w:szCs w:val="28"/>
        </w:rPr>
      </w:pPr>
    </w:p>
    <w:p w14:paraId="726244C5" w14:textId="0A1440FA" w:rsidR="009244B6" w:rsidRPr="009244B6" w:rsidRDefault="009244B6" w:rsidP="009244B6">
      <w:pPr>
        <w:widowControl w:val="0"/>
        <w:spacing w:after="0" w:line="240" w:lineRule="auto"/>
        <w:rPr>
          <w:rFonts w:ascii="Times New Roman" w:hAnsi="Times New Roman" w:cs="Times New Roman"/>
          <w:b/>
          <w:sz w:val="28"/>
          <w:szCs w:val="28"/>
        </w:rPr>
      </w:pPr>
      <w:r w:rsidRPr="009244B6">
        <w:rPr>
          <w:rFonts w:ascii="Times New Roman" w:hAnsi="Times New Roman" w:cs="Times New Roman"/>
          <w:b/>
          <w:sz w:val="28"/>
          <w:szCs w:val="28"/>
        </w:rPr>
        <w:t xml:space="preserve">Comment </w:t>
      </w:r>
    </w:p>
    <w:p w14:paraId="3EF52204" w14:textId="7DB552C5" w:rsidR="009244B6" w:rsidRPr="009244B6" w:rsidRDefault="009244B6" w:rsidP="009244B6">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 xml:space="preserve">CBP should consider notifying the original filer of the </w:t>
      </w:r>
      <w:r w:rsidR="00196EAA">
        <w:rPr>
          <w:rFonts w:ascii="Times New Roman" w:hAnsi="Times New Roman" w:cs="Times New Roman"/>
          <w:sz w:val="24"/>
          <w:szCs w:val="24"/>
        </w:rPr>
        <w:t xml:space="preserve">CBP Form </w:t>
      </w:r>
      <w:r w:rsidRPr="009244B6">
        <w:rPr>
          <w:rFonts w:ascii="Times New Roman" w:hAnsi="Times New Roman" w:cs="Times New Roman"/>
          <w:sz w:val="24"/>
          <w:szCs w:val="24"/>
        </w:rPr>
        <w:t xml:space="preserve">5106 that there has been a change in the </w:t>
      </w:r>
      <w:r w:rsidR="00E83112">
        <w:rPr>
          <w:rFonts w:ascii="Times New Roman" w:hAnsi="Times New Roman" w:cs="Times New Roman"/>
          <w:sz w:val="24"/>
          <w:szCs w:val="24"/>
        </w:rPr>
        <w:t>Block</w:t>
      </w:r>
      <w:r w:rsidRPr="009244B6">
        <w:rPr>
          <w:rFonts w:ascii="Times New Roman" w:hAnsi="Times New Roman" w:cs="Times New Roman"/>
          <w:sz w:val="24"/>
          <w:szCs w:val="24"/>
        </w:rPr>
        <w:t xml:space="preserve"> 1 and 2 data filed.  This would greatly assist the brokerage filer in maintaining current records as well as provide a review mechanism that may recognize when an identity has been stolen or a record has been improperly changed.  This feature should only be provided for importer of record data, not consignee/sold to party data.</w:t>
      </w:r>
    </w:p>
    <w:p w14:paraId="5D26D562" w14:textId="77777777" w:rsidR="009244B6" w:rsidRPr="009244B6" w:rsidRDefault="009244B6" w:rsidP="009244B6">
      <w:pPr>
        <w:widowControl w:val="0"/>
        <w:spacing w:after="0" w:line="240" w:lineRule="auto"/>
        <w:rPr>
          <w:rFonts w:ascii="Times New Roman" w:hAnsi="Times New Roman" w:cs="Times New Roman"/>
          <w:sz w:val="24"/>
          <w:szCs w:val="24"/>
        </w:rPr>
      </w:pPr>
    </w:p>
    <w:p w14:paraId="35D4F9F4" w14:textId="37726131" w:rsidR="009244B6" w:rsidRPr="009244B6" w:rsidRDefault="009244B6" w:rsidP="009244B6">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4685C7F4" w14:textId="3999EF46" w:rsidR="009244B6" w:rsidRPr="009244B6" w:rsidRDefault="009244B6" w:rsidP="009244B6">
      <w:pPr>
        <w:widowControl w:val="0"/>
        <w:spacing w:after="0" w:line="240" w:lineRule="auto"/>
        <w:rPr>
          <w:rFonts w:ascii="Times New Roman" w:hAnsi="Times New Roman" w:cs="Times New Roman"/>
          <w:color w:val="0070C0"/>
          <w:sz w:val="24"/>
          <w:szCs w:val="24"/>
        </w:rPr>
      </w:pPr>
      <w:r w:rsidRPr="009244B6">
        <w:rPr>
          <w:rFonts w:ascii="Times New Roman" w:hAnsi="Times New Roman" w:cs="Times New Roman"/>
          <w:color w:val="0070C0"/>
          <w:sz w:val="24"/>
          <w:szCs w:val="24"/>
        </w:rPr>
        <w:t xml:space="preserve">CBP cannot mandate that an Importer of Record (IOR) obtain a broker for the use of his/her Customs business; therefore, CBP cannot </w:t>
      </w:r>
      <w:r w:rsidR="0044018A">
        <w:rPr>
          <w:rFonts w:ascii="Times New Roman" w:hAnsi="Times New Roman" w:cs="Times New Roman"/>
          <w:color w:val="0070C0"/>
          <w:sz w:val="24"/>
          <w:szCs w:val="24"/>
        </w:rPr>
        <w:t xml:space="preserve">legally </w:t>
      </w:r>
      <w:r w:rsidRPr="009244B6">
        <w:rPr>
          <w:rFonts w:ascii="Times New Roman" w:hAnsi="Times New Roman" w:cs="Times New Roman"/>
          <w:color w:val="0070C0"/>
          <w:sz w:val="24"/>
          <w:szCs w:val="24"/>
        </w:rPr>
        <w:t xml:space="preserve">provide the IOR’s information to a broker unless the IOR has provided CBP with prior authorization.  </w:t>
      </w:r>
    </w:p>
    <w:p w14:paraId="18C508C1" w14:textId="77777777" w:rsidR="00247E15" w:rsidRDefault="00247E15" w:rsidP="00247E15">
      <w:pPr>
        <w:widowControl w:val="0"/>
        <w:spacing w:after="0" w:line="240" w:lineRule="auto"/>
        <w:rPr>
          <w:rFonts w:ascii="Times New Roman" w:hAnsi="Times New Roman" w:cs="Times New Roman"/>
          <w:b/>
          <w:sz w:val="24"/>
          <w:szCs w:val="24"/>
        </w:rPr>
      </w:pPr>
    </w:p>
    <w:p w14:paraId="55EBB5B1" w14:textId="77777777" w:rsidR="007F241A" w:rsidRDefault="007F241A" w:rsidP="00247E15">
      <w:pPr>
        <w:widowControl w:val="0"/>
        <w:spacing w:after="0" w:line="240" w:lineRule="auto"/>
        <w:rPr>
          <w:rFonts w:ascii="Times New Roman" w:hAnsi="Times New Roman" w:cs="Times New Roman"/>
          <w:b/>
          <w:sz w:val="24"/>
          <w:szCs w:val="24"/>
        </w:rPr>
      </w:pPr>
    </w:p>
    <w:p w14:paraId="233CA7D0" w14:textId="26F6C068" w:rsidR="00247E15" w:rsidRPr="00247E15" w:rsidRDefault="00247E15" w:rsidP="00247E15">
      <w:pPr>
        <w:widowControl w:val="0"/>
        <w:spacing w:after="0" w:line="240" w:lineRule="auto"/>
        <w:rPr>
          <w:rFonts w:ascii="Times New Roman" w:hAnsi="Times New Roman" w:cs="Times New Roman"/>
          <w:b/>
          <w:sz w:val="24"/>
          <w:szCs w:val="24"/>
        </w:rPr>
      </w:pPr>
      <w:r w:rsidRPr="00247E15">
        <w:rPr>
          <w:rFonts w:ascii="Times New Roman" w:hAnsi="Times New Roman" w:cs="Times New Roman"/>
          <w:b/>
          <w:sz w:val="28"/>
          <w:szCs w:val="28"/>
        </w:rPr>
        <w:t>Comment</w:t>
      </w:r>
      <w:r w:rsidR="004920FC">
        <w:rPr>
          <w:rFonts w:ascii="Times New Roman" w:hAnsi="Times New Roman" w:cs="Times New Roman"/>
          <w:b/>
          <w:sz w:val="24"/>
          <w:szCs w:val="24"/>
        </w:rPr>
        <w:t xml:space="preserve"> </w:t>
      </w:r>
    </w:p>
    <w:p w14:paraId="68FE89F6" w14:textId="4B03D14D" w:rsidR="00247E15" w:rsidRPr="00247E15" w:rsidRDefault="004920FC" w:rsidP="00247E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suggested that </w:t>
      </w:r>
      <w:r w:rsidR="00247E15" w:rsidRPr="00247E15">
        <w:rPr>
          <w:rFonts w:ascii="Times New Roman" w:hAnsi="Times New Roman" w:cs="Times New Roman"/>
          <w:sz w:val="24"/>
          <w:szCs w:val="24"/>
        </w:rPr>
        <w:t xml:space="preserve">CBP should not allow changes or updates to the </w:t>
      </w:r>
      <w:r w:rsidR="00196EAA">
        <w:rPr>
          <w:rFonts w:ascii="Times New Roman" w:hAnsi="Times New Roman" w:cs="Times New Roman"/>
          <w:sz w:val="24"/>
          <w:szCs w:val="24"/>
        </w:rPr>
        <w:t xml:space="preserve">CBP Form </w:t>
      </w:r>
      <w:r w:rsidR="00185BFC" w:rsidRPr="00247E15">
        <w:rPr>
          <w:rFonts w:ascii="Times New Roman" w:hAnsi="Times New Roman" w:cs="Times New Roman"/>
          <w:sz w:val="24"/>
          <w:szCs w:val="24"/>
        </w:rPr>
        <w:t>5106 without</w:t>
      </w:r>
      <w:r w:rsidR="00247E15" w:rsidRPr="00247E15">
        <w:rPr>
          <w:rFonts w:ascii="Times New Roman" w:hAnsi="Times New Roman" w:cs="Times New Roman"/>
          <w:sz w:val="24"/>
          <w:szCs w:val="24"/>
        </w:rPr>
        <w:t xml:space="preserve"> collecting detailed information about the party submitting the changes.  </w:t>
      </w:r>
    </w:p>
    <w:p w14:paraId="07FF9370" w14:textId="77777777" w:rsidR="00247E15" w:rsidRPr="00247E15" w:rsidRDefault="00247E15" w:rsidP="00247E15">
      <w:pPr>
        <w:widowControl w:val="0"/>
        <w:spacing w:after="0" w:line="240" w:lineRule="auto"/>
        <w:rPr>
          <w:rFonts w:ascii="Times New Roman" w:hAnsi="Times New Roman" w:cs="Times New Roman"/>
          <w:sz w:val="28"/>
          <w:szCs w:val="28"/>
        </w:rPr>
      </w:pPr>
    </w:p>
    <w:p w14:paraId="72C7E6D5" w14:textId="054C09FA" w:rsidR="00247E15" w:rsidRPr="00247E15" w:rsidRDefault="001D550E" w:rsidP="00247E15">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CBP Response</w:t>
      </w:r>
    </w:p>
    <w:p w14:paraId="6234DCBA" w14:textId="3ECB89E1" w:rsidR="008E01D9" w:rsidRPr="008E01D9" w:rsidRDefault="0013479E" w:rsidP="008E01D9">
      <w:pPr>
        <w:rPr>
          <w:rFonts w:ascii="Times New Roman" w:hAnsi="Times New Roman" w:cs="Times New Roman"/>
          <w:color w:val="0070C0"/>
          <w:sz w:val="24"/>
          <w:szCs w:val="24"/>
        </w:rPr>
      </w:pPr>
      <w:r w:rsidRPr="007F241A">
        <w:rPr>
          <w:rFonts w:ascii="Times New Roman" w:hAnsi="Times New Roman" w:cs="Times New Roman"/>
          <w:color w:val="2E74B5" w:themeColor="accent1" w:themeShade="BF"/>
          <w:sz w:val="24"/>
          <w:szCs w:val="24"/>
        </w:rPr>
        <w:t xml:space="preserve">CBP is concerned with cultivating and securing lawful </w:t>
      </w:r>
      <w:r w:rsidR="00C85075" w:rsidRPr="007F241A">
        <w:rPr>
          <w:rFonts w:ascii="Times New Roman" w:hAnsi="Times New Roman" w:cs="Times New Roman"/>
          <w:color w:val="2E74B5" w:themeColor="accent1" w:themeShade="BF"/>
          <w:sz w:val="24"/>
          <w:szCs w:val="24"/>
        </w:rPr>
        <w:t xml:space="preserve">International Trade and although, the collection of data on the individual who is submitting </w:t>
      </w:r>
      <w:r w:rsidR="00665447" w:rsidRPr="007F241A">
        <w:rPr>
          <w:rFonts w:ascii="Times New Roman" w:hAnsi="Times New Roman" w:cs="Times New Roman"/>
          <w:color w:val="2E74B5" w:themeColor="accent1" w:themeShade="BF"/>
          <w:sz w:val="24"/>
          <w:szCs w:val="24"/>
        </w:rPr>
        <w:t xml:space="preserve">the </w:t>
      </w:r>
      <w:r w:rsidR="00C85075" w:rsidRPr="007F241A">
        <w:rPr>
          <w:rFonts w:ascii="Times New Roman" w:hAnsi="Times New Roman" w:cs="Times New Roman"/>
          <w:color w:val="2E74B5" w:themeColor="accent1" w:themeShade="BF"/>
          <w:sz w:val="24"/>
          <w:szCs w:val="24"/>
        </w:rPr>
        <w:t xml:space="preserve">changes to the </w:t>
      </w:r>
      <w:r w:rsidR="00D90644" w:rsidRPr="007F241A">
        <w:rPr>
          <w:rFonts w:ascii="Times New Roman" w:hAnsi="Times New Roman" w:cs="Times New Roman"/>
          <w:color w:val="2E74B5" w:themeColor="accent1" w:themeShade="BF"/>
          <w:sz w:val="24"/>
          <w:szCs w:val="24"/>
        </w:rPr>
        <w:t>CBP Form 5106</w:t>
      </w:r>
      <w:r w:rsidR="00C85075" w:rsidRPr="007F241A">
        <w:rPr>
          <w:rFonts w:ascii="Times New Roman" w:hAnsi="Times New Roman" w:cs="Times New Roman"/>
          <w:color w:val="2E74B5" w:themeColor="accent1" w:themeShade="BF"/>
          <w:sz w:val="24"/>
          <w:szCs w:val="24"/>
        </w:rPr>
        <w:t xml:space="preserve"> may be informative, this effort will </w:t>
      </w:r>
      <w:r w:rsidR="00C85075" w:rsidRPr="007F241A">
        <w:rPr>
          <w:rFonts w:ascii="Times New Roman" w:hAnsi="Times New Roman" w:cs="Times New Roman"/>
          <w:color w:val="0070C0"/>
          <w:sz w:val="24"/>
          <w:szCs w:val="24"/>
        </w:rPr>
        <w:t xml:space="preserve">not </w:t>
      </w:r>
      <w:r w:rsidR="008E01D9" w:rsidRPr="008E01D9">
        <w:rPr>
          <w:rFonts w:ascii="Times New Roman" w:hAnsi="Times New Roman" w:cs="Times New Roman"/>
          <w:color w:val="0070C0"/>
          <w:sz w:val="24"/>
          <w:szCs w:val="24"/>
        </w:rPr>
        <w:t>provide CBP with improved awareness regarding the importers and or the consignees who have chosen to conduct business with CBP.</w:t>
      </w:r>
    </w:p>
    <w:p w14:paraId="425FF7E4" w14:textId="6E269649" w:rsidR="00B22C79" w:rsidRPr="00B90E4D" w:rsidRDefault="00B22C79" w:rsidP="00B92A27">
      <w:pPr>
        <w:widowControl w:val="0"/>
        <w:spacing w:after="0" w:line="240" w:lineRule="auto"/>
        <w:rPr>
          <w:rFonts w:ascii="Times New Roman" w:hAnsi="Times New Roman" w:cs="Times New Roman"/>
          <w:b/>
          <w:sz w:val="28"/>
          <w:szCs w:val="28"/>
        </w:rPr>
      </w:pPr>
    </w:p>
    <w:p w14:paraId="7A1E9D3B" w14:textId="590BC016" w:rsidR="00B22C79" w:rsidRPr="00AB46CF" w:rsidRDefault="00B22C79" w:rsidP="00216582">
      <w:pPr>
        <w:widowControl w:val="0"/>
        <w:kinsoku w:val="0"/>
        <w:overflowPunct w:val="0"/>
        <w:autoSpaceDE w:val="0"/>
        <w:autoSpaceDN w:val="0"/>
        <w:adjustRightInd w:val="0"/>
        <w:spacing w:after="0" w:line="240" w:lineRule="auto"/>
        <w:rPr>
          <w:rFonts w:ascii="Times New Roman" w:eastAsiaTheme="minorEastAsia" w:hAnsi="Times New Roman" w:cs="Times New Roman"/>
          <w:b/>
          <w:sz w:val="28"/>
          <w:szCs w:val="28"/>
        </w:rPr>
      </w:pPr>
      <w:r w:rsidRPr="00AB46CF">
        <w:rPr>
          <w:rFonts w:ascii="Times New Roman" w:eastAsiaTheme="minorEastAsia" w:hAnsi="Times New Roman" w:cs="Times New Roman"/>
          <w:b/>
          <w:sz w:val="28"/>
          <w:szCs w:val="28"/>
        </w:rPr>
        <w:t xml:space="preserve">Comment </w:t>
      </w:r>
    </w:p>
    <w:p w14:paraId="0382E390" w14:textId="3A3C7E93" w:rsidR="00B22C79" w:rsidRPr="001A6D3E" w:rsidRDefault="00B22C79" w:rsidP="00216582">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1A6D3E">
        <w:rPr>
          <w:rFonts w:ascii="Times New Roman" w:eastAsiaTheme="minorEastAsia" w:hAnsi="Times New Roman" w:cs="Times New Roman"/>
          <w:kern w:val="24"/>
          <w:sz w:val="24"/>
          <w:szCs w:val="24"/>
        </w:rPr>
        <w:t>The requirement to provide a broker and broker telephone number also seems irrelevant and could change periodically.  Some importers use multiple brokers for various business reasons so indicating one broker when they in fact may use more would be a burden</w:t>
      </w:r>
      <w:r w:rsidRPr="001A6D3E">
        <w:rPr>
          <w:rFonts w:ascii="Times New Roman" w:eastAsiaTheme="minorEastAsia" w:hAnsi="Times New Roman" w:cs="Times New Roman"/>
          <w:sz w:val="24"/>
          <w:szCs w:val="24"/>
        </w:rPr>
        <w:t>.</w:t>
      </w:r>
    </w:p>
    <w:p w14:paraId="4F60B9FE" w14:textId="77777777" w:rsidR="00B22C79" w:rsidRPr="00E46770" w:rsidRDefault="00B22C79" w:rsidP="00B22C79">
      <w:pPr>
        <w:widowControl w:val="0"/>
        <w:spacing w:after="0" w:line="240" w:lineRule="auto"/>
        <w:rPr>
          <w:rFonts w:ascii="Times New Roman" w:hAnsi="Times New Roman" w:cs="Times New Roman"/>
          <w:sz w:val="24"/>
          <w:szCs w:val="24"/>
        </w:rPr>
      </w:pPr>
    </w:p>
    <w:p w14:paraId="37995380" w14:textId="77777777" w:rsidR="00B22C79" w:rsidRDefault="00B22C79" w:rsidP="00B22C79">
      <w:pPr>
        <w:widowControl w:val="0"/>
        <w:spacing w:after="0" w:line="240" w:lineRule="auto"/>
        <w:rPr>
          <w:rFonts w:ascii="Times New Roman" w:hAnsi="Times New Roman" w:cs="Times New Roman"/>
          <w:b/>
          <w:color w:val="0070C0"/>
          <w:sz w:val="24"/>
          <w:szCs w:val="24"/>
        </w:rPr>
      </w:pPr>
      <w:r w:rsidRPr="00B22C79">
        <w:rPr>
          <w:rFonts w:ascii="Times New Roman" w:hAnsi="Times New Roman" w:cs="Times New Roman"/>
          <w:b/>
          <w:sz w:val="28"/>
          <w:szCs w:val="28"/>
        </w:rPr>
        <w:t>CBP Response</w:t>
      </w:r>
    </w:p>
    <w:p w14:paraId="4EC10279" w14:textId="102514BE" w:rsidR="00B22C79" w:rsidRPr="00E46770" w:rsidRDefault="00B22C79" w:rsidP="00B22C79">
      <w:pPr>
        <w:widowControl w:val="0"/>
        <w:spacing w:after="0" w:line="240" w:lineRule="auto"/>
        <w:rPr>
          <w:rFonts w:ascii="Times New Roman" w:hAnsi="Times New Roman" w:cs="Times New Roman"/>
          <w:color w:val="0070C0"/>
          <w:sz w:val="24"/>
          <w:szCs w:val="24"/>
        </w:rPr>
      </w:pPr>
      <w:r w:rsidRPr="00E46770">
        <w:rPr>
          <w:rFonts w:ascii="Times New Roman" w:hAnsi="Times New Roman" w:cs="Times New Roman"/>
          <w:color w:val="0070C0"/>
          <w:sz w:val="24"/>
          <w:szCs w:val="24"/>
        </w:rPr>
        <w:t>The Importer of Record or whomever he or she has given a power of attorney to act on his behalf, has always been responsible for signing the certification on the CBP Form 5106.  This is not a new data element and is not an unreasonable request.</w:t>
      </w:r>
    </w:p>
    <w:p w14:paraId="5D88B891" w14:textId="77777777" w:rsidR="00B22C79" w:rsidRPr="00E46770" w:rsidRDefault="00B22C79" w:rsidP="00B22C79">
      <w:pPr>
        <w:widowControl w:val="0"/>
        <w:spacing w:after="0" w:line="240" w:lineRule="auto"/>
        <w:rPr>
          <w:rFonts w:ascii="Times New Roman" w:hAnsi="Times New Roman" w:cs="Times New Roman"/>
          <w:color w:val="0070C0"/>
          <w:sz w:val="24"/>
          <w:szCs w:val="24"/>
        </w:rPr>
      </w:pPr>
    </w:p>
    <w:p w14:paraId="54296BF3" w14:textId="6306FA92" w:rsidR="0045673B" w:rsidRDefault="0045673B" w:rsidP="00B22C79">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Since the </w:t>
      </w:r>
      <w:r w:rsidR="00B22C79" w:rsidRPr="00E46770">
        <w:rPr>
          <w:rFonts w:ascii="Times New Roman" w:hAnsi="Times New Roman" w:cs="Times New Roman"/>
          <w:color w:val="0070C0"/>
          <w:sz w:val="24"/>
          <w:szCs w:val="24"/>
        </w:rPr>
        <w:t xml:space="preserve">regulation for the submission of a CBP Form 5106 </w:t>
      </w:r>
      <w:r>
        <w:rPr>
          <w:rFonts w:ascii="Times New Roman" w:hAnsi="Times New Roman" w:cs="Times New Roman"/>
          <w:color w:val="0070C0"/>
          <w:sz w:val="24"/>
          <w:szCs w:val="24"/>
        </w:rPr>
        <w:t xml:space="preserve">(19 CFR 24.5) </w:t>
      </w:r>
      <w:r w:rsidR="00B22C79" w:rsidRPr="00E46770">
        <w:rPr>
          <w:rFonts w:ascii="Times New Roman" w:hAnsi="Times New Roman" w:cs="Times New Roman"/>
          <w:color w:val="0070C0"/>
          <w:sz w:val="24"/>
          <w:szCs w:val="24"/>
        </w:rPr>
        <w:t>has not changed</w:t>
      </w:r>
      <w:r>
        <w:rPr>
          <w:rFonts w:ascii="Times New Roman" w:hAnsi="Times New Roman" w:cs="Times New Roman"/>
          <w:color w:val="0070C0"/>
          <w:sz w:val="24"/>
          <w:szCs w:val="24"/>
        </w:rPr>
        <w:t>, the periodical changes to the broker’s name or the broker’s telephone number would not result in the submission of a new CBP Form 5106.</w:t>
      </w:r>
    </w:p>
    <w:p w14:paraId="74924E3D" w14:textId="77777777" w:rsidR="00A853F1" w:rsidRDefault="00A853F1" w:rsidP="00B22C79">
      <w:pPr>
        <w:widowControl w:val="0"/>
        <w:spacing w:after="0" w:line="240" w:lineRule="auto"/>
        <w:rPr>
          <w:rFonts w:ascii="Times New Roman" w:hAnsi="Times New Roman" w:cs="Times New Roman"/>
          <w:color w:val="0070C0"/>
          <w:sz w:val="24"/>
          <w:szCs w:val="24"/>
        </w:rPr>
      </w:pPr>
    </w:p>
    <w:p w14:paraId="700194FD" w14:textId="77777777" w:rsidR="0006235A" w:rsidRPr="00B90E4D" w:rsidRDefault="0006235A" w:rsidP="00216582">
      <w:pPr>
        <w:widowControl w:val="0"/>
        <w:spacing w:after="0" w:line="240" w:lineRule="auto"/>
        <w:rPr>
          <w:rFonts w:ascii="Times New Roman" w:hAnsi="Times New Roman" w:cs="Times New Roman"/>
          <w:b/>
          <w:sz w:val="28"/>
          <w:szCs w:val="28"/>
        </w:rPr>
      </w:pPr>
    </w:p>
    <w:p w14:paraId="07BDA5E0" w14:textId="77777777" w:rsidR="0006235A" w:rsidRPr="00AB46CF" w:rsidRDefault="0006235A" w:rsidP="0006235A">
      <w:pPr>
        <w:widowControl w:val="0"/>
        <w:kinsoku w:val="0"/>
        <w:overflowPunct w:val="0"/>
        <w:autoSpaceDE w:val="0"/>
        <w:autoSpaceDN w:val="0"/>
        <w:adjustRightInd w:val="0"/>
        <w:spacing w:after="0" w:line="291" w:lineRule="auto"/>
        <w:ind w:right="313"/>
        <w:rPr>
          <w:rFonts w:ascii="Times New Roman" w:eastAsiaTheme="minorEastAsia" w:hAnsi="Times New Roman" w:cs="Times New Roman"/>
          <w:b/>
          <w:sz w:val="28"/>
          <w:szCs w:val="28"/>
        </w:rPr>
      </w:pPr>
      <w:r w:rsidRPr="00AB46CF">
        <w:rPr>
          <w:rFonts w:ascii="Times New Roman" w:eastAsiaTheme="minorEastAsia" w:hAnsi="Times New Roman" w:cs="Times New Roman"/>
          <w:b/>
          <w:sz w:val="28"/>
          <w:szCs w:val="28"/>
        </w:rPr>
        <w:t xml:space="preserve">Comment </w:t>
      </w:r>
    </w:p>
    <w:p w14:paraId="72475793" w14:textId="10F2CBCB" w:rsidR="0006235A" w:rsidRPr="0006235A" w:rsidRDefault="0006235A" w:rsidP="0006235A">
      <w:pPr>
        <w:widowControl w:val="0"/>
        <w:spacing w:after="0" w:line="244" w:lineRule="auto"/>
        <w:ind w:right="786"/>
        <w:rPr>
          <w:rFonts w:ascii="Times New Roman" w:eastAsia="Times New Roman" w:hAnsi="Times New Roman" w:cs="Times New Roman"/>
          <w:sz w:val="24"/>
          <w:szCs w:val="24"/>
        </w:rPr>
      </w:pPr>
      <w:r w:rsidRPr="0006235A">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F2FF454" wp14:editId="0DBD055F">
                <wp:simplePos x="0" y="0"/>
                <wp:positionH relativeFrom="page">
                  <wp:posOffset>6985</wp:posOffset>
                </wp:positionH>
                <wp:positionV relativeFrom="paragraph">
                  <wp:posOffset>1259840</wp:posOffset>
                </wp:positionV>
                <wp:extent cx="1270" cy="730885"/>
                <wp:effectExtent l="6985" t="12065" r="1079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0885"/>
                          <a:chOff x="11" y="1984"/>
                          <a:chExt cx="2" cy="1151"/>
                        </a:xfrm>
                      </wpg:grpSpPr>
                      <wps:wsp>
                        <wps:cNvPr id="2" name="Freeform 3"/>
                        <wps:cNvSpPr>
                          <a:spLocks/>
                        </wps:cNvSpPr>
                        <wps:spPr bwMode="auto">
                          <a:xfrm>
                            <a:off x="11" y="1984"/>
                            <a:ext cx="2" cy="1151"/>
                          </a:xfrm>
                          <a:custGeom>
                            <a:avLst/>
                            <a:gdLst>
                              <a:gd name="T0" fmla="+- 0 3134 1984"/>
                              <a:gd name="T1" fmla="*/ 3134 h 1151"/>
                              <a:gd name="T2" fmla="+- 0 1984 1984"/>
                              <a:gd name="T3" fmla="*/ 1984 h 1151"/>
                            </a:gdLst>
                            <a:ahLst/>
                            <a:cxnLst>
                              <a:cxn ang="0">
                                <a:pos x="0" y="T1"/>
                              </a:cxn>
                              <a:cxn ang="0">
                                <a:pos x="0" y="T3"/>
                              </a:cxn>
                            </a:cxnLst>
                            <a:rect l="0" t="0" r="r" b="b"/>
                            <a:pathLst>
                              <a:path h="1151">
                                <a:moveTo>
                                  <a:pt x="0" y="1150"/>
                                </a:moveTo>
                                <a:lnTo>
                                  <a:pt x="0" y="0"/>
                                </a:lnTo>
                              </a:path>
                            </a:pathLst>
                          </a:custGeom>
                          <a:noFill/>
                          <a:ln w="4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6999D" id="Group 1" o:spid="_x0000_s1026" style="position:absolute;margin-left:.55pt;margin-top:99.2pt;width:.1pt;height:57.55pt;z-index:251659264;mso-position-horizontal-relative:page" coordorigin="11,1984" coordsize="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zGVgMAAOEHAAAOAAAAZHJzL2Uyb0RvYy54bWykVdtu2zAMfR+wfxD0uCG1nThNYjQthlyK&#10;Ad1WoNkHKLZ8wWzJk5Q43bB/H0XZue6GLg8OZdLk4SFF3tztqpJsudKFFFMaXPmUcBHLpBDZlH5e&#10;LXtjSrRhImGlFHxKn7mmd7evX900dcT7MpdlwhUBJ0JHTT2luTF15Hk6znnF9JWsuQBlKlXFDBxV&#10;5iWKNeC9Kr2+7197jVRJrWTMtYa3c6ekt+g/TXlsPqWp5oaUUwrYDD4VPtf26d3esChTrM6LuIXB&#10;XoCiYoWAoHtXc2YY2ajiwlVVxEpqmZqrWFaeTNMi5pgDZBP4Z9ncK7mpMZcsarJ6TxNQe8bTi93G&#10;H7ePihQJ1I4SwSooEUYlgaWmqbMILO5V/VQ/KpcfiA8y/qJB7Z3r7TlzxmTdfJAJuGMbI5GaXaoq&#10;6wKSJjuswPO+AnxnSAwvg/4IqhSDYjTwx+Ohq0+cQxHtNwGABF0wGYedZtF+2XefBcEQkXsscvEQ&#10;Y4vJJgRtpg9M6v9j8ilnNccCactTyyRAcUwuFee2dcnAkYlGHZP6mMYjjYWoge2/EnhBRkfi76hg&#10;UbzR5p5LLAPbPmjj2j8BCYubtMBXUIS0KuEmvO0RnwyCQUgOpGd7MyiHM3vjOaOcdAWAq7A3A0BH&#10;3qyjX3obdGbgDY0O3qCcWYeS5R3weCda5CARZkeOj61WS31osVXXEGBks/yjLVYKoqGt+29DKJgl&#10;51NEUQJTZO16sWbGIrMhrEhy26/QjfZFJbd8JVFlDshAjRMI4hwMSnFp2Fk5HZjbAHD/nIBBLdaj&#10;6gq5LMoSy1sK0kxpOBxOEIqWZZFYpUWjVbaelYpsmZ2P+LPJgLMTM5hDIkFnOWfJopUNK0ong32J&#10;3EILthTYZsQB+H3iTxbjxTjshf3rRS/05/Peu+Us7F0vg9FwPpjPZvPgh4UWhFFeJAkXFl03jIPw&#10;365ouxbcGN2P45MsTpJd4u8yWe8UBnIBuXT/juvujrqBspbJM9xXJd12gW0IQi7VN0oa2CxTqr9u&#10;mOKUlO8FDJxJEIZ2FeEhHI76cFDHmvWxhokYXE2podDgVpwZt742tSqyHCK5DhPyHQzatLBXGmae&#10;jhyq9gAzDyXcI5hLu/Psojo+o9VhM9/+BAAA//8DAFBLAwQUAAYACAAAACEAm9FtF90AAAAHAQAA&#10;DwAAAGRycy9kb3ducmV2LnhtbEyOQUvDQBSE74L/YXmCN7tZY6XGbEop6qkIbQXxts2+JqHZtyG7&#10;TdJ/7+tJT8Mww8yXLyfXigH70HjSoGYJCKTS24YqDV/794cFiBANWdN6Qg0XDLAsbm9yk1k/0haH&#10;XawEj1DIjIY6xi6TMpQ1OhNmvkPi7Oh7ZyLbvpK2NyOPu1Y+JsmzdKYhfqhNh+say9Pu7DR8jGZc&#10;pept2JyO68vPfv75vVGo9f3dtHoFEXGKf2W44jM6FMx08GeyQbTsFRdZXhZPIK55CuKgIVXpHGSR&#10;y//8xS8AAAD//wMAUEsBAi0AFAAGAAgAAAAhALaDOJL+AAAA4QEAABMAAAAAAAAAAAAAAAAAAAAA&#10;AFtDb250ZW50X1R5cGVzXS54bWxQSwECLQAUAAYACAAAACEAOP0h/9YAAACUAQAACwAAAAAAAAAA&#10;AAAAAAAvAQAAX3JlbHMvLnJlbHNQSwECLQAUAAYACAAAACEA1xrsxlYDAADhBwAADgAAAAAAAAAA&#10;AAAAAAAuAgAAZHJzL2Uyb0RvYy54bWxQSwECLQAUAAYACAAAACEAm9FtF90AAAAHAQAADwAAAAAA&#10;AAAAAAAAAACwBQAAZHJzL2Rvd25yZXYueG1sUEsFBgAAAAAEAAQA8wAAALoGAAAAAA==&#10;">
                <v:shape id="Freeform 3" o:spid="_x0000_s1027" style="position:absolute;left:11;top:1984;width:2;height:1151;visibility:visible;mso-wrap-style:square;v-text-anchor:top" coordsize="2,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CX8QA&#10;AADaAAAADwAAAGRycy9kb3ducmV2LnhtbESPUWvCQBCE3wv9D8cWfKuXKmiJnlKKQsEiNBVC35bc&#10;moTm9kJuq2d/vScU+jjMzDfMch1dp040hNazgadxBoq48rbl2sDhc/v4DCoIssXOMxm4UID16v5u&#10;ibn1Z/6gUyG1ShAOORpoRPpc61A15DCMfU+cvKMfHEqSQ63tgOcEd52eZNlMO2w5LTTY02tD1Xfx&#10;4wx8zUMRZB73293vppRpLN83h9KY0UN8WYASivIf/mu/WQMTuF1JN0C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Vwl/EAAAA2gAAAA8AAAAAAAAAAAAAAAAAmAIAAGRycy9k&#10;b3ducmV2LnhtbFBLBQYAAAAABAAEAPUAAACJAwAAAAA=&#10;" path="m,1150l,e" filled="f" strokeweight=".1266mm">
                  <v:path arrowok="t" o:connecttype="custom" o:connectlocs="0,3134;0,1984" o:connectangles="0,0"/>
                </v:shape>
                <w10:wrap anchorx="page"/>
              </v:group>
            </w:pict>
          </mc:Fallback>
        </mc:AlternateContent>
      </w:r>
      <w:r w:rsidRPr="0006235A">
        <w:rPr>
          <w:rFonts w:ascii="Times New Roman" w:hAnsi="Times New Roman" w:cs="Times New Roman"/>
          <w:w w:val="105"/>
          <w:sz w:val="24"/>
          <w:szCs w:val="24"/>
        </w:rPr>
        <w:t>There</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may</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be</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a</w:t>
      </w:r>
      <w:r w:rsidRPr="0006235A">
        <w:rPr>
          <w:rFonts w:ascii="Times New Roman" w:hAnsi="Times New Roman" w:cs="Times New Roman"/>
          <w:spacing w:val="-16"/>
          <w:w w:val="105"/>
          <w:sz w:val="24"/>
          <w:szCs w:val="24"/>
        </w:rPr>
        <w:t xml:space="preserve"> </w:t>
      </w:r>
      <w:r w:rsidRPr="0006235A">
        <w:rPr>
          <w:rFonts w:ascii="Times New Roman" w:hAnsi="Times New Roman" w:cs="Times New Roman"/>
          <w:w w:val="105"/>
          <w:sz w:val="24"/>
          <w:szCs w:val="24"/>
        </w:rPr>
        <w:t>concern</w:t>
      </w:r>
      <w:r w:rsidRPr="0006235A">
        <w:rPr>
          <w:rFonts w:ascii="Times New Roman" w:hAnsi="Times New Roman" w:cs="Times New Roman"/>
          <w:spacing w:val="-8"/>
          <w:w w:val="105"/>
          <w:sz w:val="24"/>
          <w:szCs w:val="24"/>
        </w:rPr>
        <w:t xml:space="preserve"> </w:t>
      </w:r>
      <w:r w:rsidRPr="0006235A">
        <w:rPr>
          <w:rFonts w:ascii="Times New Roman" w:hAnsi="Times New Roman" w:cs="Times New Roman"/>
          <w:w w:val="105"/>
          <w:sz w:val="24"/>
          <w:szCs w:val="24"/>
        </w:rPr>
        <w:t>by</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that</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furnishing</w:t>
      </w:r>
      <w:r w:rsidRPr="0006235A">
        <w:rPr>
          <w:rFonts w:ascii="Times New Roman" w:hAnsi="Times New Roman" w:cs="Times New Roman"/>
          <w:spacing w:val="-3"/>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with</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email</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addresses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and</w:t>
      </w:r>
      <w:r w:rsidRPr="0006235A">
        <w:rPr>
          <w:rFonts w:ascii="Times New Roman" w:hAnsi="Times New Roman" w:cs="Times New Roman"/>
          <w:w w:val="101"/>
          <w:sz w:val="24"/>
          <w:szCs w:val="24"/>
        </w:rPr>
        <w:t xml:space="preserve"> </w:t>
      </w:r>
      <w:r w:rsidRPr="0006235A">
        <w:rPr>
          <w:rFonts w:ascii="Times New Roman" w:hAnsi="Times New Roman" w:cs="Times New Roman"/>
          <w:w w:val="105"/>
          <w:sz w:val="24"/>
          <w:szCs w:val="24"/>
        </w:rPr>
        <w:t>phone</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numbers</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would</w:t>
      </w:r>
      <w:r w:rsidRPr="0006235A">
        <w:rPr>
          <w:rFonts w:ascii="Times New Roman" w:hAnsi="Times New Roman" w:cs="Times New Roman"/>
          <w:spacing w:val="-3"/>
          <w:w w:val="105"/>
          <w:sz w:val="24"/>
          <w:szCs w:val="24"/>
        </w:rPr>
        <w:t xml:space="preserve"> </w:t>
      </w:r>
      <w:r w:rsidRPr="0006235A">
        <w:rPr>
          <w:rFonts w:ascii="Times New Roman" w:hAnsi="Times New Roman" w:cs="Times New Roman"/>
          <w:w w:val="105"/>
          <w:sz w:val="24"/>
          <w:szCs w:val="24"/>
        </w:rPr>
        <w:t>encourage</w:t>
      </w:r>
      <w:r w:rsidRPr="0006235A">
        <w:rPr>
          <w:rFonts w:ascii="Times New Roman" w:hAnsi="Times New Roman" w:cs="Times New Roman"/>
          <w:spacing w:val="-3"/>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9"/>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reach</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out</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directly</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tell</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deal</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directly</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with</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and</w:t>
      </w:r>
      <w:r w:rsidRPr="0006235A">
        <w:rPr>
          <w:rFonts w:ascii="Times New Roman" w:hAnsi="Times New Roman" w:cs="Times New Roman"/>
          <w:spacing w:val="-14"/>
          <w:w w:val="105"/>
          <w:sz w:val="24"/>
          <w:szCs w:val="24"/>
        </w:rPr>
        <w:t xml:space="preserve"> </w:t>
      </w:r>
      <w:r w:rsidRPr="0006235A">
        <w:rPr>
          <w:rFonts w:ascii="Times New Roman" w:hAnsi="Times New Roman" w:cs="Times New Roman"/>
          <w:w w:val="105"/>
          <w:sz w:val="24"/>
          <w:szCs w:val="24"/>
        </w:rPr>
        <w:t>bypass</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This</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created</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a</w:t>
      </w:r>
      <w:r w:rsidRPr="0006235A">
        <w:rPr>
          <w:rFonts w:ascii="Times New Roman" w:hAnsi="Times New Roman" w:cs="Times New Roman"/>
          <w:spacing w:val="-21"/>
          <w:w w:val="105"/>
          <w:sz w:val="24"/>
          <w:szCs w:val="24"/>
        </w:rPr>
        <w:t xml:space="preserve"> </w:t>
      </w:r>
      <w:r w:rsidRPr="0006235A">
        <w:rPr>
          <w:rFonts w:ascii="Times New Roman" w:hAnsi="Times New Roman" w:cs="Times New Roman"/>
          <w:w w:val="105"/>
          <w:sz w:val="24"/>
          <w:szCs w:val="24"/>
        </w:rPr>
        <w:t>major</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problem</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for</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16"/>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for</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some</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time</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with</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many</w:t>
      </w:r>
      <w:r w:rsidRPr="0006235A">
        <w:rPr>
          <w:rFonts w:ascii="Times New Roman" w:hAnsi="Times New Roman" w:cs="Times New Roman"/>
          <w:sz w:val="24"/>
          <w:szCs w:val="24"/>
        </w:rPr>
        <w:t xml:space="preserve"> </w:t>
      </w:r>
      <w:r w:rsidRPr="0006235A">
        <w:rPr>
          <w:rFonts w:ascii="Times New Roman" w:hAnsi="Times New Roman" w:cs="Times New Roman"/>
          <w:w w:val="105"/>
          <w:sz w:val="24"/>
          <w:szCs w:val="24"/>
        </w:rPr>
        <w:t>clients.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might</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also</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use</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the</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information</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invite</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8"/>
          <w:w w:val="105"/>
          <w:sz w:val="24"/>
          <w:szCs w:val="24"/>
        </w:rPr>
        <w:t xml:space="preserve"> </w:t>
      </w:r>
      <w:r w:rsidRPr="0006235A">
        <w:rPr>
          <w:rFonts w:ascii="Times New Roman" w:hAnsi="Times New Roman" w:cs="Times New Roman"/>
          <w:spacing w:val="-20"/>
          <w:w w:val="105"/>
          <w:sz w:val="24"/>
          <w:szCs w:val="24"/>
        </w:rPr>
        <w:t>"</w:t>
      </w:r>
      <w:r w:rsidRPr="0006235A">
        <w:rPr>
          <w:rFonts w:ascii="Times New Roman" w:hAnsi="Times New Roman" w:cs="Times New Roman"/>
          <w:w w:val="105"/>
          <w:sz w:val="24"/>
          <w:szCs w:val="24"/>
        </w:rPr>
        <w:t>special</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events"</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that</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feature</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specific</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broker competitors.</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This</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goes</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far</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beyond</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needing the</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information</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contact</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an</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importer</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on</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a</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specific</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transaction</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or</w:t>
      </w:r>
      <w:r w:rsidRPr="0006235A">
        <w:rPr>
          <w:rFonts w:ascii="Times New Roman" w:hAnsi="Times New Roman" w:cs="Times New Roman"/>
          <w:spacing w:val="-18"/>
          <w:w w:val="105"/>
          <w:sz w:val="24"/>
          <w:szCs w:val="24"/>
        </w:rPr>
        <w:t xml:space="preserve"> </w:t>
      </w:r>
      <w:r w:rsidRPr="0006235A">
        <w:rPr>
          <w:rFonts w:ascii="Times New Roman" w:hAnsi="Times New Roman" w:cs="Times New Roman"/>
          <w:w w:val="105"/>
          <w:sz w:val="24"/>
          <w:szCs w:val="24"/>
        </w:rPr>
        <w:t>transactions.</w:t>
      </w:r>
      <w:r w:rsidRPr="0006235A">
        <w:rPr>
          <w:rFonts w:ascii="Times New Roman" w:hAnsi="Times New Roman" w:cs="Times New Roman"/>
          <w:spacing w:val="54"/>
          <w:w w:val="105"/>
          <w:sz w:val="24"/>
          <w:szCs w:val="24"/>
        </w:rPr>
        <w:t xml:space="preserve"> </w:t>
      </w:r>
      <w:r w:rsidR="007662E2" w:rsidRPr="007662E2">
        <w:rPr>
          <w:rFonts w:ascii="Times New Roman" w:hAnsi="Times New Roman" w:cs="Times New Roman"/>
          <w:kern w:val="24"/>
          <w:sz w:val="24"/>
          <w:szCs w:val="24"/>
        </w:rPr>
        <w:t>Customs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may</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be</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hesitant</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about</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providing</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their</w:t>
      </w:r>
      <w:r w:rsidRPr="0006235A">
        <w:rPr>
          <w:rFonts w:ascii="Times New Roman" w:hAnsi="Times New Roman" w:cs="Times New Roman"/>
          <w:spacing w:val="-8"/>
          <w:w w:val="105"/>
          <w:sz w:val="24"/>
          <w:szCs w:val="24"/>
        </w:rPr>
        <w:t xml:space="preserve"> </w:t>
      </w:r>
      <w:r w:rsidRPr="0006235A">
        <w:rPr>
          <w:rFonts w:ascii="Times New Roman" w:hAnsi="Times New Roman" w:cs="Times New Roman"/>
          <w:w w:val="105"/>
          <w:sz w:val="24"/>
          <w:szCs w:val="24"/>
        </w:rPr>
        <w:t>email</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address</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and</w:t>
      </w:r>
      <w:r w:rsidRPr="0006235A">
        <w:rPr>
          <w:rFonts w:ascii="Times New Roman" w:hAnsi="Times New Roman" w:cs="Times New Roman"/>
          <w:spacing w:val="-19"/>
          <w:w w:val="105"/>
          <w:sz w:val="24"/>
          <w:szCs w:val="24"/>
        </w:rPr>
        <w:t xml:space="preserve"> </w:t>
      </w:r>
      <w:r w:rsidRPr="0006235A">
        <w:rPr>
          <w:rFonts w:ascii="Times New Roman" w:hAnsi="Times New Roman" w:cs="Times New Roman"/>
          <w:w w:val="105"/>
          <w:sz w:val="24"/>
          <w:szCs w:val="24"/>
        </w:rPr>
        <w:t>phone</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numbers</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CBP.</w:t>
      </w:r>
    </w:p>
    <w:p w14:paraId="35F78E86" w14:textId="77777777" w:rsidR="0006235A" w:rsidRPr="0006235A" w:rsidRDefault="0006235A" w:rsidP="0006235A">
      <w:pPr>
        <w:widowControl w:val="0"/>
        <w:spacing w:after="0" w:line="240" w:lineRule="auto"/>
        <w:rPr>
          <w:rFonts w:ascii="Times New Roman" w:hAnsi="Times New Roman" w:cs="Times New Roman"/>
          <w:b/>
          <w:color w:val="0070C0"/>
          <w:sz w:val="24"/>
          <w:szCs w:val="24"/>
        </w:rPr>
      </w:pPr>
    </w:p>
    <w:p w14:paraId="752388B6" w14:textId="71FBD4C2" w:rsidR="0006235A" w:rsidRP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b/>
          <w:sz w:val="28"/>
          <w:szCs w:val="28"/>
        </w:rPr>
        <w:t>CBP Response</w:t>
      </w:r>
    </w:p>
    <w:p w14:paraId="6F40ACBE" w14:textId="52C9E591" w:rsidR="0006235A" w:rsidRP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color w:val="0070C0"/>
          <w:sz w:val="24"/>
          <w:szCs w:val="24"/>
        </w:rPr>
        <w:t xml:space="preserve">CBP is not in agreement with this comment, in that CBP has other resources that can be utilized in order to obtain an email address and phone number for an Importer of Record, if needed; </w:t>
      </w:r>
      <w:r w:rsidR="00FB327C">
        <w:rPr>
          <w:rFonts w:ascii="Times New Roman" w:hAnsi="Times New Roman" w:cs="Times New Roman"/>
          <w:color w:val="0070C0"/>
          <w:sz w:val="24"/>
          <w:szCs w:val="24"/>
        </w:rPr>
        <w:t>h</w:t>
      </w:r>
      <w:r w:rsidRPr="0006235A">
        <w:rPr>
          <w:rFonts w:ascii="Times New Roman" w:hAnsi="Times New Roman" w:cs="Times New Roman"/>
          <w:color w:val="0070C0"/>
          <w:sz w:val="24"/>
          <w:szCs w:val="24"/>
        </w:rPr>
        <w:t xml:space="preserve">owever, it is CBP’s belief that with the emergence of technology and the fast paced advancements in innovation that it is absolutely crucial that we request the Importer’s </w:t>
      </w:r>
      <w:r w:rsidR="007662E2">
        <w:rPr>
          <w:rFonts w:ascii="Times New Roman" w:hAnsi="Times New Roman" w:cs="Times New Roman"/>
          <w:color w:val="0070C0"/>
          <w:sz w:val="24"/>
          <w:szCs w:val="24"/>
        </w:rPr>
        <w:t>contact information (email and phone number)</w:t>
      </w:r>
      <w:r w:rsidRPr="0006235A">
        <w:rPr>
          <w:rFonts w:ascii="Times New Roman" w:hAnsi="Times New Roman" w:cs="Times New Roman"/>
          <w:color w:val="0070C0"/>
          <w:sz w:val="24"/>
          <w:szCs w:val="24"/>
        </w:rPr>
        <w:t>.</w:t>
      </w:r>
      <w:r w:rsidR="00326ECE">
        <w:rPr>
          <w:rFonts w:ascii="Times New Roman" w:hAnsi="Times New Roman" w:cs="Times New Roman"/>
          <w:color w:val="0070C0"/>
          <w:sz w:val="24"/>
          <w:szCs w:val="24"/>
        </w:rPr>
        <w:t xml:space="preserve">  Having this information would work against identity theft in some situations.</w:t>
      </w:r>
    </w:p>
    <w:p w14:paraId="2783D299" w14:textId="77777777" w:rsidR="0006235A" w:rsidRDefault="0006235A" w:rsidP="00D36C8D">
      <w:pPr>
        <w:widowControl w:val="0"/>
        <w:spacing w:after="0" w:line="240" w:lineRule="auto"/>
        <w:rPr>
          <w:rFonts w:ascii="Times New Roman" w:hAnsi="Times New Roman" w:cs="Times New Roman"/>
          <w:b/>
          <w:sz w:val="28"/>
          <w:szCs w:val="28"/>
        </w:rPr>
      </w:pPr>
    </w:p>
    <w:p w14:paraId="0732FD32" w14:textId="77777777" w:rsidR="0006235A" w:rsidRDefault="0006235A" w:rsidP="00D36C8D">
      <w:pPr>
        <w:widowControl w:val="0"/>
        <w:spacing w:after="0" w:line="240" w:lineRule="auto"/>
        <w:rPr>
          <w:rFonts w:ascii="Times New Roman" w:hAnsi="Times New Roman" w:cs="Times New Roman"/>
          <w:b/>
          <w:sz w:val="28"/>
          <w:szCs w:val="28"/>
        </w:rPr>
      </w:pPr>
    </w:p>
    <w:p w14:paraId="53A4CDB8" w14:textId="1680BA60" w:rsidR="00B22C79" w:rsidRDefault="003376E6" w:rsidP="00D36C8D">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Partnership Government Agencies (</w:t>
      </w:r>
      <w:r w:rsidR="00A853F1">
        <w:rPr>
          <w:rFonts w:ascii="Times New Roman" w:hAnsi="Times New Roman" w:cs="Times New Roman"/>
          <w:b/>
          <w:sz w:val="28"/>
          <w:szCs w:val="28"/>
        </w:rPr>
        <w:t>PGA</w:t>
      </w:r>
      <w:r>
        <w:rPr>
          <w:rFonts w:ascii="Times New Roman" w:hAnsi="Times New Roman" w:cs="Times New Roman"/>
          <w:b/>
          <w:sz w:val="28"/>
          <w:szCs w:val="28"/>
        </w:rPr>
        <w:t>s)</w:t>
      </w:r>
    </w:p>
    <w:p w14:paraId="76C820FB" w14:textId="77777777" w:rsidR="00A853F1" w:rsidRDefault="00A853F1" w:rsidP="00D36C8D">
      <w:pPr>
        <w:widowControl w:val="0"/>
        <w:spacing w:after="0" w:line="240" w:lineRule="auto"/>
        <w:rPr>
          <w:rFonts w:ascii="Times New Roman" w:hAnsi="Times New Roman" w:cs="Times New Roman"/>
          <w:b/>
          <w:sz w:val="28"/>
          <w:szCs w:val="28"/>
        </w:rPr>
      </w:pPr>
    </w:p>
    <w:p w14:paraId="56BDCAEF" w14:textId="77777777" w:rsidR="003376E6" w:rsidRPr="000C049E" w:rsidRDefault="003376E6" w:rsidP="003376E6">
      <w:pPr>
        <w:widowControl w:val="0"/>
        <w:spacing w:after="0" w:line="240" w:lineRule="auto"/>
        <w:rPr>
          <w:rFonts w:ascii="Times New Roman" w:hAnsi="Times New Roman" w:cs="Times New Roman"/>
          <w:b/>
          <w:sz w:val="24"/>
          <w:szCs w:val="24"/>
        </w:rPr>
      </w:pPr>
      <w:r w:rsidRPr="000C049E">
        <w:rPr>
          <w:rFonts w:ascii="Times New Roman" w:hAnsi="Times New Roman" w:cs="Times New Roman"/>
          <w:b/>
          <w:sz w:val="28"/>
          <w:szCs w:val="28"/>
        </w:rPr>
        <w:t>Comment</w:t>
      </w:r>
      <w:r w:rsidRPr="000C049E">
        <w:rPr>
          <w:rFonts w:ascii="Times New Roman" w:hAnsi="Times New Roman" w:cs="Times New Roman"/>
          <w:b/>
          <w:sz w:val="24"/>
          <w:szCs w:val="24"/>
        </w:rPr>
        <w:t xml:space="preserve"> </w:t>
      </w:r>
    </w:p>
    <w:p w14:paraId="4A1F186D" w14:textId="2678CE95" w:rsidR="003376E6" w:rsidRPr="00824DE5" w:rsidRDefault="003376E6" w:rsidP="003376E6">
      <w:pPr>
        <w:widowControl w:val="0"/>
        <w:spacing w:after="0" w:line="240" w:lineRule="auto"/>
        <w:rPr>
          <w:rFonts w:ascii="Times New Roman" w:hAnsi="Times New Roman" w:cs="Times New Roman"/>
          <w:sz w:val="24"/>
          <w:szCs w:val="24"/>
        </w:rPr>
      </w:pPr>
      <w:r w:rsidRPr="000C049E">
        <w:rPr>
          <w:rFonts w:ascii="Times New Roman" w:hAnsi="Times New Roman" w:cs="Times New Roman"/>
          <w:sz w:val="24"/>
          <w:szCs w:val="24"/>
        </w:rPr>
        <w:t>Please confirm that CBP</w:t>
      </w:r>
      <w:r w:rsidR="00FB327C">
        <w:rPr>
          <w:rFonts w:ascii="Times New Roman" w:hAnsi="Times New Roman" w:cs="Times New Roman"/>
          <w:sz w:val="24"/>
          <w:szCs w:val="24"/>
        </w:rPr>
        <w:t>-</w:t>
      </w:r>
      <w:r w:rsidRPr="000C049E">
        <w:rPr>
          <w:rFonts w:ascii="Times New Roman" w:hAnsi="Times New Roman" w:cs="Times New Roman"/>
          <w:sz w:val="24"/>
          <w:szCs w:val="24"/>
        </w:rPr>
        <w:t>Assigned Numbers will be accepted by Partner Government Agencies (PGA), for U.S. entities as well as non-resident Importers of Record. We are particularly interested to know whether the U.S. Food &amp; Drug Administration will accept this alternate identifier.</w:t>
      </w:r>
    </w:p>
    <w:p w14:paraId="25F8F321" w14:textId="77777777" w:rsidR="003376E6" w:rsidRDefault="003376E6" w:rsidP="003376E6">
      <w:pPr>
        <w:widowControl w:val="0"/>
        <w:spacing w:after="0" w:line="240" w:lineRule="auto"/>
        <w:rPr>
          <w:rFonts w:ascii="Times New Roman" w:hAnsi="Times New Roman" w:cs="Times New Roman"/>
          <w:sz w:val="24"/>
          <w:szCs w:val="24"/>
        </w:rPr>
      </w:pPr>
    </w:p>
    <w:p w14:paraId="618B31CB" w14:textId="77777777" w:rsidR="00F04B63" w:rsidRPr="009D73FD" w:rsidRDefault="003376E6" w:rsidP="00F04B63">
      <w:pPr>
        <w:widowControl w:val="0"/>
        <w:spacing w:after="0" w:line="240" w:lineRule="auto"/>
        <w:rPr>
          <w:rFonts w:ascii="Times New Roman" w:hAnsi="Times New Roman" w:cs="Times New Roman"/>
          <w:b/>
          <w:sz w:val="28"/>
          <w:szCs w:val="28"/>
        </w:rPr>
      </w:pPr>
      <w:r w:rsidRPr="009D73FD">
        <w:rPr>
          <w:rFonts w:ascii="Times New Roman" w:hAnsi="Times New Roman" w:cs="Times New Roman"/>
          <w:b/>
          <w:sz w:val="28"/>
          <w:szCs w:val="28"/>
        </w:rPr>
        <w:t>CBP Response</w:t>
      </w:r>
    </w:p>
    <w:p w14:paraId="78987AC0" w14:textId="453E2249" w:rsidR="003376E6" w:rsidRPr="00824DE5" w:rsidRDefault="009D73FD" w:rsidP="003C582A">
      <w:pPr>
        <w:rPr>
          <w:rFonts w:ascii="Times New Roman" w:hAnsi="Times New Roman" w:cs="Times New Roman"/>
          <w:color w:val="2E74B5" w:themeColor="accent1" w:themeShade="BF"/>
          <w:sz w:val="24"/>
          <w:szCs w:val="24"/>
        </w:rPr>
      </w:pPr>
      <w:r w:rsidRPr="009D73FD">
        <w:rPr>
          <w:rFonts w:ascii="Times New Roman" w:hAnsi="Times New Roman" w:cs="Times New Roman"/>
          <w:color w:val="0070C0"/>
          <w:sz w:val="24"/>
          <w:szCs w:val="24"/>
          <w:lang w:val="en"/>
        </w:rPr>
        <w:t xml:space="preserve">The </w:t>
      </w:r>
      <w:r w:rsidR="00984BD3" w:rsidRPr="009D73FD">
        <w:rPr>
          <w:rFonts w:ascii="Times New Roman" w:hAnsi="Times New Roman" w:cs="Times New Roman"/>
          <w:color w:val="0070C0"/>
          <w:sz w:val="24"/>
          <w:szCs w:val="24"/>
          <w:lang w:val="en"/>
        </w:rPr>
        <w:t>CBP</w:t>
      </w:r>
      <w:r w:rsidR="00FB327C">
        <w:rPr>
          <w:rFonts w:ascii="Times New Roman" w:hAnsi="Times New Roman" w:cs="Times New Roman"/>
          <w:color w:val="0070C0"/>
          <w:sz w:val="24"/>
          <w:szCs w:val="24"/>
          <w:lang w:val="en"/>
        </w:rPr>
        <w:t>-</w:t>
      </w:r>
      <w:r w:rsidR="000C049E" w:rsidRPr="009D73FD">
        <w:rPr>
          <w:rFonts w:ascii="Times New Roman" w:hAnsi="Times New Roman" w:cs="Times New Roman"/>
          <w:color w:val="0070C0"/>
          <w:sz w:val="24"/>
          <w:szCs w:val="24"/>
          <w:lang w:val="en"/>
        </w:rPr>
        <w:t xml:space="preserve">Assigned </w:t>
      </w:r>
      <w:r w:rsidR="00216582">
        <w:rPr>
          <w:rFonts w:ascii="Times New Roman" w:hAnsi="Times New Roman" w:cs="Times New Roman"/>
          <w:color w:val="0070C0"/>
          <w:sz w:val="24"/>
          <w:szCs w:val="24"/>
          <w:lang w:val="en"/>
        </w:rPr>
        <w:t xml:space="preserve">Number </w:t>
      </w:r>
      <w:r w:rsidR="000C049E" w:rsidRPr="009D73FD">
        <w:rPr>
          <w:rFonts w:ascii="Times New Roman" w:hAnsi="Times New Roman" w:cs="Times New Roman"/>
          <w:color w:val="0070C0"/>
          <w:sz w:val="24"/>
          <w:szCs w:val="24"/>
          <w:lang w:val="en"/>
        </w:rPr>
        <w:t>is u</w:t>
      </w:r>
      <w:r w:rsidRPr="009D73FD">
        <w:rPr>
          <w:rFonts w:ascii="Times New Roman" w:hAnsi="Times New Roman" w:cs="Times New Roman"/>
          <w:color w:val="0070C0"/>
          <w:sz w:val="24"/>
          <w:szCs w:val="24"/>
          <w:lang w:val="en"/>
        </w:rPr>
        <w:t xml:space="preserve">tilized </w:t>
      </w:r>
      <w:r w:rsidR="000C049E" w:rsidRPr="009D73FD">
        <w:rPr>
          <w:rFonts w:ascii="Times New Roman" w:hAnsi="Times New Roman" w:cs="Times New Roman"/>
          <w:color w:val="0070C0"/>
          <w:sz w:val="24"/>
          <w:szCs w:val="24"/>
          <w:lang w:val="en"/>
        </w:rPr>
        <w:t xml:space="preserve">by </w:t>
      </w:r>
      <w:r w:rsidRPr="009D73FD">
        <w:rPr>
          <w:rFonts w:ascii="Times New Roman" w:hAnsi="Times New Roman" w:cs="Times New Roman"/>
          <w:color w:val="0070C0"/>
          <w:sz w:val="24"/>
          <w:szCs w:val="24"/>
          <w:lang w:val="en"/>
        </w:rPr>
        <w:t xml:space="preserve">both U.S. entities and non-resident Importers and is used by CBP </w:t>
      </w:r>
      <w:r w:rsidR="000C049E" w:rsidRPr="009D73FD">
        <w:rPr>
          <w:rFonts w:ascii="Times New Roman" w:hAnsi="Times New Roman" w:cs="Times New Roman"/>
          <w:color w:val="0070C0"/>
          <w:sz w:val="24"/>
          <w:szCs w:val="24"/>
          <w:lang w:val="en"/>
        </w:rPr>
        <w:t xml:space="preserve">to identify </w:t>
      </w:r>
      <w:r w:rsidRPr="009D73FD">
        <w:rPr>
          <w:rFonts w:ascii="Times New Roman" w:hAnsi="Times New Roman" w:cs="Times New Roman"/>
          <w:color w:val="0070C0"/>
          <w:sz w:val="24"/>
          <w:szCs w:val="24"/>
          <w:lang w:val="en"/>
        </w:rPr>
        <w:t>the</w:t>
      </w:r>
      <w:r w:rsidR="000C049E" w:rsidRPr="009D73FD">
        <w:rPr>
          <w:rFonts w:ascii="Times New Roman" w:hAnsi="Times New Roman" w:cs="Times New Roman"/>
          <w:color w:val="0070C0"/>
          <w:sz w:val="24"/>
          <w:szCs w:val="24"/>
          <w:lang w:val="en"/>
        </w:rPr>
        <w:t xml:space="preserve"> Importer of Record</w:t>
      </w:r>
      <w:r w:rsidRPr="009D73FD">
        <w:rPr>
          <w:rFonts w:ascii="Times New Roman" w:hAnsi="Times New Roman" w:cs="Times New Roman"/>
          <w:color w:val="0070C0"/>
          <w:sz w:val="24"/>
          <w:szCs w:val="24"/>
          <w:lang w:val="en"/>
        </w:rPr>
        <w:t>.</w:t>
      </w:r>
      <w:r w:rsidR="000C049E" w:rsidRPr="009D73FD">
        <w:rPr>
          <w:rFonts w:ascii="Times New Roman" w:hAnsi="Times New Roman" w:cs="Times New Roman"/>
          <w:color w:val="0070C0"/>
          <w:sz w:val="24"/>
          <w:szCs w:val="24"/>
          <w:lang w:val="en"/>
        </w:rPr>
        <w:t xml:space="preserve"> </w:t>
      </w:r>
      <w:r w:rsidRPr="009D73FD">
        <w:rPr>
          <w:rFonts w:ascii="Times New Roman" w:hAnsi="Times New Roman" w:cs="Times New Roman"/>
          <w:color w:val="0070C0"/>
          <w:sz w:val="24"/>
          <w:szCs w:val="24"/>
          <w:lang w:val="en"/>
        </w:rPr>
        <w:t xml:space="preserve">The </w:t>
      </w:r>
      <w:r w:rsidR="00AE5594">
        <w:rPr>
          <w:rFonts w:ascii="Times New Roman" w:hAnsi="Times New Roman" w:cs="Times New Roman"/>
          <w:color w:val="0070C0"/>
          <w:sz w:val="24"/>
          <w:szCs w:val="24"/>
          <w:lang w:val="en"/>
        </w:rPr>
        <w:t>electronic entry information is presented to the PGA from CBP.  The CBP</w:t>
      </w:r>
      <w:r w:rsidR="00FB327C">
        <w:rPr>
          <w:rFonts w:ascii="Times New Roman" w:hAnsi="Times New Roman" w:cs="Times New Roman"/>
          <w:color w:val="0070C0"/>
          <w:sz w:val="24"/>
          <w:szCs w:val="24"/>
          <w:lang w:val="en"/>
        </w:rPr>
        <w:t>-</w:t>
      </w:r>
      <w:r w:rsidR="00AE5594">
        <w:rPr>
          <w:rFonts w:ascii="Times New Roman" w:hAnsi="Times New Roman" w:cs="Times New Roman"/>
          <w:color w:val="0070C0"/>
          <w:sz w:val="24"/>
          <w:szCs w:val="24"/>
          <w:lang w:val="en"/>
        </w:rPr>
        <w:t xml:space="preserve">Assigned Number </w:t>
      </w:r>
      <w:r w:rsidRPr="009D73FD">
        <w:rPr>
          <w:rFonts w:ascii="Times New Roman" w:hAnsi="Times New Roman" w:cs="Times New Roman"/>
          <w:color w:val="0070C0"/>
          <w:sz w:val="24"/>
          <w:szCs w:val="24"/>
          <w:lang w:val="en"/>
        </w:rPr>
        <w:t xml:space="preserve">is an identifier which is </w:t>
      </w:r>
      <w:r w:rsidR="00AE5594">
        <w:rPr>
          <w:rFonts w:ascii="Times New Roman" w:hAnsi="Times New Roman" w:cs="Times New Roman"/>
          <w:color w:val="0070C0"/>
          <w:sz w:val="24"/>
          <w:szCs w:val="24"/>
          <w:lang w:val="en"/>
        </w:rPr>
        <w:t xml:space="preserve">included in the entry information and is </w:t>
      </w:r>
      <w:r w:rsidRPr="009D73FD">
        <w:rPr>
          <w:rFonts w:ascii="Times New Roman" w:hAnsi="Times New Roman" w:cs="Times New Roman"/>
          <w:color w:val="0070C0"/>
          <w:sz w:val="24"/>
          <w:szCs w:val="24"/>
          <w:lang w:val="en"/>
        </w:rPr>
        <w:t>accepted by the FDA as well as by the other Partner Government Agencies.</w:t>
      </w:r>
    </w:p>
    <w:p w14:paraId="4EA634D8" w14:textId="77777777" w:rsidR="007F241A" w:rsidRDefault="007F241A" w:rsidP="00A853F1">
      <w:pPr>
        <w:widowControl w:val="0"/>
        <w:spacing w:before="11" w:after="0" w:line="240" w:lineRule="auto"/>
        <w:rPr>
          <w:rFonts w:ascii="Times New Roman" w:eastAsia="Arial" w:hAnsi="Times New Roman" w:cs="Times New Roman"/>
          <w:b/>
          <w:sz w:val="24"/>
          <w:szCs w:val="24"/>
        </w:rPr>
      </w:pPr>
    </w:p>
    <w:p w14:paraId="41C2C878" w14:textId="2B313D19" w:rsidR="00A853F1" w:rsidRPr="00433C4C" w:rsidRDefault="00A853F1" w:rsidP="00A853F1">
      <w:pPr>
        <w:widowControl w:val="0"/>
        <w:spacing w:before="11" w:after="0" w:line="240" w:lineRule="auto"/>
        <w:rPr>
          <w:rFonts w:ascii="Times New Roman" w:eastAsia="Arial" w:hAnsi="Times New Roman" w:cs="Times New Roman"/>
          <w:b/>
          <w:sz w:val="24"/>
          <w:szCs w:val="24"/>
        </w:rPr>
      </w:pPr>
      <w:r w:rsidRPr="003376E6">
        <w:rPr>
          <w:rFonts w:ascii="Times New Roman" w:eastAsia="Arial" w:hAnsi="Times New Roman" w:cs="Times New Roman"/>
          <w:b/>
          <w:sz w:val="28"/>
          <w:szCs w:val="28"/>
        </w:rPr>
        <w:t>Comment</w:t>
      </w:r>
      <w:r w:rsidRPr="00433C4C">
        <w:rPr>
          <w:rFonts w:ascii="Times New Roman" w:eastAsia="Arial" w:hAnsi="Times New Roman" w:cs="Times New Roman"/>
          <w:b/>
          <w:sz w:val="24"/>
          <w:szCs w:val="24"/>
        </w:rPr>
        <w:t xml:space="preserve"> </w:t>
      </w:r>
    </w:p>
    <w:p w14:paraId="68916920" w14:textId="1A448936" w:rsidR="00A853F1" w:rsidRPr="00433C4C" w:rsidRDefault="00A853F1" w:rsidP="00A853F1">
      <w:pPr>
        <w:widowControl w:val="0"/>
        <w:spacing w:before="11" w:after="0" w:line="240" w:lineRule="auto"/>
        <w:rPr>
          <w:rFonts w:ascii="Times New Roman" w:eastAsia="Arial" w:hAnsi="Times New Roman" w:cs="Times New Roman"/>
          <w:b/>
          <w:sz w:val="24"/>
          <w:szCs w:val="24"/>
        </w:rPr>
      </w:pPr>
      <w:r w:rsidRPr="00433C4C">
        <w:rPr>
          <w:rFonts w:ascii="Times New Roman" w:eastAsia="Arial" w:hAnsi="Times New Roman" w:cs="Times New Roman"/>
          <w:sz w:val="24"/>
          <w:szCs w:val="24"/>
        </w:rPr>
        <w:t xml:space="preserve">A review of the data elements in the proposed </w:t>
      </w:r>
      <w:r w:rsidR="00196EAA">
        <w:rPr>
          <w:rFonts w:ascii="Times New Roman" w:eastAsia="Arial" w:hAnsi="Times New Roman" w:cs="Times New Roman"/>
          <w:sz w:val="24"/>
          <w:szCs w:val="24"/>
        </w:rPr>
        <w:t xml:space="preserve">CBP Form </w:t>
      </w:r>
      <w:r w:rsidRPr="00433C4C">
        <w:rPr>
          <w:rFonts w:ascii="Times New Roman" w:eastAsia="Arial" w:hAnsi="Times New Roman" w:cs="Times New Roman"/>
          <w:sz w:val="24"/>
          <w:szCs w:val="24"/>
        </w:rPr>
        <w:t xml:space="preserve">5106 raises the question of whether mismatches will occur when information is also provided to PGA’s.  Information filed on PGA </w:t>
      </w:r>
      <w:r w:rsidRPr="00433C4C">
        <w:rPr>
          <w:rFonts w:ascii="Times New Roman" w:eastAsia="Arial" w:hAnsi="Times New Roman" w:cs="Times New Roman"/>
          <w:sz w:val="24"/>
          <w:szCs w:val="24"/>
        </w:rPr>
        <w:lastRenderedPageBreak/>
        <w:t xml:space="preserve">forms may require different destination data.  </w:t>
      </w:r>
      <w:r w:rsidR="003376E6">
        <w:rPr>
          <w:rFonts w:ascii="Times New Roman" w:eastAsia="Arial" w:hAnsi="Times New Roman" w:cs="Times New Roman"/>
          <w:sz w:val="24"/>
          <w:szCs w:val="24"/>
        </w:rPr>
        <w:t>It is recommended t</w:t>
      </w:r>
      <w:r w:rsidRPr="00433C4C">
        <w:rPr>
          <w:rFonts w:ascii="Times New Roman" w:eastAsia="Arial" w:hAnsi="Times New Roman" w:cs="Times New Roman"/>
          <w:sz w:val="24"/>
          <w:szCs w:val="24"/>
        </w:rPr>
        <w:t>hat the data requested be harmonized with the other governmental agencies for which Customs acts as enforcement gatekeeper.</w:t>
      </w:r>
    </w:p>
    <w:p w14:paraId="2D7AE00B" w14:textId="77777777" w:rsidR="00A853F1" w:rsidRPr="00433C4C" w:rsidRDefault="00A853F1" w:rsidP="00A853F1">
      <w:pPr>
        <w:widowControl w:val="0"/>
        <w:spacing w:before="11" w:after="0" w:line="240" w:lineRule="auto"/>
        <w:rPr>
          <w:rFonts w:ascii="Times New Roman" w:eastAsia="Arial" w:hAnsi="Times New Roman" w:cs="Times New Roman"/>
          <w:b/>
          <w:sz w:val="24"/>
          <w:szCs w:val="24"/>
        </w:rPr>
      </w:pPr>
    </w:p>
    <w:p w14:paraId="5DF1E3A8" w14:textId="77777777" w:rsidR="00A853F1" w:rsidRPr="00AE5594" w:rsidRDefault="00A853F1" w:rsidP="00A853F1">
      <w:pPr>
        <w:widowControl w:val="0"/>
        <w:spacing w:after="0" w:line="240" w:lineRule="auto"/>
        <w:rPr>
          <w:rFonts w:ascii="Times New Roman" w:hAnsi="Times New Roman" w:cs="Times New Roman"/>
          <w:b/>
          <w:sz w:val="28"/>
          <w:szCs w:val="28"/>
        </w:rPr>
      </w:pPr>
      <w:r w:rsidRPr="00AE5594">
        <w:rPr>
          <w:rFonts w:ascii="Times New Roman" w:hAnsi="Times New Roman" w:cs="Times New Roman"/>
          <w:b/>
          <w:sz w:val="28"/>
          <w:szCs w:val="28"/>
        </w:rPr>
        <w:t>CBP Response:</w:t>
      </w:r>
    </w:p>
    <w:p w14:paraId="23B77FD2" w14:textId="0699FB85" w:rsidR="00A853F1" w:rsidRPr="00433C4C" w:rsidRDefault="00A853F1" w:rsidP="00A853F1">
      <w:pPr>
        <w:widowControl w:val="0"/>
        <w:spacing w:after="0" w:line="240" w:lineRule="auto"/>
        <w:rPr>
          <w:rFonts w:ascii="Times New Roman" w:eastAsia="Arial" w:hAnsi="Times New Roman" w:cs="Times New Roman"/>
          <w:b/>
          <w:sz w:val="24"/>
          <w:szCs w:val="24"/>
        </w:rPr>
      </w:pPr>
      <w:r w:rsidRPr="00433C4C">
        <w:rPr>
          <w:rFonts w:ascii="Times New Roman" w:hAnsi="Times New Roman" w:cs="Times New Roman"/>
          <w:color w:val="0070C0"/>
          <w:sz w:val="24"/>
          <w:szCs w:val="24"/>
        </w:rPr>
        <w:t xml:space="preserve">CBP has made all of the appropriate </w:t>
      </w:r>
      <w:r w:rsidR="003376E6">
        <w:rPr>
          <w:rFonts w:ascii="Times New Roman" w:hAnsi="Times New Roman" w:cs="Times New Roman"/>
          <w:color w:val="0070C0"/>
          <w:sz w:val="24"/>
          <w:szCs w:val="24"/>
        </w:rPr>
        <w:t>upgrades</w:t>
      </w:r>
      <w:r w:rsidRPr="00433C4C">
        <w:rPr>
          <w:rFonts w:ascii="Times New Roman" w:hAnsi="Times New Roman" w:cs="Times New Roman"/>
          <w:color w:val="0070C0"/>
          <w:sz w:val="24"/>
          <w:szCs w:val="24"/>
        </w:rPr>
        <w:t xml:space="preserve"> to ensure that the revisions to this document are compatible in the ACE environment.</w:t>
      </w:r>
    </w:p>
    <w:p w14:paraId="26079C3E" w14:textId="77777777" w:rsidR="0078307B" w:rsidRDefault="0078307B" w:rsidP="001D550E">
      <w:pPr>
        <w:widowControl w:val="0"/>
        <w:spacing w:after="0" w:line="240" w:lineRule="auto"/>
        <w:rPr>
          <w:rFonts w:ascii="Times New Roman" w:hAnsi="Times New Roman" w:cs="Times New Roman"/>
          <w:b/>
          <w:sz w:val="28"/>
          <w:szCs w:val="28"/>
        </w:rPr>
      </w:pPr>
    </w:p>
    <w:p w14:paraId="594631BC" w14:textId="77777777" w:rsidR="007F241A" w:rsidRDefault="007F241A" w:rsidP="001D550E">
      <w:pPr>
        <w:widowControl w:val="0"/>
        <w:spacing w:after="0" w:line="240" w:lineRule="auto"/>
        <w:rPr>
          <w:rFonts w:ascii="Times New Roman" w:hAnsi="Times New Roman" w:cs="Times New Roman"/>
          <w:b/>
          <w:sz w:val="28"/>
          <w:szCs w:val="28"/>
        </w:rPr>
      </w:pPr>
    </w:p>
    <w:p w14:paraId="0748E0FF" w14:textId="77777777" w:rsidR="001D550E" w:rsidRDefault="001D550E" w:rsidP="001D550E">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“Bona Fides”</w:t>
      </w:r>
    </w:p>
    <w:p w14:paraId="11EC4180" w14:textId="77777777" w:rsidR="001D550E" w:rsidRDefault="001D550E" w:rsidP="001D550E">
      <w:pPr>
        <w:widowControl w:val="0"/>
        <w:spacing w:after="0" w:line="240" w:lineRule="auto"/>
        <w:rPr>
          <w:rFonts w:ascii="Times New Roman" w:hAnsi="Times New Roman" w:cs="Times New Roman"/>
          <w:b/>
          <w:sz w:val="28"/>
          <w:szCs w:val="28"/>
        </w:rPr>
      </w:pPr>
    </w:p>
    <w:p w14:paraId="2F999213" w14:textId="77777777" w:rsidR="001D550E" w:rsidRDefault="001D550E" w:rsidP="001D550E">
      <w:pPr>
        <w:widowControl w:val="0"/>
        <w:spacing w:after="0" w:line="240" w:lineRule="auto"/>
        <w:rPr>
          <w:rFonts w:ascii="Times New Roman" w:hAnsi="Times New Roman" w:cs="Times New Roman"/>
          <w:b/>
          <w:sz w:val="28"/>
          <w:szCs w:val="28"/>
        </w:rPr>
      </w:pPr>
      <w:r w:rsidRPr="00CC6CBA">
        <w:rPr>
          <w:rFonts w:ascii="Times New Roman" w:hAnsi="Times New Roman" w:cs="Times New Roman"/>
          <w:b/>
          <w:sz w:val="28"/>
          <w:szCs w:val="28"/>
        </w:rPr>
        <w:t xml:space="preserve">Comment </w:t>
      </w:r>
    </w:p>
    <w:p w14:paraId="3AB3B0E0" w14:textId="740C5131" w:rsidR="00C57F58" w:rsidRDefault="00E83112" w:rsidP="001D550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Block</w:t>
      </w:r>
      <w:r w:rsidR="001D550E" w:rsidRPr="00CC6CBA">
        <w:rPr>
          <w:rFonts w:ascii="Times New Roman" w:hAnsi="Times New Roman" w:cs="Times New Roman"/>
          <w:sz w:val="24"/>
          <w:szCs w:val="24"/>
        </w:rPr>
        <w:t xml:space="preserve"> 3G</w:t>
      </w:r>
      <w:r w:rsidR="00C57F58">
        <w:rPr>
          <w:rFonts w:ascii="Times New Roman" w:hAnsi="Times New Roman" w:cs="Times New Roman"/>
          <w:sz w:val="24"/>
          <w:szCs w:val="24"/>
        </w:rPr>
        <w:t xml:space="preserve"> (Primary Banking Institution), </w:t>
      </w:r>
      <w:r w:rsidR="001D550E" w:rsidRPr="00CC6CBA">
        <w:rPr>
          <w:rFonts w:ascii="Times New Roman" w:hAnsi="Times New Roman" w:cs="Times New Roman"/>
          <w:sz w:val="24"/>
          <w:szCs w:val="24"/>
        </w:rPr>
        <w:t>Brokers are generally not upset about this provision</w:t>
      </w:r>
      <w:r w:rsidR="00237152">
        <w:rPr>
          <w:rFonts w:ascii="Times New Roman" w:hAnsi="Times New Roman" w:cs="Times New Roman"/>
          <w:sz w:val="24"/>
          <w:szCs w:val="24"/>
        </w:rPr>
        <w:t xml:space="preserve"> but </w:t>
      </w:r>
      <w:r w:rsidR="001D550E" w:rsidRPr="00CC6CBA">
        <w:rPr>
          <w:rFonts w:ascii="Times New Roman" w:hAnsi="Times New Roman" w:cs="Times New Roman"/>
          <w:sz w:val="24"/>
          <w:szCs w:val="24"/>
        </w:rPr>
        <w:t xml:space="preserve">it should be tied directly to the "bona fides" of the importer.  </w:t>
      </w:r>
      <w:r w:rsidR="00C57F58">
        <w:rPr>
          <w:rFonts w:ascii="Times New Roman" w:hAnsi="Times New Roman" w:cs="Times New Roman"/>
          <w:sz w:val="24"/>
          <w:szCs w:val="24"/>
        </w:rPr>
        <w:t>Since the ba</w:t>
      </w:r>
      <w:r w:rsidR="001D550E" w:rsidRPr="00CC6CBA">
        <w:rPr>
          <w:rFonts w:ascii="Times New Roman" w:hAnsi="Times New Roman" w:cs="Times New Roman"/>
          <w:sz w:val="24"/>
          <w:szCs w:val="24"/>
        </w:rPr>
        <w:t>nks are required to engage in strict vetting processes for new business accounts</w:t>
      </w:r>
      <w:r w:rsidR="00C57F58">
        <w:rPr>
          <w:rFonts w:ascii="Times New Roman" w:hAnsi="Times New Roman" w:cs="Times New Roman"/>
          <w:sz w:val="24"/>
          <w:szCs w:val="24"/>
        </w:rPr>
        <w:t xml:space="preserve">, </w:t>
      </w:r>
      <w:r w:rsidR="001D550E" w:rsidRPr="00CC6CBA">
        <w:rPr>
          <w:rFonts w:ascii="Times New Roman" w:hAnsi="Times New Roman" w:cs="Times New Roman"/>
          <w:sz w:val="24"/>
          <w:szCs w:val="24"/>
        </w:rPr>
        <w:t xml:space="preserve">if we are providing the banking information it should then suffice to remove the data collection requirements that are shown in </w:t>
      </w:r>
      <w:r>
        <w:rPr>
          <w:rFonts w:ascii="Times New Roman" w:hAnsi="Times New Roman" w:cs="Times New Roman"/>
          <w:sz w:val="24"/>
          <w:szCs w:val="24"/>
        </w:rPr>
        <w:t>blocks</w:t>
      </w:r>
      <w:r w:rsidR="001D550E" w:rsidRPr="00CC6CBA">
        <w:rPr>
          <w:rFonts w:ascii="Times New Roman" w:hAnsi="Times New Roman" w:cs="Times New Roman"/>
          <w:sz w:val="24"/>
          <w:szCs w:val="24"/>
        </w:rPr>
        <w:t xml:space="preserve"> 3H</w:t>
      </w:r>
      <w:r w:rsidR="00C57F58">
        <w:rPr>
          <w:rFonts w:ascii="Times New Roman" w:hAnsi="Times New Roman" w:cs="Times New Roman"/>
          <w:sz w:val="24"/>
          <w:szCs w:val="24"/>
        </w:rPr>
        <w:t xml:space="preserve"> (Certificate or Articles of Incorporation, Locator ID)</w:t>
      </w:r>
      <w:r w:rsidR="001D550E" w:rsidRPr="00CC6CBA">
        <w:rPr>
          <w:rFonts w:ascii="Times New Roman" w:hAnsi="Times New Roman" w:cs="Times New Roman"/>
          <w:sz w:val="24"/>
          <w:szCs w:val="24"/>
        </w:rPr>
        <w:t>, 31</w:t>
      </w:r>
      <w:r w:rsidR="00C57F58">
        <w:rPr>
          <w:rFonts w:ascii="Times New Roman" w:hAnsi="Times New Roman" w:cs="Times New Roman"/>
          <w:sz w:val="24"/>
          <w:szCs w:val="24"/>
        </w:rPr>
        <w:t>(Certificate or Articles of Incorporation, Reference Number)</w:t>
      </w:r>
      <w:r w:rsidR="001D550E" w:rsidRPr="00CC6CBA">
        <w:rPr>
          <w:rFonts w:ascii="Times New Roman" w:hAnsi="Times New Roman" w:cs="Times New Roman"/>
          <w:sz w:val="24"/>
          <w:szCs w:val="24"/>
        </w:rPr>
        <w:t>, and 3J</w:t>
      </w:r>
      <w:r w:rsidR="00C57F58">
        <w:rPr>
          <w:rFonts w:ascii="Times New Roman" w:hAnsi="Times New Roman" w:cs="Times New Roman"/>
          <w:sz w:val="24"/>
          <w:szCs w:val="24"/>
        </w:rPr>
        <w:t xml:space="preserve"> (Company Officer Information).  I</w:t>
      </w:r>
      <w:r w:rsidR="001D550E" w:rsidRPr="00CC6CBA">
        <w:rPr>
          <w:rFonts w:ascii="Times New Roman" w:hAnsi="Times New Roman" w:cs="Times New Roman"/>
          <w:sz w:val="24"/>
          <w:szCs w:val="24"/>
        </w:rPr>
        <w:t xml:space="preserve">t is truly duplicative of efforts already undertaken by the financial institution.  </w:t>
      </w:r>
    </w:p>
    <w:p w14:paraId="15D12D67" w14:textId="77777777" w:rsidR="001D550E" w:rsidRDefault="001D550E" w:rsidP="001D550E">
      <w:pPr>
        <w:widowControl w:val="0"/>
        <w:spacing w:after="0" w:line="240" w:lineRule="auto"/>
        <w:rPr>
          <w:rFonts w:ascii="Times New Roman" w:hAnsi="Times New Roman" w:cs="Times New Roman"/>
          <w:b/>
          <w:sz w:val="28"/>
          <w:szCs w:val="28"/>
        </w:rPr>
      </w:pPr>
    </w:p>
    <w:p w14:paraId="14C7850A" w14:textId="77777777" w:rsidR="001D550E" w:rsidRPr="00CC6CBA" w:rsidRDefault="001D550E" w:rsidP="001D550E">
      <w:pPr>
        <w:widowControl w:val="0"/>
        <w:spacing w:after="0" w:line="240" w:lineRule="auto"/>
        <w:rPr>
          <w:rFonts w:ascii="Times New Roman" w:hAnsi="Times New Roman" w:cs="Times New Roman"/>
          <w:color w:val="0070C0"/>
          <w:sz w:val="24"/>
          <w:szCs w:val="24"/>
        </w:rPr>
      </w:pPr>
      <w:r w:rsidRPr="00CC6CBA">
        <w:rPr>
          <w:rFonts w:ascii="Times New Roman" w:hAnsi="Times New Roman" w:cs="Times New Roman"/>
          <w:b/>
          <w:sz w:val="28"/>
          <w:szCs w:val="28"/>
        </w:rPr>
        <w:t>CBP Response</w:t>
      </w:r>
    </w:p>
    <w:p w14:paraId="45478216" w14:textId="1793B92B" w:rsidR="001D550E" w:rsidRPr="00CC6CBA" w:rsidRDefault="001D550E" w:rsidP="001D550E">
      <w:pPr>
        <w:widowControl w:val="0"/>
        <w:spacing w:after="0" w:line="240" w:lineRule="auto"/>
        <w:ind w:right="786"/>
        <w:rPr>
          <w:rFonts w:ascii="Times New Roman" w:hAnsi="Times New Roman" w:cs="Times New Roman"/>
          <w:color w:val="0070C0"/>
          <w:sz w:val="24"/>
          <w:szCs w:val="24"/>
        </w:rPr>
      </w:pPr>
      <w:r>
        <w:rPr>
          <w:rFonts w:ascii="Times New Roman" w:hAnsi="Times New Roman" w:cs="Times New Roman"/>
          <w:color w:val="0070C0"/>
          <w:sz w:val="24"/>
          <w:szCs w:val="24"/>
        </w:rPr>
        <w:t xml:space="preserve">The request for the banking information that is contained in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3G, </w:t>
      </w:r>
      <w:r w:rsidRPr="00CC6CBA">
        <w:rPr>
          <w:rFonts w:ascii="Times New Roman" w:hAnsi="Times New Roman" w:cs="Times New Roman"/>
          <w:color w:val="0070C0"/>
          <w:sz w:val="24"/>
          <w:szCs w:val="24"/>
        </w:rPr>
        <w:t xml:space="preserve">will allow CBP to better assess reports of suspicious financial activity required by the Bank Secrecy Act and the financial solvency of unknown importers.  </w:t>
      </w:r>
    </w:p>
    <w:p w14:paraId="63565B55" w14:textId="77777777" w:rsidR="001D550E" w:rsidRPr="00CC6CBA" w:rsidRDefault="001D550E" w:rsidP="001D550E">
      <w:pPr>
        <w:widowControl w:val="0"/>
        <w:spacing w:after="0" w:line="240" w:lineRule="auto"/>
        <w:ind w:right="786"/>
        <w:rPr>
          <w:rFonts w:ascii="Times New Roman" w:hAnsi="Times New Roman" w:cs="Times New Roman"/>
          <w:color w:val="0070C0"/>
          <w:sz w:val="24"/>
          <w:szCs w:val="24"/>
        </w:rPr>
      </w:pPr>
    </w:p>
    <w:p w14:paraId="7474E3CF" w14:textId="6C903496" w:rsidR="00B22C79" w:rsidRDefault="001D550E" w:rsidP="001D550E">
      <w:pPr>
        <w:widowControl w:val="0"/>
        <w:spacing w:after="0" w:line="240" w:lineRule="auto"/>
        <w:rPr>
          <w:rFonts w:ascii="Times New Roman" w:hAnsi="Times New Roman" w:cs="Times New Roman"/>
          <w:b/>
          <w:sz w:val="28"/>
          <w:szCs w:val="28"/>
        </w:rPr>
      </w:pPr>
      <w:r w:rsidRPr="00CC6CBA">
        <w:rPr>
          <w:rFonts w:ascii="Times New Roman" w:hAnsi="Times New Roman" w:cs="Times New Roman"/>
          <w:color w:val="0070C0"/>
          <w:sz w:val="24"/>
          <w:szCs w:val="24"/>
        </w:rPr>
        <w:t>The regulation and any policy regarding the “bona fides” will not be addressed at this time; however</w:t>
      </w:r>
      <w:r w:rsidR="00FB327C">
        <w:rPr>
          <w:rFonts w:ascii="Times New Roman" w:hAnsi="Times New Roman" w:cs="Times New Roman"/>
          <w:color w:val="0070C0"/>
          <w:sz w:val="24"/>
          <w:szCs w:val="24"/>
        </w:rPr>
        <w:t>,</w:t>
      </w:r>
      <w:r w:rsidRPr="00CC6CBA">
        <w:rPr>
          <w:rFonts w:ascii="Times New Roman" w:hAnsi="Times New Roman" w:cs="Times New Roman"/>
          <w:color w:val="0070C0"/>
          <w:sz w:val="24"/>
          <w:szCs w:val="24"/>
        </w:rPr>
        <w:t xml:space="preserve"> any questions regarding “bona fides” </w:t>
      </w:r>
      <w:r w:rsidR="00C57F58">
        <w:rPr>
          <w:rFonts w:ascii="Times New Roman" w:hAnsi="Times New Roman" w:cs="Times New Roman"/>
          <w:color w:val="0070C0"/>
          <w:sz w:val="24"/>
          <w:szCs w:val="24"/>
        </w:rPr>
        <w:t xml:space="preserve">can be emailed to the </w:t>
      </w:r>
      <w:r>
        <w:rPr>
          <w:rFonts w:ascii="Times New Roman" w:hAnsi="Times New Roman" w:cs="Times New Roman"/>
          <w:color w:val="0070C0"/>
          <w:sz w:val="24"/>
          <w:szCs w:val="24"/>
        </w:rPr>
        <w:t>Brokers Management Branch</w:t>
      </w:r>
      <w:r w:rsidR="00C57F58">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hyperlink r:id="rId8" w:history="1">
        <w:r w:rsidRPr="00B2425E">
          <w:rPr>
            <w:rFonts w:ascii="Times New Roman" w:hAnsi="Times New Roman" w:cs="Times New Roman"/>
            <w:b/>
            <w:color w:val="0563C1" w:themeColor="hyperlink"/>
            <w:sz w:val="24"/>
            <w:szCs w:val="24"/>
            <w:u w:val="single"/>
          </w:rPr>
          <w:t>brokermanagement@CBP.DHS.GOV</w:t>
        </w:r>
      </w:hyperlink>
      <w:r>
        <w:rPr>
          <w:rFonts w:ascii="Times New Roman" w:hAnsi="Times New Roman" w:cs="Times New Roman"/>
          <w:color w:val="0563C1" w:themeColor="hyperlink"/>
          <w:sz w:val="24"/>
          <w:szCs w:val="24"/>
          <w:u w:val="single"/>
        </w:rPr>
        <w:t>.</w:t>
      </w:r>
    </w:p>
    <w:p w14:paraId="53A62012" w14:textId="77777777" w:rsidR="00266253" w:rsidRDefault="00266253" w:rsidP="00D36C8D">
      <w:pPr>
        <w:widowControl w:val="0"/>
        <w:spacing w:after="0" w:line="240" w:lineRule="auto"/>
        <w:rPr>
          <w:rFonts w:ascii="Times New Roman" w:hAnsi="Times New Roman" w:cs="Times New Roman"/>
          <w:b/>
          <w:sz w:val="28"/>
          <w:szCs w:val="28"/>
        </w:rPr>
      </w:pPr>
    </w:p>
    <w:p w14:paraId="09A996D4" w14:textId="77777777" w:rsidR="00345C3E" w:rsidRDefault="00345C3E" w:rsidP="00D36C8D">
      <w:pPr>
        <w:widowControl w:val="0"/>
        <w:spacing w:after="0" w:line="240" w:lineRule="auto"/>
        <w:rPr>
          <w:rFonts w:ascii="Times New Roman" w:hAnsi="Times New Roman" w:cs="Times New Roman"/>
          <w:b/>
          <w:sz w:val="28"/>
          <w:szCs w:val="28"/>
        </w:rPr>
      </w:pPr>
    </w:p>
    <w:p w14:paraId="3D01DF43" w14:textId="77777777" w:rsidR="00D36C8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ABI Rejection </w:t>
      </w:r>
    </w:p>
    <w:p w14:paraId="0097A0D0" w14:textId="77777777" w:rsidR="001D550E" w:rsidRPr="00B90E4D" w:rsidRDefault="001D550E" w:rsidP="00D36C8D">
      <w:pPr>
        <w:widowControl w:val="0"/>
        <w:spacing w:after="0" w:line="240" w:lineRule="auto"/>
        <w:rPr>
          <w:rFonts w:ascii="Times New Roman" w:hAnsi="Times New Roman" w:cs="Times New Roman"/>
          <w:b/>
          <w:sz w:val="28"/>
          <w:szCs w:val="28"/>
        </w:rPr>
      </w:pPr>
    </w:p>
    <w:p w14:paraId="0BDEECE0" w14:textId="77777777" w:rsidR="00D36C8D" w:rsidRPr="00B90E4D" w:rsidRDefault="00D36C8D" w:rsidP="00D36C8D">
      <w:pPr>
        <w:widowControl w:val="0"/>
        <w:spacing w:after="0" w:line="240" w:lineRule="auto"/>
        <w:rPr>
          <w:rFonts w:ascii="Times New Roman" w:hAnsi="Times New Roman" w:cs="Times New Roman"/>
          <w:b/>
          <w:sz w:val="24"/>
          <w:szCs w:val="24"/>
        </w:rPr>
      </w:pPr>
      <w:r w:rsidRPr="00B90E4D">
        <w:rPr>
          <w:rFonts w:ascii="Times New Roman" w:hAnsi="Times New Roman" w:cs="Times New Roman"/>
          <w:b/>
          <w:sz w:val="28"/>
          <w:szCs w:val="28"/>
        </w:rPr>
        <w:t xml:space="preserve">Comment </w:t>
      </w:r>
    </w:p>
    <w:p w14:paraId="0232178F" w14:textId="7BB61FB6"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It is recommended, if an importer upon subsequent importations fails to submit the requested identity information to align with the proposed </w:t>
      </w:r>
      <w:r w:rsidR="00196EAA">
        <w:rPr>
          <w:rFonts w:ascii="Times New Roman" w:hAnsi="Times New Roman" w:cs="Times New Roman"/>
          <w:sz w:val="24"/>
          <w:szCs w:val="24"/>
        </w:rPr>
        <w:t>CBP F</w:t>
      </w:r>
      <w:r w:rsidRPr="00B90E4D">
        <w:rPr>
          <w:rFonts w:ascii="Times New Roman" w:hAnsi="Times New Roman" w:cs="Times New Roman"/>
          <w:sz w:val="24"/>
          <w:szCs w:val="24"/>
        </w:rPr>
        <w:t>orm 5106, that CBP initiate an ABI reject in ACE prohibiting importation until the importer files this required privacy information.  It is recommended this ABI message be similar to the current importer on sanction ABI message.</w:t>
      </w:r>
    </w:p>
    <w:p w14:paraId="56BE75AE" w14:textId="77777777" w:rsidR="00D36C8D" w:rsidRPr="00B90E4D" w:rsidRDefault="00D36C8D" w:rsidP="00D36C8D">
      <w:pPr>
        <w:widowControl w:val="0"/>
        <w:spacing w:after="0" w:line="240" w:lineRule="auto"/>
        <w:rPr>
          <w:rFonts w:ascii="Times New Roman" w:hAnsi="Times New Roman" w:cs="Times New Roman"/>
          <w:b/>
          <w:color w:val="0070C0"/>
          <w:sz w:val="24"/>
          <w:szCs w:val="24"/>
        </w:rPr>
      </w:pPr>
    </w:p>
    <w:p w14:paraId="44D2944D"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5D9017C7" w14:textId="2138EAAF" w:rsidR="00D36C8D" w:rsidRPr="00B90E4D" w:rsidRDefault="00D36C8D" w:rsidP="00D36C8D">
      <w:pPr>
        <w:spacing w:after="0" w:line="240" w:lineRule="auto"/>
        <w:rPr>
          <w:rFonts w:ascii="Times New Roman" w:eastAsia="Times New Roman" w:hAnsi="Times New Roman" w:cs="Times New Roman"/>
          <w:color w:val="0070C0"/>
          <w:sz w:val="24"/>
          <w:szCs w:val="24"/>
        </w:rPr>
      </w:pPr>
      <w:r w:rsidRPr="00B90E4D">
        <w:rPr>
          <w:rFonts w:ascii="Times New Roman" w:eastAsia="Times New Roman" w:hAnsi="Times New Roman" w:cs="Times New Roman"/>
          <w:color w:val="0070C0"/>
          <w:sz w:val="24"/>
          <w:szCs w:val="24"/>
        </w:rPr>
        <w:t>Information such as identity, Tax ID numbers and addresses are always required; however, the absence of other reportable data about companies or individuals will affect CBP’s ability to fully understand the level of risk on subsequent transactions, and could result in delay of release of cargo or delay in the processing a refund.</w:t>
      </w:r>
    </w:p>
    <w:p w14:paraId="465E7686" w14:textId="77777777" w:rsidR="00AE5594" w:rsidRDefault="00AE5594" w:rsidP="003837A6">
      <w:pPr>
        <w:widowControl w:val="0"/>
        <w:spacing w:before="11" w:after="0" w:line="240" w:lineRule="auto"/>
        <w:rPr>
          <w:rFonts w:ascii="Times New Roman" w:eastAsia="Arial" w:hAnsi="Times New Roman" w:cs="Times New Roman"/>
          <w:b/>
          <w:sz w:val="32"/>
          <w:szCs w:val="32"/>
        </w:rPr>
      </w:pPr>
    </w:p>
    <w:p w14:paraId="74EEEF62" w14:textId="77777777" w:rsidR="007F241A" w:rsidRDefault="007F241A" w:rsidP="003837A6">
      <w:pPr>
        <w:widowControl w:val="0"/>
        <w:spacing w:before="11" w:after="0" w:line="240" w:lineRule="auto"/>
        <w:rPr>
          <w:rFonts w:ascii="Times New Roman" w:eastAsia="Arial" w:hAnsi="Times New Roman" w:cs="Times New Roman"/>
          <w:b/>
          <w:sz w:val="32"/>
          <w:szCs w:val="32"/>
        </w:rPr>
      </w:pPr>
    </w:p>
    <w:p w14:paraId="29E6EE0E" w14:textId="0DC98548" w:rsidR="00D47E57" w:rsidRDefault="00D47E57" w:rsidP="003837A6">
      <w:pPr>
        <w:widowControl w:val="0"/>
        <w:spacing w:before="11" w:after="0" w:line="240" w:lineRule="auto"/>
        <w:rPr>
          <w:rFonts w:ascii="Times New Roman" w:eastAsia="Arial" w:hAnsi="Times New Roman" w:cs="Times New Roman"/>
          <w:b/>
          <w:sz w:val="32"/>
          <w:szCs w:val="32"/>
        </w:rPr>
      </w:pPr>
      <w:r>
        <w:rPr>
          <w:rFonts w:ascii="Times New Roman" w:eastAsia="Arial" w:hAnsi="Times New Roman" w:cs="Times New Roman"/>
          <w:b/>
          <w:sz w:val="32"/>
          <w:szCs w:val="32"/>
        </w:rPr>
        <w:t>Encrypted Numbers</w:t>
      </w:r>
    </w:p>
    <w:p w14:paraId="5400EA95" w14:textId="77777777" w:rsidR="001D550E" w:rsidRDefault="001D550E" w:rsidP="00D47E57">
      <w:pPr>
        <w:widowControl w:val="0"/>
        <w:spacing w:after="0" w:line="240" w:lineRule="auto"/>
        <w:rPr>
          <w:rFonts w:ascii="Times New Roman" w:hAnsi="Times New Roman" w:cs="Times New Roman"/>
          <w:b/>
          <w:sz w:val="24"/>
          <w:szCs w:val="24"/>
        </w:rPr>
      </w:pPr>
    </w:p>
    <w:p w14:paraId="2D93FBAF" w14:textId="03EDFEE8" w:rsidR="00D47E57" w:rsidRPr="009244B6" w:rsidRDefault="00D47E57" w:rsidP="00D47E57">
      <w:pPr>
        <w:widowControl w:val="0"/>
        <w:spacing w:after="0" w:line="240" w:lineRule="auto"/>
        <w:rPr>
          <w:rFonts w:ascii="Times New Roman" w:hAnsi="Times New Roman" w:cs="Times New Roman"/>
          <w:b/>
          <w:sz w:val="24"/>
          <w:szCs w:val="24"/>
        </w:rPr>
      </w:pPr>
      <w:r w:rsidRPr="009244B6">
        <w:rPr>
          <w:rFonts w:ascii="Times New Roman" w:hAnsi="Times New Roman" w:cs="Times New Roman"/>
          <w:b/>
          <w:sz w:val="28"/>
          <w:szCs w:val="28"/>
        </w:rPr>
        <w:t>Comment</w:t>
      </w:r>
      <w:r w:rsidR="001D550E">
        <w:rPr>
          <w:rFonts w:ascii="Times New Roman" w:hAnsi="Times New Roman" w:cs="Times New Roman"/>
          <w:b/>
          <w:sz w:val="24"/>
          <w:szCs w:val="24"/>
        </w:rPr>
        <w:t xml:space="preserve"> </w:t>
      </w:r>
    </w:p>
    <w:p w14:paraId="212B311B" w14:textId="5C58BD62" w:rsidR="00D47E57" w:rsidRPr="009244B6" w:rsidRDefault="00D47E57" w:rsidP="00D47E57">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The CBP query function which allows a Customs broker to obtain an encrypted number should be upgraded, taking advantage of search technology advancements. A better query function and the ability to utilize an encrypted number in lieu of an EIN number at time of entry release or entry summary could prevent numerous 5106 records from being built for the same entity.</w:t>
      </w:r>
    </w:p>
    <w:p w14:paraId="1107AC0F" w14:textId="77777777" w:rsidR="00D47E57" w:rsidRPr="009244B6" w:rsidRDefault="00D47E57" w:rsidP="00D47E57">
      <w:pPr>
        <w:widowControl w:val="0"/>
        <w:spacing w:after="0" w:line="240" w:lineRule="auto"/>
        <w:rPr>
          <w:rFonts w:ascii="Times New Roman" w:hAnsi="Times New Roman" w:cs="Times New Roman"/>
          <w:sz w:val="24"/>
          <w:szCs w:val="24"/>
        </w:rPr>
      </w:pPr>
    </w:p>
    <w:p w14:paraId="137BD714" w14:textId="75940229" w:rsidR="001D550E" w:rsidRPr="009244B6" w:rsidRDefault="00D47E57" w:rsidP="001D550E">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CBP should continue to allow for the use of encrypted numbers (obtained by the Customs broker utilizing an ABI query) to identify a consignee at time of entry release.  CBP should change their policy and allow for the use of the encrypted number at time of entry summary, and</w:t>
      </w:r>
      <w:r w:rsidR="001D550E">
        <w:rPr>
          <w:rFonts w:ascii="Times New Roman" w:hAnsi="Times New Roman" w:cs="Times New Roman"/>
          <w:sz w:val="24"/>
          <w:szCs w:val="24"/>
        </w:rPr>
        <w:t xml:space="preserve"> should not</w:t>
      </w:r>
      <w:r w:rsidRPr="009244B6">
        <w:rPr>
          <w:rFonts w:ascii="Times New Roman" w:hAnsi="Times New Roman" w:cs="Times New Roman"/>
          <w:sz w:val="24"/>
          <w:szCs w:val="24"/>
        </w:rPr>
        <w:t xml:space="preserve"> require the Customs broker to contact the consignee to obtain a number that is already in CBP's system.  </w:t>
      </w:r>
    </w:p>
    <w:p w14:paraId="63229D11" w14:textId="77777777" w:rsidR="00D47E57" w:rsidRPr="009244B6" w:rsidRDefault="00D47E57" w:rsidP="00D47E57">
      <w:pPr>
        <w:widowControl w:val="0"/>
        <w:spacing w:after="0" w:line="240" w:lineRule="auto"/>
        <w:rPr>
          <w:rFonts w:ascii="Times New Roman" w:hAnsi="Times New Roman" w:cs="Times New Roman"/>
          <w:sz w:val="24"/>
          <w:szCs w:val="24"/>
        </w:rPr>
      </w:pPr>
    </w:p>
    <w:p w14:paraId="41F07529" w14:textId="4F3633F6" w:rsidR="00D47E57" w:rsidRPr="009244B6" w:rsidRDefault="00D47E57" w:rsidP="00D47E57">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2505A135" w14:textId="2175469F" w:rsidR="0013554D" w:rsidRDefault="0013554D" w:rsidP="0013554D">
      <w:pPr>
        <w:pStyle w:val="PlainText"/>
      </w:pPr>
      <w:r w:rsidRPr="0013554D">
        <w:rPr>
          <w:rFonts w:ascii="Times New Roman" w:hAnsi="Times New Roman" w:cs="Times New Roman"/>
          <w:color w:val="0070C0"/>
          <w:sz w:val="24"/>
          <w:szCs w:val="24"/>
        </w:rPr>
        <w:t xml:space="preserve">CBP will continue to allow for the query and use of encrypted IOR numbers.  No other changes are planned for query enhancements or </w:t>
      </w:r>
      <w:r w:rsidR="00665447">
        <w:rPr>
          <w:rFonts w:ascii="Times New Roman" w:hAnsi="Times New Roman" w:cs="Times New Roman"/>
          <w:color w:val="0070C0"/>
          <w:sz w:val="24"/>
          <w:szCs w:val="24"/>
        </w:rPr>
        <w:t xml:space="preserve">the </w:t>
      </w:r>
      <w:r w:rsidRPr="0013554D">
        <w:rPr>
          <w:rFonts w:ascii="Times New Roman" w:hAnsi="Times New Roman" w:cs="Times New Roman"/>
          <w:color w:val="0070C0"/>
          <w:sz w:val="24"/>
          <w:szCs w:val="24"/>
        </w:rPr>
        <w:t>expanded use of encrypted numbers</w:t>
      </w:r>
      <w:r>
        <w:t>.</w:t>
      </w:r>
    </w:p>
    <w:p w14:paraId="12B62DE8" w14:textId="77777777" w:rsidR="00D97996" w:rsidRPr="009C09D0" w:rsidRDefault="00D97996" w:rsidP="003837A6">
      <w:pPr>
        <w:widowControl w:val="0"/>
        <w:spacing w:before="11" w:after="0" w:line="240" w:lineRule="auto"/>
        <w:rPr>
          <w:rFonts w:ascii="Times New Roman" w:eastAsia="Arial" w:hAnsi="Times New Roman" w:cs="Times New Roman"/>
          <w:b/>
          <w:sz w:val="24"/>
          <w:szCs w:val="24"/>
        </w:rPr>
      </w:pPr>
    </w:p>
    <w:p w14:paraId="4A0C015B" w14:textId="77777777" w:rsidR="00345C3E" w:rsidRDefault="00345C3E" w:rsidP="003837A6">
      <w:pPr>
        <w:widowControl w:val="0"/>
        <w:spacing w:before="11" w:after="0" w:line="240" w:lineRule="auto"/>
        <w:rPr>
          <w:rFonts w:ascii="Times New Roman" w:eastAsia="Arial" w:hAnsi="Times New Roman" w:cs="Times New Roman"/>
          <w:b/>
          <w:sz w:val="32"/>
          <w:szCs w:val="32"/>
        </w:rPr>
      </w:pPr>
    </w:p>
    <w:p w14:paraId="75127AB1" w14:textId="6CFEF281" w:rsidR="0087215B" w:rsidRDefault="0087215B" w:rsidP="003837A6">
      <w:pPr>
        <w:widowControl w:val="0"/>
        <w:spacing w:before="11" w:after="0" w:line="240" w:lineRule="auto"/>
        <w:rPr>
          <w:rFonts w:ascii="Times New Roman" w:eastAsia="Arial" w:hAnsi="Times New Roman" w:cs="Times New Roman"/>
          <w:b/>
          <w:sz w:val="32"/>
          <w:szCs w:val="32"/>
        </w:rPr>
      </w:pPr>
      <w:r>
        <w:rPr>
          <w:rFonts w:ascii="Times New Roman" w:eastAsia="Arial" w:hAnsi="Times New Roman" w:cs="Times New Roman"/>
          <w:b/>
          <w:sz w:val="32"/>
          <w:szCs w:val="32"/>
        </w:rPr>
        <w:t>Non-Resident Importers</w:t>
      </w:r>
    </w:p>
    <w:p w14:paraId="60F9DF78" w14:textId="77777777" w:rsidR="0087215B" w:rsidRDefault="0087215B" w:rsidP="003837A6">
      <w:pPr>
        <w:widowControl w:val="0"/>
        <w:spacing w:before="11" w:after="0" w:line="240" w:lineRule="auto"/>
        <w:rPr>
          <w:rFonts w:ascii="Times New Roman" w:eastAsia="Arial" w:hAnsi="Times New Roman" w:cs="Times New Roman"/>
          <w:b/>
          <w:sz w:val="32"/>
          <w:szCs w:val="32"/>
        </w:rPr>
      </w:pPr>
    </w:p>
    <w:p w14:paraId="22946A47" w14:textId="6FC14885" w:rsidR="00757616" w:rsidRPr="00757616" w:rsidRDefault="00757616" w:rsidP="00757616">
      <w:pPr>
        <w:widowControl w:val="0"/>
        <w:spacing w:after="0" w:line="240" w:lineRule="auto"/>
        <w:rPr>
          <w:rFonts w:ascii="Times New Roman" w:hAnsi="Times New Roman" w:cs="Times New Roman"/>
          <w:b/>
          <w:sz w:val="28"/>
          <w:szCs w:val="28"/>
        </w:rPr>
      </w:pPr>
      <w:r w:rsidRPr="00757616">
        <w:rPr>
          <w:rFonts w:ascii="Times New Roman" w:hAnsi="Times New Roman" w:cs="Times New Roman"/>
          <w:b/>
          <w:sz w:val="28"/>
          <w:szCs w:val="28"/>
        </w:rPr>
        <w:t xml:space="preserve">Comment </w:t>
      </w:r>
    </w:p>
    <w:p w14:paraId="392533A7" w14:textId="14EB771D" w:rsidR="00757616" w:rsidRPr="00F1007A" w:rsidRDefault="00757616" w:rsidP="00757616">
      <w:pPr>
        <w:widowControl w:val="0"/>
        <w:spacing w:after="0" w:line="240" w:lineRule="auto"/>
        <w:rPr>
          <w:rFonts w:ascii="Times New Roman" w:hAnsi="Times New Roman" w:cs="Times New Roman"/>
          <w:sz w:val="24"/>
          <w:szCs w:val="24"/>
        </w:rPr>
      </w:pPr>
      <w:r w:rsidRPr="00F1007A">
        <w:rPr>
          <w:rFonts w:ascii="Times New Roman" w:hAnsi="Times New Roman" w:cs="Times New Roman"/>
          <w:sz w:val="24"/>
          <w:szCs w:val="24"/>
        </w:rPr>
        <w:t>The Internal Revenue Service (IRS) does allow a non-resident entity who conducts business in the United States to apply for an IRS or Employer Identification Number (EIN). We beli</w:t>
      </w:r>
      <w:r w:rsidR="005119A8">
        <w:rPr>
          <w:rFonts w:ascii="Times New Roman" w:hAnsi="Times New Roman" w:cs="Times New Roman"/>
          <w:sz w:val="24"/>
          <w:szCs w:val="24"/>
        </w:rPr>
        <w:t>eve CBP should allow these non-</w:t>
      </w:r>
      <w:r w:rsidRPr="00F1007A">
        <w:rPr>
          <w:rFonts w:ascii="Times New Roman" w:hAnsi="Times New Roman" w:cs="Times New Roman"/>
          <w:sz w:val="24"/>
          <w:szCs w:val="24"/>
        </w:rPr>
        <w:t>resident entities to utilize their EIN number in lieu of a CBP</w:t>
      </w:r>
      <w:r w:rsidR="009D499B">
        <w:rPr>
          <w:rFonts w:ascii="Times New Roman" w:hAnsi="Times New Roman" w:cs="Times New Roman"/>
          <w:sz w:val="24"/>
          <w:szCs w:val="24"/>
        </w:rPr>
        <w:t>-</w:t>
      </w:r>
      <w:r w:rsidRPr="00F1007A">
        <w:rPr>
          <w:rFonts w:ascii="Times New Roman" w:hAnsi="Times New Roman" w:cs="Times New Roman"/>
          <w:sz w:val="24"/>
          <w:szCs w:val="24"/>
        </w:rPr>
        <w:t>assigned number.</w:t>
      </w:r>
    </w:p>
    <w:p w14:paraId="633B5885" w14:textId="77777777" w:rsidR="00757616" w:rsidRPr="00F1007A" w:rsidRDefault="00757616" w:rsidP="00757616">
      <w:pPr>
        <w:widowControl w:val="0"/>
        <w:spacing w:after="0" w:line="240" w:lineRule="auto"/>
        <w:rPr>
          <w:rFonts w:ascii="Times New Roman" w:hAnsi="Times New Roman" w:cs="Times New Roman"/>
          <w:sz w:val="24"/>
          <w:szCs w:val="24"/>
        </w:rPr>
      </w:pPr>
    </w:p>
    <w:p w14:paraId="79F54534" w14:textId="77777777" w:rsidR="00757616" w:rsidRDefault="00757616" w:rsidP="00757616">
      <w:pPr>
        <w:widowControl w:val="0"/>
        <w:spacing w:after="0" w:line="240" w:lineRule="auto"/>
        <w:rPr>
          <w:rFonts w:ascii="Times New Roman" w:hAnsi="Times New Roman" w:cs="Times New Roman"/>
          <w:b/>
          <w:color w:val="0070C0"/>
          <w:sz w:val="24"/>
          <w:szCs w:val="24"/>
        </w:rPr>
      </w:pPr>
      <w:r w:rsidRPr="00757616">
        <w:rPr>
          <w:rFonts w:ascii="Times New Roman" w:hAnsi="Times New Roman" w:cs="Times New Roman"/>
          <w:b/>
          <w:sz w:val="28"/>
          <w:szCs w:val="28"/>
        </w:rPr>
        <w:t>CBP Response</w:t>
      </w:r>
    </w:p>
    <w:p w14:paraId="37DF11D0" w14:textId="28455FE4" w:rsidR="00757616" w:rsidRPr="00F1007A" w:rsidRDefault="0014196F" w:rsidP="00757616">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Since a non-resident entity cannot have an IRS or EIN number, the only number available to this IOR is a CBP</w:t>
      </w:r>
      <w:r w:rsidR="00FB327C">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Assigned number.  Accordingly, t</w:t>
      </w:r>
      <w:r w:rsidR="00757616" w:rsidRPr="00F1007A">
        <w:rPr>
          <w:rFonts w:ascii="Times New Roman" w:hAnsi="Times New Roman" w:cs="Times New Roman"/>
          <w:color w:val="2E74B5" w:themeColor="accent1" w:themeShade="BF"/>
          <w:sz w:val="24"/>
          <w:szCs w:val="24"/>
        </w:rPr>
        <w:t>he current regulation and policy regarding the non-resident entities remain</w:t>
      </w:r>
      <w:r>
        <w:rPr>
          <w:rFonts w:ascii="Times New Roman" w:hAnsi="Times New Roman" w:cs="Times New Roman"/>
          <w:color w:val="2E74B5" w:themeColor="accent1" w:themeShade="BF"/>
          <w:sz w:val="24"/>
          <w:szCs w:val="24"/>
        </w:rPr>
        <w:t>s</w:t>
      </w:r>
      <w:r w:rsidR="00757616" w:rsidRPr="00F1007A">
        <w:rPr>
          <w:rFonts w:ascii="Times New Roman" w:hAnsi="Times New Roman" w:cs="Times New Roman"/>
          <w:color w:val="2E74B5" w:themeColor="accent1" w:themeShade="BF"/>
          <w:sz w:val="24"/>
          <w:szCs w:val="24"/>
        </w:rPr>
        <w:t xml:space="preserve"> in effect.</w:t>
      </w:r>
      <w:r>
        <w:rPr>
          <w:rFonts w:ascii="Times New Roman" w:hAnsi="Times New Roman" w:cs="Times New Roman"/>
          <w:color w:val="2E74B5" w:themeColor="accent1" w:themeShade="BF"/>
          <w:sz w:val="24"/>
          <w:szCs w:val="24"/>
        </w:rPr>
        <w:t xml:space="preserve"> </w:t>
      </w:r>
    </w:p>
    <w:p w14:paraId="74971B0E" w14:textId="77777777" w:rsidR="00757616" w:rsidRDefault="00757616" w:rsidP="00757616">
      <w:pPr>
        <w:widowControl w:val="0"/>
        <w:spacing w:after="0" w:line="240" w:lineRule="auto"/>
        <w:rPr>
          <w:rFonts w:ascii="Times New Roman" w:hAnsi="Times New Roman" w:cs="Times New Roman"/>
          <w:b/>
          <w:sz w:val="24"/>
          <w:szCs w:val="24"/>
        </w:rPr>
      </w:pPr>
    </w:p>
    <w:p w14:paraId="0D6266A2" w14:textId="77777777" w:rsidR="007F241A" w:rsidRDefault="007F241A" w:rsidP="00757616">
      <w:pPr>
        <w:widowControl w:val="0"/>
        <w:spacing w:after="0" w:line="240" w:lineRule="auto"/>
        <w:rPr>
          <w:rFonts w:ascii="Times New Roman" w:hAnsi="Times New Roman" w:cs="Times New Roman"/>
          <w:b/>
          <w:sz w:val="24"/>
          <w:szCs w:val="24"/>
        </w:rPr>
      </w:pPr>
    </w:p>
    <w:p w14:paraId="3BD2C3CB" w14:textId="48C37AC2" w:rsidR="00757616" w:rsidRPr="003C4789" w:rsidRDefault="003C4789" w:rsidP="00757616">
      <w:pPr>
        <w:widowControl w:val="0"/>
        <w:spacing w:after="0" w:line="240" w:lineRule="auto"/>
        <w:rPr>
          <w:rFonts w:ascii="Times New Roman" w:hAnsi="Times New Roman" w:cs="Times New Roman"/>
          <w:b/>
          <w:sz w:val="28"/>
          <w:szCs w:val="28"/>
        </w:rPr>
      </w:pPr>
      <w:r w:rsidRPr="003C4789">
        <w:rPr>
          <w:rFonts w:ascii="Times New Roman" w:hAnsi="Times New Roman" w:cs="Times New Roman"/>
          <w:b/>
          <w:sz w:val="28"/>
          <w:szCs w:val="28"/>
        </w:rPr>
        <w:t>Comment</w:t>
      </w:r>
    </w:p>
    <w:p w14:paraId="1FAE1BFD" w14:textId="2B65A883" w:rsidR="00757616" w:rsidRPr="00986826" w:rsidRDefault="00757616" w:rsidP="00757616">
      <w:pPr>
        <w:widowControl w:val="0"/>
        <w:spacing w:after="0" w:line="240" w:lineRule="auto"/>
        <w:rPr>
          <w:rFonts w:ascii="Times New Roman" w:hAnsi="Times New Roman" w:cs="Times New Roman"/>
          <w:sz w:val="24"/>
          <w:szCs w:val="24"/>
        </w:rPr>
      </w:pPr>
      <w:r w:rsidRPr="00986826">
        <w:rPr>
          <w:rFonts w:ascii="Times New Roman" w:hAnsi="Times New Roman" w:cs="Times New Roman"/>
          <w:sz w:val="24"/>
          <w:szCs w:val="24"/>
        </w:rPr>
        <w:t xml:space="preserve">If CBP's concerns are in regard to non-resident importers, identifying new importers and performing risk assessments on those new entities, we suggest amending the non-resident importer regulation and adding additional requirements without burdening established importers. </w:t>
      </w:r>
      <w:r w:rsidR="003C4789">
        <w:rPr>
          <w:rFonts w:ascii="Times New Roman" w:hAnsi="Times New Roman" w:cs="Times New Roman"/>
          <w:sz w:val="24"/>
          <w:szCs w:val="24"/>
        </w:rPr>
        <w:t xml:space="preserve">It is suggested that CBP </w:t>
      </w:r>
      <w:r w:rsidRPr="00986826">
        <w:rPr>
          <w:rFonts w:ascii="Times New Roman" w:hAnsi="Times New Roman" w:cs="Times New Roman"/>
          <w:sz w:val="24"/>
          <w:szCs w:val="24"/>
        </w:rPr>
        <w:t>creat</w:t>
      </w:r>
      <w:r w:rsidR="003C4789">
        <w:rPr>
          <w:rFonts w:ascii="Times New Roman" w:hAnsi="Times New Roman" w:cs="Times New Roman"/>
          <w:sz w:val="24"/>
          <w:szCs w:val="24"/>
        </w:rPr>
        <w:t>e</w:t>
      </w:r>
      <w:r w:rsidRPr="00986826">
        <w:rPr>
          <w:rFonts w:ascii="Times New Roman" w:hAnsi="Times New Roman" w:cs="Times New Roman"/>
          <w:sz w:val="24"/>
          <w:szCs w:val="24"/>
        </w:rPr>
        <w:t xml:space="preserve"> a risk-based approach instead, working with individual companies when issues arise and seeking information </w:t>
      </w:r>
      <w:r w:rsidR="003C4789">
        <w:rPr>
          <w:rFonts w:ascii="Times New Roman" w:hAnsi="Times New Roman" w:cs="Times New Roman"/>
          <w:sz w:val="24"/>
          <w:szCs w:val="24"/>
        </w:rPr>
        <w:t>in that manner</w:t>
      </w:r>
      <w:r w:rsidRPr="00986826">
        <w:rPr>
          <w:rFonts w:ascii="Times New Roman" w:hAnsi="Times New Roman" w:cs="Times New Roman"/>
          <w:sz w:val="24"/>
          <w:szCs w:val="24"/>
        </w:rPr>
        <w:t xml:space="preserve">. </w:t>
      </w:r>
      <w:r w:rsidR="003C4789">
        <w:rPr>
          <w:rFonts w:ascii="Times New Roman" w:hAnsi="Times New Roman" w:cs="Times New Roman"/>
          <w:sz w:val="24"/>
          <w:szCs w:val="24"/>
        </w:rPr>
        <w:t xml:space="preserve"> It also suggested that CBP request if the c</w:t>
      </w:r>
      <w:r w:rsidRPr="00986826">
        <w:rPr>
          <w:rFonts w:ascii="Times New Roman" w:hAnsi="Times New Roman" w:cs="Times New Roman"/>
          <w:sz w:val="24"/>
          <w:szCs w:val="24"/>
        </w:rPr>
        <w:t>ompany has been importing for less than a year, and if so, the</w:t>
      </w:r>
      <w:r w:rsidR="003C4789">
        <w:rPr>
          <w:rFonts w:ascii="Times New Roman" w:hAnsi="Times New Roman" w:cs="Times New Roman"/>
          <w:sz w:val="24"/>
          <w:szCs w:val="24"/>
        </w:rPr>
        <w:t xml:space="preserve">n CBP should </w:t>
      </w:r>
      <w:r w:rsidRPr="00986826">
        <w:rPr>
          <w:rFonts w:ascii="Times New Roman" w:hAnsi="Times New Roman" w:cs="Times New Roman"/>
          <w:sz w:val="24"/>
          <w:szCs w:val="24"/>
        </w:rPr>
        <w:t>proceed to</w:t>
      </w:r>
      <w:r w:rsidR="003C4789">
        <w:rPr>
          <w:rFonts w:ascii="Times New Roman" w:hAnsi="Times New Roman" w:cs="Times New Roman"/>
          <w:sz w:val="24"/>
          <w:szCs w:val="24"/>
        </w:rPr>
        <w:t xml:space="preserve"> request</w:t>
      </w:r>
      <w:r w:rsidRPr="00986826">
        <w:rPr>
          <w:rFonts w:ascii="Times New Roman" w:hAnsi="Times New Roman" w:cs="Times New Roman"/>
          <w:sz w:val="24"/>
          <w:szCs w:val="24"/>
        </w:rPr>
        <w:t xml:space="preserve"> provide additional information regarding their managers, but not requiring it for companies who have been importing for more than a year.</w:t>
      </w:r>
    </w:p>
    <w:p w14:paraId="59605026" w14:textId="77777777" w:rsidR="00B92A27" w:rsidRDefault="00B92A27" w:rsidP="00757616">
      <w:pPr>
        <w:widowControl w:val="0"/>
        <w:spacing w:after="0" w:line="240" w:lineRule="auto"/>
        <w:rPr>
          <w:rFonts w:ascii="Times New Roman" w:hAnsi="Times New Roman" w:cs="Times New Roman"/>
          <w:b/>
          <w:sz w:val="28"/>
          <w:szCs w:val="28"/>
        </w:rPr>
      </w:pPr>
    </w:p>
    <w:p w14:paraId="105A6D86" w14:textId="4FB5EB56" w:rsidR="00757616" w:rsidRPr="00986826" w:rsidRDefault="00757616" w:rsidP="00757616">
      <w:pPr>
        <w:widowControl w:val="0"/>
        <w:spacing w:after="0" w:line="240" w:lineRule="auto"/>
        <w:rPr>
          <w:rFonts w:ascii="Times New Roman" w:hAnsi="Times New Roman" w:cs="Times New Roman"/>
          <w:b/>
          <w:color w:val="0070C0"/>
          <w:sz w:val="24"/>
          <w:szCs w:val="24"/>
        </w:rPr>
      </w:pPr>
      <w:r w:rsidRPr="00CA51C9">
        <w:rPr>
          <w:rFonts w:ascii="Times New Roman" w:hAnsi="Times New Roman" w:cs="Times New Roman"/>
          <w:b/>
          <w:sz w:val="28"/>
          <w:szCs w:val="28"/>
        </w:rPr>
        <w:lastRenderedPageBreak/>
        <w:t>CBP Response</w:t>
      </w:r>
    </w:p>
    <w:p w14:paraId="4034DE35" w14:textId="00476D7D" w:rsidR="00C57F58" w:rsidRDefault="00C57F58" w:rsidP="00757616">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CBP has always utilized a risk based approach based on trade entities who are known to CBP and have established importing history versus the New Importer who is an unknown</w:t>
      </w:r>
      <w:r w:rsidR="00CB5591">
        <w:rPr>
          <w:rFonts w:ascii="Times New Roman" w:hAnsi="Times New Roman" w:cs="Times New Roman"/>
          <w:color w:val="0070C0"/>
          <w:sz w:val="24"/>
          <w:szCs w:val="24"/>
        </w:rPr>
        <w:t xml:space="preserve"> entity</w:t>
      </w:r>
      <w:r>
        <w:rPr>
          <w:rFonts w:ascii="Times New Roman" w:hAnsi="Times New Roman" w:cs="Times New Roman"/>
          <w:color w:val="0070C0"/>
          <w:sz w:val="24"/>
          <w:szCs w:val="24"/>
        </w:rPr>
        <w:t>.</w:t>
      </w:r>
      <w:r w:rsidR="00CB5591">
        <w:rPr>
          <w:rFonts w:ascii="Times New Roman" w:hAnsi="Times New Roman" w:cs="Times New Roman"/>
          <w:color w:val="0070C0"/>
          <w:sz w:val="24"/>
          <w:szCs w:val="24"/>
        </w:rPr>
        <w:t xml:space="preserve">  All unknown entities including resident or non-resident importers are considered a risk.</w:t>
      </w:r>
      <w:r>
        <w:rPr>
          <w:rFonts w:ascii="Times New Roman" w:hAnsi="Times New Roman" w:cs="Times New Roman"/>
          <w:color w:val="0070C0"/>
          <w:sz w:val="24"/>
          <w:szCs w:val="24"/>
        </w:rPr>
        <w:t xml:space="preserve"> </w:t>
      </w:r>
    </w:p>
    <w:p w14:paraId="199049C2" w14:textId="77777777" w:rsidR="00C57F58" w:rsidRDefault="00C57F58" w:rsidP="00757616">
      <w:pPr>
        <w:widowControl w:val="0"/>
        <w:spacing w:after="0" w:line="240" w:lineRule="auto"/>
        <w:rPr>
          <w:rFonts w:ascii="Times New Roman" w:hAnsi="Times New Roman" w:cs="Times New Roman"/>
          <w:color w:val="0070C0"/>
          <w:sz w:val="24"/>
          <w:szCs w:val="24"/>
        </w:rPr>
      </w:pPr>
    </w:p>
    <w:p w14:paraId="362346A3" w14:textId="1D67E05E" w:rsidR="00E128AB" w:rsidRPr="00CC6CBA" w:rsidRDefault="00E128AB" w:rsidP="00E128AB">
      <w:pPr>
        <w:widowControl w:val="0"/>
        <w:spacing w:after="0" w:line="240" w:lineRule="auto"/>
        <w:rPr>
          <w:rFonts w:ascii="Times New Roman" w:hAnsi="Times New Roman" w:cs="Times New Roman"/>
          <w:color w:val="2E74B5" w:themeColor="accent1" w:themeShade="BF"/>
          <w:sz w:val="24"/>
          <w:szCs w:val="24"/>
        </w:rPr>
      </w:pPr>
      <w:r w:rsidRPr="00CC6CBA">
        <w:rPr>
          <w:rFonts w:ascii="Times New Roman" w:hAnsi="Times New Roman" w:cs="Times New Roman"/>
          <w:color w:val="0070C0"/>
          <w:sz w:val="24"/>
          <w:szCs w:val="24"/>
        </w:rPr>
        <w:t>The regulation regarding the submission of the CBP Form 5106 has not change</w:t>
      </w:r>
      <w:r w:rsidR="009D499B">
        <w:rPr>
          <w:rFonts w:ascii="Times New Roman" w:hAnsi="Times New Roman" w:cs="Times New Roman"/>
          <w:color w:val="0070C0"/>
          <w:sz w:val="24"/>
          <w:szCs w:val="24"/>
        </w:rPr>
        <w:t>d</w:t>
      </w:r>
      <w:r w:rsidRPr="00CC6CBA">
        <w:rPr>
          <w:rFonts w:ascii="Times New Roman" w:hAnsi="Times New Roman" w:cs="Times New Roman"/>
          <w:color w:val="0070C0"/>
          <w:sz w:val="24"/>
          <w:szCs w:val="24"/>
        </w:rPr>
        <w:t xml:space="preserve">; </w:t>
      </w:r>
      <w:r w:rsidRPr="00CC6CBA">
        <w:rPr>
          <w:rFonts w:ascii="Times New Roman" w:hAnsi="Times New Roman" w:cs="Times New Roman"/>
          <w:color w:val="2E74B5" w:themeColor="accent1" w:themeShade="BF"/>
          <w:sz w:val="24"/>
          <w:szCs w:val="24"/>
        </w:rPr>
        <w:t xml:space="preserve">therefore, the current regulation and any policy regarding </w:t>
      </w:r>
      <w:r>
        <w:rPr>
          <w:rFonts w:ascii="Times New Roman" w:hAnsi="Times New Roman" w:cs="Times New Roman"/>
          <w:color w:val="2E74B5" w:themeColor="accent1" w:themeShade="BF"/>
          <w:sz w:val="24"/>
          <w:szCs w:val="24"/>
        </w:rPr>
        <w:t>the non-resident importer will remain i</w:t>
      </w:r>
      <w:r w:rsidRPr="00CC6CBA">
        <w:rPr>
          <w:rFonts w:ascii="Times New Roman" w:hAnsi="Times New Roman" w:cs="Times New Roman"/>
          <w:color w:val="2E74B5" w:themeColor="accent1" w:themeShade="BF"/>
          <w:sz w:val="24"/>
          <w:szCs w:val="24"/>
        </w:rPr>
        <w:t>n effect, at this time.</w:t>
      </w:r>
    </w:p>
    <w:p w14:paraId="02599E0E" w14:textId="77777777" w:rsidR="00E128AB" w:rsidRDefault="00E128AB" w:rsidP="00E128AB">
      <w:pPr>
        <w:widowControl w:val="0"/>
        <w:spacing w:after="0" w:line="240" w:lineRule="auto"/>
        <w:rPr>
          <w:rFonts w:ascii="Times New Roman" w:hAnsi="Times New Roman" w:cs="Times New Roman"/>
          <w:color w:val="2E74B5" w:themeColor="accent1" w:themeShade="BF"/>
          <w:sz w:val="24"/>
          <w:szCs w:val="24"/>
        </w:rPr>
      </w:pPr>
    </w:p>
    <w:p w14:paraId="4D0D9E90" w14:textId="77777777" w:rsidR="00185BFC" w:rsidRDefault="00185BFC" w:rsidP="00E128AB">
      <w:pPr>
        <w:widowControl w:val="0"/>
        <w:spacing w:after="0" w:line="240" w:lineRule="auto"/>
        <w:rPr>
          <w:rFonts w:ascii="Times New Roman" w:hAnsi="Times New Roman" w:cs="Times New Roman"/>
          <w:color w:val="2E74B5" w:themeColor="accent1" w:themeShade="BF"/>
          <w:sz w:val="24"/>
          <w:szCs w:val="24"/>
        </w:rPr>
      </w:pPr>
    </w:p>
    <w:p w14:paraId="0A82F900" w14:textId="77777777" w:rsidR="003837A6" w:rsidRPr="00B90E4D" w:rsidRDefault="003837A6" w:rsidP="003837A6">
      <w:pPr>
        <w:widowControl w:val="0"/>
        <w:spacing w:before="11" w:after="0" w:line="240" w:lineRule="auto"/>
        <w:rPr>
          <w:rFonts w:ascii="Times New Roman" w:eastAsia="Arial" w:hAnsi="Times New Roman" w:cs="Times New Roman"/>
          <w:b/>
          <w:sz w:val="32"/>
          <w:szCs w:val="32"/>
        </w:rPr>
      </w:pPr>
      <w:r w:rsidRPr="00B90E4D">
        <w:rPr>
          <w:rFonts w:ascii="Times New Roman" w:eastAsia="Arial" w:hAnsi="Times New Roman" w:cs="Times New Roman"/>
          <w:b/>
          <w:sz w:val="32"/>
          <w:szCs w:val="32"/>
        </w:rPr>
        <w:t xml:space="preserve">Comments on Data Elements </w:t>
      </w:r>
    </w:p>
    <w:p w14:paraId="11686C96" w14:textId="77777777" w:rsidR="0046674D" w:rsidRPr="00B90E4D" w:rsidRDefault="0046674D" w:rsidP="003837A6">
      <w:pPr>
        <w:widowControl w:val="0"/>
        <w:spacing w:after="0" w:line="240" w:lineRule="auto"/>
        <w:rPr>
          <w:rFonts w:ascii="Times New Roman" w:eastAsia="Arial" w:hAnsi="Times New Roman" w:cs="Times New Roman"/>
          <w:b/>
          <w:sz w:val="24"/>
          <w:szCs w:val="24"/>
        </w:rPr>
      </w:pPr>
    </w:p>
    <w:p w14:paraId="0FCD3BA3"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0EB5DA25" w14:textId="4965BE38" w:rsidR="00BA7F07" w:rsidRDefault="00BA7F07" w:rsidP="00BA7F07">
      <w:pPr>
        <w:spacing w:after="0"/>
        <w:rPr>
          <w:rFonts w:ascii="Times New Roman" w:hAnsi="Times New Roman" w:cs="Times New Roman"/>
          <w:kern w:val="24"/>
          <w:sz w:val="24"/>
          <w:szCs w:val="24"/>
        </w:rPr>
      </w:pPr>
      <w:r w:rsidRPr="00BA7F07">
        <w:rPr>
          <w:rFonts w:ascii="Times New Roman" w:hAnsi="Times New Roman" w:cs="Times New Roman"/>
          <w:kern w:val="24"/>
          <w:sz w:val="24"/>
          <w:szCs w:val="24"/>
        </w:rPr>
        <w:t>Why is CBP collecting a Dun &amp; Bradstreet number, and what if I don’t have one or don’t want to report it?</w:t>
      </w:r>
    </w:p>
    <w:p w14:paraId="5F3F345F" w14:textId="77777777" w:rsidR="00BA7F07" w:rsidRDefault="00BA7F07" w:rsidP="00BA7F07">
      <w:pPr>
        <w:spacing w:after="0"/>
        <w:rPr>
          <w:rFonts w:ascii="Times New Roman" w:hAnsi="Times New Roman" w:cs="Times New Roman"/>
          <w:kern w:val="24"/>
          <w:sz w:val="24"/>
          <w:szCs w:val="24"/>
        </w:rPr>
      </w:pPr>
    </w:p>
    <w:p w14:paraId="39DF81D9"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CBP Response</w:t>
      </w:r>
    </w:p>
    <w:p w14:paraId="1AF55697" w14:textId="586AF099" w:rsidR="00BA7F07" w:rsidRDefault="00BA7F07" w:rsidP="00BA7F07">
      <w:pPr>
        <w:spacing w:after="0"/>
        <w:rPr>
          <w:rFonts w:ascii="Times New Roman" w:hAnsi="Times New Roman" w:cs="Times New Roman"/>
          <w:kern w:val="24"/>
          <w:sz w:val="24"/>
          <w:szCs w:val="24"/>
        </w:rPr>
      </w:pPr>
      <w:r>
        <w:rPr>
          <w:rFonts w:ascii="Times New Roman" w:hAnsi="Times New Roman" w:cs="Times New Roman"/>
          <w:color w:val="0070C0"/>
          <w:kern w:val="24"/>
          <w:sz w:val="24"/>
          <w:szCs w:val="24"/>
        </w:rPr>
        <w:t>T</w:t>
      </w:r>
      <w:r w:rsidRPr="00BA7F07">
        <w:rPr>
          <w:rFonts w:ascii="Times New Roman" w:hAnsi="Times New Roman" w:cs="Times New Roman"/>
          <w:color w:val="0070C0"/>
          <w:kern w:val="24"/>
          <w:sz w:val="24"/>
          <w:szCs w:val="24"/>
        </w:rPr>
        <w:t xml:space="preserve">he Data Universal Numbering System (DUNS) number is a universal business identifier which will be used to assess financial and supply chain risk.  The DUNS can establish legitimacy for new importers based on the company’s current and historical business information.  </w:t>
      </w:r>
      <w:r w:rsidR="00D65B66">
        <w:rPr>
          <w:rFonts w:ascii="Times New Roman" w:hAnsi="Times New Roman" w:cs="Times New Roman"/>
          <w:color w:val="0070C0"/>
          <w:kern w:val="24"/>
          <w:sz w:val="24"/>
          <w:szCs w:val="24"/>
        </w:rPr>
        <w:t>In addition, with CBP shifting the processing of entry/entry summaries</w:t>
      </w:r>
      <w:r w:rsidR="00861689">
        <w:rPr>
          <w:rFonts w:ascii="Times New Roman" w:hAnsi="Times New Roman" w:cs="Times New Roman"/>
          <w:color w:val="0070C0"/>
          <w:kern w:val="24"/>
          <w:sz w:val="24"/>
          <w:szCs w:val="24"/>
        </w:rPr>
        <w:t xml:space="preserve"> from the port of entry to the Centers of Excellence and Expertise (CEE), a DUNS number may help CBP in assigning the new IOR to one of the ten industry-based CEEs. </w:t>
      </w:r>
      <w:r w:rsidRPr="00BA7F07">
        <w:rPr>
          <w:rFonts w:ascii="Times New Roman" w:hAnsi="Times New Roman" w:cs="Times New Roman"/>
          <w:color w:val="0070C0"/>
          <w:kern w:val="24"/>
          <w:sz w:val="24"/>
          <w:szCs w:val="24"/>
        </w:rPr>
        <w:t>The absence of a DUNS number will not impact the processing of this form</w:t>
      </w:r>
      <w:r w:rsidR="00CE7E8E">
        <w:rPr>
          <w:rFonts w:ascii="Times New Roman" w:hAnsi="Times New Roman" w:cs="Times New Roman"/>
          <w:color w:val="0070C0"/>
          <w:kern w:val="24"/>
          <w:sz w:val="24"/>
          <w:szCs w:val="24"/>
        </w:rPr>
        <w:t>.</w:t>
      </w:r>
      <w:r w:rsidR="00F40768">
        <w:rPr>
          <w:rFonts w:ascii="Times New Roman" w:hAnsi="Times New Roman" w:cs="Times New Roman"/>
          <w:color w:val="0070C0"/>
          <w:kern w:val="24"/>
          <w:sz w:val="24"/>
          <w:szCs w:val="24"/>
        </w:rPr>
        <w:t xml:space="preserve"> </w:t>
      </w:r>
    </w:p>
    <w:p w14:paraId="750BE232" w14:textId="77777777" w:rsidR="00BA7F07" w:rsidRDefault="00BA7F07" w:rsidP="00BA7F07">
      <w:pPr>
        <w:spacing w:after="0"/>
        <w:rPr>
          <w:rFonts w:ascii="Times New Roman" w:hAnsi="Times New Roman" w:cs="Times New Roman"/>
          <w:kern w:val="24"/>
          <w:sz w:val="24"/>
          <w:szCs w:val="24"/>
        </w:rPr>
      </w:pPr>
    </w:p>
    <w:p w14:paraId="13081B36" w14:textId="77777777" w:rsidR="007F241A" w:rsidRPr="00BA7F07" w:rsidRDefault="007F241A" w:rsidP="00BA7F07">
      <w:pPr>
        <w:spacing w:after="0"/>
        <w:rPr>
          <w:rFonts w:ascii="Times New Roman" w:hAnsi="Times New Roman" w:cs="Times New Roman"/>
          <w:kern w:val="24"/>
          <w:sz w:val="24"/>
          <w:szCs w:val="24"/>
        </w:rPr>
      </w:pPr>
    </w:p>
    <w:p w14:paraId="13037DF6" w14:textId="2B9F1408" w:rsidR="000A4883" w:rsidRPr="000A4883" w:rsidRDefault="000A4883" w:rsidP="007A66FF">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08040A08" w14:textId="5B013B6B" w:rsidR="000A4883" w:rsidRPr="000A4883" w:rsidRDefault="007A66FF" w:rsidP="000A488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felt that the </w:t>
      </w:r>
      <w:r w:rsidRPr="000A4883">
        <w:rPr>
          <w:rFonts w:ascii="Times New Roman" w:hAnsi="Times New Roman" w:cs="Times New Roman"/>
          <w:sz w:val="24"/>
          <w:szCs w:val="24"/>
        </w:rPr>
        <w:t xml:space="preserve">NAICS </w:t>
      </w:r>
      <w:r w:rsidR="00F40768">
        <w:rPr>
          <w:rFonts w:ascii="Times New Roman" w:hAnsi="Times New Roman" w:cs="Times New Roman"/>
          <w:sz w:val="24"/>
          <w:szCs w:val="24"/>
        </w:rPr>
        <w:t xml:space="preserve">(North American Industry Classification System) </w:t>
      </w:r>
      <w:r>
        <w:rPr>
          <w:rFonts w:ascii="Times New Roman" w:hAnsi="Times New Roman" w:cs="Times New Roman"/>
          <w:sz w:val="24"/>
          <w:szCs w:val="24"/>
        </w:rPr>
        <w:t>C</w:t>
      </w:r>
      <w:r w:rsidRPr="000A4883">
        <w:rPr>
          <w:rFonts w:ascii="Times New Roman" w:hAnsi="Times New Roman" w:cs="Times New Roman"/>
          <w:sz w:val="24"/>
          <w:szCs w:val="24"/>
        </w:rPr>
        <w:t xml:space="preserve">ode </w:t>
      </w:r>
      <w:r>
        <w:rPr>
          <w:rFonts w:ascii="Times New Roman" w:hAnsi="Times New Roman" w:cs="Times New Roman"/>
          <w:sz w:val="24"/>
          <w:szCs w:val="24"/>
        </w:rPr>
        <w:t xml:space="preserve">is not </w:t>
      </w:r>
      <w:r w:rsidR="000A4883" w:rsidRPr="000A4883">
        <w:rPr>
          <w:rFonts w:ascii="Times New Roman" w:hAnsi="Times New Roman" w:cs="Times New Roman"/>
          <w:sz w:val="24"/>
          <w:szCs w:val="24"/>
        </w:rPr>
        <w:t>valuable or pertinent to CBP's mission. In many cases an importer may have multiple lines of business, with different markets and strategies organized around divisions that would not be captured via this collection. We would suggest this be removed or - at the least- made optional given its known limitations. How would it apply for foreign corporations?</w:t>
      </w:r>
    </w:p>
    <w:p w14:paraId="1E018935" w14:textId="77777777" w:rsidR="000A4883" w:rsidRPr="000A4883" w:rsidRDefault="000A4883" w:rsidP="000A4883">
      <w:pPr>
        <w:widowControl w:val="0"/>
        <w:spacing w:after="0" w:line="240" w:lineRule="auto"/>
        <w:rPr>
          <w:rFonts w:ascii="Times New Roman" w:hAnsi="Times New Roman" w:cs="Times New Roman"/>
          <w:sz w:val="24"/>
          <w:szCs w:val="24"/>
        </w:rPr>
      </w:pPr>
    </w:p>
    <w:p w14:paraId="3BF987DA" w14:textId="11CE97D4" w:rsidR="000A4883" w:rsidRPr="000A4883" w:rsidRDefault="000A4883" w:rsidP="000A4883">
      <w:pPr>
        <w:widowControl w:val="0"/>
        <w:spacing w:after="0" w:line="240" w:lineRule="auto"/>
        <w:rPr>
          <w:rFonts w:ascii="Times New Roman" w:hAnsi="Times New Roman" w:cs="Times New Roman"/>
          <w:color w:val="0070C0"/>
          <w:sz w:val="24"/>
          <w:szCs w:val="24"/>
        </w:rPr>
      </w:pPr>
      <w:r w:rsidRPr="000A4883">
        <w:rPr>
          <w:rFonts w:ascii="Times New Roman" w:hAnsi="Times New Roman" w:cs="Times New Roman"/>
          <w:b/>
          <w:sz w:val="28"/>
          <w:szCs w:val="28"/>
        </w:rPr>
        <w:t>CBP Response</w:t>
      </w:r>
    </w:p>
    <w:p w14:paraId="6EDD889D" w14:textId="399FFD33" w:rsidR="000A4883" w:rsidRDefault="000A4883" w:rsidP="000A4883">
      <w:pPr>
        <w:widowControl w:val="0"/>
        <w:spacing w:after="0" w:line="240" w:lineRule="auto"/>
        <w:rPr>
          <w:rFonts w:ascii="Times New Roman" w:hAnsi="Times New Roman" w:cs="Times New Roman"/>
          <w:color w:val="0070C0"/>
          <w:sz w:val="24"/>
          <w:szCs w:val="24"/>
        </w:rPr>
      </w:pPr>
      <w:r w:rsidRPr="000A4883">
        <w:rPr>
          <w:rFonts w:ascii="Times New Roman" w:hAnsi="Times New Roman" w:cs="Times New Roman"/>
          <w:color w:val="0070C0"/>
          <w:sz w:val="24"/>
          <w:szCs w:val="24"/>
        </w:rPr>
        <w:t xml:space="preserve">CBP </w:t>
      </w:r>
      <w:r w:rsidR="00701D80">
        <w:rPr>
          <w:rFonts w:ascii="Times New Roman" w:hAnsi="Times New Roman" w:cs="Times New Roman"/>
          <w:color w:val="0070C0"/>
          <w:sz w:val="24"/>
          <w:szCs w:val="24"/>
        </w:rPr>
        <w:t>does not</w:t>
      </w:r>
      <w:r w:rsidRPr="000A4883">
        <w:rPr>
          <w:rFonts w:ascii="Times New Roman" w:hAnsi="Times New Roman" w:cs="Times New Roman"/>
          <w:color w:val="0070C0"/>
          <w:sz w:val="24"/>
          <w:szCs w:val="24"/>
        </w:rPr>
        <w:t xml:space="preserve"> require the presentation of all of the requested information</w:t>
      </w:r>
      <w:r w:rsidR="00701D80">
        <w:rPr>
          <w:rFonts w:ascii="Times New Roman" w:hAnsi="Times New Roman" w:cs="Times New Roman"/>
          <w:color w:val="0070C0"/>
          <w:sz w:val="24"/>
          <w:szCs w:val="24"/>
        </w:rPr>
        <w:t>, but if this information is available and known to the IOR, CBP would like the IOR to provide it because t</w:t>
      </w:r>
      <w:r w:rsidRPr="000A4883">
        <w:rPr>
          <w:rFonts w:ascii="Times New Roman" w:hAnsi="Times New Roman" w:cs="Times New Roman"/>
          <w:color w:val="0070C0"/>
          <w:sz w:val="24"/>
          <w:szCs w:val="24"/>
        </w:rPr>
        <w:t xml:space="preserve">his data element (NAICS) will be used to make an assessment of </w:t>
      </w:r>
      <w:r w:rsidR="00CB5591">
        <w:rPr>
          <w:rFonts w:ascii="Times New Roman" w:hAnsi="Times New Roman" w:cs="Times New Roman"/>
          <w:color w:val="0070C0"/>
          <w:sz w:val="24"/>
          <w:szCs w:val="24"/>
        </w:rPr>
        <w:t>risk and also as a vetting tool</w:t>
      </w:r>
      <w:r w:rsidR="00701D80">
        <w:rPr>
          <w:rFonts w:ascii="Times New Roman" w:hAnsi="Times New Roman" w:cs="Times New Roman"/>
          <w:color w:val="0070C0"/>
          <w:sz w:val="24"/>
          <w:szCs w:val="24"/>
        </w:rPr>
        <w:t xml:space="preserve">.  Please note that </w:t>
      </w:r>
      <w:r w:rsidR="00CB5591">
        <w:rPr>
          <w:rFonts w:ascii="Times New Roman" w:hAnsi="Times New Roman" w:cs="Times New Roman"/>
          <w:color w:val="0070C0"/>
          <w:sz w:val="24"/>
          <w:szCs w:val="24"/>
        </w:rPr>
        <w:t xml:space="preserve">if </w:t>
      </w:r>
      <w:r w:rsidR="00701D80">
        <w:rPr>
          <w:rFonts w:ascii="Times New Roman" w:hAnsi="Times New Roman" w:cs="Times New Roman"/>
          <w:color w:val="0070C0"/>
          <w:sz w:val="24"/>
          <w:szCs w:val="24"/>
        </w:rPr>
        <w:t>the IOR is</w:t>
      </w:r>
      <w:r w:rsidR="00CB5591">
        <w:rPr>
          <w:rFonts w:ascii="Times New Roman" w:hAnsi="Times New Roman" w:cs="Times New Roman"/>
          <w:color w:val="0070C0"/>
          <w:sz w:val="24"/>
          <w:szCs w:val="24"/>
        </w:rPr>
        <w:t xml:space="preserve"> a foreign corporation</w:t>
      </w:r>
      <w:r w:rsidR="00701D80">
        <w:rPr>
          <w:rFonts w:ascii="Times New Roman" w:hAnsi="Times New Roman" w:cs="Times New Roman"/>
          <w:color w:val="0070C0"/>
          <w:sz w:val="24"/>
          <w:szCs w:val="24"/>
        </w:rPr>
        <w:t>,</w:t>
      </w:r>
      <w:r w:rsidR="00CB5591">
        <w:rPr>
          <w:rFonts w:ascii="Times New Roman" w:hAnsi="Times New Roman" w:cs="Times New Roman"/>
          <w:color w:val="0070C0"/>
          <w:sz w:val="24"/>
          <w:szCs w:val="24"/>
        </w:rPr>
        <w:t xml:space="preserve"> </w:t>
      </w:r>
      <w:r w:rsidR="00701D80">
        <w:rPr>
          <w:rFonts w:ascii="Times New Roman" w:hAnsi="Times New Roman" w:cs="Times New Roman"/>
          <w:color w:val="0070C0"/>
          <w:sz w:val="24"/>
          <w:szCs w:val="24"/>
        </w:rPr>
        <w:t>the</w:t>
      </w:r>
      <w:r w:rsidR="00CB5591">
        <w:rPr>
          <w:rFonts w:ascii="Times New Roman" w:hAnsi="Times New Roman" w:cs="Times New Roman"/>
          <w:color w:val="0070C0"/>
          <w:sz w:val="24"/>
          <w:szCs w:val="24"/>
        </w:rPr>
        <w:t xml:space="preserve"> NA</w:t>
      </w:r>
      <w:r w:rsidR="005D4A92">
        <w:rPr>
          <w:rFonts w:ascii="Times New Roman" w:hAnsi="Times New Roman" w:cs="Times New Roman"/>
          <w:color w:val="0070C0"/>
          <w:sz w:val="24"/>
          <w:szCs w:val="24"/>
        </w:rPr>
        <w:t xml:space="preserve">ICS Code </w:t>
      </w:r>
      <w:r w:rsidR="00701D80">
        <w:rPr>
          <w:rFonts w:ascii="Times New Roman" w:hAnsi="Times New Roman" w:cs="Times New Roman"/>
          <w:color w:val="0070C0"/>
          <w:sz w:val="24"/>
          <w:szCs w:val="24"/>
        </w:rPr>
        <w:t>data field should</w:t>
      </w:r>
      <w:r w:rsidR="005D4A92">
        <w:rPr>
          <w:rFonts w:ascii="Times New Roman" w:hAnsi="Times New Roman" w:cs="Times New Roman"/>
          <w:color w:val="0070C0"/>
          <w:sz w:val="24"/>
          <w:szCs w:val="24"/>
        </w:rPr>
        <w:t xml:space="preserve"> be left blank.</w:t>
      </w:r>
    </w:p>
    <w:p w14:paraId="031F5D7F" w14:textId="77777777" w:rsidR="007A66FF" w:rsidRDefault="007A66FF" w:rsidP="000A4883">
      <w:pPr>
        <w:widowControl w:val="0"/>
        <w:spacing w:after="0" w:line="240" w:lineRule="auto"/>
        <w:rPr>
          <w:rFonts w:ascii="Times New Roman" w:hAnsi="Times New Roman" w:cs="Times New Roman"/>
          <w:color w:val="0070C0"/>
          <w:sz w:val="24"/>
          <w:szCs w:val="24"/>
        </w:rPr>
      </w:pPr>
    </w:p>
    <w:p w14:paraId="3908AF99" w14:textId="77777777" w:rsidR="007F241A" w:rsidRDefault="007F241A" w:rsidP="000A4883">
      <w:pPr>
        <w:widowControl w:val="0"/>
        <w:spacing w:after="0" w:line="240" w:lineRule="auto"/>
        <w:rPr>
          <w:rFonts w:ascii="Times New Roman" w:hAnsi="Times New Roman" w:cs="Times New Roman"/>
          <w:color w:val="0070C0"/>
          <w:sz w:val="24"/>
          <w:szCs w:val="24"/>
        </w:rPr>
      </w:pPr>
    </w:p>
    <w:p w14:paraId="26F332F1"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51079062" w14:textId="78B61C47" w:rsidR="00BA7F07" w:rsidRPr="00BA7F07" w:rsidRDefault="00BA7F07" w:rsidP="00BA7F07">
      <w:pPr>
        <w:spacing w:after="0"/>
        <w:rPr>
          <w:rFonts w:ascii="Times New Roman" w:hAnsi="Times New Roman" w:cs="Times New Roman"/>
          <w:kern w:val="24"/>
          <w:sz w:val="24"/>
          <w:szCs w:val="24"/>
        </w:rPr>
      </w:pPr>
      <w:r w:rsidRPr="00BA7F07">
        <w:rPr>
          <w:rFonts w:ascii="Times New Roman" w:hAnsi="Times New Roman" w:cs="Times New Roman"/>
          <w:kern w:val="24"/>
          <w:sz w:val="24"/>
          <w:szCs w:val="24"/>
        </w:rPr>
        <w:t>Why is CBP collecting Certificate</w:t>
      </w:r>
      <w:r w:rsidR="00701D80">
        <w:rPr>
          <w:rFonts w:ascii="Times New Roman" w:hAnsi="Times New Roman" w:cs="Times New Roman"/>
          <w:kern w:val="24"/>
          <w:sz w:val="24"/>
          <w:szCs w:val="24"/>
        </w:rPr>
        <w:t xml:space="preserve"> or</w:t>
      </w:r>
      <w:r w:rsidRPr="00BA7F07">
        <w:rPr>
          <w:rFonts w:ascii="Times New Roman" w:hAnsi="Times New Roman" w:cs="Times New Roman"/>
          <w:kern w:val="24"/>
          <w:sz w:val="24"/>
          <w:szCs w:val="24"/>
        </w:rPr>
        <w:t xml:space="preserve"> Articles of Incorporation</w:t>
      </w:r>
      <w:r w:rsidR="009F1FB0">
        <w:rPr>
          <w:rFonts w:ascii="Times New Roman" w:hAnsi="Times New Roman" w:cs="Times New Roman"/>
          <w:kern w:val="24"/>
          <w:sz w:val="24"/>
          <w:szCs w:val="24"/>
        </w:rPr>
        <w:t xml:space="preserve"> for both U.S. and foreign entities</w:t>
      </w:r>
      <w:r w:rsidR="00701D80">
        <w:rPr>
          <w:rFonts w:ascii="Times New Roman" w:hAnsi="Times New Roman" w:cs="Times New Roman"/>
          <w:kern w:val="24"/>
          <w:sz w:val="24"/>
          <w:szCs w:val="24"/>
        </w:rPr>
        <w:t xml:space="preserve"> in </w:t>
      </w:r>
      <w:r w:rsidR="00E83112">
        <w:rPr>
          <w:rFonts w:ascii="Times New Roman" w:hAnsi="Times New Roman" w:cs="Times New Roman"/>
          <w:kern w:val="24"/>
          <w:sz w:val="24"/>
          <w:szCs w:val="24"/>
        </w:rPr>
        <w:t>blocks</w:t>
      </w:r>
      <w:r w:rsidR="00701D80">
        <w:rPr>
          <w:rFonts w:ascii="Times New Roman" w:hAnsi="Times New Roman" w:cs="Times New Roman"/>
          <w:kern w:val="24"/>
          <w:sz w:val="24"/>
          <w:szCs w:val="24"/>
        </w:rPr>
        <w:t xml:space="preserve"> 3H and 3I</w:t>
      </w:r>
      <w:r w:rsidRPr="00BA7F07">
        <w:rPr>
          <w:rFonts w:ascii="Times New Roman" w:hAnsi="Times New Roman" w:cs="Times New Roman"/>
          <w:kern w:val="24"/>
          <w:sz w:val="24"/>
          <w:szCs w:val="24"/>
        </w:rPr>
        <w:t>?</w:t>
      </w:r>
    </w:p>
    <w:p w14:paraId="747AE8C4" w14:textId="77777777" w:rsidR="00BA7F07" w:rsidRDefault="00BA7F07" w:rsidP="00BA7F07">
      <w:pPr>
        <w:spacing w:after="0"/>
        <w:rPr>
          <w:rFonts w:ascii="Times New Roman" w:hAnsi="Times New Roman" w:cs="Times New Roman"/>
          <w:color w:val="0070C0"/>
          <w:kern w:val="24"/>
          <w:sz w:val="24"/>
          <w:szCs w:val="24"/>
        </w:rPr>
      </w:pPr>
    </w:p>
    <w:p w14:paraId="4F101091"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lastRenderedPageBreak/>
        <w:t>CBP Response</w:t>
      </w:r>
    </w:p>
    <w:p w14:paraId="2A3ADBEA" w14:textId="7DA6912D" w:rsidR="00BA7F07" w:rsidRPr="00BA7F07" w:rsidRDefault="00BA7F07" w:rsidP="00BA7F07">
      <w:pPr>
        <w:spacing w:after="0"/>
        <w:rPr>
          <w:rFonts w:ascii="Times New Roman" w:hAnsi="Times New Roman" w:cs="Times New Roman"/>
          <w:color w:val="0070C0"/>
          <w:kern w:val="24"/>
          <w:sz w:val="24"/>
          <w:szCs w:val="24"/>
        </w:rPr>
      </w:pPr>
      <w:r w:rsidRPr="00BA7F07">
        <w:rPr>
          <w:rFonts w:ascii="Times New Roman" w:hAnsi="Times New Roman" w:cs="Times New Roman"/>
          <w:color w:val="0070C0"/>
          <w:kern w:val="24"/>
          <w:sz w:val="24"/>
          <w:szCs w:val="24"/>
        </w:rPr>
        <w:t>The submission of th</w:t>
      </w:r>
      <w:r w:rsidR="005D4A92">
        <w:rPr>
          <w:rFonts w:ascii="Times New Roman" w:hAnsi="Times New Roman" w:cs="Times New Roman"/>
          <w:color w:val="0070C0"/>
          <w:kern w:val="24"/>
          <w:sz w:val="24"/>
          <w:szCs w:val="24"/>
        </w:rPr>
        <w:t xml:space="preserve">e Articles of Incorporation </w:t>
      </w:r>
      <w:r w:rsidRPr="00BA7F07">
        <w:rPr>
          <w:rFonts w:ascii="Times New Roman" w:hAnsi="Times New Roman" w:cs="Times New Roman"/>
          <w:color w:val="0070C0"/>
          <w:kern w:val="24"/>
          <w:sz w:val="24"/>
          <w:szCs w:val="24"/>
        </w:rPr>
        <w:t>will help CBP to further establish the identity of a company.</w:t>
      </w:r>
    </w:p>
    <w:p w14:paraId="2F137175" w14:textId="77777777" w:rsidR="00BA7F07" w:rsidRDefault="00BA7F07" w:rsidP="00BA7F07">
      <w:pPr>
        <w:spacing w:after="0"/>
        <w:rPr>
          <w:rFonts w:ascii="Times New Roman" w:hAnsi="Times New Roman" w:cs="Times New Roman"/>
          <w:color w:val="0070C0"/>
          <w:kern w:val="24"/>
          <w:sz w:val="24"/>
          <w:szCs w:val="24"/>
        </w:rPr>
      </w:pPr>
      <w:r w:rsidRPr="00BA7F07">
        <w:rPr>
          <w:rFonts w:ascii="Times New Roman" w:hAnsi="Times New Roman" w:cs="Times New Roman"/>
          <w:color w:val="0070C0"/>
          <w:kern w:val="24"/>
          <w:sz w:val="24"/>
          <w:szCs w:val="24"/>
        </w:rPr>
        <w:t xml:space="preserve"> </w:t>
      </w:r>
    </w:p>
    <w:p w14:paraId="1D455747" w14:textId="77777777" w:rsidR="007F241A" w:rsidRPr="00BA7F07" w:rsidRDefault="007F241A" w:rsidP="00BA7F07">
      <w:pPr>
        <w:spacing w:after="0"/>
        <w:rPr>
          <w:rFonts w:ascii="Times New Roman" w:hAnsi="Times New Roman" w:cs="Times New Roman"/>
          <w:color w:val="0070C0"/>
          <w:kern w:val="24"/>
          <w:sz w:val="24"/>
          <w:szCs w:val="24"/>
        </w:rPr>
      </w:pPr>
    </w:p>
    <w:p w14:paraId="63C6A42A"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17F459FE" w14:textId="187CD1D0" w:rsidR="00BA7F07" w:rsidRPr="00BA7F07" w:rsidRDefault="00BA7F07" w:rsidP="00BA7F07">
      <w:pPr>
        <w:spacing w:after="0"/>
        <w:rPr>
          <w:rFonts w:ascii="Times New Roman" w:hAnsi="Times New Roman" w:cs="Times New Roman"/>
          <w:kern w:val="24"/>
          <w:sz w:val="24"/>
          <w:szCs w:val="24"/>
        </w:rPr>
      </w:pPr>
      <w:r w:rsidRPr="00BA7F07">
        <w:rPr>
          <w:rFonts w:ascii="Times New Roman" w:hAnsi="Times New Roman" w:cs="Times New Roman"/>
          <w:kern w:val="24"/>
          <w:sz w:val="24"/>
          <w:szCs w:val="24"/>
        </w:rPr>
        <w:t>Why is CBP collecting the name of a primary banking institution?</w:t>
      </w:r>
    </w:p>
    <w:p w14:paraId="4CDE02A1" w14:textId="77777777" w:rsidR="00BA7F07" w:rsidRDefault="00BA7F07" w:rsidP="00BA7F07">
      <w:pPr>
        <w:spacing w:after="0"/>
        <w:rPr>
          <w:rFonts w:ascii="Times New Roman" w:hAnsi="Times New Roman" w:cs="Times New Roman"/>
          <w:b/>
          <w:kern w:val="24"/>
          <w:sz w:val="28"/>
          <w:szCs w:val="28"/>
        </w:rPr>
      </w:pPr>
    </w:p>
    <w:p w14:paraId="21942F0E"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CBP Response</w:t>
      </w:r>
    </w:p>
    <w:p w14:paraId="142D1980" w14:textId="7E775BD1" w:rsidR="00BA7F07" w:rsidRPr="00BA7F07" w:rsidRDefault="00BA7F07" w:rsidP="00BA7F07">
      <w:pPr>
        <w:spacing w:after="0"/>
        <w:rPr>
          <w:rFonts w:ascii="Times New Roman" w:hAnsi="Times New Roman" w:cs="Times New Roman"/>
          <w:color w:val="0070C0"/>
          <w:kern w:val="24"/>
          <w:sz w:val="24"/>
          <w:szCs w:val="24"/>
        </w:rPr>
      </w:pPr>
      <w:r w:rsidRPr="00BA7F07">
        <w:rPr>
          <w:rFonts w:ascii="Times New Roman" w:hAnsi="Times New Roman" w:cs="Times New Roman"/>
          <w:color w:val="0070C0"/>
          <w:kern w:val="24"/>
          <w:sz w:val="24"/>
          <w:szCs w:val="24"/>
        </w:rPr>
        <w:t>This banking information will allow CBP to better assess reports of suspicious financial activity required by the Bank Secrecy Act.</w:t>
      </w:r>
    </w:p>
    <w:p w14:paraId="21380E21" w14:textId="77777777" w:rsidR="00BA7F07" w:rsidRDefault="00BA7F07" w:rsidP="00BA7F07">
      <w:pPr>
        <w:spacing w:after="0"/>
        <w:rPr>
          <w:rFonts w:ascii="Times New Roman" w:hAnsi="Times New Roman" w:cs="Times New Roman"/>
          <w:color w:val="0070C0"/>
          <w:kern w:val="24"/>
          <w:sz w:val="24"/>
          <w:szCs w:val="24"/>
        </w:rPr>
      </w:pPr>
    </w:p>
    <w:p w14:paraId="0831F857" w14:textId="77777777" w:rsidR="007F241A" w:rsidRDefault="007F241A" w:rsidP="00BA7F07">
      <w:pPr>
        <w:spacing w:after="0"/>
        <w:rPr>
          <w:rFonts w:ascii="Times New Roman" w:hAnsi="Times New Roman" w:cs="Times New Roman"/>
          <w:color w:val="0070C0"/>
          <w:kern w:val="24"/>
          <w:sz w:val="24"/>
          <w:szCs w:val="24"/>
        </w:rPr>
      </w:pPr>
    </w:p>
    <w:p w14:paraId="38BAF31C" w14:textId="0431284E" w:rsidR="007A66FF" w:rsidRPr="007A66FF" w:rsidRDefault="007A66FF" w:rsidP="007A66FF">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770D406D" w14:textId="7CC1E280" w:rsidR="007A66FF" w:rsidRPr="007A66FF" w:rsidRDefault="007A66FF" w:rsidP="007A66FF">
      <w:pPr>
        <w:widowControl w:val="0"/>
        <w:spacing w:after="0" w:line="240" w:lineRule="auto"/>
        <w:rPr>
          <w:rFonts w:ascii="Times New Roman" w:hAnsi="Times New Roman" w:cs="Times New Roman"/>
          <w:sz w:val="24"/>
          <w:szCs w:val="24"/>
        </w:rPr>
      </w:pPr>
      <w:r w:rsidRPr="007A66FF">
        <w:rPr>
          <w:rFonts w:ascii="Times New Roman" w:hAnsi="Times New Roman" w:cs="Times New Roman"/>
          <w:sz w:val="24"/>
          <w:szCs w:val="24"/>
        </w:rPr>
        <w:t xml:space="preserve">In </w:t>
      </w:r>
      <w:r w:rsidR="00E83112">
        <w:rPr>
          <w:rFonts w:ascii="Times New Roman" w:hAnsi="Times New Roman" w:cs="Times New Roman"/>
          <w:sz w:val="24"/>
          <w:szCs w:val="24"/>
        </w:rPr>
        <w:t>block</w:t>
      </w:r>
      <w:r w:rsidRPr="007A66FF">
        <w:rPr>
          <w:rFonts w:ascii="Times New Roman" w:hAnsi="Times New Roman" w:cs="Times New Roman"/>
          <w:sz w:val="24"/>
          <w:szCs w:val="24"/>
        </w:rPr>
        <w:t xml:space="preserve"> 3E</w:t>
      </w:r>
      <w:r w:rsidR="009F1FB0">
        <w:rPr>
          <w:rFonts w:ascii="Times New Roman" w:hAnsi="Times New Roman" w:cs="Times New Roman"/>
          <w:sz w:val="24"/>
          <w:szCs w:val="24"/>
        </w:rPr>
        <w:t xml:space="preserve"> (year in which the IOR’s company was established)</w:t>
      </w:r>
      <w:r w:rsidRPr="007A66FF">
        <w:rPr>
          <w:rFonts w:ascii="Times New Roman" w:hAnsi="Times New Roman" w:cs="Times New Roman"/>
          <w:sz w:val="24"/>
          <w:szCs w:val="24"/>
        </w:rPr>
        <w:t xml:space="preserve">, clarification of this data </w:t>
      </w:r>
      <w:r w:rsidR="000E49E5">
        <w:rPr>
          <w:rFonts w:ascii="Times New Roman" w:hAnsi="Times New Roman" w:cs="Times New Roman"/>
          <w:sz w:val="24"/>
          <w:szCs w:val="24"/>
        </w:rPr>
        <w:t>element</w:t>
      </w:r>
      <w:r w:rsidR="009F1FB0">
        <w:rPr>
          <w:rFonts w:ascii="Times New Roman" w:hAnsi="Times New Roman" w:cs="Times New Roman"/>
          <w:sz w:val="24"/>
          <w:szCs w:val="24"/>
        </w:rPr>
        <w:t xml:space="preserve"> is requested</w:t>
      </w:r>
      <w:r w:rsidRPr="007A66FF">
        <w:rPr>
          <w:rFonts w:ascii="Times New Roman" w:hAnsi="Times New Roman" w:cs="Times New Roman"/>
          <w:sz w:val="24"/>
          <w:szCs w:val="24"/>
        </w:rPr>
        <w:t>.  It may be beneficial, to request the year of incorporation</w:t>
      </w:r>
      <w:r w:rsidR="009F1FB0">
        <w:rPr>
          <w:rFonts w:ascii="Times New Roman" w:hAnsi="Times New Roman" w:cs="Times New Roman"/>
          <w:sz w:val="24"/>
          <w:szCs w:val="24"/>
        </w:rPr>
        <w:t>,</w:t>
      </w:r>
      <w:r w:rsidRPr="007A66FF">
        <w:rPr>
          <w:rFonts w:ascii="Times New Roman" w:hAnsi="Times New Roman" w:cs="Times New Roman"/>
          <w:sz w:val="24"/>
          <w:szCs w:val="24"/>
        </w:rPr>
        <w:t xml:space="preserve"> as an option for legal entities.   At a minimum this request should be directed solely to the party referenced in </w:t>
      </w:r>
      <w:r w:rsidR="00E83112">
        <w:rPr>
          <w:rFonts w:ascii="Times New Roman" w:hAnsi="Times New Roman" w:cs="Times New Roman"/>
          <w:sz w:val="24"/>
          <w:szCs w:val="24"/>
        </w:rPr>
        <w:t>block</w:t>
      </w:r>
      <w:r w:rsidR="009F1FB0">
        <w:rPr>
          <w:rFonts w:ascii="Times New Roman" w:hAnsi="Times New Roman" w:cs="Times New Roman"/>
          <w:sz w:val="24"/>
          <w:szCs w:val="24"/>
        </w:rPr>
        <w:t xml:space="preserve"> </w:t>
      </w:r>
      <w:r w:rsidRPr="007A66FF">
        <w:rPr>
          <w:rFonts w:ascii="Times New Roman" w:hAnsi="Times New Roman" w:cs="Times New Roman"/>
          <w:sz w:val="24"/>
          <w:szCs w:val="24"/>
        </w:rPr>
        <w:t>l</w:t>
      </w:r>
      <w:r w:rsidR="000E49E5">
        <w:rPr>
          <w:rFonts w:ascii="Times New Roman" w:hAnsi="Times New Roman" w:cs="Times New Roman"/>
          <w:sz w:val="24"/>
          <w:szCs w:val="24"/>
        </w:rPr>
        <w:t xml:space="preserve"> (</w:t>
      </w:r>
      <w:r w:rsidRPr="007A66FF">
        <w:rPr>
          <w:rFonts w:ascii="Times New Roman" w:hAnsi="Times New Roman" w:cs="Times New Roman"/>
          <w:sz w:val="24"/>
          <w:szCs w:val="24"/>
        </w:rPr>
        <w:t>A</w:t>
      </w:r>
      <w:r w:rsidR="000E49E5">
        <w:rPr>
          <w:rFonts w:ascii="Times New Roman" w:hAnsi="Times New Roman" w:cs="Times New Roman"/>
          <w:sz w:val="24"/>
          <w:szCs w:val="24"/>
        </w:rPr>
        <w:t>)</w:t>
      </w:r>
      <w:r w:rsidRPr="007A66FF">
        <w:rPr>
          <w:rFonts w:ascii="Times New Roman" w:hAnsi="Times New Roman" w:cs="Times New Roman"/>
          <w:sz w:val="24"/>
          <w:szCs w:val="24"/>
        </w:rPr>
        <w:t>.</w:t>
      </w:r>
    </w:p>
    <w:p w14:paraId="526D8BD5" w14:textId="77777777" w:rsidR="007A66FF" w:rsidRPr="007A66FF" w:rsidRDefault="007A66FF" w:rsidP="007A66FF">
      <w:pPr>
        <w:widowControl w:val="0"/>
        <w:spacing w:before="11" w:after="0" w:line="240" w:lineRule="auto"/>
        <w:rPr>
          <w:rFonts w:ascii="Times New Roman" w:hAnsi="Times New Roman" w:cs="Times New Roman"/>
          <w:color w:val="0070C0"/>
          <w:sz w:val="24"/>
          <w:szCs w:val="24"/>
        </w:rPr>
      </w:pPr>
    </w:p>
    <w:p w14:paraId="4F9A5C7E" w14:textId="0730D551" w:rsidR="007A66FF" w:rsidRPr="007A66FF" w:rsidRDefault="007A66FF" w:rsidP="007A66FF">
      <w:pPr>
        <w:widowControl w:val="0"/>
        <w:spacing w:before="11" w:after="0" w:line="240" w:lineRule="auto"/>
        <w:rPr>
          <w:rFonts w:ascii="Times New Roman" w:hAnsi="Times New Roman" w:cs="Times New Roman"/>
          <w:color w:val="0070C0"/>
          <w:sz w:val="24"/>
          <w:szCs w:val="24"/>
        </w:rPr>
      </w:pPr>
      <w:r w:rsidRPr="00C71417">
        <w:rPr>
          <w:rFonts w:ascii="Times New Roman" w:hAnsi="Times New Roman" w:cs="Times New Roman"/>
          <w:b/>
          <w:sz w:val="28"/>
          <w:szCs w:val="28"/>
        </w:rPr>
        <w:t>CBP Response</w:t>
      </w:r>
      <w:r w:rsidRPr="007A66FF">
        <w:rPr>
          <w:rFonts w:ascii="Times New Roman" w:hAnsi="Times New Roman" w:cs="Times New Roman"/>
          <w:color w:val="0070C0"/>
          <w:sz w:val="24"/>
          <w:szCs w:val="24"/>
        </w:rPr>
        <w:t xml:space="preserve">  </w:t>
      </w:r>
    </w:p>
    <w:p w14:paraId="1508281F" w14:textId="6F951CF3" w:rsidR="000E49E5" w:rsidRDefault="000E49E5" w:rsidP="007A66FF">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All of the information that </w:t>
      </w:r>
      <w:r w:rsidR="009F1FB0">
        <w:rPr>
          <w:rFonts w:ascii="Times New Roman" w:hAnsi="Times New Roman" w:cs="Times New Roman"/>
          <w:color w:val="0070C0"/>
          <w:sz w:val="24"/>
          <w:szCs w:val="24"/>
        </w:rPr>
        <w:t xml:space="preserve">is </w:t>
      </w:r>
      <w:r>
        <w:rPr>
          <w:rFonts w:ascii="Times New Roman" w:hAnsi="Times New Roman" w:cs="Times New Roman"/>
          <w:color w:val="0070C0"/>
          <w:sz w:val="24"/>
          <w:szCs w:val="24"/>
        </w:rPr>
        <w:t xml:space="preserve">being requested in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3</w:t>
      </w:r>
      <w:r w:rsidR="005D4A92">
        <w:rPr>
          <w:rFonts w:ascii="Times New Roman" w:hAnsi="Times New Roman" w:cs="Times New Roman"/>
          <w:color w:val="0070C0"/>
          <w:sz w:val="24"/>
          <w:szCs w:val="24"/>
        </w:rPr>
        <w:t xml:space="preserve"> including 3E (Year Established) is d</w:t>
      </w:r>
      <w:r>
        <w:rPr>
          <w:rFonts w:ascii="Times New Roman" w:hAnsi="Times New Roman" w:cs="Times New Roman"/>
          <w:color w:val="0070C0"/>
          <w:sz w:val="24"/>
          <w:szCs w:val="24"/>
        </w:rPr>
        <w:t xml:space="preserve">irected solely to the </w:t>
      </w:r>
      <w:r w:rsidR="009F1FB0">
        <w:rPr>
          <w:rFonts w:ascii="Times New Roman" w:hAnsi="Times New Roman" w:cs="Times New Roman"/>
          <w:color w:val="0070C0"/>
          <w:sz w:val="24"/>
          <w:szCs w:val="24"/>
        </w:rPr>
        <w:t xml:space="preserve">business </w:t>
      </w:r>
      <w:r>
        <w:rPr>
          <w:rFonts w:ascii="Times New Roman" w:hAnsi="Times New Roman" w:cs="Times New Roman"/>
          <w:color w:val="0070C0"/>
          <w:sz w:val="24"/>
          <w:szCs w:val="24"/>
        </w:rPr>
        <w:t>party</w:t>
      </w:r>
      <w:r w:rsidR="009F1FB0">
        <w:rPr>
          <w:rFonts w:ascii="Times New Roman" w:hAnsi="Times New Roman" w:cs="Times New Roman"/>
          <w:color w:val="0070C0"/>
          <w:sz w:val="24"/>
          <w:szCs w:val="24"/>
        </w:rPr>
        <w:t>, that is, the Importer of Record,</w:t>
      </w:r>
      <w:r>
        <w:rPr>
          <w:rFonts w:ascii="Times New Roman" w:hAnsi="Times New Roman" w:cs="Times New Roman"/>
          <w:color w:val="0070C0"/>
          <w:sz w:val="24"/>
          <w:szCs w:val="24"/>
        </w:rPr>
        <w:t xml:space="preserve"> referenced in section 1, as provided in the instructions for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3 (“Company information is the named business entity referenced in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1”).  </w:t>
      </w:r>
    </w:p>
    <w:p w14:paraId="1D9A2B24" w14:textId="77777777" w:rsidR="000E49E5" w:rsidRDefault="000E49E5" w:rsidP="007A66FF">
      <w:pPr>
        <w:widowControl w:val="0"/>
        <w:spacing w:after="0" w:line="240" w:lineRule="auto"/>
        <w:rPr>
          <w:rFonts w:ascii="Times New Roman" w:hAnsi="Times New Roman" w:cs="Times New Roman"/>
          <w:color w:val="0070C0"/>
          <w:sz w:val="24"/>
          <w:szCs w:val="24"/>
        </w:rPr>
      </w:pPr>
    </w:p>
    <w:p w14:paraId="49FD7B7C" w14:textId="374CE908" w:rsidR="000E49E5" w:rsidRDefault="000E49E5" w:rsidP="007A66FF">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CBP is also requesting the </w:t>
      </w:r>
      <w:r w:rsidR="00D07684">
        <w:rPr>
          <w:rFonts w:ascii="Times New Roman" w:hAnsi="Times New Roman" w:cs="Times New Roman"/>
          <w:color w:val="0070C0"/>
          <w:sz w:val="24"/>
          <w:szCs w:val="24"/>
        </w:rPr>
        <w:t xml:space="preserve">Certificate or Articles of Incorporation (Locator I.D. and Reference Number) in </w:t>
      </w:r>
      <w:r w:rsidR="00E83112">
        <w:rPr>
          <w:rFonts w:ascii="Times New Roman" w:hAnsi="Times New Roman" w:cs="Times New Roman"/>
          <w:color w:val="0070C0"/>
          <w:sz w:val="24"/>
          <w:szCs w:val="24"/>
        </w:rPr>
        <w:t>blocks</w:t>
      </w:r>
      <w:r w:rsidR="00D07684">
        <w:rPr>
          <w:rFonts w:ascii="Times New Roman" w:hAnsi="Times New Roman" w:cs="Times New Roman"/>
          <w:color w:val="0070C0"/>
          <w:sz w:val="24"/>
          <w:szCs w:val="24"/>
        </w:rPr>
        <w:t xml:space="preserve"> 3H and 3I</w:t>
      </w:r>
      <w:r w:rsidR="005D4A92">
        <w:rPr>
          <w:rFonts w:ascii="Times New Roman" w:hAnsi="Times New Roman" w:cs="Times New Roman"/>
          <w:color w:val="0070C0"/>
          <w:sz w:val="24"/>
          <w:szCs w:val="24"/>
        </w:rPr>
        <w:t xml:space="preserve"> of the revised </w:t>
      </w:r>
      <w:r w:rsidR="009F1FB0">
        <w:rPr>
          <w:rFonts w:ascii="Times New Roman" w:hAnsi="Times New Roman" w:cs="Times New Roman"/>
          <w:color w:val="0070C0"/>
          <w:sz w:val="24"/>
          <w:szCs w:val="24"/>
        </w:rPr>
        <w:t>form</w:t>
      </w:r>
      <w:r w:rsidR="00D07684">
        <w:rPr>
          <w:rFonts w:ascii="Times New Roman" w:hAnsi="Times New Roman" w:cs="Times New Roman"/>
          <w:color w:val="0070C0"/>
          <w:sz w:val="24"/>
          <w:szCs w:val="24"/>
        </w:rPr>
        <w:t xml:space="preserve">. </w:t>
      </w:r>
    </w:p>
    <w:p w14:paraId="1FC84A64" w14:textId="77777777" w:rsidR="000E49E5" w:rsidRDefault="000E49E5" w:rsidP="007A66FF">
      <w:pPr>
        <w:widowControl w:val="0"/>
        <w:spacing w:after="0" w:line="240" w:lineRule="auto"/>
        <w:rPr>
          <w:rFonts w:ascii="Times New Roman" w:hAnsi="Times New Roman" w:cs="Times New Roman"/>
          <w:color w:val="0070C0"/>
          <w:sz w:val="24"/>
          <w:szCs w:val="24"/>
        </w:rPr>
      </w:pPr>
    </w:p>
    <w:p w14:paraId="08DD0C94" w14:textId="77777777" w:rsidR="00692F19" w:rsidRDefault="00692F19" w:rsidP="00C71BA9">
      <w:pPr>
        <w:widowControl w:val="0"/>
        <w:spacing w:after="0" w:line="240" w:lineRule="auto"/>
        <w:rPr>
          <w:rFonts w:ascii="Times New Roman" w:hAnsi="Times New Roman" w:cs="Times New Roman"/>
          <w:b/>
          <w:sz w:val="28"/>
          <w:szCs w:val="28"/>
        </w:rPr>
      </w:pPr>
    </w:p>
    <w:p w14:paraId="4A0695EB" w14:textId="0C2D528C" w:rsidR="00C71BA9" w:rsidRPr="00C71BA9" w:rsidRDefault="00C71BA9" w:rsidP="00C71BA9">
      <w:pPr>
        <w:widowControl w:val="0"/>
        <w:spacing w:after="0" w:line="240" w:lineRule="auto"/>
        <w:rPr>
          <w:rFonts w:ascii="Times New Roman" w:hAnsi="Times New Roman" w:cs="Times New Roman"/>
          <w:b/>
          <w:sz w:val="24"/>
          <w:szCs w:val="24"/>
        </w:rPr>
      </w:pPr>
      <w:r w:rsidRPr="00C71BA9">
        <w:rPr>
          <w:rFonts w:ascii="Times New Roman" w:hAnsi="Times New Roman" w:cs="Times New Roman"/>
          <w:b/>
          <w:sz w:val="28"/>
          <w:szCs w:val="28"/>
        </w:rPr>
        <w:t xml:space="preserve">Comment </w:t>
      </w:r>
    </w:p>
    <w:p w14:paraId="79B226AB" w14:textId="3A4AB31C" w:rsidR="00C71BA9" w:rsidRPr="00C71BA9" w:rsidRDefault="00C71BA9" w:rsidP="00C71BA9">
      <w:pPr>
        <w:widowControl w:val="0"/>
        <w:spacing w:after="0" w:line="240" w:lineRule="auto"/>
        <w:rPr>
          <w:rFonts w:ascii="Times New Roman" w:hAnsi="Times New Roman" w:cs="Times New Roman"/>
          <w:sz w:val="24"/>
          <w:szCs w:val="24"/>
        </w:rPr>
      </w:pPr>
      <w:r w:rsidRPr="00C71BA9">
        <w:rPr>
          <w:rFonts w:ascii="Times New Roman" w:hAnsi="Times New Roman" w:cs="Times New Roman"/>
          <w:sz w:val="24"/>
          <w:szCs w:val="24"/>
        </w:rPr>
        <w:t xml:space="preserve">In </w:t>
      </w:r>
      <w:r w:rsidR="00E83112">
        <w:rPr>
          <w:rFonts w:ascii="Times New Roman" w:hAnsi="Times New Roman" w:cs="Times New Roman"/>
          <w:sz w:val="24"/>
          <w:szCs w:val="24"/>
        </w:rPr>
        <w:t>block</w:t>
      </w:r>
      <w:r w:rsidRPr="00C71BA9">
        <w:rPr>
          <w:rFonts w:ascii="Times New Roman" w:hAnsi="Times New Roman" w:cs="Times New Roman"/>
          <w:sz w:val="24"/>
          <w:szCs w:val="24"/>
        </w:rPr>
        <w:t xml:space="preserve"> 3G, the </w:t>
      </w:r>
      <w:r w:rsidR="00196EAA">
        <w:rPr>
          <w:rFonts w:ascii="Times New Roman" w:hAnsi="Times New Roman" w:cs="Times New Roman"/>
          <w:sz w:val="24"/>
          <w:szCs w:val="24"/>
        </w:rPr>
        <w:t xml:space="preserve">CBP Form </w:t>
      </w:r>
      <w:r w:rsidR="00185BFC" w:rsidRPr="00C71BA9">
        <w:rPr>
          <w:rFonts w:ascii="Times New Roman" w:hAnsi="Times New Roman" w:cs="Times New Roman"/>
          <w:sz w:val="24"/>
          <w:szCs w:val="24"/>
        </w:rPr>
        <w:t>5106 attaches</w:t>
      </w:r>
      <w:r w:rsidRPr="00C71BA9">
        <w:rPr>
          <w:rFonts w:ascii="Times New Roman" w:hAnsi="Times New Roman" w:cs="Times New Roman"/>
          <w:sz w:val="24"/>
          <w:szCs w:val="24"/>
        </w:rPr>
        <w:t xml:space="preserve"> to a bond that is underwritten, and supported, by a Surety.  </w:t>
      </w:r>
      <w:r>
        <w:rPr>
          <w:rFonts w:ascii="Times New Roman" w:hAnsi="Times New Roman" w:cs="Times New Roman"/>
          <w:sz w:val="24"/>
          <w:szCs w:val="24"/>
        </w:rPr>
        <w:t>T</w:t>
      </w:r>
      <w:r w:rsidRPr="00C71BA9">
        <w:rPr>
          <w:rFonts w:ascii="Times New Roman" w:hAnsi="Times New Roman" w:cs="Times New Roman"/>
          <w:sz w:val="24"/>
          <w:szCs w:val="24"/>
        </w:rPr>
        <w:t xml:space="preserve">he bonding company is providing the collateral that guarantees the bond is able to respond to fines and penalties when the Principal does not meet its payment obligations.  Further, providing banking information, especially bank routing numbers, which would be maintained and recorded by CBP </w:t>
      </w:r>
      <w:r>
        <w:rPr>
          <w:rFonts w:ascii="Times New Roman" w:hAnsi="Times New Roman" w:cs="Times New Roman"/>
          <w:sz w:val="24"/>
          <w:szCs w:val="24"/>
        </w:rPr>
        <w:t xml:space="preserve">would </w:t>
      </w:r>
      <w:r w:rsidRPr="00C71BA9">
        <w:rPr>
          <w:rFonts w:ascii="Times New Roman" w:hAnsi="Times New Roman" w:cs="Times New Roman"/>
          <w:sz w:val="24"/>
          <w:szCs w:val="24"/>
        </w:rPr>
        <w:t xml:space="preserve">increase the potential for fraudulent actions against the importer should this information be obtained through cyber-attacks aimed </w:t>
      </w:r>
      <w:r>
        <w:rPr>
          <w:rFonts w:ascii="Times New Roman" w:hAnsi="Times New Roman" w:cs="Times New Roman"/>
          <w:sz w:val="24"/>
          <w:szCs w:val="24"/>
        </w:rPr>
        <w:t xml:space="preserve">and the trade does not </w:t>
      </w:r>
      <w:r w:rsidR="00C71417">
        <w:rPr>
          <w:rFonts w:ascii="Times New Roman" w:hAnsi="Times New Roman" w:cs="Times New Roman"/>
          <w:sz w:val="24"/>
          <w:szCs w:val="24"/>
        </w:rPr>
        <w:t xml:space="preserve">see </w:t>
      </w:r>
      <w:r>
        <w:rPr>
          <w:rFonts w:ascii="Times New Roman" w:hAnsi="Times New Roman" w:cs="Times New Roman"/>
          <w:sz w:val="24"/>
          <w:szCs w:val="24"/>
        </w:rPr>
        <w:t xml:space="preserve">a </w:t>
      </w:r>
      <w:r w:rsidRPr="00C71BA9">
        <w:rPr>
          <w:rFonts w:ascii="Times New Roman" w:hAnsi="Times New Roman" w:cs="Times New Roman"/>
          <w:sz w:val="24"/>
          <w:szCs w:val="24"/>
        </w:rPr>
        <w:t>valid benefit</w:t>
      </w:r>
      <w:r w:rsidR="00C71417">
        <w:rPr>
          <w:rFonts w:ascii="Times New Roman" w:hAnsi="Times New Roman" w:cs="Times New Roman"/>
          <w:sz w:val="24"/>
          <w:szCs w:val="24"/>
        </w:rPr>
        <w:t xml:space="preserve"> in </w:t>
      </w:r>
      <w:r w:rsidRPr="00C71BA9">
        <w:rPr>
          <w:rFonts w:ascii="Times New Roman" w:hAnsi="Times New Roman" w:cs="Times New Roman"/>
          <w:sz w:val="24"/>
          <w:szCs w:val="24"/>
        </w:rPr>
        <w:t>providing the banking information requested given the bond is supported by a licensed, financially viable, bonding company.</w:t>
      </w:r>
    </w:p>
    <w:p w14:paraId="42826735" w14:textId="77777777" w:rsidR="00C71BA9" w:rsidRPr="00C71BA9" w:rsidRDefault="00C71BA9" w:rsidP="00C71BA9">
      <w:pPr>
        <w:widowControl w:val="0"/>
        <w:spacing w:after="0" w:line="240" w:lineRule="auto"/>
        <w:rPr>
          <w:rFonts w:ascii="Times New Roman" w:hAnsi="Times New Roman" w:cs="Times New Roman"/>
          <w:sz w:val="24"/>
          <w:szCs w:val="24"/>
        </w:rPr>
      </w:pPr>
    </w:p>
    <w:p w14:paraId="1FBE241D" w14:textId="6D822CEC" w:rsidR="00C71BA9" w:rsidRPr="00C71BA9" w:rsidRDefault="00C71BA9" w:rsidP="00C71BA9">
      <w:pPr>
        <w:widowControl w:val="0"/>
        <w:spacing w:before="11" w:after="0" w:line="240" w:lineRule="auto"/>
        <w:rPr>
          <w:rFonts w:ascii="Times New Roman" w:hAnsi="Times New Roman" w:cs="Times New Roman"/>
          <w:b/>
          <w:color w:val="0070C0"/>
          <w:sz w:val="24"/>
          <w:szCs w:val="24"/>
        </w:rPr>
      </w:pPr>
      <w:r w:rsidRPr="00C71BA9">
        <w:rPr>
          <w:rFonts w:ascii="Times New Roman" w:hAnsi="Times New Roman" w:cs="Times New Roman"/>
          <w:b/>
          <w:sz w:val="28"/>
          <w:szCs w:val="28"/>
        </w:rPr>
        <w:t>CBP Response</w:t>
      </w:r>
      <w:r w:rsidRPr="00C71BA9">
        <w:rPr>
          <w:rFonts w:ascii="Times New Roman" w:hAnsi="Times New Roman" w:cs="Times New Roman"/>
          <w:b/>
          <w:color w:val="0070C0"/>
          <w:sz w:val="24"/>
          <w:szCs w:val="24"/>
        </w:rPr>
        <w:t xml:space="preserve">  </w:t>
      </w:r>
    </w:p>
    <w:p w14:paraId="76FDB530" w14:textId="5CF43F7F" w:rsidR="00623253" w:rsidRPr="008D26CC" w:rsidRDefault="005D762A" w:rsidP="00C71BA9">
      <w:pPr>
        <w:spacing w:after="0" w:line="240" w:lineRule="auto"/>
        <w:rPr>
          <w:rFonts w:ascii="Times New Roman" w:eastAsia="Times New Roman" w:hAnsi="Times New Roman" w:cs="Times New Roman"/>
          <w:color w:val="0070C0"/>
          <w:sz w:val="24"/>
          <w:szCs w:val="24"/>
        </w:rPr>
      </w:pPr>
      <w:r w:rsidRPr="008D26CC">
        <w:rPr>
          <w:rFonts w:ascii="Times New Roman" w:eastAsia="Times New Roman" w:hAnsi="Times New Roman" w:cs="Times New Roman"/>
          <w:color w:val="0070C0"/>
          <w:sz w:val="24"/>
          <w:szCs w:val="24"/>
        </w:rPr>
        <w:t>CBP does not agree with this comment because t</w:t>
      </w:r>
      <w:r w:rsidR="00805904" w:rsidRPr="008D26CC">
        <w:rPr>
          <w:rFonts w:ascii="Times New Roman" w:eastAsia="Times New Roman" w:hAnsi="Times New Roman" w:cs="Times New Roman"/>
          <w:color w:val="0070C0"/>
          <w:sz w:val="24"/>
          <w:szCs w:val="24"/>
        </w:rPr>
        <w:t>h</w:t>
      </w:r>
      <w:r w:rsidR="00C71BA9" w:rsidRPr="008D26CC">
        <w:rPr>
          <w:rFonts w:ascii="Times New Roman" w:eastAsia="Times New Roman" w:hAnsi="Times New Roman" w:cs="Times New Roman"/>
          <w:color w:val="0070C0"/>
          <w:sz w:val="24"/>
          <w:szCs w:val="24"/>
        </w:rPr>
        <w:t xml:space="preserve">e Importer ID Input Record (CBP Form 5106) is the </w:t>
      </w:r>
      <w:r w:rsidRPr="008D26CC">
        <w:rPr>
          <w:rFonts w:ascii="Times New Roman" w:eastAsia="Times New Roman" w:hAnsi="Times New Roman" w:cs="Times New Roman"/>
          <w:color w:val="0070C0"/>
          <w:sz w:val="24"/>
          <w:szCs w:val="24"/>
        </w:rPr>
        <w:t xml:space="preserve">underlying </w:t>
      </w:r>
      <w:r w:rsidR="00C71BA9" w:rsidRPr="008D26CC">
        <w:rPr>
          <w:rFonts w:ascii="Times New Roman" w:eastAsia="Times New Roman" w:hAnsi="Times New Roman" w:cs="Times New Roman"/>
          <w:color w:val="0070C0"/>
          <w:sz w:val="24"/>
          <w:szCs w:val="24"/>
        </w:rPr>
        <w:t xml:space="preserve">basis </w:t>
      </w:r>
      <w:r w:rsidRPr="008D26CC">
        <w:rPr>
          <w:rFonts w:ascii="Times New Roman" w:eastAsia="Times New Roman" w:hAnsi="Times New Roman" w:cs="Times New Roman"/>
          <w:color w:val="0070C0"/>
          <w:sz w:val="24"/>
          <w:szCs w:val="24"/>
        </w:rPr>
        <w:t xml:space="preserve">by which a party </w:t>
      </w:r>
      <w:r w:rsidR="00C71BA9" w:rsidRPr="008D26CC">
        <w:rPr>
          <w:rFonts w:ascii="Times New Roman" w:eastAsia="Times New Roman" w:hAnsi="Times New Roman" w:cs="Times New Roman"/>
          <w:color w:val="0070C0"/>
          <w:sz w:val="24"/>
          <w:szCs w:val="24"/>
        </w:rPr>
        <w:t>establish</w:t>
      </w:r>
      <w:r w:rsidRPr="008D26CC">
        <w:rPr>
          <w:rFonts w:ascii="Times New Roman" w:eastAsia="Times New Roman" w:hAnsi="Times New Roman" w:cs="Times New Roman"/>
          <w:color w:val="0070C0"/>
          <w:sz w:val="24"/>
          <w:szCs w:val="24"/>
        </w:rPr>
        <w:t>es</w:t>
      </w:r>
      <w:r w:rsidR="00C71BA9" w:rsidRPr="008D26CC">
        <w:rPr>
          <w:rFonts w:ascii="Times New Roman" w:eastAsia="Times New Roman" w:hAnsi="Times New Roman" w:cs="Times New Roman"/>
          <w:color w:val="0070C0"/>
          <w:sz w:val="24"/>
          <w:szCs w:val="24"/>
        </w:rPr>
        <w:t xml:space="preserve"> </w:t>
      </w:r>
      <w:r w:rsidRPr="008D26CC">
        <w:rPr>
          <w:rFonts w:ascii="Times New Roman" w:eastAsia="Times New Roman" w:hAnsi="Times New Roman" w:cs="Times New Roman"/>
          <w:color w:val="0070C0"/>
          <w:sz w:val="24"/>
          <w:szCs w:val="24"/>
        </w:rPr>
        <w:t>an account with CBP to import into the United States.  CBP has a right to know</w:t>
      </w:r>
      <w:r w:rsidR="00623253" w:rsidRPr="008D26CC">
        <w:rPr>
          <w:rFonts w:ascii="Times New Roman" w:eastAsia="Times New Roman" w:hAnsi="Times New Roman" w:cs="Times New Roman"/>
          <w:color w:val="0070C0"/>
          <w:sz w:val="24"/>
          <w:szCs w:val="24"/>
        </w:rPr>
        <w:t>,</w:t>
      </w:r>
      <w:r w:rsidRPr="008D26CC">
        <w:rPr>
          <w:rFonts w:ascii="Times New Roman" w:eastAsia="Times New Roman" w:hAnsi="Times New Roman" w:cs="Times New Roman"/>
          <w:color w:val="0070C0"/>
          <w:sz w:val="24"/>
          <w:szCs w:val="24"/>
        </w:rPr>
        <w:t xml:space="preserve"> for business purposes</w:t>
      </w:r>
      <w:r w:rsidR="00623253" w:rsidRPr="008D26CC">
        <w:rPr>
          <w:rFonts w:ascii="Times New Roman" w:eastAsia="Times New Roman" w:hAnsi="Times New Roman" w:cs="Times New Roman"/>
          <w:color w:val="0070C0"/>
          <w:sz w:val="24"/>
          <w:szCs w:val="24"/>
        </w:rPr>
        <w:t>,</w:t>
      </w:r>
      <w:r w:rsidRPr="008D26CC">
        <w:rPr>
          <w:rFonts w:ascii="Times New Roman" w:eastAsia="Times New Roman" w:hAnsi="Times New Roman" w:cs="Times New Roman"/>
          <w:color w:val="0070C0"/>
          <w:sz w:val="24"/>
          <w:szCs w:val="24"/>
        </w:rPr>
        <w:t xml:space="preserve"> the IOR’s primary banking institution</w:t>
      </w:r>
      <w:r w:rsidR="00623253" w:rsidRPr="008D26CC">
        <w:rPr>
          <w:rFonts w:ascii="Times New Roman" w:eastAsia="Times New Roman" w:hAnsi="Times New Roman" w:cs="Times New Roman"/>
          <w:color w:val="0070C0"/>
          <w:sz w:val="24"/>
          <w:szCs w:val="24"/>
        </w:rPr>
        <w:t xml:space="preserve"> </w:t>
      </w:r>
      <w:r w:rsidRPr="008D26CC">
        <w:rPr>
          <w:rFonts w:ascii="Times New Roman" w:eastAsia="Times New Roman" w:hAnsi="Times New Roman" w:cs="Times New Roman"/>
          <w:color w:val="0070C0"/>
          <w:sz w:val="24"/>
          <w:szCs w:val="24"/>
        </w:rPr>
        <w:t>for the</w:t>
      </w:r>
      <w:r w:rsidR="00C71BA9" w:rsidRPr="008D26CC">
        <w:rPr>
          <w:rFonts w:ascii="Times New Roman" w:eastAsia="Times New Roman" w:hAnsi="Times New Roman" w:cs="Times New Roman"/>
          <w:color w:val="0070C0"/>
          <w:sz w:val="24"/>
          <w:szCs w:val="24"/>
        </w:rPr>
        <w:t xml:space="preserve"> </w:t>
      </w:r>
      <w:r w:rsidR="00623253" w:rsidRPr="008D26CC">
        <w:rPr>
          <w:rFonts w:ascii="Times New Roman" w:eastAsia="Times New Roman" w:hAnsi="Times New Roman" w:cs="Times New Roman"/>
          <w:color w:val="0070C0"/>
          <w:sz w:val="24"/>
          <w:szCs w:val="24"/>
        </w:rPr>
        <w:t xml:space="preserve">purpose of the </w:t>
      </w:r>
      <w:r w:rsidR="00C71BA9" w:rsidRPr="008D26CC">
        <w:rPr>
          <w:rFonts w:ascii="Times New Roman" w:eastAsia="Times New Roman" w:hAnsi="Times New Roman" w:cs="Times New Roman"/>
          <w:color w:val="0070C0"/>
          <w:sz w:val="24"/>
          <w:szCs w:val="24"/>
        </w:rPr>
        <w:t>issuance of bills</w:t>
      </w:r>
      <w:r w:rsidR="00623253" w:rsidRPr="008D26CC">
        <w:rPr>
          <w:rFonts w:ascii="Times New Roman" w:eastAsia="Times New Roman" w:hAnsi="Times New Roman" w:cs="Times New Roman"/>
          <w:color w:val="0070C0"/>
          <w:sz w:val="24"/>
          <w:szCs w:val="24"/>
        </w:rPr>
        <w:t xml:space="preserve">, the </w:t>
      </w:r>
      <w:r w:rsidRPr="008D26CC">
        <w:rPr>
          <w:rFonts w:ascii="Times New Roman" w:eastAsia="Times New Roman" w:hAnsi="Times New Roman" w:cs="Times New Roman"/>
          <w:color w:val="0070C0"/>
          <w:sz w:val="24"/>
          <w:szCs w:val="24"/>
        </w:rPr>
        <w:t>collect</w:t>
      </w:r>
      <w:r w:rsidR="00623253" w:rsidRPr="008D26CC">
        <w:rPr>
          <w:rFonts w:ascii="Times New Roman" w:eastAsia="Times New Roman" w:hAnsi="Times New Roman" w:cs="Times New Roman"/>
          <w:color w:val="0070C0"/>
          <w:sz w:val="24"/>
          <w:szCs w:val="24"/>
        </w:rPr>
        <w:t>ion of</w:t>
      </w:r>
      <w:r w:rsidRPr="008D26CC">
        <w:rPr>
          <w:rFonts w:ascii="Times New Roman" w:eastAsia="Times New Roman" w:hAnsi="Times New Roman" w:cs="Times New Roman"/>
          <w:color w:val="0070C0"/>
          <w:sz w:val="24"/>
          <w:szCs w:val="24"/>
        </w:rPr>
        <w:t xml:space="preserve"> </w:t>
      </w:r>
      <w:r w:rsidR="00623253" w:rsidRPr="008D26CC">
        <w:rPr>
          <w:rFonts w:ascii="Times New Roman" w:eastAsia="Times New Roman" w:hAnsi="Times New Roman" w:cs="Times New Roman"/>
          <w:color w:val="0070C0"/>
          <w:sz w:val="24"/>
          <w:szCs w:val="24"/>
        </w:rPr>
        <w:t xml:space="preserve">the proper </w:t>
      </w:r>
      <w:r w:rsidRPr="008D26CC">
        <w:rPr>
          <w:rFonts w:ascii="Times New Roman" w:eastAsia="Times New Roman" w:hAnsi="Times New Roman" w:cs="Times New Roman"/>
          <w:color w:val="0070C0"/>
          <w:sz w:val="24"/>
          <w:szCs w:val="24"/>
        </w:rPr>
        <w:t xml:space="preserve">duties, fees, </w:t>
      </w:r>
      <w:r w:rsidR="008D26CC" w:rsidRPr="008D26CC">
        <w:rPr>
          <w:rFonts w:ascii="Times New Roman" w:eastAsia="Times New Roman" w:hAnsi="Times New Roman" w:cs="Times New Roman"/>
          <w:color w:val="0070C0"/>
          <w:sz w:val="24"/>
          <w:szCs w:val="24"/>
        </w:rPr>
        <w:t xml:space="preserve">and </w:t>
      </w:r>
      <w:r w:rsidR="008D26CC" w:rsidRPr="008D26CC">
        <w:rPr>
          <w:rFonts w:ascii="Times New Roman" w:eastAsia="Times New Roman" w:hAnsi="Times New Roman" w:cs="Times New Roman"/>
          <w:color w:val="0070C0"/>
          <w:sz w:val="24"/>
          <w:szCs w:val="24"/>
        </w:rPr>
        <w:lastRenderedPageBreak/>
        <w:t xml:space="preserve">other </w:t>
      </w:r>
      <w:r w:rsidRPr="008D26CC">
        <w:rPr>
          <w:rFonts w:ascii="Times New Roman" w:eastAsia="Times New Roman" w:hAnsi="Times New Roman" w:cs="Times New Roman"/>
          <w:color w:val="0070C0"/>
          <w:sz w:val="24"/>
          <w:szCs w:val="24"/>
        </w:rPr>
        <w:t>charges</w:t>
      </w:r>
      <w:r w:rsidR="00623253" w:rsidRPr="008D26CC">
        <w:rPr>
          <w:rFonts w:ascii="Times New Roman" w:eastAsia="Times New Roman" w:hAnsi="Times New Roman" w:cs="Times New Roman"/>
          <w:color w:val="0070C0"/>
          <w:sz w:val="24"/>
          <w:szCs w:val="24"/>
        </w:rPr>
        <w:t xml:space="preserve">.  This information will also be used for </w:t>
      </w:r>
      <w:r w:rsidRPr="008D26CC">
        <w:rPr>
          <w:rFonts w:ascii="Times New Roman" w:eastAsia="Times New Roman" w:hAnsi="Times New Roman" w:cs="Times New Roman"/>
          <w:color w:val="0070C0"/>
          <w:sz w:val="24"/>
          <w:szCs w:val="24"/>
        </w:rPr>
        <w:t xml:space="preserve">exactions as well as </w:t>
      </w:r>
      <w:r w:rsidR="008D26CC" w:rsidRPr="008D26CC">
        <w:rPr>
          <w:rFonts w:ascii="Times New Roman" w:eastAsia="Times New Roman" w:hAnsi="Times New Roman" w:cs="Times New Roman"/>
          <w:color w:val="0070C0"/>
          <w:sz w:val="24"/>
          <w:szCs w:val="24"/>
        </w:rPr>
        <w:t xml:space="preserve">for the </w:t>
      </w:r>
      <w:r w:rsidRPr="008D26CC">
        <w:rPr>
          <w:rFonts w:ascii="Times New Roman" w:eastAsia="Times New Roman" w:hAnsi="Times New Roman" w:cs="Times New Roman"/>
          <w:color w:val="0070C0"/>
          <w:sz w:val="24"/>
          <w:szCs w:val="24"/>
        </w:rPr>
        <w:t>issu</w:t>
      </w:r>
      <w:r w:rsidR="008D26CC" w:rsidRPr="008D26CC">
        <w:rPr>
          <w:rFonts w:ascii="Times New Roman" w:eastAsia="Times New Roman" w:hAnsi="Times New Roman" w:cs="Times New Roman"/>
          <w:color w:val="0070C0"/>
          <w:sz w:val="24"/>
          <w:szCs w:val="24"/>
        </w:rPr>
        <w:t>ance of</w:t>
      </w:r>
      <w:r w:rsidR="00C71BA9" w:rsidRPr="008D26CC">
        <w:rPr>
          <w:rFonts w:ascii="Times New Roman" w:eastAsia="Times New Roman" w:hAnsi="Times New Roman" w:cs="Times New Roman"/>
          <w:color w:val="0070C0"/>
          <w:sz w:val="24"/>
          <w:szCs w:val="24"/>
        </w:rPr>
        <w:t xml:space="preserve"> refunds</w:t>
      </w:r>
      <w:r w:rsidRPr="008D26CC">
        <w:rPr>
          <w:rFonts w:ascii="Times New Roman" w:eastAsia="Times New Roman" w:hAnsi="Times New Roman" w:cs="Times New Roman"/>
          <w:color w:val="0070C0"/>
          <w:sz w:val="24"/>
          <w:szCs w:val="24"/>
        </w:rPr>
        <w:t>,</w:t>
      </w:r>
      <w:r w:rsidR="00C71BA9" w:rsidRPr="008D26CC">
        <w:rPr>
          <w:rFonts w:ascii="Times New Roman" w:eastAsia="Times New Roman" w:hAnsi="Times New Roman" w:cs="Times New Roman"/>
          <w:color w:val="0070C0"/>
          <w:sz w:val="24"/>
          <w:szCs w:val="24"/>
        </w:rPr>
        <w:t xml:space="preserve"> </w:t>
      </w:r>
      <w:r w:rsidR="008D26CC" w:rsidRPr="008D26CC">
        <w:rPr>
          <w:rFonts w:ascii="Times New Roman" w:eastAsia="Times New Roman" w:hAnsi="Times New Roman" w:cs="Times New Roman"/>
          <w:color w:val="0070C0"/>
          <w:sz w:val="24"/>
          <w:szCs w:val="24"/>
        </w:rPr>
        <w:t xml:space="preserve">the </w:t>
      </w:r>
      <w:r w:rsidR="00C71BA9" w:rsidRPr="008D26CC">
        <w:rPr>
          <w:rFonts w:ascii="Times New Roman" w:eastAsia="Times New Roman" w:hAnsi="Times New Roman" w:cs="Times New Roman"/>
          <w:color w:val="0070C0"/>
          <w:sz w:val="24"/>
          <w:szCs w:val="24"/>
        </w:rPr>
        <w:t xml:space="preserve">processing of </w:t>
      </w:r>
      <w:r w:rsidRPr="008D26CC">
        <w:rPr>
          <w:rFonts w:ascii="Times New Roman" w:eastAsia="Times New Roman" w:hAnsi="Times New Roman" w:cs="Times New Roman"/>
          <w:color w:val="0070C0"/>
          <w:sz w:val="24"/>
          <w:szCs w:val="24"/>
        </w:rPr>
        <w:t xml:space="preserve">entries and other processes such as </w:t>
      </w:r>
      <w:r w:rsidR="00C71BA9" w:rsidRPr="008D26CC">
        <w:rPr>
          <w:rFonts w:ascii="Times New Roman" w:eastAsia="Times New Roman" w:hAnsi="Times New Roman" w:cs="Times New Roman"/>
          <w:color w:val="0070C0"/>
          <w:sz w:val="24"/>
          <w:szCs w:val="24"/>
        </w:rPr>
        <w:t>drawback actions</w:t>
      </w:r>
      <w:r w:rsidR="00623253" w:rsidRPr="008D26CC">
        <w:rPr>
          <w:rFonts w:ascii="Times New Roman" w:eastAsia="Times New Roman" w:hAnsi="Times New Roman" w:cs="Times New Roman"/>
          <w:color w:val="0070C0"/>
          <w:sz w:val="24"/>
          <w:szCs w:val="24"/>
        </w:rPr>
        <w:t>.</w:t>
      </w:r>
    </w:p>
    <w:p w14:paraId="3D185B7A" w14:textId="5E165363" w:rsidR="005D4A92" w:rsidRPr="008D26CC" w:rsidRDefault="005D4A92" w:rsidP="00C71BA9">
      <w:pPr>
        <w:spacing w:after="0" w:line="240" w:lineRule="auto"/>
        <w:rPr>
          <w:rFonts w:ascii="Times New Roman" w:eastAsia="Times New Roman" w:hAnsi="Times New Roman" w:cs="Times New Roman"/>
          <w:color w:val="0070C0"/>
          <w:sz w:val="24"/>
          <w:szCs w:val="24"/>
        </w:rPr>
      </w:pPr>
    </w:p>
    <w:p w14:paraId="5C7C276D" w14:textId="476EB4C6" w:rsidR="00C71BA9" w:rsidRPr="008D26CC" w:rsidRDefault="008D26CC" w:rsidP="00C71BA9">
      <w:pPr>
        <w:spacing w:after="0" w:line="240" w:lineRule="auto"/>
        <w:rPr>
          <w:rFonts w:ascii="Times New Roman" w:eastAsia="Times New Roman" w:hAnsi="Times New Roman" w:cs="Times New Roman"/>
          <w:color w:val="0070C0"/>
          <w:sz w:val="24"/>
          <w:szCs w:val="24"/>
        </w:rPr>
      </w:pPr>
      <w:r w:rsidRPr="008D26CC">
        <w:rPr>
          <w:rFonts w:ascii="Times New Roman" w:hAnsi="Times New Roman" w:cs="Times New Roman"/>
          <w:color w:val="0070C0"/>
          <w:sz w:val="24"/>
          <w:szCs w:val="24"/>
        </w:rPr>
        <w:t xml:space="preserve">The changes to the CBP Form 5106 will provide more comprehensive data on entities and to allow additional vetting and risk determination by CBP and to better facilitate transactions of legitimate trade.  This banking information will allow CBP to better assess reports of suspicious financial activity required by the Bank Secrecy </w:t>
      </w:r>
      <w:r w:rsidR="00C71BA9" w:rsidRPr="008D26CC">
        <w:rPr>
          <w:rFonts w:ascii="Times New Roman" w:eastAsia="Times New Roman" w:hAnsi="Times New Roman" w:cs="Times New Roman"/>
          <w:color w:val="0070C0"/>
          <w:sz w:val="24"/>
          <w:szCs w:val="24"/>
        </w:rPr>
        <w:t>Act.</w:t>
      </w:r>
    </w:p>
    <w:p w14:paraId="220177F6" w14:textId="77777777" w:rsidR="00C71BA9" w:rsidRPr="00C71BA9" w:rsidRDefault="00C71BA9" w:rsidP="00C71BA9">
      <w:pPr>
        <w:widowControl w:val="0"/>
        <w:spacing w:after="0" w:line="240" w:lineRule="auto"/>
        <w:rPr>
          <w:rFonts w:ascii="Times New Roman" w:hAnsi="Times New Roman" w:cs="Times New Roman"/>
          <w:sz w:val="24"/>
          <w:szCs w:val="24"/>
        </w:rPr>
      </w:pPr>
    </w:p>
    <w:p w14:paraId="2D63D968" w14:textId="77777777" w:rsidR="00C71BA9" w:rsidRPr="00C71BA9" w:rsidRDefault="00C71BA9" w:rsidP="00C71BA9">
      <w:pPr>
        <w:widowControl w:val="0"/>
        <w:spacing w:after="0" w:line="240" w:lineRule="auto"/>
        <w:rPr>
          <w:rFonts w:ascii="Times New Roman" w:hAnsi="Times New Roman" w:cs="Times New Roman"/>
          <w:sz w:val="24"/>
          <w:szCs w:val="24"/>
        </w:rPr>
      </w:pPr>
    </w:p>
    <w:p w14:paraId="6A9837BB" w14:textId="0C65CD6B" w:rsidR="00C71BA9" w:rsidRPr="00C71BA9" w:rsidRDefault="00C71417" w:rsidP="00C71BA9">
      <w:pPr>
        <w:widowControl w:val="0"/>
        <w:spacing w:after="0" w:line="240" w:lineRule="auto"/>
        <w:rPr>
          <w:rFonts w:ascii="Times New Roman" w:hAnsi="Times New Roman" w:cs="Times New Roman"/>
          <w:b/>
          <w:sz w:val="24"/>
          <w:szCs w:val="24"/>
        </w:rPr>
      </w:pPr>
      <w:r w:rsidRPr="00C71BA9">
        <w:rPr>
          <w:rFonts w:ascii="Times New Roman" w:hAnsi="Times New Roman" w:cs="Times New Roman"/>
          <w:b/>
          <w:sz w:val="28"/>
          <w:szCs w:val="28"/>
        </w:rPr>
        <w:t>Comment</w:t>
      </w:r>
      <w:r w:rsidR="00C71BA9" w:rsidRPr="00C71BA9">
        <w:rPr>
          <w:rFonts w:ascii="Times New Roman" w:hAnsi="Times New Roman" w:cs="Times New Roman"/>
          <w:b/>
          <w:sz w:val="24"/>
          <w:szCs w:val="24"/>
        </w:rPr>
        <w:t xml:space="preserve"> </w:t>
      </w:r>
    </w:p>
    <w:p w14:paraId="6C9EEFAD" w14:textId="717D989E" w:rsidR="00C71BA9" w:rsidRPr="00C71BA9" w:rsidRDefault="00C71BA9" w:rsidP="00C71BA9">
      <w:pPr>
        <w:widowControl w:val="0"/>
        <w:spacing w:after="0" w:line="240" w:lineRule="auto"/>
        <w:rPr>
          <w:rFonts w:ascii="Times New Roman" w:hAnsi="Times New Roman" w:cs="Times New Roman"/>
          <w:sz w:val="24"/>
          <w:szCs w:val="24"/>
        </w:rPr>
      </w:pPr>
      <w:r w:rsidRPr="00C71BA9">
        <w:rPr>
          <w:rFonts w:ascii="Times New Roman" w:hAnsi="Times New Roman" w:cs="Times New Roman"/>
          <w:sz w:val="24"/>
          <w:szCs w:val="24"/>
        </w:rPr>
        <w:t xml:space="preserve">In </w:t>
      </w:r>
      <w:r w:rsidR="002B507D">
        <w:rPr>
          <w:rFonts w:ascii="Times New Roman" w:hAnsi="Times New Roman" w:cs="Times New Roman"/>
          <w:sz w:val="24"/>
          <w:szCs w:val="24"/>
        </w:rPr>
        <w:t>block</w:t>
      </w:r>
      <w:r w:rsidRPr="00C71BA9">
        <w:rPr>
          <w:rFonts w:ascii="Times New Roman" w:hAnsi="Times New Roman" w:cs="Times New Roman"/>
          <w:sz w:val="24"/>
          <w:szCs w:val="24"/>
        </w:rPr>
        <w:t xml:space="preserve"> 3H, </w:t>
      </w:r>
      <w:r w:rsidR="00C71417">
        <w:rPr>
          <w:rFonts w:ascii="Times New Roman" w:hAnsi="Times New Roman" w:cs="Times New Roman"/>
          <w:sz w:val="24"/>
          <w:szCs w:val="24"/>
        </w:rPr>
        <w:t xml:space="preserve">the Trade </w:t>
      </w:r>
      <w:r w:rsidRPr="00C71BA9">
        <w:rPr>
          <w:rFonts w:ascii="Times New Roman" w:hAnsi="Times New Roman" w:cs="Times New Roman"/>
          <w:sz w:val="24"/>
          <w:szCs w:val="24"/>
        </w:rPr>
        <w:t xml:space="preserve">respectfully requests </w:t>
      </w:r>
      <w:r w:rsidR="00C71417">
        <w:rPr>
          <w:rFonts w:ascii="Times New Roman" w:hAnsi="Times New Roman" w:cs="Times New Roman"/>
          <w:sz w:val="24"/>
          <w:szCs w:val="24"/>
        </w:rPr>
        <w:t>that</w:t>
      </w:r>
      <w:r w:rsidRPr="00C71BA9">
        <w:rPr>
          <w:rFonts w:ascii="Times New Roman" w:hAnsi="Times New Roman" w:cs="Times New Roman"/>
          <w:sz w:val="24"/>
          <w:szCs w:val="24"/>
        </w:rPr>
        <w:t xml:space="preserve"> CBP be more specific as to exactly what identification number it is requesting.   Please provide clarification or confirmation that the corporate identification number assigned by the Secretary of State for the entity filing the </w:t>
      </w:r>
      <w:r w:rsidR="00196EAA">
        <w:rPr>
          <w:rFonts w:ascii="Times New Roman" w:hAnsi="Times New Roman" w:cs="Times New Roman"/>
          <w:sz w:val="24"/>
          <w:szCs w:val="24"/>
        </w:rPr>
        <w:t xml:space="preserve">CBP Form </w:t>
      </w:r>
      <w:r w:rsidR="00185BFC" w:rsidRPr="00C71BA9">
        <w:rPr>
          <w:rFonts w:ascii="Times New Roman" w:hAnsi="Times New Roman" w:cs="Times New Roman"/>
          <w:sz w:val="24"/>
          <w:szCs w:val="24"/>
        </w:rPr>
        <w:t>5106 will</w:t>
      </w:r>
      <w:r w:rsidRPr="00C71BA9">
        <w:rPr>
          <w:rFonts w:ascii="Times New Roman" w:hAnsi="Times New Roman" w:cs="Times New Roman"/>
          <w:sz w:val="24"/>
          <w:szCs w:val="24"/>
        </w:rPr>
        <w:t xml:space="preserve"> suffice for this purpose.</w:t>
      </w:r>
    </w:p>
    <w:p w14:paraId="285DAB85" w14:textId="77777777" w:rsidR="00C71BA9" w:rsidRPr="00C71BA9" w:rsidRDefault="00C71BA9" w:rsidP="00C71BA9">
      <w:pPr>
        <w:widowControl w:val="0"/>
        <w:spacing w:before="11" w:after="0" w:line="240" w:lineRule="auto"/>
        <w:rPr>
          <w:rFonts w:ascii="Times New Roman" w:hAnsi="Times New Roman" w:cs="Times New Roman"/>
          <w:color w:val="0070C0"/>
          <w:sz w:val="24"/>
          <w:szCs w:val="24"/>
        </w:rPr>
      </w:pPr>
    </w:p>
    <w:p w14:paraId="2C89E7E8" w14:textId="57E59D35" w:rsidR="00C71BA9" w:rsidRPr="00C71BA9" w:rsidRDefault="00C71BA9" w:rsidP="00C71BA9">
      <w:pPr>
        <w:widowControl w:val="0"/>
        <w:spacing w:before="11" w:after="0" w:line="240" w:lineRule="auto"/>
        <w:rPr>
          <w:rFonts w:ascii="Times New Roman" w:hAnsi="Times New Roman" w:cs="Times New Roman"/>
          <w:color w:val="0070C0"/>
          <w:sz w:val="28"/>
          <w:szCs w:val="28"/>
        </w:rPr>
      </w:pPr>
      <w:r w:rsidRPr="00C71BA9">
        <w:rPr>
          <w:rFonts w:ascii="Times New Roman" w:hAnsi="Times New Roman" w:cs="Times New Roman"/>
          <w:b/>
          <w:sz w:val="28"/>
          <w:szCs w:val="28"/>
        </w:rPr>
        <w:t>CBP Response</w:t>
      </w:r>
      <w:r w:rsidRPr="00C71BA9">
        <w:rPr>
          <w:rFonts w:ascii="Times New Roman" w:hAnsi="Times New Roman" w:cs="Times New Roman"/>
          <w:color w:val="0070C0"/>
          <w:sz w:val="28"/>
          <w:szCs w:val="28"/>
        </w:rPr>
        <w:t xml:space="preserve">  </w:t>
      </w:r>
    </w:p>
    <w:p w14:paraId="419279E9" w14:textId="52507EC2" w:rsidR="00C71BA9" w:rsidRPr="00C71BA9" w:rsidRDefault="00C71BA9" w:rsidP="00C71BA9">
      <w:pPr>
        <w:widowControl w:val="0"/>
        <w:spacing w:before="9" w:after="0" w:line="240" w:lineRule="auto"/>
        <w:rPr>
          <w:rFonts w:ascii="Times New Roman" w:eastAsia="Times New Roman" w:hAnsi="Times New Roman" w:cs="Times New Roman"/>
          <w:color w:val="2E74B5" w:themeColor="accent1" w:themeShade="BF"/>
          <w:sz w:val="24"/>
          <w:szCs w:val="24"/>
        </w:rPr>
      </w:pPr>
      <w:r w:rsidRPr="00C71BA9">
        <w:rPr>
          <w:rFonts w:ascii="Times New Roman" w:eastAsia="Times New Roman" w:hAnsi="Times New Roman" w:cs="Times New Roman"/>
          <w:color w:val="2E74B5" w:themeColor="accent1" w:themeShade="BF"/>
          <w:sz w:val="24"/>
          <w:szCs w:val="24"/>
        </w:rPr>
        <w:t>Many states have different</w:t>
      </w:r>
      <w:r w:rsidR="005D4A92">
        <w:rPr>
          <w:rFonts w:ascii="Times New Roman" w:eastAsia="Times New Roman" w:hAnsi="Times New Roman" w:cs="Times New Roman"/>
          <w:color w:val="2E74B5" w:themeColor="accent1" w:themeShade="BF"/>
          <w:sz w:val="24"/>
          <w:szCs w:val="24"/>
        </w:rPr>
        <w:t xml:space="preserve"> alpha and numeric configurations</w:t>
      </w:r>
      <w:r w:rsidRPr="00C71BA9">
        <w:rPr>
          <w:rFonts w:ascii="Times New Roman" w:eastAsia="Times New Roman" w:hAnsi="Times New Roman" w:cs="Times New Roman"/>
          <w:color w:val="2E74B5" w:themeColor="accent1" w:themeShade="BF"/>
          <w:sz w:val="24"/>
          <w:szCs w:val="24"/>
        </w:rPr>
        <w:t xml:space="preserve"> to identify the articles of incorporation</w:t>
      </w:r>
      <w:r w:rsidRPr="00C71BA9">
        <w:rPr>
          <w:color w:val="2E74B5" w:themeColor="accent1" w:themeShade="BF"/>
        </w:rPr>
        <w:t xml:space="preserve"> (</w:t>
      </w:r>
      <w:r w:rsidRPr="00C71BA9">
        <w:rPr>
          <w:rFonts w:ascii="Times New Roman" w:eastAsia="Times New Roman" w:hAnsi="Times New Roman" w:cs="Times New Roman"/>
          <w:color w:val="2E74B5" w:themeColor="accent1" w:themeShade="BF"/>
          <w:sz w:val="24"/>
          <w:szCs w:val="24"/>
        </w:rPr>
        <w:t>Certificate of Incorporation or the Corporate Charter)</w:t>
      </w:r>
      <w:r w:rsidR="005D4A92">
        <w:rPr>
          <w:rFonts w:ascii="Times New Roman" w:eastAsia="Times New Roman" w:hAnsi="Times New Roman" w:cs="Times New Roman"/>
          <w:color w:val="2E74B5" w:themeColor="accent1" w:themeShade="BF"/>
          <w:sz w:val="24"/>
          <w:szCs w:val="24"/>
        </w:rPr>
        <w:t>.  The information</w:t>
      </w:r>
      <w:r w:rsidRPr="00C71BA9">
        <w:rPr>
          <w:rFonts w:ascii="Times New Roman" w:eastAsia="Times New Roman" w:hAnsi="Times New Roman" w:cs="Times New Roman"/>
          <w:color w:val="2E74B5" w:themeColor="accent1" w:themeShade="BF"/>
          <w:sz w:val="24"/>
          <w:szCs w:val="24"/>
        </w:rPr>
        <w:t xml:space="preserve"> that is being requested in block 3</w:t>
      </w:r>
      <w:r w:rsidR="005D4A92">
        <w:rPr>
          <w:rFonts w:ascii="Times New Roman" w:eastAsia="Times New Roman" w:hAnsi="Times New Roman" w:cs="Times New Roman"/>
          <w:color w:val="2E74B5" w:themeColor="accent1" w:themeShade="BF"/>
          <w:sz w:val="24"/>
          <w:szCs w:val="24"/>
        </w:rPr>
        <w:t>H</w:t>
      </w:r>
      <w:r w:rsidRPr="00C71BA9">
        <w:rPr>
          <w:rFonts w:ascii="Times New Roman" w:eastAsia="Times New Roman" w:hAnsi="Times New Roman" w:cs="Times New Roman"/>
          <w:color w:val="2E74B5" w:themeColor="accent1" w:themeShade="BF"/>
          <w:sz w:val="24"/>
          <w:szCs w:val="24"/>
        </w:rPr>
        <w:t xml:space="preserve">, is the </w:t>
      </w:r>
      <w:r w:rsidR="005D4A92">
        <w:rPr>
          <w:rFonts w:ascii="Times New Roman" w:eastAsia="Times New Roman" w:hAnsi="Times New Roman" w:cs="Times New Roman"/>
          <w:color w:val="2E74B5" w:themeColor="accent1" w:themeShade="BF"/>
          <w:sz w:val="24"/>
          <w:szCs w:val="24"/>
        </w:rPr>
        <w:t xml:space="preserve">Locator </w:t>
      </w:r>
      <w:r w:rsidRPr="00C71BA9">
        <w:rPr>
          <w:rFonts w:ascii="Times New Roman" w:eastAsia="Times New Roman" w:hAnsi="Times New Roman" w:cs="Times New Roman"/>
          <w:color w:val="2E74B5" w:themeColor="accent1" w:themeShade="BF"/>
          <w:sz w:val="24"/>
          <w:szCs w:val="24"/>
        </w:rPr>
        <w:t>identification number</w:t>
      </w:r>
      <w:r w:rsidR="005D4A92">
        <w:rPr>
          <w:rFonts w:ascii="Times New Roman" w:eastAsia="Times New Roman" w:hAnsi="Times New Roman" w:cs="Times New Roman"/>
          <w:color w:val="2E74B5" w:themeColor="accent1" w:themeShade="BF"/>
          <w:sz w:val="24"/>
          <w:szCs w:val="24"/>
        </w:rPr>
        <w:t>, which</w:t>
      </w:r>
      <w:r w:rsidRPr="00C71BA9">
        <w:rPr>
          <w:rFonts w:ascii="Times New Roman" w:eastAsia="Times New Roman" w:hAnsi="Times New Roman" w:cs="Times New Roman"/>
          <w:color w:val="2E74B5" w:themeColor="accent1" w:themeShade="BF"/>
          <w:sz w:val="24"/>
          <w:szCs w:val="24"/>
        </w:rPr>
        <w:t xml:space="preserve"> was provided by the government</w:t>
      </w:r>
      <w:r w:rsidR="002B507D">
        <w:rPr>
          <w:rFonts w:ascii="Times New Roman" w:eastAsia="Times New Roman" w:hAnsi="Times New Roman" w:cs="Times New Roman"/>
          <w:color w:val="2E74B5" w:themeColor="accent1" w:themeShade="BF"/>
          <w:sz w:val="24"/>
          <w:szCs w:val="24"/>
        </w:rPr>
        <w:t>al</w:t>
      </w:r>
      <w:r w:rsidRPr="00C71BA9">
        <w:rPr>
          <w:rFonts w:ascii="Times New Roman" w:eastAsia="Times New Roman" w:hAnsi="Times New Roman" w:cs="Times New Roman"/>
          <w:color w:val="2E74B5" w:themeColor="accent1" w:themeShade="BF"/>
          <w:sz w:val="24"/>
          <w:szCs w:val="24"/>
        </w:rPr>
        <w:t xml:space="preserve"> agency (</w:t>
      </w:r>
      <w:r w:rsidR="002B507D">
        <w:rPr>
          <w:rFonts w:ascii="Times New Roman" w:eastAsia="Times New Roman" w:hAnsi="Times New Roman" w:cs="Times New Roman"/>
          <w:color w:val="2E74B5" w:themeColor="accent1" w:themeShade="BF"/>
          <w:sz w:val="24"/>
          <w:szCs w:val="24"/>
        </w:rPr>
        <w:t xml:space="preserve">typically, the </w:t>
      </w:r>
      <w:r w:rsidRPr="00C71BA9">
        <w:rPr>
          <w:rFonts w:ascii="Times New Roman" w:eastAsia="Times New Roman" w:hAnsi="Times New Roman" w:cs="Times New Roman"/>
          <w:color w:val="2E74B5" w:themeColor="accent1" w:themeShade="BF"/>
          <w:sz w:val="24"/>
          <w:szCs w:val="24"/>
        </w:rPr>
        <w:t xml:space="preserve">Secretary of State) in the </w:t>
      </w:r>
      <w:r w:rsidR="002B507D">
        <w:rPr>
          <w:rFonts w:ascii="Times New Roman" w:eastAsia="Times New Roman" w:hAnsi="Times New Roman" w:cs="Times New Roman"/>
          <w:color w:val="2E74B5" w:themeColor="accent1" w:themeShade="BF"/>
          <w:sz w:val="24"/>
          <w:szCs w:val="24"/>
        </w:rPr>
        <w:t>S</w:t>
      </w:r>
      <w:r w:rsidRPr="00C71BA9">
        <w:rPr>
          <w:rFonts w:ascii="Times New Roman" w:eastAsia="Times New Roman" w:hAnsi="Times New Roman" w:cs="Times New Roman"/>
          <w:color w:val="2E74B5" w:themeColor="accent1" w:themeShade="BF"/>
          <w:sz w:val="24"/>
          <w:szCs w:val="24"/>
        </w:rPr>
        <w:t xml:space="preserve">tate in which your company </w:t>
      </w:r>
      <w:r w:rsidR="002B507D">
        <w:rPr>
          <w:rFonts w:ascii="Times New Roman" w:eastAsia="Times New Roman" w:hAnsi="Times New Roman" w:cs="Times New Roman"/>
          <w:color w:val="2E74B5" w:themeColor="accent1" w:themeShade="BF"/>
          <w:sz w:val="24"/>
          <w:szCs w:val="24"/>
        </w:rPr>
        <w:t>was</w:t>
      </w:r>
      <w:r w:rsidRPr="00C71BA9">
        <w:rPr>
          <w:rFonts w:ascii="Times New Roman" w:eastAsia="Times New Roman" w:hAnsi="Times New Roman" w:cs="Times New Roman"/>
          <w:color w:val="2E74B5" w:themeColor="accent1" w:themeShade="BF"/>
          <w:sz w:val="24"/>
          <w:szCs w:val="24"/>
        </w:rPr>
        <w:t xml:space="preserve"> incorporated.   </w:t>
      </w:r>
    </w:p>
    <w:p w14:paraId="2B5BB630" w14:textId="77777777" w:rsidR="00C71BA9" w:rsidRPr="00C71BA9" w:rsidRDefault="00C71BA9" w:rsidP="00C71BA9">
      <w:pPr>
        <w:widowControl w:val="0"/>
        <w:spacing w:before="9" w:after="0" w:line="240" w:lineRule="auto"/>
        <w:rPr>
          <w:rFonts w:ascii="Times New Roman" w:eastAsia="Times New Roman" w:hAnsi="Times New Roman" w:cs="Times New Roman"/>
          <w:color w:val="2E74B5" w:themeColor="accent1" w:themeShade="BF"/>
          <w:sz w:val="24"/>
          <w:szCs w:val="24"/>
        </w:rPr>
      </w:pPr>
    </w:p>
    <w:p w14:paraId="791A2F68" w14:textId="77777777" w:rsidR="00E356F2" w:rsidRDefault="00E356F2" w:rsidP="00B90E4D">
      <w:pPr>
        <w:widowControl w:val="0"/>
        <w:spacing w:before="11" w:after="0" w:line="240" w:lineRule="auto"/>
        <w:rPr>
          <w:rFonts w:ascii="Times New Roman" w:eastAsia="Arial" w:hAnsi="Times New Roman" w:cs="Times New Roman"/>
          <w:b/>
          <w:sz w:val="28"/>
          <w:szCs w:val="28"/>
        </w:rPr>
      </w:pPr>
    </w:p>
    <w:p w14:paraId="16A69EA7" w14:textId="77777777" w:rsidR="00474DB2" w:rsidRPr="00D25822" w:rsidRDefault="00474DB2" w:rsidP="00474DB2">
      <w:pPr>
        <w:widowControl w:val="0"/>
        <w:spacing w:after="0" w:line="240" w:lineRule="auto"/>
        <w:rPr>
          <w:rFonts w:ascii="Times New Roman" w:hAnsi="Times New Roman" w:cs="Times New Roman"/>
          <w:b/>
          <w:sz w:val="24"/>
          <w:szCs w:val="24"/>
        </w:rPr>
      </w:pPr>
      <w:r w:rsidRPr="00455CD3">
        <w:rPr>
          <w:rFonts w:ascii="Times New Roman" w:hAnsi="Times New Roman" w:cs="Times New Roman"/>
          <w:b/>
          <w:sz w:val="28"/>
          <w:szCs w:val="28"/>
        </w:rPr>
        <w:t>Comment</w:t>
      </w:r>
      <w:r>
        <w:rPr>
          <w:rFonts w:ascii="Times New Roman" w:hAnsi="Times New Roman" w:cs="Times New Roman"/>
          <w:b/>
          <w:sz w:val="24"/>
          <w:szCs w:val="24"/>
        </w:rPr>
        <w:t xml:space="preserve"> </w:t>
      </w:r>
    </w:p>
    <w:p w14:paraId="11212218" w14:textId="6B6A8D5E" w:rsidR="00474DB2" w:rsidRPr="00D25822" w:rsidRDefault="00474DB2" w:rsidP="00474DB2">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Since </w:t>
      </w:r>
      <w:r w:rsidR="002B507D">
        <w:rPr>
          <w:rFonts w:ascii="Times New Roman" w:hAnsi="Times New Roman" w:cs="Times New Roman"/>
          <w:sz w:val="24"/>
          <w:szCs w:val="24"/>
        </w:rPr>
        <w:t xml:space="preserve">there are </w:t>
      </w:r>
      <w:r w:rsidRPr="00D25822">
        <w:rPr>
          <w:rFonts w:ascii="Times New Roman" w:hAnsi="Times New Roman" w:cs="Times New Roman"/>
          <w:sz w:val="24"/>
          <w:szCs w:val="24"/>
        </w:rPr>
        <w:t xml:space="preserve">parties other than Importers of Record, Consignees, Drawback Claimants, etc. </w:t>
      </w:r>
      <w:r w:rsidR="002B507D">
        <w:rPr>
          <w:rFonts w:ascii="Times New Roman" w:hAnsi="Times New Roman" w:cs="Times New Roman"/>
          <w:sz w:val="24"/>
          <w:szCs w:val="24"/>
        </w:rPr>
        <w:t xml:space="preserve">who </w:t>
      </w:r>
      <w:r w:rsidRPr="00D25822">
        <w:rPr>
          <w:rFonts w:ascii="Times New Roman" w:hAnsi="Times New Roman" w:cs="Times New Roman"/>
          <w:sz w:val="24"/>
          <w:szCs w:val="24"/>
        </w:rPr>
        <w:t>will utilize this form</w:t>
      </w:r>
      <w:r w:rsidR="002B507D">
        <w:rPr>
          <w:rFonts w:ascii="Times New Roman" w:hAnsi="Times New Roman" w:cs="Times New Roman"/>
          <w:sz w:val="24"/>
          <w:szCs w:val="24"/>
        </w:rPr>
        <w:t>, w</w:t>
      </w:r>
      <w:r w:rsidRPr="00D25822">
        <w:rPr>
          <w:rFonts w:ascii="Times New Roman" w:hAnsi="Times New Roman" w:cs="Times New Roman"/>
          <w:sz w:val="24"/>
          <w:szCs w:val="24"/>
        </w:rPr>
        <w:t>e recognize that these parties could be identified utilizing the block marked "Other." Would CBP benefit from adding additional Role selections to the form?  If so, we suggest:</w:t>
      </w:r>
    </w:p>
    <w:p w14:paraId="3F25B9C0"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Transportation Carrier</w:t>
      </w:r>
    </w:p>
    <w:p w14:paraId="2553DC15"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 xml:space="preserve">Licensed Customs Brokerage Firm* </w:t>
      </w:r>
    </w:p>
    <w:p w14:paraId="1D2EE999"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Container Freight Station*</w:t>
      </w:r>
    </w:p>
    <w:p w14:paraId="2BC44F80"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 xml:space="preserve">Commercial Warehouse/Foreign Trade Zone Operator* </w:t>
      </w:r>
    </w:p>
    <w:p w14:paraId="252AAED4"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Container Examination Station*</w:t>
      </w:r>
    </w:p>
    <w:p w14:paraId="7181BFDF"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Deliver to Party</w:t>
      </w:r>
    </w:p>
    <w:p w14:paraId="19AACB72" w14:textId="77777777" w:rsidR="00474DB2" w:rsidRPr="00D25822" w:rsidRDefault="00474DB2" w:rsidP="00474DB2">
      <w:pPr>
        <w:widowControl w:val="0"/>
        <w:spacing w:after="0" w:line="240" w:lineRule="auto"/>
        <w:rPr>
          <w:rFonts w:ascii="Times New Roman" w:hAnsi="Times New Roman" w:cs="Times New Roman"/>
          <w:sz w:val="24"/>
          <w:szCs w:val="24"/>
        </w:rPr>
      </w:pPr>
    </w:p>
    <w:p w14:paraId="5003E299" w14:textId="77777777" w:rsidR="004704A1" w:rsidRDefault="004704A1" w:rsidP="00474DB2">
      <w:pPr>
        <w:widowControl w:val="0"/>
        <w:spacing w:after="0" w:line="240" w:lineRule="auto"/>
        <w:rPr>
          <w:rFonts w:ascii="Times New Roman" w:hAnsi="Times New Roman" w:cs="Times New Roman"/>
          <w:b/>
          <w:sz w:val="28"/>
          <w:szCs w:val="28"/>
        </w:rPr>
      </w:pPr>
    </w:p>
    <w:p w14:paraId="484B8A96" w14:textId="77777777" w:rsidR="00474DB2" w:rsidRPr="00D25822" w:rsidRDefault="00474DB2" w:rsidP="00474DB2">
      <w:pPr>
        <w:widowControl w:val="0"/>
        <w:spacing w:after="0" w:line="240" w:lineRule="auto"/>
        <w:rPr>
          <w:rFonts w:ascii="Times New Roman" w:hAnsi="Times New Roman" w:cs="Times New Roman"/>
          <w:b/>
          <w:sz w:val="24"/>
          <w:szCs w:val="24"/>
        </w:rPr>
      </w:pPr>
      <w:r w:rsidRPr="00455CD3">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151082D9" w14:textId="6DB20030" w:rsidR="00474DB2" w:rsidRPr="00D25822" w:rsidRDefault="00474DB2" w:rsidP="00474DB2">
      <w:pPr>
        <w:widowControl w:val="0"/>
        <w:spacing w:after="0" w:line="240" w:lineRule="auto"/>
        <w:rPr>
          <w:rFonts w:ascii="Times New Roman" w:hAnsi="Times New Roman" w:cs="Times New Roman"/>
          <w:color w:val="0070C0"/>
          <w:sz w:val="24"/>
          <w:szCs w:val="24"/>
        </w:rPr>
      </w:pPr>
      <w:r w:rsidRPr="00D25822">
        <w:rPr>
          <w:rFonts w:ascii="Times New Roman" w:hAnsi="Times New Roman" w:cs="Times New Roman"/>
          <w:color w:val="0070C0"/>
          <w:sz w:val="24"/>
          <w:szCs w:val="24"/>
        </w:rPr>
        <w:t xml:space="preserve">CBP does not </w:t>
      </w:r>
      <w:r w:rsidR="002B507D" w:rsidRPr="00D25822">
        <w:rPr>
          <w:rFonts w:ascii="Times New Roman" w:hAnsi="Times New Roman" w:cs="Times New Roman"/>
          <w:color w:val="0070C0"/>
          <w:sz w:val="24"/>
          <w:szCs w:val="24"/>
        </w:rPr>
        <w:t>agree</w:t>
      </w:r>
      <w:r w:rsidR="002B507D">
        <w:rPr>
          <w:rFonts w:ascii="Times New Roman" w:hAnsi="Times New Roman" w:cs="Times New Roman"/>
          <w:color w:val="0070C0"/>
          <w:sz w:val="24"/>
          <w:szCs w:val="24"/>
        </w:rPr>
        <w:t xml:space="preserve">.  The form is too long as it is and it is easy for </w:t>
      </w:r>
      <w:r w:rsidR="00E83112">
        <w:rPr>
          <w:rFonts w:ascii="Times New Roman" w:hAnsi="Times New Roman" w:cs="Times New Roman"/>
          <w:color w:val="0070C0"/>
          <w:sz w:val="24"/>
          <w:szCs w:val="24"/>
        </w:rPr>
        <w:t>a party</w:t>
      </w:r>
      <w:r w:rsidR="002B507D">
        <w:rPr>
          <w:rFonts w:ascii="Times New Roman" w:hAnsi="Times New Roman" w:cs="Times New Roman"/>
          <w:color w:val="0070C0"/>
          <w:sz w:val="24"/>
          <w:szCs w:val="24"/>
        </w:rPr>
        <w:t xml:space="preserve"> to </w:t>
      </w:r>
      <w:r w:rsidR="00E83112">
        <w:rPr>
          <w:rFonts w:ascii="Times New Roman" w:hAnsi="Times New Roman" w:cs="Times New Roman"/>
          <w:color w:val="0070C0"/>
          <w:sz w:val="24"/>
          <w:szCs w:val="24"/>
        </w:rPr>
        <w:t xml:space="preserve">complete what kind of entity </w:t>
      </w:r>
      <w:r w:rsidR="002B507D">
        <w:rPr>
          <w:rFonts w:ascii="Times New Roman" w:hAnsi="Times New Roman" w:cs="Times New Roman"/>
          <w:color w:val="0070C0"/>
          <w:sz w:val="24"/>
          <w:szCs w:val="24"/>
        </w:rPr>
        <w:t>they are</w:t>
      </w:r>
      <w:r w:rsidR="00E83112">
        <w:rPr>
          <w:rFonts w:ascii="Times New Roman" w:hAnsi="Times New Roman" w:cs="Times New Roman"/>
          <w:color w:val="0070C0"/>
          <w:sz w:val="24"/>
          <w:szCs w:val="24"/>
        </w:rPr>
        <w:t xml:space="preserve"> in the “other” data field</w:t>
      </w:r>
      <w:r w:rsidR="00890B4C">
        <w:rPr>
          <w:rFonts w:ascii="Times New Roman" w:hAnsi="Times New Roman" w:cs="Times New Roman"/>
          <w:color w:val="0070C0"/>
          <w:sz w:val="24"/>
          <w:szCs w:val="24"/>
        </w:rPr>
        <w:t>.</w:t>
      </w:r>
      <w:r w:rsidRPr="00D25822">
        <w:rPr>
          <w:rFonts w:ascii="Times New Roman" w:hAnsi="Times New Roman" w:cs="Times New Roman"/>
          <w:color w:val="0070C0"/>
          <w:sz w:val="24"/>
          <w:szCs w:val="24"/>
        </w:rPr>
        <w:t xml:space="preserve"> </w:t>
      </w:r>
      <w:r w:rsidR="00890B4C">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CBP</w:t>
      </w:r>
      <w:r w:rsidR="004B608A">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would not benefit from adding these additional roles to the form.</w:t>
      </w:r>
    </w:p>
    <w:p w14:paraId="3F9773AD" w14:textId="77777777" w:rsidR="00C21E2D" w:rsidRDefault="00C21E2D" w:rsidP="00C21E2D">
      <w:pPr>
        <w:widowControl w:val="0"/>
        <w:spacing w:after="0" w:line="240" w:lineRule="auto"/>
        <w:rPr>
          <w:rFonts w:ascii="Times New Roman" w:hAnsi="Times New Roman" w:cs="Times New Roman"/>
          <w:b/>
          <w:sz w:val="24"/>
          <w:szCs w:val="24"/>
        </w:rPr>
      </w:pPr>
    </w:p>
    <w:p w14:paraId="61D1A47B" w14:textId="77777777" w:rsidR="00805904" w:rsidRPr="007E63C9" w:rsidRDefault="00805904" w:rsidP="00C21E2D">
      <w:pPr>
        <w:widowControl w:val="0"/>
        <w:spacing w:after="0" w:line="240" w:lineRule="auto"/>
        <w:rPr>
          <w:rFonts w:ascii="Times New Roman" w:hAnsi="Times New Roman" w:cs="Times New Roman"/>
          <w:b/>
          <w:sz w:val="24"/>
          <w:szCs w:val="24"/>
        </w:rPr>
      </w:pPr>
    </w:p>
    <w:p w14:paraId="25FB08DA" w14:textId="77777777" w:rsidR="00533321" w:rsidRPr="00D25822" w:rsidRDefault="00533321" w:rsidP="00533321">
      <w:pPr>
        <w:widowControl w:val="0"/>
        <w:spacing w:after="0" w:line="240" w:lineRule="auto"/>
        <w:rPr>
          <w:rFonts w:ascii="Times New Roman" w:hAnsi="Times New Roman" w:cs="Times New Roman"/>
          <w:b/>
          <w:sz w:val="24"/>
          <w:szCs w:val="24"/>
        </w:rPr>
      </w:pPr>
      <w:r w:rsidRPr="00E356F2">
        <w:rPr>
          <w:rFonts w:ascii="Times New Roman" w:hAnsi="Times New Roman" w:cs="Times New Roman"/>
          <w:b/>
          <w:sz w:val="28"/>
          <w:szCs w:val="28"/>
        </w:rPr>
        <w:t>Comment</w:t>
      </w:r>
      <w:r w:rsidRPr="00D25822">
        <w:rPr>
          <w:rFonts w:ascii="Times New Roman" w:hAnsi="Times New Roman" w:cs="Times New Roman"/>
          <w:b/>
          <w:sz w:val="24"/>
          <w:szCs w:val="24"/>
        </w:rPr>
        <w:t xml:space="preserve"> </w:t>
      </w:r>
    </w:p>
    <w:p w14:paraId="2A8F5F06" w14:textId="27AE7DFF" w:rsidR="00533321" w:rsidRPr="00D25822" w:rsidRDefault="00533321" w:rsidP="00533321">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It is not clear in what instance an individual or company would select the </w:t>
      </w:r>
      <w:r w:rsidR="00890B4C">
        <w:rPr>
          <w:rFonts w:ascii="Times New Roman" w:hAnsi="Times New Roman" w:cs="Times New Roman"/>
          <w:sz w:val="24"/>
          <w:szCs w:val="24"/>
        </w:rPr>
        <w:t xml:space="preserve">block </w:t>
      </w:r>
      <w:r w:rsidRPr="00D25822">
        <w:rPr>
          <w:rFonts w:ascii="Times New Roman" w:hAnsi="Times New Roman" w:cs="Times New Roman"/>
          <w:sz w:val="24"/>
          <w:szCs w:val="24"/>
        </w:rPr>
        <w:t xml:space="preserve">option 1H "I do not intend to import" and we would appreciate clarification in the instructions on the use of that </w:t>
      </w:r>
      <w:r w:rsidRPr="00D25822">
        <w:rPr>
          <w:rFonts w:ascii="Times New Roman" w:hAnsi="Times New Roman" w:cs="Times New Roman"/>
          <w:sz w:val="24"/>
          <w:szCs w:val="24"/>
        </w:rPr>
        <w:lastRenderedPageBreak/>
        <w:t>option on the CBP 5106 form.</w:t>
      </w:r>
    </w:p>
    <w:p w14:paraId="593D3C20" w14:textId="77777777" w:rsidR="00533321" w:rsidRPr="00D25822" w:rsidRDefault="00533321" w:rsidP="00533321">
      <w:pPr>
        <w:widowControl w:val="0"/>
        <w:spacing w:after="0" w:line="240" w:lineRule="auto"/>
        <w:rPr>
          <w:rFonts w:ascii="Times New Roman" w:hAnsi="Times New Roman" w:cs="Times New Roman"/>
          <w:sz w:val="24"/>
          <w:szCs w:val="24"/>
        </w:rPr>
      </w:pPr>
    </w:p>
    <w:p w14:paraId="1D387464" w14:textId="77777777" w:rsidR="00533321" w:rsidRPr="00D25822" w:rsidRDefault="00533321" w:rsidP="00533321">
      <w:pPr>
        <w:widowControl w:val="0"/>
        <w:spacing w:after="0" w:line="240" w:lineRule="auto"/>
        <w:rPr>
          <w:rFonts w:ascii="Times New Roman" w:hAnsi="Times New Roman" w:cs="Times New Roman"/>
          <w:b/>
          <w:color w:val="0070C0"/>
          <w:sz w:val="24"/>
          <w:szCs w:val="24"/>
        </w:rPr>
      </w:pPr>
      <w:r w:rsidRPr="00E356F2">
        <w:rPr>
          <w:rFonts w:ascii="Times New Roman" w:hAnsi="Times New Roman" w:cs="Times New Roman"/>
          <w:b/>
          <w:sz w:val="28"/>
          <w:szCs w:val="28"/>
        </w:rPr>
        <w:t>CBP Response</w:t>
      </w:r>
    </w:p>
    <w:p w14:paraId="19D5CEDC" w14:textId="1C7D43A6" w:rsidR="00533321" w:rsidRDefault="00533321" w:rsidP="00533321">
      <w:pPr>
        <w:widowControl w:val="0"/>
        <w:spacing w:before="11" w:after="0" w:line="240" w:lineRule="auto"/>
        <w:rPr>
          <w:rFonts w:ascii="Times New Roman" w:eastAsia="Arial" w:hAnsi="Times New Roman" w:cs="Times New Roman"/>
          <w:b/>
          <w:sz w:val="28"/>
          <w:szCs w:val="28"/>
        </w:rPr>
      </w:pPr>
      <w:r w:rsidRPr="00D25822">
        <w:rPr>
          <w:rFonts w:ascii="Times New Roman" w:hAnsi="Times New Roman" w:cs="Times New Roman"/>
          <w:color w:val="0070C0"/>
          <w:sz w:val="24"/>
          <w:szCs w:val="24"/>
        </w:rPr>
        <w:t xml:space="preserve">In </w:t>
      </w:r>
      <w:r w:rsidR="00890B4C">
        <w:rPr>
          <w:rFonts w:ascii="Times New Roman" w:hAnsi="Times New Roman" w:cs="Times New Roman"/>
          <w:color w:val="0070C0"/>
          <w:sz w:val="24"/>
          <w:szCs w:val="24"/>
        </w:rPr>
        <w:t>block</w:t>
      </w:r>
      <w:r w:rsidRPr="00D25822">
        <w:rPr>
          <w:rFonts w:ascii="Times New Roman" w:hAnsi="Times New Roman" w:cs="Times New Roman"/>
          <w:color w:val="0070C0"/>
          <w:sz w:val="24"/>
          <w:szCs w:val="24"/>
        </w:rPr>
        <w:t xml:space="preserve"> 1H</w:t>
      </w:r>
      <w:r w:rsidR="00890B4C">
        <w:rPr>
          <w:rFonts w:ascii="Times New Roman" w:hAnsi="Times New Roman" w:cs="Times New Roman"/>
          <w:color w:val="0070C0"/>
          <w:sz w:val="24"/>
          <w:szCs w:val="24"/>
        </w:rPr>
        <w:t>,</w:t>
      </w:r>
      <w:r w:rsidRPr="00D25822">
        <w:rPr>
          <w:rFonts w:ascii="Times New Roman" w:hAnsi="Times New Roman" w:cs="Times New Roman"/>
          <w:color w:val="0070C0"/>
          <w:sz w:val="24"/>
          <w:szCs w:val="24"/>
        </w:rPr>
        <w:t xml:space="preserve"> the option </w:t>
      </w:r>
      <w:r w:rsidR="00890B4C">
        <w:rPr>
          <w:rFonts w:ascii="Times New Roman" w:hAnsi="Times New Roman" w:cs="Times New Roman"/>
          <w:color w:val="0070C0"/>
          <w:sz w:val="24"/>
          <w:szCs w:val="24"/>
        </w:rPr>
        <w:t xml:space="preserve">of </w:t>
      </w:r>
      <w:r w:rsidRPr="00D25822">
        <w:rPr>
          <w:rFonts w:ascii="Times New Roman" w:hAnsi="Times New Roman" w:cs="Times New Roman"/>
          <w:color w:val="0070C0"/>
          <w:sz w:val="24"/>
          <w:szCs w:val="24"/>
        </w:rPr>
        <w:t>“I do not intend to import”, is an option that is being provided for the</w:t>
      </w:r>
      <w:r>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 xml:space="preserve">one-time importer </w:t>
      </w:r>
      <w:r>
        <w:rPr>
          <w:rFonts w:ascii="Times New Roman" w:hAnsi="Times New Roman" w:cs="Times New Roman"/>
          <w:color w:val="0070C0"/>
          <w:sz w:val="24"/>
          <w:szCs w:val="24"/>
        </w:rPr>
        <w:t xml:space="preserve">who may not have any intentions </w:t>
      </w:r>
      <w:r w:rsidR="00890B4C">
        <w:rPr>
          <w:rFonts w:ascii="Times New Roman" w:hAnsi="Times New Roman" w:cs="Times New Roman"/>
          <w:color w:val="0070C0"/>
          <w:sz w:val="24"/>
          <w:szCs w:val="24"/>
        </w:rPr>
        <w:t>to</w:t>
      </w:r>
      <w:r>
        <w:rPr>
          <w:rFonts w:ascii="Times New Roman" w:hAnsi="Times New Roman" w:cs="Times New Roman"/>
          <w:color w:val="0070C0"/>
          <w:sz w:val="24"/>
          <w:szCs w:val="24"/>
        </w:rPr>
        <w:t xml:space="preserve"> import in the future or if this is the </w:t>
      </w:r>
      <w:r w:rsidRPr="00824DE5">
        <w:rPr>
          <w:rFonts w:ascii="Times New Roman" w:hAnsi="Times New Roman" w:cs="Times New Roman"/>
          <w:color w:val="0070C0"/>
          <w:sz w:val="24"/>
          <w:szCs w:val="24"/>
        </w:rPr>
        <w:t>first request for services that will result in the issuance of a bill or a refund check upon adjustment of a cash collection</w:t>
      </w:r>
      <w:r>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 xml:space="preserve">This </w:t>
      </w:r>
      <w:r>
        <w:rPr>
          <w:rFonts w:ascii="Times New Roman" w:hAnsi="Times New Roman" w:cs="Times New Roman"/>
          <w:color w:val="0070C0"/>
          <w:sz w:val="24"/>
          <w:szCs w:val="24"/>
        </w:rPr>
        <w:t>option will provide CBP with an assessment of risk</w:t>
      </w:r>
      <w:r w:rsidR="00890B4C">
        <w:rPr>
          <w:rFonts w:ascii="Times New Roman" w:hAnsi="Times New Roman" w:cs="Times New Roman"/>
          <w:color w:val="0070C0"/>
          <w:sz w:val="24"/>
          <w:szCs w:val="24"/>
        </w:rPr>
        <w:t xml:space="preserve"> as well as whether this new importer will need to be assigned an account manager</w:t>
      </w:r>
      <w:r>
        <w:rPr>
          <w:rFonts w:ascii="Times New Roman" w:hAnsi="Times New Roman" w:cs="Times New Roman"/>
          <w:color w:val="0070C0"/>
          <w:sz w:val="24"/>
          <w:szCs w:val="24"/>
        </w:rPr>
        <w:t xml:space="preserve">. </w:t>
      </w:r>
    </w:p>
    <w:p w14:paraId="69784A5A" w14:textId="77777777" w:rsidR="00474DB2" w:rsidRDefault="00474DB2" w:rsidP="00E356F2">
      <w:pPr>
        <w:widowControl w:val="0"/>
        <w:spacing w:after="0" w:line="240" w:lineRule="auto"/>
        <w:rPr>
          <w:rFonts w:ascii="Times New Roman" w:hAnsi="Times New Roman" w:cs="Times New Roman"/>
          <w:b/>
          <w:sz w:val="28"/>
          <w:szCs w:val="28"/>
        </w:rPr>
      </w:pPr>
    </w:p>
    <w:p w14:paraId="3A6DA00B" w14:textId="77777777" w:rsidR="00533321" w:rsidRDefault="00533321" w:rsidP="00E356F2">
      <w:pPr>
        <w:widowControl w:val="0"/>
        <w:spacing w:after="0" w:line="240" w:lineRule="auto"/>
        <w:rPr>
          <w:rFonts w:ascii="Times New Roman" w:hAnsi="Times New Roman" w:cs="Times New Roman"/>
          <w:b/>
          <w:sz w:val="28"/>
          <w:szCs w:val="28"/>
        </w:rPr>
      </w:pPr>
    </w:p>
    <w:p w14:paraId="443F95B4" w14:textId="55D47FEB" w:rsidR="007B43DA" w:rsidRPr="007B43DA" w:rsidRDefault="007B43DA" w:rsidP="007B43DA">
      <w:pPr>
        <w:widowControl w:val="0"/>
        <w:spacing w:after="0" w:line="240" w:lineRule="auto"/>
        <w:rPr>
          <w:rFonts w:ascii="Times New Roman" w:hAnsi="Times New Roman" w:cs="Times New Roman"/>
          <w:b/>
          <w:sz w:val="24"/>
          <w:szCs w:val="24"/>
        </w:rPr>
      </w:pPr>
      <w:r w:rsidRPr="007B43DA">
        <w:rPr>
          <w:rFonts w:ascii="Times New Roman" w:hAnsi="Times New Roman" w:cs="Times New Roman"/>
          <w:b/>
          <w:sz w:val="28"/>
          <w:szCs w:val="28"/>
        </w:rPr>
        <w:t>Comment</w:t>
      </w:r>
      <w:r w:rsidRPr="007B43DA">
        <w:rPr>
          <w:rFonts w:ascii="Times New Roman" w:hAnsi="Times New Roman" w:cs="Times New Roman"/>
          <w:b/>
          <w:sz w:val="24"/>
          <w:szCs w:val="24"/>
        </w:rPr>
        <w:t xml:space="preserve"> </w:t>
      </w:r>
    </w:p>
    <w:p w14:paraId="565EE372" w14:textId="26D69455" w:rsidR="007B43DA" w:rsidRPr="007B43DA" w:rsidRDefault="007B43DA" w:rsidP="007B43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recommended that </w:t>
      </w:r>
      <w:r w:rsidRPr="007B43DA">
        <w:rPr>
          <w:rFonts w:ascii="Times New Roman" w:hAnsi="Times New Roman" w:cs="Times New Roman"/>
          <w:sz w:val="24"/>
          <w:szCs w:val="24"/>
        </w:rPr>
        <w:t>the data ranges in 1H be changed or modified as follows:</w:t>
      </w:r>
    </w:p>
    <w:p w14:paraId="11486A14" w14:textId="77777777" w:rsidR="007B43DA" w:rsidRPr="007B43DA" w:rsidRDefault="007B43DA" w:rsidP="007B43DA">
      <w:pPr>
        <w:widowControl w:val="0"/>
        <w:spacing w:after="0" w:line="240" w:lineRule="auto"/>
        <w:rPr>
          <w:rFonts w:ascii="Times New Roman" w:hAnsi="Times New Roman" w:cs="Times New Roman"/>
          <w:sz w:val="24"/>
          <w:szCs w:val="24"/>
        </w:rPr>
      </w:pPr>
      <w:r w:rsidRPr="007B43DA">
        <w:rPr>
          <w:rFonts w:ascii="Times New Roman" w:hAnsi="Times New Roman" w:cs="Times New Roman"/>
          <w:sz w:val="24"/>
          <w:szCs w:val="24"/>
        </w:rPr>
        <w:t>Ranges appear to be too small.  Suggest the ranges should be 1-5 per year, 6-100 per year, 101 or more per year; Clarify in the instructions that the Importer of Record must select one of the data range boxes (1-5, 6-100, 101 or more); Clarify in the instructions that the infrequent personal shipper should only check a single box, likely 'infrequent personal shipments'.</w:t>
      </w:r>
    </w:p>
    <w:p w14:paraId="221A36B1" w14:textId="77777777" w:rsidR="007B43DA" w:rsidRPr="007B43DA" w:rsidRDefault="007B43DA" w:rsidP="007B43DA">
      <w:pPr>
        <w:widowControl w:val="0"/>
        <w:spacing w:after="0" w:line="240" w:lineRule="auto"/>
        <w:rPr>
          <w:rFonts w:ascii="Times New Roman" w:hAnsi="Times New Roman" w:cs="Times New Roman"/>
          <w:b/>
          <w:color w:val="0070C0"/>
          <w:sz w:val="24"/>
          <w:szCs w:val="24"/>
        </w:rPr>
      </w:pPr>
    </w:p>
    <w:p w14:paraId="62B0EB55" w14:textId="0FA39A47" w:rsidR="007B43DA" w:rsidRPr="00105629" w:rsidRDefault="007B43DA" w:rsidP="007B43DA">
      <w:pPr>
        <w:widowControl w:val="0"/>
        <w:spacing w:after="0" w:line="240" w:lineRule="auto"/>
        <w:rPr>
          <w:rFonts w:ascii="Times New Roman" w:hAnsi="Times New Roman" w:cs="Times New Roman"/>
          <w:b/>
          <w:sz w:val="24"/>
          <w:szCs w:val="24"/>
        </w:rPr>
      </w:pPr>
      <w:r w:rsidRPr="00105629">
        <w:rPr>
          <w:rFonts w:ascii="Times New Roman" w:hAnsi="Times New Roman" w:cs="Times New Roman"/>
          <w:b/>
          <w:sz w:val="28"/>
          <w:szCs w:val="28"/>
        </w:rPr>
        <w:t>CBP Response</w:t>
      </w:r>
    </w:p>
    <w:p w14:paraId="3840FD36" w14:textId="0C98EE75" w:rsidR="007B43DA" w:rsidRPr="007B43DA" w:rsidRDefault="007B43DA" w:rsidP="007B43DA">
      <w:pPr>
        <w:widowControl w:val="0"/>
        <w:spacing w:after="0" w:line="240" w:lineRule="auto"/>
        <w:rPr>
          <w:rFonts w:ascii="Times New Roman" w:hAnsi="Times New Roman" w:cs="Times New Roman"/>
          <w:sz w:val="24"/>
          <w:szCs w:val="24"/>
        </w:rPr>
      </w:pPr>
      <w:r w:rsidRPr="00105629">
        <w:rPr>
          <w:rFonts w:ascii="Times New Roman" w:hAnsi="Times New Roman" w:cs="Times New Roman"/>
          <w:color w:val="0070C0"/>
          <w:sz w:val="24"/>
          <w:szCs w:val="24"/>
        </w:rPr>
        <w:t xml:space="preserve">CBP does not agree with this comment.  </w:t>
      </w:r>
      <w:r>
        <w:rPr>
          <w:rFonts w:ascii="Times New Roman" w:hAnsi="Times New Roman" w:cs="Times New Roman"/>
          <w:color w:val="0070C0"/>
          <w:sz w:val="24"/>
          <w:szCs w:val="24"/>
        </w:rPr>
        <w:t>The</w:t>
      </w:r>
      <w:r w:rsidRPr="00D94EC1">
        <w:rPr>
          <w:rFonts w:ascii="Times New Roman" w:hAnsi="Times New Roman" w:cs="Times New Roman"/>
          <w:color w:val="0070C0"/>
          <w:sz w:val="24"/>
          <w:szCs w:val="24"/>
        </w:rPr>
        <w:t xml:space="preserve"> proposed changes are not conducive to CBP’s future efforts in the areas of the ACE redesign and the Importer of Records’ new vetting process and new targeting framework.  The purpose of </w:t>
      </w:r>
      <w:r w:rsidR="00890B4C">
        <w:rPr>
          <w:rFonts w:ascii="Times New Roman" w:hAnsi="Times New Roman" w:cs="Times New Roman"/>
          <w:color w:val="0070C0"/>
          <w:sz w:val="24"/>
          <w:szCs w:val="24"/>
        </w:rPr>
        <w:t>Block</w:t>
      </w:r>
      <w:r w:rsidRPr="00D94EC1">
        <w:rPr>
          <w:rFonts w:ascii="Times New Roman" w:hAnsi="Times New Roman" w:cs="Times New Roman"/>
          <w:color w:val="0070C0"/>
          <w:sz w:val="24"/>
          <w:szCs w:val="24"/>
        </w:rPr>
        <w:t xml:space="preserve"> </w:t>
      </w:r>
      <w:r>
        <w:rPr>
          <w:rFonts w:ascii="Times New Roman" w:hAnsi="Times New Roman" w:cs="Times New Roman"/>
          <w:color w:val="0070C0"/>
          <w:sz w:val="24"/>
          <w:szCs w:val="24"/>
        </w:rPr>
        <w:t>1H</w:t>
      </w:r>
      <w:r w:rsidRPr="00D94EC1">
        <w:rPr>
          <w:rFonts w:ascii="Times New Roman" w:hAnsi="Times New Roman" w:cs="Times New Roman"/>
          <w:color w:val="0070C0"/>
          <w:sz w:val="24"/>
          <w:szCs w:val="24"/>
        </w:rPr>
        <w:t xml:space="preserve"> is to further identify </w:t>
      </w:r>
      <w:r>
        <w:rPr>
          <w:rFonts w:ascii="Times New Roman" w:hAnsi="Times New Roman" w:cs="Times New Roman"/>
          <w:color w:val="0070C0"/>
          <w:sz w:val="24"/>
          <w:szCs w:val="24"/>
        </w:rPr>
        <w:t>how often the IOR will intend on importing with</w:t>
      </w:r>
      <w:r w:rsidR="005D4A92">
        <w:rPr>
          <w:rFonts w:ascii="Times New Roman" w:hAnsi="Times New Roman" w:cs="Times New Roman"/>
          <w:color w:val="0070C0"/>
          <w:sz w:val="24"/>
          <w:szCs w:val="24"/>
        </w:rPr>
        <w:t>in</w:t>
      </w:r>
      <w:r>
        <w:rPr>
          <w:rFonts w:ascii="Times New Roman" w:hAnsi="Times New Roman" w:cs="Times New Roman"/>
          <w:color w:val="0070C0"/>
          <w:sz w:val="24"/>
          <w:szCs w:val="24"/>
        </w:rPr>
        <w:t xml:space="preserve"> a given year.</w:t>
      </w:r>
      <w:r w:rsidRPr="00D94EC1">
        <w:rPr>
          <w:rFonts w:ascii="Times New Roman" w:hAnsi="Times New Roman" w:cs="Times New Roman"/>
          <w:color w:val="0070C0"/>
          <w:sz w:val="24"/>
          <w:szCs w:val="24"/>
        </w:rPr>
        <w:t xml:space="preserve">  </w:t>
      </w:r>
    </w:p>
    <w:p w14:paraId="7607AF68" w14:textId="77777777" w:rsidR="007B43DA" w:rsidRDefault="007B43DA" w:rsidP="00D94EC1">
      <w:pPr>
        <w:widowControl w:val="0"/>
        <w:spacing w:after="0" w:line="240" w:lineRule="auto"/>
        <w:rPr>
          <w:rFonts w:ascii="Times New Roman" w:hAnsi="Times New Roman" w:cs="Times New Roman"/>
          <w:b/>
          <w:sz w:val="28"/>
          <w:szCs w:val="28"/>
        </w:rPr>
      </w:pPr>
    </w:p>
    <w:p w14:paraId="1FE11C79" w14:textId="77777777" w:rsidR="007B43DA" w:rsidRDefault="007B43DA" w:rsidP="00D94EC1">
      <w:pPr>
        <w:widowControl w:val="0"/>
        <w:spacing w:after="0" w:line="240" w:lineRule="auto"/>
        <w:rPr>
          <w:rFonts w:ascii="Times New Roman" w:hAnsi="Times New Roman" w:cs="Times New Roman"/>
          <w:b/>
          <w:sz w:val="28"/>
          <w:szCs w:val="28"/>
        </w:rPr>
      </w:pPr>
    </w:p>
    <w:p w14:paraId="72C92DAB" w14:textId="77777777" w:rsidR="00D94EC1" w:rsidRPr="004448B0" w:rsidRDefault="00D94EC1" w:rsidP="00D94EC1">
      <w:pPr>
        <w:widowControl w:val="0"/>
        <w:spacing w:after="0" w:line="240" w:lineRule="auto"/>
        <w:rPr>
          <w:rFonts w:ascii="Times New Roman" w:hAnsi="Times New Roman" w:cs="Times New Roman"/>
          <w:b/>
          <w:sz w:val="28"/>
          <w:szCs w:val="28"/>
        </w:rPr>
      </w:pPr>
      <w:r w:rsidRPr="004448B0">
        <w:rPr>
          <w:rFonts w:ascii="Times New Roman" w:hAnsi="Times New Roman" w:cs="Times New Roman"/>
          <w:b/>
          <w:sz w:val="28"/>
          <w:szCs w:val="28"/>
        </w:rPr>
        <w:t xml:space="preserve">Comment </w:t>
      </w:r>
    </w:p>
    <w:p w14:paraId="2AE9F594" w14:textId="4DECD08C" w:rsidR="00D94EC1" w:rsidRPr="004448B0" w:rsidRDefault="00D94EC1" w:rsidP="00D94EC1">
      <w:pPr>
        <w:widowControl w:val="0"/>
        <w:spacing w:after="0" w:line="240" w:lineRule="auto"/>
        <w:rPr>
          <w:rFonts w:ascii="Times New Roman" w:hAnsi="Times New Roman" w:cs="Times New Roman"/>
          <w:sz w:val="24"/>
          <w:szCs w:val="24"/>
        </w:rPr>
      </w:pPr>
      <w:r w:rsidRPr="004448B0">
        <w:rPr>
          <w:rFonts w:ascii="Times New Roman" w:hAnsi="Times New Roman" w:cs="Times New Roman"/>
          <w:sz w:val="24"/>
          <w:szCs w:val="24"/>
        </w:rPr>
        <w:t xml:space="preserve">In </w:t>
      </w:r>
      <w:r w:rsidR="00890B4C">
        <w:rPr>
          <w:rFonts w:ascii="Times New Roman" w:hAnsi="Times New Roman" w:cs="Times New Roman"/>
          <w:sz w:val="24"/>
          <w:szCs w:val="24"/>
        </w:rPr>
        <w:t>block</w:t>
      </w:r>
      <w:r w:rsidRPr="004448B0">
        <w:rPr>
          <w:rFonts w:ascii="Times New Roman" w:hAnsi="Times New Roman" w:cs="Times New Roman"/>
          <w:sz w:val="24"/>
          <w:szCs w:val="24"/>
        </w:rPr>
        <w:t xml:space="preserve"> 2 of the form, </w:t>
      </w:r>
      <w:r>
        <w:rPr>
          <w:rFonts w:ascii="Times New Roman" w:hAnsi="Times New Roman" w:cs="Times New Roman"/>
          <w:sz w:val="24"/>
          <w:szCs w:val="24"/>
        </w:rPr>
        <w:t xml:space="preserve">which covers the </w:t>
      </w:r>
      <w:r w:rsidRPr="004448B0">
        <w:rPr>
          <w:rFonts w:ascii="Times New Roman" w:hAnsi="Times New Roman" w:cs="Times New Roman"/>
          <w:sz w:val="24"/>
          <w:szCs w:val="24"/>
        </w:rPr>
        <w:t xml:space="preserve">mailing address in </w:t>
      </w:r>
      <w:r w:rsidR="00890B4C">
        <w:rPr>
          <w:rFonts w:ascii="Times New Roman" w:hAnsi="Times New Roman" w:cs="Times New Roman"/>
          <w:sz w:val="24"/>
          <w:szCs w:val="24"/>
        </w:rPr>
        <w:t xml:space="preserve">block </w:t>
      </w:r>
      <w:r w:rsidRPr="004448B0">
        <w:rPr>
          <w:rFonts w:ascii="Times New Roman" w:hAnsi="Times New Roman" w:cs="Times New Roman"/>
          <w:sz w:val="24"/>
          <w:szCs w:val="24"/>
        </w:rPr>
        <w:t xml:space="preserve">2A, the form is requesting an ISO code.  The ISO code for countries are not often recognized by the Post Office.  Too often the mail is returned to U.S. Customs and Border Protection (CBP) as undeliverable when the country of destination is not clearly spelled out on the envelope.   This problem for foreign importers of record in that the Revenue Division will make an importer’s bond inactive if it receives mail back as undeliverable.  The form should request an actual country name in </w:t>
      </w:r>
      <w:r w:rsidR="00890B4C">
        <w:rPr>
          <w:rFonts w:ascii="Times New Roman" w:hAnsi="Times New Roman" w:cs="Times New Roman"/>
          <w:sz w:val="24"/>
          <w:szCs w:val="24"/>
        </w:rPr>
        <w:t>block</w:t>
      </w:r>
      <w:r w:rsidRPr="004448B0">
        <w:rPr>
          <w:rFonts w:ascii="Times New Roman" w:hAnsi="Times New Roman" w:cs="Times New Roman"/>
          <w:sz w:val="24"/>
          <w:szCs w:val="24"/>
        </w:rPr>
        <w:t xml:space="preserve"> 2A</w:t>
      </w:r>
      <w:r>
        <w:rPr>
          <w:rFonts w:ascii="Times New Roman" w:hAnsi="Times New Roman" w:cs="Times New Roman"/>
          <w:sz w:val="24"/>
          <w:szCs w:val="24"/>
        </w:rPr>
        <w:t xml:space="preserve"> for the mailing address</w:t>
      </w:r>
      <w:r w:rsidRPr="004448B0">
        <w:rPr>
          <w:rFonts w:ascii="Times New Roman" w:hAnsi="Times New Roman" w:cs="Times New Roman"/>
          <w:sz w:val="24"/>
          <w:szCs w:val="24"/>
        </w:rPr>
        <w:t xml:space="preserve">.  </w:t>
      </w:r>
    </w:p>
    <w:p w14:paraId="6C7EFD5D" w14:textId="77777777" w:rsidR="00D94EC1" w:rsidRPr="004448B0" w:rsidRDefault="00D94EC1" w:rsidP="00D94EC1">
      <w:pPr>
        <w:widowControl w:val="0"/>
        <w:spacing w:after="0" w:line="240" w:lineRule="auto"/>
        <w:rPr>
          <w:rFonts w:ascii="Times New Roman" w:hAnsi="Times New Roman" w:cs="Times New Roman"/>
          <w:b/>
          <w:sz w:val="24"/>
          <w:szCs w:val="24"/>
        </w:rPr>
      </w:pPr>
    </w:p>
    <w:p w14:paraId="5ECAC761" w14:textId="77777777" w:rsidR="00D94EC1" w:rsidRDefault="00D94EC1" w:rsidP="00D94EC1">
      <w:pPr>
        <w:widowControl w:val="0"/>
        <w:spacing w:after="0" w:line="240" w:lineRule="auto"/>
        <w:rPr>
          <w:rFonts w:ascii="Times New Roman" w:hAnsi="Times New Roman" w:cs="Times New Roman"/>
          <w:color w:val="0070C0"/>
          <w:sz w:val="24"/>
          <w:szCs w:val="24"/>
        </w:rPr>
      </w:pPr>
      <w:r w:rsidRPr="004448B0">
        <w:rPr>
          <w:rFonts w:ascii="Times New Roman" w:hAnsi="Times New Roman" w:cs="Times New Roman"/>
          <w:b/>
          <w:sz w:val="28"/>
          <w:szCs w:val="28"/>
        </w:rPr>
        <w:t>CBP Response</w:t>
      </w:r>
    </w:p>
    <w:p w14:paraId="21D32909" w14:textId="77777777" w:rsidR="00A45489" w:rsidRDefault="00D94EC1" w:rsidP="00A45489">
      <w:pPr>
        <w:pStyle w:val="CommentText"/>
        <w:rPr>
          <w:rFonts w:ascii="Times New Roman" w:eastAsia="Arial" w:hAnsi="Times New Roman" w:cs="Times New Roman"/>
          <w:color w:val="0070C0"/>
          <w:sz w:val="24"/>
          <w:szCs w:val="24"/>
        </w:rPr>
      </w:pPr>
      <w:r w:rsidRPr="00A45489">
        <w:rPr>
          <w:rFonts w:ascii="Times New Roman" w:eastAsia="Arial" w:hAnsi="Times New Roman" w:cs="Times New Roman"/>
          <w:color w:val="0070C0"/>
          <w:sz w:val="24"/>
          <w:szCs w:val="24"/>
        </w:rPr>
        <w:t>The revisions to this document will only affect the data collection from the IOR and will not change or modify the current automated system which regulates CBP’s mailing system; therefore, CBP cannot respond to this comment, at this time.</w:t>
      </w:r>
      <w:r w:rsidRPr="004448B0">
        <w:rPr>
          <w:rFonts w:ascii="Times New Roman" w:eastAsia="Arial" w:hAnsi="Times New Roman" w:cs="Times New Roman"/>
          <w:color w:val="0070C0"/>
          <w:sz w:val="24"/>
          <w:szCs w:val="24"/>
        </w:rPr>
        <w:t xml:space="preserve">  </w:t>
      </w:r>
    </w:p>
    <w:p w14:paraId="118BED82" w14:textId="77777777" w:rsidR="00A45489" w:rsidRDefault="00A45489" w:rsidP="00A45489">
      <w:pPr>
        <w:pStyle w:val="CommentText"/>
        <w:rPr>
          <w:rFonts w:ascii="Times New Roman" w:eastAsia="Arial" w:hAnsi="Times New Roman" w:cs="Times New Roman"/>
          <w:color w:val="0070C0"/>
          <w:sz w:val="24"/>
          <w:szCs w:val="24"/>
        </w:rPr>
      </w:pPr>
    </w:p>
    <w:p w14:paraId="72B84244" w14:textId="3CD9FB56" w:rsidR="00A45489" w:rsidRPr="00A45489" w:rsidRDefault="00A45489" w:rsidP="00A45489">
      <w:pPr>
        <w:pStyle w:val="CommentText"/>
        <w:rPr>
          <w:rFonts w:ascii="Times New Roman" w:hAnsi="Times New Roman" w:cs="Times New Roman"/>
          <w:color w:val="0070C0"/>
          <w:sz w:val="24"/>
          <w:szCs w:val="24"/>
        </w:rPr>
      </w:pPr>
      <w:r w:rsidRPr="00A45489">
        <w:rPr>
          <w:rFonts w:ascii="Times New Roman" w:hAnsi="Times New Roman" w:cs="Times New Roman"/>
          <w:color w:val="0070C0"/>
          <w:sz w:val="24"/>
          <w:szCs w:val="24"/>
        </w:rPr>
        <w:t xml:space="preserve">In the future, as all of CBP become fully electronic, the mailing out of bills or refunds to physical addresses may be replaced with electronic addresses.  At that time, CBP Form 5106 and its electronic equivalent, will be updated, to reflect operational practices. </w:t>
      </w:r>
    </w:p>
    <w:p w14:paraId="7837491A" w14:textId="77777777" w:rsidR="00D94EC1" w:rsidRDefault="00D94EC1" w:rsidP="00E128AB">
      <w:pPr>
        <w:widowControl w:val="0"/>
        <w:spacing w:after="0" w:line="240" w:lineRule="auto"/>
        <w:rPr>
          <w:rFonts w:ascii="Times New Roman" w:hAnsi="Times New Roman" w:cs="Times New Roman"/>
          <w:b/>
          <w:sz w:val="28"/>
          <w:szCs w:val="28"/>
        </w:rPr>
      </w:pPr>
    </w:p>
    <w:p w14:paraId="65BD0257" w14:textId="77777777" w:rsidR="0046674D" w:rsidRDefault="0046674D" w:rsidP="00E128AB">
      <w:pPr>
        <w:widowControl w:val="0"/>
        <w:spacing w:after="0" w:line="240" w:lineRule="auto"/>
        <w:rPr>
          <w:rFonts w:ascii="Times New Roman" w:hAnsi="Times New Roman" w:cs="Times New Roman"/>
          <w:b/>
          <w:sz w:val="28"/>
          <w:szCs w:val="28"/>
        </w:rPr>
      </w:pPr>
    </w:p>
    <w:p w14:paraId="1E88D20E" w14:textId="77777777" w:rsidR="00185BFC" w:rsidRDefault="00185BFC" w:rsidP="00E128AB">
      <w:pPr>
        <w:widowControl w:val="0"/>
        <w:spacing w:after="0" w:line="240" w:lineRule="auto"/>
        <w:rPr>
          <w:rFonts w:ascii="Times New Roman" w:hAnsi="Times New Roman" w:cs="Times New Roman"/>
          <w:b/>
          <w:sz w:val="28"/>
          <w:szCs w:val="28"/>
        </w:rPr>
      </w:pPr>
    </w:p>
    <w:p w14:paraId="309B4D7E" w14:textId="77777777" w:rsidR="0046674D" w:rsidRPr="00D94EC1" w:rsidRDefault="0046674D" w:rsidP="0046674D">
      <w:pPr>
        <w:widowControl w:val="0"/>
        <w:spacing w:after="0" w:line="240" w:lineRule="auto"/>
        <w:rPr>
          <w:rFonts w:ascii="Times New Roman" w:hAnsi="Times New Roman" w:cs="Times New Roman"/>
          <w:b/>
          <w:sz w:val="28"/>
          <w:szCs w:val="28"/>
        </w:rPr>
      </w:pPr>
      <w:r w:rsidRPr="00D94EC1">
        <w:rPr>
          <w:rFonts w:ascii="Times New Roman" w:hAnsi="Times New Roman" w:cs="Times New Roman"/>
          <w:b/>
          <w:sz w:val="28"/>
          <w:szCs w:val="28"/>
        </w:rPr>
        <w:lastRenderedPageBreak/>
        <w:t xml:space="preserve">Comment </w:t>
      </w:r>
    </w:p>
    <w:p w14:paraId="50F8B044" w14:textId="0EF17504" w:rsidR="0046674D" w:rsidRPr="00D94EC1" w:rsidRDefault="0046674D" w:rsidP="0046674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suggested that </w:t>
      </w:r>
      <w:r w:rsidRPr="00D94EC1">
        <w:rPr>
          <w:rFonts w:ascii="Times New Roman" w:hAnsi="Times New Roman" w:cs="Times New Roman"/>
          <w:sz w:val="24"/>
          <w:szCs w:val="24"/>
        </w:rPr>
        <w:t>block</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2A,</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Mailing</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Address,</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block</w:t>
      </w:r>
      <w:r w:rsidRPr="00D94EC1">
        <w:rPr>
          <w:rFonts w:ascii="Times New Roman" w:hAnsi="Times New Roman" w:cs="Times New Roman"/>
          <w:spacing w:val="31"/>
          <w:sz w:val="24"/>
          <w:szCs w:val="24"/>
        </w:rPr>
        <w:t xml:space="preserve"> </w:t>
      </w:r>
      <w:r w:rsidRPr="00D94EC1">
        <w:rPr>
          <w:rFonts w:ascii="Times New Roman" w:hAnsi="Times New Roman" w:cs="Times New Roman"/>
          <w:sz w:val="24"/>
          <w:szCs w:val="24"/>
        </w:rPr>
        <w:t>2B,</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Physical</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Location</w:t>
      </w:r>
      <w:r w:rsidR="00DF7D21">
        <w:rPr>
          <w:rFonts w:ascii="Times New Roman" w:hAnsi="Times New Roman" w:cs="Times New Roman"/>
          <w:sz w:val="24"/>
          <w:szCs w:val="24"/>
        </w:rPr>
        <w:t xml:space="preserve"> Address</w:t>
      </w:r>
      <w:r w:rsidRPr="00D94EC1">
        <w:rPr>
          <w:rFonts w:ascii="Times New Roman" w:hAnsi="Times New Roman" w:cs="Times New Roman"/>
          <w:sz w:val="24"/>
          <w:szCs w:val="24"/>
        </w:rPr>
        <w:t>,</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be</w:t>
      </w:r>
      <w:r w:rsidRPr="00D94EC1">
        <w:rPr>
          <w:rFonts w:ascii="Times New Roman" w:hAnsi="Times New Roman" w:cs="Times New Roman"/>
          <w:w w:val="102"/>
          <w:sz w:val="24"/>
          <w:szCs w:val="24"/>
        </w:rPr>
        <w:t xml:space="preserve"> </w:t>
      </w:r>
      <w:r w:rsidRPr="00D94EC1">
        <w:rPr>
          <w:rFonts w:ascii="Times New Roman" w:hAnsi="Times New Roman" w:cs="Times New Roman"/>
          <w:sz w:val="24"/>
          <w:szCs w:val="24"/>
        </w:rPr>
        <w:t>reversed</w:t>
      </w:r>
      <w:r w:rsidRPr="00D94EC1">
        <w:rPr>
          <w:rFonts w:ascii="Times New Roman" w:hAnsi="Times New Roman" w:cs="Times New Roman"/>
          <w:spacing w:val="35"/>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that</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Physical</w:t>
      </w:r>
      <w:r w:rsidRPr="00D94EC1">
        <w:rPr>
          <w:rFonts w:ascii="Times New Roman" w:hAnsi="Times New Roman" w:cs="Times New Roman"/>
          <w:spacing w:val="35"/>
          <w:sz w:val="24"/>
          <w:szCs w:val="24"/>
        </w:rPr>
        <w:t xml:space="preserve"> </w:t>
      </w:r>
      <w:r w:rsidRPr="00D94EC1">
        <w:rPr>
          <w:rFonts w:ascii="Times New Roman" w:hAnsi="Times New Roman" w:cs="Times New Roman"/>
          <w:sz w:val="24"/>
          <w:szCs w:val="24"/>
        </w:rPr>
        <w:t>Location</w:t>
      </w:r>
      <w:r w:rsidRPr="00D94EC1">
        <w:rPr>
          <w:rFonts w:ascii="Times New Roman" w:hAnsi="Times New Roman" w:cs="Times New Roman"/>
          <w:spacing w:val="32"/>
          <w:sz w:val="24"/>
          <w:szCs w:val="24"/>
        </w:rPr>
        <w:t xml:space="preserve"> </w:t>
      </w:r>
      <w:r w:rsidRPr="00D94EC1">
        <w:rPr>
          <w:rFonts w:ascii="Times New Roman" w:hAnsi="Times New Roman" w:cs="Times New Roman"/>
          <w:sz w:val="24"/>
          <w:szCs w:val="24"/>
        </w:rPr>
        <w:t>come</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before</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Mailing</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Address</w:t>
      </w:r>
      <w:r w:rsidRPr="00D94EC1">
        <w:rPr>
          <w:rFonts w:ascii="Times New Roman" w:hAnsi="Times New Roman" w:cs="Times New Roman"/>
          <w:spacing w:val="31"/>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9"/>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two</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addresses</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are</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3"/>
          <w:sz w:val="24"/>
          <w:szCs w:val="24"/>
        </w:rPr>
        <w:t xml:space="preserve"> </w:t>
      </w:r>
      <w:r w:rsidRPr="00D94EC1">
        <w:rPr>
          <w:rFonts w:ascii="Times New Roman" w:hAnsi="Times New Roman" w:cs="Times New Roman"/>
          <w:sz w:val="24"/>
          <w:szCs w:val="24"/>
        </w:rPr>
        <w:t>same,</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a</w:t>
      </w:r>
      <w:r w:rsidRPr="00D94EC1">
        <w:rPr>
          <w:rFonts w:ascii="Times New Roman" w:hAnsi="Times New Roman" w:cs="Times New Roman"/>
          <w:w w:val="112"/>
          <w:sz w:val="24"/>
          <w:szCs w:val="24"/>
        </w:rPr>
        <w:t xml:space="preserve"> </w:t>
      </w:r>
      <w:r w:rsidRPr="00D94EC1">
        <w:rPr>
          <w:rFonts w:ascii="Times New Roman" w:hAnsi="Times New Roman" w:cs="Times New Roman"/>
          <w:sz w:val="24"/>
          <w:szCs w:val="24"/>
        </w:rPr>
        <w:t>block</w:t>
      </w:r>
      <w:r w:rsidRPr="00D94EC1">
        <w:rPr>
          <w:rFonts w:ascii="Times New Roman" w:hAnsi="Times New Roman" w:cs="Times New Roman"/>
          <w:spacing w:val="32"/>
          <w:sz w:val="24"/>
          <w:szCs w:val="24"/>
        </w:rPr>
        <w:t xml:space="preserve"> </w:t>
      </w:r>
      <w:r w:rsidRPr="00D94EC1">
        <w:rPr>
          <w:rFonts w:ascii="Times New Roman" w:hAnsi="Times New Roman" w:cs="Times New Roman"/>
          <w:sz w:val="24"/>
          <w:szCs w:val="24"/>
        </w:rPr>
        <w:t>be</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added</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to</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allow</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for</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automatic</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completion</w:t>
      </w:r>
      <w:r w:rsidRPr="00D94EC1">
        <w:rPr>
          <w:rFonts w:ascii="Times New Roman" w:hAnsi="Times New Roman" w:cs="Times New Roman"/>
          <w:spacing w:val="44"/>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Mailing</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Address.</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This</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saves</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data</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entry</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time</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w w:val="101"/>
          <w:sz w:val="24"/>
          <w:szCs w:val="24"/>
        </w:rPr>
        <w:t xml:space="preserve"> </w:t>
      </w:r>
      <w:r w:rsidRPr="00D94EC1">
        <w:rPr>
          <w:rFonts w:ascii="Times New Roman" w:hAnsi="Times New Roman" w:cs="Times New Roman"/>
          <w:sz w:val="24"/>
          <w:szCs w:val="24"/>
        </w:rPr>
        <w:t>possible</w:t>
      </w:r>
      <w:r w:rsidRPr="00D94EC1">
        <w:rPr>
          <w:rFonts w:ascii="Times New Roman" w:hAnsi="Times New Roman" w:cs="Times New Roman"/>
          <w:spacing w:val="51"/>
          <w:sz w:val="24"/>
          <w:szCs w:val="24"/>
        </w:rPr>
        <w:t xml:space="preserve"> </w:t>
      </w:r>
      <w:r w:rsidRPr="00D94EC1">
        <w:rPr>
          <w:rFonts w:ascii="Times New Roman" w:hAnsi="Times New Roman" w:cs="Times New Roman"/>
          <w:sz w:val="24"/>
          <w:szCs w:val="24"/>
        </w:rPr>
        <w:t>data</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entry</w:t>
      </w:r>
      <w:r w:rsidRPr="00D94EC1">
        <w:rPr>
          <w:rFonts w:ascii="Times New Roman" w:hAnsi="Times New Roman" w:cs="Times New Roman"/>
          <w:spacing w:val="27"/>
          <w:sz w:val="24"/>
          <w:szCs w:val="24"/>
        </w:rPr>
        <w:t xml:space="preserve"> </w:t>
      </w:r>
      <w:r w:rsidRPr="00D94EC1">
        <w:rPr>
          <w:rFonts w:ascii="Times New Roman" w:hAnsi="Times New Roman" w:cs="Times New Roman"/>
          <w:sz w:val="24"/>
          <w:szCs w:val="24"/>
        </w:rPr>
        <w:t>errors.</w:t>
      </w:r>
    </w:p>
    <w:p w14:paraId="6F8F0435" w14:textId="77777777" w:rsidR="0046674D" w:rsidRPr="00D94EC1" w:rsidRDefault="0046674D" w:rsidP="0046674D">
      <w:pPr>
        <w:widowControl w:val="0"/>
        <w:spacing w:after="0" w:line="240" w:lineRule="auto"/>
        <w:rPr>
          <w:rFonts w:ascii="Times New Roman" w:hAnsi="Times New Roman" w:cs="Times New Roman"/>
          <w:sz w:val="24"/>
          <w:szCs w:val="24"/>
        </w:rPr>
      </w:pPr>
    </w:p>
    <w:p w14:paraId="5CA1477C" w14:textId="1FB8CD2A" w:rsidR="0046674D" w:rsidRPr="00105629" w:rsidRDefault="0046674D" w:rsidP="0046674D">
      <w:pPr>
        <w:widowControl w:val="0"/>
        <w:spacing w:after="0" w:line="240" w:lineRule="auto"/>
        <w:rPr>
          <w:rFonts w:ascii="Times New Roman" w:hAnsi="Times New Roman" w:cs="Times New Roman"/>
          <w:color w:val="0070C0"/>
          <w:sz w:val="28"/>
          <w:szCs w:val="28"/>
        </w:rPr>
      </w:pPr>
      <w:r w:rsidRPr="00105629">
        <w:rPr>
          <w:rFonts w:ascii="Times New Roman" w:hAnsi="Times New Roman" w:cs="Times New Roman"/>
          <w:b/>
          <w:sz w:val="28"/>
          <w:szCs w:val="28"/>
        </w:rPr>
        <w:t>CBP Response</w:t>
      </w:r>
      <w:r w:rsidRPr="00105629">
        <w:rPr>
          <w:rFonts w:ascii="Times New Roman" w:hAnsi="Times New Roman" w:cs="Times New Roman"/>
          <w:color w:val="0070C0"/>
          <w:sz w:val="28"/>
          <w:szCs w:val="28"/>
        </w:rPr>
        <w:t xml:space="preserve"> </w:t>
      </w:r>
    </w:p>
    <w:p w14:paraId="0898BD7B" w14:textId="22ECCBA8" w:rsidR="00673A5E" w:rsidRDefault="00673A5E" w:rsidP="0046674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CBP is cognizant that re-entering the same address could cause inadvertent errors.  That is why </w:t>
      </w:r>
      <w:r w:rsidR="00DF7D21">
        <w:rPr>
          <w:rFonts w:ascii="Times New Roman" w:hAnsi="Times New Roman" w:cs="Times New Roman"/>
          <w:color w:val="0070C0"/>
          <w:sz w:val="24"/>
          <w:szCs w:val="24"/>
        </w:rPr>
        <w:t>the instructions for Block 2B for Street Address 1 provides, i</w:t>
      </w:r>
      <w:r w:rsidR="0046674D">
        <w:rPr>
          <w:rFonts w:ascii="Times New Roman" w:hAnsi="Times New Roman" w:cs="Times New Roman"/>
          <w:color w:val="0070C0"/>
          <w:sz w:val="24"/>
          <w:szCs w:val="24"/>
        </w:rPr>
        <w:t>f the mailing address (2A) and the physical address (2B) is the same address</w:t>
      </w:r>
      <w:r>
        <w:rPr>
          <w:rFonts w:ascii="Times New Roman" w:hAnsi="Times New Roman" w:cs="Times New Roman"/>
          <w:color w:val="0070C0"/>
          <w:sz w:val="24"/>
          <w:szCs w:val="24"/>
        </w:rPr>
        <w:t>,</w:t>
      </w:r>
      <w:r w:rsidR="0046674D">
        <w:rPr>
          <w:rFonts w:ascii="Times New Roman" w:hAnsi="Times New Roman" w:cs="Times New Roman"/>
          <w:color w:val="0070C0"/>
          <w:sz w:val="24"/>
          <w:szCs w:val="24"/>
        </w:rPr>
        <w:t xml:space="preserve"> then the physical address </w:t>
      </w:r>
      <w:r w:rsidR="00DF7D21">
        <w:rPr>
          <w:rFonts w:ascii="Times New Roman" w:hAnsi="Times New Roman" w:cs="Times New Roman"/>
          <w:color w:val="0070C0"/>
          <w:sz w:val="24"/>
          <w:szCs w:val="24"/>
        </w:rPr>
        <w:t xml:space="preserve">in Block 2B should be left </w:t>
      </w:r>
      <w:r w:rsidR="0046674D">
        <w:rPr>
          <w:rFonts w:ascii="Times New Roman" w:hAnsi="Times New Roman" w:cs="Times New Roman"/>
          <w:color w:val="0070C0"/>
          <w:sz w:val="24"/>
          <w:szCs w:val="24"/>
        </w:rPr>
        <w:t xml:space="preserve"> </w:t>
      </w:r>
      <w:r w:rsidR="00692F19">
        <w:rPr>
          <w:rFonts w:ascii="Times New Roman" w:hAnsi="Times New Roman" w:cs="Times New Roman"/>
          <w:color w:val="0070C0"/>
          <w:sz w:val="24"/>
          <w:szCs w:val="24"/>
        </w:rPr>
        <w:t>B</w:t>
      </w:r>
      <w:r w:rsidR="0046674D">
        <w:rPr>
          <w:rFonts w:ascii="Times New Roman" w:hAnsi="Times New Roman" w:cs="Times New Roman"/>
          <w:color w:val="0070C0"/>
          <w:sz w:val="24"/>
          <w:szCs w:val="24"/>
        </w:rPr>
        <w:t>lank.</w:t>
      </w:r>
      <w:r w:rsidR="00DF7D21">
        <w:rPr>
          <w:rFonts w:ascii="Times New Roman" w:hAnsi="Times New Roman" w:cs="Times New Roman"/>
          <w:color w:val="0070C0"/>
          <w:sz w:val="24"/>
          <w:szCs w:val="24"/>
        </w:rPr>
        <w:t xml:space="preserve">  </w:t>
      </w:r>
    </w:p>
    <w:p w14:paraId="1C2E46B2" w14:textId="77777777" w:rsidR="00673A5E" w:rsidRDefault="00673A5E" w:rsidP="0046674D">
      <w:pPr>
        <w:widowControl w:val="0"/>
        <w:spacing w:after="0" w:line="240" w:lineRule="auto"/>
        <w:rPr>
          <w:rFonts w:ascii="Times New Roman" w:hAnsi="Times New Roman" w:cs="Times New Roman"/>
          <w:color w:val="0070C0"/>
          <w:sz w:val="24"/>
          <w:szCs w:val="24"/>
        </w:rPr>
      </w:pPr>
    </w:p>
    <w:p w14:paraId="32403EFB" w14:textId="66A9D3C6" w:rsidR="0046674D" w:rsidRPr="00D94EC1" w:rsidRDefault="00DF7D21" w:rsidP="0046674D">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color w:val="0070C0"/>
          <w:sz w:val="24"/>
          <w:szCs w:val="24"/>
        </w:rPr>
        <w:t xml:space="preserve">The purpose of </w:t>
      </w:r>
      <w:r>
        <w:rPr>
          <w:rFonts w:ascii="Times New Roman" w:hAnsi="Times New Roman" w:cs="Times New Roman"/>
          <w:color w:val="0070C0"/>
          <w:sz w:val="24"/>
          <w:szCs w:val="24"/>
        </w:rPr>
        <w:t>Block</w:t>
      </w:r>
      <w:r w:rsidRPr="00D94EC1">
        <w:rPr>
          <w:rFonts w:ascii="Times New Roman" w:hAnsi="Times New Roman" w:cs="Times New Roman"/>
          <w:color w:val="0070C0"/>
          <w:sz w:val="24"/>
          <w:szCs w:val="24"/>
        </w:rPr>
        <w:t xml:space="preserve"> 2 is to further identify the nature, business structure and</w:t>
      </w:r>
      <w:r>
        <w:rPr>
          <w:rFonts w:ascii="Times New Roman" w:hAnsi="Times New Roman" w:cs="Times New Roman"/>
          <w:color w:val="0070C0"/>
          <w:sz w:val="24"/>
          <w:szCs w:val="24"/>
        </w:rPr>
        <w:t xml:space="preserve"> characteristics of a company.  The</w:t>
      </w:r>
      <w:r w:rsidRPr="00D94EC1">
        <w:rPr>
          <w:rFonts w:ascii="Times New Roman" w:hAnsi="Times New Roman" w:cs="Times New Roman"/>
          <w:color w:val="0070C0"/>
          <w:sz w:val="24"/>
          <w:szCs w:val="24"/>
        </w:rPr>
        <w:t xml:space="preserve"> proposed</w:t>
      </w:r>
      <w:r w:rsidR="00673A5E">
        <w:rPr>
          <w:rFonts w:ascii="Times New Roman" w:hAnsi="Times New Roman" w:cs="Times New Roman"/>
          <w:color w:val="0070C0"/>
          <w:sz w:val="24"/>
          <w:szCs w:val="24"/>
        </w:rPr>
        <w:t xml:space="preserve"> switching of the order of Blocks 2A and 2B</w:t>
      </w:r>
      <w:r w:rsidRPr="00D94EC1">
        <w:rPr>
          <w:rFonts w:ascii="Times New Roman" w:hAnsi="Times New Roman" w:cs="Times New Roman"/>
          <w:color w:val="0070C0"/>
          <w:sz w:val="24"/>
          <w:szCs w:val="24"/>
        </w:rPr>
        <w:t xml:space="preserve"> are not conducive to CBP’s future efforts in the areas of the ACE redesign.</w:t>
      </w:r>
      <w:r w:rsidR="00673A5E">
        <w:rPr>
          <w:rFonts w:ascii="Times New Roman" w:hAnsi="Times New Roman" w:cs="Times New Roman"/>
          <w:color w:val="0070C0"/>
          <w:sz w:val="24"/>
          <w:szCs w:val="24"/>
        </w:rPr>
        <w:t xml:space="preserve">  Please note that, i</w:t>
      </w:r>
      <w:r w:rsidR="00673A5E" w:rsidRPr="00673A5E">
        <w:rPr>
          <w:rFonts w:ascii="Times New Roman" w:hAnsi="Times New Roman" w:cs="Times New Roman"/>
          <w:color w:val="0070C0"/>
          <w:sz w:val="24"/>
          <w:szCs w:val="24"/>
        </w:rPr>
        <w:t xml:space="preserve">n the future, as all of CBP become fully electronic, the mailing out of bills or refunds to physical addresses may be replaced with electronic addresses.  At that time, CBP Form 5106 and its electronic equivalent, will be updated, to reflect </w:t>
      </w:r>
      <w:r w:rsidR="00673A5E">
        <w:rPr>
          <w:rFonts w:ascii="Times New Roman" w:hAnsi="Times New Roman" w:cs="Times New Roman"/>
          <w:color w:val="0070C0"/>
          <w:sz w:val="24"/>
          <w:szCs w:val="24"/>
        </w:rPr>
        <w:t xml:space="preserve">those </w:t>
      </w:r>
      <w:r w:rsidR="00673A5E" w:rsidRPr="00673A5E">
        <w:rPr>
          <w:rFonts w:ascii="Times New Roman" w:hAnsi="Times New Roman" w:cs="Times New Roman"/>
          <w:color w:val="0070C0"/>
          <w:sz w:val="24"/>
          <w:szCs w:val="24"/>
        </w:rPr>
        <w:t>operational practices.</w:t>
      </w:r>
    </w:p>
    <w:p w14:paraId="426020C0" w14:textId="77777777" w:rsidR="0046674D" w:rsidRDefault="0046674D" w:rsidP="0046674D">
      <w:pPr>
        <w:pStyle w:val="Default"/>
      </w:pPr>
    </w:p>
    <w:p w14:paraId="551BD84D" w14:textId="77777777" w:rsidR="0046674D" w:rsidRDefault="0046674D" w:rsidP="00E128AB">
      <w:pPr>
        <w:widowControl w:val="0"/>
        <w:spacing w:after="0" w:line="240" w:lineRule="auto"/>
        <w:rPr>
          <w:rFonts w:ascii="Times New Roman" w:hAnsi="Times New Roman" w:cs="Times New Roman"/>
          <w:b/>
          <w:sz w:val="28"/>
          <w:szCs w:val="28"/>
        </w:rPr>
      </w:pPr>
    </w:p>
    <w:p w14:paraId="3D4D3E63" w14:textId="575F404B" w:rsidR="009C09D0" w:rsidRDefault="009C09D0" w:rsidP="00E128AB">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Comment </w:t>
      </w:r>
    </w:p>
    <w:p w14:paraId="3C07309A" w14:textId="3382CA4F" w:rsidR="009C09D0" w:rsidRPr="00D94EC1" w:rsidRDefault="009C09D0" w:rsidP="009C09D0">
      <w:pPr>
        <w:widowControl w:val="0"/>
        <w:spacing w:after="0" w:line="244" w:lineRule="auto"/>
        <w:ind w:right="744"/>
        <w:rPr>
          <w:rFonts w:ascii="Times New Roman" w:eastAsia="Times New Roman" w:hAnsi="Times New Roman" w:cs="Times New Roman"/>
          <w:sz w:val="24"/>
          <w:szCs w:val="24"/>
        </w:rPr>
      </w:pPr>
      <w:r w:rsidRPr="00D94EC1">
        <w:rPr>
          <w:rFonts w:ascii="Times New Roman" w:hAnsi="Times New Roman" w:cs="Times New Roman"/>
          <w:sz w:val="24"/>
          <w:szCs w:val="24"/>
        </w:rPr>
        <w:t>The</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Block</w:t>
      </w:r>
      <w:r w:rsidRPr="00D94EC1">
        <w:rPr>
          <w:rFonts w:ascii="Times New Roman" w:hAnsi="Times New Roman" w:cs="Times New Roman"/>
          <w:spacing w:val="34"/>
          <w:sz w:val="24"/>
          <w:szCs w:val="24"/>
        </w:rPr>
        <w:t xml:space="preserve"> </w:t>
      </w:r>
      <w:r w:rsidRPr="00D94EC1">
        <w:rPr>
          <w:rFonts w:ascii="Times New Roman" w:hAnsi="Times New Roman" w:cs="Times New Roman"/>
          <w:sz w:val="24"/>
          <w:szCs w:val="24"/>
        </w:rPr>
        <w:t>3,</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Company</w:t>
      </w:r>
      <w:r w:rsidRPr="00D94EC1">
        <w:rPr>
          <w:rFonts w:ascii="Times New Roman" w:hAnsi="Times New Roman" w:cs="Times New Roman"/>
          <w:spacing w:val="38"/>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56"/>
          <w:sz w:val="24"/>
          <w:szCs w:val="24"/>
        </w:rPr>
        <w:t xml:space="preserve"> </w:t>
      </w:r>
      <w:r w:rsidRPr="00D94EC1">
        <w:rPr>
          <w:rFonts w:ascii="Times New Roman" w:hAnsi="Times New Roman" w:cs="Times New Roman"/>
          <w:sz w:val="24"/>
          <w:szCs w:val="24"/>
        </w:rPr>
        <w:t>states</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that</w:t>
      </w:r>
      <w:r w:rsidRPr="00D94EC1">
        <w:rPr>
          <w:rFonts w:ascii="Times New Roman" w:hAnsi="Times New Roman" w:cs="Times New Roman"/>
          <w:spacing w:val="29"/>
          <w:sz w:val="24"/>
          <w:szCs w:val="24"/>
        </w:rPr>
        <w:t xml:space="preserve"> </w:t>
      </w:r>
      <w:r w:rsidRPr="00D94EC1">
        <w:rPr>
          <w:rFonts w:ascii="Times New Roman" w:hAnsi="Times New Roman" w:cs="Times New Roman"/>
          <w:spacing w:val="-2"/>
          <w:sz w:val="24"/>
          <w:szCs w:val="24"/>
        </w:rPr>
        <w:t>"</w:t>
      </w:r>
      <w:r w:rsidRPr="00D94EC1">
        <w:rPr>
          <w:rFonts w:ascii="Times New Roman" w:hAnsi="Times New Roman" w:cs="Times New Roman"/>
          <w:spacing w:val="-3"/>
          <w:sz w:val="24"/>
          <w:szCs w:val="24"/>
        </w:rPr>
        <w:t>...all</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requested</w:t>
      </w:r>
      <w:r w:rsidRPr="00D94EC1">
        <w:rPr>
          <w:rFonts w:ascii="Times New Roman" w:hAnsi="Times New Roman" w:cs="Times New Roman"/>
          <w:spacing w:val="48"/>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56"/>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required</w:t>
      </w:r>
      <w:r w:rsidRPr="00D94EC1">
        <w:rPr>
          <w:rFonts w:ascii="Times New Roman" w:hAnsi="Times New Roman" w:cs="Times New Roman"/>
          <w:spacing w:val="43"/>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available";</w:t>
      </w:r>
      <w:r w:rsidRPr="00D94EC1">
        <w:rPr>
          <w:rFonts w:ascii="Times New Roman" w:hAnsi="Times New Roman" w:cs="Times New Roman"/>
          <w:spacing w:val="24"/>
          <w:w w:val="104"/>
          <w:sz w:val="24"/>
          <w:szCs w:val="24"/>
        </w:rPr>
        <w:t xml:space="preserve"> </w:t>
      </w:r>
      <w:r w:rsidRPr="00D94EC1">
        <w:rPr>
          <w:rFonts w:ascii="Times New Roman" w:hAnsi="Times New Roman" w:cs="Times New Roman"/>
          <w:sz w:val="24"/>
          <w:szCs w:val="24"/>
        </w:rPr>
        <w:t>but,</w:t>
      </w:r>
      <w:r w:rsidRPr="00D94EC1">
        <w:rPr>
          <w:rFonts w:ascii="Times New Roman" w:hAnsi="Times New Roman" w:cs="Times New Roman"/>
          <w:spacing w:val="20"/>
          <w:sz w:val="24"/>
          <w:szCs w:val="24"/>
        </w:rPr>
        <w:t xml:space="preserve"> </w:t>
      </w:r>
      <w:r w:rsidRPr="00D94EC1">
        <w:rPr>
          <w:rFonts w:ascii="Times New Roman" w:hAnsi="Times New Roman" w:cs="Times New Roman"/>
          <w:sz w:val="24"/>
          <w:szCs w:val="24"/>
        </w:rPr>
        <w:t>what</w:t>
      </w:r>
      <w:r w:rsidRPr="00D94EC1">
        <w:rPr>
          <w:rFonts w:ascii="Times New Roman" w:hAnsi="Times New Roman" w:cs="Times New Roman"/>
          <w:spacing w:val="34"/>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1"/>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10"/>
          <w:sz w:val="24"/>
          <w:szCs w:val="24"/>
        </w:rPr>
        <w:t xml:space="preserve"> </w:t>
      </w:r>
      <w:r w:rsidRPr="00D94EC1">
        <w:rPr>
          <w:rFonts w:ascii="Times New Roman" w:hAnsi="Times New Roman" w:cs="Times New Roman"/>
          <w:sz w:val="24"/>
          <w:szCs w:val="24"/>
        </w:rPr>
        <w:t>available"?</w:t>
      </w:r>
      <w:r w:rsidRPr="00D94EC1">
        <w:rPr>
          <w:rFonts w:ascii="Times New Roman" w:hAnsi="Times New Roman" w:cs="Times New Roman"/>
          <w:spacing w:val="2"/>
          <w:sz w:val="24"/>
          <w:szCs w:val="24"/>
        </w:rPr>
        <w:t xml:space="preserve"> </w:t>
      </w:r>
      <w:r w:rsidRPr="00D94EC1">
        <w:rPr>
          <w:rFonts w:ascii="Times New Roman" w:hAnsi="Times New Roman" w:cs="Times New Roman"/>
          <w:sz w:val="24"/>
          <w:szCs w:val="24"/>
        </w:rPr>
        <w:t>What</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1"/>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importer</w:t>
      </w:r>
      <w:r w:rsidRPr="00D94EC1">
        <w:rPr>
          <w:rFonts w:ascii="Times New Roman" w:hAnsi="Times New Roman" w:cs="Times New Roman"/>
          <w:spacing w:val="18"/>
          <w:sz w:val="24"/>
          <w:szCs w:val="24"/>
        </w:rPr>
        <w:t xml:space="preserve"> </w:t>
      </w:r>
      <w:r w:rsidRPr="00D94EC1">
        <w:rPr>
          <w:rFonts w:ascii="Times New Roman" w:hAnsi="Times New Roman" w:cs="Times New Roman"/>
          <w:sz w:val="24"/>
          <w:szCs w:val="24"/>
        </w:rPr>
        <w:t>has</w:t>
      </w:r>
      <w:r w:rsidRPr="00D94EC1">
        <w:rPr>
          <w:rFonts w:ascii="Times New Roman" w:hAnsi="Times New Roman" w:cs="Times New Roman"/>
          <w:spacing w:val="20"/>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37"/>
          <w:sz w:val="24"/>
          <w:szCs w:val="24"/>
        </w:rPr>
        <w:t xml:space="preserve"> </w:t>
      </w:r>
      <w:r w:rsidRPr="00D94EC1">
        <w:rPr>
          <w:rFonts w:ascii="Times New Roman" w:hAnsi="Times New Roman" w:cs="Times New Roman"/>
          <w:sz w:val="24"/>
          <w:szCs w:val="24"/>
        </w:rPr>
        <w:t>but</w:t>
      </w:r>
      <w:r w:rsidRPr="00D94EC1">
        <w:rPr>
          <w:rFonts w:ascii="Times New Roman" w:hAnsi="Times New Roman" w:cs="Times New Roman"/>
          <w:spacing w:val="19"/>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importer</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does</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not</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want</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to</w:t>
      </w:r>
      <w:r w:rsidRPr="00D94EC1">
        <w:rPr>
          <w:rFonts w:ascii="Times New Roman" w:hAnsi="Times New Roman" w:cs="Times New Roman"/>
          <w:spacing w:val="21"/>
          <w:w w:val="103"/>
          <w:sz w:val="24"/>
          <w:szCs w:val="24"/>
        </w:rPr>
        <w:t xml:space="preserve"> </w:t>
      </w:r>
      <w:r w:rsidRPr="00D94EC1">
        <w:rPr>
          <w:rFonts w:ascii="Times New Roman" w:hAnsi="Times New Roman" w:cs="Times New Roman"/>
          <w:sz w:val="24"/>
          <w:szCs w:val="24"/>
        </w:rPr>
        <w:t>furnish</w:t>
      </w:r>
      <w:r w:rsidRPr="00D94EC1">
        <w:rPr>
          <w:rFonts w:ascii="Times New Roman" w:hAnsi="Times New Roman" w:cs="Times New Roman"/>
          <w:spacing w:val="27"/>
          <w:sz w:val="24"/>
          <w:szCs w:val="24"/>
        </w:rPr>
        <w:t xml:space="preserve"> </w:t>
      </w:r>
      <w:r w:rsidRPr="00D94EC1">
        <w:rPr>
          <w:rFonts w:ascii="Times New Roman" w:hAnsi="Times New Roman" w:cs="Times New Roman"/>
          <w:sz w:val="24"/>
          <w:szCs w:val="24"/>
        </w:rPr>
        <w:t>it</w:t>
      </w:r>
      <w:r w:rsidRPr="00D94EC1">
        <w:rPr>
          <w:rFonts w:ascii="Times New Roman" w:hAnsi="Times New Roman" w:cs="Times New Roman"/>
          <w:spacing w:val="4"/>
          <w:sz w:val="24"/>
          <w:szCs w:val="24"/>
        </w:rPr>
        <w:t xml:space="preserve"> </w:t>
      </w:r>
      <w:r w:rsidRPr="00D94EC1">
        <w:rPr>
          <w:rFonts w:ascii="Times New Roman" w:hAnsi="Times New Roman" w:cs="Times New Roman"/>
          <w:sz w:val="24"/>
          <w:szCs w:val="24"/>
        </w:rPr>
        <w:t>to</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CBP?</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Can</w:t>
      </w:r>
      <w:r w:rsidRPr="00D94EC1">
        <w:rPr>
          <w:rFonts w:ascii="Times New Roman" w:hAnsi="Times New Roman" w:cs="Times New Roman"/>
          <w:spacing w:val="6"/>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customs</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entry</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go</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through?</w:t>
      </w:r>
      <w:r w:rsidRPr="00D94EC1">
        <w:rPr>
          <w:rFonts w:ascii="Times New Roman" w:hAnsi="Times New Roman" w:cs="Times New Roman"/>
          <w:spacing w:val="29"/>
          <w:sz w:val="24"/>
          <w:szCs w:val="24"/>
        </w:rPr>
        <w:t xml:space="preserve"> </w:t>
      </w:r>
      <w:r w:rsidRPr="00D94EC1">
        <w:rPr>
          <w:rFonts w:ascii="Times New Roman" w:hAnsi="Times New Roman" w:cs="Times New Roman"/>
          <w:sz w:val="24"/>
          <w:szCs w:val="24"/>
        </w:rPr>
        <w:t>What</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6"/>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9"/>
          <w:sz w:val="24"/>
          <w:szCs w:val="24"/>
        </w:rPr>
        <w:t xml:space="preserve"> </w:t>
      </w:r>
      <w:r w:rsidRPr="00D94EC1">
        <w:rPr>
          <w:rFonts w:ascii="Times New Roman" w:hAnsi="Times New Roman" w:cs="Times New Roman"/>
          <w:sz w:val="24"/>
          <w:szCs w:val="24"/>
        </w:rPr>
        <w:t>incorrect?</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While</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CBP may</w:t>
      </w:r>
      <w:r w:rsidRPr="00D94EC1">
        <w:rPr>
          <w:rFonts w:ascii="Times New Roman" w:hAnsi="Times New Roman" w:cs="Times New Roman"/>
          <w:spacing w:val="32"/>
          <w:sz w:val="24"/>
          <w:szCs w:val="24"/>
        </w:rPr>
        <w:t xml:space="preserve"> </w:t>
      </w:r>
      <w:r w:rsidRPr="00D94EC1">
        <w:rPr>
          <w:rFonts w:ascii="Times New Roman" w:hAnsi="Times New Roman" w:cs="Times New Roman"/>
          <w:sz w:val="24"/>
          <w:szCs w:val="24"/>
        </w:rPr>
        <w:t>say</w:t>
      </w:r>
      <w:r w:rsidRPr="00D94EC1">
        <w:rPr>
          <w:rFonts w:ascii="Times New Roman" w:hAnsi="Times New Roman" w:cs="Times New Roman"/>
          <w:spacing w:val="2"/>
          <w:sz w:val="24"/>
          <w:szCs w:val="24"/>
        </w:rPr>
        <w:t xml:space="preserve"> </w:t>
      </w:r>
      <w:r w:rsidRPr="00D94EC1">
        <w:rPr>
          <w:rFonts w:ascii="Times New Roman" w:hAnsi="Times New Roman" w:cs="Times New Roman"/>
          <w:sz w:val="24"/>
          <w:szCs w:val="24"/>
        </w:rPr>
        <w:t>that</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lack</w:t>
      </w:r>
      <w:r w:rsidRPr="00D94EC1">
        <w:rPr>
          <w:rFonts w:ascii="Times New Roman" w:hAnsi="Times New Roman" w:cs="Times New Roman"/>
          <w:spacing w:val="23"/>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10"/>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may</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trigger</w:t>
      </w:r>
      <w:r w:rsidRPr="00D94EC1">
        <w:rPr>
          <w:rFonts w:ascii="Times New Roman" w:hAnsi="Times New Roman" w:cs="Times New Roman"/>
          <w:spacing w:val="34"/>
          <w:sz w:val="24"/>
          <w:szCs w:val="24"/>
        </w:rPr>
        <w:t xml:space="preserve"> </w:t>
      </w:r>
      <w:r w:rsidRPr="00D94EC1">
        <w:rPr>
          <w:rFonts w:ascii="Times New Roman" w:hAnsi="Times New Roman" w:cs="Times New Roman"/>
          <w:sz w:val="24"/>
          <w:szCs w:val="24"/>
        </w:rPr>
        <w:t>customs</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exams,</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fact</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10"/>
          <w:sz w:val="24"/>
          <w:szCs w:val="24"/>
        </w:rPr>
        <w:t xml:space="preserve"> </w:t>
      </w:r>
      <w:r w:rsidRPr="00D94EC1">
        <w:rPr>
          <w:rFonts w:ascii="Times New Roman" w:hAnsi="Times New Roman" w:cs="Times New Roman"/>
          <w:sz w:val="24"/>
          <w:szCs w:val="24"/>
        </w:rPr>
        <w:t>for</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new</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importers,</w:t>
      </w:r>
      <w:r w:rsidRPr="00D94EC1">
        <w:rPr>
          <w:rFonts w:ascii="Times New Roman" w:hAnsi="Times New Roman" w:cs="Times New Roman"/>
          <w:spacing w:val="20"/>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first</w:t>
      </w:r>
      <w:r w:rsidRPr="00D94EC1">
        <w:rPr>
          <w:rFonts w:ascii="Times New Roman" w:hAnsi="Times New Roman" w:cs="Times New Roman"/>
          <w:w w:val="102"/>
          <w:sz w:val="24"/>
          <w:szCs w:val="24"/>
        </w:rPr>
        <w:t xml:space="preserve"> </w:t>
      </w:r>
      <w:r w:rsidRPr="00D94EC1">
        <w:rPr>
          <w:rFonts w:ascii="Times New Roman" w:hAnsi="Times New Roman" w:cs="Times New Roman"/>
          <w:sz w:val="24"/>
          <w:szCs w:val="24"/>
        </w:rPr>
        <w:t>shipments</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are</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probably</w:t>
      </w:r>
      <w:r w:rsidRPr="00D94EC1">
        <w:rPr>
          <w:rFonts w:ascii="Times New Roman" w:hAnsi="Times New Roman" w:cs="Times New Roman"/>
          <w:spacing w:val="45"/>
          <w:sz w:val="24"/>
          <w:szCs w:val="24"/>
        </w:rPr>
        <w:t xml:space="preserve"> </w:t>
      </w:r>
      <w:r w:rsidRPr="00D94EC1">
        <w:rPr>
          <w:rFonts w:ascii="Times New Roman" w:hAnsi="Times New Roman" w:cs="Times New Roman"/>
          <w:sz w:val="24"/>
          <w:szCs w:val="24"/>
        </w:rPr>
        <w:t>small</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shipments</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would</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be</w:t>
      </w:r>
      <w:r w:rsidRPr="00D94EC1">
        <w:rPr>
          <w:rFonts w:ascii="Times New Roman" w:hAnsi="Times New Roman" w:cs="Times New Roman"/>
          <w:spacing w:val="23"/>
          <w:sz w:val="24"/>
          <w:szCs w:val="24"/>
        </w:rPr>
        <w:t xml:space="preserve"> </w:t>
      </w:r>
      <w:r w:rsidRPr="00D94EC1">
        <w:rPr>
          <w:rFonts w:ascii="Times New Roman" w:hAnsi="Times New Roman" w:cs="Times New Roman"/>
          <w:sz w:val="24"/>
          <w:szCs w:val="24"/>
        </w:rPr>
        <w:t>examined</w:t>
      </w:r>
      <w:r w:rsidRPr="00D94EC1">
        <w:rPr>
          <w:rFonts w:ascii="Times New Roman" w:hAnsi="Times New Roman" w:cs="Times New Roman"/>
          <w:spacing w:val="31"/>
          <w:sz w:val="24"/>
          <w:szCs w:val="24"/>
        </w:rPr>
        <w:t xml:space="preserve"> </w:t>
      </w:r>
      <w:r w:rsidRPr="00D94EC1">
        <w:rPr>
          <w:rFonts w:ascii="Times New Roman" w:hAnsi="Times New Roman" w:cs="Times New Roman"/>
          <w:sz w:val="24"/>
          <w:szCs w:val="24"/>
        </w:rPr>
        <w:t>anyway;</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thus,</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there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1"/>
          <w:sz w:val="24"/>
          <w:szCs w:val="24"/>
        </w:rPr>
        <w:t xml:space="preserve"> </w:t>
      </w:r>
      <w:r w:rsidRPr="00D94EC1">
        <w:rPr>
          <w:rFonts w:ascii="Times New Roman" w:hAnsi="Times New Roman" w:cs="Times New Roman"/>
          <w:sz w:val="24"/>
          <w:szCs w:val="24"/>
        </w:rPr>
        <w:t>not</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much</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a</w:t>
      </w:r>
      <w:r w:rsidRPr="00D94EC1">
        <w:rPr>
          <w:rFonts w:ascii="Times New Roman" w:hAnsi="Times New Roman" w:cs="Times New Roman"/>
          <w:w w:val="112"/>
          <w:sz w:val="24"/>
          <w:szCs w:val="24"/>
        </w:rPr>
        <w:t xml:space="preserve"> </w:t>
      </w:r>
      <w:r w:rsidRPr="00D94EC1">
        <w:rPr>
          <w:rFonts w:ascii="Times New Roman" w:hAnsi="Times New Roman" w:cs="Times New Roman"/>
          <w:sz w:val="24"/>
          <w:szCs w:val="24"/>
        </w:rPr>
        <w:t>penalty.</w:t>
      </w:r>
    </w:p>
    <w:p w14:paraId="7AE065E0" w14:textId="77777777" w:rsidR="009C09D0" w:rsidRPr="00D94EC1" w:rsidRDefault="009C09D0" w:rsidP="009C09D0">
      <w:pPr>
        <w:widowControl w:val="0"/>
        <w:spacing w:after="0" w:line="240" w:lineRule="auto"/>
        <w:rPr>
          <w:rFonts w:ascii="Times New Roman" w:hAnsi="Times New Roman" w:cs="Times New Roman"/>
          <w:sz w:val="24"/>
          <w:szCs w:val="24"/>
        </w:rPr>
      </w:pPr>
    </w:p>
    <w:p w14:paraId="0DB12BBA" w14:textId="123B0D83" w:rsidR="009C09D0" w:rsidRPr="00D94EC1" w:rsidRDefault="009C09D0" w:rsidP="009C09D0">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b/>
          <w:sz w:val="28"/>
          <w:szCs w:val="28"/>
        </w:rPr>
        <w:t>CBP Response</w:t>
      </w:r>
    </w:p>
    <w:p w14:paraId="60E74108" w14:textId="32A8BE4F" w:rsidR="009C09D0" w:rsidRPr="00D94EC1" w:rsidRDefault="009C09D0" w:rsidP="009C09D0">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color w:val="0070C0"/>
          <w:sz w:val="24"/>
          <w:szCs w:val="24"/>
        </w:rPr>
        <w:t xml:space="preserve">CBP cannot deny the importation for lack of information or false information that is requested in </w:t>
      </w:r>
      <w:r w:rsidR="00DF7D21">
        <w:rPr>
          <w:rFonts w:ascii="Times New Roman" w:hAnsi="Times New Roman" w:cs="Times New Roman"/>
          <w:color w:val="0070C0"/>
          <w:sz w:val="24"/>
          <w:szCs w:val="24"/>
        </w:rPr>
        <w:t>block</w:t>
      </w:r>
      <w:r w:rsidRPr="00D94EC1">
        <w:rPr>
          <w:rFonts w:ascii="Times New Roman" w:hAnsi="Times New Roman" w:cs="Times New Roman"/>
          <w:color w:val="0070C0"/>
          <w:sz w:val="24"/>
          <w:szCs w:val="24"/>
        </w:rPr>
        <w:t xml:space="preserve"> 3 of the form</w:t>
      </w:r>
      <w:r w:rsidR="00DF7D21">
        <w:rPr>
          <w:rFonts w:ascii="Times New Roman" w:hAnsi="Times New Roman" w:cs="Times New Roman"/>
          <w:color w:val="0070C0"/>
          <w:sz w:val="24"/>
          <w:szCs w:val="24"/>
        </w:rPr>
        <w:t>,</w:t>
      </w:r>
      <w:r w:rsidRPr="00D94EC1">
        <w:rPr>
          <w:rFonts w:ascii="Times New Roman" w:hAnsi="Times New Roman" w:cs="Times New Roman"/>
          <w:color w:val="0070C0"/>
          <w:sz w:val="24"/>
          <w:szCs w:val="24"/>
        </w:rPr>
        <w:t xml:space="preserve"> but information such as identity, Tax ID numbers and addresses are always required.  The absence of other reportable data about companies or individuals will affect CBP’s ability to fully understand the level of risk on subsequent transactions, and could result in delay of release of cargo or delay in the processing a refund. CBP will require the presentation of all of the </w:t>
      </w:r>
      <w:r w:rsidR="00DF7D21">
        <w:rPr>
          <w:rFonts w:ascii="Times New Roman" w:hAnsi="Times New Roman" w:cs="Times New Roman"/>
          <w:color w:val="0070C0"/>
          <w:sz w:val="24"/>
          <w:szCs w:val="24"/>
        </w:rPr>
        <w:t>mandatory</w:t>
      </w:r>
      <w:r w:rsidRPr="00D94EC1">
        <w:rPr>
          <w:rFonts w:ascii="Times New Roman" w:hAnsi="Times New Roman" w:cs="Times New Roman"/>
          <w:color w:val="0070C0"/>
          <w:sz w:val="24"/>
          <w:szCs w:val="24"/>
        </w:rPr>
        <w:t xml:space="preserve"> information</w:t>
      </w:r>
      <w:r w:rsidR="00911E8C">
        <w:rPr>
          <w:rFonts w:ascii="Times New Roman" w:hAnsi="Times New Roman" w:cs="Times New Roman"/>
          <w:color w:val="0070C0"/>
          <w:sz w:val="24"/>
          <w:szCs w:val="24"/>
        </w:rPr>
        <w:t>; however,</w:t>
      </w:r>
      <w:r w:rsidRPr="00D94EC1">
        <w:rPr>
          <w:rFonts w:ascii="Times New Roman" w:hAnsi="Times New Roman" w:cs="Times New Roman"/>
          <w:color w:val="0070C0"/>
          <w:sz w:val="24"/>
          <w:szCs w:val="24"/>
        </w:rPr>
        <w:t xml:space="preserve"> the completion of the entire CBP Form 5106, if available</w:t>
      </w:r>
      <w:r w:rsidR="00DF7D21">
        <w:rPr>
          <w:rFonts w:ascii="Times New Roman" w:hAnsi="Times New Roman" w:cs="Times New Roman"/>
          <w:color w:val="0070C0"/>
          <w:sz w:val="24"/>
          <w:szCs w:val="24"/>
        </w:rPr>
        <w:t>, is CBP'</w:t>
      </w:r>
      <w:r w:rsidR="00692F19">
        <w:rPr>
          <w:rFonts w:ascii="Times New Roman" w:hAnsi="Times New Roman" w:cs="Times New Roman"/>
          <w:color w:val="0070C0"/>
          <w:sz w:val="24"/>
          <w:szCs w:val="24"/>
        </w:rPr>
        <w:t>s</w:t>
      </w:r>
      <w:r w:rsidR="00911E8C">
        <w:rPr>
          <w:rFonts w:ascii="Times New Roman" w:hAnsi="Times New Roman" w:cs="Times New Roman"/>
          <w:color w:val="0070C0"/>
          <w:sz w:val="24"/>
          <w:szCs w:val="24"/>
        </w:rPr>
        <w:t xml:space="preserve"> preference</w:t>
      </w:r>
      <w:r w:rsidRPr="00D94EC1">
        <w:rPr>
          <w:rFonts w:ascii="Times New Roman" w:hAnsi="Times New Roman" w:cs="Times New Roman"/>
          <w:color w:val="0070C0"/>
          <w:sz w:val="24"/>
          <w:szCs w:val="24"/>
        </w:rPr>
        <w:t xml:space="preserve">. </w:t>
      </w:r>
    </w:p>
    <w:p w14:paraId="3BBF3D8B" w14:textId="77777777" w:rsidR="00692F19" w:rsidRDefault="00692F19" w:rsidP="009C09D0">
      <w:pPr>
        <w:widowControl w:val="0"/>
        <w:spacing w:after="0" w:line="240" w:lineRule="auto"/>
        <w:rPr>
          <w:rFonts w:ascii="Times New Roman" w:hAnsi="Times New Roman" w:cs="Times New Roman"/>
          <w:color w:val="0070C0"/>
          <w:sz w:val="24"/>
          <w:szCs w:val="24"/>
        </w:rPr>
      </w:pPr>
    </w:p>
    <w:p w14:paraId="55446E6D" w14:textId="4B68CBCF" w:rsidR="009C09D0" w:rsidRPr="00D94EC1" w:rsidRDefault="009C09D0" w:rsidP="009C09D0">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color w:val="0070C0"/>
          <w:sz w:val="24"/>
          <w:szCs w:val="24"/>
        </w:rPr>
        <w:t xml:space="preserve">CBP’s definition of “if available” is </w:t>
      </w:r>
      <w:r w:rsidR="00911E8C">
        <w:rPr>
          <w:rFonts w:ascii="Times New Roman" w:hAnsi="Times New Roman" w:cs="Times New Roman"/>
          <w:color w:val="0070C0"/>
          <w:sz w:val="24"/>
          <w:szCs w:val="24"/>
        </w:rPr>
        <w:t xml:space="preserve">for the party </w:t>
      </w:r>
      <w:r w:rsidRPr="00D94EC1">
        <w:rPr>
          <w:rFonts w:ascii="Times New Roman" w:hAnsi="Times New Roman" w:cs="Times New Roman"/>
          <w:color w:val="0070C0"/>
          <w:sz w:val="24"/>
          <w:szCs w:val="24"/>
        </w:rPr>
        <w:t xml:space="preserve">to provide all of the information that is readily available or accessible to the IOR at the time of presentation of the CBP Form 5106.  If </w:t>
      </w:r>
      <w:r w:rsidR="00DF7D21">
        <w:rPr>
          <w:rFonts w:ascii="Times New Roman" w:hAnsi="Times New Roman" w:cs="Times New Roman"/>
          <w:color w:val="0070C0"/>
          <w:sz w:val="24"/>
          <w:szCs w:val="24"/>
        </w:rPr>
        <w:t>one</w:t>
      </w:r>
      <w:r w:rsidRPr="00D94EC1">
        <w:rPr>
          <w:rFonts w:ascii="Times New Roman" w:hAnsi="Times New Roman" w:cs="Times New Roman"/>
          <w:color w:val="0070C0"/>
          <w:sz w:val="24"/>
          <w:szCs w:val="24"/>
        </w:rPr>
        <w:t xml:space="preserve"> do</w:t>
      </w:r>
      <w:r w:rsidR="00DF7D21">
        <w:rPr>
          <w:rFonts w:ascii="Times New Roman" w:hAnsi="Times New Roman" w:cs="Times New Roman"/>
          <w:color w:val="0070C0"/>
          <w:sz w:val="24"/>
          <w:szCs w:val="24"/>
        </w:rPr>
        <w:t>es</w:t>
      </w:r>
      <w:r w:rsidRPr="00D94EC1">
        <w:rPr>
          <w:rFonts w:ascii="Times New Roman" w:hAnsi="Times New Roman" w:cs="Times New Roman"/>
          <w:color w:val="0070C0"/>
          <w:sz w:val="24"/>
          <w:szCs w:val="24"/>
        </w:rPr>
        <w:t xml:space="preserve"> not have all of the information needed to complete the CBP Form 5106, additional information can be presented as an updated CBP Form 5106 at any time.  Again, missing information </w:t>
      </w:r>
      <w:r w:rsidR="00911E8C">
        <w:rPr>
          <w:rFonts w:ascii="Times New Roman" w:hAnsi="Times New Roman" w:cs="Times New Roman"/>
          <w:color w:val="0070C0"/>
          <w:sz w:val="24"/>
          <w:szCs w:val="24"/>
        </w:rPr>
        <w:t xml:space="preserve">in the mandatory data fields </w:t>
      </w:r>
      <w:r w:rsidRPr="00D94EC1">
        <w:rPr>
          <w:rFonts w:ascii="Times New Roman" w:hAnsi="Times New Roman" w:cs="Times New Roman"/>
          <w:color w:val="0070C0"/>
          <w:sz w:val="24"/>
          <w:szCs w:val="24"/>
        </w:rPr>
        <w:t xml:space="preserve">could result in delay of release of cargo or delay in processing a refund.  </w:t>
      </w:r>
      <w:r w:rsidR="00911E8C">
        <w:rPr>
          <w:rFonts w:ascii="Times New Roman" w:hAnsi="Times New Roman" w:cs="Times New Roman"/>
          <w:color w:val="0070C0"/>
          <w:sz w:val="24"/>
          <w:szCs w:val="24"/>
        </w:rPr>
        <w:t>Knowingly providing false statements to the government could result in penalties under 18 U.S.C. 1001.</w:t>
      </w:r>
      <w:r w:rsidRPr="00D94EC1">
        <w:rPr>
          <w:rFonts w:ascii="Times New Roman" w:hAnsi="Times New Roman" w:cs="Times New Roman"/>
          <w:color w:val="0070C0"/>
          <w:sz w:val="24"/>
          <w:szCs w:val="24"/>
        </w:rPr>
        <w:t xml:space="preserve"> </w:t>
      </w:r>
    </w:p>
    <w:p w14:paraId="04653CFF" w14:textId="77777777" w:rsidR="009C09D0" w:rsidRDefault="009C09D0" w:rsidP="00E128AB">
      <w:pPr>
        <w:widowControl w:val="0"/>
        <w:spacing w:after="0" w:line="240" w:lineRule="auto"/>
        <w:rPr>
          <w:rFonts w:ascii="Times New Roman" w:hAnsi="Times New Roman" w:cs="Times New Roman"/>
          <w:b/>
          <w:sz w:val="28"/>
          <w:szCs w:val="28"/>
        </w:rPr>
      </w:pPr>
    </w:p>
    <w:p w14:paraId="12625D5A" w14:textId="77777777" w:rsidR="00105629" w:rsidRDefault="00105629" w:rsidP="00E128AB">
      <w:pPr>
        <w:widowControl w:val="0"/>
        <w:spacing w:after="0" w:line="240" w:lineRule="auto"/>
        <w:rPr>
          <w:rFonts w:ascii="Times New Roman" w:hAnsi="Times New Roman" w:cs="Times New Roman"/>
          <w:b/>
          <w:sz w:val="28"/>
          <w:szCs w:val="28"/>
        </w:rPr>
      </w:pPr>
    </w:p>
    <w:p w14:paraId="667C2834" w14:textId="77777777" w:rsidR="00C003BD" w:rsidRDefault="00C003BD" w:rsidP="00C003BD">
      <w:pPr>
        <w:widowControl w:val="0"/>
        <w:spacing w:after="0" w:line="240" w:lineRule="auto"/>
        <w:rPr>
          <w:rFonts w:ascii="Times New Roman" w:hAnsi="Times New Roman" w:cs="Times New Roman"/>
          <w:sz w:val="24"/>
          <w:szCs w:val="24"/>
          <w:u w:val="single"/>
        </w:rPr>
      </w:pPr>
      <w:r>
        <w:rPr>
          <w:rFonts w:ascii="Times New Roman" w:hAnsi="Times New Roman" w:cs="Times New Roman"/>
          <w:b/>
          <w:sz w:val="28"/>
          <w:szCs w:val="28"/>
        </w:rPr>
        <w:t>Comment</w:t>
      </w:r>
      <w:r w:rsidRPr="00C003BD">
        <w:rPr>
          <w:rFonts w:ascii="Times New Roman" w:hAnsi="Times New Roman" w:cs="Times New Roman"/>
          <w:sz w:val="24"/>
          <w:szCs w:val="24"/>
          <w:u w:val="single"/>
        </w:rPr>
        <w:t xml:space="preserve"> </w:t>
      </w:r>
    </w:p>
    <w:p w14:paraId="267444E0" w14:textId="7D53F8F6" w:rsidR="00C003BD" w:rsidRPr="00C003BD" w:rsidRDefault="00C003BD" w:rsidP="00C003BD">
      <w:pPr>
        <w:widowControl w:val="0"/>
        <w:spacing w:after="0" w:line="240" w:lineRule="auto"/>
        <w:rPr>
          <w:rFonts w:ascii="Times New Roman" w:hAnsi="Times New Roman" w:cs="Times New Roman"/>
          <w:sz w:val="24"/>
          <w:szCs w:val="24"/>
        </w:rPr>
      </w:pPr>
      <w:r w:rsidRPr="00C003BD">
        <w:rPr>
          <w:rFonts w:ascii="Times New Roman" w:hAnsi="Times New Roman" w:cs="Times New Roman"/>
          <w:sz w:val="24"/>
          <w:szCs w:val="24"/>
        </w:rPr>
        <w:t>In Block 3A, CBP should specify that the brief business description must state whether the importer intends to import goods subject to AD/CVD orders. The agency may also wish to obtain information specifying whether an importer intends to bring in goods subject to quota, or to regulation by agencies such as the U.S. Food &amp; Drug Administration, U.S. Environmental Protection Agency, or U.S. Department of Agriculture.</w:t>
      </w:r>
    </w:p>
    <w:p w14:paraId="70D25496" w14:textId="77777777" w:rsidR="004704A1" w:rsidRPr="00C003BD" w:rsidRDefault="004704A1" w:rsidP="00C003BD">
      <w:pPr>
        <w:widowControl w:val="0"/>
        <w:spacing w:after="0" w:line="240" w:lineRule="auto"/>
        <w:rPr>
          <w:rFonts w:ascii="Times New Roman" w:hAnsi="Times New Roman" w:cs="Times New Roman"/>
          <w:b/>
          <w:sz w:val="24"/>
          <w:szCs w:val="24"/>
        </w:rPr>
      </w:pPr>
    </w:p>
    <w:p w14:paraId="1EF5D953" w14:textId="1B173E41" w:rsidR="00C003BD" w:rsidRPr="00C003BD" w:rsidRDefault="00C003BD" w:rsidP="00C003BD">
      <w:pPr>
        <w:widowControl w:val="0"/>
        <w:spacing w:after="0" w:line="240" w:lineRule="auto"/>
        <w:rPr>
          <w:rFonts w:ascii="Times New Roman" w:hAnsi="Times New Roman" w:cs="Times New Roman"/>
          <w:color w:val="0070C0"/>
          <w:sz w:val="24"/>
          <w:szCs w:val="24"/>
        </w:rPr>
      </w:pPr>
      <w:r w:rsidRPr="00C003BD">
        <w:rPr>
          <w:rFonts w:ascii="Times New Roman" w:hAnsi="Times New Roman" w:cs="Times New Roman"/>
          <w:b/>
          <w:sz w:val="28"/>
          <w:szCs w:val="28"/>
        </w:rPr>
        <w:t>CBP Response</w:t>
      </w:r>
    </w:p>
    <w:p w14:paraId="589EFCBF" w14:textId="135BCE15" w:rsidR="00C003BD" w:rsidRPr="00C003BD" w:rsidRDefault="00C003BD" w:rsidP="00C003BD">
      <w:pPr>
        <w:widowControl w:val="0"/>
        <w:spacing w:after="0" w:line="240" w:lineRule="auto"/>
        <w:rPr>
          <w:rFonts w:ascii="Times New Roman" w:hAnsi="Times New Roman" w:cs="Times New Roman"/>
          <w:color w:val="0070C0"/>
          <w:sz w:val="24"/>
          <w:szCs w:val="24"/>
        </w:rPr>
      </w:pPr>
      <w:r w:rsidRPr="00A45489">
        <w:rPr>
          <w:rFonts w:ascii="Times New Roman" w:hAnsi="Times New Roman" w:cs="Times New Roman"/>
          <w:color w:val="0070C0"/>
          <w:sz w:val="24"/>
          <w:szCs w:val="24"/>
        </w:rPr>
        <w:t>The CBP Form 5106 will be processed as an account specific document, in that CBP will make an assessment of risk based on the IOR as an account.  Specifications such as AD</w:t>
      </w:r>
      <w:r w:rsidR="00911E8C" w:rsidRPr="00A45489">
        <w:rPr>
          <w:rFonts w:ascii="Times New Roman" w:hAnsi="Times New Roman" w:cs="Times New Roman"/>
          <w:color w:val="0070C0"/>
          <w:sz w:val="24"/>
          <w:szCs w:val="24"/>
        </w:rPr>
        <w:t>/</w:t>
      </w:r>
      <w:r w:rsidRPr="00A45489">
        <w:rPr>
          <w:rFonts w:ascii="Times New Roman" w:hAnsi="Times New Roman" w:cs="Times New Roman"/>
          <w:color w:val="0070C0"/>
          <w:sz w:val="24"/>
          <w:szCs w:val="24"/>
        </w:rPr>
        <w:t>CVD is considered a transaction driven factor which may fluctuate depending on the shipment</w:t>
      </w:r>
      <w:r w:rsidR="00694BF8" w:rsidRPr="00A45489">
        <w:rPr>
          <w:rFonts w:ascii="Times New Roman" w:hAnsi="Times New Roman" w:cs="Times New Roman"/>
          <w:color w:val="0070C0"/>
          <w:sz w:val="24"/>
          <w:szCs w:val="24"/>
        </w:rPr>
        <w:t>.  Unlike importations subject to regulations by other federal agencies, AD/CVD type of entries have an associated revenue-risk with them as to the applicable duty rates that may not be determined for years after importation</w:t>
      </w:r>
      <w:r w:rsidR="00DE0DB5" w:rsidRPr="00A45489">
        <w:rPr>
          <w:rFonts w:ascii="Times New Roman" w:hAnsi="Times New Roman" w:cs="Times New Roman"/>
          <w:color w:val="0070C0"/>
          <w:sz w:val="24"/>
          <w:szCs w:val="24"/>
        </w:rPr>
        <w:t xml:space="preserve">.  CBP has an interest to ensure a proper bonding </w:t>
      </w:r>
      <w:r w:rsidR="00326ECE" w:rsidRPr="00A45489">
        <w:rPr>
          <w:rFonts w:ascii="Times New Roman" w:hAnsi="Times New Roman" w:cs="Times New Roman"/>
          <w:color w:val="0070C0"/>
          <w:sz w:val="24"/>
          <w:szCs w:val="24"/>
        </w:rPr>
        <w:t xml:space="preserve">level so that it can </w:t>
      </w:r>
      <w:r w:rsidR="00DE0DB5" w:rsidRPr="00A45489">
        <w:rPr>
          <w:rFonts w:ascii="Times New Roman" w:hAnsi="Times New Roman" w:cs="Times New Roman"/>
          <w:color w:val="0070C0"/>
          <w:sz w:val="24"/>
          <w:szCs w:val="24"/>
        </w:rPr>
        <w:t>collect</w:t>
      </w:r>
      <w:r w:rsidR="00326ECE" w:rsidRPr="00A45489">
        <w:rPr>
          <w:rFonts w:ascii="Times New Roman" w:hAnsi="Times New Roman" w:cs="Times New Roman"/>
          <w:color w:val="0070C0"/>
          <w:sz w:val="24"/>
          <w:szCs w:val="24"/>
        </w:rPr>
        <w:t xml:space="preserve"> on outstanding bills</w:t>
      </w:r>
      <w:r w:rsidR="00694BF8" w:rsidRPr="00A45489">
        <w:rPr>
          <w:rFonts w:ascii="Times New Roman" w:hAnsi="Times New Roman" w:cs="Times New Roman"/>
          <w:color w:val="0070C0"/>
          <w:sz w:val="24"/>
          <w:szCs w:val="24"/>
        </w:rPr>
        <w:t>.</w:t>
      </w:r>
      <w:r w:rsidR="00694BF8">
        <w:rPr>
          <w:rFonts w:ascii="Times New Roman" w:hAnsi="Times New Roman" w:cs="Times New Roman"/>
          <w:color w:val="0070C0"/>
          <w:sz w:val="24"/>
          <w:szCs w:val="24"/>
        </w:rPr>
        <w:t xml:space="preserve"> </w:t>
      </w:r>
      <w:r w:rsidRPr="00C003BD">
        <w:rPr>
          <w:rFonts w:ascii="Times New Roman" w:hAnsi="Times New Roman" w:cs="Times New Roman"/>
          <w:color w:val="0070C0"/>
          <w:sz w:val="24"/>
          <w:szCs w:val="24"/>
        </w:rPr>
        <w:t xml:space="preserve">    </w:t>
      </w:r>
    </w:p>
    <w:p w14:paraId="4A1FAB9B" w14:textId="77777777" w:rsidR="009C09D0" w:rsidRDefault="009C09D0" w:rsidP="00E128AB">
      <w:pPr>
        <w:widowControl w:val="0"/>
        <w:spacing w:after="0" w:line="240" w:lineRule="auto"/>
        <w:rPr>
          <w:rFonts w:ascii="Times New Roman" w:hAnsi="Times New Roman" w:cs="Times New Roman"/>
          <w:b/>
          <w:sz w:val="28"/>
          <w:szCs w:val="28"/>
        </w:rPr>
      </w:pPr>
    </w:p>
    <w:p w14:paraId="6653230C" w14:textId="77777777" w:rsidR="00C003BD" w:rsidRDefault="00C003BD" w:rsidP="00E128AB">
      <w:pPr>
        <w:widowControl w:val="0"/>
        <w:spacing w:after="0" w:line="240" w:lineRule="auto"/>
        <w:rPr>
          <w:rFonts w:ascii="Times New Roman" w:hAnsi="Times New Roman" w:cs="Times New Roman"/>
          <w:b/>
          <w:sz w:val="28"/>
          <w:szCs w:val="28"/>
        </w:rPr>
      </w:pPr>
    </w:p>
    <w:p w14:paraId="470E6052" w14:textId="77777777" w:rsidR="00E128AB" w:rsidRPr="00AD1CBE" w:rsidRDefault="00E128AB" w:rsidP="00E128AB">
      <w:pPr>
        <w:widowControl w:val="0"/>
        <w:spacing w:after="0" w:line="240" w:lineRule="auto"/>
        <w:rPr>
          <w:rFonts w:ascii="Times New Roman" w:hAnsi="Times New Roman" w:cs="Times New Roman"/>
          <w:b/>
          <w:sz w:val="28"/>
          <w:szCs w:val="28"/>
        </w:rPr>
      </w:pPr>
      <w:r w:rsidRPr="00AD1CBE">
        <w:rPr>
          <w:rFonts w:ascii="Times New Roman" w:hAnsi="Times New Roman" w:cs="Times New Roman"/>
          <w:b/>
          <w:sz w:val="28"/>
          <w:szCs w:val="28"/>
        </w:rPr>
        <w:t xml:space="preserve">Comment </w:t>
      </w:r>
    </w:p>
    <w:p w14:paraId="537A47C4" w14:textId="56661118" w:rsidR="00E128AB" w:rsidRPr="00D25822" w:rsidRDefault="00533321" w:rsidP="00E128A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D1CBE">
        <w:rPr>
          <w:rFonts w:ascii="Times New Roman" w:hAnsi="Times New Roman" w:cs="Times New Roman"/>
          <w:sz w:val="24"/>
          <w:szCs w:val="24"/>
        </w:rPr>
        <w:t xml:space="preserve">he trade community would like to </w:t>
      </w:r>
      <w:r w:rsidR="00E128AB" w:rsidRPr="00D25822">
        <w:rPr>
          <w:rFonts w:ascii="Times New Roman" w:hAnsi="Times New Roman" w:cs="Times New Roman"/>
          <w:sz w:val="24"/>
          <w:szCs w:val="24"/>
        </w:rPr>
        <w:t>suggest that the role of the party to be reported be utilized as the basis for determining the amount of the information to be collected</w:t>
      </w:r>
      <w:r w:rsidR="006F3696">
        <w:rPr>
          <w:rFonts w:ascii="Times New Roman" w:hAnsi="Times New Roman" w:cs="Times New Roman"/>
          <w:sz w:val="24"/>
          <w:szCs w:val="24"/>
        </w:rPr>
        <w:t xml:space="preserve"> on the revised form by CBP</w:t>
      </w:r>
      <w:r w:rsidR="00E128AB" w:rsidRPr="00D25822">
        <w:rPr>
          <w:rFonts w:ascii="Times New Roman" w:hAnsi="Times New Roman" w:cs="Times New Roman"/>
          <w:sz w:val="24"/>
          <w:szCs w:val="24"/>
        </w:rPr>
        <w:t>:</w:t>
      </w:r>
      <w:r w:rsidR="006F3696">
        <w:rPr>
          <w:rFonts w:ascii="Times New Roman" w:hAnsi="Times New Roman" w:cs="Times New Roman"/>
          <w:sz w:val="24"/>
          <w:szCs w:val="24"/>
        </w:rPr>
        <w:t xml:space="preserve">  </w:t>
      </w:r>
    </w:p>
    <w:p w14:paraId="152000AC" w14:textId="77777777" w:rsidR="00E128AB" w:rsidRPr="00D25822" w:rsidRDefault="00E128AB" w:rsidP="00E128AB">
      <w:pPr>
        <w:widowControl w:val="0"/>
        <w:spacing w:after="0" w:line="240" w:lineRule="auto"/>
        <w:rPr>
          <w:rFonts w:ascii="Times New Roman" w:hAnsi="Times New Roman" w:cs="Times New Roman"/>
          <w:sz w:val="24"/>
          <w:szCs w:val="24"/>
        </w:rPr>
      </w:pPr>
    </w:p>
    <w:p w14:paraId="07C6917E" w14:textId="273D3C54" w:rsidR="00E128AB" w:rsidRPr="00D25822" w:rsidRDefault="00E128AB" w:rsidP="00E128AB">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w:t>
      </w:r>
      <w:r w:rsidRPr="00D25822">
        <w:rPr>
          <w:rFonts w:ascii="Times New Roman" w:hAnsi="Times New Roman" w:cs="Times New Roman"/>
          <w:sz w:val="24"/>
          <w:szCs w:val="24"/>
        </w:rPr>
        <w:tab/>
        <w:t xml:space="preserve">Consignee (or Sold to Party):  </w:t>
      </w:r>
      <w:r w:rsidR="006F3696">
        <w:rPr>
          <w:rFonts w:ascii="Times New Roman" w:hAnsi="Times New Roman" w:cs="Times New Roman"/>
          <w:sz w:val="24"/>
          <w:szCs w:val="24"/>
        </w:rPr>
        <w:t xml:space="preserve">should be required to fill out </w:t>
      </w:r>
      <w:r w:rsidRPr="00D25822">
        <w:rPr>
          <w:rFonts w:ascii="Times New Roman" w:hAnsi="Times New Roman" w:cs="Times New Roman"/>
          <w:sz w:val="24"/>
          <w:szCs w:val="24"/>
        </w:rPr>
        <w:t xml:space="preserve">Sections 1 and 2 </w:t>
      </w:r>
      <w:r w:rsidR="006F3696">
        <w:rPr>
          <w:rFonts w:ascii="Times New Roman" w:hAnsi="Times New Roman" w:cs="Times New Roman"/>
          <w:sz w:val="24"/>
          <w:szCs w:val="24"/>
        </w:rPr>
        <w:t>only</w:t>
      </w:r>
    </w:p>
    <w:p w14:paraId="67C83B6E" w14:textId="73402593" w:rsidR="00E128AB" w:rsidRPr="00D25822" w:rsidRDefault="00E128AB" w:rsidP="00E128AB">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w:t>
      </w:r>
      <w:r w:rsidRPr="00D25822">
        <w:rPr>
          <w:rFonts w:ascii="Times New Roman" w:hAnsi="Times New Roman" w:cs="Times New Roman"/>
          <w:sz w:val="24"/>
          <w:szCs w:val="24"/>
        </w:rPr>
        <w:tab/>
        <w:t xml:space="preserve">Importer of Record - </w:t>
      </w:r>
      <w:r w:rsidR="006F3696">
        <w:rPr>
          <w:rFonts w:ascii="Times New Roman" w:hAnsi="Times New Roman" w:cs="Times New Roman"/>
          <w:sz w:val="24"/>
          <w:szCs w:val="24"/>
        </w:rPr>
        <w:t xml:space="preserve">should be required to fill out </w:t>
      </w:r>
      <w:r w:rsidRPr="00D25822">
        <w:rPr>
          <w:rFonts w:ascii="Times New Roman" w:hAnsi="Times New Roman" w:cs="Times New Roman"/>
          <w:sz w:val="24"/>
          <w:szCs w:val="24"/>
        </w:rPr>
        <w:t>Sections 1and 2, Section 3</w:t>
      </w:r>
      <w:r w:rsidR="00651892">
        <w:rPr>
          <w:rFonts w:ascii="Times New Roman" w:hAnsi="Times New Roman" w:cs="Times New Roman"/>
          <w:sz w:val="24"/>
          <w:szCs w:val="24"/>
        </w:rPr>
        <w:t>J</w:t>
      </w:r>
      <w:r w:rsidRPr="00D25822">
        <w:rPr>
          <w:rFonts w:ascii="Times New Roman" w:hAnsi="Times New Roman" w:cs="Times New Roman"/>
          <w:sz w:val="24"/>
          <w:szCs w:val="24"/>
        </w:rPr>
        <w:t xml:space="preserve"> optional</w:t>
      </w:r>
    </w:p>
    <w:p w14:paraId="079CCEB2" w14:textId="3B0388E3" w:rsidR="00E128AB" w:rsidRPr="00D25822" w:rsidRDefault="006F3696" w:rsidP="006F369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E128AB" w:rsidRPr="00D25822">
        <w:rPr>
          <w:rFonts w:ascii="Times New Roman" w:hAnsi="Times New Roman" w:cs="Times New Roman"/>
          <w:sz w:val="24"/>
          <w:szCs w:val="24"/>
        </w:rPr>
        <w:t>ome fields in Section 1 and 2 may be left blank if not applicable</w:t>
      </w:r>
      <w:r>
        <w:rPr>
          <w:rFonts w:ascii="Times New Roman" w:hAnsi="Times New Roman" w:cs="Times New Roman"/>
          <w:sz w:val="24"/>
          <w:szCs w:val="24"/>
        </w:rPr>
        <w:t>).</w:t>
      </w:r>
    </w:p>
    <w:p w14:paraId="25B22D13" w14:textId="625586A6" w:rsidR="00E128AB" w:rsidRPr="00D25822" w:rsidRDefault="00E128AB" w:rsidP="00E128AB">
      <w:pPr>
        <w:widowControl w:val="0"/>
        <w:spacing w:after="0" w:line="240" w:lineRule="auto"/>
        <w:ind w:left="720" w:hanging="720"/>
        <w:rPr>
          <w:rFonts w:ascii="Times New Roman" w:hAnsi="Times New Roman" w:cs="Times New Roman"/>
          <w:sz w:val="24"/>
          <w:szCs w:val="24"/>
        </w:rPr>
      </w:pPr>
      <w:r w:rsidRPr="00D25822">
        <w:rPr>
          <w:rFonts w:ascii="Times New Roman" w:hAnsi="Times New Roman" w:cs="Times New Roman"/>
          <w:sz w:val="24"/>
          <w:szCs w:val="24"/>
        </w:rPr>
        <w:tab/>
      </w:r>
    </w:p>
    <w:p w14:paraId="3F780466" w14:textId="77777777" w:rsidR="00E128AB" w:rsidRPr="00D25822" w:rsidRDefault="00E128AB" w:rsidP="00E128AB">
      <w:pPr>
        <w:widowControl w:val="0"/>
        <w:spacing w:after="0" w:line="240" w:lineRule="auto"/>
        <w:rPr>
          <w:rFonts w:ascii="Times New Roman" w:hAnsi="Times New Roman" w:cs="Times New Roman"/>
          <w:b/>
          <w:color w:val="0070C0"/>
          <w:sz w:val="24"/>
          <w:szCs w:val="24"/>
        </w:rPr>
      </w:pPr>
    </w:p>
    <w:p w14:paraId="7A4D965E" w14:textId="6AB30376" w:rsidR="00E128AB" w:rsidRPr="00D25822" w:rsidRDefault="00E128AB" w:rsidP="00E128AB">
      <w:pPr>
        <w:widowControl w:val="0"/>
        <w:spacing w:after="0" w:line="240" w:lineRule="auto"/>
        <w:rPr>
          <w:rFonts w:ascii="Times New Roman" w:hAnsi="Times New Roman" w:cs="Times New Roman"/>
          <w:sz w:val="24"/>
          <w:szCs w:val="24"/>
        </w:rPr>
      </w:pPr>
      <w:r w:rsidRPr="00AD1CBE">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12AEDDC0" w14:textId="714DABB8" w:rsidR="00C21E2D" w:rsidRPr="007E63C9" w:rsidRDefault="00C21E2D" w:rsidP="00C21E2D">
      <w:pPr>
        <w:widowControl w:val="0"/>
        <w:spacing w:after="0" w:line="240" w:lineRule="auto"/>
        <w:rPr>
          <w:rFonts w:ascii="Times New Roman" w:hAnsi="Times New Roman" w:cs="Times New Roman"/>
          <w:color w:val="0070C0"/>
          <w:sz w:val="24"/>
          <w:szCs w:val="24"/>
        </w:rPr>
      </w:pPr>
      <w:r w:rsidRPr="00C21E2D">
        <w:rPr>
          <w:rFonts w:ascii="Times New Roman" w:hAnsi="Times New Roman" w:cs="Times New Roman"/>
          <w:color w:val="0070C0"/>
          <w:sz w:val="24"/>
          <w:szCs w:val="24"/>
        </w:rPr>
        <w:t>CBP</w:t>
      </w:r>
      <w:r w:rsidRPr="007E63C9">
        <w:rPr>
          <w:rFonts w:ascii="Times New Roman" w:hAnsi="Times New Roman" w:cs="Times New Roman"/>
          <w:color w:val="0070C0"/>
          <w:sz w:val="24"/>
          <w:szCs w:val="24"/>
        </w:rPr>
        <w:t xml:space="preserve"> will utilize the trade entities current business relationship with CBP as the basis for determining the amount of the information that will be requested.  If you are an existing Importer of Record (IOR),  who is currently in ACS/ACE, then you will be automatically grandfathered into the process</w:t>
      </w:r>
      <w:r w:rsidR="00651892">
        <w:rPr>
          <w:rFonts w:ascii="Times New Roman" w:hAnsi="Times New Roman" w:cs="Times New Roman"/>
          <w:color w:val="0070C0"/>
          <w:sz w:val="24"/>
          <w:szCs w:val="24"/>
        </w:rPr>
        <w:t>,</w:t>
      </w:r>
      <w:r w:rsidRPr="007E63C9">
        <w:rPr>
          <w:rFonts w:ascii="Times New Roman" w:hAnsi="Times New Roman" w:cs="Times New Roman"/>
          <w:color w:val="0070C0"/>
          <w:sz w:val="24"/>
          <w:szCs w:val="24"/>
        </w:rPr>
        <w:t xml:space="preserve"> but you will still be responsible for filling out the CBP Form 5106, under the provisions under 19 CFR 24.5, for a change of name and</w:t>
      </w:r>
      <w:r w:rsidR="009D499B">
        <w:rPr>
          <w:rFonts w:ascii="Times New Roman" w:hAnsi="Times New Roman" w:cs="Times New Roman"/>
          <w:color w:val="0070C0"/>
          <w:sz w:val="24"/>
          <w:szCs w:val="24"/>
        </w:rPr>
        <w:t>/</w:t>
      </w:r>
      <w:r w:rsidRPr="007E63C9">
        <w:rPr>
          <w:rFonts w:ascii="Times New Roman" w:hAnsi="Times New Roman" w:cs="Times New Roman"/>
          <w:color w:val="0070C0"/>
          <w:sz w:val="24"/>
          <w:szCs w:val="24"/>
        </w:rPr>
        <w:t>or a change of address.  However, if the IOR is currently an “active participant in good standing” in CBP’s Trusted Trader Program(s)</w:t>
      </w:r>
      <w:r w:rsidR="00651892">
        <w:rPr>
          <w:rFonts w:ascii="Times New Roman" w:hAnsi="Times New Roman" w:cs="Times New Roman"/>
          <w:color w:val="0070C0"/>
          <w:sz w:val="24"/>
          <w:szCs w:val="24"/>
        </w:rPr>
        <w:t>,</w:t>
      </w:r>
      <w:r w:rsidRPr="007E63C9">
        <w:rPr>
          <w:rFonts w:ascii="Times New Roman" w:hAnsi="Times New Roman" w:cs="Times New Roman"/>
          <w:color w:val="0070C0"/>
          <w:sz w:val="24"/>
          <w:szCs w:val="24"/>
        </w:rPr>
        <w:t xml:space="preserve"> the information that is contained in </w:t>
      </w:r>
      <w:r w:rsidR="00651892">
        <w:rPr>
          <w:rFonts w:ascii="Times New Roman" w:hAnsi="Times New Roman" w:cs="Times New Roman"/>
          <w:color w:val="0070C0"/>
          <w:sz w:val="24"/>
          <w:szCs w:val="24"/>
        </w:rPr>
        <w:t>Block</w:t>
      </w:r>
      <w:r w:rsidRPr="007E63C9">
        <w:rPr>
          <w:rFonts w:ascii="Times New Roman" w:hAnsi="Times New Roman" w:cs="Times New Roman"/>
          <w:color w:val="0070C0"/>
          <w:sz w:val="24"/>
          <w:szCs w:val="24"/>
        </w:rPr>
        <w:t xml:space="preserve"> 3 of the revised CBP Form will not be required.   </w:t>
      </w:r>
    </w:p>
    <w:p w14:paraId="582A65C0" w14:textId="77777777" w:rsidR="003F1C87" w:rsidRDefault="003F1C87" w:rsidP="00E128AB">
      <w:pPr>
        <w:widowControl w:val="0"/>
        <w:spacing w:after="0" w:line="240" w:lineRule="auto"/>
        <w:rPr>
          <w:rFonts w:ascii="Times New Roman" w:hAnsi="Times New Roman" w:cs="Times New Roman"/>
          <w:color w:val="0070C0"/>
          <w:sz w:val="24"/>
          <w:szCs w:val="24"/>
        </w:rPr>
      </w:pPr>
    </w:p>
    <w:p w14:paraId="58F3096B" w14:textId="373AD916" w:rsidR="00FA0E4B" w:rsidRDefault="00345C3E" w:rsidP="00E128AB">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Since </w:t>
      </w:r>
      <w:r w:rsidR="00E128AB" w:rsidRPr="00D25822">
        <w:rPr>
          <w:rFonts w:ascii="Times New Roman" w:hAnsi="Times New Roman" w:cs="Times New Roman"/>
          <w:color w:val="0070C0"/>
          <w:sz w:val="24"/>
          <w:szCs w:val="24"/>
        </w:rPr>
        <w:t>CBP</w:t>
      </w:r>
      <w:r w:rsidR="00FA0E4B">
        <w:rPr>
          <w:rFonts w:ascii="Times New Roman" w:hAnsi="Times New Roman" w:cs="Times New Roman"/>
          <w:color w:val="0070C0"/>
          <w:sz w:val="24"/>
          <w:szCs w:val="24"/>
        </w:rPr>
        <w:t>’s</w:t>
      </w:r>
      <w:r w:rsidR="00E128AB" w:rsidRPr="00D25822">
        <w:rPr>
          <w:rFonts w:ascii="Times New Roman" w:hAnsi="Times New Roman" w:cs="Times New Roman"/>
          <w:color w:val="0070C0"/>
          <w:sz w:val="24"/>
          <w:szCs w:val="24"/>
        </w:rPr>
        <w:t xml:space="preserve"> assessment of risk for importers will be based on the importers established</w:t>
      </w:r>
      <w:r w:rsidR="00FA0E4B">
        <w:rPr>
          <w:rFonts w:ascii="Times New Roman" w:hAnsi="Times New Roman" w:cs="Times New Roman"/>
          <w:color w:val="0070C0"/>
          <w:sz w:val="24"/>
          <w:szCs w:val="24"/>
        </w:rPr>
        <w:t xml:space="preserve"> business relationship</w:t>
      </w:r>
      <w:r w:rsidR="000F5175">
        <w:rPr>
          <w:rFonts w:ascii="Times New Roman" w:hAnsi="Times New Roman" w:cs="Times New Roman"/>
          <w:color w:val="0070C0"/>
          <w:sz w:val="24"/>
          <w:szCs w:val="24"/>
        </w:rPr>
        <w:t xml:space="preserve"> (account based approach)</w:t>
      </w:r>
      <w:r>
        <w:rPr>
          <w:rFonts w:ascii="Times New Roman" w:hAnsi="Times New Roman" w:cs="Times New Roman"/>
          <w:color w:val="0070C0"/>
          <w:sz w:val="24"/>
          <w:szCs w:val="24"/>
        </w:rPr>
        <w:t>, CB</w:t>
      </w:r>
      <w:r w:rsidR="00FA0E4B">
        <w:rPr>
          <w:rFonts w:ascii="Times New Roman" w:hAnsi="Times New Roman" w:cs="Times New Roman"/>
          <w:color w:val="0070C0"/>
          <w:sz w:val="24"/>
          <w:szCs w:val="24"/>
        </w:rPr>
        <w:t>P has made the adequate policy decisions based on those relationships.  There are policy decisions for the existing IOR, Consignees/Ultimate Consignees and for the IOR who is a current participant in CBP’s Trusted Trader Programs</w:t>
      </w:r>
      <w:r w:rsidR="00320FED">
        <w:rPr>
          <w:rFonts w:ascii="Times New Roman" w:hAnsi="Times New Roman" w:cs="Times New Roman"/>
          <w:color w:val="0070C0"/>
          <w:sz w:val="24"/>
          <w:szCs w:val="24"/>
        </w:rPr>
        <w:t>.</w:t>
      </w:r>
    </w:p>
    <w:p w14:paraId="62A40B14" w14:textId="77777777" w:rsidR="00105629" w:rsidRDefault="00105629" w:rsidP="00E128AB">
      <w:pPr>
        <w:widowControl w:val="0"/>
        <w:spacing w:after="0" w:line="240" w:lineRule="auto"/>
        <w:rPr>
          <w:rFonts w:ascii="Times New Roman" w:hAnsi="Times New Roman" w:cs="Times New Roman"/>
          <w:color w:val="0070C0"/>
          <w:sz w:val="24"/>
          <w:szCs w:val="24"/>
        </w:rPr>
      </w:pPr>
    </w:p>
    <w:p w14:paraId="01EF3177" w14:textId="77777777" w:rsidR="00185BFC" w:rsidRDefault="00185BFC" w:rsidP="00E128AB">
      <w:pPr>
        <w:widowControl w:val="0"/>
        <w:spacing w:after="0" w:line="240" w:lineRule="auto"/>
        <w:rPr>
          <w:rFonts w:ascii="Times New Roman" w:hAnsi="Times New Roman" w:cs="Times New Roman"/>
          <w:color w:val="0070C0"/>
          <w:sz w:val="24"/>
          <w:szCs w:val="24"/>
        </w:rPr>
      </w:pPr>
    </w:p>
    <w:p w14:paraId="0F19884B" w14:textId="77777777" w:rsidR="00105629" w:rsidRDefault="00105629" w:rsidP="00E128AB">
      <w:pPr>
        <w:widowControl w:val="0"/>
        <w:spacing w:after="0" w:line="240" w:lineRule="auto"/>
        <w:rPr>
          <w:rFonts w:ascii="Times New Roman" w:hAnsi="Times New Roman" w:cs="Times New Roman"/>
          <w:color w:val="0070C0"/>
          <w:sz w:val="24"/>
          <w:szCs w:val="24"/>
        </w:rPr>
      </w:pPr>
    </w:p>
    <w:p w14:paraId="551355A5" w14:textId="77777777" w:rsidR="003A509C" w:rsidRPr="00D25822" w:rsidRDefault="003A509C" w:rsidP="003A509C">
      <w:pPr>
        <w:widowControl w:val="0"/>
        <w:spacing w:after="0" w:line="240" w:lineRule="auto"/>
        <w:rPr>
          <w:rFonts w:ascii="Times New Roman" w:hAnsi="Times New Roman" w:cs="Times New Roman"/>
          <w:b/>
          <w:sz w:val="24"/>
          <w:szCs w:val="24"/>
        </w:rPr>
      </w:pPr>
      <w:r w:rsidRPr="003A509C">
        <w:rPr>
          <w:rFonts w:ascii="Times New Roman" w:hAnsi="Times New Roman" w:cs="Times New Roman"/>
          <w:b/>
          <w:sz w:val="28"/>
          <w:szCs w:val="28"/>
        </w:rPr>
        <w:lastRenderedPageBreak/>
        <w:t>Comment</w:t>
      </w:r>
      <w:r>
        <w:rPr>
          <w:rFonts w:ascii="Times New Roman" w:hAnsi="Times New Roman" w:cs="Times New Roman"/>
          <w:b/>
          <w:sz w:val="24"/>
          <w:szCs w:val="24"/>
        </w:rPr>
        <w:t xml:space="preserve"> </w:t>
      </w:r>
    </w:p>
    <w:p w14:paraId="61C96CD6" w14:textId="5CBD540D" w:rsidR="003A509C" w:rsidRPr="00D25822" w:rsidRDefault="003A509C" w:rsidP="003A509C">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In </w:t>
      </w:r>
      <w:r w:rsidR="00320FED">
        <w:rPr>
          <w:rFonts w:ascii="Times New Roman" w:hAnsi="Times New Roman" w:cs="Times New Roman"/>
          <w:sz w:val="24"/>
          <w:szCs w:val="24"/>
        </w:rPr>
        <w:t>Block</w:t>
      </w:r>
      <w:r w:rsidRPr="00D25822">
        <w:rPr>
          <w:rFonts w:ascii="Times New Roman" w:hAnsi="Times New Roman" w:cs="Times New Roman"/>
          <w:sz w:val="24"/>
          <w:szCs w:val="24"/>
        </w:rPr>
        <w:t xml:space="preserve"> 3H, </w:t>
      </w:r>
      <w:r>
        <w:rPr>
          <w:rFonts w:ascii="Times New Roman" w:hAnsi="Times New Roman" w:cs="Times New Roman"/>
          <w:sz w:val="24"/>
          <w:szCs w:val="24"/>
        </w:rPr>
        <w:t xml:space="preserve">it is recommended that </w:t>
      </w:r>
      <w:r w:rsidRPr="00D25822">
        <w:rPr>
          <w:rFonts w:ascii="Times New Roman" w:hAnsi="Times New Roman" w:cs="Times New Roman"/>
          <w:sz w:val="24"/>
          <w:szCs w:val="24"/>
        </w:rPr>
        <w:t>the term 'locator ID' should be changed to State Code or ISO code. We do not believe 'locator ID' is a good descriptor to be used on the form itself.</w:t>
      </w:r>
    </w:p>
    <w:p w14:paraId="07613C0A" w14:textId="77777777" w:rsidR="003A509C" w:rsidRDefault="003A509C" w:rsidP="003A509C">
      <w:pPr>
        <w:widowControl w:val="0"/>
        <w:spacing w:after="0" w:line="240" w:lineRule="auto"/>
        <w:rPr>
          <w:rFonts w:ascii="Times New Roman" w:hAnsi="Times New Roman" w:cs="Times New Roman"/>
          <w:sz w:val="24"/>
          <w:szCs w:val="24"/>
        </w:rPr>
      </w:pPr>
    </w:p>
    <w:p w14:paraId="38490D7F" w14:textId="77777777" w:rsidR="003A509C" w:rsidRPr="00D25822" w:rsidRDefault="003A509C" w:rsidP="003A509C">
      <w:pPr>
        <w:widowControl w:val="0"/>
        <w:spacing w:after="0" w:line="240" w:lineRule="auto"/>
        <w:rPr>
          <w:rFonts w:ascii="Times New Roman" w:hAnsi="Times New Roman" w:cs="Times New Roman"/>
          <w:sz w:val="24"/>
          <w:szCs w:val="24"/>
        </w:rPr>
      </w:pPr>
      <w:r w:rsidRPr="003A509C">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5A3B93D4" w14:textId="3F2E16E7" w:rsidR="000F5175" w:rsidRDefault="003A509C" w:rsidP="00533321">
      <w:pPr>
        <w:widowControl w:val="0"/>
        <w:spacing w:after="0" w:line="240" w:lineRule="auto"/>
        <w:rPr>
          <w:rFonts w:ascii="Times New Roman" w:hAnsi="Times New Roman" w:cs="Times New Roman"/>
          <w:color w:val="0070C0"/>
          <w:sz w:val="24"/>
          <w:szCs w:val="24"/>
        </w:rPr>
      </w:pPr>
      <w:r w:rsidRPr="00D25822">
        <w:rPr>
          <w:rFonts w:ascii="Times New Roman" w:hAnsi="Times New Roman" w:cs="Times New Roman"/>
          <w:color w:val="0070C0"/>
          <w:sz w:val="24"/>
          <w:szCs w:val="24"/>
        </w:rPr>
        <w:t>CBP does not agree with this comment</w:t>
      </w:r>
      <w:r w:rsidR="00466AF0">
        <w:rPr>
          <w:rFonts w:ascii="Times New Roman" w:hAnsi="Times New Roman" w:cs="Times New Roman"/>
          <w:color w:val="0070C0"/>
          <w:sz w:val="24"/>
          <w:szCs w:val="24"/>
        </w:rPr>
        <w:t>. T</w:t>
      </w:r>
      <w:r w:rsidR="000F5175">
        <w:rPr>
          <w:rFonts w:ascii="Times New Roman" w:hAnsi="Times New Roman" w:cs="Times New Roman"/>
          <w:color w:val="0070C0"/>
          <w:sz w:val="24"/>
          <w:szCs w:val="24"/>
        </w:rPr>
        <w:t>he instruction</w:t>
      </w:r>
      <w:r w:rsidR="00320FED">
        <w:rPr>
          <w:rFonts w:ascii="Times New Roman" w:hAnsi="Times New Roman" w:cs="Times New Roman"/>
          <w:color w:val="0070C0"/>
          <w:sz w:val="24"/>
          <w:szCs w:val="24"/>
        </w:rPr>
        <w:t>s</w:t>
      </w:r>
      <w:r w:rsidR="000F5175">
        <w:rPr>
          <w:rFonts w:ascii="Times New Roman" w:hAnsi="Times New Roman" w:cs="Times New Roman"/>
          <w:color w:val="0070C0"/>
          <w:sz w:val="24"/>
          <w:szCs w:val="24"/>
        </w:rPr>
        <w:t xml:space="preserve"> for this element are clear and concise. </w:t>
      </w:r>
    </w:p>
    <w:p w14:paraId="7596BEA1" w14:textId="77777777" w:rsidR="000F5175" w:rsidRDefault="000F5175" w:rsidP="00533321">
      <w:pPr>
        <w:widowControl w:val="0"/>
        <w:spacing w:after="0" w:line="240" w:lineRule="auto"/>
        <w:rPr>
          <w:rFonts w:ascii="Times New Roman" w:hAnsi="Times New Roman" w:cs="Times New Roman"/>
          <w:color w:val="0070C0"/>
          <w:sz w:val="24"/>
          <w:szCs w:val="24"/>
        </w:rPr>
      </w:pPr>
    </w:p>
    <w:p w14:paraId="618E59EB" w14:textId="77777777" w:rsidR="00105629" w:rsidRDefault="00105629" w:rsidP="00533321">
      <w:pPr>
        <w:widowControl w:val="0"/>
        <w:spacing w:after="0" w:line="240" w:lineRule="auto"/>
        <w:rPr>
          <w:rFonts w:ascii="Times New Roman" w:hAnsi="Times New Roman" w:cs="Times New Roman"/>
          <w:color w:val="0070C0"/>
          <w:sz w:val="24"/>
          <w:szCs w:val="24"/>
        </w:rPr>
      </w:pPr>
    </w:p>
    <w:p w14:paraId="163D78CC" w14:textId="3AA31EA8" w:rsidR="00533321" w:rsidRPr="00533321" w:rsidRDefault="00533321" w:rsidP="00533321">
      <w:pPr>
        <w:widowControl w:val="0"/>
        <w:spacing w:after="0" w:line="240" w:lineRule="auto"/>
        <w:rPr>
          <w:rFonts w:ascii="Times New Roman" w:hAnsi="Times New Roman" w:cs="Times New Roman"/>
          <w:b/>
          <w:sz w:val="24"/>
          <w:szCs w:val="24"/>
        </w:rPr>
      </w:pPr>
      <w:r w:rsidRPr="00533321">
        <w:rPr>
          <w:rFonts w:ascii="Times New Roman" w:hAnsi="Times New Roman" w:cs="Times New Roman"/>
          <w:b/>
          <w:sz w:val="28"/>
          <w:szCs w:val="28"/>
        </w:rPr>
        <w:t>Comment</w:t>
      </w:r>
      <w:r>
        <w:rPr>
          <w:rFonts w:ascii="Times New Roman" w:hAnsi="Times New Roman" w:cs="Times New Roman"/>
          <w:b/>
          <w:sz w:val="24"/>
          <w:szCs w:val="24"/>
        </w:rPr>
        <w:t xml:space="preserve"> </w:t>
      </w:r>
    </w:p>
    <w:p w14:paraId="4F4FF1E4" w14:textId="3808340F" w:rsidR="00533321" w:rsidRPr="00533321" w:rsidRDefault="00533321" w:rsidP="00533321">
      <w:pPr>
        <w:widowControl w:val="0"/>
        <w:spacing w:after="0" w:line="240" w:lineRule="auto"/>
        <w:rPr>
          <w:rFonts w:ascii="Times New Roman" w:hAnsi="Times New Roman" w:cs="Times New Roman"/>
          <w:sz w:val="24"/>
          <w:szCs w:val="24"/>
        </w:rPr>
      </w:pPr>
      <w:r w:rsidRPr="00533321">
        <w:rPr>
          <w:rFonts w:ascii="Times New Roman" w:hAnsi="Times New Roman" w:cs="Times New Roman"/>
          <w:sz w:val="24"/>
          <w:szCs w:val="24"/>
        </w:rPr>
        <w:t>In Block 3J, CBP should require the applicant to identify, for each company officer listed, the names of all other companies in which the individual has served or currently serves as an officer. This information would further enable the agency to meet the goals of Section 221 of H.R. 6642, as well as facilitating proper bonding and collection on outstanding bills. For each such company listed, the individual should provide:</w:t>
      </w:r>
    </w:p>
    <w:p w14:paraId="48FF921E" w14:textId="77777777" w:rsidR="00533321" w:rsidRPr="00533321" w:rsidRDefault="00533321" w:rsidP="00533321">
      <w:pPr>
        <w:widowControl w:val="0"/>
        <w:spacing w:after="0" w:line="240" w:lineRule="auto"/>
        <w:rPr>
          <w:rFonts w:ascii="Times New Roman" w:hAnsi="Times New Roman" w:cs="Times New Roman"/>
          <w:sz w:val="24"/>
          <w:szCs w:val="24"/>
        </w:rPr>
      </w:pPr>
    </w:p>
    <w:p w14:paraId="0F955E05" w14:textId="77777777" w:rsidR="00533321" w:rsidRPr="00533321" w:rsidRDefault="00533321" w:rsidP="00533321">
      <w:pPr>
        <w:widowControl w:val="0"/>
        <w:numPr>
          <w:ilvl w:val="0"/>
          <w:numId w:val="4"/>
        </w:numPr>
        <w:spacing w:after="0" w:line="240" w:lineRule="auto"/>
        <w:contextualSpacing/>
        <w:rPr>
          <w:rFonts w:ascii="Times New Roman" w:hAnsi="Times New Roman" w:cs="Times New Roman"/>
          <w:sz w:val="24"/>
          <w:szCs w:val="24"/>
        </w:rPr>
      </w:pPr>
      <w:r w:rsidRPr="00533321">
        <w:rPr>
          <w:rFonts w:ascii="Times New Roman" w:hAnsi="Times New Roman" w:cs="Times New Roman"/>
          <w:sz w:val="24"/>
          <w:szCs w:val="24"/>
        </w:rPr>
        <w:t>The importer identification number, if any;</w:t>
      </w:r>
    </w:p>
    <w:p w14:paraId="7044A67A" w14:textId="77777777" w:rsidR="00533321" w:rsidRPr="00533321" w:rsidRDefault="00533321" w:rsidP="00533321">
      <w:pPr>
        <w:widowControl w:val="0"/>
        <w:numPr>
          <w:ilvl w:val="0"/>
          <w:numId w:val="4"/>
        </w:numPr>
        <w:spacing w:after="0" w:line="240" w:lineRule="auto"/>
        <w:contextualSpacing/>
        <w:rPr>
          <w:rFonts w:ascii="Times New Roman" w:hAnsi="Times New Roman" w:cs="Times New Roman"/>
          <w:sz w:val="24"/>
          <w:szCs w:val="24"/>
        </w:rPr>
      </w:pPr>
      <w:r w:rsidRPr="00533321">
        <w:rPr>
          <w:rFonts w:ascii="Times New Roman" w:hAnsi="Times New Roman" w:cs="Times New Roman"/>
          <w:sz w:val="24"/>
          <w:szCs w:val="24"/>
        </w:rPr>
        <w:t>The  current  status  of  the  company,  i.e., whether  the  company  is  currently operational, filed for bankruptcy, or has otherwise ceased operations; and</w:t>
      </w:r>
    </w:p>
    <w:p w14:paraId="14B38D29" w14:textId="77777777" w:rsidR="00533321" w:rsidRPr="00533321" w:rsidRDefault="00533321" w:rsidP="00533321">
      <w:pPr>
        <w:widowControl w:val="0"/>
        <w:numPr>
          <w:ilvl w:val="0"/>
          <w:numId w:val="4"/>
        </w:numPr>
        <w:spacing w:after="0" w:line="240" w:lineRule="auto"/>
        <w:contextualSpacing/>
        <w:rPr>
          <w:rFonts w:ascii="Times New Roman" w:hAnsi="Times New Roman" w:cs="Times New Roman"/>
          <w:sz w:val="24"/>
          <w:szCs w:val="24"/>
        </w:rPr>
      </w:pPr>
      <w:r w:rsidRPr="00533321">
        <w:rPr>
          <w:rFonts w:ascii="Times New Roman" w:hAnsi="Times New Roman" w:cs="Times New Roman"/>
          <w:sz w:val="24"/>
          <w:szCs w:val="24"/>
        </w:rPr>
        <w:t>The nature of the company's operations, and, if engaged in importing product into the United States, the type(s) of product(s) imported.</w:t>
      </w:r>
    </w:p>
    <w:p w14:paraId="473B14AB" w14:textId="77777777" w:rsidR="00533321" w:rsidRPr="00533321" w:rsidRDefault="00533321" w:rsidP="00533321">
      <w:pPr>
        <w:widowControl w:val="0"/>
        <w:spacing w:after="0" w:line="240" w:lineRule="auto"/>
        <w:rPr>
          <w:rFonts w:ascii="Times New Roman" w:hAnsi="Times New Roman" w:cs="Times New Roman"/>
          <w:b/>
          <w:color w:val="0070C0"/>
          <w:sz w:val="24"/>
          <w:szCs w:val="24"/>
        </w:rPr>
      </w:pPr>
    </w:p>
    <w:p w14:paraId="255E1DFC" w14:textId="77777777" w:rsidR="00105629" w:rsidRDefault="00533321" w:rsidP="00533321">
      <w:pPr>
        <w:widowControl w:val="0"/>
        <w:spacing w:after="0" w:line="240" w:lineRule="auto"/>
        <w:rPr>
          <w:rFonts w:ascii="Times New Roman" w:hAnsi="Times New Roman" w:cs="Times New Roman"/>
          <w:sz w:val="24"/>
          <w:szCs w:val="24"/>
        </w:rPr>
      </w:pPr>
      <w:r w:rsidRPr="00105629">
        <w:rPr>
          <w:rFonts w:ascii="Times New Roman" w:hAnsi="Times New Roman" w:cs="Times New Roman"/>
          <w:b/>
          <w:sz w:val="28"/>
          <w:szCs w:val="28"/>
        </w:rPr>
        <w:t>CBP Response</w:t>
      </w:r>
    </w:p>
    <w:p w14:paraId="240386A8" w14:textId="26B11CB9" w:rsidR="00533321" w:rsidRPr="00533321" w:rsidRDefault="00533321" w:rsidP="00533321">
      <w:pPr>
        <w:widowControl w:val="0"/>
        <w:spacing w:after="0" w:line="240" w:lineRule="auto"/>
        <w:rPr>
          <w:rFonts w:ascii="Times New Roman" w:hAnsi="Times New Roman" w:cs="Times New Roman"/>
          <w:color w:val="0070C0"/>
          <w:sz w:val="24"/>
          <w:szCs w:val="24"/>
        </w:rPr>
      </w:pPr>
      <w:r w:rsidRPr="00533321">
        <w:rPr>
          <w:rFonts w:ascii="Times New Roman" w:hAnsi="Times New Roman" w:cs="Times New Roman"/>
          <w:color w:val="0070C0"/>
          <w:sz w:val="24"/>
          <w:szCs w:val="24"/>
        </w:rPr>
        <w:t xml:space="preserve">CBP believes that the additional information that is currently being requested from the IOR, will be </w:t>
      </w:r>
      <w:r>
        <w:rPr>
          <w:rFonts w:ascii="Times New Roman" w:hAnsi="Times New Roman" w:cs="Times New Roman"/>
          <w:color w:val="0070C0"/>
          <w:sz w:val="24"/>
          <w:szCs w:val="24"/>
        </w:rPr>
        <w:t>sufficient</w:t>
      </w:r>
      <w:r w:rsidRPr="00533321">
        <w:rPr>
          <w:rFonts w:ascii="Times New Roman" w:hAnsi="Times New Roman" w:cs="Times New Roman"/>
          <w:color w:val="0070C0"/>
          <w:sz w:val="24"/>
          <w:szCs w:val="24"/>
        </w:rPr>
        <w:t xml:space="preserve"> information to provide CBP with the ability to make an informative assessment of risk</w:t>
      </w:r>
      <w:r w:rsidR="000F5175">
        <w:rPr>
          <w:rFonts w:ascii="Times New Roman" w:hAnsi="Times New Roman" w:cs="Times New Roman"/>
          <w:color w:val="0070C0"/>
          <w:sz w:val="24"/>
          <w:szCs w:val="24"/>
        </w:rPr>
        <w:t xml:space="preserve"> and will enable the agency to meet the goals of the section 221 of HR 6642 (Importer of Record Program)</w:t>
      </w:r>
      <w:r w:rsidRPr="00533321">
        <w:rPr>
          <w:rFonts w:ascii="Times New Roman" w:hAnsi="Times New Roman" w:cs="Times New Roman"/>
          <w:color w:val="0070C0"/>
          <w:sz w:val="24"/>
          <w:szCs w:val="24"/>
        </w:rPr>
        <w:t xml:space="preserve">.  </w:t>
      </w:r>
    </w:p>
    <w:p w14:paraId="04C58BE3" w14:textId="77777777" w:rsidR="004704A1" w:rsidRDefault="004704A1" w:rsidP="00B90E4D">
      <w:pPr>
        <w:widowControl w:val="0"/>
        <w:spacing w:before="11" w:after="0" w:line="240" w:lineRule="auto"/>
        <w:rPr>
          <w:rFonts w:ascii="Times New Roman" w:eastAsia="Arial" w:hAnsi="Times New Roman" w:cs="Times New Roman"/>
          <w:b/>
          <w:sz w:val="28"/>
          <w:szCs w:val="28"/>
        </w:rPr>
      </w:pPr>
    </w:p>
    <w:p w14:paraId="73A7A651" w14:textId="77777777" w:rsidR="00105629" w:rsidRDefault="00105629" w:rsidP="00B90E4D">
      <w:pPr>
        <w:widowControl w:val="0"/>
        <w:spacing w:before="11" w:after="0" w:line="240" w:lineRule="auto"/>
        <w:rPr>
          <w:rFonts w:ascii="Times New Roman" w:eastAsia="Arial" w:hAnsi="Times New Roman" w:cs="Times New Roman"/>
          <w:b/>
          <w:sz w:val="28"/>
          <w:szCs w:val="28"/>
        </w:rPr>
      </w:pPr>
    </w:p>
    <w:p w14:paraId="0C3553D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74DEA151" w14:textId="4526F0C3"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It is important to identify what data elements are required </w:t>
      </w:r>
      <w:r w:rsidR="00320FED">
        <w:rPr>
          <w:rFonts w:ascii="Times New Roman" w:hAnsi="Times New Roman" w:cs="Times New Roman"/>
          <w:sz w:val="24"/>
          <w:szCs w:val="24"/>
        </w:rPr>
        <w:t xml:space="preserve">(mandatory) </w:t>
      </w:r>
      <w:r w:rsidRPr="00B90E4D">
        <w:rPr>
          <w:rFonts w:ascii="Times New Roman" w:hAnsi="Times New Roman" w:cs="Times New Roman"/>
          <w:sz w:val="24"/>
          <w:szCs w:val="24"/>
        </w:rPr>
        <w:t>versus optional</w:t>
      </w:r>
      <w:r w:rsidR="00C352FB">
        <w:rPr>
          <w:rFonts w:ascii="Times New Roman" w:hAnsi="Times New Roman" w:cs="Times New Roman"/>
          <w:sz w:val="24"/>
          <w:szCs w:val="24"/>
        </w:rPr>
        <w:t>, with the understanding that there should b</w:t>
      </w:r>
      <w:r w:rsidRPr="00B90E4D">
        <w:rPr>
          <w:rFonts w:ascii="Times New Roman" w:hAnsi="Times New Roman" w:cs="Times New Roman"/>
          <w:sz w:val="24"/>
          <w:szCs w:val="24"/>
        </w:rPr>
        <w:t xml:space="preserve">e only the very basic information should be required or mandatory. We believe </w:t>
      </w:r>
      <w:r w:rsidR="00474DB2">
        <w:rPr>
          <w:rFonts w:ascii="Times New Roman" w:hAnsi="Times New Roman" w:cs="Times New Roman"/>
          <w:sz w:val="24"/>
          <w:szCs w:val="24"/>
        </w:rPr>
        <w:t xml:space="preserve">that </w:t>
      </w:r>
      <w:r w:rsidRPr="00B90E4D">
        <w:rPr>
          <w:rFonts w:ascii="Times New Roman" w:hAnsi="Times New Roman" w:cs="Times New Roman"/>
          <w:sz w:val="24"/>
          <w:szCs w:val="24"/>
        </w:rPr>
        <w:t>CBP should utilize the available information to make admissibility decisions</w:t>
      </w:r>
      <w:r w:rsidR="00474DB2">
        <w:rPr>
          <w:rFonts w:ascii="Times New Roman" w:hAnsi="Times New Roman" w:cs="Times New Roman"/>
          <w:sz w:val="24"/>
          <w:szCs w:val="24"/>
        </w:rPr>
        <w:t xml:space="preserve"> and that t</w:t>
      </w:r>
      <w:r w:rsidRPr="00B90E4D">
        <w:rPr>
          <w:rFonts w:ascii="Times New Roman" w:hAnsi="Times New Roman" w:cs="Times New Roman"/>
          <w:sz w:val="24"/>
          <w:szCs w:val="24"/>
        </w:rPr>
        <w:t>he role of the party being reported should be considered in CBP's risk assessment methodology.</w:t>
      </w:r>
    </w:p>
    <w:p w14:paraId="1BDF9970" w14:textId="77777777" w:rsidR="00B90E4D" w:rsidRPr="00B90E4D" w:rsidRDefault="00B90E4D" w:rsidP="00B90E4D">
      <w:pPr>
        <w:widowControl w:val="0"/>
        <w:spacing w:after="0" w:line="240" w:lineRule="auto"/>
        <w:rPr>
          <w:rFonts w:ascii="Times New Roman" w:hAnsi="Times New Roman" w:cs="Times New Roman"/>
          <w:sz w:val="24"/>
          <w:szCs w:val="24"/>
        </w:rPr>
      </w:pPr>
    </w:p>
    <w:p w14:paraId="61E5CF4E" w14:textId="77777777" w:rsid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2FACC4C7" w14:textId="4BC19AD1" w:rsidR="00C72C78" w:rsidRPr="007E63C9" w:rsidRDefault="00320FED" w:rsidP="00C72C78">
      <w:pPr>
        <w:widowControl w:val="0"/>
        <w:spacing w:after="0" w:line="240" w:lineRule="auto"/>
        <w:rPr>
          <w:rFonts w:ascii="Times New Roman" w:hAnsi="Times New Roman" w:cs="Times New Roman"/>
          <w:color w:val="0070C0"/>
          <w:sz w:val="24"/>
          <w:szCs w:val="24"/>
        </w:rPr>
      </w:pPr>
      <w:r w:rsidRPr="00A45489">
        <w:rPr>
          <w:rFonts w:ascii="Times New Roman" w:hAnsi="Times New Roman" w:cs="Times New Roman"/>
          <w:color w:val="0070C0"/>
          <w:sz w:val="24"/>
          <w:szCs w:val="24"/>
        </w:rPr>
        <w:t>CBP agrees.  Wherever the instructions say, if available, that means those data elements are optional. Also, there are certain data elements that are not applicable to foreign corporations and those data fields can be left blank.  The mandatory data fields are in Blocks 1 (Name and Identification Number)</w:t>
      </w:r>
      <w:r w:rsidR="00D02D7B">
        <w:rPr>
          <w:rFonts w:ascii="Times New Roman" w:hAnsi="Times New Roman" w:cs="Times New Roman"/>
          <w:color w:val="0070C0"/>
          <w:sz w:val="24"/>
          <w:szCs w:val="24"/>
        </w:rPr>
        <w:t xml:space="preserve"> and</w:t>
      </w:r>
      <w:r w:rsidRPr="00A45489">
        <w:rPr>
          <w:rFonts w:ascii="Times New Roman" w:hAnsi="Times New Roman" w:cs="Times New Roman"/>
          <w:color w:val="0070C0"/>
          <w:sz w:val="24"/>
          <w:szCs w:val="24"/>
        </w:rPr>
        <w:t xml:space="preserve"> 2 (Address Information).  Most of the data elements in Block 3 are of public record such as date of incorporation, articles of incorporation, NAICS, DUNS number, filer code number etc. that the party should be able to complete those elements.  </w:t>
      </w:r>
      <w:r w:rsidR="009B71C8" w:rsidRPr="00A45489">
        <w:rPr>
          <w:rFonts w:ascii="Times New Roman" w:hAnsi="Times New Roman" w:cs="Times New Roman"/>
          <w:color w:val="0070C0"/>
          <w:sz w:val="24"/>
          <w:szCs w:val="24"/>
        </w:rPr>
        <w:t xml:space="preserve">The more information provided by the Importer of Record on the </w:t>
      </w:r>
      <w:r w:rsidR="00196EAA">
        <w:rPr>
          <w:rFonts w:ascii="Times New Roman" w:hAnsi="Times New Roman" w:cs="Times New Roman"/>
          <w:color w:val="0070C0"/>
          <w:sz w:val="24"/>
          <w:szCs w:val="24"/>
        </w:rPr>
        <w:t xml:space="preserve">CBP Form </w:t>
      </w:r>
      <w:r w:rsidR="009B71C8" w:rsidRPr="00A45489">
        <w:rPr>
          <w:rFonts w:ascii="Times New Roman" w:hAnsi="Times New Roman" w:cs="Times New Roman"/>
          <w:color w:val="0070C0"/>
          <w:sz w:val="24"/>
          <w:szCs w:val="24"/>
        </w:rPr>
        <w:t xml:space="preserve">5106, the better CBP is able to vet the identity.   </w:t>
      </w:r>
      <w:r w:rsidR="00C72C78" w:rsidRPr="00A45489">
        <w:rPr>
          <w:rFonts w:ascii="Times New Roman" w:hAnsi="Times New Roman" w:cs="Times New Roman"/>
          <w:color w:val="0070C0"/>
          <w:sz w:val="24"/>
          <w:szCs w:val="24"/>
        </w:rPr>
        <w:t>If the requested information is not available</w:t>
      </w:r>
      <w:r w:rsidR="009B71C8" w:rsidRPr="00A45489">
        <w:rPr>
          <w:rFonts w:ascii="Times New Roman" w:hAnsi="Times New Roman" w:cs="Times New Roman"/>
          <w:color w:val="0070C0"/>
          <w:sz w:val="24"/>
          <w:szCs w:val="24"/>
        </w:rPr>
        <w:t>,</w:t>
      </w:r>
      <w:r w:rsidR="00C72C78" w:rsidRPr="00A45489">
        <w:rPr>
          <w:rFonts w:ascii="Times New Roman" w:hAnsi="Times New Roman" w:cs="Times New Roman"/>
          <w:color w:val="0070C0"/>
          <w:sz w:val="24"/>
          <w:szCs w:val="24"/>
        </w:rPr>
        <w:t xml:space="preserve"> CBP provide instruction that the fields are to remain BLANK.</w:t>
      </w:r>
      <w:r w:rsidR="00C72C78">
        <w:rPr>
          <w:rFonts w:ascii="Times New Roman" w:hAnsi="Times New Roman" w:cs="Times New Roman"/>
          <w:color w:val="0070C0"/>
          <w:sz w:val="24"/>
          <w:szCs w:val="24"/>
        </w:rPr>
        <w:t xml:space="preserve">  </w:t>
      </w:r>
    </w:p>
    <w:p w14:paraId="1A7406ED" w14:textId="77777777" w:rsidR="000C1B0B" w:rsidRDefault="000C1B0B" w:rsidP="00B90E4D">
      <w:pPr>
        <w:widowControl w:val="0"/>
        <w:spacing w:before="11" w:after="0" w:line="240" w:lineRule="auto"/>
        <w:rPr>
          <w:rFonts w:ascii="Times New Roman" w:eastAsia="Arial" w:hAnsi="Times New Roman" w:cs="Times New Roman"/>
          <w:b/>
          <w:sz w:val="32"/>
          <w:szCs w:val="32"/>
        </w:rPr>
      </w:pPr>
    </w:p>
    <w:p w14:paraId="01A46BB6" w14:textId="77777777" w:rsidR="00105629" w:rsidRDefault="00105629" w:rsidP="00B90E4D">
      <w:pPr>
        <w:widowControl w:val="0"/>
        <w:spacing w:before="11" w:after="0" w:line="240" w:lineRule="auto"/>
        <w:rPr>
          <w:rFonts w:ascii="Times New Roman" w:eastAsia="Arial" w:hAnsi="Times New Roman" w:cs="Times New Roman"/>
          <w:b/>
          <w:sz w:val="32"/>
          <w:szCs w:val="32"/>
        </w:rPr>
      </w:pPr>
    </w:p>
    <w:p w14:paraId="7B18FE7A" w14:textId="77777777" w:rsidR="00B90E4D" w:rsidRDefault="00B90E4D" w:rsidP="00B90E4D">
      <w:pPr>
        <w:widowControl w:val="0"/>
        <w:spacing w:before="11" w:after="0" w:line="240" w:lineRule="auto"/>
        <w:rPr>
          <w:rFonts w:ascii="Times New Roman" w:eastAsia="Arial" w:hAnsi="Times New Roman" w:cs="Times New Roman"/>
          <w:b/>
          <w:sz w:val="32"/>
          <w:szCs w:val="32"/>
        </w:rPr>
      </w:pPr>
      <w:r w:rsidRPr="00D25822">
        <w:rPr>
          <w:rFonts w:ascii="Times New Roman" w:eastAsia="Arial" w:hAnsi="Times New Roman" w:cs="Times New Roman"/>
          <w:b/>
          <w:sz w:val="32"/>
          <w:szCs w:val="32"/>
        </w:rPr>
        <w:t>Miscellaneous Comments</w:t>
      </w:r>
    </w:p>
    <w:p w14:paraId="656CE276" w14:textId="77777777" w:rsidR="00247E15" w:rsidRDefault="00247E15" w:rsidP="00247E15">
      <w:pPr>
        <w:widowControl w:val="0"/>
        <w:spacing w:before="11" w:after="0" w:line="240" w:lineRule="auto"/>
        <w:rPr>
          <w:rFonts w:ascii="Times New Roman" w:eastAsia="Arial" w:hAnsi="Times New Roman" w:cs="Times New Roman"/>
          <w:b/>
          <w:sz w:val="24"/>
          <w:szCs w:val="24"/>
        </w:rPr>
      </w:pPr>
    </w:p>
    <w:p w14:paraId="60FC2C9F" w14:textId="62B6ADCC" w:rsidR="0003376E" w:rsidRPr="00164B5C" w:rsidRDefault="0003376E" w:rsidP="0003376E">
      <w:pPr>
        <w:widowControl w:val="0"/>
        <w:spacing w:after="0" w:line="240" w:lineRule="auto"/>
        <w:rPr>
          <w:rFonts w:ascii="Times New Roman" w:hAnsi="Times New Roman" w:cs="Times New Roman"/>
          <w:b/>
          <w:sz w:val="24"/>
          <w:szCs w:val="24"/>
        </w:rPr>
      </w:pPr>
      <w:r w:rsidRPr="0003376E">
        <w:rPr>
          <w:rFonts w:ascii="Times New Roman" w:hAnsi="Times New Roman" w:cs="Times New Roman"/>
          <w:b/>
          <w:sz w:val="28"/>
          <w:szCs w:val="28"/>
        </w:rPr>
        <w:t>Comment</w:t>
      </w:r>
      <w:r>
        <w:rPr>
          <w:rFonts w:ascii="Times New Roman" w:hAnsi="Times New Roman" w:cs="Times New Roman"/>
          <w:b/>
          <w:sz w:val="24"/>
          <w:szCs w:val="24"/>
        </w:rPr>
        <w:t xml:space="preserve"> </w:t>
      </w:r>
    </w:p>
    <w:p w14:paraId="4548B19E" w14:textId="5FA95CCF" w:rsidR="0003376E" w:rsidRPr="00164B5C" w:rsidRDefault="0003376E" w:rsidP="0003376E">
      <w:pPr>
        <w:widowControl w:val="0"/>
        <w:spacing w:after="0" w:line="240" w:lineRule="auto"/>
        <w:rPr>
          <w:rFonts w:ascii="Times New Roman" w:hAnsi="Times New Roman" w:cs="Times New Roman"/>
          <w:sz w:val="24"/>
          <w:szCs w:val="24"/>
        </w:rPr>
      </w:pPr>
      <w:r w:rsidRPr="00164B5C">
        <w:rPr>
          <w:rFonts w:ascii="Times New Roman" w:hAnsi="Times New Roman" w:cs="Times New Roman"/>
          <w:sz w:val="24"/>
          <w:szCs w:val="24"/>
        </w:rPr>
        <w:t>What is the obligation of the IOR to maintain the 5106 information filed with CBP?</w:t>
      </w:r>
    </w:p>
    <w:p w14:paraId="10D2DCC8" w14:textId="77777777" w:rsidR="0003376E" w:rsidRPr="00164B5C" w:rsidRDefault="0003376E" w:rsidP="0003376E">
      <w:pPr>
        <w:widowControl w:val="0"/>
        <w:spacing w:after="0" w:line="240" w:lineRule="auto"/>
        <w:rPr>
          <w:rFonts w:ascii="Times New Roman" w:hAnsi="Times New Roman" w:cs="Times New Roman"/>
          <w:sz w:val="24"/>
          <w:szCs w:val="24"/>
        </w:rPr>
      </w:pPr>
    </w:p>
    <w:p w14:paraId="74634AFC" w14:textId="77777777" w:rsidR="0003376E" w:rsidRDefault="0003376E" w:rsidP="0003376E">
      <w:pPr>
        <w:widowControl w:val="0"/>
        <w:spacing w:after="0" w:line="240" w:lineRule="auto"/>
        <w:rPr>
          <w:rFonts w:ascii="Times New Roman" w:hAnsi="Times New Roman" w:cs="Times New Roman"/>
          <w:b/>
          <w:color w:val="2E74B5" w:themeColor="accent1" w:themeShade="BF"/>
          <w:sz w:val="24"/>
          <w:szCs w:val="24"/>
        </w:rPr>
      </w:pPr>
      <w:r w:rsidRPr="0003376E">
        <w:rPr>
          <w:rFonts w:ascii="Times New Roman" w:hAnsi="Times New Roman" w:cs="Times New Roman"/>
          <w:b/>
          <w:sz w:val="28"/>
          <w:szCs w:val="28"/>
        </w:rPr>
        <w:t>CBP Response</w:t>
      </w:r>
    </w:p>
    <w:p w14:paraId="57EC614E" w14:textId="14CCAAA4" w:rsidR="0003376E" w:rsidRPr="00164B5C" w:rsidRDefault="0003376E" w:rsidP="0003376E">
      <w:pPr>
        <w:widowControl w:val="0"/>
        <w:spacing w:after="0" w:line="240" w:lineRule="auto"/>
        <w:rPr>
          <w:rFonts w:ascii="Times New Roman" w:hAnsi="Times New Roman" w:cs="Times New Roman"/>
          <w:color w:val="2E74B5" w:themeColor="accent1" w:themeShade="BF"/>
          <w:sz w:val="24"/>
          <w:szCs w:val="24"/>
        </w:rPr>
      </w:pPr>
      <w:r w:rsidRPr="00164B5C">
        <w:rPr>
          <w:rFonts w:ascii="Times New Roman" w:hAnsi="Times New Roman" w:cs="Times New Roman"/>
          <w:color w:val="2E74B5" w:themeColor="accent1" w:themeShade="BF"/>
          <w:sz w:val="24"/>
          <w:szCs w:val="24"/>
        </w:rPr>
        <w:t>The IOR is ultimately responsible for his/her import transactions with CBP</w:t>
      </w:r>
      <w:r w:rsidR="009B71C8">
        <w:rPr>
          <w:rFonts w:ascii="Times New Roman" w:hAnsi="Times New Roman" w:cs="Times New Roman"/>
          <w:color w:val="2E74B5" w:themeColor="accent1" w:themeShade="BF"/>
          <w:sz w:val="24"/>
          <w:szCs w:val="24"/>
        </w:rPr>
        <w:t xml:space="preserve">.  It makes sense that the IOR would want CBP to have the most up to date information.  If the IOR goes through a merger and becomes a new company or a new division, this change in business structure and corporate officers should be reported to CBP. </w:t>
      </w:r>
      <w:r w:rsidRPr="00164B5C">
        <w:rPr>
          <w:rFonts w:ascii="Times New Roman" w:hAnsi="Times New Roman" w:cs="Times New Roman"/>
          <w:color w:val="2E74B5" w:themeColor="accent1" w:themeShade="BF"/>
          <w:sz w:val="24"/>
          <w:szCs w:val="24"/>
        </w:rPr>
        <w:t xml:space="preserve"> </w:t>
      </w:r>
      <w:r w:rsidR="009B71C8">
        <w:rPr>
          <w:rFonts w:ascii="Times New Roman" w:hAnsi="Times New Roman" w:cs="Times New Roman"/>
          <w:color w:val="2E74B5" w:themeColor="accent1" w:themeShade="BF"/>
          <w:sz w:val="24"/>
          <w:szCs w:val="24"/>
        </w:rPr>
        <w:t>There are legal obligations such as</w:t>
      </w:r>
      <w:r w:rsidRPr="00164B5C">
        <w:rPr>
          <w:rFonts w:ascii="Times New Roman" w:hAnsi="Times New Roman" w:cs="Times New Roman"/>
          <w:color w:val="2E74B5" w:themeColor="accent1" w:themeShade="BF"/>
          <w:sz w:val="24"/>
          <w:szCs w:val="24"/>
        </w:rPr>
        <w:t xml:space="preserve"> recordkeeping requirements (</w:t>
      </w:r>
      <w:r w:rsidR="009B71C8">
        <w:rPr>
          <w:rFonts w:ascii="Times New Roman" w:hAnsi="Times New Roman" w:cs="Times New Roman"/>
          <w:color w:val="2E74B5" w:themeColor="accent1" w:themeShade="BF"/>
          <w:sz w:val="24"/>
          <w:szCs w:val="24"/>
        </w:rPr>
        <w:t xml:space="preserve">19 CFR </w:t>
      </w:r>
      <w:r w:rsidRPr="00164B5C">
        <w:rPr>
          <w:rFonts w:ascii="Times New Roman" w:hAnsi="Times New Roman" w:cs="Times New Roman"/>
          <w:color w:val="2E74B5" w:themeColor="accent1" w:themeShade="BF"/>
          <w:sz w:val="24"/>
          <w:szCs w:val="24"/>
        </w:rPr>
        <w:t xml:space="preserve">Part 163) and procedures governing the maintenance, production, inspection, and examination of records </w:t>
      </w:r>
      <w:r w:rsidR="009B71C8">
        <w:rPr>
          <w:rFonts w:ascii="Times New Roman" w:hAnsi="Times New Roman" w:cs="Times New Roman"/>
          <w:color w:val="2E74B5" w:themeColor="accent1" w:themeShade="BF"/>
          <w:sz w:val="24"/>
          <w:szCs w:val="24"/>
        </w:rPr>
        <w:t>which will continue to apply to all IORs.</w:t>
      </w:r>
    </w:p>
    <w:p w14:paraId="11BF5748" w14:textId="77777777" w:rsidR="000226C8" w:rsidRDefault="000226C8" w:rsidP="0003376E">
      <w:pPr>
        <w:widowControl w:val="0"/>
        <w:spacing w:after="0" w:line="240" w:lineRule="auto"/>
        <w:rPr>
          <w:rFonts w:ascii="Times New Roman" w:hAnsi="Times New Roman" w:cs="Times New Roman"/>
          <w:color w:val="0070C0"/>
          <w:sz w:val="24"/>
          <w:szCs w:val="24"/>
        </w:rPr>
      </w:pPr>
    </w:p>
    <w:p w14:paraId="1BC4E961" w14:textId="77777777" w:rsidR="00105629" w:rsidRDefault="00105629" w:rsidP="0003376E">
      <w:pPr>
        <w:widowControl w:val="0"/>
        <w:spacing w:after="0" w:line="240" w:lineRule="auto"/>
        <w:rPr>
          <w:rFonts w:ascii="Times New Roman" w:hAnsi="Times New Roman" w:cs="Times New Roman"/>
          <w:color w:val="0070C0"/>
          <w:sz w:val="24"/>
          <w:szCs w:val="24"/>
        </w:rPr>
      </w:pPr>
    </w:p>
    <w:p w14:paraId="134BCAFB" w14:textId="77777777" w:rsidR="007D5A20" w:rsidRDefault="007D5A20" w:rsidP="00CA51C9">
      <w:pPr>
        <w:widowControl w:val="0"/>
        <w:spacing w:after="0" w:line="240" w:lineRule="auto"/>
        <w:rPr>
          <w:rFonts w:ascii="Times New Roman" w:hAnsi="Times New Roman" w:cs="Times New Roman"/>
          <w:b/>
          <w:sz w:val="24"/>
          <w:szCs w:val="24"/>
        </w:rPr>
      </w:pPr>
      <w:r w:rsidRPr="007D5A20">
        <w:rPr>
          <w:rFonts w:ascii="Times New Roman" w:hAnsi="Times New Roman" w:cs="Times New Roman"/>
          <w:b/>
          <w:sz w:val="28"/>
          <w:szCs w:val="28"/>
        </w:rPr>
        <w:t>Comm</w:t>
      </w:r>
      <w:r w:rsidR="00CA51C9" w:rsidRPr="007D5A20">
        <w:rPr>
          <w:rFonts w:ascii="Times New Roman" w:hAnsi="Times New Roman" w:cs="Times New Roman"/>
          <w:b/>
          <w:sz w:val="28"/>
          <w:szCs w:val="28"/>
        </w:rPr>
        <w:t>ent</w:t>
      </w:r>
      <w:r>
        <w:rPr>
          <w:rFonts w:ascii="Times New Roman" w:hAnsi="Times New Roman" w:cs="Times New Roman"/>
          <w:b/>
          <w:sz w:val="24"/>
          <w:szCs w:val="24"/>
        </w:rPr>
        <w:t xml:space="preserve"> </w:t>
      </w:r>
    </w:p>
    <w:p w14:paraId="1E39B8A8" w14:textId="7AE2E054" w:rsidR="00CA51C9" w:rsidRPr="00D25822" w:rsidRDefault="007D5A20" w:rsidP="00CA51C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Trade Community wo</w:t>
      </w:r>
      <w:r w:rsidR="00CA51C9" w:rsidRPr="00D25822">
        <w:rPr>
          <w:rFonts w:ascii="Times New Roman" w:hAnsi="Times New Roman" w:cs="Times New Roman"/>
          <w:sz w:val="24"/>
          <w:szCs w:val="24"/>
        </w:rPr>
        <w:t>uld like to know how many 5106 records placed on file are duplicates. We recommend CBP take steps to prevent duplicate records.</w:t>
      </w:r>
    </w:p>
    <w:p w14:paraId="5415741A" w14:textId="77777777" w:rsidR="003A509C" w:rsidRDefault="003A509C" w:rsidP="00CA51C9">
      <w:pPr>
        <w:widowControl w:val="0"/>
        <w:spacing w:after="0" w:line="240" w:lineRule="auto"/>
        <w:rPr>
          <w:rFonts w:ascii="Times New Roman" w:hAnsi="Times New Roman" w:cs="Times New Roman"/>
          <w:b/>
          <w:sz w:val="28"/>
          <w:szCs w:val="28"/>
        </w:rPr>
      </w:pPr>
    </w:p>
    <w:p w14:paraId="388E166A" w14:textId="29015D18" w:rsidR="00CA51C9" w:rsidRPr="00D25822" w:rsidRDefault="00CA51C9" w:rsidP="00CA51C9">
      <w:pPr>
        <w:widowControl w:val="0"/>
        <w:spacing w:after="0" w:line="240" w:lineRule="auto"/>
        <w:rPr>
          <w:rFonts w:ascii="Times New Roman" w:hAnsi="Times New Roman" w:cs="Times New Roman"/>
          <w:sz w:val="24"/>
          <w:szCs w:val="24"/>
        </w:rPr>
      </w:pPr>
      <w:r w:rsidRPr="007D5A20">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3DFEB8B3" w14:textId="0ABB07C9" w:rsidR="00CA51C9" w:rsidRPr="00D25822" w:rsidRDefault="009B71C8" w:rsidP="00CA51C9">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CBP would like to prevent having duplicate records on file.  As </w:t>
      </w:r>
      <w:r w:rsidR="00CA51C9" w:rsidRPr="00D25822">
        <w:rPr>
          <w:rFonts w:ascii="Times New Roman" w:hAnsi="Times New Roman" w:cs="Times New Roman"/>
          <w:color w:val="2E74B5" w:themeColor="accent1" w:themeShade="BF"/>
          <w:sz w:val="24"/>
          <w:szCs w:val="24"/>
        </w:rPr>
        <w:t xml:space="preserve">CBP </w:t>
      </w:r>
      <w:r>
        <w:rPr>
          <w:rFonts w:ascii="Times New Roman" w:hAnsi="Times New Roman" w:cs="Times New Roman"/>
          <w:color w:val="2E74B5" w:themeColor="accent1" w:themeShade="BF"/>
          <w:sz w:val="24"/>
          <w:szCs w:val="24"/>
        </w:rPr>
        <w:t>transitions to fully electronic systems starting with the transition from ACS to the ACE redesign, CBP envisions that</w:t>
      </w:r>
      <w:r w:rsidR="003A509C">
        <w:rPr>
          <w:rFonts w:ascii="Times New Roman" w:hAnsi="Times New Roman" w:cs="Times New Roman"/>
          <w:color w:val="2E74B5" w:themeColor="accent1" w:themeShade="BF"/>
          <w:sz w:val="24"/>
          <w:szCs w:val="24"/>
        </w:rPr>
        <w:t xml:space="preserve"> </w:t>
      </w:r>
      <w:r w:rsidR="00CA51C9" w:rsidRPr="00D25822">
        <w:rPr>
          <w:rFonts w:ascii="Times New Roman" w:hAnsi="Times New Roman" w:cs="Times New Roman"/>
          <w:color w:val="2E74B5" w:themeColor="accent1" w:themeShade="BF"/>
          <w:sz w:val="24"/>
          <w:szCs w:val="24"/>
        </w:rPr>
        <w:t xml:space="preserve">system edits </w:t>
      </w:r>
      <w:r>
        <w:rPr>
          <w:rFonts w:ascii="Times New Roman" w:hAnsi="Times New Roman" w:cs="Times New Roman"/>
          <w:color w:val="2E74B5" w:themeColor="accent1" w:themeShade="BF"/>
          <w:sz w:val="24"/>
          <w:szCs w:val="24"/>
        </w:rPr>
        <w:t xml:space="preserve">will </w:t>
      </w:r>
      <w:r w:rsidR="00CA51C9" w:rsidRPr="00D25822">
        <w:rPr>
          <w:rFonts w:ascii="Times New Roman" w:hAnsi="Times New Roman" w:cs="Times New Roman"/>
          <w:color w:val="2E74B5" w:themeColor="accent1" w:themeShade="BF"/>
          <w:sz w:val="24"/>
          <w:szCs w:val="24"/>
        </w:rPr>
        <w:t>address the</w:t>
      </w:r>
      <w:r>
        <w:rPr>
          <w:rFonts w:ascii="Times New Roman" w:hAnsi="Times New Roman" w:cs="Times New Roman"/>
          <w:color w:val="2E74B5" w:themeColor="accent1" w:themeShade="BF"/>
          <w:sz w:val="24"/>
          <w:szCs w:val="24"/>
        </w:rPr>
        <w:t xml:space="preserve"> duplication and outdated 5106s currently on file.</w:t>
      </w:r>
    </w:p>
    <w:p w14:paraId="78149E1C" w14:textId="77777777" w:rsidR="00CA51C9" w:rsidRDefault="00CA51C9" w:rsidP="00CA51C9">
      <w:pPr>
        <w:widowControl w:val="0"/>
        <w:spacing w:after="0" w:line="240" w:lineRule="auto"/>
        <w:rPr>
          <w:rFonts w:ascii="Times New Roman" w:hAnsi="Times New Roman" w:cs="Times New Roman"/>
          <w:b/>
          <w:color w:val="0070C0"/>
          <w:sz w:val="24"/>
          <w:szCs w:val="24"/>
        </w:rPr>
      </w:pPr>
    </w:p>
    <w:p w14:paraId="6C39F3EC" w14:textId="77777777" w:rsidR="00105629" w:rsidRDefault="00105629" w:rsidP="00CA51C9">
      <w:pPr>
        <w:widowControl w:val="0"/>
        <w:spacing w:after="0" w:line="240" w:lineRule="auto"/>
        <w:rPr>
          <w:rFonts w:ascii="Times New Roman" w:hAnsi="Times New Roman" w:cs="Times New Roman"/>
          <w:b/>
          <w:color w:val="0070C0"/>
          <w:sz w:val="24"/>
          <w:szCs w:val="24"/>
        </w:rPr>
      </w:pPr>
    </w:p>
    <w:p w14:paraId="4A027F59" w14:textId="5D50BF74" w:rsidR="00CA51C9" w:rsidRPr="00FC425C" w:rsidRDefault="00CA51C9" w:rsidP="00CA51C9">
      <w:pPr>
        <w:widowControl w:val="0"/>
        <w:spacing w:after="0" w:line="240" w:lineRule="auto"/>
        <w:rPr>
          <w:rFonts w:ascii="Times New Roman" w:hAnsi="Times New Roman" w:cs="Times New Roman"/>
          <w:b/>
          <w:sz w:val="28"/>
          <w:szCs w:val="28"/>
        </w:rPr>
      </w:pPr>
      <w:r w:rsidRPr="00FC425C">
        <w:rPr>
          <w:rFonts w:ascii="Times New Roman" w:hAnsi="Times New Roman" w:cs="Times New Roman"/>
          <w:b/>
          <w:sz w:val="28"/>
          <w:szCs w:val="28"/>
        </w:rPr>
        <w:t xml:space="preserve">Comment </w:t>
      </w:r>
    </w:p>
    <w:p w14:paraId="5CDC57D1" w14:textId="549FEF9B" w:rsidR="00CA51C9" w:rsidRPr="00D25822" w:rsidRDefault="00CA51C9" w:rsidP="00CA51C9">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When an individual receives goods valued over $2,500 (formal entry), CBP should allow for the use of the CBP assigned number in lieu of an individual's Social Security number.</w:t>
      </w:r>
    </w:p>
    <w:p w14:paraId="0C21C8A4" w14:textId="77777777" w:rsidR="00CA51C9" w:rsidRPr="00D25822" w:rsidRDefault="00CA51C9" w:rsidP="00CA51C9">
      <w:pPr>
        <w:widowControl w:val="0"/>
        <w:spacing w:after="0" w:line="240" w:lineRule="auto"/>
        <w:rPr>
          <w:rFonts w:ascii="Times New Roman" w:hAnsi="Times New Roman" w:cs="Times New Roman"/>
          <w:b/>
          <w:color w:val="0070C0"/>
          <w:sz w:val="24"/>
          <w:szCs w:val="24"/>
        </w:rPr>
      </w:pPr>
    </w:p>
    <w:p w14:paraId="071AFBA5" w14:textId="04F85A5F" w:rsidR="00CA51C9" w:rsidRPr="00D25822" w:rsidRDefault="00CA51C9" w:rsidP="00CA51C9">
      <w:pPr>
        <w:widowControl w:val="0"/>
        <w:spacing w:after="0" w:line="240" w:lineRule="auto"/>
        <w:rPr>
          <w:rFonts w:ascii="Times New Roman" w:hAnsi="Times New Roman" w:cs="Times New Roman"/>
          <w:color w:val="2E74B5" w:themeColor="accent1" w:themeShade="BF"/>
          <w:sz w:val="24"/>
          <w:szCs w:val="24"/>
        </w:rPr>
      </w:pPr>
      <w:r w:rsidRPr="00FC425C">
        <w:rPr>
          <w:rFonts w:ascii="Times New Roman" w:hAnsi="Times New Roman" w:cs="Times New Roman"/>
          <w:b/>
          <w:sz w:val="28"/>
          <w:szCs w:val="28"/>
        </w:rPr>
        <w:t>CBP Response</w:t>
      </w:r>
      <w:r w:rsidRPr="00D25822">
        <w:rPr>
          <w:rFonts w:ascii="Times New Roman" w:hAnsi="Times New Roman" w:cs="Times New Roman"/>
          <w:b/>
          <w:color w:val="2E74B5" w:themeColor="accent1" w:themeShade="BF"/>
          <w:sz w:val="24"/>
          <w:szCs w:val="24"/>
        </w:rPr>
        <w:t xml:space="preserve"> </w:t>
      </w:r>
    </w:p>
    <w:p w14:paraId="5DD57468" w14:textId="5D5D3032" w:rsidR="00244DED" w:rsidRPr="00244DED" w:rsidRDefault="00244DED" w:rsidP="00244DED">
      <w:pPr>
        <w:widowControl w:val="0"/>
        <w:spacing w:after="0" w:line="240" w:lineRule="auto"/>
        <w:rPr>
          <w:rFonts w:ascii="Times New Roman" w:hAnsi="Times New Roman" w:cs="Times New Roman"/>
          <w:color w:val="2E74B5" w:themeColor="accent1" w:themeShade="BF"/>
          <w:sz w:val="24"/>
          <w:szCs w:val="24"/>
        </w:rPr>
      </w:pPr>
      <w:r w:rsidRPr="00244DED">
        <w:rPr>
          <w:rFonts w:ascii="Times New Roman" w:hAnsi="Times New Roman" w:cs="Times New Roman"/>
          <w:color w:val="2E74B5" w:themeColor="accent1" w:themeShade="BF"/>
          <w:sz w:val="24"/>
          <w:szCs w:val="24"/>
        </w:rPr>
        <w:t>CBP is in agreement with this comment</w:t>
      </w:r>
      <w:r w:rsidR="009B71C8">
        <w:rPr>
          <w:rFonts w:ascii="Times New Roman" w:hAnsi="Times New Roman" w:cs="Times New Roman"/>
          <w:color w:val="2E74B5" w:themeColor="accent1" w:themeShade="BF"/>
          <w:sz w:val="24"/>
          <w:szCs w:val="24"/>
        </w:rPr>
        <w:t>.  One of the purposes of the revised CBP Form 5106 is to encourage</w:t>
      </w:r>
      <w:r w:rsidRPr="00244DED">
        <w:rPr>
          <w:rFonts w:ascii="Times New Roman" w:hAnsi="Times New Roman" w:cs="Times New Roman"/>
          <w:color w:val="2E74B5" w:themeColor="accent1" w:themeShade="BF"/>
          <w:sz w:val="24"/>
          <w:szCs w:val="24"/>
        </w:rPr>
        <w:t xml:space="preserve"> the use of a CBP</w:t>
      </w:r>
      <w:r w:rsidR="00D02D7B">
        <w:rPr>
          <w:rFonts w:ascii="Times New Roman" w:hAnsi="Times New Roman" w:cs="Times New Roman"/>
          <w:color w:val="2E74B5" w:themeColor="accent1" w:themeShade="BF"/>
          <w:sz w:val="24"/>
          <w:szCs w:val="24"/>
        </w:rPr>
        <w:t>-</w:t>
      </w:r>
      <w:r w:rsidRPr="00244DED">
        <w:rPr>
          <w:rFonts w:ascii="Times New Roman" w:hAnsi="Times New Roman" w:cs="Times New Roman"/>
          <w:color w:val="2E74B5" w:themeColor="accent1" w:themeShade="BF"/>
          <w:sz w:val="24"/>
          <w:szCs w:val="24"/>
        </w:rPr>
        <w:t>assigned number in lieu of the IOR SSN</w:t>
      </w:r>
      <w:r w:rsidR="00282037">
        <w:rPr>
          <w:rFonts w:ascii="Times New Roman" w:hAnsi="Times New Roman" w:cs="Times New Roman"/>
          <w:color w:val="2E74B5" w:themeColor="accent1" w:themeShade="BF"/>
          <w:sz w:val="24"/>
          <w:szCs w:val="24"/>
        </w:rPr>
        <w:t xml:space="preserve"> for individuals</w:t>
      </w:r>
      <w:r w:rsidRPr="00244DED">
        <w:rPr>
          <w:rFonts w:ascii="Times New Roman" w:hAnsi="Times New Roman" w:cs="Times New Roman"/>
          <w:color w:val="2E74B5" w:themeColor="accent1" w:themeShade="BF"/>
          <w:sz w:val="24"/>
          <w:szCs w:val="24"/>
        </w:rPr>
        <w:t xml:space="preserve">. </w:t>
      </w:r>
    </w:p>
    <w:p w14:paraId="4C1F127F" w14:textId="77777777" w:rsidR="00CA51C9" w:rsidRPr="00D25822" w:rsidRDefault="00CA51C9" w:rsidP="00CA51C9">
      <w:pPr>
        <w:widowControl w:val="0"/>
        <w:spacing w:after="0" w:line="240" w:lineRule="auto"/>
        <w:rPr>
          <w:rFonts w:ascii="Times New Roman" w:hAnsi="Times New Roman" w:cs="Times New Roman"/>
          <w:b/>
          <w:sz w:val="24"/>
          <w:szCs w:val="24"/>
        </w:rPr>
      </w:pPr>
    </w:p>
    <w:p w14:paraId="5F1578F0" w14:textId="77777777" w:rsidR="00CA51C9" w:rsidRPr="00D25822" w:rsidRDefault="00CA51C9" w:rsidP="00CA51C9">
      <w:pPr>
        <w:widowControl w:val="0"/>
        <w:spacing w:after="0" w:line="240" w:lineRule="auto"/>
        <w:rPr>
          <w:rFonts w:ascii="Times New Roman" w:hAnsi="Times New Roman" w:cs="Times New Roman"/>
          <w:b/>
          <w:sz w:val="24"/>
          <w:szCs w:val="24"/>
        </w:rPr>
      </w:pPr>
    </w:p>
    <w:p w14:paraId="4579753F" w14:textId="4F40CFB2" w:rsidR="00CA51C9" w:rsidRPr="00FC425C" w:rsidRDefault="00FC425C" w:rsidP="00CA51C9">
      <w:pPr>
        <w:widowControl w:val="0"/>
        <w:spacing w:after="0" w:line="240" w:lineRule="auto"/>
        <w:rPr>
          <w:rFonts w:ascii="Times New Roman" w:hAnsi="Times New Roman" w:cs="Times New Roman"/>
          <w:b/>
          <w:sz w:val="28"/>
          <w:szCs w:val="28"/>
        </w:rPr>
      </w:pPr>
      <w:r w:rsidRPr="00FC425C">
        <w:rPr>
          <w:rFonts w:ascii="Times New Roman" w:hAnsi="Times New Roman" w:cs="Times New Roman"/>
          <w:b/>
          <w:sz w:val="28"/>
          <w:szCs w:val="28"/>
        </w:rPr>
        <w:t>Comment</w:t>
      </w:r>
    </w:p>
    <w:p w14:paraId="5F93DA8F" w14:textId="77777777" w:rsidR="00CA51C9" w:rsidRPr="00D25822" w:rsidRDefault="00CA51C9" w:rsidP="00CA51C9">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It would be helpful for CBP's system to have some edits built in to recognize a valid address format recognized by the U.S. Post Office.  We believe there is commercially available software available to assist with this.</w:t>
      </w:r>
    </w:p>
    <w:p w14:paraId="463496A3" w14:textId="77777777" w:rsidR="00CA51C9" w:rsidRPr="00D25822" w:rsidRDefault="00CA51C9" w:rsidP="00CA51C9">
      <w:pPr>
        <w:widowControl w:val="0"/>
        <w:spacing w:after="0" w:line="240" w:lineRule="auto"/>
        <w:rPr>
          <w:rFonts w:ascii="Times New Roman" w:hAnsi="Times New Roman" w:cs="Times New Roman"/>
          <w:b/>
          <w:color w:val="0070C0"/>
          <w:sz w:val="24"/>
          <w:szCs w:val="24"/>
        </w:rPr>
      </w:pPr>
    </w:p>
    <w:p w14:paraId="6A83BA43" w14:textId="7A690392" w:rsidR="00CA51C9" w:rsidRPr="00D25822" w:rsidRDefault="00CA51C9" w:rsidP="00CA51C9">
      <w:pPr>
        <w:widowControl w:val="0"/>
        <w:spacing w:after="0" w:line="240" w:lineRule="auto"/>
        <w:rPr>
          <w:rFonts w:ascii="Times New Roman" w:hAnsi="Times New Roman" w:cs="Times New Roman"/>
          <w:sz w:val="24"/>
          <w:szCs w:val="24"/>
        </w:rPr>
      </w:pPr>
      <w:r w:rsidRPr="00FC425C">
        <w:rPr>
          <w:rFonts w:ascii="Times New Roman" w:hAnsi="Times New Roman" w:cs="Times New Roman"/>
          <w:b/>
          <w:sz w:val="28"/>
          <w:szCs w:val="28"/>
        </w:rPr>
        <w:t>CBP Response</w:t>
      </w:r>
    </w:p>
    <w:p w14:paraId="1CFA7177" w14:textId="6D601344" w:rsidR="00244DED" w:rsidRPr="00244DED" w:rsidRDefault="00282037" w:rsidP="00244DED">
      <w:pPr>
        <w:widowControl w:val="0"/>
        <w:spacing w:after="0" w:line="240" w:lineRule="auto"/>
        <w:rPr>
          <w:rFonts w:ascii="Times New Roman" w:eastAsia="Arial" w:hAnsi="Times New Roman" w:cs="Times New Roman"/>
          <w:color w:val="0070C0"/>
          <w:sz w:val="24"/>
          <w:szCs w:val="24"/>
        </w:rPr>
      </w:pPr>
      <w:r>
        <w:rPr>
          <w:rFonts w:ascii="Times New Roman" w:eastAsia="Arial" w:hAnsi="Times New Roman" w:cs="Times New Roman"/>
          <w:color w:val="0070C0"/>
          <w:sz w:val="24"/>
          <w:szCs w:val="24"/>
        </w:rPr>
        <w:t xml:space="preserve">CBP agrees with the spirit of the comment.  </w:t>
      </w:r>
      <w:r w:rsidR="00244DED" w:rsidRPr="00244DED">
        <w:rPr>
          <w:rFonts w:ascii="Times New Roman" w:eastAsia="Arial" w:hAnsi="Times New Roman" w:cs="Times New Roman"/>
          <w:color w:val="0070C0"/>
          <w:sz w:val="24"/>
          <w:szCs w:val="24"/>
        </w:rPr>
        <w:t xml:space="preserve">The revisions to this document will affect only the data collection from the IOR and will not change or modify the </w:t>
      </w:r>
      <w:r>
        <w:rPr>
          <w:rFonts w:ascii="Times New Roman" w:eastAsia="Arial" w:hAnsi="Times New Roman" w:cs="Times New Roman"/>
          <w:color w:val="0070C0"/>
          <w:sz w:val="24"/>
          <w:szCs w:val="24"/>
        </w:rPr>
        <w:t xml:space="preserve">current </w:t>
      </w:r>
      <w:r w:rsidR="00244DED" w:rsidRPr="00244DED">
        <w:rPr>
          <w:rFonts w:ascii="Times New Roman" w:eastAsia="Arial" w:hAnsi="Times New Roman" w:cs="Times New Roman"/>
          <w:color w:val="0070C0"/>
          <w:sz w:val="24"/>
          <w:szCs w:val="24"/>
        </w:rPr>
        <w:t xml:space="preserve">automated system which regulates CBP’s mailing system; </w:t>
      </w:r>
      <w:r>
        <w:rPr>
          <w:rFonts w:ascii="Times New Roman" w:eastAsia="Arial" w:hAnsi="Times New Roman" w:cs="Times New Roman"/>
          <w:color w:val="0070C0"/>
          <w:sz w:val="24"/>
          <w:szCs w:val="24"/>
        </w:rPr>
        <w:t xml:space="preserve">however, in the future with the ACE Redesign, we hope to </w:t>
      </w:r>
      <w:r>
        <w:rPr>
          <w:rFonts w:ascii="Times New Roman" w:eastAsia="Arial" w:hAnsi="Times New Roman" w:cs="Times New Roman"/>
          <w:color w:val="0070C0"/>
          <w:sz w:val="24"/>
          <w:szCs w:val="24"/>
        </w:rPr>
        <w:lastRenderedPageBreak/>
        <w:t>improve the quality of the overall data system.</w:t>
      </w:r>
      <w:r w:rsidR="00244DED" w:rsidRPr="00244DED">
        <w:rPr>
          <w:rFonts w:ascii="Times New Roman" w:eastAsia="Arial" w:hAnsi="Times New Roman" w:cs="Times New Roman"/>
          <w:color w:val="0070C0"/>
          <w:sz w:val="24"/>
          <w:szCs w:val="24"/>
        </w:rPr>
        <w:t xml:space="preserve">  </w:t>
      </w:r>
    </w:p>
    <w:p w14:paraId="144FE7AE" w14:textId="77777777" w:rsidR="00CA51C9" w:rsidRDefault="00CA51C9" w:rsidP="00CA51C9">
      <w:pPr>
        <w:widowControl w:val="0"/>
        <w:spacing w:after="0" w:line="240" w:lineRule="auto"/>
        <w:rPr>
          <w:rFonts w:ascii="Times New Roman" w:hAnsi="Times New Roman" w:cs="Times New Roman"/>
          <w:b/>
          <w:sz w:val="24"/>
          <w:szCs w:val="24"/>
        </w:rPr>
      </w:pPr>
    </w:p>
    <w:p w14:paraId="401E7715" w14:textId="77777777" w:rsidR="00247E15" w:rsidRDefault="00247E15" w:rsidP="00247E15">
      <w:pPr>
        <w:widowControl w:val="0"/>
        <w:spacing w:after="0" w:line="240" w:lineRule="auto"/>
        <w:rPr>
          <w:rFonts w:ascii="Times New Roman" w:hAnsi="Times New Roman" w:cs="Times New Roman"/>
          <w:sz w:val="24"/>
          <w:szCs w:val="24"/>
          <w:u w:val="single"/>
        </w:rPr>
      </w:pPr>
    </w:p>
    <w:p w14:paraId="3DB063FA" w14:textId="77777777" w:rsidR="00FC425C" w:rsidRDefault="00FC425C" w:rsidP="00247E15">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Comment</w:t>
      </w:r>
    </w:p>
    <w:p w14:paraId="458D059B" w14:textId="39B14174" w:rsidR="00247E15" w:rsidRPr="00247E15" w:rsidRDefault="0003376E" w:rsidP="00247E15">
      <w:pPr>
        <w:widowControl w:val="0"/>
        <w:spacing w:after="0" w:line="240" w:lineRule="auto"/>
        <w:rPr>
          <w:rFonts w:ascii="Times New Roman" w:hAnsi="Times New Roman" w:cs="Times New Roman"/>
          <w:b/>
          <w:sz w:val="28"/>
          <w:szCs w:val="28"/>
        </w:rPr>
      </w:pPr>
      <w:r w:rsidRPr="002345C2">
        <w:rPr>
          <w:rFonts w:ascii="Times New Roman" w:hAnsi="Times New Roman" w:cs="Times New Roman"/>
          <w:sz w:val="24"/>
          <w:szCs w:val="24"/>
        </w:rPr>
        <w:t xml:space="preserve">It is requested that </w:t>
      </w:r>
      <w:r w:rsidR="00247E15" w:rsidRPr="002345C2">
        <w:rPr>
          <w:rFonts w:ascii="Times New Roman" w:hAnsi="Times New Roman" w:cs="Times New Roman"/>
          <w:sz w:val="24"/>
          <w:szCs w:val="24"/>
        </w:rPr>
        <w:t>the reporting rules for informal values at entry summary are changed</w:t>
      </w:r>
      <w:r w:rsidRPr="002345C2">
        <w:rPr>
          <w:rFonts w:ascii="Times New Roman" w:hAnsi="Times New Roman" w:cs="Times New Roman"/>
          <w:sz w:val="24"/>
          <w:szCs w:val="24"/>
        </w:rPr>
        <w:t>.  Otherwise</w:t>
      </w:r>
      <w:r w:rsidR="00247E15" w:rsidRPr="002345C2">
        <w:rPr>
          <w:rFonts w:ascii="Times New Roman" w:hAnsi="Times New Roman" w:cs="Times New Roman"/>
          <w:sz w:val="24"/>
          <w:szCs w:val="24"/>
        </w:rPr>
        <w:t>, the Customs broker will be requesting numerous Customs Assigned numbers for individuals in lieu of a SSN.  If CBP allows the transmission of the name/address for shipments valued less than $2,500 for both entry release and summary, it will prevent multiple CBP numbers from being assigned to the same individual, cluttering up CBP's data base.</w:t>
      </w:r>
    </w:p>
    <w:p w14:paraId="4E1CF841" w14:textId="77777777" w:rsidR="00247E15" w:rsidRPr="00247E15" w:rsidRDefault="00247E15" w:rsidP="00247E15">
      <w:pPr>
        <w:widowControl w:val="0"/>
        <w:spacing w:after="0" w:line="240" w:lineRule="auto"/>
        <w:rPr>
          <w:rFonts w:ascii="Times New Roman" w:hAnsi="Times New Roman" w:cs="Times New Roman"/>
          <w:sz w:val="24"/>
          <w:szCs w:val="24"/>
        </w:rPr>
      </w:pPr>
    </w:p>
    <w:p w14:paraId="486CB380" w14:textId="09164B8F" w:rsidR="00247E15" w:rsidRPr="00247E15" w:rsidRDefault="00247E15" w:rsidP="00247E15">
      <w:pPr>
        <w:widowControl w:val="0"/>
        <w:spacing w:after="0" w:line="240" w:lineRule="auto"/>
        <w:rPr>
          <w:rFonts w:ascii="Times New Roman" w:hAnsi="Times New Roman" w:cs="Times New Roman"/>
          <w:b/>
          <w:color w:val="0070C0"/>
          <w:sz w:val="24"/>
          <w:szCs w:val="24"/>
        </w:rPr>
      </w:pPr>
      <w:r w:rsidRPr="0078307B">
        <w:rPr>
          <w:rFonts w:ascii="Times New Roman" w:hAnsi="Times New Roman" w:cs="Times New Roman"/>
          <w:b/>
          <w:sz w:val="28"/>
          <w:szCs w:val="28"/>
        </w:rPr>
        <w:t>CBP Response</w:t>
      </w:r>
    </w:p>
    <w:p w14:paraId="0D2EFFD5" w14:textId="63D060DE" w:rsidR="00247E15" w:rsidRPr="00247E15" w:rsidRDefault="002345C2" w:rsidP="00247E15">
      <w:pPr>
        <w:widowControl w:val="0"/>
        <w:spacing w:after="0" w:line="240" w:lineRule="auto"/>
        <w:rPr>
          <w:rFonts w:ascii="Times New Roman" w:hAnsi="Times New Roman" w:cs="Times New Roman"/>
          <w:color w:val="2E74B5" w:themeColor="accent1" w:themeShade="BF"/>
          <w:sz w:val="24"/>
          <w:szCs w:val="24"/>
        </w:rPr>
      </w:pPr>
      <w:r w:rsidRPr="00105629">
        <w:rPr>
          <w:rFonts w:ascii="Times New Roman" w:hAnsi="Times New Roman" w:cs="Times New Roman"/>
          <w:color w:val="2E74B5" w:themeColor="accent1" w:themeShade="BF"/>
          <w:sz w:val="24"/>
          <w:szCs w:val="24"/>
        </w:rPr>
        <w:t>Any changes to the reporting rules for informal values are not germane to t</w:t>
      </w:r>
      <w:r w:rsidR="00D376F9" w:rsidRPr="00105629">
        <w:rPr>
          <w:rFonts w:ascii="Times New Roman" w:hAnsi="Times New Roman" w:cs="Times New Roman"/>
          <w:color w:val="2E74B5" w:themeColor="accent1" w:themeShade="BF"/>
          <w:sz w:val="24"/>
          <w:szCs w:val="24"/>
        </w:rPr>
        <w:t>he revisions to the CBP Form 5106</w:t>
      </w:r>
      <w:r w:rsidR="00F718BF" w:rsidRPr="00105629">
        <w:rPr>
          <w:rFonts w:ascii="Times New Roman" w:hAnsi="Times New Roman" w:cs="Times New Roman"/>
          <w:color w:val="2E74B5" w:themeColor="accent1" w:themeShade="BF"/>
          <w:sz w:val="24"/>
          <w:szCs w:val="24"/>
        </w:rPr>
        <w:t>.</w:t>
      </w:r>
      <w:r w:rsidR="00D376F9" w:rsidRPr="00105629">
        <w:rPr>
          <w:rFonts w:ascii="Times New Roman" w:hAnsi="Times New Roman" w:cs="Times New Roman"/>
          <w:color w:val="2E74B5" w:themeColor="accent1" w:themeShade="BF"/>
          <w:sz w:val="24"/>
          <w:szCs w:val="24"/>
        </w:rPr>
        <w:t xml:space="preserve">  </w:t>
      </w:r>
      <w:r w:rsidR="002A30AC" w:rsidRPr="00B90E4D">
        <w:rPr>
          <w:rFonts w:ascii="Times New Roman" w:hAnsi="Times New Roman" w:cs="Times New Roman"/>
          <w:snapToGrid w:val="0"/>
          <w:color w:val="0070C0"/>
          <w:sz w:val="24"/>
          <w:szCs w:val="24"/>
        </w:rPr>
        <w:t>CBP w</w:t>
      </w:r>
      <w:r w:rsidR="002A30AC">
        <w:rPr>
          <w:rFonts w:ascii="Times New Roman" w:hAnsi="Times New Roman" w:cs="Times New Roman"/>
          <w:snapToGrid w:val="0"/>
          <w:color w:val="0070C0"/>
          <w:sz w:val="24"/>
          <w:szCs w:val="24"/>
        </w:rPr>
        <w:t xml:space="preserve">ill not seek any changes to the rules for the informal values at the time of entry summary </w:t>
      </w:r>
      <w:r w:rsidR="002A30AC" w:rsidRPr="00B90E4D">
        <w:rPr>
          <w:rFonts w:ascii="Times New Roman" w:hAnsi="Times New Roman" w:cs="Times New Roman"/>
          <w:snapToGrid w:val="0"/>
          <w:color w:val="0070C0"/>
          <w:sz w:val="24"/>
          <w:szCs w:val="24"/>
        </w:rPr>
        <w:t>at this time</w:t>
      </w:r>
      <w:r w:rsidR="002A30AC">
        <w:rPr>
          <w:rFonts w:ascii="Times New Roman" w:hAnsi="Times New Roman" w:cs="Times New Roman"/>
          <w:snapToGrid w:val="0"/>
          <w:color w:val="0070C0"/>
          <w:sz w:val="24"/>
          <w:szCs w:val="24"/>
        </w:rPr>
        <w:t xml:space="preserve"> as it is outside the scope of the revision to </w:t>
      </w:r>
      <w:r w:rsidR="00D02D7B">
        <w:rPr>
          <w:rFonts w:ascii="Times New Roman" w:hAnsi="Times New Roman" w:cs="Times New Roman"/>
          <w:snapToGrid w:val="0"/>
          <w:color w:val="0070C0"/>
          <w:sz w:val="24"/>
          <w:szCs w:val="24"/>
        </w:rPr>
        <w:t>CBP Form</w:t>
      </w:r>
      <w:r w:rsidR="002A30AC">
        <w:rPr>
          <w:rFonts w:ascii="Times New Roman" w:hAnsi="Times New Roman" w:cs="Times New Roman"/>
          <w:snapToGrid w:val="0"/>
          <w:color w:val="0070C0"/>
          <w:sz w:val="24"/>
          <w:szCs w:val="24"/>
        </w:rPr>
        <w:t xml:space="preserve"> 5106</w:t>
      </w:r>
      <w:r w:rsidRPr="00105629">
        <w:rPr>
          <w:rFonts w:ascii="Times New Roman" w:hAnsi="Times New Roman" w:cs="Times New Roman"/>
          <w:color w:val="2E74B5" w:themeColor="accent1" w:themeShade="BF"/>
          <w:sz w:val="24"/>
          <w:szCs w:val="24"/>
        </w:rPr>
        <w:t>.</w:t>
      </w:r>
    </w:p>
    <w:p w14:paraId="5F19490C" w14:textId="77777777" w:rsidR="00247E15" w:rsidRPr="00247E15" w:rsidRDefault="00247E15" w:rsidP="00247E15">
      <w:pPr>
        <w:widowControl w:val="0"/>
        <w:spacing w:after="0" w:line="240" w:lineRule="auto"/>
        <w:rPr>
          <w:rFonts w:ascii="Times New Roman" w:hAnsi="Times New Roman" w:cs="Times New Roman"/>
          <w:color w:val="2E74B5" w:themeColor="accent1" w:themeShade="BF"/>
          <w:sz w:val="24"/>
          <w:szCs w:val="24"/>
        </w:rPr>
      </w:pPr>
    </w:p>
    <w:p w14:paraId="3D2CF0BD" w14:textId="77777777" w:rsidR="00C21E2D" w:rsidRDefault="00C21E2D" w:rsidP="00F05335">
      <w:pPr>
        <w:widowControl w:val="0"/>
        <w:spacing w:after="0" w:line="240" w:lineRule="auto"/>
        <w:rPr>
          <w:rFonts w:ascii="Times New Roman" w:hAnsi="Times New Roman" w:cs="Times New Roman"/>
          <w:b/>
          <w:sz w:val="28"/>
          <w:szCs w:val="28"/>
        </w:rPr>
      </w:pPr>
    </w:p>
    <w:p w14:paraId="40E5D039" w14:textId="77777777" w:rsidR="00F05335" w:rsidRDefault="00F05335" w:rsidP="00F05335">
      <w:pPr>
        <w:widowControl w:val="0"/>
        <w:spacing w:after="0" w:line="240" w:lineRule="auto"/>
        <w:rPr>
          <w:rFonts w:ascii="Times New Roman" w:hAnsi="Times New Roman" w:cs="Times New Roman"/>
          <w:b/>
          <w:sz w:val="24"/>
          <w:szCs w:val="24"/>
        </w:rPr>
      </w:pPr>
      <w:r w:rsidRPr="00F05335">
        <w:rPr>
          <w:rFonts w:ascii="Times New Roman" w:hAnsi="Times New Roman" w:cs="Times New Roman"/>
          <w:b/>
          <w:sz w:val="28"/>
          <w:szCs w:val="28"/>
        </w:rPr>
        <w:t xml:space="preserve">Comment </w:t>
      </w:r>
    </w:p>
    <w:p w14:paraId="7F60C4F5" w14:textId="64DD67B5" w:rsidR="00F05335" w:rsidRPr="00CC6CBA" w:rsidRDefault="00F05335" w:rsidP="00F05335">
      <w:pPr>
        <w:widowControl w:val="0"/>
        <w:spacing w:after="0" w:line="240" w:lineRule="auto"/>
        <w:rPr>
          <w:rFonts w:ascii="Times New Roman" w:hAnsi="Times New Roman" w:cs="Times New Roman"/>
          <w:sz w:val="24"/>
          <w:szCs w:val="24"/>
        </w:rPr>
      </w:pPr>
      <w:r w:rsidRPr="00B92A27">
        <w:rPr>
          <w:rFonts w:ascii="Times New Roman" w:hAnsi="Times New Roman" w:cs="Times New Roman"/>
          <w:sz w:val="24"/>
          <w:szCs w:val="24"/>
        </w:rPr>
        <w:t>Generic comment- this proposed change does not seem to address foreign corporations.  Will these same requirements apply? How can brokers expect to comply with certain requirements when they are so US-centric?</w:t>
      </w:r>
      <w:r w:rsidRPr="00CC6CBA">
        <w:rPr>
          <w:rFonts w:ascii="Times New Roman" w:hAnsi="Times New Roman" w:cs="Times New Roman"/>
          <w:sz w:val="24"/>
          <w:szCs w:val="24"/>
        </w:rPr>
        <w:t xml:space="preserve"> </w:t>
      </w:r>
    </w:p>
    <w:p w14:paraId="3E70F206" w14:textId="77777777" w:rsidR="00F05335" w:rsidRPr="00CC6CBA" w:rsidRDefault="00F05335" w:rsidP="00F05335">
      <w:pPr>
        <w:widowControl w:val="0"/>
        <w:spacing w:after="0" w:line="240" w:lineRule="auto"/>
        <w:rPr>
          <w:rFonts w:ascii="Times New Roman" w:hAnsi="Times New Roman" w:cs="Times New Roman"/>
          <w:sz w:val="24"/>
          <w:szCs w:val="24"/>
        </w:rPr>
      </w:pPr>
    </w:p>
    <w:p w14:paraId="0E01B64F" w14:textId="77394312" w:rsidR="00F05335" w:rsidRPr="00CC6CBA" w:rsidRDefault="00F05335" w:rsidP="00F05335">
      <w:pPr>
        <w:widowControl w:val="0"/>
        <w:spacing w:after="0" w:line="240" w:lineRule="auto"/>
        <w:rPr>
          <w:rFonts w:ascii="Times New Roman" w:hAnsi="Times New Roman" w:cs="Times New Roman"/>
          <w:color w:val="0070C0"/>
          <w:sz w:val="24"/>
          <w:szCs w:val="24"/>
        </w:rPr>
      </w:pPr>
      <w:r w:rsidRPr="00F05335">
        <w:rPr>
          <w:rFonts w:ascii="Times New Roman" w:hAnsi="Times New Roman" w:cs="Times New Roman"/>
          <w:b/>
          <w:sz w:val="28"/>
          <w:szCs w:val="28"/>
        </w:rPr>
        <w:t>CBP Response</w:t>
      </w:r>
    </w:p>
    <w:p w14:paraId="2263D659" w14:textId="4C21024F" w:rsidR="00EB4737" w:rsidRPr="00CC6CBA" w:rsidRDefault="00EB4737" w:rsidP="00EB4737">
      <w:pPr>
        <w:widowControl w:val="0"/>
        <w:spacing w:after="0" w:line="240" w:lineRule="auto"/>
        <w:rPr>
          <w:rFonts w:ascii="Times New Roman" w:hAnsi="Times New Roman" w:cs="Times New Roman"/>
          <w:color w:val="2E74B5" w:themeColor="accent1" w:themeShade="BF"/>
          <w:sz w:val="24"/>
          <w:szCs w:val="24"/>
        </w:rPr>
      </w:pPr>
      <w:r w:rsidRPr="00EB4737">
        <w:rPr>
          <w:rFonts w:ascii="Times New Roman" w:hAnsi="Times New Roman" w:cs="Times New Roman"/>
          <w:color w:val="0070C0"/>
          <w:sz w:val="24"/>
          <w:szCs w:val="24"/>
        </w:rPr>
        <w:t>The current policy regarding foreign corporations has not changed</w:t>
      </w:r>
      <w:r w:rsidR="00F718BF">
        <w:rPr>
          <w:rFonts w:ascii="Times New Roman" w:hAnsi="Times New Roman" w:cs="Times New Roman"/>
          <w:color w:val="0070C0"/>
          <w:sz w:val="24"/>
          <w:szCs w:val="24"/>
        </w:rPr>
        <w:t xml:space="preserve">; therefore, </w:t>
      </w:r>
      <w:r w:rsidRPr="00EB4737">
        <w:rPr>
          <w:rFonts w:ascii="Times New Roman" w:hAnsi="Times New Roman" w:cs="Times New Roman"/>
          <w:color w:val="0070C0"/>
          <w:sz w:val="24"/>
          <w:szCs w:val="24"/>
        </w:rPr>
        <w:t xml:space="preserve">the same requirements will apply to those importers and or consignees who have chosen to conduct business with CBP.   CBP has tailored the changes to the </w:t>
      </w:r>
      <w:r w:rsidR="00D02D7B">
        <w:rPr>
          <w:rFonts w:ascii="Times New Roman" w:hAnsi="Times New Roman" w:cs="Times New Roman"/>
          <w:color w:val="0070C0"/>
          <w:sz w:val="24"/>
          <w:szCs w:val="24"/>
        </w:rPr>
        <w:t>F</w:t>
      </w:r>
      <w:r w:rsidRPr="00EB4737">
        <w:rPr>
          <w:rFonts w:ascii="Times New Roman" w:hAnsi="Times New Roman" w:cs="Times New Roman"/>
          <w:color w:val="0070C0"/>
          <w:sz w:val="24"/>
          <w:szCs w:val="24"/>
        </w:rPr>
        <w:t>orm to enhance CBP’s ability to make an informative assessment of risk and to facilitate legitimate trade</w:t>
      </w:r>
      <w:r>
        <w:rPr>
          <w:rFonts w:ascii="Times New Roman" w:hAnsi="Times New Roman" w:cs="Times New Roman"/>
          <w:color w:val="0070C0"/>
          <w:sz w:val="24"/>
          <w:szCs w:val="24"/>
        </w:rPr>
        <w:t xml:space="preserve"> into the United States</w:t>
      </w:r>
      <w:r w:rsidRPr="00EB4737">
        <w:rPr>
          <w:rFonts w:ascii="Times New Roman" w:hAnsi="Times New Roman" w:cs="Times New Roman"/>
          <w:color w:val="0070C0"/>
          <w:sz w:val="24"/>
          <w:szCs w:val="24"/>
        </w:rPr>
        <w:t xml:space="preserve">.  </w:t>
      </w:r>
      <w:r w:rsidRPr="00EB4737">
        <w:rPr>
          <w:rFonts w:ascii="Times New Roman" w:hAnsi="Times New Roman" w:cs="Times New Roman"/>
          <w:color w:val="2E74B5" w:themeColor="accent1" w:themeShade="BF"/>
          <w:sz w:val="24"/>
          <w:szCs w:val="24"/>
        </w:rPr>
        <w:t xml:space="preserve"> </w:t>
      </w:r>
    </w:p>
    <w:p w14:paraId="72BBBE47" w14:textId="5345F2D3" w:rsidR="00F05335" w:rsidRPr="00CC6CBA" w:rsidRDefault="00F05335" w:rsidP="00F05335">
      <w:pPr>
        <w:widowControl w:val="0"/>
        <w:spacing w:after="0" w:line="240" w:lineRule="auto"/>
        <w:rPr>
          <w:rFonts w:ascii="Times New Roman" w:hAnsi="Times New Roman" w:cs="Times New Roman"/>
          <w:color w:val="2E74B5" w:themeColor="accent1" w:themeShade="BF"/>
          <w:sz w:val="24"/>
          <w:szCs w:val="24"/>
        </w:rPr>
      </w:pPr>
    </w:p>
    <w:p w14:paraId="71070A68" w14:textId="77777777" w:rsidR="00266253" w:rsidRDefault="00266253" w:rsidP="00247E15">
      <w:pPr>
        <w:widowControl w:val="0"/>
        <w:spacing w:after="0" w:line="240" w:lineRule="auto"/>
        <w:rPr>
          <w:rFonts w:ascii="Times New Roman" w:hAnsi="Times New Roman" w:cs="Times New Roman"/>
          <w:color w:val="2E74B5" w:themeColor="accent1" w:themeShade="BF"/>
          <w:sz w:val="24"/>
          <w:szCs w:val="24"/>
        </w:rPr>
      </w:pPr>
    </w:p>
    <w:p w14:paraId="36E39A2B" w14:textId="77777777" w:rsidR="00266253" w:rsidRPr="00655B4B" w:rsidRDefault="00266253" w:rsidP="00266253">
      <w:pPr>
        <w:widowControl w:val="0"/>
        <w:spacing w:after="0" w:line="240" w:lineRule="auto"/>
        <w:rPr>
          <w:rFonts w:ascii="Times New Roman" w:hAnsi="Times New Roman" w:cs="Times New Roman"/>
          <w:b/>
          <w:sz w:val="28"/>
          <w:szCs w:val="28"/>
        </w:rPr>
      </w:pPr>
      <w:r w:rsidRPr="00655B4B">
        <w:rPr>
          <w:rFonts w:ascii="Times New Roman" w:hAnsi="Times New Roman" w:cs="Times New Roman"/>
          <w:b/>
          <w:sz w:val="28"/>
          <w:szCs w:val="28"/>
        </w:rPr>
        <w:t xml:space="preserve">Comment </w:t>
      </w:r>
    </w:p>
    <w:p w14:paraId="549E41BB" w14:textId="19D00FD1" w:rsidR="00266253" w:rsidRPr="007E63C9" w:rsidRDefault="00266253" w:rsidP="0026625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s</w:t>
      </w:r>
      <w:r w:rsidRPr="007E63C9">
        <w:rPr>
          <w:rFonts w:ascii="Times New Roman" w:hAnsi="Times New Roman" w:cs="Times New Roman"/>
          <w:sz w:val="24"/>
          <w:szCs w:val="24"/>
        </w:rPr>
        <w:t xml:space="preserve">ubmission of </w:t>
      </w:r>
      <w:r w:rsidR="00570C3F">
        <w:rPr>
          <w:rFonts w:ascii="Times New Roman" w:hAnsi="Times New Roman" w:cs="Times New Roman"/>
          <w:sz w:val="24"/>
          <w:szCs w:val="24"/>
        </w:rPr>
        <w:t xml:space="preserve">CBP </w:t>
      </w:r>
      <w:r w:rsidRPr="007E63C9">
        <w:rPr>
          <w:rFonts w:ascii="Times New Roman" w:hAnsi="Times New Roman" w:cs="Times New Roman"/>
          <w:sz w:val="24"/>
          <w:szCs w:val="24"/>
        </w:rPr>
        <w:t>Form 5106 should be a post</w:t>
      </w:r>
      <w:r w:rsidR="00570C3F">
        <w:rPr>
          <w:rFonts w:ascii="Times New Roman" w:hAnsi="Times New Roman" w:cs="Times New Roman"/>
          <w:sz w:val="24"/>
          <w:szCs w:val="24"/>
        </w:rPr>
        <w:t>-</w:t>
      </w:r>
      <w:r w:rsidRPr="007E63C9">
        <w:rPr>
          <w:rFonts w:ascii="Times New Roman" w:hAnsi="Times New Roman" w:cs="Times New Roman"/>
          <w:sz w:val="24"/>
          <w:szCs w:val="24"/>
        </w:rPr>
        <w:t>release activity and should, in no case, be required for release of the goods.</w:t>
      </w:r>
    </w:p>
    <w:p w14:paraId="564C822B" w14:textId="77777777" w:rsidR="00266253" w:rsidRPr="007E63C9" w:rsidRDefault="00266253" w:rsidP="00266253">
      <w:pPr>
        <w:widowControl w:val="0"/>
        <w:spacing w:after="0" w:line="240" w:lineRule="auto"/>
        <w:rPr>
          <w:rFonts w:ascii="Times New Roman" w:hAnsi="Times New Roman" w:cs="Times New Roman"/>
          <w:b/>
          <w:color w:val="0070C0"/>
          <w:sz w:val="24"/>
          <w:szCs w:val="24"/>
        </w:rPr>
      </w:pPr>
    </w:p>
    <w:p w14:paraId="502A804A" w14:textId="77777777" w:rsidR="00266253" w:rsidRDefault="00266253" w:rsidP="00266253">
      <w:pPr>
        <w:widowControl w:val="0"/>
        <w:spacing w:after="0" w:line="240" w:lineRule="auto"/>
        <w:rPr>
          <w:rFonts w:ascii="Times New Roman" w:hAnsi="Times New Roman" w:cs="Times New Roman"/>
          <w:b/>
          <w:color w:val="0070C0"/>
          <w:sz w:val="24"/>
          <w:szCs w:val="24"/>
        </w:rPr>
      </w:pPr>
      <w:r w:rsidRPr="00655B4B">
        <w:rPr>
          <w:rFonts w:ascii="Times New Roman" w:hAnsi="Times New Roman" w:cs="Times New Roman"/>
          <w:b/>
          <w:sz w:val="28"/>
          <w:szCs w:val="28"/>
        </w:rPr>
        <w:t>CBP Response</w:t>
      </w:r>
    </w:p>
    <w:p w14:paraId="09887A77" w14:textId="442651F5" w:rsidR="00266253" w:rsidRPr="007E63C9" w:rsidRDefault="000F5175" w:rsidP="00266253">
      <w:pPr>
        <w:widowControl w:val="0"/>
        <w:spacing w:after="0" w:line="240" w:lineRule="auto"/>
        <w:rPr>
          <w:rFonts w:ascii="Times New Roman" w:hAnsi="Times New Roman" w:cs="Times New Roman"/>
          <w:sz w:val="24"/>
          <w:szCs w:val="24"/>
        </w:rPr>
      </w:pPr>
      <w:r>
        <w:rPr>
          <w:rFonts w:ascii="Times New Roman" w:hAnsi="Times New Roman" w:cs="Times New Roman"/>
          <w:color w:val="0070C0"/>
          <w:sz w:val="24"/>
          <w:szCs w:val="24"/>
        </w:rPr>
        <w:t xml:space="preserve">The CBP Form 5106 is not a Post Entry document.  </w:t>
      </w:r>
      <w:r w:rsidR="00266253" w:rsidRPr="007E63C9">
        <w:rPr>
          <w:rFonts w:ascii="Times New Roman" w:hAnsi="Times New Roman" w:cs="Times New Roman"/>
          <w:color w:val="0070C0"/>
          <w:sz w:val="24"/>
          <w:szCs w:val="24"/>
        </w:rPr>
        <w:t xml:space="preserve">The Importer ID Input Record (CBP Form 5106) is the basis for establishing </w:t>
      </w:r>
      <w:r w:rsidR="00570C3F">
        <w:rPr>
          <w:rFonts w:ascii="Times New Roman" w:hAnsi="Times New Roman" w:cs="Times New Roman"/>
          <w:color w:val="0070C0"/>
          <w:sz w:val="24"/>
          <w:szCs w:val="24"/>
        </w:rPr>
        <w:t xml:space="preserve">the identity of the Importer of Record and some of the financial particulars </w:t>
      </w:r>
      <w:r w:rsidR="00570C3F" w:rsidRPr="00B60FF7">
        <w:rPr>
          <w:rFonts w:ascii="Times New Roman" w:hAnsi="Times New Roman" w:cs="Times New Roman"/>
          <w:color w:val="0070C0"/>
          <w:sz w:val="24"/>
          <w:szCs w:val="24"/>
          <w:u w:val="single"/>
        </w:rPr>
        <w:t>prior to</w:t>
      </w:r>
      <w:r w:rsidR="00570C3F">
        <w:rPr>
          <w:rFonts w:ascii="Times New Roman" w:hAnsi="Times New Roman" w:cs="Times New Roman"/>
          <w:color w:val="0070C0"/>
          <w:sz w:val="24"/>
          <w:szCs w:val="24"/>
        </w:rPr>
        <w:t xml:space="preserve"> the IOR’s importing.</w:t>
      </w:r>
      <w:r w:rsidR="004A4FAB">
        <w:rPr>
          <w:rFonts w:ascii="Times New Roman" w:hAnsi="Times New Roman" w:cs="Times New Roman"/>
          <w:color w:val="0070C0"/>
          <w:sz w:val="24"/>
          <w:szCs w:val="24"/>
        </w:rPr>
        <w:t xml:space="preserve"> </w:t>
      </w:r>
      <w:r w:rsidR="00570C3F">
        <w:rPr>
          <w:rFonts w:ascii="Times New Roman" w:hAnsi="Times New Roman" w:cs="Times New Roman"/>
          <w:color w:val="0070C0"/>
          <w:sz w:val="24"/>
          <w:szCs w:val="24"/>
        </w:rPr>
        <w:t>S</w:t>
      </w:r>
      <w:r w:rsidR="00266253" w:rsidRPr="007E63C9">
        <w:rPr>
          <w:rFonts w:ascii="Times New Roman" w:hAnsi="Times New Roman" w:cs="Times New Roman"/>
          <w:color w:val="0067B4"/>
          <w:sz w:val="24"/>
          <w:szCs w:val="24"/>
        </w:rPr>
        <w:t xml:space="preserve">ince </w:t>
      </w:r>
      <w:r w:rsidR="00266253" w:rsidRPr="007E63C9">
        <w:rPr>
          <w:rFonts w:ascii="Times New Roman" w:hAnsi="Times New Roman" w:cs="Times New Roman"/>
          <w:snapToGrid w:val="0"/>
          <w:color w:val="0067B4"/>
          <w:sz w:val="24"/>
          <w:szCs w:val="24"/>
        </w:rPr>
        <w:t xml:space="preserve">CBP has not implemented any changes to the regulations governing the use of this </w:t>
      </w:r>
      <w:r w:rsidR="00570C3F">
        <w:rPr>
          <w:rFonts w:ascii="Times New Roman" w:hAnsi="Times New Roman" w:cs="Times New Roman"/>
          <w:snapToGrid w:val="0"/>
          <w:color w:val="0067B4"/>
          <w:sz w:val="24"/>
          <w:szCs w:val="24"/>
        </w:rPr>
        <w:t>form</w:t>
      </w:r>
      <w:r w:rsidR="00266253" w:rsidRPr="007E63C9">
        <w:rPr>
          <w:rFonts w:ascii="Times New Roman" w:hAnsi="Times New Roman" w:cs="Times New Roman"/>
          <w:snapToGrid w:val="0"/>
          <w:color w:val="0067B4"/>
          <w:sz w:val="24"/>
          <w:szCs w:val="24"/>
        </w:rPr>
        <w:t>, any regulations governing the presentation of the CBP Form 5106 will remain in effect</w:t>
      </w:r>
      <w:r w:rsidR="00570C3F">
        <w:rPr>
          <w:rFonts w:ascii="Times New Roman" w:hAnsi="Times New Roman" w:cs="Times New Roman"/>
          <w:snapToGrid w:val="0"/>
          <w:color w:val="0067B4"/>
          <w:sz w:val="24"/>
          <w:szCs w:val="24"/>
        </w:rPr>
        <w:t xml:space="preserve"> until amended</w:t>
      </w:r>
      <w:r w:rsidR="00266253" w:rsidRPr="007E63C9">
        <w:rPr>
          <w:rFonts w:ascii="Times New Roman" w:hAnsi="Times New Roman" w:cs="Times New Roman"/>
          <w:snapToGrid w:val="0"/>
          <w:color w:val="0067B4"/>
          <w:sz w:val="24"/>
          <w:szCs w:val="24"/>
        </w:rPr>
        <w:t>.</w:t>
      </w:r>
    </w:p>
    <w:p w14:paraId="18B60211" w14:textId="77777777" w:rsidR="00247E15" w:rsidRPr="00247E15" w:rsidRDefault="00247E15" w:rsidP="00247E15">
      <w:pPr>
        <w:widowControl w:val="0"/>
        <w:spacing w:after="0" w:line="240" w:lineRule="auto"/>
        <w:rPr>
          <w:rFonts w:ascii="Times New Roman" w:hAnsi="Times New Roman" w:cs="Times New Roman"/>
          <w:b/>
          <w:sz w:val="24"/>
          <w:szCs w:val="24"/>
        </w:rPr>
      </w:pPr>
    </w:p>
    <w:p w14:paraId="63630D5C" w14:textId="77777777" w:rsidR="00D97996" w:rsidRPr="00D25822" w:rsidRDefault="00D97996" w:rsidP="00345C3E">
      <w:pPr>
        <w:widowControl w:val="0"/>
        <w:spacing w:after="0" w:line="240" w:lineRule="auto"/>
        <w:rPr>
          <w:rFonts w:ascii="Times New Roman" w:hAnsi="Times New Roman" w:cs="Times New Roman"/>
          <w:sz w:val="24"/>
          <w:szCs w:val="24"/>
        </w:rPr>
      </w:pPr>
    </w:p>
    <w:p w14:paraId="2F95A423" w14:textId="77777777" w:rsidR="0013554D" w:rsidRDefault="003376E6" w:rsidP="0013554D">
      <w:pPr>
        <w:rPr>
          <w:rFonts w:ascii="Times New Roman" w:eastAsia="Arial" w:hAnsi="Times New Roman" w:cs="Times New Roman"/>
          <w:b/>
          <w:sz w:val="24"/>
          <w:szCs w:val="24"/>
        </w:rPr>
      </w:pPr>
      <w:r w:rsidRPr="003376E6">
        <w:rPr>
          <w:rFonts w:ascii="Times New Roman" w:eastAsia="Arial" w:hAnsi="Times New Roman" w:cs="Times New Roman"/>
          <w:b/>
          <w:sz w:val="28"/>
          <w:szCs w:val="28"/>
        </w:rPr>
        <w:t>Comment</w:t>
      </w:r>
      <w:r>
        <w:rPr>
          <w:rFonts w:ascii="Times New Roman" w:eastAsia="Arial" w:hAnsi="Times New Roman" w:cs="Times New Roman"/>
          <w:b/>
          <w:sz w:val="24"/>
          <w:szCs w:val="24"/>
        </w:rPr>
        <w:t xml:space="preserve"> </w:t>
      </w:r>
    </w:p>
    <w:p w14:paraId="3E261196" w14:textId="2DD87EF9" w:rsidR="003376E6" w:rsidRDefault="00C72C78" w:rsidP="003376E6">
      <w:pPr>
        <w:widowControl w:val="0"/>
        <w:spacing w:before="11" w:after="0" w:line="240" w:lineRule="auto"/>
        <w:rPr>
          <w:rFonts w:ascii="Times New Roman" w:eastAsia="Arial" w:hAnsi="Times New Roman" w:cs="Times New Roman"/>
          <w:sz w:val="24"/>
          <w:szCs w:val="24"/>
        </w:rPr>
      </w:pPr>
      <w:r w:rsidRPr="004B6486">
        <w:rPr>
          <w:rFonts w:ascii="Times New Roman" w:eastAsia="Arial" w:hAnsi="Times New Roman" w:cs="Times New Roman"/>
          <w:sz w:val="24"/>
          <w:szCs w:val="24"/>
        </w:rPr>
        <w:t xml:space="preserve">It is the Trade Community’s opinion that </w:t>
      </w:r>
      <w:r w:rsidR="003376E6" w:rsidRPr="004B6486">
        <w:rPr>
          <w:rFonts w:ascii="Times New Roman" w:eastAsia="Arial" w:hAnsi="Times New Roman" w:cs="Times New Roman"/>
          <w:sz w:val="24"/>
          <w:szCs w:val="24"/>
        </w:rPr>
        <w:t xml:space="preserve">any functional reporting changes that impact goods flowing in either direction at the Canadian border be consistent with the United States treaty obligations under the North American Free Trade Agreement (NAFTA) as well as the Beyond </w:t>
      </w:r>
      <w:r w:rsidR="003376E6" w:rsidRPr="004B6486">
        <w:rPr>
          <w:rFonts w:ascii="Times New Roman" w:eastAsia="Arial" w:hAnsi="Times New Roman" w:cs="Times New Roman"/>
          <w:sz w:val="24"/>
          <w:szCs w:val="24"/>
        </w:rPr>
        <w:lastRenderedPageBreak/>
        <w:t xml:space="preserve">the Border initiative.  </w:t>
      </w:r>
      <w:r w:rsidRPr="004B6486">
        <w:rPr>
          <w:rFonts w:ascii="Times New Roman" w:eastAsia="Arial" w:hAnsi="Times New Roman" w:cs="Times New Roman"/>
          <w:sz w:val="24"/>
          <w:szCs w:val="24"/>
        </w:rPr>
        <w:t xml:space="preserve">It is our concern that </w:t>
      </w:r>
      <w:r w:rsidR="003376E6" w:rsidRPr="004B6486">
        <w:rPr>
          <w:rFonts w:ascii="Times New Roman" w:eastAsia="Arial" w:hAnsi="Times New Roman" w:cs="Times New Roman"/>
          <w:sz w:val="24"/>
          <w:szCs w:val="24"/>
        </w:rPr>
        <w:t xml:space="preserve">the requirement for </w:t>
      </w:r>
      <w:r w:rsidRPr="004B6486">
        <w:rPr>
          <w:rFonts w:ascii="Times New Roman" w:eastAsia="Arial" w:hAnsi="Times New Roman" w:cs="Times New Roman"/>
          <w:sz w:val="24"/>
          <w:szCs w:val="24"/>
        </w:rPr>
        <w:t xml:space="preserve">additional </w:t>
      </w:r>
      <w:r w:rsidR="003376E6" w:rsidRPr="004B6486">
        <w:rPr>
          <w:rFonts w:ascii="Times New Roman" w:eastAsia="Arial" w:hAnsi="Times New Roman" w:cs="Times New Roman"/>
          <w:sz w:val="24"/>
          <w:szCs w:val="24"/>
        </w:rPr>
        <w:t xml:space="preserve">data, without consultation with Canada will violate both the letter and the spirit of the Beyond the Border Initiative.  The Beyond the Border Action Plan calls for the use of common data for both the export from Canada and the import from the United States to expedite trade.  Thus, before collecting further data, </w:t>
      </w:r>
      <w:r w:rsidRPr="004B6486">
        <w:rPr>
          <w:rFonts w:ascii="Times New Roman" w:eastAsia="Arial" w:hAnsi="Times New Roman" w:cs="Times New Roman"/>
          <w:sz w:val="24"/>
          <w:szCs w:val="24"/>
        </w:rPr>
        <w:t xml:space="preserve">it is believed </w:t>
      </w:r>
      <w:r w:rsidR="003376E6" w:rsidRPr="004B6486">
        <w:rPr>
          <w:rFonts w:ascii="Times New Roman" w:eastAsia="Arial" w:hAnsi="Times New Roman" w:cs="Times New Roman"/>
          <w:sz w:val="24"/>
          <w:szCs w:val="24"/>
        </w:rPr>
        <w:t>that the United States would be required to consult the government of Canada to harmonize all data elements.</w:t>
      </w:r>
    </w:p>
    <w:p w14:paraId="1A843793" w14:textId="77777777" w:rsidR="00665447" w:rsidRPr="00E46770" w:rsidRDefault="00665447" w:rsidP="003376E6">
      <w:pPr>
        <w:widowControl w:val="0"/>
        <w:spacing w:before="11" w:after="0" w:line="240" w:lineRule="auto"/>
        <w:rPr>
          <w:rFonts w:ascii="Times New Roman" w:eastAsia="Arial" w:hAnsi="Times New Roman" w:cs="Times New Roman"/>
          <w:sz w:val="24"/>
          <w:szCs w:val="24"/>
        </w:rPr>
      </w:pPr>
    </w:p>
    <w:p w14:paraId="481CEAFA" w14:textId="0A278B79" w:rsidR="003376E6" w:rsidRPr="00105629" w:rsidRDefault="003376E6" w:rsidP="00105629">
      <w:pPr>
        <w:widowControl w:val="0"/>
        <w:spacing w:before="11" w:after="0" w:line="240" w:lineRule="auto"/>
        <w:rPr>
          <w:rFonts w:ascii="Times New Roman" w:hAnsi="Times New Roman" w:cs="Times New Roman"/>
          <w:b/>
          <w:sz w:val="28"/>
          <w:szCs w:val="28"/>
        </w:rPr>
      </w:pPr>
      <w:r w:rsidRPr="00105629">
        <w:rPr>
          <w:rFonts w:ascii="Times New Roman" w:hAnsi="Times New Roman" w:cs="Times New Roman"/>
          <w:b/>
          <w:sz w:val="28"/>
          <w:szCs w:val="28"/>
        </w:rPr>
        <w:t>CBP Response</w:t>
      </w:r>
    </w:p>
    <w:p w14:paraId="09B25C1B" w14:textId="33327C39" w:rsidR="00665447" w:rsidRDefault="00541922" w:rsidP="004B6486">
      <w:pPr>
        <w:widowControl w:val="0"/>
        <w:spacing w:after="0" w:line="240" w:lineRule="auto"/>
        <w:rPr>
          <w:rFonts w:ascii="Verdana" w:hAnsi="Verdana"/>
          <w:color w:val="44546A"/>
        </w:rPr>
      </w:pPr>
      <w:r w:rsidRPr="008A0461">
        <w:rPr>
          <w:rFonts w:ascii="Times New Roman" w:eastAsia="Times New Roman" w:hAnsi="Times New Roman" w:cs="Times New Roman"/>
          <w:color w:val="0070C0"/>
          <w:sz w:val="24"/>
          <w:szCs w:val="24"/>
        </w:rPr>
        <w:t xml:space="preserve">The obligations listed under the North American Free Trade Agreement </w:t>
      </w:r>
      <w:r w:rsidR="00362E02" w:rsidRPr="008A0461">
        <w:rPr>
          <w:rFonts w:ascii="Times New Roman" w:eastAsia="Times New Roman" w:hAnsi="Times New Roman" w:cs="Times New Roman"/>
          <w:color w:val="0070C0"/>
          <w:sz w:val="24"/>
          <w:szCs w:val="24"/>
        </w:rPr>
        <w:t xml:space="preserve">and </w:t>
      </w:r>
      <w:r w:rsidRPr="008A0461">
        <w:rPr>
          <w:rFonts w:ascii="Times New Roman" w:eastAsia="Times New Roman" w:hAnsi="Times New Roman" w:cs="Times New Roman"/>
          <w:color w:val="0070C0"/>
          <w:sz w:val="24"/>
          <w:szCs w:val="24"/>
        </w:rPr>
        <w:t xml:space="preserve">the Beyond the Border initiative </w:t>
      </w:r>
      <w:r w:rsidR="00362E02" w:rsidRPr="008A0461">
        <w:rPr>
          <w:rFonts w:ascii="Times New Roman" w:eastAsia="Times New Roman" w:hAnsi="Times New Roman" w:cs="Times New Roman"/>
          <w:color w:val="0070C0"/>
          <w:sz w:val="24"/>
          <w:szCs w:val="24"/>
        </w:rPr>
        <w:t xml:space="preserve">does not preclude CBP from making revisions to </w:t>
      </w:r>
      <w:r w:rsidR="008A0461" w:rsidRPr="008A0461">
        <w:rPr>
          <w:rFonts w:ascii="Times New Roman" w:eastAsia="Times New Roman" w:hAnsi="Times New Roman" w:cs="Times New Roman"/>
          <w:color w:val="0070C0"/>
          <w:sz w:val="24"/>
          <w:szCs w:val="24"/>
        </w:rPr>
        <w:t xml:space="preserve">the </w:t>
      </w:r>
      <w:r w:rsidR="00362E02" w:rsidRPr="008A0461">
        <w:rPr>
          <w:rFonts w:ascii="Times New Roman" w:eastAsia="Times New Roman" w:hAnsi="Times New Roman" w:cs="Times New Roman"/>
          <w:color w:val="0070C0"/>
          <w:sz w:val="24"/>
          <w:szCs w:val="24"/>
        </w:rPr>
        <w:t>import document</w:t>
      </w:r>
      <w:r w:rsidR="008A0461" w:rsidRPr="008A0461">
        <w:rPr>
          <w:rFonts w:ascii="Times New Roman" w:eastAsia="Times New Roman" w:hAnsi="Times New Roman" w:cs="Times New Roman"/>
          <w:color w:val="0070C0"/>
          <w:sz w:val="24"/>
          <w:szCs w:val="24"/>
        </w:rPr>
        <w:t xml:space="preserve"> (CBP Form 5106)</w:t>
      </w:r>
      <w:r w:rsidR="004B6486">
        <w:rPr>
          <w:rFonts w:ascii="Times New Roman" w:eastAsia="Times New Roman" w:hAnsi="Times New Roman" w:cs="Times New Roman"/>
          <w:color w:val="0070C0"/>
          <w:sz w:val="24"/>
          <w:szCs w:val="24"/>
        </w:rPr>
        <w:t>; nor is there a CBP policy document that delineates CBP’s obligation to consult Canada with regard to revisions to CBP documents.</w:t>
      </w:r>
    </w:p>
    <w:p w14:paraId="2834D868" w14:textId="77777777" w:rsidR="00665447" w:rsidRDefault="00665447" w:rsidP="00541922">
      <w:pPr>
        <w:widowControl w:val="0"/>
        <w:spacing w:after="0" w:line="240" w:lineRule="auto"/>
        <w:rPr>
          <w:rFonts w:ascii="Times New Roman" w:eastAsia="Times New Roman" w:hAnsi="Times New Roman" w:cs="Times New Roman"/>
          <w:color w:val="0070C0"/>
          <w:sz w:val="24"/>
          <w:szCs w:val="24"/>
          <w:highlight w:val="yellow"/>
        </w:rPr>
      </w:pPr>
    </w:p>
    <w:p w14:paraId="2A1E5ABA" w14:textId="77777777" w:rsidR="00105629" w:rsidRDefault="00105629" w:rsidP="00541922">
      <w:pPr>
        <w:widowControl w:val="0"/>
        <w:spacing w:after="0" w:line="240" w:lineRule="auto"/>
        <w:rPr>
          <w:rFonts w:ascii="Times New Roman" w:eastAsia="Times New Roman" w:hAnsi="Times New Roman" w:cs="Times New Roman"/>
          <w:color w:val="0070C0"/>
          <w:sz w:val="24"/>
          <w:szCs w:val="24"/>
          <w:highlight w:val="yellow"/>
        </w:rPr>
      </w:pPr>
    </w:p>
    <w:p w14:paraId="3B746E6F" w14:textId="77777777" w:rsidR="00684EF2" w:rsidRDefault="00684EF2" w:rsidP="00684EF2">
      <w:pPr>
        <w:widowControl w:val="0"/>
        <w:spacing w:before="11" w:after="0" w:line="240" w:lineRule="auto"/>
        <w:rPr>
          <w:rFonts w:ascii="Times New Roman" w:eastAsia="Arial" w:hAnsi="Times New Roman" w:cs="Times New Roman"/>
          <w:b/>
          <w:sz w:val="24"/>
          <w:szCs w:val="24"/>
        </w:rPr>
      </w:pPr>
      <w:r w:rsidRPr="003376E6">
        <w:rPr>
          <w:rFonts w:ascii="Times New Roman" w:eastAsia="Arial" w:hAnsi="Times New Roman" w:cs="Times New Roman"/>
          <w:b/>
          <w:sz w:val="28"/>
          <w:szCs w:val="28"/>
        </w:rPr>
        <w:t>Comment</w:t>
      </w:r>
      <w:r>
        <w:rPr>
          <w:rFonts w:ascii="Times New Roman" w:eastAsia="Arial" w:hAnsi="Times New Roman" w:cs="Times New Roman"/>
          <w:b/>
          <w:sz w:val="24"/>
          <w:szCs w:val="24"/>
        </w:rPr>
        <w:t xml:space="preserve"> </w:t>
      </w:r>
    </w:p>
    <w:p w14:paraId="623CB303" w14:textId="77777777" w:rsidR="00684EF2" w:rsidRPr="00570956" w:rsidRDefault="00684EF2" w:rsidP="00684EF2">
      <w:pPr>
        <w:widowControl w:val="0"/>
        <w:spacing w:after="0" w:line="240" w:lineRule="auto"/>
        <w:rPr>
          <w:rFonts w:ascii="Times New Roman" w:hAnsi="Times New Roman" w:cs="Times New Roman"/>
          <w:sz w:val="24"/>
          <w:szCs w:val="24"/>
        </w:rPr>
      </w:pPr>
      <w:r w:rsidRPr="00570956">
        <w:rPr>
          <w:rFonts w:ascii="Times New Roman" w:hAnsi="Times New Roman" w:cs="Times New Roman"/>
          <w:sz w:val="24"/>
          <w:szCs w:val="24"/>
        </w:rPr>
        <w:t xml:space="preserve">In lieu of supplying the highly sensitive information proposed in the Federal  Register Notice (i.e., Primary Banking Information, Company Officer SSN and Passport information), </w:t>
      </w:r>
      <w:r>
        <w:rPr>
          <w:rFonts w:ascii="Times New Roman" w:hAnsi="Times New Roman" w:cs="Times New Roman"/>
          <w:sz w:val="24"/>
          <w:szCs w:val="24"/>
        </w:rPr>
        <w:t xml:space="preserve">it is recommended using the </w:t>
      </w:r>
      <w:r w:rsidRPr="00570956">
        <w:rPr>
          <w:rFonts w:ascii="Times New Roman" w:hAnsi="Times New Roman" w:cs="Times New Roman"/>
          <w:sz w:val="24"/>
          <w:szCs w:val="24"/>
        </w:rPr>
        <w:t>process for obtaining a Continuous Bond as a vetting venue to ensure the legitimacy and financial stability of an entity, and to reduce the validation burden to CBP.</w:t>
      </w:r>
    </w:p>
    <w:p w14:paraId="7A730FD9" w14:textId="77777777" w:rsidR="00684EF2" w:rsidRPr="00570956" w:rsidRDefault="00684EF2" w:rsidP="00570956">
      <w:pPr>
        <w:widowControl w:val="0"/>
        <w:spacing w:after="0" w:line="240" w:lineRule="auto"/>
        <w:rPr>
          <w:rFonts w:ascii="Times New Roman" w:hAnsi="Times New Roman" w:cs="Times New Roman"/>
          <w:b/>
          <w:sz w:val="24"/>
          <w:szCs w:val="24"/>
        </w:rPr>
      </w:pPr>
    </w:p>
    <w:p w14:paraId="7DC4F4F9" w14:textId="2BB032E3" w:rsidR="00570956" w:rsidRPr="00570956" w:rsidRDefault="00570956" w:rsidP="00570956">
      <w:pPr>
        <w:widowControl w:val="0"/>
        <w:spacing w:after="0" w:line="240" w:lineRule="auto"/>
        <w:rPr>
          <w:rFonts w:ascii="Times New Roman" w:hAnsi="Times New Roman" w:cs="Times New Roman"/>
          <w:color w:val="0070C0"/>
          <w:sz w:val="24"/>
          <w:szCs w:val="24"/>
        </w:rPr>
      </w:pPr>
      <w:r w:rsidRPr="00570956">
        <w:rPr>
          <w:rFonts w:ascii="Times New Roman" w:hAnsi="Times New Roman" w:cs="Times New Roman"/>
          <w:b/>
          <w:sz w:val="28"/>
          <w:szCs w:val="28"/>
        </w:rPr>
        <w:t>CBP Response</w:t>
      </w:r>
      <w:r w:rsidRPr="00570956">
        <w:rPr>
          <w:rFonts w:ascii="Times New Roman" w:hAnsi="Times New Roman" w:cs="Times New Roman"/>
          <w:color w:val="0070C0"/>
          <w:sz w:val="24"/>
          <w:szCs w:val="24"/>
        </w:rPr>
        <w:t xml:space="preserve"> </w:t>
      </w:r>
    </w:p>
    <w:p w14:paraId="07F6FF4E" w14:textId="308F6BB5" w:rsidR="00570956" w:rsidRPr="00570956" w:rsidRDefault="00DE0DB5" w:rsidP="00065A87">
      <w:pPr>
        <w:rPr>
          <w:rFonts w:ascii="Times New Roman" w:hAnsi="Times New Roman" w:cs="Times New Roman"/>
          <w:color w:val="0070C0"/>
          <w:sz w:val="24"/>
          <w:szCs w:val="24"/>
        </w:rPr>
      </w:pPr>
      <w:r w:rsidRPr="00F72450">
        <w:rPr>
          <w:rFonts w:ascii="Times New Roman" w:hAnsi="Times New Roman" w:cs="Times New Roman"/>
          <w:snapToGrid w:val="0"/>
          <w:color w:val="0070C0"/>
          <w:sz w:val="24"/>
          <w:szCs w:val="24"/>
        </w:rPr>
        <w:t xml:space="preserve">A surety is an agent of the importer of record.  If the importer cannot pay CBP for whatever reason, the surety stands in the shoes of the importer so that the government is made whole.  Like an insurance company, CBP has a valid interest in knowing the particulars of the importer who will be transacting business with the agency.  The Importer ID Input Record (CBP Form 5106) serves to accomplish that goal.  CBP has a firewall and security in place to protect the confidential business information that an Importer of Record provides it.  </w:t>
      </w:r>
      <w:r w:rsidRPr="00F72450">
        <w:rPr>
          <w:rFonts w:ascii="Times New Roman" w:hAnsi="Times New Roman" w:cs="Times New Roman"/>
          <w:color w:val="0070C0"/>
          <w:sz w:val="24"/>
          <w:szCs w:val="24"/>
        </w:rPr>
        <w:t>T</w:t>
      </w:r>
      <w:r w:rsidR="00065A87" w:rsidRPr="00F72450">
        <w:rPr>
          <w:rFonts w:ascii="Times New Roman" w:hAnsi="Times New Roman" w:cs="Times New Roman"/>
          <w:color w:val="0070C0"/>
          <w:sz w:val="24"/>
          <w:szCs w:val="24"/>
        </w:rPr>
        <w:t xml:space="preserve">he Importer ID Input Record (CBP Form 5106) </w:t>
      </w:r>
      <w:r w:rsidR="00D02D7B">
        <w:rPr>
          <w:rFonts w:ascii="Times New Roman" w:hAnsi="Times New Roman" w:cs="Times New Roman"/>
          <w:color w:val="0070C0"/>
          <w:sz w:val="24"/>
          <w:szCs w:val="24"/>
        </w:rPr>
        <w:t xml:space="preserve">soon to be revised to read as </w:t>
      </w:r>
      <w:r w:rsidR="00D02D7B" w:rsidRPr="00D02D7B">
        <w:rPr>
          <w:rFonts w:ascii="Times New Roman" w:hAnsi="Times New Roman" w:cs="Times New Roman"/>
          <w:color w:val="0070C0"/>
          <w:sz w:val="24"/>
          <w:szCs w:val="24"/>
        </w:rPr>
        <w:t>“Create/Update Importer Identity Form</w:t>
      </w:r>
      <w:r w:rsidR="00185BFC" w:rsidRPr="00D02D7B">
        <w:rPr>
          <w:rFonts w:ascii="Times New Roman" w:hAnsi="Times New Roman" w:cs="Times New Roman"/>
          <w:color w:val="0070C0"/>
          <w:sz w:val="24"/>
          <w:szCs w:val="24"/>
        </w:rPr>
        <w:t>” is</w:t>
      </w:r>
      <w:r w:rsidR="00065A87" w:rsidRPr="00F72450">
        <w:rPr>
          <w:rFonts w:ascii="Times New Roman" w:hAnsi="Times New Roman" w:cs="Times New Roman"/>
          <w:color w:val="0070C0"/>
          <w:sz w:val="24"/>
          <w:szCs w:val="24"/>
        </w:rPr>
        <w:t xml:space="preserve"> </w:t>
      </w:r>
      <w:r w:rsidRPr="00F72450">
        <w:rPr>
          <w:rFonts w:ascii="Times New Roman" w:hAnsi="Times New Roman" w:cs="Times New Roman"/>
          <w:color w:val="0070C0"/>
          <w:sz w:val="24"/>
          <w:szCs w:val="24"/>
        </w:rPr>
        <w:t xml:space="preserve">also used as part of </w:t>
      </w:r>
      <w:r w:rsidR="00065A87" w:rsidRPr="00F72450">
        <w:rPr>
          <w:rFonts w:ascii="Times New Roman" w:hAnsi="Times New Roman" w:cs="Times New Roman"/>
          <w:color w:val="0070C0"/>
          <w:sz w:val="24"/>
          <w:szCs w:val="24"/>
        </w:rPr>
        <w:t>the basis for establishing bond coverage, release and entry of merchandise, liquidation, issuance of bills and refunds and processing of drawback actions</w:t>
      </w:r>
      <w:r w:rsidR="00570956" w:rsidRPr="006F3696">
        <w:rPr>
          <w:rFonts w:ascii="Times New Roman" w:hAnsi="Times New Roman" w:cs="Times New Roman"/>
          <w:color w:val="0070C0"/>
          <w:sz w:val="24"/>
          <w:szCs w:val="24"/>
        </w:rPr>
        <w:t xml:space="preserve">. </w:t>
      </w:r>
    </w:p>
    <w:p w14:paraId="6873436E" w14:textId="77777777" w:rsidR="00D94EC1" w:rsidRDefault="00D94EC1" w:rsidP="002E36FD">
      <w:pPr>
        <w:widowControl w:val="0"/>
        <w:spacing w:after="0" w:line="240" w:lineRule="auto"/>
        <w:rPr>
          <w:rFonts w:ascii="Times New Roman" w:hAnsi="Times New Roman" w:cs="Times New Roman"/>
          <w:sz w:val="24"/>
          <w:szCs w:val="24"/>
        </w:rPr>
      </w:pPr>
    </w:p>
    <w:sectPr w:rsidR="00D94EC1" w:rsidSect="004704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172AA" w14:textId="77777777" w:rsidR="00CC1C7A" w:rsidRDefault="00CC1C7A" w:rsidP="004448B0">
      <w:pPr>
        <w:spacing w:after="0" w:line="240" w:lineRule="auto"/>
      </w:pPr>
      <w:r>
        <w:separator/>
      </w:r>
    </w:p>
  </w:endnote>
  <w:endnote w:type="continuationSeparator" w:id="0">
    <w:p w14:paraId="3153BA22" w14:textId="77777777" w:rsidR="00CC1C7A" w:rsidRDefault="00CC1C7A" w:rsidP="0044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ourceSansProRegular">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366859"/>
      <w:docPartObj>
        <w:docPartGallery w:val="Page Numbers (Bottom of Page)"/>
        <w:docPartUnique/>
      </w:docPartObj>
    </w:sdtPr>
    <w:sdtEndPr>
      <w:rPr>
        <w:noProof/>
      </w:rPr>
    </w:sdtEndPr>
    <w:sdtContent>
      <w:p w14:paraId="017B1CB5" w14:textId="50688C4F" w:rsidR="00CC1C7A" w:rsidRDefault="00CC1C7A">
        <w:pPr>
          <w:pStyle w:val="Footer"/>
          <w:jc w:val="right"/>
        </w:pPr>
        <w:r>
          <w:fldChar w:fldCharType="begin"/>
        </w:r>
        <w:r>
          <w:instrText xml:space="preserve"> PAGE   \* MERGEFORMAT </w:instrText>
        </w:r>
        <w:r>
          <w:fldChar w:fldCharType="separate"/>
        </w:r>
        <w:r w:rsidR="00A52A21">
          <w:rPr>
            <w:noProof/>
          </w:rPr>
          <w:t>1</w:t>
        </w:r>
        <w:r>
          <w:rPr>
            <w:noProof/>
          </w:rPr>
          <w:fldChar w:fldCharType="end"/>
        </w:r>
      </w:p>
    </w:sdtContent>
  </w:sdt>
  <w:p w14:paraId="192E9106" w14:textId="77777777" w:rsidR="00CC1C7A" w:rsidRDefault="00CC1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4E6C5" w14:textId="77777777" w:rsidR="00CC1C7A" w:rsidRDefault="00CC1C7A" w:rsidP="004448B0">
      <w:pPr>
        <w:spacing w:after="0" w:line="240" w:lineRule="auto"/>
      </w:pPr>
      <w:r>
        <w:separator/>
      </w:r>
    </w:p>
  </w:footnote>
  <w:footnote w:type="continuationSeparator" w:id="0">
    <w:p w14:paraId="7CA36F96" w14:textId="77777777" w:rsidR="00CC1C7A" w:rsidRDefault="00CC1C7A" w:rsidP="00444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E611DD"/>
    <w:multiLevelType w:val="hybridMultilevel"/>
    <w:tmpl w:val="F516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EA3333"/>
    <w:multiLevelType w:val="hybridMultilevel"/>
    <w:tmpl w:val="C30A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9106C"/>
    <w:multiLevelType w:val="hybridMultilevel"/>
    <w:tmpl w:val="6F1AD556"/>
    <w:lvl w:ilvl="0" w:tplc="FEB28F7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2914BC"/>
    <w:multiLevelType w:val="hybridMultilevel"/>
    <w:tmpl w:val="5DEC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4D"/>
    <w:rsid w:val="00000F14"/>
    <w:rsid w:val="00007556"/>
    <w:rsid w:val="00007DB8"/>
    <w:rsid w:val="0002091D"/>
    <w:rsid w:val="000226C8"/>
    <w:rsid w:val="0003376E"/>
    <w:rsid w:val="000356B9"/>
    <w:rsid w:val="0004324E"/>
    <w:rsid w:val="00052D95"/>
    <w:rsid w:val="00052E64"/>
    <w:rsid w:val="0006235A"/>
    <w:rsid w:val="00064996"/>
    <w:rsid w:val="00065A87"/>
    <w:rsid w:val="00066826"/>
    <w:rsid w:val="00072B18"/>
    <w:rsid w:val="00074969"/>
    <w:rsid w:val="00093926"/>
    <w:rsid w:val="000A4883"/>
    <w:rsid w:val="000C049E"/>
    <w:rsid w:val="000C1B0B"/>
    <w:rsid w:val="000E49E5"/>
    <w:rsid w:val="000F5175"/>
    <w:rsid w:val="00105629"/>
    <w:rsid w:val="001063D0"/>
    <w:rsid w:val="00132132"/>
    <w:rsid w:val="0013479E"/>
    <w:rsid w:val="0013554D"/>
    <w:rsid w:val="0014196F"/>
    <w:rsid w:val="001608DB"/>
    <w:rsid w:val="00164B5C"/>
    <w:rsid w:val="00185BFC"/>
    <w:rsid w:val="00196EAA"/>
    <w:rsid w:val="001A6C39"/>
    <w:rsid w:val="001A6D3E"/>
    <w:rsid w:val="001D550E"/>
    <w:rsid w:val="001D605E"/>
    <w:rsid w:val="001E2BCF"/>
    <w:rsid w:val="001E7206"/>
    <w:rsid w:val="001F210C"/>
    <w:rsid w:val="001F4AE3"/>
    <w:rsid w:val="0021123A"/>
    <w:rsid w:val="00216582"/>
    <w:rsid w:val="002345C2"/>
    <w:rsid w:val="00237152"/>
    <w:rsid w:val="00241FD0"/>
    <w:rsid w:val="00244DED"/>
    <w:rsid w:val="00247E15"/>
    <w:rsid w:val="00264F70"/>
    <w:rsid w:val="00265B6E"/>
    <w:rsid w:val="00266253"/>
    <w:rsid w:val="00271FF7"/>
    <w:rsid w:val="00272369"/>
    <w:rsid w:val="00282037"/>
    <w:rsid w:val="00284042"/>
    <w:rsid w:val="0029532C"/>
    <w:rsid w:val="002A30AC"/>
    <w:rsid w:val="002B149B"/>
    <w:rsid w:val="002B507D"/>
    <w:rsid w:val="002E36FD"/>
    <w:rsid w:val="0030394B"/>
    <w:rsid w:val="00304820"/>
    <w:rsid w:val="00320FED"/>
    <w:rsid w:val="00324527"/>
    <w:rsid w:val="00326ECE"/>
    <w:rsid w:val="00333007"/>
    <w:rsid w:val="0033534C"/>
    <w:rsid w:val="003369FB"/>
    <w:rsid w:val="003376E6"/>
    <w:rsid w:val="00343362"/>
    <w:rsid w:val="00345C3E"/>
    <w:rsid w:val="00362E02"/>
    <w:rsid w:val="0037340E"/>
    <w:rsid w:val="003800DB"/>
    <w:rsid w:val="0038367F"/>
    <w:rsid w:val="003837A6"/>
    <w:rsid w:val="00385454"/>
    <w:rsid w:val="003A509C"/>
    <w:rsid w:val="003C4789"/>
    <w:rsid w:val="003C582A"/>
    <w:rsid w:val="003D3B76"/>
    <w:rsid w:val="003F1C87"/>
    <w:rsid w:val="00414073"/>
    <w:rsid w:val="00433C4C"/>
    <w:rsid w:val="0044018A"/>
    <w:rsid w:val="004424C4"/>
    <w:rsid w:val="0044483A"/>
    <w:rsid w:val="004448B0"/>
    <w:rsid w:val="00455CD3"/>
    <w:rsid w:val="0045673B"/>
    <w:rsid w:val="00456B46"/>
    <w:rsid w:val="004571CF"/>
    <w:rsid w:val="004621D1"/>
    <w:rsid w:val="0046674D"/>
    <w:rsid w:val="00466AF0"/>
    <w:rsid w:val="004704A1"/>
    <w:rsid w:val="00474DB2"/>
    <w:rsid w:val="004920FC"/>
    <w:rsid w:val="004941CB"/>
    <w:rsid w:val="004957FA"/>
    <w:rsid w:val="004A4FAB"/>
    <w:rsid w:val="004B3CCB"/>
    <w:rsid w:val="004B608A"/>
    <w:rsid w:val="004B6486"/>
    <w:rsid w:val="004D452D"/>
    <w:rsid w:val="004D64B6"/>
    <w:rsid w:val="004D7DE0"/>
    <w:rsid w:val="004E06A2"/>
    <w:rsid w:val="004E55F5"/>
    <w:rsid w:val="004F3DD4"/>
    <w:rsid w:val="00504373"/>
    <w:rsid w:val="00510BAD"/>
    <w:rsid w:val="005119A8"/>
    <w:rsid w:val="00514026"/>
    <w:rsid w:val="00533321"/>
    <w:rsid w:val="00541922"/>
    <w:rsid w:val="00542F6A"/>
    <w:rsid w:val="00570956"/>
    <w:rsid w:val="00570C3F"/>
    <w:rsid w:val="00570E83"/>
    <w:rsid w:val="00575745"/>
    <w:rsid w:val="00595844"/>
    <w:rsid w:val="005A2B6F"/>
    <w:rsid w:val="005B11D4"/>
    <w:rsid w:val="005C134A"/>
    <w:rsid w:val="005C2EEA"/>
    <w:rsid w:val="005C7334"/>
    <w:rsid w:val="005D39CD"/>
    <w:rsid w:val="005D4A92"/>
    <w:rsid w:val="005D762A"/>
    <w:rsid w:val="006020E4"/>
    <w:rsid w:val="006224D9"/>
    <w:rsid w:val="00623253"/>
    <w:rsid w:val="00630006"/>
    <w:rsid w:val="006510D0"/>
    <w:rsid w:val="00651892"/>
    <w:rsid w:val="00655B4B"/>
    <w:rsid w:val="00665447"/>
    <w:rsid w:val="00666B1C"/>
    <w:rsid w:val="00673A5E"/>
    <w:rsid w:val="00674791"/>
    <w:rsid w:val="00684EF2"/>
    <w:rsid w:val="00692F19"/>
    <w:rsid w:val="00694BF8"/>
    <w:rsid w:val="006A2458"/>
    <w:rsid w:val="006C2AFC"/>
    <w:rsid w:val="006C72A3"/>
    <w:rsid w:val="006E0978"/>
    <w:rsid w:val="006E2D05"/>
    <w:rsid w:val="006F3696"/>
    <w:rsid w:val="006F5B85"/>
    <w:rsid w:val="00701D80"/>
    <w:rsid w:val="00713DDD"/>
    <w:rsid w:val="00735FDE"/>
    <w:rsid w:val="007362AB"/>
    <w:rsid w:val="00741445"/>
    <w:rsid w:val="00750602"/>
    <w:rsid w:val="00757616"/>
    <w:rsid w:val="00764FA3"/>
    <w:rsid w:val="00765BD4"/>
    <w:rsid w:val="007662E2"/>
    <w:rsid w:val="0078307B"/>
    <w:rsid w:val="00785CBC"/>
    <w:rsid w:val="0079022D"/>
    <w:rsid w:val="007A66FF"/>
    <w:rsid w:val="007B43DA"/>
    <w:rsid w:val="007D5A20"/>
    <w:rsid w:val="007E63C9"/>
    <w:rsid w:val="007E7227"/>
    <w:rsid w:val="007F241A"/>
    <w:rsid w:val="007F474A"/>
    <w:rsid w:val="007F6F21"/>
    <w:rsid w:val="008031E3"/>
    <w:rsid w:val="00805904"/>
    <w:rsid w:val="00817F3D"/>
    <w:rsid w:val="00822C7C"/>
    <w:rsid w:val="00824DE5"/>
    <w:rsid w:val="008533E7"/>
    <w:rsid w:val="008560B9"/>
    <w:rsid w:val="00857C3F"/>
    <w:rsid w:val="00861689"/>
    <w:rsid w:val="0087215B"/>
    <w:rsid w:val="00890B4C"/>
    <w:rsid w:val="008A0461"/>
    <w:rsid w:val="008B7B92"/>
    <w:rsid w:val="008C2C61"/>
    <w:rsid w:val="008D26CC"/>
    <w:rsid w:val="008E01D9"/>
    <w:rsid w:val="008E0922"/>
    <w:rsid w:val="008E60A2"/>
    <w:rsid w:val="009036AD"/>
    <w:rsid w:val="00911E8C"/>
    <w:rsid w:val="00920B1A"/>
    <w:rsid w:val="00921953"/>
    <w:rsid w:val="009244B6"/>
    <w:rsid w:val="00940E15"/>
    <w:rsid w:val="00982D7C"/>
    <w:rsid w:val="00984BD3"/>
    <w:rsid w:val="00986826"/>
    <w:rsid w:val="00991425"/>
    <w:rsid w:val="00997169"/>
    <w:rsid w:val="009B71C8"/>
    <w:rsid w:val="009C09D0"/>
    <w:rsid w:val="009D499B"/>
    <w:rsid w:val="009D73FD"/>
    <w:rsid w:val="009E6AE5"/>
    <w:rsid w:val="009F1FB0"/>
    <w:rsid w:val="00A32AFC"/>
    <w:rsid w:val="00A45489"/>
    <w:rsid w:val="00A52A21"/>
    <w:rsid w:val="00A853F1"/>
    <w:rsid w:val="00A87405"/>
    <w:rsid w:val="00AA33E0"/>
    <w:rsid w:val="00AB46CF"/>
    <w:rsid w:val="00AC2543"/>
    <w:rsid w:val="00AC6D00"/>
    <w:rsid w:val="00AD1CBE"/>
    <w:rsid w:val="00AD3E4F"/>
    <w:rsid w:val="00AD7CB5"/>
    <w:rsid w:val="00AE1D00"/>
    <w:rsid w:val="00AE5329"/>
    <w:rsid w:val="00AE5594"/>
    <w:rsid w:val="00AE77ED"/>
    <w:rsid w:val="00B07C51"/>
    <w:rsid w:val="00B11B02"/>
    <w:rsid w:val="00B22C79"/>
    <w:rsid w:val="00B2425E"/>
    <w:rsid w:val="00B60FF7"/>
    <w:rsid w:val="00B73CA7"/>
    <w:rsid w:val="00B84330"/>
    <w:rsid w:val="00B90E4D"/>
    <w:rsid w:val="00B92A27"/>
    <w:rsid w:val="00B9666A"/>
    <w:rsid w:val="00BA7F07"/>
    <w:rsid w:val="00BB67F3"/>
    <w:rsid w:val="00BF7103"/>
    <w:rsid w:val="00C003BD"/>
    <w:rsid w:val="00C21E2D"/>
    <w:rsid w:val="00C24BBC"/>
    <w:rsid w:val="00C352FB"/>
    <w:rsid w:val="00C45EA8"/>
    <w:rsid w:val="00C46539"/>
    <w:rsid w:val="00C570C8"/>
    <w:rsid w:val="00C57F58"/>
    <w:rsid w:val="00C60DC7"/>
    <w:rsid w:val="00C71417"/>
    <w:rsid w:val="00C71BA9"/>
    <w:rsid w:val="00C72C78"/>
    <w:rsid w:val="00C83C24"/>
    <w:rsid w:val="00C85075"/>
    <w:rsid w:val="00C94F55"/>
    <w:rsid w:val="00CA51C9"/>
    <w:rsid w:val="00CB5591"/>
    <w:rsid w:val="00CC1C7A"/>
    <w:rsid w:val="00CC1FDE"/>
    <w:rsid w:val="00CC6CBA"/>
    <w:rsid w:val="00CE1084"/>
    <w:rsid w:val="00CE2712"/>
    <w:rsid w:val="00CE7E8E"/>
    <w:rsid w:val="00CF5F0A"/>
    <w:rsid w:val="00CF7109"/>
    <w:rsid w:val="00D02D7B"/>
    <w:rsid w:val="00D07684"/>
    <w:rsid w:val="00D215D0"/>
    <w:rsid w:val="00D25822"/>
    <w:rsid w:val="00D341C2"/>
    <w:rsid w:val="00D36C8D"/>
    <w:rsid w:val="00D376F9"/>
    <w:rsid w:val="00D47E57"/>
    <w:rsid w:val="00D56FBE"/>
    <w:rsid w:val="00D65B66"/>
    <w:rsid w:val="00D90644"/>
    <w:rsid w:val="00D94EC1"/>
    <w:rsid w:val="00D972A2"/>
    <w:rsid w:val="00D97996"/>
    <w:rsid w:val="00DB5CDE"/>
    <w:rsid w:val="00DD7C03"/>
    <w:rsid w:val="00DE0DB5"/>
    <w:rsid w:val="00DE77DE"/>
    <w:rsid w:val="00DF2036"/>
    <w:rsid w:val="00DF7D21"/>
    <w:rsid w:val="00E02682"/>
    <w:rsid w:val="00E07EA9"/>
    <w:rsid w:val="00E128AB"/>
    <w:rsid w:val="00E14384"/>
    <w:rsid w:val="00E17D9C"/>
    <w:rsid w:val="00E356F2"/>
    <w:rsid w:val="00E40A83"/>
    <w:rsid w:val="00E46770"/>
    <w:rsid w:val="00E65286"/>
    <w:rsid w:val="00E83112"/>
    <w:rsid w:val="00E84666"/>
    <w:rsid w:val="00E87CE7"/>
    <w:rsid w:val="00EB4737"/>
    <w:rsid w:val="00EB7057"/>
    <w:rsid w:val="00EC4EB8"/>
    <w:rsid w:val="00EE3C38"/>
    <w:rsid w:val="00EF1E61"/>
    <w:rsid w:val="00EF5947"/>
    <w:rsid w:val="00F01D75"/>
    <w:rsid w:val="00F04B63"/>
    <w:rsid w:val="00F05335"/>
    <w:rsid w:val="00F1007A"/>
    <w:rsid w:val="00F30D89"/>
    <w:rsid w:val="00F31425"/>
    <w:rsid w:val="00F36F76"/>
    <w:rsid w:val="00F40768"/>
    <w:rsid w:val="00F417B6"/>
    <w:rsid w:val="00F41FEE"/>
    <w:rsid w:val="00F508AE"/>
    <w:rsid w:val="00F62B1D"/>
    <w:rsid w:val="00F6494C"/>
    <w:rsid w:val="00F718BF"/>
    <w:rsid w:val="00F72450"/>
    <w:rsid w:val="00F9374A"/>
    <w:rsid w:val="00F97BA8"/>
    <w:rsid w:val="00FA0E4B"/>
    <w:rsid w:val="00FA67DB"/>
    <w:rsid w:val="00FB327C"/>
    <w:rsid w:val="00FC1E25"/>
    <w:rsid w:val="00FC425C"/>
    <w:rsid w:val="00FC523D"/>
    <w:rsid w:val="00FC5A6D"/>
    <w:rsid w:val="00FC700F"/>
    <w:rsid w:val="00FD2ACE"/>
    <w:rsid w:val="00FE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E821DB"/>
  <w15:chartTrackingRefBased/>
  <w15:docId w15:val="{634810A7-C19E-4777-BD22-EF9ECA45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0E4D"/>
    <w:rPr>
      <w:sz w:val="16"/>
      <w:szCs w:val="16"/>
    </w:rPr>
  </w:style>
  <w:style w:type="paragraph" w:styleId="CommentText">
    <w:name w:val="annotation text"/>
    <w:basedOn w:val="Normal"/>
    <w:link w:val="CommentTextChar"/>
    <w:uiPriority w:val="99"/>
    <w:semiHidden/>
    <w:unhideWhenUsed/>
    <w:rsid w:val="00B90E4D"/>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B90E4D"/>
    <w:rPr>
      <w:sz w:val="20"/>
      <w:szCs w:val="20"/>
    </w:rPr>
  </w:style>
  <w:style w:type="paragraph" w:styleId="BalloonText">
    <w:name w:val="Balloon Text"/>
    <w:basedOn w:val="Normal"/>
    <w:link w:val="BalloonTextChar"/>
    <w:uiPriority w:val="99"/>
    <w:semiHidden/>
    <w:unhideWhenUsed/>
    <w:rsid w:val="00B90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E4D"/>
    <w:rPr>
      <w:rFonts w:ascii="Segoe UI" w:hAnsi="Segoe UI" w:cs="Segoe UI"/>
      <w:sz w:val="18"/>
      <w:szCs w:val="18"/>
    </w:rPr>
  </w:style>
  <w:style w:type="paragraph" w:customStyle="1" w:styleId="ColorfulList-Accent11">
    <w:name w:val="Colorful List - Accent 11"/>
    <w:basedOn w:val="Normal"/>
    <w:uiPriority w:val="34"/>
    <w:qFormat/>
    <w:rsid w:val="00F3142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4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8B0"/>
  </w:style>
  <w:style w:type="paragraph" w:styleId="Footer">
    <w:name w:val="footer"/>
    <w:basedOn w:val="Normal"/>
    <w:link w:val="FooterChar"/>
    <w:uiPriority w:val="99"/>
    <w:unhideWhenUsed/>
    <w:rsid w:val="00444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B0"/>
  </w:style>
  <w:style w:type="paragraph" w:customStyle="1" w:styleId="Default">
    <w:name w:val="Default"/>
    <w:rsid w:val="0046674D"/>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003BD"/>
    <w:pPr>
      <w:widowControl/>
      <w:spacing w:after="160"/>
    </w:pPr>
    <w:rPr>
      <w:b/>
      <w:bCs/>
    </w:rPr>
  </w:style>
  <w:style w:type="character" w:customStyle="1" w:styleId="CommentSubjectChar">
    <w:name w:val="Comment Subject Char"/>
    <w:basedOn w:val="CommentTextChar"/>
    <w:link w:val="CommentSubject"/>
    <w:uiPriority w:val="99"/>
    <w:semiHidden/>
    <w:rsid w:val="00C003BD"/>
    <w:rPr>
      <w:b/>
      <w:bCs/>
      <w:sz w:val="20"/>
      <w:szCs w:val="20"/>
    </w:rPr>
  </w:style>
  <w:style w:type="paragraph" w:styleId="PlainText">
    <w:name w:val="Plain Text"/>
    <w:basedOn w:val="Normal"/>
    <w:link w:val="PlainTextChar"/>
    <w:uiPriority w:val="99"/>
    <w:semiHidden/>
    <w:unhideWhenUsed/>
    <w:rsid w:val="001355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554D"/>
    <w:rPr>
      <w:rFonts w:ascii="Calibri" w:hAnsi="Calibri"/>
      <w:szCs w:val="21"/>
    </w:rPr>
  </w:style>
  <w:style w:type="paragraph" w:styleId="NormalWeb">
    <w:name w:val="Normal (Web)"/>
    <w:basedOn w:val="Normal"/>
    <w:uiPriority w:val="99"/>
    <w:semiHidden/>
    <w:unhideWhenUsed/>
    <w:rsid w:val="00F04B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829795">
      <w:bodyDiv w:val="1"/>
      <w:marLeft w:val="0"/>
      <w:marRight w:val="0"/>
      <w:marTop w:val="0"/>
      <w:marBottom w:val="0"/>
      <w:divBdr>
        <w:top w:val="none" w:sz="0" w:space="0" w:color="auto"/>
        <w:left w:val="none" w:sz="0" w:space="0" w:color="auto"/>
        <w:bottom w:val="none" w:sz="0" w:space="0" w:color="auto"/>
        <w:right w:val="none" w:sz="0" w:space="0" w:color="auto"/>
      </w:divBdr>
    </w:div>
    <w:div w:id="831870648">
      <w:bodyDiv w:val="1"/>
      <w:marLeft w:val="0"/>
      <w:marRight w:val="0"/>
      <w:marTop w:val="0"/>
      <w:marBottom w:val="0"/>
      <w:divBdr>
        <w:top w:val="none" w:sz="0" w:space="0" w:color="auto"/>
        <w:left w:val="none" w:sz="0" w:space="0" w:color="auto"/>
        <w:bottom w:val="none" w:sz="0" w:space="0" w:color="auto"/>
        <w:right w:val="none" w:sz="0" w:space="0" w:color="auto"/>
      </w:divBdr>
    </w:div>
    <w:div w:id="867327744">
      <w:bodyDiv w:val="1"/>
      <w:marLeft w:val="0"/>
      <w:marRight w:val="0"/>
      <w:marTop w:val="0"/>
      <w:marBottom w:val="0"/>
      <w:divBdr>
        <w:top w:val="none" w:sz="0" w:space="0" w:color="auto"/>
        <w:left w:val="none" w:sz="0" w:space="0" w:color="auto"/>
        <w:bottom w:val="none" w:sz="0" w:space="0" w:color="auto"/>
        <w:right w:val="none" w:sz="0" w:space="0" w:color="auto"/>
      </w:divBdr>
    </w:div>
    <w:div w:id="985663668">
      <w:bodyDiv w:val="1"/>
      <w:marLeft w:val="0"/>
      <w:marRight w:val="0"/>
      <w:marTop w:val="0"/>
      <w:marBottom w:val="0"/>
      <w:divBdr>
        <w:top w:val="none" w:sz="0" w:space="0" w:color="auto"/>
        <w:left w:val="none" w:sz="0" w:space="0" w:color="auto"/>
        <w:bottom w:val="none" w:sz="0" w:space="0" w:color="auto"/>
        <w:right w:val="none" w:sz="0" w:space="0" w:color="auto"/>
      </w:divBdr>
    </w:div>
    <w:div w:id="1563519393">
      <w:bodyDiv w:val="1"/>
      <w:marLeft w:val="0"/>
      <w:marRight w:val="0"/>
      <w:marTop w:val="0"/>
      <w:marBottom w:val="0"/>
      <w:divBdr>
        <w:top w:val="none" w:sz="0" w:space="0" w:color="auto"/>
        <w:left w:val="none" w:sz="0" w:space="0" w:color="auto"/>
        <w:bottom w:val="none" w:sz="0" w:space="0" w:color="auto"/>
        <w:right w:val="none" w:sz="0" w:space="0" w:color="auto"/>
      </w:divBdr>
    </w:div>
    <w:div w:id="1617642542">
      <w:bodyDiv w:val="1"/>
      <w:marLeft w:val="0"/>
      <w:marRight w:val="0"/>
      <w:marTop w:val="0"/>
      <w:marBottom w:val="0"/>
      <w:divBdr>
        <w:top w:val="none" w:sz="0" w:space="0" w:color="auto"/>
        <w:left w:val="none" w:sz="0" w:space="0" w:color="auto"/>
        <w:bottom w:val="none" w:sz="0" w:space="0" w:color="auto"/>
        <w:right w:val="none" w:sz="0" w:space="0" w:color="auto"/>
      </w:divBdr>
      <w:divsChild>
        <w:div w:id="1419446679">
          <w:marLeft w:val="0"/>
          <w:marRight w:val="0"/>
          <w:marTop w:val="0"/>
          <w:marBottom w:val="0"/>
          <w:divBdr>
            <w:top w:val="none" w:sz="0" w:space="0" w:color="auto"/>
            <w:left w:val="none" w:sz="0" w:space="0" w:color="auto"/>
            <w:bottom w:val="none" w:sz="0" w:space="0" w:color="auto"/>
            <w:right w:val="none" w:sz="0" w:space="0" w:color="auto"/>
          </w:divBdr>
          <w:divsChild>
            <w:div w:id="626131503">
              <w:marLeft w:val="0"/>
              <w:marRight w:val="0"/>
              <w:marTop w:val="0"/>
              <w:marBottom w:val="0"/>
              <w:divBdr>
                <w:top w:val="none" w:sz="0" w:space="0" w:color="auto"/>
                <w:left w:val="none" w:sz="0" w:space="0" w:color="auto"/>
                <w:bottom w:val="none" w:sz="0" w:space="0" w:color="auto"/>
                <w:right w:val="none" w:sz="0" w:space="0" w:color="auto"/>
              </w:divBdr>
              <w:divsChild>
                <w:div w:id="2008899705">
                  <w:marLeft w:val="0"/>
                  <w:marRight w:val="0"/>
                  <w:marTop w:val="0"/>
                  <w:marBottom w:val="0"/>
                  <w:divBdr>
                    <w:top w:val="none" w:sz="0" w:space="0" w:color="auto"/>
                    <w:left w:val="none" w:sz="0" w:space="0" w:color="auto"/>
                    <w:bottom w:val="none" w:sz="0" w:space="0" w:color="auto"/>
                    <w:right w:val="none" w:sz="0" w:space="0" w:color="auto"/>
                  </w:divBdr>
                  <w:divsChild>
                    <w:div w:id="16643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3609">
      <w:bodyDiv w:val="1"/>
      <w:marLeft w:val="0"/>
      <w:marRight w:val="0"/>
      <w:marTop w:val="0"/>
      <w:marBottom w:val="0"/>
      <w:divBdr>
        <w:top w:val="none" w:sz="0" w:space="0" w:color="auto"/>
        <w:left w:val="none" w:sz="0" w:space="0" w:color="auto"/>
        <w:bottom w:val="none" w:sz="0" w:space="0" w:color="auto"/>
        <w:right w:val="none" w:sz="0" w:space="0" w:color="auto"/>
      </w:divBdr>
    </w:div>
    <w:div w:id="2006466964">
      <w:bodyDiv w:val="1"/>
      <w:marLeft w:val="0"/>
      <w:marRight w:val="0"/>
      <w:marTop w:val="0"/>
      <w:marBottom w:val="0"/>
      <w:divBdr>
        <w:top w:val="none" w:sz="0" w:space="0" w:color="auto"/>
        <w:left w:val="none" w:sz="0" w:space="0" w:color="auto"/>
        <w:bottom w:val="none" w:sz="0" w:space="0" w:color="auto"/>
        <w:right w:val="none" w:sz="0" w:space="0" w:color="auto"/>
      </w:divBdr>
    </w:div>
    <w:div w:id="21421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kermanagement@CBP.D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A5AA-8BF6-46AA-9C00-4A66DD0D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12374</Words>
  <Characters>70535</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82744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TRACY D</dc:creator>
  <cp:keywords/>
  <dc:description/>
  <cp:lastModifiedBy>DENNING, TRACEY</cp:lastModifiedBy>
  <cp:revision>2</cp:revision>
  <cp:lastPrinted>2015-04-22T20:32:00Z</cp:lastPrinted>
  <dcterms:created xsi:type="dcterms:W3CDTF">2016-04-19T17:37:00Z</dcterms:created>
  <dcterms:modified xsi:type="dcterms:W3CDTF">2016-04-19T17:37:00Z</dcterms:modified>
</cp:coreProperties>
</file>