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53"/>
        <w:gridCol w:w="1845"/>
        <w:gridCol w:w="270"/>
        <w:gridCol w:w="124"/>
        <w:gridCol w:w="270"/>
        <w:gridCol w:w="2329"/>
        <w:gridCol w:w="247"/>
        <w:gridCol w:w="23"/>
        <w:gridCol w:w="2598"/>
        <w:gridCol w:w="144"/>
        <w:gridCol w:w="385"/>
        <w:gridCol w:w="635"/>
        <w:gridCol w:w="358"/>
        <w:gridCol w:w="1365"/>
      </w:tblGrid>
      <w:tr w:rsidR="009A5038" w:rsidTr="004304F1">
        <w:tc>
          <w:tcPr>
            <w:tcW w:w="9651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9A5038" w:rsidRPr="008C7771" w:rsidRDefault="009A5038" w:rsidP="006D06AD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</w:t>
            </w:r>
            <w:r w:rsidR="00005D0F">
              <w:rPr>
                <w:rFonts w:ascii="Arial" w:hAnsi="Arial" w:cs="Arial"/>
                <w:sz w:val="14"/>
                <w:szCs w:val="14"/>
              </w:rPr>
              <w:t>th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="00005D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information collection 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531D6">
              <w:rPr>
                <w:rFonts w:ascii="Arial" w:hAnsi="Arial" w:cs="Arial"/>
                <w:sz w:val="14"/>
                <w:szCs w:val="14"/>
              </w:rPr>
              <w:t>0579-0088</w:t>
            </w:r>
            <w:r w:rsidRPr="008C7771">
              <w:rPr>
                <w:rFonts w:ascii="Arial" w:hAnsi="Arial" w:cs="Arial"/>
                <w:sz w:val="14"/>
                <w:szCs w:val="14"/>
              </w:rPr>
              <w:t>. The time required to complete th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information collection</w:t>
            </w:r>
            <w:bookmarkStart w:id="0" w:name="_GoBack"/>
            <w:bookmarkEnd w:id="0"/>
            <w:r w:rsidRPr="008C7771">
              <w:rPr>
                <w:rFonts w:ascii="Arial" w:hAnsi="Arial" w:cs="Arial"/>
                <w:sz w:val="14"/>
                <w:szCs w:val="14"/>
              </w:rPr>
              <w:t xml:space="preserve"> is estimated to average </w:t>
            </w:r>
            <w:r w:rsidR="00702E68">
              <w:rPr>
                <w:rFonts w:ascii="Arial" w:hAnsi="Arial" w:cs="Arial"/>
                <w:sz w:val="14"/>
                <w:szCs w:val="14"/>
              </w:rPr>
              <w:t>1</w:t>
            </w:r>
            <w:r w:rsidRPr="008C7771">
              <w:rPr>
                <w:rFonts w:ascii="Arial" w:hAnsi="Arial" w:cs="Arial"/>
                <w:sz w:val="14"/>
                <w:szCs w:val="14"/>
              </w:rPr>
              <w:t>.</w:t>
            </w:r>
            <w:r w:rsidR="00702E68">
              <w:rPr>
                <w:rFonts w:ascii="Arial" w:hAnsi="Arial" w:cs="Arial"/>
                <w:sz w:val="14"/>
                <w:szCs w:val="14"/>
              </w:rPr>
              <w:t>00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038" w:rsidRPr="008C7771" w:rsidRDefault="009A5038" w:rsidP="00D2207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6D06AD" w:rsidRDefault="009A5038" w:rsidP="006D06A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</w:t>
            </w:r>
            <w:r w:rsidR="000531D6">
              <w:rPr>
                <w:rFonts w:ascii="Arial" w:hAnsi="Arial" w:cs="Arial"/>
                <w:sz w:val="15"/>
                <w:szCs w:val="15"/>
              </w:rPr>
              <w:t xml:space="preserve">088 </w:t>
            </w:r>
          </w:p>
          <w:p w:rsidR="009A5038" w:rsidRPr="008C7771" w:rsidRDefault="009A5038" w:rsidP="006D06A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9A5038" w:rsidTr="004304F1">
        <w:trPr>
          <w:trHeight w:val="474"/>
        </w:trPr>
        <w:tc>
          <w:tcPr>
            <w:tcW w:w="5531" w:type="dxa"/>
            <w:gridSpan w:val="9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AGRICULTURE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ANIMAL AND PLANT HEALTH INSPECTION SERVICE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PLANT PROTECTION AND QUARANTINE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A5038" w:rsidRDefault="00D22074" w:rsidP="00D22074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EMERGENCY ACTION NOTIFICATION</w:t>
            </w:r>
          </w:p>
        </w:tc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038" w:rsidRPr="009A5038" w:rsidRDefault="009A5038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SERIAL NO.</w:t>
            </w:r>
          </w:p>
        </w:tc>
      </w:tr>
      <w:tr w:rsidR="009A5038" w:rsidTr="004304F1">
        <w:trPr>
          <w:trHeight w:val="512"/>
        </w:trPr>
        <w:tc>
          <w:tcPr>
            <w:tcW w:w="5531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5038" w:rsidRDefault="009A5038"/>
        </w:tc>
        <w:tc>
          <w:tcPr>
            <w:tcW w:w="3762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9A5038" w:rsidRDefault="00D22074">
            <w:r>
              <w:rPr>
                <w:rFonts w:ascii="Arial" w:hAnsi="Arial" w:cs="Arial"/>
                <w:sz w:val="14"/>
                <w:szCs w:val="14"/>
              </w:rPr>
              <w:t>1. PPQ LOCATION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</w:tcPr>
          <w:p w:rsidR="009A5038" w:rsidRDefault="00D22074">
            <w:r>
              <w:rPr>
                <w:rFonts w:ascii="Arial" w:hAnsi="Arial" w:cs="Arial"/>
                <w:sz w:val="14"/>
                <w:szCs w:val="14"/>
              </w:rPr>
              <w:t>2. DATE ISSUED</w:t>
            </w:r>
          </w:p>
        </w:tc>
      </w:tr>
      <w:tr w:rsidR="00D22074" w:rsidTr="004304F1">
        <w:trPr>
          <w:trHeight w:val="548"/>
        </w:trPr>
        <w:tc>
          <w:tcPr>
            <w:tcW w:w="5531" w:type="dxa"/>
            <w:gridSpan w:val="9"/>
            <w:vMerge w:val="restart"/>
            <w:tcBorders>
              <w:top w:val="single" w:sz="12" w:space="0" w:color="auto"/>
            </w:tcBorders>
          </w:tcPr>
          <w:p w:rsidR="00D22074" w:rsidRPr="009A5038" w:rsidRDefault="00D22074" w:rsidP="00D22074">
            <w:r>
              <w:rPr>
                <w:rFonts w:ascii="Arial" w:hAnsi="Arial" w:cs="Arial"/>
                <w:sz w:val="14"/>
                <w:szCs w:val="14"/>
              </w:rPr>
              <w:t>3. NAME AND QUANTITY OF ARTICLE(S)</w:t>
            </w:r>
          </w:p>
        </w:tc>
        <w:tc>
          <w:tcPr>
            <w:tcW w:w="5485" w:type="dxa"/>
            <w:gridSpan w:val="6"/>
          </w:tcPr>
          <w:p w:rsidR="00D22074" w:rsidRDefault="00D22074" w:rsidP="00D22074">
            <w:r>
              <w:rPr>
                <w:rFonts w:ascii="Arial" w:hAnsi="Arial" w:cs="Arial"/>
                <w:sz w:val="14"/>
                <w:szCs w:val="14"/>
              </w:rPr>
              <w:t>4. LOCATION OF ARTICLES</w:t>
            </w:r>
          </w:p>
        </w:tc>
      </w:tr>
      <w:tr w:rsidR="00D22074" w:rsidTr="004304F1">
        <w:trPr>
          <w:trHeight w:val="512"/>
        </w:trPr>
        <w:tc>
          <w:tcPr>
            <w:tcW w:w="5531" w:type="dxa"/>
            <w:gridSpan w:val="9"/>
            <w:vMerge/>
          </w:tcPr>
          <w:p w:rsidR="00D22074" w:rsidRPr="009A5038" w:rsidRDefault="00D22074"/>
        </w:tc>
        <w:tc>
          <w:tcPr>
            <w:tcW w:w="5485" w:type="dxa"/>
            <w:gridSpan w:val="6"/>
            <w:tcBorders>
              <w:bottom w:val="single" w:sz="4" w:space="0" w:color="auto"/>
            </w:tcBorders>
          </w:tcPr>
          <w:p w:rsidR="00D22074" w:rsidRDefault="00D22074">
            <w:r>
              <w:rPr>
                <w:rFonts w:ascii="Arial" w:hAnsi="Arial" w:cs="Arial"/>
                <w:sz w:val="14"/>
                <w:szCs w:val="14"/>
              </w:rPr>
              <w:t>5. DESTINATION OF ARTICLES</w:t>
            </w:r>
          </w:p>
        </w:tc>
      </w:tr>
      <w:tr w:rsidR="002B1C1A" w:rsidTr="004304F1">
        <w:trPr>
          <w:trHeight w:val="359"/>
        </w:trPr>
        <w:tc>
          <w:tcPr>
            <w:tcW w:w="5531" w:type="dxa"/>
            <w:gridSpan w:val="9"/>
            <w:vMerge w:val="restart"/>
          </w:tcPr>
          <w:p w:rsidR="002B1C1A" w:rsidRDefault="002B1C1A" w:rsidP="009A50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6. SHIPPER</w:t>
            </w:r>
          </w:p>
        </w:tc>
        <w:tc>
          <w:tcPr>
            <w:tcW w:w="5485" w:type="dxa"/>
            <w:gridSpan w:val="6"/>
          </w:tcPr>
          <w:p w:rsidR="002B1C1A" w:rsidRDefault="002B1C1A" w:rsidP="002B1C1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7. NAME OF CARRIER</w:t>
            </w:r>
          </w:p>
        </w:tc>
      </w:tr>
      <w:tr w:rsidR="002B1C1A" w:rsidTr="004304F1">
        <w:trPr>
          <w:trHeight w:val="440"/>
        </w:trPr>
        <w:tc>
          <w:tcPr>
            <w:tcW w:w="5531" w:type="dxa"/>
            <w:gridSpan w:val="9"/>
            <w:vMerge/>
          </w:tcPr>
          <w:p w:rsidR="002B1C1A" w:rsidRDefault="002B1C1A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5" w:type="dxa"/>
            <w:gridSpan w:val="6"/>
            <w:tcBorders>
              <w:bottom w:val="single" w:sz="4" w:space="0" w:color="auto"/>
            </w:tcBorders>
          </w:tcPr>
          <w:p w:rsidR="002B1C1A" w:rsidRDefault="002B1C1A" w:rsidP="002B1C1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8. SHIPMENT ID NUMBER(S)</w:t>
            </w:r>
          </w:p>
        </w:tc>
      </w:tr>
      <w:tr w:rsidR="006210D6" w:rsidTr="004304F1">
        <w:trPr>
          <w:trHeight w:val="260"/>
        </w:trPr>
        <w:tc>
          <w:tcPr>
            <w:tcW w:w="5531" w:type="dxa"/>
            <w:gridSpan w:val="9"/>
            <w:tcBorders>
              <w:bottom w:val="nil"/>
            </w:tcBorders>
          </w:tcPr>
          <w:p w:rsidR="006210D6" w:rsidRDefault="006210D6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9. OWNER/CONSIGNEE OF ARTICLES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0D6" w:rsidRPr="00DF3085" w:rsidRDefault="006210D6" w:rsidP="00D220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10. PORT OF LADING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10D6" w:rsidRPr="00DF3085" w:rsidRDefault="006210D6" w:rsidP="00D220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11. DATE OF ARRIVAL</w:t>
            </w:r>
          </w:p>
        </w:tc>
      </w:tr>
      <w:tr w:rsidR="001350CD" w:rsidTr="004304F1">
        <w:trPr>
          <w:trHeight w:val="350"/>
        </w:trPr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EB0736">
              <w:rPr>
                <w:rFonts w:ascii="Arial" w:hAnsi="Arial" w:cs="Arial"/>
                <w:sz w:val="14"/>
                <w:szCs w:val="14"/>
              </w:rPr>
              <w:t>AME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 w:val="restart"/>
            <w:tcBorders>
              <w:top w:val="single" w:sz="4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12. ID OF PEST(S), NOXIOUS WEEDS, OR ARTICLE(S)</w:t>
            </w:r>
          </w:p>
        </w:tc>
      </w:tr>
      <w:tr w:rsidR="001350CD" w:rsidTr="00C70264">
        <w:trPr>
          <w:trHeight w:val="494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EB0736">
              <w:rPr>
                <w:rFonts w:ascii="Arial" w:hAnsi="Arial" w:cs="Arial"/>
                <w:sz w:val="14"/>
                <w:szCs w:val="14"/>
              </w:rPr>
              <w:t>DDRESS</w:t>
            </w: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440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12a. PEST ID NO.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12b. DATE INTERCEPTED</w:t>
            </w:r>
          </w:p>
        </w:tc>
      </w:tr>
      <w:tr w:rsidR="001350CD" w:rsidTr="004304F1">
        <w:trPr>
          <w:trHeight w:val="161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69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13. COUNTRY OF ORIGIN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14. GROWER NUMBER</w:t>
            </w:r>
          </w:p>
        </w:tc>
      </w:tr>
      <w:tr w:rsidR="001350CD" w:rsidTr="004304F1">
        <w:trPr>
          <w:trHeight w:val="161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270" w:type="dxa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FAX NUMBER</w:t>
            </w: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69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 w:val="restart"/>
          </w:tcPr>
          <w:p w:rsidR="001350CD" w:rsidRDefault="001350CD" w:rsidP="001350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15. FOREIGN CERTIFICATE NUMBER</w:t>
            </w:r>
          </w:p>
        </w:tc>
      </w:tr>
      <w:tr w:rsidR="001350CD" w:rsidTr="004304F1">
        <w:trPr>
          <w:trHeight w:val="206"/>
        </w:trPr>
        <w:tc>
          <w:tcPr>
            <w:tcW w:w="270" w:type="dxa"/>
            <w:vMerge/>
            <w:tcBorders>
              <w:bottom w:val="single" w:sz="4" w:space="0" w:color="auto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SS NUMBER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TAX ID NUMBER</w:t>
            </w:r>
          </w:p>
        </w:tc>
        <w:tc>
          <w:tcPr>
            <w:tcW w:w="27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/>
            <w:tcBorders>
              <w:bottom w:val="single" w:sz="4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24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1350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15a. PLACE ISSUED 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15b. DATE</w:t>
            </w:r>
          </w:p>
        </w:tc>
      </w:tr>
      <w:tr w:rsidR="001350CD" w:rsidTr="004304F1">
        <w:trPr>
          <w:trHeight w:val="191"/>
        </w:trPr>
        <w:tc>
          <w:tcPr>
            <w:tcW w:w="270" w:type="dxa"/>
            <w:vMerge/>
            <w:tcBorders>
              <w:bottom w:val="single" w:sz="12" w:space="0" w:color="auto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  <w:tcBorders>
              <w:bottom w:val="single" w:sz="12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  <w:tcBorders>
              <w:bottom w:val="single" w:sz="12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C70264">
        <w:trPr>
          <w:trHeight w:val="1383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350CD">
              <w:rPr>
                <w:rFonts w:ascii="Arial" w:hAnsi="Arial" w:cs="Arial"/>
                <w:sz w:val="15"/>
                <w:szCs w:val="15"/>
              </w:rPr>
              <w:t>Under Sections 411, 412, and 414 of the Plant Protection Act (7 U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S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C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 xml:space="preserve"> 7711, 7712, and 7714) and Sections 10404 through 10407 of the Animal Health Protection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Act (7 U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S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C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 xml:space="preserve"> 8303 through 8306), you are hereby notified, as owner or agent of the owner of said carrier, premises, and/or articles, to apply remedial measures for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the pest(s), noxious weeds, and or article(s) specified in Item 12, in a manner satisfactory to and under the supervision of an Agriculture Officer. Remedial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measures shall be in accordance with the action specified in Item 16 and shall be completed within the time specified in Item 17.</w:t>
            </w:r>
          </w:p>
          <w:p w:rsidR="001350CD" w:rsidRP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AC6100" w:rsidRP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350CD">
              <w:rPr>
                <w:rFonts w:ascii="Arial" w:hAnsi="Arial" w:cs="Arial"/>
                <w:sz w:val="15"/>
                <w:szCs w:val="15"/>
              </w:rPr>
              <w:t>AFTER RECEIPT OF THIS NOTIFICATION, ARTICLES AND/OR CARRIERS HEREIN DESIGNATED MUST NOT</w:t>
            </w:r>
            <w:r>
              <w:rPr>
                <w:rFonts w:ascii="Arial" w:hAnsi="Arial" w:cs="Arial"/>
                <w:sz w:val="15"/>
                <w:szCs w:val="15"/>
              </w:rPr>
              <w:t xml:space="preserve"> BE MOVED EXCEPT AS DIRECTED BY </w:t>
            </w:r>
            <w:r w:rsidRPr="001350CD">
              <w:rPr>
                <w:rFonts w:ascii="Arial" w:hAnsi="Arial" w:cs="Arial"/>
                <w:sz w:val="15"/>
                <w:szCs w:val="15"/>
              </w:rPr>
              <w:t>AN AGRICULTURE OFFICER. THE LOCAL OFFICER MAY BE CONTACTED AT:</w:t>
            </w:r>
          </w:p>
        </w:tc>
      </w:tr>
      <w:tr w:rsidR="004304F1" w:rsidTr="004304F1">
        <w:trPr>
          <w:trHeight w:val="213"/>
        </w:trPr>
        <w:tc>
          <w:tcPr>
            <w:tcW w:w="11016" w:type="dxa"/>
            <w:gridSpan w:val="15"/>
            <w:tcBorders>
              <w:top w:val="single" w:sz="12" w:space="0" w:color="auto"/>
              <w:bottom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16. ACTION REQUIRED</w:t>
            </w:r>
          </w:p>
        </w:tc>
      </w:tr>
      <w:tr w:rsidR="004304F1" w:rsidTr="00C70264">
        <w:trPr>
          <w:trHeight w:val="387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TREATMENT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nil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RE-EXPORTATION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DESTRUCTION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F3085">
              <w:rPr>
                <w:rFonts w:ascii="Arial" w:hAnsi="Arial" w:cs="Arial"/>
                <w:sz w:val="18"/>
                <w:szCs w:val="18"/>
              </w:rPr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Default="004304F1" w:rsidP="00EB073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4304F1">
        <w:trPr>
          <w:trHeight w:val="710"/>
        </w:trPr>
        <w:tc>
          <w:tcPr>
            <w:tcW w:w="11016" w:type="dxa"/>
            <w:gridSpan w:val="15"/>
            <w:tcBorders>
              <w:top w:val="nil"/>
            </w:tcBorders>
            <w:vAlign w:val="center"/>
          </w:tcPr>
          <w:p w:rsidR="004304F1" w:rsidRPr="004304F1" w:rsidRDefault="004304F1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Should the owner or owner's agent fail to comply with this order within the time specified below, USDA is authorized to recover from the owner or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agent cost of any care, handling, application of remedial measures, disposal, or other action incurred in connection with the remedial action,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destruction, or removal.</w:t>
            </w:r>
          </w:p>
        </w:tc>
      </w:tr>
      <w:tr w:rsidR="004304F1" w:rsidTr="00C70264">
        <w:trPr>
          <w:trHeight w:val="800"/>
        </w:trPr>
        <w:tc>
          <w:tcPr>
            <w:tcW w:w="550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4304F1" w:rsidRDefault="004304F1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AFTER RECEIPT OF THIS NOTIFICATION</w:t>
            </w:r>
            <w:r w:rsidR="007960E8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COMPLETE SPECIFIED ACTION</w:t>
            </w:r>
          </w:p>
          <w:p w:rsidR="004304F1" w:rsidRDefault="00C70264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4304F1">
              <w:rPr>
                <w:rFonts w:ascii="Arial" w:hAnsi="Arial" w:cs="Arial"/>
                <w:sz w:val="14"/>
                <w:szCs w:val="14"/>
              </w:rPr>
              <w:t>WITHIN (Specify No. Hours or No. Days):</w:t>
            </w:r>
          </w:p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18. SIGNATURE OF OFFICER:</w:t>
            </w:r>
          </w:p>
        </w:tc>
      </w:tr>
      <w:tr w:rsidR="00AC6100" w:rsidTr="00C70264">
        <w:trPr>
          <w:trHeight w:val="240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100" w:rsidRPr="00C70264" w:rsidRDefault="00C70264" w:rsidP="00C702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ACKNOWLEDGMENT OF RECEIPT OF EMERGENCY ACTION NOTIFICATION</w:t>
            </w:r>
          </w:p>
        </w:tc>
      </w:tr>
      <w:tr w:rsidR="004304F1" w:rsidTr="00C70264">
        <w:trPr>
          <w:trHeight w:val="2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4F1" w:rsidRPr="00CF4F1B" w:rsidRDefault="00C70264" w:rsidP="00C7026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I hereby acknowledge receipt of the foregoing notification.</w:t>
            </w:r>
          </w:p>
        </w:tc>
      </w:tr>
      <w:tr w:rsidR="00C70264" w:rsidTr="00C70264">
        <w:trPr>
          <w:trHeight w:val="440"/>
        </w:trPr>
        <w:tc>
          <w:tcPr>
            <w:tcW w:w="812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 w:rsidP="00EB0736">
            <w:r w:rsidRPr="00001A7C">
              <w:rPr>
                <w:rFonts w:ascii="Arial" w:hAnsi="Arial" w:cs="Arial"/>
                <w:sz w:val="14"/>
                <w:szCs w:val="14"/>
              </w:rPr>
              <w:t xml:space="preserve">SIGNATURE AND TITLE 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r w:rsidRPr="00001A7C">
              <w:rPr>
                <w:rFonts w:ascii="Arial" w:hAnsi="Arial" w:cs="Arial"/>
                <w:sz w:val="14"/>
                <w:szCs w:val="14"/>
              </w:rPr>
              <w:t>DATE AND TIME:</w:t>
            </w:r>
          </w:p>
        </w:tc>
      </w:tr>
      <w:tr w:rsidR="00C70264" w:rsidTr="00C70264">
        <w:trPr>
          <w:trHeight w:val="240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0264" w:rsidRDefault="00C70264" w:rsidP="00C70264">
            <w:pPr>
              <w:jc w:val="center"/>
            </w:pPr>
            <w:r w:rsidRPr="0032385F">
              <w:rPr>
                <w:rFonts w:ascii="Arial" w:hAnsi="Arial" w:cs="Arial"/>
                <w:sz w:val="14"/>
                <w:szCs w:val="14"/>
              </w:rPr>
              <w:t>19. REVOCATION OF NOTIFICATION</w:t>
            </w:r>
          </w:p>
        </w:tc>
      </w:tr>
      <w:tr w:rsidR="00C70264" w:rsidTr="00C70264">
        <w:trPr>
          <w:trHeight w:val="85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ACTION TAKEN</w:t>
            </w:r>
          </w:p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</w:p>
          <w:p w:rsidR="00C70264" w:rsidRDefault="00C70264"/>
        </w:tc>
      </w:tr>
      <w:tr w:rsidR="00C70264" w:rsidTr="00C70264">
        <w:trPr>
          <w:trHeight w:val="85"/>
        </w:trPr>
        <w:tc>
          <w:tcPr>
            <w:tcW w:w="8658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OFFICER</w:t>
            </w:r>
          </w:p>
          <w:p w:rsidR="00C70264" w:rsidRDefault="00C70264"/>
        </w:tc>
        <w:tc>
          <w:tcPr>
            <w:tcW w:w="235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r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</w:tbl>
    <w:p w:rsidR="000525E2" w:rsidRPr="000525E2" w:rsidRDefault="000525E2" w:rsidP="000525E2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PPQ FORM 5</w:t>
      </w:r>
      <w:r w:rsidR="00C70264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Previous editions are obsolete</w:t>
      </w:r>
    </w:p>
    <w:p w:rsidR="000525E2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2011</w:t>
      </w:r>
    </w:p>
    <w:sectPr w:rsidR="000525E2" w:rsidSect="009A5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8"/>
    <w:rsid w:val="00005D0F"/>
    <w:rsid w:val="000161CE"/>
    <w:rsid w:val="000525E2"/>
    <w:rsid w:val="000531D6"/>
    <w:rsid w:val="001350CD"/>
    <w:rsid w:val="002B1C1A"/>
    <w:rsid w:val="004304F1"/>
    <w:rsid w:val="004F2459"/>
    <w:rsid w:val="006210D6"/>
    <w:rsid w:val="006D06AD"/>
    <w:rsid w:val="00702E68"/>
    <w:rsid w:val="00733117"/>
    <w:rsid w:val="007960E8"/>
    <w:rsid w:val="007C6275"/>
    <w:rsid w:val="009A5038"/>
    <w:rsid w:val="00AC6100"/>
    <w:rsid w:val="00C70264"/>
    <w:rsid w:val="00D22074"/>
    <w:rsid w:val="00DF3085"/>
    <w:rsid w:val="00EB0736"/>
    <w:rsid w:val="00EE2D66"/>
    <w:rsid w:val="00F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10</cp:revision>
  <dcterms:created xsi:type="dcterms:W3CDTF">2011-09-26T15:40:00Z</dcterms:created>
  <dcterms:modified xsi:type="dcterms:W3CDTF">2011-11-02T16:09:00Z</dcterms:modified>
</cp:coreProperties>
</file>