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9EA" w:rsidRPr="001E49EA" w:rsidRDefault="001E49EA" w:rsidP="001E49EA">
      <w:pPr>
        <w:spacing w:after="120" w:line="240" w:lineRule="auto"/>
        <w:rPr>
          <w:rFonts w:ascii="Arial" w:eastAsia="Times New Roman" w:hAnsi="Arial" w:cs="Arial"/>
          <w:sz w:val="24"/>
          <w:szCs w:val="24"/>
        </w:rPr>
      </w:pPr>
      <w:bookmarkStart w:id="0" w:name="_GoBack"/>
      <w:bookmarkEnd w:id="0"/>
      <w:r w:rsidRPr="001E49EA">
        <w:rPr>
          <w:rFonts w:ascii="Arial" w:eastAsia="Times New Roman" w:hAnsi="Arial" w:cs="Arial"/>
          <w:sz w:val="20"/>
          <w:szCs w:val="20"/>
        </w:rPr>
        <w:t>Public Burden Statement:  An agency may not conduct or sponsor, and a person is not required to respond to, a collection of information unless it displays a currently valid OMB control number.  The OMB control</w:t>
      </w:r>
      <w:r w:rsidR="006E1342">
        <w:rPr>
          <w:rFonts w:ascii="Arial" w:eastAsia="Times New Roman" w:hAnsi="Arial" w:cs="Arial"/>
          <w:sz w:val="20"/>
          <w:szCs w:val="20"/>
        </w:rPr>
        <w:t xml:space="preserve"> number for this project is 0915</w:t>
      </w:r>
      <w:r w:rsidRPr="001E49EA">
        <w:rPr>
          <w:rFonts w:ascii="Arial" w:eastAsia="Times New Roman" w:hAnsi="Arial" w:cs="Arial"/>
          <w:sz w:val="20"/>
          <w:szCs w:val="20"/>
        </w:rPr>
        <w:t>-</w:t>
      </w:r>
      <w:r w:rsidRPr="001E49EA">
        <w:rPr>
          <w:rFonts w:ascii="Arial" w:eastAsia="Times New Roman" w:hAnsi="Arial" w:cs="Arial"/>
          <w:sz w:val="20"/>
          <w:szCs w:val="20"/>
          <w:highlight w:val="yellow"/>
        </w:rPr>
        <w:t>XXXX</w:t>
      </w:r>
      <w:r w:rsidRPr="001E49EA">
        <w:rPr>
          <w:rFonts w:ascii="Arial" w:eastAsia="Times New Roman" w:hAnsi="Arial" w:cs="Arial"/>
          <w:sz w:val="20"/>
          <w:szCs w:val="20"/>
        </w:rPr>
        <w:t>.  Public reporting burden for this collection of infor</w:t>
      </w:r>
      <w:r w:rsidR="006E1342">
        <w:rPr>
          <w:rFonts w:ascii="Arial" w:eastAsia="Times New Roman" w:hAnsi="Arial" w:cs="Arial"/>
          <w:sz w:val="20"/>
          <w:szCs w:val="20"/>
        </w:rPr>
        <w:t>mation is estimated to average 24</w:t>
      </w:r>
      <w:r w:rsidRPr="001E49EA">
        <w:rPr>
          <w:rFonts w:ascii="Arial" w:eastAsia="Times New Roman" w:hAnsi="Arial" w:cs="Arial"/>
          <w:sz w:val="20"/>
          <w:szCs w:val="20"/>
        </w:rPr>
        <w:t xml:space="preserve"> hours per response, including the time for reviewing instructions, searching existing data sources, and completing and reviewing the collection of information</w:t>
      </w:r>
      <w:proofErr w:type="gramStart"/>
      <w:r w:rsidRPr="001E49EA">
        <w:rPr>
          <w:rFonts w:ascii="Arial" w:eastAsia="Times New Roman" w:hAnsi="Arial" w:cs="Arial"/>
          <w:sz w:val="20"/>
          <w:szCs w:val="20"/>
        </w:rPr>
        <w:t xml:space="preserve">. </w:t>
      </w:r>
      <w:proofErr w:type="gramEnd"/>
      <w:r w:rsidRPr="001E49EA">
        <w:rPr>
          <w:rFonts w:ascii="Arial" w:eastAsia="Times New Roman" w:hAnsi="Arial" w:cs="Arial"/>
          <w:sz w:val="20"/>
          <w:szCs w:val="20"/>
        </w:rPr>
        <w:t>Send comments regarding this burden estimate or any other aspect of this collection of information, including suggestions for reducing this burden, to HRSA Reports Clearance Officer, 5600 Fishers Lane, Room 10C-03I, Rockville, Maryland 20857.</w:t>
      </w:r>
    </w:p>
    <w:p w:rsidR="001E49EA" w:rsidRPr="001E49EA" w:rsidRDefault="001E49EA" w:rsidP="00774DF9">
      <w:pPr>
        <w:spacing w:after="0" w:line="240" w:lineRule="auto"/>
        <w:rPr>
          <w:rFonts w:ascii="Times New Roman" w:eastAsia="Times New Roman" w:hAnsi="Times New Roman"/>
          <w:b/>
          <w:sz w:val="24"/>
          <w:szCs w:val="24"/>
        </w:rPr>
      </w:pPr>
    </w:p>
    <w:p w:rsidR="001E49EA" w:rsidRDefault="001E49EA" w:rsidP="00774DF9">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Radiation Exposure Screening and Education</w:t>
      </w:r>
      <w:r w:rsidRPr="001E49EA">
        <w:rPr>
          <w:rFonts w:ascii="Times New Roman" w:eastAsia="Times New Roman" w:hAnsi="Times New Roman"/>
          <w:b/>
          <w:sz w:val="24"/>
          <w:szCs w:val="24"/>
        </w:rPr>
        <w:t xml:space="preserve"> Program</w:t>
      </w:r>
      <w:r>
        <w:rPr>
          <w:rFonts w:ascii="Times New Roman" w:eastAsia="Times New Roman" w:hAnsi="Times New Roman"/>
          <w:b/>
          <w:sz w:val="24"/>
          <w:szCs w:val="24"/>
        </w:rPr>
        <w:t xml:space="preserve"> (RESEP)</w:t>
      </w:r>
    </w:p>
    <w:p w:rsidR="00774DF9" w:rsidRPr="00774DF9" w:rsidRDefault="00774DF9" w:rsidP="00774DF9">
      <w:pPr>
        <w:spacing w:after="0" w:line="240" w:lineRule="auto"/>
        <w:jc w:val="center"/>
        <w:rPr>
          <w:rFonts w:ascii="Times New Roman" w:eastAsia="Times New Roman" w:hAnsi="Times New Roman"/>
          <w:b/>
          <w:sz w:val="24"/>
          <w:szCs w:val="24"/>
        </w:rPr>
      </w:pPr>
    </w:p>
    <w:p w:rsidR="00BC5B1B" w:rsidRPr="00A6317F" w:rsidRDefault="00BC5B1B">
      <w:pPr>
        <w:rPr>
          <w:rFonts w:ascii="Times New Roman" w:hAnsi="Times New Roman"/>
          <w:b/>
          <w:szCs w:val="23"/>
          <w:u w:val="single"/>
        </w:rPr>
      </w:pPr>
      <w:r w:rsidRPr="00A6317F">
        <w:rPr>
          <w:rFonts w:ascii="Times New Roman" w:hAnsi="Times New Roman"/>
          <w:b/>
          <w:szCs w:val="23"/>
          <w:u w:val="single"/>
        </w:rPr>
        <w:t>Measures</w:t>
      </w:r>
      <w:r w:rsidR="00830CDA">
        <w:rPr>
          <w:rFonts w:ascii="Times New Roman" w:hAnsi="Times New Roman"/>
          <w:b/>
          <w:szCs w:val="23"/>
          <w:u w:val="single"/>
        </w:rPr>
        <w:t>:</w:t>
      </w:r>
      <w:r w:rsidRPr="00A6317F">
        <w:rPr>
          <w:rFonts w:ascii="Times New Roman" w:hAnsi="Times New Roman"/>
          <w:b/>
          <w:szCs w:val="23"/>
          <w:u w:val="single"/>
        </w:rPr>
        <w:t xml:space="preserve"> </w:t>
      </w:r>
    </w:p>
    <w:p w:rsidR="00437993" w:rsidRDefault="001A5545" w:rsidP="001A5545">
      <w:pPr>
        <w:pStyle w:val="Standard"/>
        <w:rPr>
          <w:rFonts w:cs="Times New Roman"/>
          <w:b/>
          <w:bCs/>
          <w:sz w:val="22"/>
        </w:rPr>
      </w:pPr>
      <w:r w:rsidRPr="00A6317F">
        <w:rPr>
          <w:rFonts w:cs="Times New Roman"/>
          <w:b/>
          <w:bCs/>
          <w:sz w:val="22"/>
        </w:rPr>
        <w:t xml:space="preserve">Table 1: </w:t>
      </w:r>
      <w:r w:rsidR="00F06BD1">
        <w:rPr>
          <w:rFonts w:cs="Times New Roman"/>
          <w:b/>
          <w:bCs/>
          <w:sz w:val="22"/>
        </w:rPr>
        <w:t>DEMOGRAPHICS</w:t>
      </w:r>
      <w:r w:rsidR="001E49EA">
        <w:rPr>
          <w:rFonts w:cs="Times New Roman"/>
          <w:b/>
          <w:bCs/>
          <w:sz w:val="22"/>
        </w:rPr>
        <w:t xml:space="preserve"> </w:t>
      </w:r>
      <w:r w:rsidR="001E49EA" w:rsidRPr="00C8612D">
        <w:rPr>
          <w:bCs/>
          <w:i/>
          <w:color w:val="FF0000"/>
        </w:rPr>
        <w:t>(applicable to all</w:t>
      </w:r>
      <w:r w:rsidR="001E49EA">
        <w:rPr>
          <w:bCs/>
          <w:i/>
          <w:color w:val="FF0000"/>
        </w:rPr>
        <w:t xml:space="preserve"> RESEP</w:t>
      </w:r>
      <w:r w:rsidR="001E49EA" w:rsidRPr="00C8612D">
        <w:rPr>
          <w:bCs/>
          <w:i/>
          <w:color w:val="FF0000"/>
        </w:rPr>
        <w:t xml:space="preserve"> grantees)</w:t>
      </w:r>
    </w:p>
    <w:p w:rsidR="001A5545" w:rsidRPr="00A6317F" w:rsidRDefault="001A5545" w:rsidP="001A5545">
      <w:pPr>
        <w:pStyle w:val="Standard"/>
        <w:rPr>
          <w:rFonts w:cs="Times New Roman"/>
          <w:sz w:val="22"/>
        </w:rPr>
      </w:pPr>
      <w:r w:rsidRPr="00A6317F">
        <w:rPr>
          <w:rFonts w:cs="Times New Roman"/>
          <w:i/>
          <w:sz w:val="22"/>
        </w:rPr>
        <w:t>Instructions:</w:t>
      </w:r>
    </w:p>
    <w:p w:rsidR="005C40FC" w:rsidRDefault="005C40FC" w:rsidP="005C40FC">
      <w:pPr>
        <w:pStyle w:val="whs5"/>
        <w:rPr>
          <w:rFonts w:ascii="Times New Roman" w:hAnsi="Times New Roman" w:cs="Times New Roman"/>
          <w:sz w:val="22"/>
          <w:szCs w:val="24"/>
        </w:rPr>
      </w:pPr>
      <w:r w:rsidRPr="00A6317F">
        <w:rPr>
          <w:rFonts w:ascii="Times New Roman" w:hAnsi="Times New Roman" w:cs="Times New Roman"/>
          <w:sz w:val="22"/>
          <w:szCs w:val="24"/>
        </w:rPr>
        <w:t>Ple</w:t>
      </w:r>
      <w:r>
        <w:rPr>
          <w:rFonts w:ascii="Times New Roman" w:hAnsi="Times New Roman" w:cs="Times New Roman"/>
          <w:sz w:val="22"/>
          <w:szCs w:val="24"/>
        </w:rPr>
        <w:t>ase provide the number of RESEP medical users</w:t>
      </w:r>
      <w:r w:rsidRPr="00A6317F">
        <w:rPr>
          <w:rFonts w:ascii="Times New Roman" w:hAnsi="Times New Roman" w:cs="Times New Roman"/>
          <w:sz w:val="22"/>
          <w:szCs w:val="24"/>
        </w:rPr>
        <w:t xml:space="preserve"> in your service popula</w:t>
      </w:r>
      <w:r>
        <w:rPr>
          <w:rFonts w:ascii="Times New Roman" w:hAnsi="Times New Roman" w:cs="Times New Roman"/>
          <w:sz w:val="22"/>
          <w:szCs w:val="24"/>
        </w:rPr>
        <w:t xml:space="preserve">tion by age, gender, </w:t>
      </w:r>
      <w:proofErr w:type="gramStart"/>
      <w:r>
        <w:rPr>
          <w:rFonts w:ascii="Times New Roman" w:hAnsi="Times New Roman" w:cs="Times New Roman"/>
          <w:sz w:val="22"/>
          <w:szCs w:val="24"/>
        </w:rPr>
        <w:t>race</w:t>
      </w:r>
      <w:proofErr w:type="gramEnd"/>
      <w:r>
        <w:rPr>
          <w:rFonts w:ascii="Times New Roman" w:hAnsi="Times New Roman" w:cs="Times New Roman"/>
          <w:sz w:val="22"/>
          <w:szCs w:val="24"/>
        </w:rPr>
        <w:t xml:space="preserve"> and ethnicity</w:t>
      </w:r>
      <w:r w:rsidRPr="00A6317F">
        <w:rPr>
          <w:rFonts w:ascii="Times New Roman" w:hAnsi="Times New Roman" w:cs="Times New Roman"/>
          <w:sz w:val="22"/>
          <w:szCs w:val="24"/>
        </w:rPr>
        <w:t xml:space="preserve">.  </w:t>
      </w:r>
      <w:r w:rsidR="002C59D9">
        <w:rPr>
          <w:rFonts w:ascii="Times New Roman" w:hAnsi="Times New Roman" w:cs="Times New Roman"/>
          <w:sz w:val="22"/>
          <w:szCs w:val="24"/>
        </w:rPr>
        <w:t>The number individuals recorded within each category of this measure is reflective of the</w:t>
      </w:r>
      <w:r>
        <w:rPr>
          <w:rFonts w:ascii="Times New Roman" w:hAnsi="Times New Roman" w:cs="Times New Roman"/>
          <w:sz w:val="22"/>
          <w:szCs w:val="24"/>
        </w:rPr>
        <w:t xml:space="preserve"> total population who have sought services from your organization’s RESEP facility and/or facilities.  </w:t>
      </w:r>
    </w:p>
    <w:p w:rsidR="005C40FC" w:rsidRDefault="005C40FC" w:rsidP="005C40FC">
      <w:pPr>
        <w:pStyle w:val="whs5"/>
        <w:rPr>
          <w:rFonts w:ascii="Times New Roman" w:hAnsi="Times New Roman" w:cs="Times New Roman"/>
          <w:sz w:val="22"/>
          <w:szCs w:val="24"/>
        </w:rPr>
      </w:pPr>
      <w:r w:rsidRPr="00A6317F">
        <w:rPr>
          <w:rFonts w:ascii="Times New Roman" w:hAnsi="Times New Roman" w:cs="Times New Roman"/>
          <w:sz w:val="22"/>
          <w:szCs w:val="24"/>
        </w:rPr>
        <w:t xml:space="preserve">If the number of people is zero (0), please put zero (0) in the appropriate section; do not leave any sections blank.  </w:t>
      </w:r>
      <w:r>
        <w:rPr>
          <w:rFonts w:ascii="Times New Roman" w:hAnsi="Times New Roman" w:cs="Times New Roman"/>
          <w:sz w:val="22"/>
          <w:szCs w:val="24"/>
        </w:rPr>
        <w:t>There should not be a N/A (not applicable) response since all measures are applicable.</w:t>
      </w:r>
    </w:p>
    <w:p w:rsidR="002C59D9" w:rsidRDefault="002C59D9" w:rsidP="005C40FC">
      <w:pPr>
        <w:pStyle w:val="whs5"/>
        <w:rPr>
          <w:rFonts w:ascii="Times New Roman" w:hAnsi="Times New Roman" w:cs="Times New Roman"/>
          <w:sz w:val="22"/>
          <w:szCs w:val="24"/>
        </w:rPr>
      </w:pPr>
    </w:p>
    <w:p w:rsidR="002C59D9" w:rsidRPr="00A6317F" w:rsidRDefault="002C59D9" w:rsidP="005C40FC">
      <w:pPr>
        <w:pStyle w:val="whs5"/>
        <w:rPr>
          <w:rFonts w:ascii="Times New Roman" w:hAnsi="Times New Roman" w:cs="Times New Roman"/>
          <w:sz w:val="22"/>
          <w:szCs w:val="24"/>
        </w:rPr>
      </w:pPr>
      <w:r>
        <w:rPr>
          <w:rFonts w:ascii="Times New Roman" w:hAnsi="Times New Roman" w:cs="Times New Roman"/>
          <w:sz w:val="22"/>
          <w:szCs w:val="24"/>
        </w:rPr>
        <w:t>For the number of total medical users by race, reports &gt;</w:t>
      </w:r>
      <w:proofErr w:type="gramStart"/>
      <w:r>
        <w:rPr>
          <w:rFonts w:ascii="Times New Roman" w:hAnsi="Times New Roman" w:cs="Times New Roman"/>
          <w:sz w:val="22"/>
          <w:szCs w:val="24"/>
        </w:rPr>
        <w:t>0</w:t>
      </w:r>
      <w:proofErr w:type="gramEnd"/>
      <w:r>
        <w:rPr>
          <w:rFonts w:ascii="Times New Roman" w:hAnsi="Times New Roman" w:cs="Times New Roman"/>
          <w:sz w:val="22"/>
          <w:szCs w:val="24"/>
        </w:rPr>
        <w:t xml:space="preserve">, please describe in comments section.  </w:t>
      </w:r>
    </w:p>
    <w:p w:rsidR="005C40FC" w:rsidRPr="00A6317F" w:rsidRDefault="005C40FC" w:rsidP="005C40FC">
      <w:pPr>
        <w:pStyle w:val="whs5"/>
        <w:rPr>
          <w:rFonts w:ascii="Times New Roman" w:hAnsi="Times New Roman" w:cs="Times New Roman"/>
          <w:bCs/>
          <w:sz w:val="22"/>
          <w:szCs w:val="24"/>
        </w:rPr>
      </w:pPr>
    </w:p>
    <w:p w:rsidR="009A74EE" w:rsidRPr="002C59D9" w:rsidRDefault="005C40FC" w:rsidP="002C59D9">
      <w:pPr>
        <w:pStyle w:val="whs5"/>
        <w:rPr>
          <w:rFonts w:ascii="Times New Roman" w:hAnsi="Times New Roman" w:cs="Times New Roman"/>
          <w:bCs/>
          <w:sz w:val="22"/>
          <w:szCs w:val="24"/>
        </w:rPr>
      </w:pPr>
      <w:r w:rsidRPr="00A6317F">
        <w:rPr>
          <w:rFonts w:ascii="Times New Roman" w:hAnsi="Times New Roman" w:cs="Times New Roman"/>
          <w:bCs/>
          <w:sz w:val="22"/>
          <w:szCs w:val="24"/>
        </w:rPr>
        <w:t>Number of people served through program by ethnicity (Hispanic or Latino/Not Hispanic or Latino).  Hispanic or Latino origin includes Mexican, Mexican American, Chicano, Puerto Rican, Cuban and other Hispanic, Latino or Spanish origin (i.e.</w:t>
      </w:r>
      <w:r w:rsidR="00A128CB">
        <w:rPr>
          <w:rFonts w:ascii="Times New Roman" w:hAnsi="Times New Roman" w:cs="Times New Roman"/>
          <w:bCs/>
          <w:sz w:val="22"/>
          <w:szCs w:val="24"/>
        </w:rPr>
        <w:t>,</w:t>
      </w:r>
      <w:r w:rsidRPr="00A6317F">
        <w:rPr>
          <w:rFonts w:ascii="Times New Roman" w:hAnsi="Times New Roman" w:cs="Times New Roman"/>
          <w:bCs/>
          <w:sz w:val="22"/>
          <w:szCs w:val="24"/>
        </w:rPr>
        <w:t xml:space="preserve"> Argentinean, Colombian, Dominican, Nicarag</w:t>
      </w:r>
      <w:r w:rsidR="002C59D9">
        <w:rPr>
          <w:rFonts w:ascii="Times New Roman" w:hAnsi="Times New Roman" w:cs="Times New Roman"/>
          <w:bCs/>
          <w:sz w:val="22"/>
          <w:szCs w:val="24"/>
        </w:rPr>
        <w:t>uan, Salvadoran, Spaniard</w:t>
      </w:r>
      <w:r w:rsidR="00A128CB">
        <w:rPr>
          <w:rFonts w:ascii="Times New Roman" w:hAnsi="Times New Roman" w:cs="Times New Roman"/>
          <w:bCs/>
          <w:sz w:val="22"/>
          <w:szCs w:val="24"/>
        </w:rPr>
        <w:t>,</w:t>
      </w:r>
      <w:r w:rsidR="002C59D9">
        <w:rPr>
          <w:rFonts w:ascii="Times New Roman" w:hAnsi="Times New Roman" w:cs="Times New Roman"/>
          <w:bCs/>
          <w:sz w:val="22"/>
          <w:szCs w:val="24"/>
        </w:rPr>
        <w:t xml:space="preserve"> etc.)</w:t>
      </w:r>
    </w:p>
    <w:p w:rsidR="009A74EE" w:rsidRPr="00A6317F" w:rsidRDefault="009A74EE" w:rsidP="009A74EE">
      <w:pPr>
        <w:pStyle w:val="Standard"/>
        <w:rPr>
          <w:rFonts w:cs="Times New Roman"/>
          <w:b/>
          <w:bCs/>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6840"/>
        <w:gridCol w:w="2268"/>
      </w:tblGrid>
      <w:tr w:rsidR="009A74EE" w:rsidRPr="00A6317F" w:rsidTr="005F1D56">
        <w:tc>
          <w:tcPr>
            <w:tcW w:w="7308" w:type="dxa"/>
            <w:gridSpan w:val="2"/>
          </w:tcPr>
          <w:p w:rsidR="009A74EE" w:rsidRPr="00A6317F" w:rsidRDefault="009A74EE" w:rsidP="005F1D56">
            <w:pPr>
              <w:pStyle w:val="Standard"/>
              <w:rPr>
                <w:rFonts w:cs="Times New Roman"/>
                <w:b/>
                <w:bCs/>
                <w:sz w:val="22"/>
              </w:rPr>
            </w:pPr>
            <w:r w:rsidRPr="00A6317F">
              <w:rPr>
                <w:rFonts w:cs="Times New Roman"/>
                <w:b/>
                <w:sz w:val="22"/>
              </w:rPr>
              <w:t>Demographics</w:t>
            </w:r>
          </w:p>
        </w:tc>
        <w:tc>
          <w:tcPr>
            <w:tcW w:w="2268" w:type="dxa"/>
          </w:tcPr>
          <w:p w:rsidR="009A74EE" w:rsidRPr="00A6317F" w:rsidRDefault="00A818E5" w:rsidP="005F1D56">
            <w:pPr>
              <w:pStyle w:val="Standard"/>
              <w:rPr>
                <w:rFonts w:cs="Times New Roman"/>
                <w:b/>
                <w:bCs/>
                <w:sz w:val="22"/>
              </w:rPr>
            </w:pPr>
            <w:r w:rsidRPr="00A6317F">
              <w:rPr>
                <w:rFonts w:cs="Times New Roman"/>
                <w:b/>
                <w:bCs/>
                <w:sz w:val="22"/>
              </w:rPr>
              <w:t>N</w:t>
            </w:r>
            <w:r w:rsidR="009A74EE" w:rsidRPr="00A6317F">
              <w:rPr>
                <w:rFonts w:cs="Times New Roman"/>
                <w:b/>
                <w:bCs/>
                <w:sz w:val="22"/>
              </w:rPr>
              <w:t>umber</w:t>
            </w:r>
          </w:p>
        </w:tc>
      </w:tr>
      <w:tr w:rsidR="002C59D9" w:rsidRPr="00A6317F" w:rsidTr="005F1D56">
        <w:tc>
          <w:tcPr>
            <w:tcW w:w="468" w:type="dxa"/>
          </w:tcPr>
          <w:p w:rsidR="002C59D9" w:rsidRDefault="002C59D9" w:rsidP="005F1D56">
            <w:pPr>
              <w:pStyle w:val="Standard"/>
              <w:rPr>
                <w:rFonts w:cs="Times New Roman"/>
                <w:b/>
                <w:bCs/>
                <w:sz w:val="22"/>
              </w:rPr>
            </w:pPr>
            <w:r>
              <w:rPr>
                <w:rFonts w:cs="Times New Roman"/>
                <w:b/>
                <w:bCs/>
                <w:sz w:val="22"/>
              </w:rPr>
              <w:t>1</w:t>
            </w:r>
          </w:p>
        </w:tc>
        <w:tc>
          <w:tcPr>
            <w:tcW w:w="6840" w:type="dxa"/>
          </w:tcPr>
          <w:p w:rsidR="002C59D9" w:rsidRPr="00A6317F" w:rsidRDefault="002C59D9" w:rsidP="005F1D56">
            <w:pPr>
              <w:pStyle w:val="Standard"/>
              <w:rPr>
                <w:rFonts w:cs="Times New Roman"/>
                <w:b/>
                <w:sz w:val="22"/>
              </w:rPr>
            </w:pPr>
            <w:r>
              <w:rPr>
                <w:rFonts w:cs="Times New Roman"/>
                <w:b/>
                <w:sz w:val="22"/>
              </w:rPr>
              <w:t>Age Group – Number of Medical Users</w:t>
            </w:r>
          </w:p>
        </w:tc>
        <w:tc>
          <w:tcPr>
            <w:tcW w:w="2268" w:type="dxa"/>
          </w:tcPr>
          <w:p w:rsidR="002C59D9" w:rsidRPr="00A6317F" w:rsidRDefault="002C59D9" w:rsidP="005F1D56">
            <w:pPr>
              <w:pStyle w:val="Standard"/>
              <w:rPr>
                <w:rFonts w:cs="Times New Roman"/>
                <w:b/>
                <w:bCs/>
                <w:sz w:val="22"/>
              </w:rPr>
            </w:pPr>
          </w:p>
        </w:tc>
      </w:tr>
      <w:tr w:rsidR="002C59D9" w:rsidRPr="00A6317F" w:rsidTr="005F1D56">
        <w:tc>
          <w:tcPr>
            <w:tcW w:w="468" w:type="dxa"/>
          </w:tcPr>
          <w:p w:rsidR="002C59D9" w:rsidRDefault="002C59D9" w:rsidP="005F1D56">
            <w:pPr>
              <w:pStyle w:val="Standard"/>
              <w:rPr>
                <w:rFonts w:cs="Times New Roman"/>
                <w:b/>
                <w:bCs/>
                <w:sz w:val="22"/>
              </w:rPr>
            </w:pPr>
          </w:p>
        </w:tc>
        <w:tc>
          <w:tcPr>
            <w:tcW w:w="6840" w:type="dxa"/>
          </w:tcPr>
          <w:p w:rsidR="002C59D9" w:rsidRPr="006C7404" w:rsidRDefault="002C59D9" w:rsidP="005F1D56">
            <w:pPr>
              <w:pStyle w:val="Standard"/>
              <w:rPr>
                <w:rFonts w:cs="Times New Roman"/>
                <w:sz w:val="22"/>
              </w:rPr>
            </w:pPr>
            <w:r w:rsidRPr="006C7404">
              <w:rPr>
                <w:rFonts w:cs="Times New Roman"/>
                <w:sz w:val="22"/>
              </w:rPr>
              <w:t>Under 40</w:t>
            </w:r>
          </w:p>
        </w:tc>
        <w:tc>
          <w:tcPr>
            <w:tcW w:w="2268" w:type="dxa"/>
          </w:tcPr>
          <w:p w:rsidR="002C59D9" w:rsidRPr="00A6317F" w:rsidRDefault="002C59D9" w:rsidP="005F1D56">
            <w:pPr>
              <w:pStyle w:val="Standard"/>
              <w:rPr>
                <w:rFonts w:cs="Times New Roman"/>
                <w:b/>
                <w:bCs/>
                <w:sz w:val="22"/>
              </w:rPr>
            </w:pPr>
          </w:p>
        </w:tc>
      </w:tr>
      <w:tr w:rsidR="002C59D9" w:rsidRPr="00A6317F" w:rsidTr="005F1D56">
        <w:tc>
          <w:tcPr>
            <w:tcW w:w="468" w:type="dxa"/>
          </w:tcPr>
          <w:p w:rsidR="002C59D9" w:rsidRDefault="002C59D9" w:rsidP="005F1D56">
            <w:pPr>
              <w:pStyle w:val="Standard"/>
              <w:rPr>
                <w:rFonts w:cs="Times New Roman"/>
                <w:b/>
                <w:bCs/>
                <w:sz w:val="22"/>
              </w:rPr>
            </w:pPr>
          </w:p>
        </w:tc>
        <w:tc>
          <w:tcPr>
            <w:tcW w:w="6840" w:type="dxa"/>
          </w:tcPr>
          <w:p w:rsidR="002C59D9" w:rsidRPr="006C7404" w:rsidRDefault="002C59D9" w:rsidP="005F1D56">
            <w:pPr>
              <w:pStyle w:val="Standard"/>
              <w:rPr>
                <w:rFonts w:cs="Times New Roman"/>
                <w:sz w:val="22"/>
              </w:rPr>
            </w:pPr>
            <w:r w:rsidRPr="006C7404">
              <w:rPr>
                <w:rFonts w:cs="Times New Roman"/>
                <w:sz w:val="22"/>
              </w:rPr>
              <w:t>40-44</w:t>
            </w:r>
          </w:p>
        </w:tc>
        <w:tc>
          <w:tcPr>
            <w:tcW w:w="2268" w:type="dxa"/>
          </w:tcPr>
          <w:p w:rsidR="002C59D9" w:rsidRPr="00A6317F" w:rsidRDefault="002C59D9" w:rsidP="005F1D56">
            <w:pPr>
              <w:pStyle w:val="Standard"/>
              <w:rPr>
                <w:rFonts w:cs="Times New Roman"/>
                <w:b/>
                <w:bCs/>
                <w:sz w:val="22"/>
              </w:rPr>
            </w:pPr>
          </w:p>
        </w:tc>
      </w:tr>
      <w:tr w:rsidR="002C59D9" w:rsidRPr="00A6317F" w:rsidTr="005F1D56">
        <w:tc>
          <w:tcPr>
            <w:tcW w:w="468" w:type="dxa"/>
          </w:tcPr>
          <w:p w:rsidR="002C59D9" w:rsidRDefault="002C59D9" w:rsidP="005F1D56">
            <w:pPr>
              <w:pStyle w:val="Standard"/>
              <w:rPr>
                <w:rFonts w:cs="Times New Roman"/>
                <w:b/>
                <w:bCs/>
                <w:sz w:val="22"/>
              </w:rPr>
            </w:pPr>
          </w:p>
        </w:tc>
        <w:tc>
          <w:tcPr>
            <w:tcW w:w="6840" w:type="dxa"/>
          </w:tcPr>
          <w:p w:rsidR="002C59D9" w:rsidRPr="006C7404" w:rsidRDefault="002C59D9" w:rsidP="005F1D56">
            <w:pPr>
              <w:pStyle w:val="Standard"/>
              <w:rPr>
                <w:rFonts w:cs="Times New Roman"/>
                <w:sz w:val="22"/>
              </w:rPr>
            </w:pPr>
            <w:r w:rsidRPr="006C7404">
              <w:rPr>
                <w:rFonts w:cs="Times New Roman"/>
                <w:sz w:val="22"/>
              </w:rPr>
              <w:t>45-49</w:t>
            </w:r>
          </w:p>
        </w:tc>
        <w:tc>
          <w:tcPr>
            <w:tcW w:w="2268" w:type="dxa"/>
          </w:tcPr>
          <w:p w:rsidR="002C59D9" w:rsidRPr="00A6317F" w:rsidRDefault="002C59D9" w:rsidP="005F1D56">
            <w:pPr>
              <w:pStyle w:val="Standard"/>
              <w:rPr>
                <w:rFonts w:cs="Times New Roman"/>
                <w:b/>
                <w:bCs/>
                <w:sz w:val="22"/>
              </w:rPr>
            </w:pPr>
          </w:p>
        </w:tc>
      </w:tr>
      <w:tr w:rsidR="002C59D9" w:rsidRPr="00A6317F" w:rsidTr="005F1D56">
        <w:tc>
          <w:tcPr>
            <w:tcW w:w="468" w:type="dxa"/>
          </w:tcPr>
          <w:p w:rsidR="002C59D9" w:rsidRDefault="002C59D9" w:rsidP="005F1D56">
            <w:pPr>
              <w:pStyle w:val="Standard"/>
              <w:rPr>
                <w:rFonts w:cs="Times New Roman"/>
                <w:b/>
                <w:bCs/>
                <w:sz w:val="22"/>
              </w:rPr>
            </w:pPr>
          </w:p>
        </w:tc>
        <w:tc>
          <w:tcPr>
            <w:tcW w:w="6840" w:type="dxa"/>
          </w:tcPr>
          <w:p w:rsidR="002C59D9" w:rsidRPr="006C7404" w:rsidRDefault="006C7404" w:rsidP="005F1D56">
            <w:pPr>
              <w:pStyle w:val="Standard"/>
              <w:rPr>
                <w:rFonts w:cs="Times New Roman"/>
                <w:sz w:val="22"/>
              </w:rPr>
            </w:pPr>
            <w:r w:rsidRPr="006C7404">
              <w:rPr>
                <w:rFonts w:cs="Times New Roman"/>
                <w:sz w:val="22"/>
              </w:rPr>
              <w:t>50-54</w:t>
            </w:r>
          </w:p>
        </w:tc>
        <w:tc>
          <w:tcPr>
            <w:tcW w:w="2268" w:type="dxa"/>
          </w:tcPr>
          <w:p w:rsidR="002C59D9" w:rsidRPr="00A6317F" w:rsidRDefault="002C59D9" w:rsidP="005F1D56">
            <w:pPr>
              <w:pStyle w:val="Standard"/>
              <w:rPr>
                <w:rFonts w:cs="Times New Roman"/>
                <w:b/>
                <w:bCs/>
                <w:sz w:val="22"/>
              </w:rPr>
            </w:pPr>
          </w:p>
        </w:tc>
      </w:tr>
      <w:tr w:rsidR="006C7404" w:rsidRPr="00A6317F" w:rsidTr="005F1D56">
        <w:tc>
          <w:tcPr>
            <w:tcW w:w="468" w:type="dxa"/>
          </w:tcPr>
          <w:p w:rsidR="006C7404" w:rsidRDefault="006C7404" w:rsidP="005F1D56">
            <w:pPr>
              <w:pStyle w:val="Standard"/>
              <w:rPr>
                <w:rFonts w:cs="Times New Roman"/>
                <w:b/>
                <w:bCs/>
                <w:sz w:val="22"/>
              </w:rPr>
            </w:pPr>
          </w:p>
        </w:tc>
        <w:tc>
          <w:tcPr>
            <w:tcW w:w="6840" w:type="dxa"/>
          </w:tcPr>
          <w:p w:rsidR="006C7404" w:rsidRPr="006C7404" w:rsidRDefault="006C7404" w:rsidP="005F1D56">
            <w:pPr>
              <w:pStyle w:val="Standard"/>
              <w:rPr>
                <w:rFonts w:cs="Times New Roman"/>
                <w:sz w:val="22"/>
              </w:rPr>
            </w:pPr>
            <w:r w:rsidRPr="006C7404">
              <w:rPr>
                <w:rFonts w:cs="Times New Roman"/>
                <w:sz w:val="22"/>
              </w:rPr>
              <w:t>55-59</w:t>
            </w:r>
          </w:p>
        </w:tc>
        <w:tc>
          <w:tcPr>
            <w:tcW w:w="2268" w:type="dxa"/>
          </w:tcPr>
          <w:p w:rsidR="006C7404" w:rsidRPr="00A6317F" w:rsidRDefault="006C7404" w:rsidP="005F1D56">
            <w:pPr>
              <w:pStyle w:val="Standard"/>
              <w:rPr>
                <w:rFonts w:cs="Times New Roman"/>
                <w:b/>
                <w:bCs/>
                <w:sz w:val="22"/>
              </w:rPr>
            </w:pPr>
          </w:p>
        </w:tc>
      </w:tr>
      <w:tr w:rsidR="006C7404" w:rsidRPr="00A6317F" w:rsidTr="005F1D56">
        <w:tc>
          <w:tcPr>
            <w:tcW w:w="468" w:type="dxa"/>
          </w:tcPr>
          <w:p w:rsidR="006C7404" w:rsidRDefault="006C7404" w:rsidP="005F1D56">
            <w:pPr>
              <w:pStyle w:val="Standard"/>
              <w:rPr>
                <w:rFonts w:cs="Times New Roman"/>
                <w:b/>
                <w:bCs/>
                <w:sz w:val="22"/>
              </w:rPr>
            </w:pPr>
          </w:p>
        </w:tc>
        <w:tc>
          <w:tcPr>
            <w:tcW w:w="6840" w:type="dxa"/>
          </w:tcPr>
          <w:p w:rsidR="006C7404" w:rsidRPr="006C7404" w:rsidRDefault="006C7404" w:rsidP="005F1D56">
            <w:pPr>
              <w:pStyle w:val="Standard"/>
              <w:rPr>
                <w:rFonts w:cs="Times New Roman"/>
                <w:sz w:val="22"/>
              </w:rPr>
            </w:pPr>
            <w:r>
              <w:rPr>
                <w:rFonts w:cs="Times New Roman"/>
                <w:sz w:val="22"/>
              </w:rPr>
              <w:t>60-64</w:t>
            </w:r>
          </w:p>
        </w:tc>
        <w:tc>
          <w:tcPr>
            <w:tcW w:w="2268" w:type="dxa"/>
          </w:tcPr>
          <w:p w:rsidR="006C7404" w:rsidRPr="00A6317F" w:rsidRDefault="006C7404" w:rsidP="005F1D56">
            <w:pPr>
              <w:pStyle w:val="Standard"/>
              <w:rPr>
                <w:rFonts w:cs="Times New Roman"/>
                <w:b/>
                <w:bCs/>
                <w:sz w:val="22"/>
              </w:rPr>
            </w:pPr>
          </w:p>
        </w:tc>
      </w:tr>
      <w:tr w:rsidR="006C7404" w:rsidRPr="00A6317F" w:rsidTr="005F1D56">
        <w:tc>
          <w:tcPr>
            <w:tcW w:w="468" w:type="dxa"/>
          </w:tcPr>
          <w:p w:rsidR="006C7404" w:rsidRDefault="006C7404" w:rsidP="005F1D56">
            <w:pPr>
              <w:pStyle w:val="Standard"/>
              <w:rPr>
                <w:rFonts w:cs="Times New Roman"/>
                <w:b/>
                <w:bCs/>
                <w:sz w:val="22"/>
              </w:rPr>
            </w:pPr>
          </w:p>
        </w:tc>
        <w:tc>
          <w:tcPr>
            <w:tcW w:w="6840" w:type="dxa"/>
          </w:tcPr>
          <w:p w:rsidR="006C7404" w:rsidRPr="006C7404" w:rsidRDefault="006C7404" w:rsidP="005F1D56">
            <w:pPr>
              <w:pStyle w:val="Standard"/>
              <w:rPr>
                <w:rFonts w:cs="Times New Roman"/>
                <w:sz w:val="22"/>
              </w:rPr>
            </w:pPr>
            <w:r>
              <w:rPr>
                <w:rFonts w:cs="Times New Roman"/>
                <w:sz w:val="22"/>
              </w:rPr>
              <w:t>65-69</w:t>
            </w:r>
          </w:p>
        </w:tc>
        <w:tc>
          <w:tcPr>
            <w:tcW w:w="2268" w:type="dxa"/>
          </w:tcPr>
          <w:p w:rsidR="006C7404" w:rsidRPr="00A6317F" w:rsidRDefault="006C7404" w:rsidP="005F1D56">
            <w:pPr>
              <w:pStyle w:val="Standard"/>
              <w:rPr>
                <w:rFonts w:cs="Times New Roman"/>
                <w:b/>
                <w:bCs/>
                <w:sz w:val="22"/>
              </w:rPr>
            </w:pPr>
          </w:p>
        </w:tc>
      </w:tr>
      <w:tr w:rsidR="006C7404" w:rsidRPr="00A6317F" w:rsidTr="005F1D56">
        <w:tc>
          <w:tcPr>
            <w:tcW w:w="468" w:type="dxa"/>
          </w:tcPr>
          <w:p w:rsidR="006C7404" w:rsidRDefault="006C7404" w:rsidP="005F1D56">
            <w:pPr>
              <w:pStyle w:val="Standard"/>
              <w:rPr>
                <w:rFonts w:cs="Times New Roman"/>
                <w:b/>
                <w:bCs/>
                <w:sz w:val="22"/>
              </w:rPr>
            </w:pPr>
          </w:p>
        </w:tc>
        <w:tc>
          <w:tcPr>
            <w:tcW w:w="6840" w:type="dxa"/>
          </w:tcPr>
          <w:p w:rsidR="006C7404" w:rsidRPr="006C7404" w:rsidRDefault="006C7404" w:rsidP="005F1D56">
            <w:pPr>
              <w:pStyle w:val="Standard"/>
              <w:rPr>
                <w:rFonts w:cs="Times New Roman"/>
                <w:sz w:val="22"/>
              </w:rPr>
            </w:pPr>
            <w:r>
              <w:rPr>
                <w:rFonts w:cs="Times New Roman"/>
                <w:sz w:val="22"/>
              </w:rPr>
              <w:t>70-74</w:t>
            </w:r>
          </w:p>
        </w:tc>
        <w:tc>
          <w:tcPr>
            <w:tcW w:w="2268" w:type="dxa"/>
          </w:tcPr>
          <w:p w:rsidR="006C7404" w:rsidRPr="00A6317F" w:rsidRDefault="006C7404" w:rsidP="005F1D56">
            <w:pPr>
              <w:pStyle w:val="Standard"/>
              <w:rPr>
                <w:rFonts w:cs="Times New Roman"/>
                <w:b/>
                <w:bCs/>
                <w:sz w:val="22"/>
              </w:rPr>
            </w:pPr>
          </w:p>
        </w:tc>
      </w:tr>
      <w:tr w:rsidR="006C7404" w:rsidRPr="00A6317F" w:rsidTr="005F1D56">
        <w:tc>
          <w:tcPr>
            <w:tcW w:w="468" w:type="dxa"/>
          </w:tcPr>
          <w:p w:rsidR="006C7404" w:rsidRDefault="006C7404" w:rsidP="005F1D56">
            <w:pPr>
              <w:pStyle w:val="Standard"/>
              <w:rPr>
                <w:rFonts w:cs="Times New Roman"/>
                <w:b/>
                <w:bCs/>
                <w:sz w:val="22"/>
              </w:rPr>
            </w:pPr>
          </w:p>
        </w:tc>
        <w:tc>
          <w:tcPr>
            <w:tcW w:w="6840" w:type="dxa"/>
          </w:tcPr>
          <w:p w:rsidR="006C7404" w:rsidRPr="006C7404" w:rsidRDefault="006C7404" w:rsidP="005F1D56">
            <w:pPr>
              <w:pStyle w:val="Standard"/>
              <w:rPr>
                <w:rFonts w:cs="Times New Roman"/>
                <w:sz w:val="22"/>
              </w:rPr>
            </w:pPr>
            <w:r>
              <w:rPr>
                <w:rFonts w:cs="Times New Roman"/>
                <w:sz w:val="22"/>
              </w:rPr>
              <w:t>75-79</w:t>
            </w:r>
          </w:p>
        </w:tc>
        <w:tc>
          <w:tcPr>
            <w:tcW w:w="2268" w:type="dxa"/>
          </w:tcPr>
          <w:p w:rsidR="006C7404" w:rsidRPr="00A6317F" w:rsidRDefault="006C7404" w:rsidP="005F1D56">
            <w:pPr>
              <w:pStyle w:val="Standard"/>
              <w:rPr>
                <w:rFonts w:cs="Times New Roman"/>
                <w:b/>
                <w:bCs/>
                <w:sz w:val="22"/>
              </w:rPr>
            </w:pPr>
          </w:p>
        </w:tc>
      </w:tr>
      <w:tr w:rsidR="006C7404" w:rsidRPr="00A6317F" w:rsidTr="005F1D56">
        <w:tc>
          <w:tcPr>
            <w:tcW w:w="468" w:type="dxa"/>
          </w:tcPr>
          <w:p w:rsidR="006C7404" w:rsidRDefault="006C7404" w:rsidP="005F1D56">
            <w:pPr>
              <w:pStyle w:val="Standard"/>
              <w:rPr>
                <w:rFonts w:cs="Times New Roman"/>
                <w:b/>
                <w:bCs/>
                <w:sz w:val="22"/>
              </w:rPr>
            </w:pPr>
          </w:p>
        </w:tc>
        <w:tc>
          <w:tcPr>
            <w:tcW w:w="6840" w:type="dxa"/>
          </w:tcPr>
          <w:p w:rsidR="006C7404" w:rsidRPr="006C7404" w:rsidRDefault="006C7404" w:rsidP="005F1D56">
            <w:pPr>
              <w:pStyle w:val="Standard"/>
              <w:rPr>
                <w:rFonts w:cs="Times New Roman"/>
                <w:sz w:val="22"/>
              </w:rPr>
            </w:pPr>
            <w:r>
              <w:rPr>
                <w:rFonts w:cs="Times New Roman"/>
                <w:sz w:val="22"/>
              </w:rPr>
              <w:t>80-84</w:t>
            </w:r>
          </w:p>
        </w:tc>
        <w:tc>
          <w:tcPr>
            <w:tcW w:w="2268" w:type="dxa"/>
          </w:tcPr>
          <w:p w:rsidR="006C7404" w:rsidRPr="00A6317F" w:rsidRDefault="006C7404" w:rsidP="005F1D56">
            <w:pPr>
              <w:pStyle w:val="Standard"/>
              <w:rPr>
                <w:rFonts w:cs="Times New Roman"/>
                <w:b/>
                <w:bCs/>
                <w:sz w:val="22"/>
              </w:rPr>
            </w:pPr>
          </w:p>
        </w:tc>
      </w:tr>
      <w:tr w:rsidR="006C7404" w:rsidRPr="00A6317F" w:rsidTr="005F1D56">
        <w:tc>
          <w:tcPr>
            <w:tcW w:w="468" w:type="dxa"/>
          </w:tcPr>
          <w:p w:rsidR="006C7404" w:rsidRDefault="006C7404" w:rsidP="005F1D56">
            <w:pPr>
              <w:pStyle w:val="Standard"/>
              <w:rPr>
                <w:rFonts w:cs="Times New Roman"/>
                <w:b/>
                <w:bCs/>
                <w:sz w:val="22"/>
              </w:rPr>
            </w:pPr>
          </w:p>
        </w:tc>
        <w:tc>
          <w:tcPr>
            <w:tcW w:w="6840" w:type="dxa"/>
          </w:tcPr>
          <w:p w:rsidR="006C7404" w:rsidRPr="006C7404" w:rsidRDefault="006C7404" w:rsidP="005F1D56">
            <w:pPr>
              <w:pStyle w:val="Standard"/>
              <w:rPr>
                <w:rFonts w:cs="Times New Roman"/>
                <w:sz w:val="22"/>
              </w:rPr>
            </w:pPr>
            <w:r>
              <w:rPr>
                <w:rFonts w:cs="Times New Roman"/>
                <w:sz w:val="22"/>
              </w:rPr>
              <w:t>85+</w:t>
            </w:r>
          </w:p>
        </w:tc>
        <w:tc>
          <w:tcPr>
            <w:tcW w:w="2268" w:type="dxa"/>
          </w:tcPr>
          <w:p w:rsidR="006C7404" w:rsidRPr="00A6317F" w:rsidRDefault="006C7404" w:rsidP="005F1D56">
            <w:pPr>
              <w:pStyle w:val="Standard"/>
              <w:rPr>
                <w:rFonts w:cs="Times New Roman"/>
                <w:b/>
                <w:bCs/>
                <w:sz w:val="22"/>
              </w:rPr>
            </w:pPr>
          </w:p>
        </w:tc>
      </w:tr>
      <w:tr w:rsidR="006C7404" w:rsidRPr="00A6317F" w:rsidTr="005F1D56">
        <w:tc>
          <w:tcPr>
            <w:tcW w:w="468" w:type="dxa"/>
          </w:tcPr>
          <w:p w:rsidR="006C7404" w:rsidRDefault="006C7404" w:rsidP="005F1D56">
            <w:pPr>
              <w:pStyle w:val="Standard"/>
              <w:rPr>
                <w:rFonts w:cs="Times New Roman"/>
                <w:b/>
                <w:bCs/>
                <w:sz w:val="22"/>
              </w:rPr>
            </w:pPr>
            <w:r>
              <w:rPr>
                <w:rFonts w:cs="Times New Roman"/>
                <w:b/>
                <w:bCs/>
                <w:sz w:val="22"/>
              </w:rPr>
              <w:t>2</w:t>
            </w:r>
          </w:p>
        </w:tc>
        <w:tc>
          <w:tcPr>
            <w:tcW w:w="6840" w:type="dxa"/>
          </w:tcPr>
          <w:p w:rsidR="006C7404" w:rsidRPr="00A6317F" w:rsidRDefault="006C7404" w:rsidP="005F1D56">
            <w:pPr>
              <w:pStyle w:val="Standard"/>
              <w:rPr>
                <w:rFonts w:cs="Times New Roman"/>
                <w:b/>
                <w:sz w:val="22"/>
              </w:rPr>
            </w:pPr>
            <w:r>
              <w:rPr>
                <w:rFonts w:cs="Times New Roman"/>
                <w:b/>
                <w:sz w:val="22"/>
              </w:rPr>
              <w:t>Gender – Number of Total Users</w:t>
            </w:r>
          </w:p>
        </w:tc>
        <w:tc>
          <w:tcPr>
            <w:tcW w:w="2268" w:type="dxa"/>
          </w:tcPr>
          <w:p w:rsidR="006C7404" w:rsidRPr="00A6317F" w:rsidRDefault="006C7404" w:rsidP="005F1D56">
            <w:pPr>
              <w:pStyle w:val="Standard"/>
              <w:rPr>
                <w:rFonts w:cs="Times New Roman"/>
                <w:b/>
                <w:bCs/>
                <w:sz w:val="22"/>
              </w:rPr>
            </w:pPr>
          </w:p>
        </w:tc>
      </w:tr>
      <w:tr w:rsidR="006C7404" w:rsidRPr="00A6317F" w:rsidTr="005F1D56">
        <w:tc>
          <w:tcPr>
            <w:tcW w:w="468" w:type="dxa"/>
          </w:tcPr>
          <w:p w:rsidR="006C7404" w:rsidRDefault="006C7404" w:rsidP="005F1D56">
            <w:pPr>
              <w:pStyle w:val="Standard"/>
              <w:rPr>
                <w:rFonts w:cs="Times New Roman"/>
                <w:b/>
                <w:bCs/>
                <w:sz w:val="22"/>
              </w:rPr>
            </w:pPr>
          </w:p>
        </w:tc>
        <w:tc>
          <w:tcPr>
            <w:tcW w:w="6840" w:type="dxa"/>
          </w:tcPr>
          <w:p w:rsidR="006C7404" w:rsidRPr="006C7404" w:rsidRDefault="006C7404" w:rsidP="005F1D56">
            <w:pPr>
              <w:pStyle w:val="Standard"/>
              <w:rPr>
                <w:rFonts w:cs="Times New Roman"/>
                <w:sz w:val="22"/>
              </w:rPr>
            </w:pPr>
            <w:r w:rsidRPr="006C7404">
              <w:rPr>
                <w:rFonts w:cs="Times New Roman"/>
                <w:sz w:val="22"/>
              </w:rPr>
              <w:t>Male</w:t>
            </w:r>
          </w:p>
        </w:tc>
        <w:tc>
          <w:tcPr>
            <w:tcW w:w="2268" w:type="dxa"/>
          </w:tcPr>
          <w:p w:rsidR="006C7404" w:rsidRPr="00A6317F" w:rsidRDefault="006C7404" w:rsidP="005F1D56">
            <w:pPr>
              <w:pStyle w:val="Standard"/>
              <w:rPr>
                <w:rFonts w:cs="Times New Roman"/>
                <w:b/>
                <w:bCs/>
                <w:sz w:val="22"/>
              </w:rPr>
            </w:pPr>
          </w:p>
        </w:tc>
      </w:tr>
      <w:tr w:rsidR="006C7404" w:rsidRPr="00A6317F" w:rsidTr="005F1D56">
        <w:tc>
          <w:tcPr>
            <w:tcW w:w="468" w:type="dxa"/>
          </w:tcPr>
          <w:p w:rsidR="006C7404" w:rsidRDefault="006C7404" w:rsidP="005F1D56">
            <w:pPr>
              <w:pStyle w:val="Standard"/>
              <w:rPr>
                <w:rFonts w:cs="Times New Roman"/>
                <w:b/>
                <w:bCs/>
                <w:sz w:val="22"/>
              </w:rPr>
            </w:pPr>
          </w:p>
        </w:tc>
        <w:tc>
          <w:tcPr>
            <w:tcW w:w="6840" w:type="dxa"/>
          </w:tcPr>
          <w:p w:rsidR="006C7404" w:rsidRPr="006C7404" w:rsidRDefault="006C7404" w:rsidP="005F1D56">
            <w:pPr>
              <w:pStyle w:val="Standard"/>
              <w:rPr>
                <w:rFonts w:cs="Times New Roman"/>
                <w:sz w:val="22"/>
              </w:rPr>
            </w:pPr>
            <w:r w:rsidRPr="006C7404">
              <w:rPr>
                <w:rFonts w:cs="Times New Roman"/>
                <w:sz w:val="22"/>
              </w:rPr>
              <w:t>Female</w:t>
            </w:r>
          </w:p>
        </w:tc>
        <w:tc>
          <w:tcPr>
            <w:tcW w:w="2268" w:type="dxa"/>
          </w:tcPr>
          <w:p w:rsidR="006C7404" w:rsidRPr="00A6317F" w:rsidRDefault="006C7404" w:rsidP="005F1D56">
            <w:pPr>
              <w:pStyle w:val="Standard"/>
              <w:rPr>
                <w:rFonts w:cs="Times New Roman"/>
                <w:b/>
                <w:bCs/>
                <w:sz w:val="22"/>
              </w:rPr>
            </w:pPr>
          </w:p>
        </w:tc>
      </w:tr>
      <w:tr w:rsidR="009A74EE" w:rsidRPr="00A6317F" w:rsidTr="005F1D56">
        <w:tc>
          <w:tcPr>
            <w:tcW w:w="468" w:type="dxa"/>
          </w:tcPr>
          <w:p w:rsidR="009A74EE" w:rsidRPr="00A6317F" w:rsidRDefault="00C45C0B" w:rsidP="005F1D56">
            <w:pPr>
              <w:pStyle w:val="Standard"/>
              <w:rPr>
                <w:rFonts w:cs="Times New Roman"/>
                <w:b/>
                <w:bCs/>
                <w:sz w:val="22"/>
              </w:rPr>
            </w:pPr>
            <w:r>
              <w:rPr>
                <w:rFonts w:cs="Times New Roman"/>
                <w:b/>
                <w:bCs/>
                <w:sz w:val="22"/>
              </w:rPr>
              <w:t>3</w:t>
            </w:r>
          </w:p>
        </w:tc>
        <w:tc>
          <w:tcPr>
            <w:tcW w:w="6840" w:type="dxa"/>
          </w:tcPr>
          <w:p w:rsidR="009A74EE" w:rsidRPr="00A6317F" w:rsidRDefault="006C7404" w:rsidP="005F1D56">
            <w:pPr>
              <w:pStyle w:val="Standard"/>
              <w:rPr>
                <w:rFonts w:cs="Times New Roman"/>
                <w:b/>
                <w:bCs/>
                <w:sz w:val="22"/>
              </w:rPr>
            </w:pPr>
            <w:r>
              <w:rPr>
                <w:rFonts w:cs="Times New Roman"/>
                <w:b/>
                <w:sz w:val="22"/>
              </w:rPr>
              <w:t>Race-Number of Total Users</w:t>
            </w:r>
          </w:p>
        </w:tc>
        <w:tc>
          <w:tcPr>
            <w:tcW w:w="2268" w:type="dxa"/>
          </w:tcPr>
          <w:p w:rsidR="009A74EE" w:rsidRPr="00A6317F" w:rsidRDefault="009A74EE" w:rsidP="005F1D56">
            <w:pPr>
              <w:pStyle w:val="Standard"/>
              <w:rPr>
                <w:rFonts w:cs="Times New Roman"/>
                <w:b/>
                <w:bCs/>
                <w:sz w:val="22"/>
              </w:rPr>
            </w:pPr>
          </w:p>
        </w:tc>
      </w:tr>
      <w:tr w:rsidR="009A74EE" w:rsidRPr="00A6317F" w:rsidTr="005F1D56">
        <w:tc>
          <w:tcPr>
            <w:tcW w:w="468" w:type="dxa"/>
          </w:tcPr>
          <w:p w:rsidR="009A74EE" w:rsidRPr="00A6317F" w:rsidRDefault="009A74EE" w:rsidP="005F1D56">
            <w:pPr>
              <w:pStyle w:val="Standard"/>
              <w:rPr>
                <w:rFonts w:cs="Times New Roman"/>
                <w:b/>
                <w:bCs/>
                <w:sz w:val="22"/>
              </w:rPr>
            </w:pPr>
          </w:p>
        </w:tc>
        <w:tc>
          <w:tcPr>
            <w:tcW w:w="6840" w:type="dxa"/>
          </w:tcPr>
          <w:p w:rsidR="009A74EE" w:rsidRPr="00A6317F" w:rsidRDefault="006C7404" w:rsidP="006C7404">
            <w:pPr>
              <w:pStyle w:val="Standard"/>
              <w:rPr>
                <w:rFonts w:cs="Times New Roman"/>
                <w:b/>
                <w:bCs/>
                <w:sz w:val="22"/>
              </w:rPr>
            </w:pPr>
            <w:r w:rsidRPr="00A6317F">
              <w:rPr>
                <w:rFonts w:cs="Times New Roman"/>
                <w:sz w:val="22"/>
              </w:rPr>
              <w:t xml:space="preserve">Black or African American </w:t>
            </w:r>
          </w:p>
        </w:tc>
        <w:tc>
          <w:tcPr>
            <w:tcW w:w="2268" w:type="dxa"/>
          </w:tcPr>
          <w:p w:rsidR="009A74EE" w:rsidRPr="00A6317F" w:rsidRDefault="009A74EE" w:rsidP="005F1D56">
            <w:pPr>
              <w:pStyle w:val="Standard"/>
              <w:rPr>
                <w:rFonts w:cs="Times New Roman"/>
                <w:b/>
                <w:bCs/>
                <w:sz w:val="22"/>
              </w:rPr>
            </w:pPr>
          </w:p>
        </w:tc>
      </w:tr>
      <w:tr w:rsidR="009A74EE" w:rsidRPr="00A6317F" w:rsidTr="005F1D56">
        <w:tc>
          <w:tcPr>
            <w:tcW w:w="468" w:type="dxa"/>
          </w:tcPr>
          <w:p w:rsidR="009A74EE" w:rsidRPr="00A6317F" w:rsidRDefault="009A74EE" w:rsidP="005F1D56">
            <w:pPr>
              <w:pStyle w:val="Standard"/>
              <w:rPr>
                <w:rFonts w:cs="Times New Roman"/>
                <w:b/>
                <w:bCs/>
                <w:sz w:val="22"/>
              </w:rPr>
            </w:pPr>
          </w:p>
        </w:tc>
        <w:tc>
          <w:tcPr>
            <w:tcW w:w="6840" w:type="dxa"/>
          </w:tcPr>
          <w:p w:rsidR="009A74EE" w:rsidRPr="00A6317F" w:rsidRDefault="009A74EE" w:rsidP="005F1D56">
            <w:pPr>
              <w:pStyle w:val="Standard"/>
              <w:rPr>
                <w:rFonts w:cs="Times New Roman"/>
                <w:b/>
                <w:bCs/>
                <w:sz w:val="22"/>
              </w:rPr>
            </w:pPr>
            <w:r w:rsidRPr="00A6317F">
              <w:rPr>
                <w:rFonts w:cs="Times New Roman"/>
                <w:sz w:val="22"/>
              </w:rPr>
              <w:t>Asian</w:t>
            </w:r>
          </w:p>
        </w:tc>
        <w:tc>
          <w:tcPr>
            <w:tcW w:w="2268" w:type="dxa"/>
          </w:tcPr>
          <w:p w:rsidR="009A74EE" w:rsidRPr="00A6317F" w:rsidRDefault="009A74EE" w:rsidP="005F1D56">
            <w:pPr>
              <w:pStyle w:val="Standard"/>
              <w:rPr>
                <w:rFonts w:cs="Times New Roman"/>
                <w:b/>
                <w:bCs/>
                <w:sz w:val="22"/>
              </w:rPr>
            </w:pPr>
          </w:p>
        </w:tc>
      </w:tr>
      <w:tr w:rsidR="009A74EE" w:rsidRPr="00A6317F" w:rsidTr="005F1D56">
        <w:tc>
          <w:tcPr>
            <w:tcW w:w="468" w:type="dxa"/>
          </w:tcPr>
          <w:p w:rsidR="009A74EE" w:rsidRPr="00A6317F" w:rsidRDefault="009A74EE" w:rsidP="005F1D56">
            <w:pPr>
              <w:pStyle w:val="Standard"/>
              <w:rPr>
                <w:rFonts w:cs="Times New Roman"/>
                <w:b/>
                <w:bCs/>
                <w:sz w:val="22"/>
              </w:rPr>
            </w:pPr>
          </w:p>
        </w:tc>
        <w:tc>
          <w:tcPr>
            <w:tcW w:w="6840" w:type="dxa"/>
          </w:tcPr>
          <w:p w:rsidR="009A74EE" w:rsidRPr="00A6317F" w:rsidRDefault="006C7404" w:rsidP="005F1D56">
            <w:pPr>
              <w:pStyle w:val="Standard"/>
              <w:rPr>
                <w:rFonts w:cs="Times New Roman"/>
                <w:b/>
                <w:bCs/>
                <w:sz w:val="22"/>
              </w:rPr>
            </w:pPr>
            <w:r w:rsidRPr="00A6317F">
              <w:rPr>
                <w:rFonts w:cs="Times New Roman"/>
                <w:sz w:val="22"/>
              </w:rPr>
              <w:t>Native Hawaiian/Other Pacific Islander</w:t>
            </w:r>
          </w:p>
        </w:tc>
        <w:tc>
          <w:tcPr>
            <w:tcW w:w="2268" w:type="dxa"/>
          </w:tcPr>
          <w:p w:rsidR="009A74EE" w:rsidRPr="00A6317F" w:rsidRDefault="009A74EE" w:rsidP="005F1D56">
            <w:pPr>
              <w:pStyle w:val="Standard"/>
              <w:rPr>
                <w:rFonts w:cs="Times New Roman"/>
                <w:b/>
                <w:bCs/>
                <w:sz w:val="22"/>
              </w:rPr>
            </w:pPr>
          </w:p>
        </w:tc>
      </w:tr>
      <w:tr w:rsidR="009A74EE" w:rsidRPr="00A6317F" w:rsidTr="005F1D56">
        <w:tc>
          <w:tcPr>
            <w:tcW w:w="468" w:type="dxa"/>
          </w:tcPr>
          <w:p w:rsidR="009A74EE" w:rsidRPr="00A6317F" w:rsidRDefault="009A74EE" w:rsidP="005F1D56">
            <w:pPr>
              <w:pStyle w:val="Standard"/>
              <w:rPr>
                <w:rFonts w:cs="Times New Roman"/>
                <w:b/>
                <w:bCs/>
                <w:sz w:val="22"/>
              </w:rPr>
            </w:pPr>
          </w:p>
        </w:tc>
        <w:tc>
          <w:tcPr>
            <w:tcW w:w="6840" w:type="dxa"/>
          </w:tcPr>
          <w:p w:rsidR="009A74EE" w:rsidRPr="00A6317F" w:rsidRDefault="006C7404" w:rsidP="005F1D56">
            <w:pPr>
              <w:pStyle w:val="Standard"/>
              <w:rPr>
                <w:rFonts w:cs="Times New Roman"/>
                <w:b/>
                <w:bCs/>
                <w:sz w:val="22"/>
              </w:rPr>
            </w:pPr>
            <w:r w:rsidRPr="00A6317F">
              <w:rPr>
                <w:rFonts w:cs="Times New Roman"/>
                <w:sz w:val="22"/>
              </w:rPr>
              <w:t>American Indian/Alaska Native</w:t>
            </w:r>
          </w:p>
        </w:tc>
        <w:tc>
          <w:tcPr>
            <w:tcW w:w="2268" w:type="dxa"/>
          </w:tcPr>
          <w:p w:rsidR="009A74EE" w:rsidRPr="00A6317F" w:rsidRDefault="009A74EE" w:rsidP="005F1D56">
            <w:pPr>
              <w:pStyle w:val="Standard"/>
              <w:rPr>
                <w:rFonts w:cs="Times New Roman"/>
                <w:b/>
                <w:bCs/>
                <w:sz w:val="22"/>
              </w:rPr>
            </w:pPr>
          </w:p>
        </w:tc>
      </w:tr>
      <w:tr w:rsidR="009A74EE" w:rsidRPr="00A6317F" w:rsidTr="005F1D56">
        <w:tc>
          <w:tcPr>
            <w:tcW w:w="468" w:type="dxa"/>
          </w:tcPr>
          <w:p w:rsidR="009A74EE" w:rsidRPr="00A6317F" w:rsidRDefault="009A74EE" w:rsidP="005F1D56">
            <w:pPr>
              <w:pStyle w:val="Standard"/>
              <w:rPr>
                <w:rFonts w:cs="Times New Roman"/>
                <w:b/>
                <w:bCs/>
                <w:sz w:val="22"/>
              </w:rPr>
            </w:pPr>
          </w:p>
        </w:tc>
        <w:tc>
          <w:tcPr>
            <w:tcW w:w="6840" w:type="dxa"/>
          </w:tcPr>
          <w:p w:rsidR="009A74EE" w:rsidRPr="00A6317F" w:rsidRDefault="009A74EE" w:rsidP="005F1D56">
            <w:pPr>
              <w:pStyle w:val="Standard"/>
              <w:rPr>
                <w:rFonts w:cs="Times New Roman"/>
                <w:b/>
                <w:bCs/>
                <w:sz w:val="22"/>
              </w:rPr>
            </w:pPr>
            <w:r w:rsidRPr="00A6317F">
              <w:rPr>
                <w:rFonts w:cs="Times New Roman"/>
                <w:sz w:val="22"/>
              </w:rPr>
              <w:t>White</w:t>
            </w:r>
          </w:p>
        </w:tc>
        <w:tc>
          <w:tcPr>
            <w:tcW w:w="2268" w:type="dxa"/>
          </w:tcPr>
          <w:p w:rsidR="009A74EE" w:rsidRPr="00A6317F" w:rsidRDefault="009A74EE" w:rsidP="005F1D56">
            <w:pPr>
              <w:pStyle w:val="Standard"/>
              <w:rPr>
                <w:rFonts w:cs="Times New Roman"/>
                <w:b/>
                <w:bCs/>
                <w:sz w:val="22"/>
              </w:rPr>
            </w:pPr>
          </w:p>
        </w:tc>
      </w:tr>
      <w:tr w:rsidR="009A74EE" w:rsidRPr="00A6317F" w:rsidTr="005F1D56">
        <w:tc>
          <w:tcPr>
            <w:tcW w:w="468" w:type="dxa"/>
          </w:tcPr>
          <w:p w:rsidR="009A74EE" w:rsidRPr="00A6317F" w:rsidRDefault="009A74EE" w:rsidP="005F1D56">
            <w:pPr>
              <w:pStyle w:val="Standard"/>
              <w:rPr>
                <w:rFonts w:cs="Times New Roman"/>
                <w:b/>
                <w:bCs/>
                <w:sz w:val="22"/>
              </w:rPr>
            </w:pPr>
          </w:p>
        </w:tc>
        <w:tc>
          <w:tcPr>
            <w:tcW w:w="6840" w:type="dxa"/>
          </w:tcPr>
          <w:p w:rsidR="009A74EE" w:rsidRPr="001F5545" w:rsidRDefault="006C7404" w:rsidP="005F1D56">
            <w:pPr>
              <w:pStyle w:val="Standard"/>
              <w:rPr>
                <w:rFonts w:cs="Times New Roman"/>
                <w:bCs/>
                <w:sz w:val="22"/>
              </w:rPr>
            </w:pPr>
            <w:r w:rsidRPr="001F5545">
              <w:rPr>
                <w:rFonts w:cs="Times New Roman"/>
                <w:bCs/>
                <w:sz w:val="22"/>
              </w:rPr>
              <w:t>Other</w:t>
            </w:r>
            <w:r w:rsidR="001F5545" w:rsidRPr="001F5545">
              <w:rPr>
                <w:rFonts w:cs="Times New Roman"/>
                <w:bCs/>
                <w:sz w:val="22"/>
              </w:rPr>
              <w:t xml:space="preserve"> (if  &gt;0, please describe in comments section)</w:t>
            </w:r>
          </w:p>
        </w:tc>
        <w:tc>
          <w:tcPr>
            <w:tcW w:w="2268" w:type="dxa"/>
          </w:tcPr>
          <w:p w:rsidR="009A74EE" w:rsidRPr="00A6317F" w:rsidRDefault="009A74EE" w:rsidP="005F1D56">
            <w:pPr>
              <w:pStyle w:val="Standard"/>
              <w:rPr>
                <w:rFonts w:cs="Times New Roman"/>
                <w:b/>
                <w:bCs/>
                <w:sz w:val="22"/>
              </w:rPr>
            </w:pPr>
          </w:p>
        </w:tc>
      </w:tr>
      <w:tr w:rsidR="001F5545" w:rsidRPr="00A6317F" w:rsidTr="005F1D56">
        <w:tc>
          <w:tcPr>
            <w:tcW w:w="468" w:type="dxa"/>
          </w:tcPr>
          <w:p w:rsidR="001F5545" w:rsidRDefault="001F5545" w:rsidP="005F1D56">
            <w:pPr>
              <w:pStyle w:val="Standard"/>
              <w:rPr>
                <w:rFonts w:cs="Times New Roman"/>
                <w:b/>
                <w:bCs/>
                <w:sz w:val="22"/>
              </w:rPr>
            </w:pPr>
            <w:r>
              <w:rPr>
                <w:rFonts w:cs="Times New Roman"/>
                <w:b/>
                <w:bCs/>
                <w:sz w:val="22"/>
              </w:rPr>
              <w:t>4</w:t>
            </w:r>
          </w:p>
        </w:tc>
        <w:tc>
          <w:tcPr>
            <w:tcW w:w="6840" w:type="dxa"/>
          </w:tcPr>
          <w:p w:rsidR="001F5545" w:rsidRDefault="001F5545" w:rsidP="005F1D56">
            <w:pPr>
              <w:pStyle w:val="Standard"/>
              <w:rPr>
                <w:rFonts w:cs="Times New Roman"/>
                <w:b/>
                <w:sz w:val="22"/>
              </w:rPr>
            </w:pPr>
            <w:r>
              <w:rPr>
                <w:rFonts w:cs="Times New Roman"/>
                <w:b/>
                <w:sz w:val="22"/>
              </w:rPr>
              <w:t>Ethnicity – Number of Total Users</w:t>
            </w:r>
          </w:p>
        </w:tc>
        <w:tc>
          <w:tcPr>
            <w:tcW w:w="2268" w:type="dxa"/>
          </w:tcPr>
          <w:p w:rsidR="001F5545" w:rsidRPr="00A6317F" w:rsidRDefault="001F5545" w:rsidP="005F1D56">
            <w:pPr>
              <w:pStyle w:val="Standard"/>
              <w:rPr>
                <w:rFonts w:cs="Times New Roman"/>
                <w:b/>
                <w:bCs/>
                <w:sz w:val="22"/>
              </w:rPr>
            </w:pPr>
          </w:p>
        </w:tc>
      </w:tr>
      <w:tr w:rsidR="001F5545" w:rsidRPr="00A6317F" w:rsidTr="005F1D56">
        <w:tc>
          <w:tcPr>
            <w:tcW w:w="468" w:type="dxa"/>
          </w:tcPr>
          <w:p w:rsidR="001F5545" w:rsidRDefault="001F5545" w:rsidP="005F1D56">
            <w:pPr>
              <w:pStyle w:val="Standard"/>
              <w:rPr>
                <w:rFonts w:cs="Times New Roman"/>
                <w:b/>
                <w:bCs/>
                <w:sz w:val="22"/>
              </w:rPr>
            </w:pPr>
          </w:p>
        </w:tc>
        <w:tc>
          <w:tcPr>
            <w:tcW w:w="6840" w:type="dxa"/>
          </w:tcPr>
          <w:p w:rsidR="001F5545" w:rsidRPr="001F5545" w:rsidRDefault="001F5545" w:rsidP="005F1D56">
            <w:pPr>
              <w:pStyle w:val="Standard"/>
              <w:rPr>
                <w:rFonts w:cs="Times New Roman"/>
                <w:sz w:val="22"/>
              </w:rPr>
            </w:pPr>
            <w:r w:rsidRPr="001F5545">
              <w:rPr>
                <w:rFonts w:cs="Times New Roman"/>
                <w:sz w:val="22"/>
              </w:rPr>
              <w:t>Hispanic/Latino</w:t>
            </w:r>
          </w:p>
        </w:tc>
        <w:tc>
          <w:tcPr>
            <w:tcW w:w="2268" w:type="dxa"/>
          </w:tcPr>
          <w:p w:rsidR="001F5545" w:rsidRPr="00A6317F" w:rsidRDefault="001F5545" w:rsidP="005F1D56">
            <w:pPr>
              <w:pStyle w:val="Standard"/>
              <w:rPr>
                <w:rFonts w:cs="Times New Roman"/>
                <w:b/>
                <w:bCs/>
                <w:sz w:val="22"/>
              </w:rPr>
            </w:pPr>
          </w:p>
        </w:tc>
      </w:tr>
      <w:tr w:rsidR="001F5545" w:rsidRPr="00A6317F" w:rsidTr="005F1D56">
        <w:tc>
          <w:tcPr>
            <w:tcW w:w="468" w:type="dxa"/>
          </w:tcPr>
          <w:p w:rsidR="001F5545" w:rsidRDefault="001F5545" w:rsidP="005F1D56">
            <w:pPr>
              <w:pStyle w:val="Standard"/>
              <w:rPr>
                <w:rFonts w:cs="Times New Roman"/>
                <w:b/>
                <w:bCs/>
                <w:sz w:val="22"/>
              </w:rPr>
            </w:pPr>
          </w:p>
        </w:tc>
        <w:tc>
          <w:tcPr>
            <w:tcW w:w="6840" w:type="dxa"/>
          </w:tcPr>
          <w:p w:rsidR="001F5545" w:rsidRPr="001F5545" w:rsidRDefault="001F5545" w:rsidP="005F1D56">
            <w:pPr>
              <w:pStyle w:val="Standard"/>
              <w:rPr>
                <w:rFonts w:cs="Times New Roman"/>
                <w:sz w:val="22"/>
              </w:rPr>
            </w:pPr>
            <w:r w:rsidRPr="001F5545">
              <w:rPr>
                <w:rFonts w:cs="Times New Roman"/>
                <w:sz w:val="22"/>
              </w:rPr>
              <w:t>Not Hispanic/Latino</w:t>
            </w:r>
          </w:p>
        </w:tc>
        <w:tc>
          <w:tcPr>
            <w:tcW w:w="2268" w:type="dxa"/>
          </w:tcPr>
          <w:p w:rsidR="001F5545" w:rsidRPr="00A6317F" w:rsidRDefault="001F5545" w:rsidP="005F1D56">
            <w:pPr>
              <w:pStyle w:val="Standard"/>
              <w:rPr>
                <w:rFonts w:cs="Times New Roman"/>
                <w:b/>
                <w:bCs/>
                <w:sz w:val="22"/>
              </w:rPr>
            </w:pPr>
          </w:p>
        </w:tc>
      </w:tr>
    </w:tbl>
    <w:p w:rsidR="001F5545" w:rsidRDefault="001F5545" w:rsidP="005F1D56">
      <w:pPr>
        <w:pStyle w:val="Standard"/>
        <w:rPr>
          <w:rFonts w:cs="Times New Roman"/>
          <w:b/>
          <w:bCs/>
          <w:sz w:val="22"/>
        </w:rPr>
      </w:pPr>
    </w:p>
    <w:p w:rsidR="001E49EA" w:rsidRDefault="006002FB" w:rsidP="001E49EA">
      <w:pPr>
        <w:pStyle w:val="Standard"/>
        <w:rPr>
          <w:rFonts w:cs="Times New Roman"/>
          <w:b/>
          <w:bCs/>
          <w:sz w:val="22"/>
        </w:rPr>
      </w:pPr>
      <w:r>
        <w:rPr>
          <w:rFonts w:cs="Times New Roman"/>
          <w:b/>
          <w:bCs/>
          <w:sz w:val="22"/>
        </w:rPr>
        <w:t>Table 2</w:t>
      </w:r>
      <w:r w:rsidR="00DB5F01" w:rsidRPr="00A6317F">
        <w:rPr>
          <w:rFonts w:cs="Times New Roman"/>
          <w:b/>
          <w:bCs/>
          <w:sz w:val="22"/>
        </w:rPr>
        <w:t>:</w:t>
      </w:r>
      <w:r w:rsidR="00E65DDC">
        <w:rPr>
          <w:rFonts w:cs="Times New Roman"/>
          <w:b/>
          <w:bCs/>
          <w:sz w:val="22"/>
        </w:rPr>
        <w:t xml:space="preserve"> </w:t>
      </w:r>
      <w:r>
        <w:rPr>
          <w:rFonts w:cs="Times New Roman"/>
          <w:b/>
          <w:bCs/>
          <w:sz w:val="22"/>
        </w:rPr>
        <w:t xml:space="preserve"> ANNUAL PROGRAM DATA SCREENING AND OUTREACH</w:t>
      </w:r>
      <w:r w:rsidR="001E49EA">
        <w:rPr>
          <w:rFonts w:cs="Times New Roman"/>
          <w:b/>
          <w:bCs/>
          <w:sz w:val="22"/>
        </w:rPr>
        <w:t xml:space="preserve"> </w:t>
      </w:r>
      <w:r w:rsidR="001E49EA" w:rsidRPr="00C8612D">
        <w:rPr>
          <w:bCs/>
          <w:i/>
          <w:color w:val="FF0000"/>
        </w:rPr>
        <w:t>(applicable to all</w:t>
      </w:r>
      <w:r w:rsidR="001E49EA">
        <w:rPr>
          <w:bCs/>
          <w:i/>
          <w:color w:val="FF0000"/>
        </w:rPr>
        <w:t xml:space="preserve"> RESEP</w:t>
      </w:r>
      <w:r w:rsidR="001E49EA" w:rsidRPr="00C8612D">
        <w:rPr>
          <w:bCs/>
          <w:i/>
          <w:color w:val="FF0000"/>
        </w:rPr>
        <w:t xml:space="preserve"> grantees)</w:t>
      </w:r>
    </w:p>
    <w:p w:rsidR="00CA38CB" w:rsidRDefault="00CA38CB" w:rsidP="00D50982">
      <w:pPr>
        <w:pStyle w:val="Standard"/>
        <w:rPr>
          <w:rFonts w:cs="Times New Roman"/>
          <w:bCs/>
          <w:i/>
          <w:sz w:val="22"/>
        </w:rPr>
      </w:pPr>
    </w:p>
    <w:p w:rsidR="00D50982" w:rsidRDefault="00D50982" w:rsidP="00D50982">
      <w:pPr>
        <w:pStyle w:val="Standard"/>
        <w:rPr>
          <w:rFonts w:cs="Times New Roman"/>
          <w:i/>
          <w:sz w:val="22"/>
        </w:rPr>
      </w:pPr>
      <w:r w:rsidRPr="00A6317F">
        <w:rPr>
          <w:rFonts w:cs="Times New Roman"/>
          <w:bCs/>
          <w:i/>
          <w:sz w:val="22"/>
        </w:rPr>
        <w:t>Instructions:</w:t>
      </w:r>
      <w:r w:rsidRPr="00A6317F">
        <w:rPr>
          <w:rFonts w:cs="Times New Roman"/>
          <w:i/>
          <w:sz w:val="22"/>
        </w:rPr>
        <w:t xml:space="preserve">  </w:t>
      </w:r>
    </w:p>
    <w:p w:rsidR="00B8464F" w:rsidRDefault="00B8464F" w:rsidP="00D50982">
      <w:pPr>
        <w:pStyle w:val="Standard"/>
        <w:rPr>
          <w:rFonts w:cs="Times New Roman"/>
          <w:sz w:val="22"/>
        </w:rPr>
      </w:pPr>
      <w:r>
        <w:rPr>
          <w:rFonts w:cs="Times New Roman"/>
          <w:sz w:val="22"/>
        </w:rPr>
        <w:t xml:space="preserve">Please refer to each category description for completing reporting for this measure.  </w:t>
      </w:r>
    </w:p>
    <w:p w:rsidR="006002FB" w:rsidRDefault="006002FB" w:rsidP="00B8464F">
      <w:pPr>
        <w:autoSpaceDE w:val="0"/>
        <w:autoSpaceDN w:val="0"/>
        <w:adjustRightInd w:val="0"/>
        <w:spacing w:after="0" w:line="240" w:lineRule="auto"/>
        <w:rPr>
          <w:rFonts w:ascii="Times New Roman" w:hAnsi="Times New Roman"/>
        </w:rPr>
      </w:pPr>
    </w:p>
    <w:p w:rsidR="009C164D" w:rsidRPr="009C164D" w:rsidRDefault="009C164D" w:rsidP="00B8464F">
      <w:pPr>
        <w:autoSpaceDE w:val="0"/>
        <w:autoSpaceDN w:val="0"/>
        <w:adjustRightInd w:val="0"/>
        <w:spacing w:after="0" w:line="240" w:lineRule="auto"/>
        <w:rPr>
          <w:rFonts w:ascii="Times New Roman" w:hAnsi="Times New Roman"/>
        </w:rPr>
      </w:pPr>
      <w:r w:rsidRPr="009C164D">
        <w:rPr>
          <w:rFonts w:ascii="Times New Roman" w:hAnsi="Times New Roman"/>
          <w:b/>
        </w:rPr>
        <w:t>Program Activities by Type</w:t>
      </w:r>
    </w:p>
    <w:p w:rsidR="00E65DDC" w:rsidRPr="00B8464F" w:rsidRDefault="00E65DDC" w:rsidP="00B8464F">
      <w:pPr>
        <w:autoSpaceDE w:val="0"/>
        <w:autoSpaceDN w:val="0"/>
        <w:adjustRightInd w:val="0"/>
        <w:spacing w:after="0" w:line="240" w:lineRule="auto"/>
        <w:rPr>
          <w:rFonts w:ascii="Times New Roman" w:hAnsi="Times New Roman"/>
        </w:rPr>
      </w:pPr>
      <w:r w:rsidRPr="00B8464F">
        <w:rPr>
          <w:rFonts w:ascii="Times New Roman" w:hAnsi="Times New Roman"/>
        </w:rPr>
        <w:t>Screening:  Please provide the number of initial medical encounters of elig</w:t>
      </w:r>
      <w:r w:rsidR="00B8464F">
        <w:rPr>
          <w:rFonts w:ascii="Times New Roman" w:hAnsi="Times New Roman"/>
        </w:rPr>
        <w:t xml:space="preserve">ible individuals who receive an </w:t>
      </w:r>
      <w:r w:rsidRPr="00B8464F">
        <w:rPr>
          <w:rFonts w:ascii="Times New Roman" w:hAnsi="Times New Roman"/>
        </w:rPr>
        <w:t>employment history and physical examination by a health care provider.</w:t>
      </w:r>
    </w:p>
    <w:p w:rsidR="00B8464F" w:rsidRDefault="00B8464F" w:rsidP="00E65DDC">
      <w:pPr>
        <w:autoSpaceDE w:val="0"/>
        <w:autoSpaceDN w:val="0"/>
        <w:adjustRightInd w:val="0"/>
        <w:spacing w:after="0" w:line="240" w:lineRule="auto"/>
        <w:rPr>
          <w:rFonts w:ascii="Times New Roman" w:hAnsi="Times New Roman"/>
        </w:rPr>
      </w:pPr>
    </w:p>
    <w:p w:rsidR="00D50982" w:rsidRPr="00B8464F" w:rsidRDefault="00E65DDC" w:rsidP="00E65DDC">
      <w:pPr>
        <w:autoSpaceDE w:val="0"/>
        <w:autoSpaceDN w:val="0"/>
        <w:adjustRightInd w:val="0"/>
        <w:spacing w:after="0" w:line="240" w:lineRule="auto"/>
        <w:rPr>
          <w:rFonts w:ascii="Times New Roman" w:hAnsi="Times New Roman"/>
        </w:rPr>
      </w:pPr>
      <w:r w:rsidRPr="00B8464F">
        <w:rPr>
          <w:rFonts w:ascii="Times New Roman" w:hAnsi="Times New Roman"/>
        </w:rPr>
        <w:t xml:space="preserve">Re-Screening: </w:t>
      </w:r>
      <w:r w:rsidR="00A128CB">
        <w:rPr>
          <w:rFonts w:ascii="Times New Roman" w:hAnsi="Times New Roman"/>
        </w:rPr>
        <w:t xml:space="preserve"> </w:t>
      </w:r>
      <w:r w:rsidRPr="00B8464F">
        <w:rPr>
          <w:rFonts w:ascii="Times New Roman" w:hAnsi="Times New Roman"/>
        </w:rPr>
        <w:t>Please provide the number of medical encounters that occur at least one year after the initial physical examination of an eligible individual by a health care provider.</w:t>
      </w:r>
    </w:p>
    <w:p w:rsidR="00B8464F" w:rsidRDefault="00B8464F" w:rsidP="00E65DDC">
      <w:pPr>
        <w:autoSpaceDE w:val="0"/>
        <w:autoSpaceDN w:val="0"/>
        <w:adjustRightInd w:val="0"/>
        <w:spacing w:after="0" w:line="240" w:lineRule="auto"/>
        <w:rPr>
          <w:rFonts w:ascii="Times New Roman" w:hAnsi="Times New Roman"/>
        </w:rPr>
      </w:pPr>
    </w:p>
    <w:p w:rsidR="00E65DDC" w:rsidRPr="00B8464F" w:rsidRDefault="00E65DDC" w:rsidP="00E65DDC">
      <w:pPr>
        <w:autoSpaceDE w:val="0"/>
        <w:autoSpaceDN w:val="0"/>
        <w:adjustRightInd w:val="0"/>
        <w:spacing w:after="0" w:line="240" w:lineRule="auto"/>
        <w:rPr>
          <w:rFonts w:ascii="Times New Roman" w:hAnsi="Times New Roman"/>
        </w:rPr>
      </w:pPr>
      <w:r w:rsidRPr="00B8464F">
        <w:rPr>
          <w:rFonts w:ascii="Times New Roman" w:hAnsi="Times New Roman"/>
        </w:rPr>
        <w:t xml:space="preserve">Screening Follow-Up Contacts:  Please provide all medical related inquiries (face-to-face, calls and letters) with patients, and primary care providers and specialists regarding issues related to follow up after a screening. </w:t>
      </w:r>
      <w:r w:rsidR="00A128CB">
        <w:rPr>
          <w:rFonts w:ascii="Times New Roman" w:hAnsi="Times New Roman"/>
        </w:rPr>
        <w:t xml:space="preserve"> </w:t>
      </w:r>
      <w:r w:rsidRPr="00B8464F">
        <w:rPr>
          <w:rFonts w:ascii="Times New Roman" w:hAnsi="Times New Roman"/>
        </w:rPr>
        <w:t>This also includes case management, general screening follow-up contacts, contacts regarding patients’ questions about their screening exam or results, cont</w:t>
      </w:r>
      <w:r w:rsidR="00B8464F">
        <w:rPr>
          <w:rFonts w:ascii="Times New Roman" w:hAnsi="Times New Roman"/>
        </w:rPr>
        <w:t xml:space="preserve">acts as a result of a screening </w:t>
      </w:r>
      <w:r w:rsidRPr="00B8464F">
        <w:rPr>
          <w:rFonts w:ascii="Times New Roman" w:hAnsi="Times New Roman"/>
        </w:rPr>
        <w:t>exam or test that were done, referral for additional diagnosti</w:t>
      </w:r>
      <w:r w:rsidR="00B8464F">
        <w:rPr>
          <w:rFonts w:ascii="Times New Roman" w:hAnsi="Times New Roman"/>
        </w:rPr>
        <w:t xml:space="preserve">c testing or treatment, and any </w:t>
      </w:r>
      <w:r w:rsidRPr="00B8464F">
        <w:rPr>
          <w:rFonts w:ascii="Times New Roman" w:hAnsi="Times New Roman"/>
        </w:rPr>
        <w:t>other activities related to a RESEP screening.</w:t>
      </w:r>
    </w:p>
    <w:p w:rsidR="00B8464F" w:rsidRDefault="00B8464F" w:rsidP="00E65DDC">
      <w:pPr>
        <w:autoSpaceDE w:val="0"/>
        <w:autoSpaceDN w:val="0"/>
        <w:adjustRightInd w:val="0"/>
        <w:spacing w:after="0" w:line="240" w:lineRule="auto"/>
        <w:rPr>
          <w:rFonts w:ascii="Times New Roman" w:hAnsi="Times New Roman"/>
        </w:rPr>
      </w:pPr>
    </w:p>
    <w:p w:rsidR="00E65DDC" w:rsidRPr="00B8464F" w:rsidRDefault="00E65DDC" w:rsidP="00E65DDC">
      <w:pPr>
        <w:autoSpaceDE w:val="0"/>
        <w:autoSpaceDN w:val="0"/>
        <w:adjustRightInd w:val="0"/>
        <w:spacing w:after="0" w:line="240" w:lineRule="auto"/>
        <w:rPr>
          <w:rFonts w:ascii="Times New Roman" w:hAnsi="Times New Roman"/>
        </w:rPr>
      </w:pPr>
      <w:r w:rsidRPr="00B8464F">
        <w:rPr>
          <w:rFonts w:ascii="Times New Roman" w:hAnsi="Times New Roman"/>
        </w:rPr>
        <w:t xml:space="preserve">Medical Referrals: </w:t>
      </w:r>
      <w:r w:rsidR="00A128CB">
        <w:rPr>
          <w:rFonts w:ascii="Times New Roman" w:hAnsi="Times New Roman"/>
        </w:rPr>
        <w:t xml:space="preserve"> </w:t>
      </w:r>
      <w:r w:rsidRPr="00B8464F">
        <w:rPr>
          <w:rFonts w:ascii="Times New Roman" w:hAnsi="Times New Roman"/>
        </w:rPr>
        <w:t xml:space="preserve">Please provide the number of all referrals for diagnosis and/or treatment made </w:t>
      </w:r>
      <w:proofErr w:type="gramStart"/>
      <w:r w:rsidRPr="00B8464F">
        <w:rPr>
          <w:rFonts w:ascii="Times New Roman" w:hAnsi="Times New Roman"/>
        </w:rPr>
        <w:t>as a result</w:t>
      </w:r>
      <w:proofErr w:type="gramEnd"/>
      <w:r w:rsidRPr="00B8464F">
        <w:rPr>
          <w:rFonts w:ascii="Times New Roman" w:hAnsi="Times New Roman"/>
        </w:rPr>
        <w:t xml:space="preserve"> of a RESEP screening exam.</w:t>
      </w:r>
    </w:p>
    <w:p w:rsidR="00B8464F" w:rsidRDefault="00B8464F" w:rsidP="00E65DDC">
      <w:pPr>
        <w:autoSpaceDE w:val="0"/>
        <w:autoSpaceDN w:val="0"/>
        <w:adjustRightInd w:val="0"/>
        <w:spacing w:after="0" w:line="240" w:lineRule="auto"/>
        <w:rPr>
          <w:rFonts w:ascii="Times New Roman" w:hAnsi="Times New Roman"/>
        </w:rPr>
      </w:pPr>
    </w:p>
    <w:p w:rsidR="00E65DDC" w:rsidRPr="00B8464F" w:rsidRDefault="00E65DDC" w:rsidP="00E65DDC">
      <w:pPr>
        <w:autoSpaceDE w:val="0"/>
        <w:autoSpaceDN w:val="0"/>
        <w:adjustRightInd w:val="0"/>
        <w:spacing w:after="0" w:line="240" w:lineRule="auto"/>
        <w:rPr>
          <w:rFonts w:ascii="Times New Roman" w:hAnsi="Times New Roman"/>
        </w:rPr>
      </w:pPr>
      <w:r w:rsidRPr="00B8464F">
        <w:rPr>
          <w:rFonts w:ascii="Times New Roman" w:hAnsi="Times New Roman"/>
        </w:rPr>
        <w:t>Follow-Up/Diagnosis:  Please provide the total number of referrals made, this is the number of patients referred for additional diagnostic testing of a RECA eligible disease or cancer.</w:t>
      </w:r>
    </w:p>
    <w:p w:rsidR="00E65DDC" w:rsidRPr="00B8464F" w:rsidRDefault="00E65DDC" w:rsidP="00E65DDC">
      <w:pPr>
        <w:autoSpaceDE w:val="0"/>
        <w:autoSpaceDN w:val="0"/>
        <w:adjustRightInd w:val="0"/>
        <w:spacing w:after="0" w:line="240" w:lineRule="auto"/>
        <w:rPr>
          <w:rFonts w:ascii="Times New Roman" w:hAnsi="Times New Roman"/>
        </w:rPr>
      </w:pPr>
      <w:r w:rsidRPr="00B8464F">
        <w:rPr>
          <w:rFonts w:ascii="Times New Roman" w:hAnsi="Times New Roman"/>
        </w:rPr>
        <w:t>Follow-Up/Treatment:  Please provide the total number of referrals made, this is the number of patients referred for treatment of a RECA eligible disease or cancer.</w:t>
      </w:r>
    </w:p>
    <w:p w:rsidR="00E65DDC" w:rsidRPr="00B8464F" w:rsidRDefault="00E65DDC" w:rsidP="00E65DDC">
      <w:pPr>
        <w:autoSpaceDE w:val="0"/>
        <w:autoSpaceDN w:val="0"/>
        <w:adjustRightInd w:val="0"/>
        <w:spacing w:after="0" w:line="240" w:lineRule="auto"/>
        <w:rPr>
          <w:rFonts w:ascii="Times New Roman" w:hAnsi="Times New Roman"/>
        </w:rPr>
      </w:pPr>
      <w:r w:rsidRPr="00B8464F">
        <w:rPr>
          <w:rFonts w:ascii="Times New Roman" w:hAnsi="Times New Roman"/>
        </w:rPr>
        <w:t xml:space="preserve">Depression Screening: </w:t>
      </w:r>
      <w:r w:rsidR="00A128CB">
        <w:rPr>
          <w:rFonts w:ascii="Times New Roman" w:hAnsi="Times New Roman"/>
        </w:rPr>
        <w:t xml:space="preserve"> </w:t>
      </w:r>
      <w:r w:rsidRPr="00B8464F">
        <w:rPr>
          <w:rFonts w:ascii="Times New Roman" w:hAnsi="Times New Roman"/>
        </w:rPr>
        <w:t xml:space="preserve">Positive Test and Referral:  Please provide the total number of RESEP patients that test positive for depression (according to the </w:t>
      </w:r>
      <w:proofErr w:type="gramStart"/>
      <w:r w:rsidRPr="00B8464F">
        <w:rPr>
          <w:rFonts w:ascii="Times New Roman" w:hAnsi="Times New Roman"/>
        </w:rPr>
        <w:t>two question</w:t>
      </w:r>
      <w:proofErr w:type="gramEnd"/>
      <w:r w:rsidRPr="00B8464F">
        <w:rPr>
          <w:rFonts w:ascii="Times New Roman" w:hAnsi="Times New Roman"/>
        </w:rPr>
        <w:t xml:space="preserve"> instrument in the RESEP guidance under Depression Screening) and were referred for treatment of, either to their primary care, behavioral health or mental health provider.</w:t>
      </w:r>
    </w:p>
    <w:p w:rsidR="00B8464F" w:rsidRDefault="00B8464F" w:rsidP="00B8464F">
      <w:pPr>
        <w:autoSpaceDE w:val="0"/>
        <w:autoSpaceDN w:val="0"/>
        <w:adjustRightInd w:val="0"/>
        <w:spacing w:after="0" w:line="240" w:lineRule="auto"/>
        <w:rPr>
          <w:rFonts w:ascii="Times New Roman" w:hAnsi="Times New Roman"/>
        </w:rPr>
      </w:pPr>
    </w:p>
    <w:p w:rsidR="00B8464F" w:rsidRDefault="00B8464F" w:rsidP="00B8464F">
      <w:pPr>
        <w:autoSpaceDE w:val="0"/>
        <w:autoSpaceDN w:val="0"/>
        <w:adjustRightInd w:val="0"/>
        <w:spacing w:after="0" w:line="240" w:lineRule="auto"/>
        <w:rPr>
          <w:rFonts w:ascii="Times New Roman" w:hAnsi="Times New Roman"/>
        </w:rPr>
      </w:pPr>
      <w:r w:rsidRPr="00B8464F">
        <w:rPr>
          <w:rFonts w:ascii="Times New Roman" w:hAnsi="Times New Roman"/>
        </w:rPr>
        <w:t>RECA Eligibility Assistance Encounters:  Please provide the total number of all RECA related encounters including: one-on-one counseling or assistance provided to individuals about eligibility for the RECA program, including information about patient claims, required documenta</w:t>
      </w:r>
      <w:r>
        <w:rPr>
          <w:rFonts w:ascii="Times New Roman" w:hAnsi="Times New Roman"/>
        </w:rPr>
        <w:t xml:space="preserve">tion (e.g., medical, residency, </w:t>
      </w:r>
      <w:r w:rsidRPr="00B8464F">
        <w:rPr>
          <w:rFonts w:ascii="Times New Roman" w:hAnsi="Times New Roman"/>
        </w:rPr>
        <w:t>and work history), application instructions, filing a</w:t>
      </w:r>
      <w:r>
        <w:rPr>
          <w:rFonts w:ascii="Times New Roman" w:hAnsi="Times New Roman"/>
        </w:rPr>
        <w:t xml:space="preserve">nd approval processes, possible </w:t>
      </w:r>
      <w:r w:rsidRPr="00B8464F">
        <w:rPr>
          <w:rFonts w:ascii="Times New Roman" w:hAnsi="Times New Roman"/>
        </w:rPr>
        <w:t xml:space="preserve">compensation, and referral for legal services. </w:t>
      </w:r>
      <w:r w:rsidR="00A128CB">
        <w:rPr>
          <w:rFonts w:ascii="Times New Roman" w:hAnsi="Times New Roman"/>
        </w:rPr>
        <w:t xml:space="preserve"> </w:t>
      </w:r>
      <w:r w:rsidRPr="00B8464F">
        <w:rPr>
          <w:rFonts w:ascii="Times New Roman" w:hAnsi="Times New Roman"/>
        </w:rPr>
        <w:t>RECA eligibilit</w:t>
      </w:r>
      <w:r>
        <w:rPr>
          <w:rFonts w:ascii="Times New Roman" w:hAnsi="Times New Roman"/>
        </w:rPr>
        <w:t xml:space="preserve">y assistance can be provided to </w:t>
      </w:r>
      <w:r w:rsidRPr="00B8464F">
        <w:rPr>
          <w:rFonts w:ascii="Times New Roman" w:hAnsi="Times New Roman"/>
        </w:rPr>
        <w:t>individuals screened through the RESEP clinic, individuals who contact clinics fo</w:t>
      </w:r>
      <w:r>
        <w:rPr>
          <w:rFonts w:ascii="Times New Roman" w:hAnsi="Times New Roman"/>
        </w:rPr>
        <w:t xml:space="preserve">r information </w:t>
      </w:r>
      <w:r w:rsidRPr="00B8464F">
        <w:rPr>
          <w:rFonts w:ascii="Times New Roman" w:hAnsi="Times New Roman"/>
        </w:rPr>
        <w:t xml:space="preserve">about RECA eligibility without being screened at that clinic, </w:t>
      </w:r>
      <w:r>
        <w:rPr>
          <w:rFonts w:ascii="Times New Roman" w:hAnsi="Times New Roman"/>
        </w:rPr>
        <w:t xml:space="preserve">family members of RECA-eligible </w:t>
      </w:r>
      <w:r w:rsidRPr="00B8464F">
        <w:rPr>
          <w:rFonts w:ascii="Times New Roman" w:hAnsi="Times New Roman"/>
        </w:rPr>
        <w:t>individuals (living or deceased), and individuals with legal rep</w:t>
      </w:r>
      <w:r>
        <w:rPr>
          <w:rFonts w:ascii="Times New Roman" w:hAnsi="Times New Roman"/>
        </w:rPr>
        <w:t xml:space="preserve">resentation. </w:t>
      </w:r>
      <w:r w:rsidR="00A128CB">
        <w:rPr>
          <w:rFonts w:ascii="Times New Roman" w:hAnsi="Times New Roman"/>
        </w:rPr>
        <w:t xml:space="preserve"> </w:t>
      </w:r>
      <w:r>
        <w:rPr>
          <w:rFonts w:ascii="Times New Roman" w:hAnsi="Times New Roman"/>
        </w:rPr>
        <w:t xml:space="preserve">This also includes </w:t>
      </w:r>
      <w:r w:rsidRPr="00B8464F">
        <w:rPr>
          <w:rFonts w:ascii="Times New Roman" w:hAnsi="Times New Roman"/>
        </w:rPr>
        <w:t>repeat counseling sessions for RECA eligibility.</w:t>
      </w:r>
      <w:r w:rsidR="00A128CB">
        <w:rPr>
          <w:rFonts w:ascii="Times New Roman" w:hAnsi="Times New Roman"/>
        </w:rPr>
        <w:t xml:space="preserve"> </w:t>
      </w:r>
      <w:r w:rsidRPr="00B8464F">
        <w:rPr>
          <w:rFonts w:ascii="Times New Roman" w:hAnsi="Times New Roman"/>
        </w:rPr>
        <w:t xml:space="preserve"> </w:t>
      </w:r>
      <w:r w:rsidRPr="00B8464F">
        <w:rPr>
          <w:rFonts w:ascii="Times New Roman" w:hAnsi="Times New Roman"/>
        </w:rPr>
        <w:lastRenderedPageBreak/>
        <w:t xml:space="preserve">This assistance </w:t>
      </w:r>
      <w:proofErr w:type="gramStart"/>
      <w:r>
        <w:rPr>
          <w:rFonts w:ascii="Times New Roman" w:hAnsi="Times New Roman"/>
        </w:rPr>
        <w:t>can be provided</w:t>
      </w:r>
      <w:proofErr w:type="gramEnd"/>
      <w:r>
        <w:rPr>
          <w:rFonts w:ascii="Times New Roman" w:hAnsi="Times New Roman"/>
        </w:rPr>
        <w:t xml:space="preserve"> through face to- </w:t>
      </w:r>
      <w:r w:rsidRPr="00B8464F">
        <w:rPr>
          <w:rFonts w:ascii="Times New Roman" w:hAnsi="Times New Roman"/>
        </w:rPr>
        <w:t>face interactions, telephone encounters, or individual RECA claims assistance.</w:t>
      </w:r>
    </w:p>
    <w:p w:rsidR="006002FB" w:rsidRDefault="006002FB" w:rsidP="00B8464F">
      <w:pPr>
        <w:autoSpaceDE w:val="0"/>
        <w:autoSpaceDN w:val="0"/>
        <w:adjustRightInd w:val="0"/>
        <w:spacing w:after="0" w:line="240" w:lineRule="auto"/>
        <w:rPr>
          <w:rFonts w:ascii="Times New Roman" w:hAnsi="Times New Roman"/>
        </w:rPr>
      </w:pPr>
    </w:p>
    <w:p w:rsidR="001C2B00" w:rsidRPr="001C2B00" w:rsidRDefault="005666A9" w:rsidP="00B8464F">
      <w:pPr>
        <w:autoSpaceDE w:val="0"/>
        <w:autoSpaceDN w:val="0"/>
        <w:adjustRightInd w:val="0"/>
        <w:spacing w:after="0" w:line="240" w:lineRule="auto"/>
        <w:rPr>
          <w:rFonts w:ascii="Times New Roman" w:hAnsi="Times New Roman"/>
          <w:b/>
        </w:rPr>
      </w:pPr>
      <w:r>
        <w:rPr>
          <w:rFonts w:ascii="Times New Roman" w:hAnsi="Times New Roman"/>
          <w:b/>
        </w:rPr>
        <w:t>Sessions or Distributed Items</w:t>
      </w:r>
    </w:p>
    <w:p w:rsidR="001C2B00" w:rsidRPr="001C2B00" w:rsidRDefault="001C2B00" w:rsidP="001C2B00">
      <w:pPr>
        <w:autoSpaceDE w:val="0"/>
        <w:autoSpaceDN w:val="0"/>
        <w:adjustRightInd w:val="0"/>
        <w:spacing w:after="0" w:line="240" w:lineRule="auto"/>
        <w:rPr>
          <w:rFonts w:ascii="Times New Roman" w:hAnsi="Times New Roman"/>
        </w:rPr>
      </w:pPr>
      <w:r w:rsidRPr="001C2B00">
        <w:rPr>
          <w:rFonts w:ascii="Times New Roman" w:hAnsi="Times New Roman"/>
        </w:rPr>
        <w:t>Presentations:  Please provide the number of formal or informal sessions held (e.g.</w:t>
      </w:r>
      <w:r w:rsidR="00A128CB">
        <w:rPr>
          <w:rFonts w:ascii="Times New Roman" w:hAnsi="Times New Roman"/>
        </w:rPr>
        <w:t>,</w:t>
      </w:r>
      <w:r w:rsidRPr="001C2B00">
        <w:rPr>
          <w:rFonts w:ascii="Times New Roman" w:hAnsi="Times New Roman"/>
        </w:rPr>
        <w:t xml:space="preserve"> Community meetings, forums, events, health fairs, education classes) that include information about RESEP (may also include information about RECA).</w:t>
      </w:r>
    </w:p>
    <w:p w:rsidR="001C2B00" w:rsidRPr="001C2B00" w:rsidRDefault="001C2B00" w:rsidP="001C2B00">
      <w:pPr>
        <w:autoSpaceDE w:val="0"/>
        <w:autoSpaceDN w:val="0"/>
        <w:adjustRightInd w:val="0"/>
        <w:spacing w:after="0" w:line="240" w:lineRule="auto"/>
        <w:rPr>
          <w:rFonts w:ascii="Times New Roman" w:hAnsi="Times New Roman"/>
        </w:rPr>
      </w:pPr>
    </w:p>
    <w:p w:rsidR="001C2B00" w:rsidRPr="001C2B00" w:rsidRDefault="001C2B00" w:rsidP="001C2B00">
      <w:pPr>
        <w:autoSpaceDE w:val="0"/>
        <w:autoSpaceDN w:val="0"/>
        <w:adjustRightInd w:val="0"/>
        <w:spacing w:after="0" w:line="240" w:lineRule="auto"/>
        <w:rPr>
          <w:rFonts w:ascii="Times New Roman" w:hAnsi="Times New Roman"/>
        </w:rPr>
      </w:pPr>
      <w:r w:rsidRPr="001C2B00">
        <w:rPr>
          <w:rFonts w:ascii="Times New Roman" w:hAnsi="Times New Roman"/>
        </w:rPr>
        <w:t xml:space="preserve">Pamphlets/Brochures/Letters Distributed:  Please provide the number of items distributed that included information about RESEP (may also include information about RECA). </w:t>
      </w:r>
      <w:r w:rsidR="00A128CB">
        <w:rPr>
          <w:rFonts w:ascii="Times New Roman" w:hAnsi="Times New Roman"/>
        </w:rPr>
        <w:t xml:space="preserve"> </w:t>
      </w:r>
      <w:r w:rsidRPr="001C2B00">
        <w:rPr>
          <w:rFonts w:ascii="Times New Roman" w:hAnsi="Times New Roman"/>
        </w:rPr>
        <w:t xml:space="preserve">This category can include materials distributed at: community meetings, forums, health </w:t>
      </w:r>
      <w:proofErr w:type="gramStart"/>
      <w:r w:rsidRPr="001C2B00">
        <w:rPr>
          <w:rFonts w:ascii="Times New Roman" w:hAnsi="Times New Roman"/>
        </w:rPr>
        <w:t>fairs</w:t>
      </w:r>
      <w:proofErr w:type="gramEnd"/>
      <w:r w:rsidRPr="001C2B00">
        <w:rPr>
          <w:rFonts w:ascii="Times New Roman" w:hAnsi="Times New Roman"/>
        </w:rPr>
        <w:t xml:space="preserve"> or education classes. </w:t>
      </w:r>
      <w:r w:rsidR="00A128CB">
        <w:rPr>
          <w:rFonts w:ascii="Times New Roman" w:hAnsi="Times New Roman"/>
        </w:rPr>
        <w:t xml:space="preserve"> </w:t>
      </w:r>
      <w:r w:rsidRPr="001C2B00">
        <w:rPr>
          <w:rFonts w:ascii="Times New Roman" w:hAnsi="Times New Roman"/>
        </w:rPr>
        <w:t>Letters counted in this category should only be those related to outreach and education, not letters related to screening results or referrals.</w:t>
      </w:r>
    </w:p>
    <w:p w:rsidR="001C2B00" w:rsidRPr="001C2B00" w:rsidRDefault="001C2B00" w:rsidP="001C2B00">
      <w:pPr>
        <w:autoSpaceDE w:val="0"/>
        <w:autoSpaceDN w:val="0"/>
        <w:adjustRightInd w:val="0"/>
        <w:spacing w:after="0" w:line="240" w:lineRule="auto"/>
        <w:rPr>
          <w:rFonts w:ascii="Times New Roman" w:hAnsi="Times New Roman"/>
        </w:rPr>
      </w:pPr>
    </w:p>
    <w:p w:rsidR="001C2B00" w:rsidRPr="001C2B00" w:rsidRDefault="001C2B00" w:rsidP="001C2B00">
      <w:pPr>
        <w:autoSpaceDE w:val="0"/>
        <w:autoSpaceDN w:val="0"/>
        <w:adjustRightInd w:val="0"/>
        <w:spacing w:after="0" w:line="240" w:lineRule="auto"/>
        <w:rPr>
          <w:rFonts w:ascii="Times New Roman" w:hAnsi="Times New Roman"/>
        </w:rPr>
      </w:pPr>
      <w:r w:rsidRPr="001C2B00">
        <w:rPr>
          <w:rFonts w:ascii="Times New Roman" w:hAnsi="Times New Roman"/>
        </w:rPr>
        <w:t>Individuals Attending Presentations:  Please provide the number of individuals who attended the presentations as described above</w:t>
      </w:r>
    </w:p>
    <w:p w:rsidR="001C2B00" w:rsidRPr="001C2B00" w:rsidRDefault="001C2B00" w:rsidP="001C2B00">
      <w:pPr>
        <w:autoSpaceDE w:val="0"/>
        <w:autoSpaceDN w:val="0"/>
        <w:adjustRightInd w:val="0"/>
        <w:spacing w:after="0" w:line="240" w:lineRule="auto"/>
        <w:rPr>
          <w:rFonts w:ascii="Times New Roman" w:hAnsi="Times New Roman"/>
        </w:rPr>
      </w:pPr>
    </w:p>
    <w:p w:rsidR="001C2B00" w:rsidRDefault="001C2B00" w:rsidP="001C2B00">
      <w:pPr>
        <w:autoSpaceDE w:val="0"/>
        <w:autoSpaceDN w:val="0"/>
        <w:adjustRightInd w:val="0"/>
        <w:spacing w:after="0" w:line="240" w:lineRule="auto"/>
        <w:rPr>
          <w:rFonts w:ascii="Times New Roman" w:hAnsi="Times New Roman"/>
        </w:rPr>
      </w:pPr>
      <w:r w:rsidRPr="001C2B00">
        <w:rPr>
          <w:rFonts w:ascii="Times New Roman" w:hAnsi="Times New Roman"/>
        </w:rPr>
        <w:t xml:space="preserve">Other:  Please provide the number of other media types (e.g. e-mails, </w:t>
      </w:r>
      <w:proofErr w:type="gramStart"/>
      <w:r w:rsidRPr="001C2B00">
        <w:rPr>
          <w:rFonts w:ascii="Times New Roman" w:hAnsi="Times New Roman"/>
        </w:rPr>
        <w:t>posters</w:t>
      </w:r>
      <w:proofErr w:type="gramEnd"/>
      <w:r w:rsidRPr="001C2B00">
        <w:rPr>
          <w:rFonts w:ascii="Times New Roman" w:hAnsi="Times New Roman"/>
        </w:rPr>
        <w:t xml:space="preserve"> or flyers) disseminated to inform a target audience about RESEP. </w:t>
      </w:r>
      <w:r w:rsidR="00A128CB">
        <w:rPr>
          <w:rFonts w:ascii="Times New Roman" w:hAnsi="Times New Roman"/>
        </w:rPr>
        <w:t xml:space="preserve"> </w:t>
      </w:r>
      <w:r w:rsidRPr="001C2B00">
        <w:rPr>
          <w:rFonts w:ascii="Times New Roman" w:hAnsi="Times New Roman"/>
        </w:rPr>
        <w:t xml:space="preserve">The number of items goes in the box. </w:t>
      </w:r>
      <w:r w:rsidR="00A128CB">
        <w:rPr>
          <w:rFonts w:ascii="Times New Roman" w:hAnsi="Times New Roman"/>
        </w:rPr>
        <w:t xml:space="preserve"> </w:t>
      </w:r>
      <w:r w:rsidRPr="001C2B00">
        <w:rPr>
          <w:rFonts w:ascii="Times New Roman" w:hAnsi="Times New Roman"/>
        </w:rPr>
        <w:t>Also, please enter the description of which items and the quantity of each "Other" category item disseminated.</w:t>
      </w:r>
    </w:p>
    <w:p w:rsidR="001C2B00" w:rsidRDefault="001C2B00" w:rsidP="001C2B00">
      <w:pPr>
        <w:autoSpaceDE w:val="0"/>
        <w:autoSpaceDN w:val="0"/>
        <w:adjustRightInd w:val="0"/>
        <w:spacing w:after="0" w:line="240" w:lineRule="auto"/>
        <w:rPr>
          <w:rFonts w:ascii="Times New Roman" w:hAnsi="Times New Roman"/>
        </w:rPr>
      </w:pPr>
    </w:p>
    <w:p w:rsidR="001C2B00" w:rsidRPr="001C2B00" w:rsidRDefault="001C2B00" w:rsidP="005666A9">
      <w:pPr>
        <w:autoSpaceDE w:val="0"/>
        <w:autoSpaceDN w:val="0"/>
        <w:adjustRightInd w:val="0"/>
        <w:spacing w:after="0" w:line="240" w:lineRule="auto"/>
        <w:rPr>
          <w:rFonts w:ascii="Times New Roman" w:hAnsi="Times New Roman"/>
          <w:b/>
          <w:bCs/>
          <w:sz w:val="24"/>
          <w:szCs w:val="24"/>
        </w:rPr>
      </w:pPr>
      <w:r w:rsidRPr="001C2B00">
        <w:rPr>
          <w:rFonts w:ascii="Times New Roman" w:hAnsi="Times New Roman"/>
          <w:b/>
          <w:bCs/>
          <w:sz w:val="24"/>
          <w:szCs w:val="24"/>
        </w:rPr>
        <w:t>Individual Encounters</w:t>
      </w:r>
    </w:p>
    <w:p w:rsidR="001C2B00" w:rsidRPr="001C2B00" w:rsidRDefault="001C2B00" w:rsidP="005666A9">
      <w:pPr>
        <w:autoSpaceDE w:val="0"/>
        <w:autoSpaceDN w:val="0"/>
        <w:adjustRightInd w:val="0"/>
        <w:spacing w:after="0" w:line="240" w:lineRule="auto"/>
        <w:rPr>
          <w:rFonts w:ascii="Times New Roman" w:hAnsi="Times New Roman"/>
          <w:sz w:val="24"/>
          <w:szCs w:val="24"/>
        </w:rPr>
      </w:pPr>
      <w:r w:rsidRPr="001C2B00">
        <w:rPr>
          <w:rFonts w:ascii="Times New Roman" w:hAnsi="Times New Roman"/>
          <w:sz w:val="24"/>
          <w:szCs w:val="24"/>
        </w:rPr>
        <w:t xml:space="preserve">Face to Face:  Please provide the number of one-on-one encounters with individuals regarding general, nonmedical questions about RESEP. </w:t>
      </w:r>
      <w:r w:rsidR="00A128CB">
        <w:rPr>
          <w:rFonts w:ascii="Times New Roman" w:hAnsi="Times New Roman"/>
          <w:sz w:val="24"/>
          <w:szCs w:val="24"/>
        </w:rPr>
        <w:t xml:space="preserve"> </w:t>
      </w:r>
      <w:r w:rsidRPr="001C2B00">
        <w:rPr>
          <w:rFonts w:ascii="Times New Roman" w:hAnsi="Times New Roman"/>
          <w:sz w:val="24"/>
          <w:szCs w:val="24"/>
        </w:rPr>
        <w:t>These face-to-face encounters can include interactions focused on facilitating access and/or informing clients of available RESEP services.</w:t>
      </w:r>
      <w:r w:rsidR="00A128CB">
        <w:rPr>
          <w:rFonts w:ascii="Times New Roman" w:hAnsi="Times New Roman"/>
          <w:sz w:val="24"/>
          <w:szCs w:val="24"/>
        </w:rPr>
        <w:t xml:space="preserve"> </w:t>
      </w:r>
      <w:r w:rsidRPr="001C2B00">
        <w:rPr>
          <w:rFonts w:ascii="Times New Roman" w:hAnsi="Times New Roman"/>
          <w:sz w:val="24"/>
          <w:szCs w:val="24"/>
        </w:rPr>
        <w:t xml:space="preserve"> These face-to-face encounters can be the result of a range of education and outreach efforts, including RESEP presentations, media activity, publications, or word of mouth.</w:t>
      </w:r>
    </w:p>
    <w:p w:rsidR="001C2B00" w:rsidRPr="001C2B00" w:rsidRDefault="001C2B00" w:rsidP="001C2B00">
      <w:pPr>
        <w:autoSpaceDE w:val="0"/>
        <w:autoSpaceDN w:val="0"/>
        <w:adjustRightInd w:val="0"/>
        <w:spacing w:after="0" w:line="240" w:lineRule="auto"/>
        <w:rPr>
          <w:rFonts w:ascii="Times New Roman" w:hAnsi="Times New Roman"/>
          <w:sz w:val="24"/>
          <w:szCs w:val="24"/>
        </w:rPr>
      </w:pPr>
    </w:p>
    <w:p w:rsidR="001C2B00" w:rsidRDefault="001C2B00" w:rsidP="001C2B00">
      <w:pPr>
        <w:autoSpaceDE w:val="0"/>
        <w:autoSpaceDN w:val="0"/>
        <w:adjustRightInd w:val="0"/>
        <w:spacing w:after="0" w:line="240" w:lineRule="auto"/>
        <w:rPr>
          <w:rFonts w:ascii="Times New Roman" w:hAnsi="Times New Roman"/>
          <w:sz w:val="24"/>
          <w:szCs w:val="24"/>
        </w:rPr>
      </w:pPr>
      <w:r w:rsidRPr="001C2B00">
        <w:rPr>
          <w:rFonts w:ascii="Times New Roman" w:hAnsi="Times New Roman"/>
          <w:sz w:val="24"/>
          <w:szCs w:val="24"/>
        </w:rPr>
        <w:t xml:space="preserve">Telephone/General: </w:t>
      </w:r>
      <w:r w:rsidR="00A128CB">
        <w:rPr>
          <w:rFonts w:ascii="Times New Roman" w:hAnsi="Times New Roman"/>
          <w:sz w:val="24"/>
          <w:szCs w:val="24"/>
        </w:rPr>
        <w:t xml:space="preserve"> </w:t>
      </w:r>
      <w:r w:rsidRPr="001C2B00">
        <w:rPr>
          <w:rFonts w:ascii="Times New Roman" w:hAnsi="Times New Roman"/>
          <w:sz w:val="24"/>
          <w:szCs w:val="24"/>
        </w:rPr>
        <w:t xml:space="preserve">Please provide the number of telephone encounters with individuals regarding general, nonmedical questions about RESEP. </w:t>
      </w:r>
      <w:r w:rsidR="00A128CB">
        <w:rPr>
          <w:rFonts w:ascii="Times New Roman" w:hAnsi="Times New Roman"/>
          <w:sz w:val="24"/>
          <w:szCs w:val="24"/>
        </w:rPr>
        <w:t xml:space="preserve"> </w:t>
      </w:r>
      <w:r w:rsidRPr="001C2B00">
        <w:rPr>
          <w:rFonts w:ascii="Times New Roman" w:hAnsi="Times New Roman"/>
          <w:sz w:val="24"/>
          <w:szCs w:val="24"/>
        </w:rPr>
        <w:t>These telephone encounters can include interactions focused on facilitating access and/or informing clients of available RESEP services.</w:t>
      </w:r>
      <w:r w:rsidR="00A128CB">
        <w:rPr>
          <w:rFonts w:ascii="Times New Roman" w:hAnsi="Times New Roman"/>
          <w:sz w:val="24"/>
          <w:szCs w:val="24"/>
        </w:rPr>
        <w:t xml:space="preserve"> </w:t>
      </w:r>
      <w:r w:rsidRPr="001C2B00">
        <w:rPr>
          <w:rFonts w:ascii="Times New Roman" w:hAnsi="Times New Roman"/>
          <w:sz w:val="24"/>
          <w:szCs w:val="24"/>
        </w:rPr>
        <w:t xml:space="preserve"> These telephone encounters can be the result of a range of education and outreach efforts, including RESEP presentations, media activity, publications, or word of mouth.</w:t>
      </w:r>
    </w:p>
    <w:p w:rsidR="001C2B00" w:rsidRDefault="001C2B00" w:rsidP="001C2B00">
      <w:pPr>
        <w:autoSpaceDE w:val="0"/>
        <w:autoSpaceDN w:val="0"/>
        <w:adjustRightInd w:val="0"/>
        <w:spacing w:after="0" w:line="240" w:lineRule="auto"/>
        <w:rPr>
          <w:rFonts w:ascii="Times New Roman" w:hAnsi="Times New Roman"/>
          <w:sz w:val="24"/>
          <w:szCs w:val="24"/>
        </w:rPr>
      </w:pPr>
    </w:p>
    <w:p w:rsidR="001C2B00" w:rsidRPr="00907014" w:rsidRDefault="001C2B00" w:rsidP="001C2B00">
      <w:pPr>
        <w:autoSpaceDE w:val="0"/>
        <w:autoSpaceDN w:val="0"/>
        <w:adjustRightInd w:val="0"/>
        <w:spacing w:after="0" w:line="240" w:lineRule="auto"/>
        <w:rPr>
          <w:rFonts w:ascii="Times New Roman" w:hAnsi="Times New Roman"/>
          <w:b/>
          <w:bCs/>
        </w:rPr>
      </w:pPr>
      <w:r w:rsidRPr="00907014">
        <w:rPr>
          <w:rFonts w:ascii="Times New Roman" w:hAnsi="Times New Roman"/>
          <w:b/>
          <w:bCs/>
        </w:rPr>
        <w:t xml:space="preserve">Sessions or </w:t>
      </w:r>
      <w:r w:rsidR="005666A9">
        <w:rPr>
          <w:rFonts w:ascii="Times New Roman" w:hAnsi="Times New Roman"/>
          <w:b/>
          <w:bCs/>
        </w:rPr>
        <w:t>Distributed Items by Media Type</w:t>
      </w:r>
    </w:p>
    <w:p w:rsidR="001C2B00" w:rsidRPr="00907014" w:rsidRDefault="00907014" w:rsidP="00907014">
      <w:pPr>
        <w:autoSpaceDE w:val="0"/>
        <w:autoSpaceDN w:val="0"/>
        <w:adjustRightInd w:val="0"/>
        <w:spacing w:after="0" w:line="240" w:lineRule="auto"/>
        <w:rPr>
          <w:rFonts w:ascii="Times New Roman" w:hAnsi="Times New Roman"/>
        </w:rPr>
      </w:pPr>
      <w:r>
        <w:rPr>
          <w:rFonts w:ascii="Times New Roman" w:hAnsi="Times New Roman"/>
        </w:rPr>
        <w:t xml:space="preserve">Radio:  </w:t>
      </w:r>
      <w:r w:rsidR="001C2B00" w:rsidRPr="00907014">
        <w:rPr>
          <w:rFonts w:ascii="Times New Roman" w:hAnsi="Times New Roman"/>
        </w:rPr>
        <w:t>Please provide the number of advertisements, feature storie</w:t>
      </w:r>
      <w:r>
        <w:rPr>
          <w:rFonts w:ascii="Times New Roman" w:hAnsi="Times New Roman"/>
        </w:rPr>
        <w:t xml:space="preserve">s, or other radio announcements </w:t>
      </w:r>
      <w:r w:rsidR="001C2B00" w:rsidRPr="00907014">
        <w:rPr>
          <w:rFonts w:ascii="Times New Roman" w:hAnsi="Times New Roman"/>
        </w:rPr>
        <w:t>that inform the target audience about RESEP.</w:t>
      </w:r>
      <w:r w:rsidR="001C2B00" w:rsidRPr="00907014">
        <w:rPr>
          <w:rFonts w:ascii="Times New Roman" w:hAnsi="Times New Roman"/>
        </w:rPr>
        <w:tab/>
      </w:r>
    </w:p>
    <w:p w:rsidR="001C2B00" w:rsidRPr="00907014" w:rsidRDefault="001C2B00" w:rsidP="001C2B00">
      <w:pPr>
        <w:tabs>
          <w:tab w:val="center" w:pos="4680"/>
        </w:tabs>
        <w:autoSpaceDE w:val="0"/>
        <w:autoSpaceDN w:val="0"/>
        <w:adjustRightInd w:val="0"/>
        <w:spacing w:after="0" w:line="240" w:lineRule="auto"/>
        <w:rPr>
          <w:rFonts w:ascii="Times New Roman" w:hAnsi="Times New Roman"/>
        </w:rPr>
      </w:pPr>
    </w:p>
    <w:p w:rsidR="00D50982" w:rsidRPr="00907014" w:rsidRDefault="00907014" w:rsidP="00907014">
      <w:pPr>
        <w:autoSpaceDE w:val="0"/>
        <w:autoSpaceDN w:val="0"/>
        <w:adjustRightInd w:val="0"/>
        <w:spacing w:after="0" w:line="240" w:lineRule="auto"/>
        <w:rPr>
          <w:rFonts w:ascii="Times New Roman" w:hAnsi="Times New Roman"/>
        </w:rPr>
      </w:pPr>
      <w:r>
        <w:rPr>
          <w:rFonts w:ascii="Times New Roman" w:hAnsi="Times New Roman"/>
        </w:rPr>
        <w:t xml:space="preserve">TV Spots:  </w:t>
      </w:r>
      <w:r w:rsidR="001C2B00" w:rsidRPr="00907014">
        <w:rPr>
          <w:rFonts w:ascii="Times New Roman" w:hAnsi="Times New Roman"/>
        </w:rPr>
        <w:t>Please provide the number of advertisements, featu</w:t>
      </w:r>
      <w:r>
        <w:rPr>
          <w:rFonts w:ascii="Times New Roman" w:hAnsi="Times New Roman"/>
        </w:rPr>
        <w:t xml:space="preserve">re stories, or other television </w:t>
      </w:r>
      <w:r w:rsidR="001C2B00" w:rsidRPr="00907014">
        <w:rPr>
          <w:rFonts w:ascii="Times New Roman" w:hAnsi="Times New Roman"/>
        </w:rPr>
        <w:t>announcements that inform the target audience about RESEP.</w:t>
      </w:r>
    </w:p>
    <w:p w:rsidR="00907014" w:rsidRPr="00907014" w:rsidRDefault="00907014" w:rsidP="001C2B00">
      <w:pPr>
        <w:pStyle w:val="Standard"/>
        <w:rPr>
          <w:rFonts w:cs="Times New Roman"/>
          <w:sz w:val="22"/>
          <w:szCs w:val="22"/>
        </w:rPr>
      </w:pPr>
    </w:p>
    <w:p w:rsidR="00907014" w:rsidRPr="00907014" w:rsidRDefault="00907014" w:rsidP="00907014">
      <w:pPr>
        <w:autoSpaceDE w:val="0"/>
        <w:autoSpaceDN w:val="0"/>
        <w:adjustRightInd w:val="0"/>
        <w:spacing w:after="0" w:line="240" w:lineRule="auto"/>
        <w:rPr>
          <w:rFonts w:ascii="Times New Roman" w:hAnsi="Times New Roman"/>
        </w:rPr>
      </w:pPr>
      <w:r>
        <w:rPr>
          <w:rFonts w:ascii="Times New Roman" w:hAnsi="Times New Roman"/>
        </w:rPr>
        <w:t xml:space="preserve">Newspaper:  </w:t>
      </w:r>
      <w:r w:rsidRPr="00907014">
        <w:rPr>
          <w:rFonts w:ascii="Times New Roman" w:hAnsi="Times New Roman"/>
        </w:rPr>
        <w:t>Please provide the number of advertisements or articles that run in printed publications with the</w:t>
      </w:r>
      <w:r>
        <w:rPr>
          <w:rFonts w:ascii="Times New Roman" w:hAnsi="Times New Roman"/>
        </w:rPr>
        <w:t xml:space="preserve"> </w:t>
      </w:r>
      <w:r w:rsidRPr="00907014">
        <w:rPr>
          <w:rFonts w:ascii="Times New Roman" w:hAnsi="Times New Roman"/>
        </w:rPr>
        <w:t>aim of reaching the target audience.</w:t>
      </w:r>
    </w:p>
    <w:p w:rsidR="00907014" w:rsidRDefault="00907014" w:rsidP="00907014">
      <w:pPr>
        <w:autoSpaceDE w:val="0"/>
        <w:autoSpaceDN w:val="0"/>
        <w:adjustRightInd w:val="0"/>
        <w:spacing w:after="0" w:line="240" w:lineRule="auto"/>
        <w:rPr>
          <w:rFonts w:ascii="Times New Roman" w:hAnsi="Times New Roman"/>
        </w:rPr>
      </w:pPr>
      <w:r>
        <w:rPr>
          <w:rFonts w:ascii="Times New Roman" w:hAnsi="Times New Roman"/>
        </w:rPr>
        <w:t xml:space="preserve">Other:  </w:t>
      </w:r>
      <w:r w:rsidRPr="00907014">
        <w:rPr>
          <w:rFonts w:ascii="Times New Roman" w:hAnsi="Times New Roman"/>
        </w:rPr>
        <w:t>Please provide the number of other media types (e.g. e-mails, pos</w:t>
      </w:r>
      <w:r>
        <w:rPr>
          <w:rFonts w:ascii="Times New Roman" w:hAnsi="Times New Roman"/>
        </w:rPr>
        <w:t>ters</w:t>
      </w:r>
      <w:r w:rsidR="00A128CB">
        <w:rPr>
          <w:rFonts w:ascii="Times New Roman" w:hAnsi="Times New Roman"/>
        </w:rPr>
        <w:t>,</w:t>
      </w:r>
      <w:r>
        <w:rPr>
          <w:rFonts w:ascii="Times New Roman" w:hAnsi="Times New Roman"/>
        </w:rPr>
        <w:t xml:space="preserve"> or flyers) disseminated to </w:t>
      </w:r>
      <w:r w:rsidRPr="00907014">
        <w:rPr>
          <w:rFonts w:ascii="Times New Roman" w:hAnsi="Times New Roman"/>
        </w:rPr>
        <w:t xml:space="preserve">inform a target audience about RESEP. </w:t>
      </w:r>
      <w:r w:rsidR="00A128CB">
        <w:rPr>
          <w:rFonts w:ascii="Times New Roman" w:hAnsi="Times New Roman"/>
        </w:rPr>
        <w:t xml:space="preserve"> </w:t>
      </w:r>
      <w:r w:rsidRPr="00907014">
        <w:rPr>
          <w:rFonts w:ascii="Times New Roman" w:hAnsi="Times New Roman"/>
        </w:rPr>
        <w:t>The number of item</w:t>
      </w:r>
      <w:r>
        <w:rPr>
          <w:rFonts w:ascii="Times New Roman" w:hAnsi="Times New Roman"/>
        </w:rPr>
        <w:t xml:space="preserve">s goes in the box. </w:t>
      </w:r>
      <w:r w:rsidR="00A128CB">
        <w:rPr>
          <w:rFonts w:ascii="Times New Roman" w:hAnsi="Times New Roman"/>
        </w:rPr>
        <w:t xml:space="preserve"> </w:t>
      </w:r>
      <w:r>
        <w:rPr>
          <w:rFonts w:ascii="Times New Roman" w:hAnsi="Times New Roman"/>
        </w:rPr>
        <w:t xml:space="preserve">Also, please </w:t>
      </w:r>
      <w:r w:rsidRPr="00907014">
        <w:rPr>
          <w:rFonts w:ascii="Times New Roman" w:hAnsi="Times New Roman"/>
        </w:rPr>
        <w:t>enter the description of which items and the quantit</w:t>
      </w:r>
      <w:r>
        <w:rPr>
          <w:rFonts w:ascii="Times New Roman" w:hAnsi="Times New Roman"/>
        </w:rPr>
        <w:t xml:space="preserve">y of each "Other" category item </w:t>
      </w:r>
      <w:r w:rsidRPr="00907014">
        <w:rPr>
          <w:rFonts w:ascii="Times New Roman" w:hAnsi="Times New Roman"/>
        </w:rPr>
        <w:t>disseminated.</w:t>
      </w:r>
    </w:p>
    <w:p w:rsidR="00907014" w:rsidRPr="00907014" w:rsidRDefault="00907014" w:rsidP="00907014">
      <w:pPr>
        <w:autoSpaceDE w:val="0"/>
        <w:autoSpaceDN w:val="0"/>
        <w:adjustRightInd w:val="0"/>
        <w:spacing w:after="0" w:line="240" w:lineRule="auto"/>
        <w:rPr>
          <w:rFonts w:ascii="Times New Roman" w:hAnsi="Times New Roman"/>
        </w:rPr>
      </w:pP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64"/>
        <w:gridCol w:w="7054"/>
        <w:gridCol w:w="1599"/>
      </w:tblGrid>
      <w:tr w:rsidR="00D50982" w:rsidRPr="00A6317F" w:rsidTr="00C45C0B">
        <w:trPr>
          <w:trHeight w:val="352"/>
        </w:trPr>
        <w:tc>
          <w:tcPr>
            <w:tcW w:w="7718" w:type="dxa"/>
            <w:gridSpan w:val="2"/>
            <w:tcMar>
              <w:top w:w="0" w:type="dxa"/>
              <w:left w:w="108" w:type="dxa"/>
              <w:bottom w:w="0" w:type="dxa"/>
              <w:right w:w="108" w:type="dxa"/>
            </w:tcMar>
          </w:tcPr>
          <w:p w:rsidR="00D50982" w:rsidRPr="00A6317F" w:rsidRDefault="006002FB" w:rsidP="00CE2B50">
            <w:pPr>
              <w:pStyle w:val="Standard"/>
              <w:rPr>
                <w:rFonts w:cs="Times New Roman"/>
                <w:b/>
                <w:sz w:val="22"/>
              </w:rPr>
            </w:pPr>
            <w:r>
              <w:rPr>
                <w:rFonts w:cs="Times New Roman"/>
                <w:b/>
                <w:sz w:val="22"/>
              </w:rPr>
              <w:lastRenderedPageBreak/>
              <w:t>Annual Program Data and Screening Outreach</w:t>
            </w:r>
          </w:p>
        </w:tc>
        <w:tc>
          <w:tcPr>
            <w:tcW w:w="1599" w:type="dxa"/>
          </w:tcPr>
          <w:p w:rsidR="00D50982" w:rsidRPr="00A6317F" w:rsidRDefault="00D50982" w:rsidP="00D50982">
            <w:pPr>
              <w:pStyle w:val="Standard"/>
              <w:rPr>
                <w:rFonts w:cs="Times New Roman"/>
                <w:b/>
                <w:bCs/>
                <w:sz w:val="22"/>
              </w:rPr>
            </w:pPr>
            <w:r w:rsidRPr="00A6317F">
              <w:rPr>
                <w:rFonts w:cs="Times New Roman"/>
                <w:b/>
                <w:bCs/>
                <w:sz w:val="22"/>
              </w:rPr>
              <w:t xml:space="preserve">Number </w:t>
            </w:r>
          </w:p>
          <w:p w:rsidR="00D50982" w:rsidRPr="00A6317F" w:rsidRDefault="00D50982" w:rsidP="00CE2B50">
            <w:pPr>
              <w:pStyle w:val="Standard"/>
              <w:rPr>
                <w:rFonts w:cs="Times New Roman"/>
                <w:b/>
                <w:bCs/>
                <w:sz w:val="22"/>
              </w:rPr>
            </w:pPr>
          </w:p>
        </w:tc>
      </w:tr>
      <w:tr w:rsidR="006002FB" w:rsidRPr="00A6317F" w:rsidTr="00C45C0B">
        <w:trPr>
          <w:trHeight w:val="352"/>
        </w:trPr>
        <w:tc>
          <w:tcPr>
            <w:tcW w:w="664" w:type="dxa"/>
            <w:tcMar>
              <w:top w:w="0" w:type="dxa"/>
              <w:left w:w="108" w:type="dxa"/>
              <w:bottom w:w="0" w:type="dxa"/>
              <w:right w:w="108" w:type="dxa"/>
            </w:tcMar>
          </w:tcPr>
          <w:p w:rsidR="006002FB" w:rsidRDefault="006002FB" w:rsidP="00CE2B50">
            <w:pPr>
              <w:pStyle w:val="Standard"/>
              <w:jc w:val="center"/>
              <w:rPr>
                <w:rFonts w:cs="Times New Roman"/>
                <w:b/>
                <w:sz w:val="22"/>
              </w:rPr>
            </w:pPr>
            <w:r>
              <w:rPr>
                <w:rFonts w:cs="Times New Roman"/>
                <w:b/>
                <w:sz w:val="22"/>
              </w:rPr>
              <w:t>5</w:t>
            </w:r>
          </w:p>
        </w:tc>
        <w:tc>
          <w:tcPr>
            <w:tcW w:w="7054" w:type="dxa"/>
            <w:tcMar>
              <w:top w:w="0" w:type="dxa"/>
              <w:left w:w="108" w:type="dxa"/>
              <w:bottom w:w="0" w:type="dxa"/>
              <w:right w:w="108" w:type="dxa"/>
            </w:tcMar>
          </w:tcPr>
          <w:p w:rsidR="006002FB" w:rsidRPr="006002FB" w:rsidRDefault="006002FB" w:rsidP="00CE2B50">
            <w:pPr>
              <w:pStyle w:val="Standard"/>
              <w:rPr>
                <w:rFonts w:cs="Times New Roman"/>
                <w:b/>
                <w:sz w:val="22"/>
              </w:rPr>
            </w:pPr>
            <w:r w:rsidRPr="006002FB">
              <w:rPr>
                <w:rFonts w:cs="Times New Roman"/>
                <w:b/>
                <w:sz w:val="22"/>
              </w:rPr>
              <w:t>Program Activities by Type</w:t>
            </w:r>
          </w:p>
        </w:tc>
        <w:tc>
          <w:tcPr>
            <w:tcW w:w="1599" w:type="dxa"/>
          </w:tcPr>
          <w:p w:rsidR="006002FB" w:rsidRPr="00A6317F" w:rsidRDefault="006002FB" w:rsidP="00CE2B50">
            <w:pPr>
              <w:pStyle w:val="Standard"/>
              <w:rPr>
                <w:rFonts w:cs="Times New Roman"/>
                <w:sz w:val="22"/>
              </w:rPr>
            </w:pPr>
          </w:p>
        </w:tc>
      </w:tr>
      <w:tr w:rsidR="00D50982" w:rsidRPr="00A6317F" w:rsidTr="00C45C0B">
        <w:trPr>
          <w:trHeight w:val="352"/>
        </w:trPr>
        <w:tc>
          <w:tcPr>
            <w:tcW w:w="664" w:type="dxa"/>
            <w:tcMar>
              <w:top w:w="0" w:type="dxa"/>
              <w:left w:w="108" w:type="dxa"/>
              <w:bottom w:w="0" w:type="dxa"/>
              <w:right w:w="108" w:type="dxa"/>
            </w:tcMar>
          </w:tcPr>
          <w:p w:rsidR="00D50982" w:rsidRPr="00A6317F" w:rsidRDefault="00D50982" w:rsidP="00CE2B50">
            <w:pPr>
              <w:pStyle w:val="Standard"/>
              <w:jc w:val="center"/>
              <w:rPr>
                <w:rFonts w:cs="Times New Roman"/>
                <w:sz w:val="22"/>
              </w:rPr>
            </w:pPr>
          </w:p>
        </w:tc>
        <w:tc>
          <w:tcPr>
            <w:tcW w:w="7054" w:type="dxa"/>
            <w:tcMar>
              <w:top w:w="0" w:type="dxa"/>
              <w:left w:w="108" w:type="dxa"/>
              <w:bottom w:w="0" w:type="dxa"/>
              <w:right w:w="108" w:type="dxa"/>
            </w:tcMar>
          </w:tcPr>
          <w:p w:rsidR="00D50982" w:rsidRPr="006002FB" w:rsidRDefault="00B8464F" w:rsidP="00CE2B50">
            <w:pPr>
              <w:pStyle w:val="Standard"/>
              <w:rPr>
                <w:rFonts w:cs="Times New Roman"/>
                <w:sz w:val="22"/>
              </w:rPr>
            </w:pPr>
            <w:r w:rsidRPr="006002FB">
              <w:rPr>
                <w:rFonts w:cs="Times New Roman"/>
                <w:sz w:val="22"/>
              </w:rPr>
              <w:t>Screening</w:t>
            </w:r>
          </w:p>
        </w:tc>
        <w:tc>
          <w:tcPr>
            <w:tcW w:w="1599" w:type="dxa"/>
          </w:tcPr>
          <w:p w:rsidR="00D50982" w:rsidRPr="00A6317F" w:rsidRDefault="00D50982" w:rsidP="00CE2B50">
            <w:pPr>
              <w:pStyle w:val="Standard"/>
              <w:rPr>
                <w:rFonts w:cs="Times New Roman"/>
                <w:sz w:val="22"/>
              </w:rPr>
            </w:pPr>
          </w:p>
        </w:tc>
      </w:tr>
      <w:tr w:rsidR="00D50982" w:rsidRPr="00A6317F" w:rsidTr="00C45C0B">
        <w:trPr>
          <w:trHeight w:val="352"/>
        </w:trPr>
        <w:tc>
          <w:tcPr>
            <w:tcW w:w="664" w:type="dxa"/>
            <w:tcMar>
              <w:top w:w="0" w:type="dxa"/>
              <w:left w:w="108" w:type="dxa"/>
              <w:bottom w:w="0" w:type="dxa"/>
              <w:right w:w="108" w:type="dxa"/>
            </w:tcMar>
          </w:tcPr>
          <w:p w:rsidR="00D50982" w:rsidRPr="00A6317F" w:rsidRDefault="00D50982" w:rsidP="00CE2B50">
            <w:pPr>
              <w:pStyle w:val="Standard"/>
              <w:jc w:val="center"/>
              <w:rPr>
                <w:rFonts w:cs="Times New Roman"/>
                <w:sz w:val="22"/>
              </w:rPr>
            </w:pPr>
          </w:p>
        </w:tc>
        <w:tc>
          <w:tcPr>
            <w:tcW w:w="7054" w:type="dxa"/>
            <w:tcMar>
              <w:top w:w="0" w:type="dxa"/>
              <w:left w:w="108" w:type="dxa"/>
              <w:bottom w:w="0" w:type="dxa"/>
              <w:right w:w="108" w:type="dxa"/>
            </w:tcMar>
          </w:tcPr>
          <w:p w:rsidR="00D50982" w:rsidRPr="006002FB" w:rsidRDefault="00B8464F" w:rsidP="00CE2B50">
            <w:pPr>
              <w:pStyle w:val="Standard"/>
              <w:rPr>
                <w:rFonts w:cs="Times New Roman"/>
                <w:sz w:val="22"/>
              </w:rPr>
            </w:pPr>
            <w:r w:rsidRPr="006002FB">
              <w:rPr>
                <w:rFonts w:cs="Times New Roman"/>
                <w:sz w:val="22"/>
              </w:rPr>
              <w:t>Re-Screening</w:t>
            </w:r>
          </w:p>
        </w:tc>
        <w:tc>
          <w:tcPr>
            <w:tcW w:w="1599" w:type="dxa"/>
          </w:tcPr>
          <w:p w:rsidR="00D50982" w:rsidRPr="00A6317F" w:rsidRDefault="00D50982" w:rsidP="00CE2B50">
            <w:pPr>
              <w:pStyle w:val="Standard"/>
              <w:rPr>
                <w:rFonts w:cs="Times New Roman"/>
                <w:sz w:val="22"/>
              </w:rPr>
            </w:pPr>
          </w:p>
        </w:tc>
      </w:tr>
      <w:tr w:rsidR="00D50982" w:rsidRPr="00A6317F" w:rsidTr="00C45C0B">
        <w:trPr>
          <w:trHeight w:val="352"/>
        </w:trPr>
        <w:tc>
          <w:tcPr>
            <w:tcW w:w="664" w:type="dxa"/>
            <w:tcMar>
              <w:top w:w="0" w:type="dxa"/>
              <w:left w:w="108" w:type="dxa"/>
              <w:bottom w:w="0" w:type="dxa"/>
              <w:right w:w="108" w:type="dxa"/>
            </w:tcMar>
          </w:tcPr>
          <w:p w:rsidR="00D50982" w:rsidRPr="00A6317F" w:rsidRDefault="00D50982" w:rsidP="00CE2B50">
            <w:pPr>
              <w:pStyle w:val="Standard"/>
              <w:jc w:val="center"/>
              <w:rPr>
                <w:rFonts w:cs="Times New Roman"/>
                <w:sz w:val="22"/>
              </w:rPr>
            </w:pPr>
          </w:p>
        </w:tc>
        <w:tc>
          <w:tcPr>
            <w:tcW w:w="7054" w:type="dxa"/>
            <w:tcMar>
              <w:top w:w="0" w:type="dxa"/>
              <w:left w:w="108" w:type="dxa"/>
              <w:bottom w:w="0" w:type="dxa"/>
              <w:right w:w="108" w:type="dxa"/>
            </w:tcMar>
          </w:tcPr>
          <w:p w:rsidR="00D50982" w:rsidRPr="006002FB" w:rsidRDefault="00B8464F" w:rsidP="00E404FD">
            <w:pPr>
              <w:pStyle w:val="Standard"/>
              <w:rPr>
                <w:rFonts w:cs="Times New Roman"/>
                <w:sz w:val="22"/>
              </w:rPr>
            </w:pPr>
            <w:r w:rsidRPr="006002FB">
              <w:rPr>
                <w:rFonts w:cs="Times New Roman"/>
                <w:sz w:val="22"/>
              </w:rPr>
              <w:t>Screening Follow-Up Contacts</w:t>
            </w:r>
          </w:p>
        </w:tc>
        <w:tc>
          <w:tcPr>
            <w:tcW w:w="1599" w:type="dxa"/>
          </w:tcPr>
          <w:p w:rsidR="00D50982" w:rsidRPr="00A6317F" w:rsidRDefault="00D50982" w:rsidP="00CE2B50">
            <w:pPr>
              <w:pStyle w:val="Standard"/>
              <w:rPr>
                <w:rFonts w:cs="Times New Roman"/>
                <w:sz w:val="22"/>
              </w:rPr>
            </w:pPr>
          </w:p>
        </w:tc>
      </w:tr>
      <w:tr w:rsidR="00D50982" w:rsidRPr="00A6317F" w:rsidTr="00C45C0B">
        <w:trPr>
          <w:trHeight w:val="352"/>
        </w:trPr>
        <w:tc>
          <w:tcPr>
            <w:tcW w:w="664" w:type="dxa"/>
            <w:tcMar>
              <w:top w:w="0" w:type="dxa"/>
              <w:left w:w="108" w:type="dxa"/>
              <w:bottom w:w="0" w:type="dxa"/>
              <w:right w:w="108" w:type="dxa"/>
            </w:tcMar>
          </w:tcPr>
          <w:p w:rsidR="00D50982" w:rsidRPr="00FD00AF" w:rsidRDefault="00B8464F" w:rsidP="00CE2B50">
            <w:pPr>
              <w:pStyle w:val="Standard"/>
              <w:rPr>
                <w:rFonts w:cs="Times New Roman"/>
                <w:b/>
                <w:sz w:val="22"/>
              </w:rPr>
            </w:pPr>
            <w:r>
              <w:rPr>
                <w:rFonts w:cs="Times New Roman"/>
                <w:sz w:val="22"/>
              </w:rPr>
              <w:t xml:space="preserve">   </w:t>
            </w:r>
          </w:p>
        </w:tc>
        <w:tc>
          <w:tcPr>
            <w:tcW w:w="7054" w:type="dxa"/>
            <w:tcMar>
              <w:top w:w="0" w:type="dxa"/>
              <w:left w:w="108" w:type="dxa"/>
              <w:bottom w:w="0" w:type="dxa"/>
              <w:right w:w="108" w:type="dxa"/>
            </w:tcMar>
          </w:tcPr>
          <w:p w:rsidR="00D50982" w:rsidRPr="006002FB" w:rsidRDefault="00B8464F" w:rsidP="00CE2B50">
            <w:pPr>
              <w:pStyle w:val="Standard"/>
              <w:tabs>
                <w:tab w:val="left" w:pos="2070"/>
              </w:tabs>
              <w:spacing w:before="28" w:after="28"/>
              <w:jc w:val="both"/>
              <w:rPr>
                <w:rFonts w:cs="Times New Roman"/>
                <w:sz w:val="22"/>
              </w:rPr>
            </w:pPr>
            <w:r w:rsidRPr="006002FB">
              <w:rPr>
                <w:rFonts w:cs="Times New Roman"/>
                <w:sz w:val="22"/>
              </w:rPr>
              <w:t>Medical Referrals</w:t>
            </w:r>
          </w:p>
        </w:tc>
        <w:tc>
          <w:tcPr>
            <w:tcW w:w="1599" w:type="dxa"/>
          </w:tcPr>
          <w:p w:rsidR="00D50982" w:rsidRPr="00A6317F" w:rsidRDefault="00D50982" w:rsidP="00CE2B50">
            <w:pPr>
              <w:pStyle w:val="Standard"/>
              <w:rPr>
                <w:rFonts w:cs="Times New Roman"/>
                <w:sz w:val="22"/>
              </w:rPr>
            </w:pPr>
          </w:p>
        </w:tc>
      </w:tr>
      <w:tr w:rsidR="00D50982" w:rsidRPr="00A6317F" w:rsidTr="00C45C0B">
        <w:trPr>
          <w:trHeight w:val="352"/>
        </w:trPr>
        <w:tc>
          <w:tcPr>
            <w:tcW w:w="664" w:type="dxa"/>
            <w:tcMar>
              <w:top w:w="0" w:type="dxa"/>
              <w:left w:w="108" w:type="dxa"/>
              <w:bottom w:w="0" w:type="dxa"/>
              <w:right w:w="108" w:type="dxa"/>
            </w:tcMar>
          </w:tcPr>
          <w:p w:rsidR="00D50982" w:rsidRPr="00FD00AF" w:rsidRDefault="006002FB" w:rsidP="00CE2B50">
            <w:pPr>
              <w:pStyle w:val="Standard"/>
              <w:rPr>
                <w:rFonts w:cs="Times New Roman"/>
                <w:b/>
                <w:sz w:val="22"/>
              </w:rPr>
            </w:pPr>
            <w:r>
              <w:rPr>
                <w:rFonts w:cs="Times New Roman"/>
                <w:b/>
                <w:sz w:val="22"/>
              </w:rPr>
              <w:t xml:space="preserve">   </w:t>
            </w:r>
          </w:p>
        </w:tc>
        <w:tc>
          <w:tcPr>
            <w:tcW w:w="7054" w:type="dxa"/>
            <w:tcMar>
              <w:top w:w="0" w:type="dxa"/>
              <w:left w:w="108" w:type="dxa"/>
              <w:bottom w:w="0" w:type="dxa"/>
              <w:right w:w="108" w:type="dxa"/>
            </w:tcMar>
          </w:tcPr>
          <w:p w:rsidR="00D50982" w:rsidRPr="006002FB" w:rsidRDefault="00B8464F" w:rsidP="00CE2B50">
            <w:pPr>
              <w:pStyle w:val="Standard"/>
              <w:tabs>
                <w:tab w:val="left" w:pos="2070"/>
              </w:tabs>
              <w:spacing w:before="28" w:after="28"/>
              <w:jc w:val="both"/>
              <w:rPr>
                <w:rFonts w:cs="Times New Roman"/>
                <w:sz w:val="22"/>
              </w:rPr>
            </w:pPr>
            <w:r w:rsidRPr="006002FB">
              <w:rPr>
                <w:rFonts w:cs="Times New Roman"/>
                <w:sz w:val="22"/>
              </w:rPr>
              <w:t>Follow-Up/Diagnosis</w:t>
            </w:r>
          </w:p>
        </w:tc>
        <w:tc>
          <w:tcPr>
            <w:tcW w:w="1599" w:type="dxa"/>
          </w:tcPr>
          <w:p w:rsidR="00D50982" w:rsidRPr="00A6317F" w:rsidRDefault="00D50982" w:rsidP="00CE2B50">
            <w:pPr>
              <w:pStyle w:val="Standard"/>
              <w:rPr>
                <w:rFonts w:cs="Times New Roman"/>
                <w:sz w:val="22"/>
              </w:rPr>
            </w:pPr>
          </w:p>
        </w:tc>
      </w:tr>
      <w:tr w:rsidR="00D50982" w:rsidRPr="00A6317F" w:rsidTr="00C45C0B">
        <w:trPr>
          <w:trHeight w:val="352"/>
        </w:trPr>
        <w:tc>
          <w:tcPr>
            <w:tcW w:w="664" w:type="dxa"/>
            <w:tcMar>
              <w:top w:w="0" w:type="dxa"/>
              <w:left w:w="108" w:type="dxa"/>
              <w:bottom w:w="0" w:type="dxa"/>
              <w:right w:w="108" w:type="dxa"/>
            </w:tcMar>
          </w:tcPr>
          <w:p w:rsidR="00D50982" w:rsidRPr="00FD00AF" w:rsidRDefault="006002FB" w:rsidP="00CE2B50">
            <w:pPr>
              <w:pStyle w:val="Standard"/>
              <w:rPr>
                <w:rFonts w:cs="Times New Roman"/>
                <w:b/>
                <w:sz w:val="22"/>
              </w:rPr>
            </w:pPr>
            <w:r>
              <w:rPr>
                <w:rFonts w:cs="Times New Roman"/>
                <w:b/>
                <w:sz w:val="22"/>
              </w:rPr>
              <w:t xml:space="preserve">  </w:t>
            </w:r>
          </w:p>
        </w:tc>
        <w:tc>
          <w:tcPr>
            <w:tcW w:w="7054" w:type="dxa"/>
            <w:tcMar>
              <w:top w:w="0" w:type="dxa"/>
              <w:left w:w="108" w:type="dxa"/>
              <w:bottom w:w="0" w:type="dxa"/>
              <w:right w:w="108" w:type="dxa"/>
            </w:tcMar>
          </w:tcPr>
          <w:p w:rsidR="00D50982" w:rsidRPr="006002FB" w:rsidRDefault="00FD00AF" w:rsidP="00CE2B50">
            <w:pPr>
              <w:pStyle w:val="Standard"/>
              <w:tabs>
                <w:tab w:val="left" w:pos="2070"/>
              </w:tabs>
              <w:spacing w:before="28" w:after="28"/>
              <w:ind w:left="-43"/>
              <w:jc w:val="both"/>
              <w:rPr>
                <w:rFonts w:cs="Times New Roman"/>
                <w:sz w:val="22"/>
              </w:rPr>
            </w:pPr>
            <w:r w:rsidRPr="006002FB">
              <w:rPr>
                <w:rFonts w:cs="Times New Roman"/>
                <w:sz w:val="22"/>
              </w:rPr>
              <w:t xml:space="preserve"> Follow-Up/Treatment</w:t>
            </w:r>
          </w:p>
        </w:tc>
        <w:tc>
          <w:tcPr>
            <w:tcW w:w="1599" w:type="dxa"/>
          </w:tcPr>
          <w:p w:rsidR="00D50982" w:rsidRPr="00A6317F" w:rsidRDefault="00D50982" w:rsidP="00CE2B50">
            <w:pPr>
              <w:pStyle w:val="Standard"/>
              <w:rPr>
                <w:rFonts w:cs="Times New Roman"/>
                <w:sz w:val="22"/>
              </w:rPr>
            </w:pPr>
          </w:p>
        </w:tc>
      </w:tr>
      <w:tr w:rsidR="00D50982" w:rsidRPr="00A6317F" w:rsidTr="00C45C0B">
        <w:trPr>
          <w:trHeight w:val="352"/>
        </w:trPr>
        <w:tc>
          <w:tcPr>
            <w:tcW w:w="664" w:type="dxa"/>
            <w:tcMar>
              <w:top w:w="0" w:type="dxa"/>
              <w:left w:w="108" w:type="dxa"/>
              <w:bottom w:w="0" w:type="dxa"/>
              <w:right w:w="108" w:type="dxa"/>
            </w:tcMar>
          </w:tcPr>
          <w:p w:rsidR="00D50982" w:rsidRPr="00FD00AF" w:rsidRDefault="006002FB" w:rsidP="00CE2B50">
            <w:pPr>
              <w:pStyle w:val="Standard"/>
              <w:rPr>
                <w:rFonts w:cs="Times New Roman"/>
                <w:b/>
                <w:sz w:val="22"/>
              </w:rPr>
            </w:pPr>
            <w:r>
              <w:rPr>
                <w:rFonts w:cs="Times New Roman"/>
                <w:b/>
                <w:sz w:val="22"/>
              </w:rPr>
              <w:t xml:space="preserve">  </w:t>
            </w:r>
          </w:p>
        </w:tc>
        <w:tc>
          <w:tcPr>
            <w:tcW w:w="7054" w:type="dxa"/>
            <w:tcMar>
              <w:top w:w="0" w:type="dxa"/>
              <w:left w:w="108" w:type="dxa"/>
              <w:bottom w:w="0" w:type="dxa"/>
              <w:right w:w="108" w:type="dxa"/>
            </w:tcMar>
          </w:tcPr>
          <w:p w:rsidR="00D50982" w:rsidRPr="006002FB" w:rsidRDefault="00FD00AF" w:rsidP="00CE2B50">
            <w:pPr>
              <w:pStyle w:val="Standard"/>
              <w:tabs>
                <w:tab w:val="left" w:pos="2070"/>
              </w:tabs>
              <w:spacing w:before="28" w:after="28"/>
              <w:jc w:val="both"/>
              <w:rPr>
                <w:rFonts w:cs="Times New Roman"/>
                <w:sz w:val="22"/>
              </w:rPr>
            </w:pPr>
            <w:r w:rsidRPr="006002FB">
              <w:rPr>
                <w:rFonts w:cs="Times New Roman"/>
                <w:sz w:val="22"/>
              </w:rPr>
              <w:t>Depression Screening: Positive Test and Referral</w:t>
            </w:r>
          </w:p>
        </w:tc>
        <w:tc>
          <w:tcPr>
            <w:tcW w:w="1599" w:type="dxa"/>
          </w:tcPr>
          <w:p w:rsidR="00D50982" w:rsidRPr="00A6317F" w:rsidRDefault="00D50982" w:rsidP="00CE2B50">
            <w:pPr>
              <w:pStyle w:val="Standard"/>
              <w:rPr>
                <w:rFonts w:cs="Times New Roman"/>
                <w:sz w:val="22"/>
              </w:rPr>
            </w:pPr>
          </w:p>
        </w:tc>
      </w:tr>
      <w:tr w:rsidR="00D50982" w:rsidRPr="00A6317F" w:rsidTr="00C45C0B">
        <w:trPr>
          <w:trHeight w:val="352"/>
        </w:trPr>
        <w:tc>
          <w:tcPr>
            <w:tcW w:w="664" w:type="dxa"/>
            <w:tcMar>
              <w:top w:w="0" w:type="dxa"/>
              <w:left w:w="108" w:type="dxa"/>
              <w:bottom w:w="0" w:type="dxa"/>
              <w:right w:w="108" w:type="dxa"/>
            </w:tcMar>
          </w:tcPr>
          <w:p w:rsidR="00D50982" w:rsidRPr="00FD00AF" w:rsidRDefault="006002FB" w:rsidP="00CE2B50">
            <w:pPr>
              <w:pStyle w:val="Standard"/>
              <w:rPr>
                <w:rFonts w:cs="Times New Roman"/>
                <w:b/>
                <w:sz w:val="22"/>
              </w:rPr>
            </w:pPr>
            <w:r>
              <w:rPr>
                <w:rFonts w:cs="Times New Roman"/>
                <w:b/>
                <w:sz w:val="22"/>
              </w:rPr>
              <w:t xml:space="preserve">  </w:t>
            </w:r>
          </w:p>
        </w:tc>
        <w:tc>
          <w:tcPr>
            <w:tcW w:w="7054" w:type="dxa"/>
            <w:tcMar>
              <w:top w:w="0" w:type="dxa"/>
              <w:left w:w="108" w:type="dxa"/>
              <w:bottom w:w="0" w:type="dxa"/>
              <w:right w:w="108" w:type="dxa"/>
            </w:tcMar>
          </w:tcPr>
          <w:p w:rsidR="00D50982" w:rsidRPr="006002FB" w:rsidRDefault="00FD00AF" w:rsidP="00CE2B50">
            <w:pPr>
              <w:pStyle w:val="Standard"/>
              <w:tabs>
                <w:tab w:val="left" w:pos="2070"/>
              </w:tabs>
              <w:spacing w:before="28" w:after="28"/>
              <w:jc w:val="both"/>
              <w:rPr>
                <w:rFonts w:cs="Times New Roman"/>
                <w:sz w:val="22"/>
              </w:rPr>
            </w:pPr>
            <w:r w:rsidRPr="006002FB">
              <w:rPr>
                <w:rFonts w:cs="Times New Roman"/>
                <w:sz w:val="22"/>
              </w:rPr>
              <w:t>RECA Eligibility Assistance Encounters</w:t>
            </w:r>
          </w:p>
        </w:tc>
        <w:tc>
          <w:tcPr>
            <w:tcW w:w="1599" w:type="dxa"/>
          </w:tcPr>
          <w:p w:rsidR="00D50982" w:rsidRPr="00A6317F" w:rsidRDefault="00D50982" w:rsidP="00CE2B50">
            <w:pPr>
              <w:pStyle w:val="Standard"/>
              <w:rPr>
                <w:rFonts w:cs="Times New Roman"/>
                <w:sz w:val="22"/>
              </w:rPr>
            </w:pPr>
          </w:p>
        </w:tc>
      </w:tr>
      <w:tr w:rsidR="00D50982" w:rsidRPr="00A6317F" w:rsidTr="00C45C0B">
        <w:trPr>
          <w:trHeight w:val="352"/>
        </w:trPr>
        <w:tc>
          <w:tcPr>
            <w:tcW w:w="664" w:type="dxa"/>
            <w:tcMar>
              <w:top w:w="0" w:type="dxa"/>
              <w:left w:w="108" w:type="dxa"/>
              <w:bottom w:w="0" w:type="dxa"/>
              <w:right w:w="108" w:type="dxa"/>
            </w:tcMar>
          </w:tcPr>
          <w:p w:rsidR="00D50982" w:rsidRPr="006002FB" w:rsidRDefault="006002FB" w:rsidP="00CE2B50">
            <w:pPr>
              <w:pStyle w:val="Standard"/>
              <w:rPr>
                <w:rFonts w:cs="Times New Roman"/>
                <w:b/>
                <w:sz w:val="22"/>
              </w:rPr>
            </w:pPr>
            <w:r>
              <w:rPr>
                <w:rFonts w:cs="Times New Roman"/>
                <w:sz w:val="22"/>
              </w:rPr>
              <w:t xml:space="preserve">  </w:t>
            </w:r>
            <w:r w:rsidRPr="006002FB">
              <w:rPr>
                <w:rFonts w:cs="Times New Roman"/>
                <w:b/>
                <w:sz w:val="22"/>
              </w:rPr>
              <w:t>6</w:t>
            </w:r>
          </w:p>
        </w:tc>
        <w:tc>
          <w:tcPr>
            <w:tcW w:w="7054" w:type="dxa"/>
            <w:tcMar>
              <w:top w:w="0" w:type="dxa"/>
              <w:left w:w="108" w:type="dxa"/>
              <w:bottom w:w="0" w:type="dxa"/>
              <w:right w:w="108" w:type="dxa"/>
            </w:tcMar>
          </w:tcPr>
          <w:p w:rsidR="00D50982" w:rsidRPr="006002FB" w:rsidRDefault="006002FB" w:rsidP="00CE2B50">
            <w:pPr>
              <w:pStyle w:val="Standard"/>
              <w:tabs>
                <w:tab w:val="left" w:pos="2070"/>
              </w:tabs>
              <w:spacing w:before="28" w:after="28"/>
              <w:jc w:val="both"/>
              <w:rPr>
                <w:rFonts w:cs="Times New Roman"/>
                <w:b/>
                <w:sz w:val="22"/>
              </w:rPr>
            </w:pPr>
            <w:r w:rsidRPr="006002FB">
              <w:rPr>
                <w:rFonts w:cs="Times New Roman"/>
                <w:b/>
                <w:sz w:val="22"/>
              </w:rPr>
              <w:t>Sessions or Distributed Items</w:t>
            </w:r>
          </w:p>
        </w:tc>
        <w:tc>
          <w:tcPr>
            <w:tcW w:w="1599" w:type="dxa"/>
          </w:tcPr>
          <w:p w:rsidR="00D50982" w:rsidRPr="00A6317F" w:rsidRDefault="00D50982" w:rsidP="00CE2B50">
            <w:pPr>
              <w:pStyle w:val="Standard"/>
              <w:rPr>
                <w:rFonts w:cs="Times New Roman"/>
                <w:sz w:val="22"/>
              </w:rPr>
            </w:pPr>
          </w:p>
        </w:tc>
      </w:tr>
      <w:tr w:rsidR="00D50982" w:rsidRPr="00A6317F" w:rsidTr="00C45C0B">
        <w:trPr>
          <w:trHeight w:val="352"/>
        </w:trPr>
        <w:tc>
          <w:tcPr>
            <w:tcW w:w="664" w:type="dxa"/>
            <w:tcMar>
              <w:top w:w="0" w:type="dxa"/>
              <w:left w:w="108" w:type="dxa"/>
              <w:bottom w:w="0" w:type="dxa"/>
              <w:right w:w="108" w:type="dxa"/>
            </w:tcMar>
          </w:tcPr>
          <w:p w:rsidR="00D50982" w:rsidRPr="00A6317F" w:rsidRDefault="00D50982" w:rsidP="00CE2B50">
            <w:pPr>
              <w:pStyle w:val="Standard"/>
              <w:rPr>
                <w:rFonts w:cs="Times New Roman"/>
                <w:sz w:val="22"/>
              </w:rPr>
            </w:pPr>
          </w:p>
        </w:tc>
        <w:tc>
          <w:tcPr>
            <w:tcW w:w="7054" w:type="dxa"/>
            <w:tcMar>
              <w:top w:w="0" w:type="dxa"/>
              <w:left w:w="108" w:type="dxa"/>
              <w:bottom w:w="0" w:type="dxa"/>
              <w:right w:w="108" w:type="dxa"/>
            </w:tcMar>
          </w:tcPr>
          <w:p w:rsidR="00D50982" w:rsidRPr="00A6317F" w:rsidRDefault="006002FB" w:rsidP="00CE2B50">
            <w:pPr>
              <w:pStyle w:val="Standard"/>
              <w:tabs>
                <w:tab w:val="left" w:pos="2070"/>
              </w:tabs>
              <w:spacing w:before="28" w:after="28"/>
              <w:jc w:val="both"/>
              <w:rPr>
                <w:rFonts w:cs="Times New Roman"/>
                <w:sz w:val="22"/>
              </w:rPr>
            </w:pPr>
            <w:r>
              <w:rPr>
                <w:rFonts w:cs="Times New Roman"/>
                <w:sz w:val="22"/>
              </w:rPr>
              <w:t>Presentations</w:t>
            </w:r>
          </w:p>
        </w:tc>
        <w:tc>
          <w:tcPr>
            <w:tcW w:w="1599" w:type="dxa"/>
          </w:tcPr>
          <w:p w:rsidR="00D50982" w:rsidRPr="00A6317F" w:rsidRDefault="00D50982" w:rsidP="00CE2B50">
            <w:pPr>
              <w:pStyle w:val="Standard"/>
              <w:rPr>
                <w:rFonts w:cs="Times New Roman"/>
                <w:sz w:val="22"/>
              </w:rPr>
            </w:pPr>
          </w:p>
        </w:tc>
      </w:tr>
      <w:tr w:rsidR="00D50982" w:rsidRPr="00A6317F" w:rsidTr="00C45C0B">
        <w:trPr>
          <w:trHeight w:val="352"/>
        </w:trPr>
        <w:tc>
          <w:tcPr>
            <w:tcW w:w="664" w:type="dxa"/>
            <w:tcMar>
              <w:top w:w="0" w:type="dxa"/>
              <w:left w:w="108" w:type="dxa"/>
              <w:bottom w:w="0" w:type="dxa"/>
              <w:right w:w="108" w:type="dxa"/>
            </w:tcMar>
          </w:tcPr>
          <w:p w:rsidR="00D50982" w:rsidRPr="00A6317F" w:rsidRDefault="00D50982" w:rsidP="00CE2B50">
            <w:pPr>
              <w:pStyle w:val="Standard"/>
              <w:rPr>
                <w:rFonts w:cs="Times New Roman"/>
                <w:sz w:val="22"/>
              </w:rPr>
            </w:pPr>
          </w:p>
        </w:tc>
        <w:tc>
          <w:tcPr>
            <w:tcW w:w="7054" w:type="dxa"/>
            <w:tcMar>
              <w:top w:w="0" w:type="dxa"/>
              <w:left w:w="108" w:type="dxa"/>
              <w:bottom w:w="0" w:type="dxa"/>
              <w:right w:w="108" w:type="dxa"/>
            </w:tcMar>
          </w:tcPr>
          <w:p w:rsidR="00D50982" w:rsidRPr="001C2B00" w:rsidRDefault="006002FB" w:rsidP="00CE2B50">
            <w:pPr>
              <w:pStyle w:val="Standard"/>
              <w:tabs>
                <w:tab w:val="left" w:pos="2070"/>
              </w:tabs>
              <w:spacing w:before="28" w:after="28"/>
              <w:jc w:val="both"/>
              <w:rPr>
                <w:rFonts w:cs="Times New Roman"/>
                <w:sz w:val="22"/>
                <w:szCs w:val="22"/>
              </w:rPr>
            </w:pPr>
            <w:r w:rsidRPr="001C2B00">
              <w:rPr>
                <w:rFonts w:cs="Times New Roman"/>
                <w:sz w:val="22"/>
                <w:szCs w:val="22"/>
              </w:rPr>
              <w:t>Pamphlets/Brochures/Letters Distributed</w:t>
            </w:r>
          </w:p>
        </w:tc>
        <w:tc>
          <w:tcPr>
            <w:tcW w:w="1599" w:type="dxa"/>
          </w:tcPr>
          <w:p w:rsidR="00D50982" w:rsidRPr="00A6317F" w:rsidRDefault="00D50982" w:rsidP="00CE2B50">
            <w:pPr>
              <w:pStyle w:val="Standard"/>
              <w:rPr>
                <w:rFonts w:cs="Times New Roman"/>
                <w:sz w:val="22"/>
              </w:rPr>
            </w:pPr>
          </w:p>
        </w:tc>
      </w:tr>
      <w:tr w:rsidR="00C45C0B" w:rsidRPr="00A6317F" w:rsidTr="00C45C0B">
        <w:trPr>
          <w:trHeight w:val="352"/>
        </w:trPr>
        <w:tc>
          <w:tcPr>
            <w:tcW w:w="664" w:type="dxa"/>
            <w:tcMar>
              <w:top w:w="0" w:type="dxa"/>
              <w:left w:w="108" w:type="dxa"/>
              <w:bottom w:w="0" w:type="dxa"/>
              <w:right w:w="108" w:type="dxa"/>
            </w:tcMar>
          </w:tcPr>
          <w:p w:rsidR="00C45C0B" w:rsidRPr="00A6317F" w:rsidRDefault="00C45C0B" w:rsidP="00CE2B50">
            <w:pPr>
              <w:pStyle w:val="Standard"/>
              <w:rPr>
                <w:rFonts w:cs="Times New Roman"/>
                <w:sz w:val="22"/>
              </w:rPr>
            </w:pPr>
          </w:p>
        </w:tc>
        <w:tc>
          <w:tcPr>
            <w:tcW w:w="7054" w:type="dxa"/>
            <w:tcMar>
              <w:top w:w="0" w:type="dxa"/>
              <w:left w:w="108" w:type="dxa"/>
              <w:bottom w:w="0" w:type="dxa"/>
              <w:right w:w="108" w:type="dxa"/>
            </w:tcMar>
          </w:tcPr>
          <w:p w:rsidR="00C45C0B" w:rsidRPr="001C2B00" w:rsidRDefault="006002FB" w:rsidP="001576B7">
            <w:pPr>
              <w:pStyle w:val="Standard"/>
              <w:tabs>
                <w:tab w:val="left" w:pos="2070"/>
              </w:tabs>
              <w:spacing w:before="28" w:after="28"/>
              <w:jc w:val="both"/>
              <w:rPr>
                <w:rFonts w:cs="Times New Roman"/>
                <w:sz w:val="22"/>
                <w:szCs w:val="22"/>
              </w:rPr>
            </w:pPr>
            <w:r w:rsidRPr="001C2B00">
              <w:rPr>
                <w:rFonts w:cs="Times New Roman"/>
                <w:sz w:val="22"/>
                <w:szCs w:val="22"/>
              </w:rPr>
              <w:t>Individuals Attending Presentations</w:t>
            </w:r>
          </w:p>
        </w:tc>
        <w:tc>
          <w:tcPr>
            <w:tcW w:w="1599" w:type="dxa"/>
          </w:tcPr>
          <w:p w:rsidR="00C45C0B" w:rsidRPr="00A6317F" w:rsidRDefault="00C45C0B" w:rsidP="00CE2B50">
            <w:pPr>
              <w:pStyle w:val="Standard"/>
              <w:rPr>
                <w:rFonts w:cs="Times New Roman"/>
                <w:sz w:val="22"/>
              </w:rPr>
            </w:pPr>
          </w:p>
        </w:tc>
      </w:tr>
      <w:tr w:rsidR="00C45C0B" w:rsidRPr="00A6317F" w:rsidTr="00C45C0B">
        <w:trPr>
          <w:trHeight w:val="352"/>
        </w:trPr>
        <w:tc>
          <w:tcPr>
            <w:tcW w:w="664" w:type="dxa"/>
            <w:tcMar>
              <w:top w:w="0" w:type="dxa"/>
              <w:left w:w="108" w:type="dxa"/>
              <w:bottom w:w="0" w:type="dxa"/>
              <w:right w:w="108" w:type="dxa"/>
            </w:tcMar>
          </w:tcPr>
          <w:p w:rsidR="00C45C0B" w:rsidRPr="00A6317F" w:rsidRDefault="00C45C0B" w:rsidP="00CE2B50">
            <w:pPr>
              <w:pStyle w:val="Standard"/>
              <w:rPr>
                <w:rFonts w:cs="Times New Roman"/>
                <w:sz w:val="22"/>
              </w:rPr>
            </w:pPr>
          </w:p>
        </w:tc>
        <w:tc>
          <w:tcPr>
            <w:tcW w:w="7054" w:type="dxa"/>
            <w:tcMar>
              <w:top w:w="0" w:type="dxa"/>
              <w:left w:w="108" w:type="dxa"/>
              <w:bottom w:w="0" w:type="dxa"/>
              <w:right w:w="108" w:type="dxa"/>
            </w:tcMar>
          </w:tcPr>
          <w:p w:rsidR="00C45C0B" w:rsidRPr="001C2B00" w:rsidRDefault="006002FB" w:rsidP="001576B7">
            <w:pPr>
              <w:pStyle w:val="Standard"/>
              <w:tabs>
                <w:tab w:val="left" w:pos="2070"/>
              </w:tabs>
              <w:spacing w:before="28" w:after="28"/>
              <w:jc w:val="both"/>
              <w:rPr>
                <w:rFonts w:cs="Times New Roman"/>
                <w:sz w:val="22"/>
                <w:szCs w:val="22"/>
              </w:rPr>
            </w:pPr>
            <w:r w:rsidRPr="001C2B00">
              <w:rPr>
                <w:rFonts w:cs="Times New Roman"/>
                <w:sz w:val="22"/>
                <w:szCs w:val="22"/>
              </w:rPr>
              <w:t>Other</w:t>
            </w:r>
          </w:p>
        </w:tc>
        <w:tc>
          <w:tcPr>
            <w:tcW w:w="1599" w:type="dxa"/>
          </w:tcPr>
          <w:p w:rsidR="00C45C0B" w:rsidRPr="00A6317F" w:rsidRDefault="00C45C0B" w:rsidP="00CE2B50">
            <w:pPr>
              <w:pStyle w:val="Standard"/>
              <w:rPr>
                <w:rFonts w:cs="Times New Roman"/>
                <w:sz w:val="22"/>
              </w:rPr>
            </w:pPr>
          </w:p>
        </w:tc>
      </w:tr>
      <w:tr w:rsidR="00C45C0B" w:rsidRPr="00A6317F" w:rsidTr="00C45C0B">
        <w:trPr>
          <w:trHeight w:val="352"/>
        </w:trPr>
        <w:tc>
          <w:tcPr>
            <w:tcW w:w="664" w:type="dxa"/>
            <w:tcMar>
              <w:top w:w="0" w:type="dxa"/>
              <w:left w:w="108" w:type="dxa"/>
              <w:bottom w:w="0" w:type="dxa"/>
              <w:right w:w="108" w:type="dxa"/>
            </w:tcMar>
          </w:tcPr>
          <w:p w:rsidR="00C45C0B" w:rsidRPr="001C2B00" w:rsidRDefault="001C2B00" w:rsidP="00CE2B50">
            <w:pPr>
              <w:pStyle w:val="Standard"/>
              <w:rPr>
                <w:rFonts w:cs="Times New Roman"/>
                <w:b/>
                <w:sz w:val="22"/>
              </w:rPr>
            </w:pPr>
            <w:r>
              <w:rPr>
                <w:rFonts w:cs="Times New Roman"/>
                <w:sz w:val="22"/>
              </w:rPr>
              <w:t xml:space="preserve">  </w:t>
            </w:r>
            <w:r w:rsidRPr="001C2B00">
              <w:rPr>
                <w:rFonts w:cs="Times New Roman"/>
                <w:b/>
                <w:sz w:val="22"/>
              </w:rPr>
              <w:t>7</w:t>
            </w:r>
          </w:p>
        </w:tc>
        <w:tc>
          <w:tcPr>
            <w:tcW w:w="7054" w:type="dxa"/>
            <w:tcMar>
              <w:top w:w="0" w:type="dxa"/>
              <w:left w:w="108" w:type="dxa"/>
              <w:bottom w:w="0" w:type="dxa"/>
              <w:right w:w="108" w:type="dxa"/>
            </w:tcMar>
          </w:tcPr>
          <w:p w:rsidR="00C45C0B" w:rsidRPr="001C2B00" w:rsidRDefault="001C2B00" w:rsidP="00CE2B50">
            <w:pPr>
              <w:pStyle w:val="Standard"/>
              <w:tabs>
                <w:tab w:val="left" w:pos="2070"/>
              </w:tabs>
              <w:spacing w:before="28" w:after="28"/>
              <w:jc w:val="both"/>
              <w:rPr>
                <w:rFonts w:cs="Times New Roman"/>
                <w:sz w:val="22"/>
                <w:szCs w:val="22"/>
              </w:rPr>
            </w:pPr>
            <w:r w:rsidRPr="001C2B00">
              <w:rPr>
                <w:rFonts w:cs="Times New Roman"/>
                <w:b/>
                <w:bCs/>
                <w:sz w:val="22"/>
                <w:szCs w:val="22"/>
              </w:rPr>
              <w:t>Individual Encounters</w:t>
            </w:r>
          </w:p>
        </w:tc>
        <w:tc>
          <w:tcPr>
            <w:tcW w:w="1599" w:type="dxa"/>
          </w:tcPr>
          <w:p w:rsidR="00C45C0B" w:rsidRPr="00A6317F" w:rsidRDefault="00C45C0B" w:rsidP="00CE2B50">
            <w:pPr>
              <w:pStyle w:val="Standard"/>
              <w:rPr>
                <w:rFonts w:cs="Times New Roman"/>
                <w:sz w:val="22"/>
              </w:rPr>
            </w:pPr>
          </w:p>
        </w:tc>
      </w:tr>
      <w:tr w:rsidR="001558DF" w:rsidRPr="00A6317F" w:rsidTr="00C45C0B">
        <w:trPr>
          <w:trHeight w:val="352"/>
        </w:trPr>
        <w:tc>
          <w:tcPr>
            <w:tcW w:w="664" w:type="dxa"/>
            <w:tcMar>
              <w:top w:w="0" w:type="dxa"/>
              <w:left w:w="108" w:type="dxa"/>
              <w:bottom w:w="0" w:type="dxa"/>
              <w:right w:w="108" w:type="dxa"/>
            </w:tcMar>
          </w:tcPr>
          <w:p w:rsidR="001558DF" w:rsidRPr="00A6317F" w:rsidRDefault="001558DF" w:rsidP="00CE2B50">
            <w:pPr>
              <w:pStyle w:val="Standard"/>
              <w:rPr>
                <w:rFonts w:cs="Times New Roman"/>
                <w:sz w:val="22"/>
              </w:rPr>
            </w:pPr>
          </w:p>
        </w:tc>
        <w:tc>
          <w:tcPr>
            <w:tcW w:w="7054" w:type="dxa"/>
            <w:tcMar>
              <w:top w:w="0" w:type="dxa"/>
              <w:left w:w="108" w:type="dxa"/>
              <w:bottom w:w="0" w:type="dxa"/>
              <w:right w:w="108" w:type="dxa"/>
            </w:tcMar>
          </w:tcPr>
          <w:p w:rsidR="001558DF" w:rsidRPr="001C2B00" w:rsidRDefault="001C2B00" w:rsidP="001576B7">
            <w:pPr>
              <w:pStyle w:val="Standard"/>
              <w:tabs>
                <w:tab w:val="left" w:pos="2070"/>
              </w:tabs>
              <w:spacing w:before="28" w:after="28"/>
              <w:jc w:val="both"/>
              <w:rPr>
                <w:rFonts w:cs="Times New Roman"/>
                <w:sz w:val="22"/>
                <w:szCs w:val="22"/>
              </w:rPr>
            </w:pPr>
            <w:r w:rsidRPr="001C2B00">
              <w:rPr>
                <w:rFonts w:cs="Times New Roman"/>
                <w:sz w:val="22"/>
                <w:szCs w:val="22"/>
              </w:rPr>
              <w:t>Face to Face</w:t>
            </w:r>
          </w:p>
        </w:tc>
        <w:tc>
          <w:tcPr>
            <w:tcW w:w="1599" w:type="dxa"/>
          </w:tcPr>
          <w:p w:rsidR="001558DF" w:rsidRPr="00A6317F" w:rsidRDefault="001558DF" w:rsidP="00CE2B50">
            <w:pPr>
              <w:pStyle w:val="Standard"/>
              <w:rPr>
                <w:rFonts w:cs="Times New Roman"/>
                <w:sz w:val="22"/>
              </w:rPr>
            </w:pPr>
          </w:p>
        </w:tc>
      </w:tr>
      <w:tr w:rsidR="001558DF" w:rsidRPr="00A6317F" w:rsidTr="00C45C0B">
        <w:trPr>
          <w:trHeight w:val="352"/>
        </w:trPr>
        <w:tc>
          <w:tcPr>
            <w:tcW w:w="664" w:type="dxa"/>
            <w:tcMar>
              <w:top w:w="0" w:type="dxa"/>
              <w:left w:w="108" w:type="dxa"/>
              <w:bottom w:w="0" w:type="dxa"/>
              <w:right w:w="108" w:type="dxa"/>
            </w:tcMar>
          </w:tcPr>
          <w:p w:rsidR="001558DF" w:rsidRPr="00A6317F" w:rsidRDefault="001558DF" w:rsidP="00CE2B50">
            <w:pPr>
              <w:pStyle w:val="Standard"/>
              <w:rPr>
                <w:rFonts w:cs="Times New Roman"/>
                <w:sz w:val="22"/>
              </w:rPr>
            </w:pPr>
          </w:p>
        </w:tc>
        <w:tc>
          <w:tcPr>
            <w:tcW w:w="7054" w:type="dxa"/>
            <w:tcMar>
              <w:top w:w="0" w:type="dxa"/>
              <w:left w:w="108" w:type="dxa"/>
              <w:bottom w:w="0" w:type="dxa"/>
              <w:right w:w="108" w:type="dxa"/>
            </w:tcMar>
          </w:tcPr>
          <w:p w:rsidR="001558DF" w:rsidRPr="001C2B00" w:rsidRDefault="001C2B00" w:rsidP="001576B7">
            <w:pPr>
              <w:pStyle w:val="Standard"/>
              <w:tabs>
                <w:tab w:val="left" w:pos="2070"/>
              </w:tabs>
              <w:spacing w:before="28" w:after="28"/>
              <w:jc w:val="both"/>
              <w:rPr>
                <w:rFonts w:cs="Times New Roman"/>
                <w:sz w:val="22"/>
                <w:szCs w:val="22"/>
              </w:rPr>
            </w:pPr>
            <w:r w:rsidRPr="001C2B00">
              <w:rPr>
                <w:rFonts w:cs="Times New Roman"/>
                <w:sz w:val="22"/>
                <w:szCs w:val="22"/>
              </w:rPr>
              <w:t>Telephone/General</w:t>
            </w:r>
          </w:p>
        </w:tc>
        <w:tc>
          <w:tcPr>
            <w:tcW w:w="1599" w:type="dxa"/>
          </w:tcPr>
          <w:p w:rsidR="001558DF" w:rsidRPr="00A6317F" w:rsidRDefault="001558DF" w:rsidP="00CE2B50">
            <w:pPr>
              <w:pStyle w:val="Standard"/>
              <w:rPr>
                <w:rFonts w:cs="Times New Roman"/>
                <w:sz w:val="22"/>
              </w:rPr>
            </w:pPr>
          </w:p>
        </w:tc>
      </w:tr>
      <w:tr w:rsidR="001558DF" w:rsidRPr="00A6317F" w:rsidTr="00C45C0B">
        <w:trPr>
          <w:trHeight w:val="352"/>
        </w:trPr>
        <w:tc>
          <w:tcPr>
            <w:tcW w:w="664" w:type="dxa"/>
            <w:tcMar>
              <w:top w:w="0" w:type="dxa"/>
              <w:left w:w="108" w:type="dxa"/>
              <w:bottom w:w="0" w:type="dxa"/>
              <w:right w:w="108" w:type="dxa"/>
            </w:tcMar>
          </w:tcPr>
          <w:p w:rsidR="001558DF" w:rsidRPr="009C164D" w:rsidRDefault="009C164D" w:rsidP="00CE2B50">
            <w:pPr>
              <w:pStyle w:val="Standard"/>
              <w:rPr>
                <w:rFonts w:cs="Times New Roman"/>
                <w:b/>
                <w:sz w:val="22"/>
              </w:rPr>
            </w:pPr>
            <w:r w:rsidRPr="009C164D">
              <w:rPr>
                <w:rFonts w:cs="Times New Roman"/>
                <w:b/>
                <w:sz w:val="22"/>
              </w:rPr>
              <w:t xml:space="preserve"> </w:t>
            </w:r>
            <w:r w:rsidR="001C2B00" w:rsidRPr="009C164D">
              <w:rPr>
                <w:rFonts w:cs="Times New Roman"/>
                <w:b/>
                <w:sz w:val="22"/>
              </w:rPr>
              <w:t xml:space="preserve"> 8</w:t>
            </w:r>
          </w:p>
        </w:tc>
        <w:tc>
          <w:tcPr>
            <w:tcW w:w="7054" w:type="dxa"/>
            <w:tcMar>
              <w:top w:w="0" w:type="dxa"/>
              <w:left w:w="108" w:type="dxa"/>
              <w:bottom w:w="0" w:type="dxa"/>
              <w:right w:w="108" w:type="dxa"/>
            </w:tcMar>
          </w:tcPr>
          <w:p w:rsidR="001558DF" w:rsidRPr="009C164D" w:rsidRDefault="001C2B00" w:rsidP="00CE2B50">
            <w:pPr>
              <w:pStyle w:val="Standard"/>
              <w:tabs>
                <w:tab w:val="left" w:pos="2070"/>
              </w:tabs>
              <w:spacing w:before="28" w:after="28"/>
              <w:jc w:val="both"/>
              <w:rPr>
                <w:rFonts w:cs="Times New Roman"/>
                <w:sz w:val="22"/>
                <w:szCs w:val="22"/>
              </w:rPr>
            </w:pPr>
            <w:r w:rsidRPr="009C164D">
              <w:rPr>
                <w:rFonts w:cs="Times New Roman"/>
                <w:b/>
                <w:bCs/>
                <w:sz w:val="22"/>
                <w:szCs w:val="22"/>
              </w:rPr>
              <w:t>Sessions or Distributed Items by Media Type</w:t>
            </w:r>
          </w:p>
        </w:tc>
        <w:tc>
          <w:tcPr>
            <w:tcW w:w="1599" w:type="dxa"/>
          </w:tcPr>
          <w:p w:rsidR="001558DF" w:rsidRPr="00A6317F" w:rsidRDefault="001558DF" w:rsidP="00CE2B50">
            <w:pPr>
              <w:pStyle w:val="Standard"/>
              <w:rPr>
                <w:rFonts w:cs="Times New Roman"/>
                <w:sz w:val="22"/>
              </w:rPr>
            </w:pPr>
          </w:p>
        </w:tc>
      </w:tr>
      <w:tr w:rsidR="001558DF" w:rsidRPr="00A6317F" w:rsidTr="00C45C0B">
        <w:trPr>
          <w:trHeight w:val="352"/>
        </w:trPr>
        <w:tc>
          <w:tcPr>
            <w:tcW w:w="664" w:type="dxa"/>
            <w:tcMar>
              <w:top w:w="0" w:type="dxa"/>
              <w:left w:w="108" w:type="dxa"/>
              <w:bottom w:w="0" w:type="dxa"/>
              <w:right w:w="108" w:type="dxa"/>
            </w:tcMar>
          </w:tcPr>
          <w:p w:rsidR="001558DF" w:rsidRPr="00A6317F" w:rsidRDefault="001558DF" w:rsidP="00CE2B50">
            <w:pPr>
              <w:pStyle w:val="Standard"/>
              <w:rPr>
                <w:rFonts w:cs="Times New Roman"/>
                <w:sz w:val="22"/>
              </w:rPr>
            </w:pPr>
          </w:p>
        </w:tc>
        <w:tc>
          <w:tcPr>
            <w:tcW w:w="7054" w:type="dxa"/>
            <w:tcMar>
              <w:top w:w="0" w:type="dxa"/>
              <w:left w:w="108" w:type="dxa"/>
              <w:bottom w:w="0" w:type="dxa"/>
              <w:right w:w="108" w:type="dxa"/>
            </w:tcMar>
          </w:tcPr>
          <w:p w:rsidR="001558DF" w:rsidRPr="009C164D" w:rsidRDefault="001C2B00" w:rsidP="00CE2B50">
            <w:pPr>
              <w:pStyle w:val="Standard"/>
              <w:tabs>
                <w:tab w:val="left" w:pos="2070"/>
              </w:tabs>
              <w:spacing w:before="28" w:after="28"/>
              <w:jc w:val="both"/>
              <w:rPr>
                <w:rFonts w:cs="Times New Roman"/>
                <w:sz w:val="22"/>
                <w:szCs w:val="22"/>
              </w:rPr>
            </w:pPr>
            <w:r w:rsidRPr="009C164D">
              <w:rPr>
                <w:rFonts w:cs="Times New Roman"/>
                <w:sz w:val="22"/>
                <w:szCs w:val="22"/>
              </w:rPr>
              <w:t>Radio</w:t>
            </w:r>
          </w:p>
        </w:tc>
        <w:tc>
          <w:tcPr>
            <w:tcW w:w="1599" w:type="dxa"/>
          </w:tcPr>
          <w:p w:rsidR="001558DF" w:rsidRPr="00A6317F" w:rsidRDefault="001558DF" w:rsidP="00CE2B50">
            <w:pPr>
              <w:pStyle w:val="Standard"/>
              <w:rPr>
                <w:rFonts w:cs="Times New Roman"/>
                <w:sz w:val="22"/>
              </w:rPr>
            </w:pPr>
          </w:p>
        </w:tc>
      </w:tr>
      <w:tr w:rsidR="001558DF" w:rsidRPr="00A6317F" w:rsidTr="00C45C0B">
        <w:trPr>
          <w:trHeight w:val="352"/>
        </w:trPr>
        <w:tc>
          <w:tcPr>
            <w:tcW w:w="664" w:type="dxa"/>
            <w:tcMar>
              <w:top w:w="0" w:type="dxa"/>
              <w:left w:w="108" w:type="dxa"/>
              <w:bottom w:w="0" w:type="dxa"/>
              <w:right w:w="108" w:type="dxa"/>
            </w:tcMar>
          </w:tcPr>
          <w:p w:rsidR="001558DF" w:rsidRPr="00A6317F" w:rsidRDefault="001558DF" w:rsidP="00CE2B50">
            <w:pPr>
              <w:pStyle w:val="Standard"/>
              <w:rPr>
                <w:rFonts w:cs="Times New Roman"/>
                <w:sz w:val="22"/>
              </w:rPr>
            </w:pPr>
          </w:p>
        </w:tc>
        <w:tc>
          <w:tcPr>
            <w:tcW w:w="7054" w:type="dxa"/>
            <w:tcMar>
              <w:top w:w="0" w:type="dxa"/>
              <w:left w:w="108" w:type="dxa"/>
              <w:bottom w:w="0" w:type="dxa"/>
              <w:right w:w="108" w:type="dxa"/>
            </w:tcMar>
          </w:tcPr>
          <w:p w:rsidR="001558DF" w:rsidRPr="009C164D" w:rsidRDefault="001C2B00" w:rsidP="00CE2B50">
            <w:pPr>
              <w:pStyle w:val="Standard"/>
              <w:tabs>
                <w:tab w:val="left" w:pos="2070"/>
              </w:tabs>
              <w:spacing w:before="28" w:after="28"/>
              <w:jc w:val="both"/>
              <w:rPr>
                <w:rFonts w:cs="Times New Roman"/>
                <w:sz w:val="22"/>
                <w:szCs w:val="22"/>
              </w:rPr>
            </w:pPr>
            <w:r w:rsidRPr="009C164D">
              <w:rPr>
                <w:rFonts w:cs="Times New Roman"/>
                <w:sz w:val="22"/>
                <w:szCs w:val="22"/>
              </w:rPr>
              <w:t>TV Spots</w:t>
            </w:r>
          </w:p>
        </w:tc>
        <w:tc>
          <w:tcPr>
            <w:tcW w:w="1599" w:type="dxa"/>
          </w:tcPr>
          <w:p w:rsidR="001558DF" w:rsidRPr="00A6317F" w:rsidRDefault="001558DF" w:rsidP="00CE2B50">
            <w:pPr>
              <w:pStyle w:val="Standard"/>
              <w:rPr>
                <w:rFonts w:cs="Times New Roman"/>
                <w:sz w:val="22"/>
              </w:rPr>
            </w:pPr>
          </w:p>
        </w:tc>
      </w:tr>
      <w:tr w:rsidR="001558DF" w:rsidRPr="00A6317F" w:rsidTr="00C45C0B">
        <w:trPr>
          <w:trHeight w:val="352"/>
        </w:trPr>
        <w:tc>
          <w:tcPr>
            <w:tcW w:w="664" w:type="dxa"/>
            <w:tcMar>
              <w:top w:w="0" w:type="dxa"/>
              <w:left w:w="108" w:type="dxa"/>
              <w:bottom w:w="0" w:type="dxa"/>
              <w:right w:w="108" w:type="dxa"/>
            </w:tcMar>
          </w:tcPr>
          <w:p w:rsidR="001558DF" w:rsidRPr="00A6317F" w:rsidRDefault="001558DF" w:rsidP="00CE2B50">
            <w:pPr>
              <w:pStyle w:val="Standard"/>
              <w:rPr>
                <w:rFonts w:cs="Times New Roman"/>
                <w:sz w:val="22"/>
              </w:rPr>
            </w:pPr>
          </w:p>
        </w:tc>
        <w:tc>
          <w:tcPr>
            <w:tcW w:w="7054" w:type="dxa"/>
            <w:tcMar>
              <w:top w:w="0" w:type="dxa"/>
              <w:left w:w="108" w:type="dxa"/>
              <w:bottom w:w="0" w:type="dxa"/>
              <w:right w:w="108" w:type="dxa"/>
            </w:tcMar>
          </w:tcPr>
          <w:p w:rsidR="001558DF" w:rsidRPr="009C164D" w:rsidRDefault="00907014" w:rsidP="00CE2B50">
            <w:pPr>
              <w:pStyle w:val="Standard"/>
              <w:tabs>
                <w:tab w:val="left" w:pos="2070"/>
              </w:tabs>
              <w:spacing w:before="28" w:after="28"/>
              <w:jc w:val="both"/>
              <w:rPr>
                <w:rFonts w:cs="Times New Roman"/>
                <w:color w:val="000000"/>
                <w:sz w:val="22"/>
                <w:szCs w:val="22"/>
              </w:rPr>
            </w:pPr>
            <w:r w:rsidRPr="009C164D">
              <w:rPr>
                <w:rFonts w:cs="Times New Roman"/>
                <w:sz w:val="22"/>
                <w:szCs w:val="22"/>
              </w:rPr>
              <w:t>Newspaper</w:t>
            </w:r>
          </w:p>
        </w:tc>
        <w:tc>
          <w:tcPr>
            <w:tcW w:w="1599" w:type="dxa"/>
          </w:tcPr>
          <w:p w:rsidR="001558DF" w:rsidRPr="00A6317F" w:rsidRDefault="001558DF" w:rsidP="00CE2B50">
            <w:pPr>
              <w:pStyle w:val="Standard"/>
              <w:rPr>
                <w:rFonts w:cs="Times New Roman"/>
                <w:sz w:val="22"/>
              </w:rPr>
            </w:pPr>
          </w:p>
        </w:tc>
      </w:tr>
      <w:tr w:rsidR="001558DF" w:rsidRPr="00A6317F" w:rsidTr="00C45C0B">
        <w:trPr>
          <w:trHeight w:val="352"/>
        </w:trPr>
        <w:tc>
          <w:tcPr>
            <w:tcW w:w="664" w:type="dxa"/>
            <w:tcMar>
              <w:top w:w="0" w:type="dxa"/>
              <w:left w:w="108" w:type="dxa"/>
              <w:bottom w:w="0" w:type="dxa"/>
              <w:right w:w="108" w:type="dxa"/>
            </w:tcMar>
          </w:tcPr>
          <w:p w:rsidR="001558DF" w:rsidRPr="00A6317F" w:rsidRDefault="001558DF" w:rsidP="00CE2B50">
            <w:pPr>
              <w:pStyle w:val="Standard"/>
              <w:rPr>
                <w:rFonts w:cs="Times New Roman"/>
                <w:sz w:val="22"/>
              </w:rPr>
            </w:pPr>
          </w:p>
        </w:tc>
        <w:tc>
          <w:tcPr>
            <w:tcW w:w="7054" w:type="dxa"/>
            <w:tcMar>
              <w:top w:w="0" w:type="dxa"/>
              <w:left w:w="108" w:type="dxa"/>
              <w:bottom w:w="0" w:type="dxa"/>
              <w:right w:w="108" w:type="dxa"/>
            </w:tcMar>
          </w:tcPr>
          <w:p w:rsidR="001558DF" w:rsidRPr="009C164D" w:rsidRDefault="00907014" w:rsidP="00907014">
            <w:pPr>
              <w:pStyle w:val="Standard"/>
              <w:tabs>
                <w:tab w:val="left" w:pos="960"/>
              </w:tabs>
              <w:spacing w:before="28" w:after="28"/>
              <w:jc w:val="both"/>
              <w:rPr>
                <w:rFonts w:cs="Times New Roman"/>
                <w:sz w:val="22"/>
                <w:szCs w:val="22"/>
              </w:rPr>
            </w:pPr>
            <w:r w:rsidRPr="009C164D">
              <w:rPr>
                <w:rFonts w:cs="Times New Roman"/>
                <w:sz w:val="22"/>
                <w:szCs w:val="22"/>
              </w:rPr>
              <w:t>Letters</w:t>
            </w:r>
            <w:r w:rsidRPr="009C164D">
              <w:rPr>
                <w:rFonts w:cs="Times New Roman"/>
                <w:sz w:val="22"/>
                <w:szCs w:val="22"/>
              </w:rPr>
              <w:tab/>
            </w:r>
          </w:p>
        </w:tc>
        <w:tc>
          <w:tcPr>
            <w:tcW w:w="1599" w:type="dxa"/>
          </w:tcPr>
          <w:p w:rsidR="001558DF" w:rsidRPr="00A6317F" w:rsidRDefault="001558DF" w:rsidP="00CE2B50">
            <w:pPr>
              <w:pStyle w:val="Standard"/>
              <w:rPr>
                <w:rFonts w:cs="Times New Roman"/>
                <w:sz w:val="22"/>
              </w:rPr>
            </w:pPr>
          </w:p>
        </w:tc>
      </w:tr>
      <w:tr w:rsidR="00907014" w:rsidRPr="00A6317F" w:rsidTr="00C45C0B">
        <w:trPr>
          <w:trHeight w:val="352"/>
        </w:trPr>
        <w:tc>
          <w:tcPr>
            <w:tcW w:w="664" w:type="dxa"/>
            <w:tcMar>
              <w:top w:w="0" w:type="dxa"/>
              <w:left w:w="108" w:type="dxa"/>
              <w:bottom w:w="0" w:type="dxa"/>
              <w:right w:w="108" w:type="dxa"/>
            </w:tcMar>
          </w:tcPr>
          <w:p w:rsidR="00907014" w:rsidRPr="00A6317F" w:rsidRDefault="00907014" w:rsidP="00CE2B50">
            <w:pPr>
              <w:pStyle w:val="Standard"/>
              <w:rPr>
                <w:rFonts w:cs="Times New Roman"/>
                <w:sz w:val="22"/>
              </w:rPr>
            </w:pPr>
          </w:p>
        </w:tc>
        <w:tc>
          <w:tcPr>
            <w:tcW w:w="7054" w:type="dxa"/>
            <w:tcMar>
              <w:top w:w="0" w:type="dxa"/>
              <w:left w:w="108" w:type="dxa"/>
              <w:bottom w:w="0" w:type="dxa"/>
              <w:right w:w="108" w:type="dxa"/>
            </w:tcMar>
          </w:tcPr>
          <w:p w:rsidR="00907014" w:rsidRPr="009C164D" w:rsidRDefault="00907014" w:rsidP="00907014">
            <w:pPr>
              <w:pStyle w:val="Standard"/>
              <w:tabs>
                <w:tab w:val="left" w:pos="960"/>
              </w:tabs>
              <w:spacing w:before="28" w:after="28"/>
              <w:jc w:val="both"/>
              <w:rPr>
                <w:rFonts w:cs="Times New Roman"/>
                <w:sz w:val="22"/>
                <w:szCs w:val="22"/>
              </w:rPr>
            </w:pPr>
            <w:r w:rsidRPr="009C164D">
              <w:rPr>
                <w:rFonts w:cs="Times New Roman"/>
                <w:sz w:val="22"/>
                <w:szCs w:val="22"/>
              </w:rPr>
              <w:t>Other</w:t>
            </w:r>
          </w:p>
        </w:tc>
        <w:tc>
          <w:tcPr>
            <w:tcW w:w="1599" w:type="dxa"/>
          </w:tcPr>
          <w:p w:rsidR="00907014" w:rsidRPr="00A6317F" w:rsidRDefault="00907014" w:rsidP="00CE2B50">
            <w:pPr>
              <w:pStyle w:val="Standard"/>
              <w:rPr>
                <w:rFonts w:cs="Times New Roman"/>
                <w:sz w:val="22"/>
              </w:rPr>
            </w:pPr>
          </w:p>
        </w:tc>
      </w:tr>
      <w:tr w:rsidR="009C164D" w:rsidRPr="00A6317F" w:rsidTr="00C45C0B">
        <w:trPr>
          <w:trHeight w:val="352"/>
        </w:trPr>
        <w:tc>
          <w:tcPr>
            <w:tcW w:w="664" w:type="dxa"/>
            <w:tcMar>
              <w:top w:w="0" w:type="dxa"/>
              <w:left w:w="108" w:type="dxa"/>
              <w:bottom w:w="0" w:type="dxa"/>
              <w:right w:w="108" w:type="dxa"/>
            </w:tcMar>
          </w:tcPr>
          <w:p w:rsidR="009C164D" w:rsidRPr="009C164D" w:rsidRDefault="009C164D" w:rsidP="00CE2B50">
            <w:pPr>
              <w:pStyle w:val="Standard"/>
              <w:rPr>
                <w:rFonts w:cs="Times New Roman"/>
                <w:b/>
                <w:sz w:val="22"/>
                <w:szCs w:val="22"/>
              </w:rPr>
            </w:pPr>
            <w:r w:rsidRPr="009C164D">
              <w:rPr>
                <w:rFonts w:cs="Times New Roman"/>
                <w:b/>
                <w:sz w:val="22"/>
                <w:szCs w:val="22"/>
              </w:rPr>
              <w:t xml:space="preserve">  9</w:t>
            </w:r>
          </w:p>
        </w:tc>
        <w:tc>
          <w:tcPr>
            <w:tcW w:w="7054" w:type="dxa"/>
            <w:tcMar>
              <w:top w:w="0" w:type="dxa"/>
              <w:left w:w="108" w:type="dxa"/>
              <w:bottom w:w="0" w:type="dxa"/>
              <w:right w:w="108" w:type="dxa"/>
            </w:tcMar>
          </w:tcPr>
          <w:p w:rsidR="009C164D" w:rsidRPr="009C164D" w:rsidRDefault="009C164D" w:rsidP="009C164D">
            <w:pPr>
              <w:autoSpaceDE w:val="0"/>
              <w:autoSpaceDN w:val="0"/>
              <w:adjustRightInd w:val="0"/>
              <w:spacing w:after="0" w:line="240" w:lineRule="auto"/>
              <w:rPr>
                <w:rFonts w:ascii="Times New Roman" w:hAnsi="Times New Roman"/>
                <w:b/>
                <w:bCs/>
              </w:rPr>
            </w:pPr>
            <w:r w:rsidRPr="009C164D">
              <w:rPr>
                <w:rFonts w:ascii="Times New Roman" w:hAnsi="Times New Roman"/>
                <w:b/>
                <w:bCs/>
              </w:rPr>
              <w:t>Geographic Regions Reached via Media Efforts</w:t>
            </w:r>
            <w:r w:rsidRPr="009C164D">
              <w:rPr>
                <w:rFonts w:ascii="Times New Roman" w:hAnsi="Times New Roman"/>
              </w:rPr>
              <w:t xml:space="preserve"> (up to 500 characters)</w:t>
            </w:r>
          </w:p>
        </w:tc>
        <w:tc>
          <w:tcPr>
            <w:tcW w:w="1599" w:type="dxa"/>
          </w:tcPr>
          <w:p w:rsidR="009C164D" w:rsidRPr="00A6317F" w:rsidRDefault="009C164D" w:rsidP="00CE2B50">
            <w:pPr>
              <w:pStyle w:val="Standard"/>
              <w:rPr>
                <w:rFonts w:cs="Times New Roman"/>
                <w:sz w:val="22"/>
              </w:rPr>
            </w:pPr>
          </w:p>
        </w:tc>
      </w:tr>
    </w:tbl>
    <w:p w:rsidR="00D50982" w:rsidRPr="00A6317F" w:rsidRDefault="00D50982" w:rsidP="005F1D56">
      <w:pPr>
        <w:pStyle w:val="Standard"/>
        <w:rPr>
          <w:rFonts w:cs="Times New Roman"/>
          <w:b/>
          <w:bCs/>
          <w:sz w:val="22"/>
        </w:rPr>
      </w:pPr>
    </w:p>
    <w:p w:rsidR="001E49EA" w:rsidRDefault="00D50982" w:rsidP="001E49EA">
      <w:pPr>
        <w:pStyle w:val="Standard"/>
        <w:rPr>
          <w:rFonts w:cs="Times New Roman"/>
          <w:b/>
          <w:bCs/>
          <w:sz w:val="22"/>
        </w:rPr>
      </w:pPr>
      <w:r w:rsidRPr="00A6317F">
        <w:rPr>
          <w:rFonts w:cs="Times New Roman"/>
          <w:b/>
          <w:bCs/>
          <w:sz w:val="22"/>
        </w:rPr>
        <w:t>Table 4</w:t>
      </w:r>
      <w:r w:rsidR="0059765F">
        <w:rPr>
          <w:rFonts w:cs="Times New Roman"/>
          <w:b/>
          <w:bCs/>
          <w:sz w:val="22"/>
        </w:rPr>
        <w:t>: RECA-ELIGIBLE DISEASES BY EXPOSURE CATEGORY</w:t>
      </w:r>
      <w:r w:rsidR="001E49EA">
        <w:rPr>
          <w:rFonts w:cs="Times New Roman"/>
          <w:b/>
          <w:bCs/>
          <w:sz w:val="22"/>
        </w:rPr>
        <w:t xml:space="preserve"> </w:t>
      </w:r>
      <w:r w:rsidR="001E49EA" w:rsidRPr="00C8612D">
        <w:rPr>
          <w:bCs/>
          <w:i/>
          <w:color w:val="FF0000"/>
        </w:rPr>
        <w:t>(applicable to all</w:t>
      </w:r>
      <w:r w:rsidR="001E49EA">
        <w:rPr>
          <w:bCs/>
          <w:i/>
          <w:color w:val="FF0000"/>
        </w:rPr>
        <w:t xml:space="preserve"> RESEP</w:t>
      </w:r>
      <w:r w:rsidR="001E49EA" w:rsidRPr="00C8612D">
        <w:rPr>
          <w:bCs/>
          <w:i/>
          <w:color w:val="FF0000"/>
        </w:rPr>
        <w:t xml:space="preserve"> grantees)</w:t>
      </w:r>
    </w:p>
    <w:p w:rsidR="00CA38CB" w:rsidRDefault="00CA38CB" w:rsidP="00CA38CB">
      <w:pPr>
        <w:pStyle w:val="Standard"/>
        <w:rPr>
          <w:rFonts w:cs="Times New Roman"/>
          <w:bCs/>
          <w:i/>
          <w:sz w:val="22"/>
        </w:rPr>
      </w:pPr>
    </w:p>
    <w:p w:rsidR="00CA38CB" w:rsidRDefault="00CA38CB" w:rsidP="00CA38CB">
      <w:pPr>
        <w:pStyle w:val="Standard"/>
        <w:rPr>
          <w:rFonts w:cs="Times New Roman"/>
          <w:i/>
          <w:sz w:val="22"/>
        </w:rPr>
      </w:pPr>
      <w:r w:rsidRPr="00A6317F">
        <w:rPr>
          <w:rFonts w:cs="Times New Roman"/>
          <w:bCs/>
          <w:i/>
          <w:sz w:val="22"/>
        </w:rPr>
        <w:t>Instructions:</w:t>
      </w:r>
      <w:r w:rsidRPr="00A6317F">
        <w:rPr>
          <w:rFonts w:cs="Times New Roman"/>
          <w:i/>
          <w:sz w:val="22"/>
        </w:rPr>
        <w:t xml:space="preserve">  </w:t>
      </w:r>
    </w:p>
    <w:p w:rsidR="00CA38CB" w:rsidRDefault="00CA38CB" w:rsidP="00CA38CB">
      <w:pPr>
        <w:pStyle w:val="Standard"/>
        <w:rPr>
          <w:rFonts w:cs="Times New Roman"/>
          <w:sz w:val="22"/>
        </w:rPr>
      </w:pPr>
      <w:r>
        <w:rPr>
          <w:rFonts w:cs="Times New Roman"/>
          <w:sz w:val="22"/>
        </w:rPr>
        <w:t xml:space="preserve">Please refer to each category description for completing reporting for this measure.  </w:t>
      </w:r>
    </w:p>
    <w:p w:rsidR="00C40AB8" w:rsidRPr="00CA38CB" w:rsidRDefault="00C40AB8" w:rsidP="0059765F">
      <w:pPr>
        <w:autoSpaceDE w:val="0"/>
        <w:autoSpaceDN w:val="0"/>
        <w:adjustRightInd w:val="0"/>
        <w:spacing w:after="0" w:line="240" w:lineRule="auto"/>
        <w:rPr>
          <w:rFonts w:ascii="Times New Roman" w:hAnsi="Times New Roman"/>
        </w:rPr>
      </w:pPr>
    </w:p>
    <w:p w:rsidR="005F1D56" w:rsidRPr="00CA38CB" w:rsidRDefault="00C40AB8" w:rsidP="0059765F">
      <w:pPr>
        <w:autoSpaceDE w:val="0"/>
        <w:autoSpaceDN w:val="0"/>
        <w:adjustRightInd w:val="0"/>
        <w:spacing w:after="0" w:line="240" w:lineRule="auto"/>
        <w:rPr>
          <w:rFonts w:ascii="Times New Roman" w:hAnsi="Times New Roman"/>
        </w:rPr>
      </w:pPr>
      <w:r w:rsidRPr="00CA38CB">
        <w:rPr>
          <w:rFonts w:ascii="Times New Roman" w:hAnsi="Times New Roman"/>
          <w:bCs/>
        </w:rPr>
        <w:t>Exposure Activities for Malignant Diseases</w:t>
      </w:r>
      <w:r w:rsidR="00CA38CB" w:rsidRPr="00CA38CB">
        <w:rPr>
          <w:rFonts w:ascii="Times New Roman" w:hAnsi="Times New Roman"/>
        </w:rPr>
        <w:t xml:space="preserve">:  </w:t>
      </w:r>
      <w:r w:rsidR="0059765F" w:rsidRPr="00CA38CB">
        <w:rPr>
          <w:rFonts w:ascii="Times New Roman" w:hAnsi="Times New Roman"/>
        </w:rPr>
        <w:t xml:space="preserve">Please provide the total number of RECA-eligible malignant diseases by exposure activity discovered during the reporting period. </w:t>
      </w:r>
    </w:p>
    <w:p w:rsidR="00C40AB8" w:rsidRPr="00CA38CB" w:rsidRDefault="00C40AB8" w:rsidP="0059765F">
      <w:pPr>
        <w:autoSpaceDE w:val="0"/>
        <w:autoSpaceDN w:val="0"/>
        <w:adjustRightInd w:val="0"/>
        <w:spacing w:after="0" w:line="240" w:lineRule="auto"/>
        <w:rPr>
          <w:rFonts w:ascii="Times New Roman" w:hAnsi="Times New Roman"/>
        </w:rPr>
      </w:pPr>
    </w:p>
    <w:p w:rsidR="0059765F" w:rsidRPr="005666A9" w:rsidRDefault="00C40AB8" w:rsidP="0059765F">
      <w:pPr>
        <w:autoSpaceDE w:val="0"/>
        <w:autoSpaceDN w:val="0"/>
        <w:adjustRightInd w:val="0"/>
        <w:spacing w:after="0" w:line="240" w:lineRule="auto"/>
        <w:rPr>
          <w:rFonts w:ascii="Times New Roman" w:hAnsi="Times New Roman"/>
          <w:bCs/>
        </w:rPr>
      </w:pPr>
      <w:r w:rsidRPr="00CA38CB">
        <w:rPr>
          <w:rFonts w:ascii="Times New Roman" w:hAnsi="Times New Roman"/>
          <w:bCs/>
        </w:rPr>
        <w:t>Exposure Activities for Non-Malignant</w:t>
      </w:r>
      <w:r w:rsidR="00CA38CB" w:rsidRPr="00CA38CB">
        <w:rPr>
          <w:rFonts w:ascii="Times New Roman" w:hAnsi="Times New Roman"/>
          <w:bCs/>
        </w:rPr>
        <w:t xml:space="preserve"> Diseases: </w:t>
      </w:r>
      <w:r w:rsidRPr="00CA38CB">
        <w:rPr>
          <w:rFonts w:ascii="Times New Roman" w:hAnsi="Times New Roman"/>
        </w:rPr>
        <w:t>Please provide the total number of RECA-eligible non-malignant disease by exposure activity discovered during the reporting period.</w:t>
      </w:r>
    </w:p>
    <w:tbl>
      <w:tblPr>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1"/>
        <w:gridCol w:w="1195"/>
        <w:gridCol w:w="1196"/>
        <w:gridCol w:w="1569"/>
        <w:gridCol w:w="1579"/>
        <w:gridCol w:w="1374"/>
        <w:gridCol w:w="1238"/>
      </w:tblGrid>
      <w:tr w:rsidR="00CE755F" w:rsidTr="005666A9">
        <w:trPr>
          <w:trHeight w:val="131"/>
        </w:trPr>
        <w:tc>
          <w:tcPr>
            <w:tcW w:w="1521" w:type="dxa"/>
            <w:shd w:val="clear" w:color="auto" w:fill="auto"/>
          </w:tcPr>
          <w:p w:rsidR="00CA38CB" w:rsidRPr="00CA38CB" w:rsidRDefault="005666A9" w:rsidP="00CA38CB">
            <w:pPr>
              <w:autoSpaceDE w:val="0"/>
              <w:autoSpaceDN w:val="0"/>
              <w:adjustRightInd w:val="0"/>
              <w:spacing w:after="0" w:line="240" w:lineRule="auto"/>
              <w:rPr>
                <w:rFonts w:ascii="Times New Roman" w:hAnsi="Times New Roman"/>
                <w:b/>
              </w:rPr>
            </w:pPr>
            <w:r>
              <w:rPr>
                <w:rFonts w:ascii="Times New Roman" w:hAnsi="Times New Roman"/>
                <w:b/>
              </w:rPr>
              <w:lastRenderedPageBreak/>
              <w:t xml:space="preserve">10 </w:t>
            </w:r>
          </w:p>
          <w:p w:rsidR="005666A9" w:rsidRDefault="00CE755F" w:rsidP="00CA38CB">
            <w:pPr>
              <w:autoSpaceDE w:val="0"/>
              <w:autoSpaceDN w:val="0"/>
              <w:adjustRightInd w:val="0"/>
              <w:spacing w:after="0" w:line="240" w:lineRule="auto"/>
              <w:rPr>
                <w:rFonts w:ascii="Times New Roman" w:hAnsi="Times New Roman"/>
                <w:b/>
              </w:rPr>
            </w:pPr>
            <w:r w:rsidRPr="00CA38CB">
              <w:rPr>
                <w:rFonts w:ascii="Times New Roman" w:hAnsi="Times New Roman"/>
                <w:b/>
              </w:rPr>
              <w:t>Exposure Activities for Malignant Diseases</w:t>
            </w:r>
          </w:p>
          <w:p w:rsidR="005666A9" w:rsidRPr="00CA38CB" w:rsidRDefault="005666A9" w:rsidP="00CA38CB">
            <w:pPr>
              <w:autoSpaceDE w:val="0"/>
              <w:autoSpaceDN w:val="0"/>
              <w:adjustRightInd w:val="0"/>
              <w:spacing w:after="0" w:line="240" w:lineRule="auto"/>
              <w:rPr>
                <w:rFonts w:ascii="Times New Roman" w:hAnsi="Times New Roman"/>
                <w:b/>
              </w:rPr>
            </w:pPr>
          </w:p>
        </w:tc>
        <w:tc>
          <w:tcPr>
            <w:tcW w:w="1195" w:type="dxa"/>
            <w:shd w:val="clear" w:color="auto" w:fill="auto"/>
          </w:tcPr>
          <w:p w:rsidR="00CE755F" w:rsidRPr="00CA38CB" w:rsidRDefault="00CE755F" w:rsidP="005666A9">
            <w:pPr>
              <w:autoSpaceDE w:val="0"/>
              <w:autoSpaceDN w:val="0"/>
              <w:adjustRightInd w:val="0"/>
              <w:spacing w:after="0" w:line="240" w:lineRule="auto"/>
              <w:jc w:val="center"/>
              <w:rPr>
                <w:rFonts w:ascii="Times New Roman" w:hAnsi="Times New Roman"/>
              </w:rPr>
            </w:pPr>
            <w:r w:rsidRPr="00CA38CB">
              <w:rPr>
                <w:rFonts w:ascii="Times New Roman" w:hAnsi="Times New Roman"/>
              </w:rPr>
              <w:t>Uranium Mining</w:t>
            </w:r>
          </w:p>
        </w:tc>
        <w:tc>
          <w:tcPr>
            <w:tcW w:w="1196" w:type="dxa"/>
            <w:shd w:val="clear" w:color="auto" w:fill="auto"/>
          </w:tcPr>
          <w:p w:rsidR="00CE755F" w:rsidRPr="00CA38CB" w:rsidRDefault="00CE755F" w:rsidP="005666A9">
            <w:pPr>
              <w:autoSpaceDE w:val="0"/>
              <w:autoSpaceDN w:val="0"/>
              <w:adjustRightInd w:val="0"/>
              <w:spacing w:after="0" w:line="240" w:lineRule="auto"/>
              <w:jc w:val="center"/>
              <w:rPr>
                <w:rFonts w:ascii="Times New Roman" w:hAnsi="Times New Roman"/>
              </w:rPr>
            </w:pPr>
            <w:r w:rsidRPr="00CA38CB">
              <w:rPr>
                <w:rFonts w:ascii="Times New Roman" w:hAnsi="Times New Roman"/>
              </w:rPr>
              <w:t>Uranium Milling</w:t>
            </w:r>
          </w:p>
        </w:tc>
        <w:tc>
          <w:tcPr>
            <w:tcW w:w="1569" w:type="dxa"/>
            <w:shd w:val="clear" w:color="auto" w:fill="auto"/>
          </w:tcPr>
          <w:p w:rsidR="00CE755F" w:rsidRPr="00CA38CB" w:rsidRDefault="00CE755F" w:rsidP="005666A9">
            <w:pPr>
              <w:autoSpaceDE w:val="0"/>
              <w:autoSpaceDN w:val="0"/>
              <w:adjustRightInd w:val="0"/>
              <w:spacing w:after="0" w:line="240" w:lineRule="auto"/>
              <w:jc w:val="center"/>
              <w:rPr>
                <w:rFonts w:ascii="Times New Roman" w:hAnsi="Times New Roman"/>
              </w:rPr>
            </w:pPr>
            <w:r w:rsidRPr="00CA38CB">
              <w:rPr>
                <w:rFonts w:ascii="Times New Roman" w:hAnsi="Times New Roman"/>
              </w:rPr>
              <w:t>Ore Transporting</w:t>
            </w:r>
          </w:p>
        </w:tc>
        <w:tc>
          <w:tcPr>
            <w:tcW w:w="1579" w:type="dxa"/>
            <w:shd w:val="clear" w:color="auto" w:fill="auto"/>
          </w:tcPr>
          <w:p w:rsidR="00CE755F" w:rsidRPr="00CA38CB" w:rsidRDefault="00CE755F" w:rsidP="005666A9">
            <w:pPr>
              <w:autoSpaceDE w:val="0"/>
              <w:autoSpaceDN w:val="0"/>
              <w:adjustRightInd w:val="0"/>
              <w:spacing w:after="0" w:line="240" w:lineRule="auto"/>
              <w:jc w:val="center"/>
              <w:rPr>
                <w:rFonts w:ascii="Times New Roman" w:hAnsi="Times New Roman"/>
              </w:rPr>
            </w:pPr>
            <w:proofErr w:type="spellStart"/>
            <w:r w:rsidRPr="00CA38CB">
              <w:rPr>
                <w:rFonts w:ascii="Times New Roman" w:hAnsi="Times New Roman"/>
              </w:rPr>
              <w:t>Downwinder</w:t>
            </w:r>
            <w:proofErr w:type="spellEnd"/>
          </w:p>
        </w:tc>
        <w:tc>
          <w:tcPr>
            <w:tcW w:w="1374" w:type="dxa"/>
            <w:shd w:val="clear" w:color="auto" w:fill="auto"/>
          </w:tcPr>
          <w:p w:rsidR="00CE755F" w:rsidRPr="00CA38CB" w:rsidRDefault="00CE755F" w:rsidP="005666A9">
            <w:pPr>
              <w:autoSpaceDE w:val="0"/>
              <w:autoSpaceDN w:val="0"/>
              <w:adjustRightInd w:val="0"/>
              <w:spacing w:after="0" w:line="240" w:lineRule="auto"/>
              <w:jc w:val="center"/>
              <w:rPr>
                <w:rFonts w:ascii="Times New Roman" w:hAnsi="Times New Roman"/>
              </w:rPr>
            </w:pPr>
            <w:r w:rsidRPr="00CA38CB">
              <w:rPr>
                <w:rFonts w:ascii="Times New Roman" w:hAnsi="Times New Roman"/>
              </w:rPr>
              <w:t>Onsite Participant</w:t>
            </w:r>
          </w:p>
        </w:tc>
        <w:tc>
          <w:tcPr>
            <w:tcW w:w="1238" w:type="dxa"/>
            <w:shd w:val="clear" w:color="auto" w:fill="auto"/>
          </w:tcPr>
          <w:p w:rsidR="00CE755F" w:rsidRPr="00CA38CB" w:rsidRDefault="00CE755F" w:rsidP="005666A9">
            <w:pPr>
              <w:autoSpaceDE w:val="0"/>
              <w:autoSpaceDN w:val="0"/>
              <w:adjustRightInd w:val="0"/>
              <w:spacing w:after="0" w:line="240" w:lineRule="auto"/>
              <w:jc w:val="center"/>
              <w:rPr>
                <w:rFonts w:ascii="Times New Roman" w:hAnsi="Times New Roman"/>
              </w:rPr>
            </w:pPr>
            <w:r w:rsidRPr="00CA38CB">
              <w:rPr>
                <w:rFonts w:ascii="Times New Roman" w:hAnsi="Times New Roman"/>
              </w:rPr>
              <w:t>Multiple Activities</w:t>
            </w:r>
          </w:p>
        </w:tc>
      </w:tr>
      <w:tr w:rsidR="00CE755F" w:rsidTr="005666A9">
        <w:trPr>
          <w:trHeight w:val="36"/>
        </w:trPr>
        <w:tc>
          <w:tcPr>
            <w:tcW w:w="1521" w:type="dxa"/>
            <w:shd w:val="clear" w:color="auto" w:fill="auto"/>
          </w:tcPr>
          <w:p w:rsidR="00CE755F" w:rsidRPr="00CA38CB" w:rsidRDefault="00CE755F" w:rsidP="00CA38CB">
            <w:pPr>
              <w:autoSpaceDE w:val="0"/>
              <w:autoSpaceDN w:val="0"/>
              <w:adjustRightInd w:val="0"/>
              <w:spacing w:after="0" w:line="240" w:lineRule="auto"/>
              <w:rPr>
                <w:rFonts w:ascii="Times New Roman" w:hAnsi="Times New Roman"/>
              </w:rPr>
            </w:pPr>
            <w:r w:rsidRPr="00CA38CB">
              <w:rPr>
                <w:rFonts w:ascii="Times New Roman" w:hAnsi="Times New Roman"/>
              </w:rPr>
              <w:t>Multiple Myeloma</w:t>
            </w:r>
          </w:p>
        </w:tc>
        <w:tc>
          <w:tcPr>
            <w:tcW w:w="1195" w:type="dxa"/>
            <w:shd w:val="clear" w:color="auto" w:fill="auto"/>
          </w:tcPr>
          <w:p w:rsidR="00CE755F" w:rsidRDefault="00CE755F" w:rsidP="00CA38CB">
            <w:pPr>
              <w:autoSpaceDE w:val="0"/>
              <w:autoSpaceDN w:val="0"/>
              <w:adjustRightInd w:val="0"/>
              <w:spacing w:after="0" w:line="240" w:lineRule="auto"/>
            </w:pPr>
          </w:p>
        </w:tc>
        <w:tc>
          <w:tcPr>
            <w:tcW w:w="1196" w:type="dxa"/>
            <w:shd w:val="clear" w:color="auto" w:fill="auto"/>
          </w:tcPr>
          <w:p w:rsidR="00CE755F" w:rsidRDefault="00CE755F" w:rsidP="00CA38CB">
            <w:pPr>
              <w:autoSpaceDE w:val="0"/>
              <w:autoSpaceDN w:val="0"/>
              <w:adjustRightInd w:val="0"/>
              <w:spacing w:after="0" w:line="240" w:lineRule="auto"/>
            </w:pPr>
          </w:p>
        </w:tc>
        <w:tc>
          <w:tcPr>
            <w:tcW w:w="1569" w:type="dxa"/>
            <w:shd w:val="clear" w:color="auto" w:fill="auto"/>
          </w:tcPr>
          <w:p w:rsidR="00CE755F" w:rsidRDefault="00CE755F" w:rsidP="00CA38CB">
            <w:pPr>
              <w:autoSpaceDE w:val="0"/>
              <w:autoSpaceDN w:val="0"/>
              <w:adjustRightInd w:val="0"/>
              <w:spacing w:after="0" w:line="240" w:lineRule="auto"/>
            </w:pPr>
          </w:p>
        </w:tc>
        <w:tc>
          <w:tcPr>
            <w:tcW w:w="1579" w:type="dxa"/>
            <w:shd w:val="clear" w:color="auto" w:fill="auto"/>
          </w:tcPr>
          <w:p w:rsidR="00CE755F" w:rsidRDefault="00CE755F" w:rsidP="00CA38CB">
            <w:pPr>
              <w:autoSpaceDE w:val="0"/>
              <w:autoSpaceDN w:val="0"/>
              <w:adjustRightInd w:val="0"/>
              <w:spacing w:after="0" w:line="240" w:lineRule="auto"/>
            </w:pPr>
          </w:p>
        </w:tc>
        <w:tc>
          <w:tcPr>
            <w:tcW w:w="1374" w:type="dxa"/>
            <w:shd w:val="clear" w:color="auto" w:fill="auto"/>
          </w:tcPr>
          <w:p w:rsidR="00CE755F" w:rsidRDefault="00CE755F" w:rsidP="00CA38CB">
            <w:pPr>
              <w:autoSpaceDE w:val="0"/>
              <w:autoSpaceDN w:val="0"/>
              <w:adjustRightInd w:val="0"/>
              <w:spacing w:after="0" w:line="240" w:lineRule="auto"/>
            </w:pPr>
          </w:p>
        </w:tc>
        <w:tc>
          <w:tcPr>
            <w:tcW w:w="1238" w:type="dxa"/>
            <w:shd w:val="clear" w:color="auto" w:fill="auto"/>
          </w:tcPr>
          <w:p w:rsidR="00CE755F" w:rsidRDefault="00CE755F" w:rsidP="00CA38CB">
            <w:pPr>
              <w:autoSpaceDE w:val="0"/>
              <w:autoSpaceDN w:val="0"/>
              <w:adjustRightInd w:val="0"/>
              <w:spacing w:after="0" w:line="240" w:lineRule="auto"/>
            </w:pPr>
          </w:p>
        </w:tc>
      </w:tr>
      <w:tr w:rsidR="00CE755F" w:rsidTr="005666A9">
        <w:trPr>
          <w:trHeight w:val="55"/>
        </w:trPr>
        <w:tc>
          <w:tcPr>
            <w:tcW w:w="1521" w:type="dxa"/>
            <w:shd w:val="clear" w:color="auto" w:fill="auto"/>
          </w:tcPr>
          <w:p w:rsidR="00CE755F" w:rsidRPr="00CA38CB" w:rsidRDefault="00CE755F" w:rsidP="00CA38CB">
            <w:pPr>
              <w:autoSpaceDE w:val="0"/>
              <w:autoSpaceDN w:val="0"/>
              <w:adjustRightInd w:val="0"/>
              <w:spacing w:after="0" w:line="240" w:lineRule="auto"/>
              <w:rPr>
                <w:rFonts w:ascii="Times New Roman" w:hAnsi="Times New Roman"/>
              </w:rPr>
            </w:pPr>
            <w:r w:rsidRPr="00CA38CB">
              <w:rPr>
                <w:rFonts w:ascii="Times New Roman" w:hAnsi="Times New Roman"/>
              </w:rPr>
              <w:t>Non-Hodgkin’s Lymphomas</w:t>
            </w:r>
          </w:p>
        </w:tc>
        <w:tc>
          <w:tcPr>
            <w:tcW w:w="1195" w:type="dxa"/>
            <w:shd w:val="clear" w:color="auto" w:fill="auto"/>
          </w:tcPr>
          <w:p w:rsidR="00CE755F" w:rsidRDefault="00CE755F" w:rsidP="00CA38CB">
            <w:pPr>
              <w:autoSpaceDE w:val="0"/>
              <w:autoSpaceDN w:val="0"/>
              <w:adjustRightInd w:val="0"/>
              <w:spacing w:after="0" w:line="240" w:lineRule="auto"/>
            </w:pPr>
          </w:p>
        </w:tc>
        <w:tc>
          <w:tcPr>
            <w:tcW w:w="1196" w:type="dxa"/>
            <w:shd w:val="clear" w:color="auto" w:fill="auto"/>
          </w:tcPr>
          <w:p w:rsidR="00CE755F" w:rsidRDefault="00CE755F" w:rsidP="00CA38CB">
            <w:pPr>
              <w:autoSpaceDE w:val="0"/>
              <w:autoSpaceDN w:val="0"/>
              <w:adjustRightInd w:val="0"/>
              <w:spacing w:after="0" w:line="240" w:lineRule="auto"/>
            </w:pPr>
          </w:p>
        </w:tc>
        <w:tc>
          <w:tcPr>
            <w:tcW w:w="1569" w:type="dxa"/>
            <w:shd w:val="clear" w:color="auto" w:fill="auto"/>
          </w:tcPr>
          <w:p w:rsidR="00CE755F" w:rsidRDefault="00CE755F" w:rsidP="00CA38CB">
            <w:pPr>
              <w:autoSpaceDE w:val="0"/>
              <w:autoSpaceDN w:val="0"/>
              <w:adjustRightInd w:val="0"/>
              <w:spacing w:after="0" w:line="240" w:lineRule="auto"/>
            </w:pPr>
          </w:p>
        </w:tc>
        <w:tc>
          <w:tcPr>
            <w:tcW w:w="1579" w:type="dxa"/>
            <w:shd w:val="clear" w:color="auto" w:fill="auto"/>
          </w:tcPr>
          <w:p w:rsidR="00CE755F" w:rsidRDefault="00CE755F" w:rsidP="00CA38CB">
            <w:pPr>
              <w:autoSpaceDE w:val="0"/>
              <w:autoSpaceDN w:val="0"/>
              <w:adjustRightInd w:val="0"/>
              <w:spacing w:after="0" w:line="240" w:lineRule="auto"/>
            </w:pPr>
          </w:p>
        </w:tc>
        <w:tc>
          <w:tcPr>
            <w:tcW w:w="1374" w:type="dxa"/>
            <w:shd w:val="clear" w:color="auto" w:fill="auto"/>
          </w:tcPr>
          <w:p w:rsidR="00CE755F" w:rsidRDefault="00CE755F" w:rsidP="00CA38CB">
            <w:pPr>
              <w:autoSpaceDE w:val="0"/>
              <w:autoSpaceDN w:val="0"/>
              <w:adjustRightInd w:val="0"/>
              <w:spacing w:after="0" w:line="240" w:lineRule="auto"/>
            </w:pPr>
          </w:p>
        </w:tc>
        <w:tc>
          <w:tcPr>
            <w:tcW w:w="1238" w:type="dxa"/>
            <w:shd w:val="clear" w:color="auto" w:fill="auto"/>
          </w:tcPr>
          <w:p w:rsidR="00CE755F" w:rsidRDefault="00CE755F" w:rsidP="00CA38CB">
            <w:pPr>
              <w:autoSpaceDE w:val="0"/>
              <w:autoSpaceDN w:val="0"/>
              <w:adjustRightInd w:val="0"/>
              <w:spacing w:after="0" w:line="240" w:lineRule="auto"/>
            </w:pPr>
          </w:p>
        </w:tc>
      </w:tr>
      <w:tr w:rsidR="00CE755F" w:rsidTr="005666A9">
        <w:trPr>
          <w:trHeight w:val="20"/>
        </w:trPr>
        <w:tc>
          <w:tcPr>
            <w:tcW w:w="1521" w:type="dxa"/>
            <w:shd w:val="clear" w:color="auto" w:fill="auto"/>
          </w:tcPr>
          <w:p w:rsidR="00CE755F" w:rsidRPr="00CA38CB" w:rsidRDefault="00CE755F" w:rsidP="00CA38CB">
            <w:pPr>
              <w:autoSpaceDE w:val="0"/>
              <w:autoSpaceDN w:val="0"/>
              <w:adjustRightInd w:val="0"/>
              <w:spacing w:after="0" w:line="240" w:lineRule="auto"/>
              <w:rPr>
                <w:rFonts w:ascii="Times New Roman" w:hAnsi="Times New Roman"/>
              </w:rPr>
            </w:pPr>
            <w:r w:rsidRPr="00CA38CB">
              <w:rPr>
                <w:rFonts w:ascii="Times New Roman" w:hAnsi="Times New Roman"/>
              </w:rPr>
              <w:t>Leukemia</w:t>
            </w:r>
          </w:p>
        </w:tc>
        <w:tc>
          <w:tcPr>
            <w:tcW w:w="1195" w:type="dxa"/>
            <w:shd w:val="clear" w:color="auto" w:fill="auto"/>
          </w:tcPr>
          <w:p w:rsidR="00CE755F" w:rsidRDefault="00CE755F" w:rsidP="00CA38CB">
            <w:pPr>
              <w:autoSpaceDE w:val="0"/>
              <w:autoSpaceDN w:val="0"/>
              <w:adjustRightInd w:val="0"/>
              <w:spacing w:after="0" w:line="240" w:lineRule="auto"/>
            </w:pPr>
          </w:p>
        </w:tc>
        <w:tc>
          <w:tcPr>
            <w:tcW w:w="1196" w:type="dxa"/>
            <w:shd w:val="clear" w:color="auto" w:fill="auto"/>
          </w:tcPr>
          <w:p w:rsidR="00CE755F" w:rsidRDefault="00CE755F" w:rsidP="00CA38CB">
            <w:pPr>
              <w:autoSpaceDE w:val="0"/>
              <w:autoSpaceDN w:val="0"/>
              <w:adjustRightInd w:val="0"/>
              <w:spacing w:after="0" w:line="240" w:lineRule="auto"/>
            </w:pPr>
          </w:p>
        </w:tc>
        <w:tc>
          <w:tcPr>
            <w:tcW w:w="1569" w:type="dxa"/>
            <w:shd w:val="clear" w:color="auto" w:fill="auto"/>
          </w:tcPr>
          <w:p w:rsidR="00CE755F" w:rsidRDefault="00CE755F" w:rsidP="00CA38CB">
            <w:pPr>
              <w:autoSpaceDE w:val="0"/>
              <w:autoSpaceDN w:val="0"/>
              <w:adjustRightInd w:val="0"/>
              <w:spacing w:after="0" w:line="240" w:lineRule="auto"/>
            </w:pPr>
          </w:p>
        </w:tc>
        <w:tc>
          <w:tcPr>
            <w:tcW w:w="1579" w:type="dxa"/>
            <w:shd w:val="clear" w:color="auto" w:fill="auto"/>
          </w:tcPr>
          <w:p w:rsidR="00CE755F" w:rsidRDefault="00CE755F" w:rsidP="00CA38CB">
            <w:pPr>
              <w:autoSpaceDE w:val="0"/>
              <w:autoSpaceDN w:val="0"/>
              <w:adjustRightInd w:val="0"/>
              <w:spacing w:after="0" w:line="240" w:lineRule="auto"/>
            </w:pPr>
          </w:p>
        </w:tc>
        <w:tc>
          <w:tcPr>
            <w:tcW w:w="1374" w:type="dxa"/>
            <w:shd w:val="clear" w:color="auto" w:fill="auto"/>
          </w:tcPr>
          <w:p w:rsidR="00CE755F" w:rsidRDefault="00CE755F" w:rsidP="00CA38CB">
            <w:pPr>
              <w:autoSpaceDE w:val="0"/>
              <w:autoSpaceDN w:val="0"/>
              <w:adjustRightInd w:val="0"/>
              <w:spacing w:after="0" w:line="240" w:lineRule="auto"/>
            </w:pPr>
          </w:p>
        </w:tc>
        <w:tc>
          <w:tcPr>
            <w:tcW w:w="1238" w:type="dxa"/>
            <w:shd w:val="clear" w:color="auto" w:fill="auto"/>
          </w:tcPr>
          <w:p w:rsidR="00CE755F" w:rsidRDefault="00CE755F" w:rsidP="00CA38CB">
            <w:pPr>
              <w:autoSpaceDE w:val="0"/>
              <w:autoSpaceDN w:val="0"/>
              <w:adjustRightInd w:val="0"/>
              <w:spacing w:after="0" w:line="240" w:lineRule="auto"/>
            </w:pPr>
          </w:p>
        </w:tc>
      </w:tr>
      <w:tr w:rsidR="00CE755F" w:rsidTr="005666A9">
        <w:trPr>
          <w:trHeight w:val="36"/>
        </w:trPr>
        <w:tc>
          <w:tcPr>
            <w:tcW w:w="1521" w:type="dxa"/>
            <w:shd w:val="clear" w:color="auto" w:fill="auto"/>
          </w:tcPr>
          <w:p w:rsidR="00CE755F" w:rsidRPr="00CA38CB" w:rsidRDefault="00CE755F" w:rsidP="00CA38CB">
            <w:pPr>
              <w:autoSpaceDE w:val="0"/>
              <w:autoSpaceDN w:val="0"/>
              <w:adjustRightInd w:val="0"/>
              <w:spacing w:after="0" w:line="240" w:lineRule="auto"/>
              <w:rPr>
                <w:rFonts w:ascii="Times New Roman" w:hAnsi="Times New Roman"/>
              </w:rPr>
            </w:pPr>
            <w:r w:rsidRPr="00CA38CB">
              <w:rPr>
                <w:rFonts w:ascii="Times New Roman" w:hAnsi="Times New Roman"/>
              </w:rPr>
              <w:t>Lung Cancer</w:t>
            </w:r>
          </w:p>
        </w:tc>
        <w:tc>
          <w:tcPr>
            <w:tcW w:w="1195" w:type="dxa"/>
            <w:shd w:val="clear" w:color="auto" w:fill="auto"/>
          </w:tcPr>
          <w:p w:rsidR="00CE755F" w:rsidRDefault="00CE755F" w:rsidP="00CA38CB">
            <w:pPr>
              <w:autoSpaceDE w:val="0"/>
              <w:autoSpaceDN w:val="0"/>
              <w:adjustRightInd w:val="0"/>
              <w:spacing w:after="0" w:line="240" w:lineRule="auto"/>
            </w:pPr>
          </w:p>
        </w:tc>
        <w:tc>
          <w:tcPr>
            <w:tcW w:w="1196" w:type="dxa"/>
            <w:shd w:val="clear" w:color="auto" w:fill="auto"/>
          </w:tcPr>
          <w:p w:rsidR="00CE755F" w:rsidRDefault="00CE755F" w:rsidP="00CA38CB">
            <w:pPr>
              <w:autoSpaceDE w:val="0"/>
              <w:autoSpaceDN w:val="0"/>
              <w:adjustRightInd w:val="0"/>
              <w:spacing w:after="0" w:line="240" w:lineRule="auto"/>
            </w:pPr>
          </w:p>
        </w:tc>
        <w:tc>
          <w:tcPr>
            <w:tcW w:w="1569" w:type="dxa"/>
            <w:shd w:val="clear" w:color="auto" w:fill="auto"/>
          </w:tcPr>
          <w:p w:rsidR="00CE755F" w:rsidRDefault="00CE755F" w:rsidP="00CA38CB">
            <w:pPr>
              <w:autoSpaceDE w:val="0"/>
              <w:autoSpaceDN w:val="0"/>
              <w:adjustRightInd w:val="0"/>
              <w:spacing w:after="0" w:line="240" w:lineRule="auto"/>
            </w:pPr>
          </w:p>
        </w:tc>
        <w:tc>
          <w:tcPr>
            <w:tcW w:w="1579" w:type="dxa"/>
            <w:shd w:val="clear" w:color="auto" w:fill="auto"/>
          </w:tcPr>
          <w:p w:rsidR="00CE755F" w:rsidRDefault="00CE755F" w:rsidP="00CA38CB">
            <w:pPr>
              <w:autoSpaceDE w:val="0"/>
              <w:autoSpaceDN w:val="0"/>
              <w:adjustRightInd w:val="0"/>
              <w:spacing w:after="0" w:line="240" w:lineRule="auto"/>
            </w:pPr>
          </w:p>
        </w:tc>
        <w:tc>
          <w:tcPr>
            <w:tcW w:w="1374" w:type="dxa"/>
            <w:shd w:val="clear" w:color="auto" w:fill="auto"/>
          </w:tcPr>
          <w:p w:rsidR="00CE755F" w:rsidRDefault="00CE755F" w:rsidP="00CA38CB">
            <w:pPr>
              <w:autoSpaceDE w:val="0"/>
              <w:autoSpaceDN w:val="0"/>
              <w:adjustRightInd w:val="0"/>
              <w:spacing w:after="0" w:line="240" w:lineRule="auto"/>
            </w:pPr>
          </w:p>
        </w:tc>
        <w:tc>
          <w:tcPr>
            <w:tcW w:w="1238" w:type="dxa"/>
            <w:shd w:val="clear" w:color="auto" w:fill="auto"/>
          </w:tcPr>
          <w:p w:rsidR="00CE755F" w:rsidRDefault="00CE755F" w:rsidP="00CA38CB">
            <w:pPr>
              <w:autoSpaceDE w:val="0"/>
              <w:autoSpaceDN w:val="0"/>
              <w:adjustRightInd w:val="0"/>
              <w:spacing w:after="0" w:line="240" w:lineRule="auto"/>
            </w:pPr>
          </w:p>
        </w:tc>
      </w:tr>
      <w:tr w:rsidR="00CE755F" w:rsidTr="005666A9">
        <w:trPr>
          <w:trHeight w:val="37"/>
        </w:trPr>
        <w:tc>
          <w:tcPr>
            <w:tcW w:w="1521" w:type="dxa"/>
            <w:shd w:val="clear" w:color="auto" w:fill="auto"/>
          </w:tcPr>
          <w:p w:rsidR="00CE755F" w:rsidRPr="00CA38CB" w:rsidRDefault="00CE755F" w:rsidP="00CA38CB">
            <w:pPr>
              <w:autoSpaceDE w:val="0"/>
              <w:autoSpaceDN w:val="0"/>
              <w:adjustRightInd w:val="0"/>
              <w:spacing w:after="0" w:line="240" w:lineRule="auto"/>
              <w:rPr>
                <w:rFonts w:ascii="Times New Roman" w:hAnsi="Times New Roman"/>
              </w:rPr>
            </w:pPr>
            <w:r w:rsidRPr="00CA38CB">
              <w:rPr>
                <w:rFonts w:ascii="Times New Roman" w:hAnsi="Times New Roman"/>
              </w:rPr>
              <w:t>Renal Cancer</w:t>
            </w:r>
          </w:p>
        </w:tc>
        <w:tc>
          <w:tcPr>
            <w:tcW w:w="1195" w:type="dxa"/>
            <w:shd w:val="clear" w:color="auto" w:fill="auto"/>
          </w:tcPr>
          <w:p w:rsidR="00CE755F" w:rsidRDefault="00CE755F" w:rsidP="00CA38CB">
            <w:pPr>
              <w:autoSpaceDE w:val="0"/>
              <w:autoSpaceDN w:val="0"/>
              <w:adjustRightInd w:val="0"/>
              <w:spacing w:after="0" w:line="240" w:lineRule="auto"/>
            </w:pPr>
          </w:p>
        </w:tc>
        <w:tc>
          <w:tcPr>
            <w:tcW w:w="1196" w:type="dxa"/>
            <w:shd w:val="clear" w:color="auto" w:fill="auto"/>
          </w:tcPr>
          <w:p w:rsidR="00CE755F" w:rsidRDefault="00CE755F" w:rsidP="00CA38CB">
            <w:pPr>
              <w:autoSpaceDE w:val="0"/>
              <w:autoSpaceDN w:val="0"/>
              <w:adjustRightInd w:val="0"/>
              <w:spacing w:after="0" w:line="240" w:lineRule="auto"/>
            </w:pPr>
          </w:p>
        </w:tc>
        <w:tc>
          <w:tcPr>
            <w:tcW w:w="1569" w:type="dxa"/>
            <w:shd w:val="clear" w:color="auto" w:fill="auto"/>
          </w:tcPr>
          <w:p w:rsidR="00CE755F" w:rsidRDefault="00CE755F" w:rsidP="00CA38CB">
            <w:pPr>
              <w:autoSpaceDE w:val="0"/>
              <w:autoSpaceDN w:val="0"/>
              <w:adjustRightInd w:val="0"/>
              <w:spacing w:after="0" w:line="240" w:lineRule="auto"/>
            </w:pPr>
          </w:p>
        </w:tc>
        <w:tc>
          <w:tcPr>
            <w:tcW w:w="1579" w:type="dxa"/>
            <w:shd w:val="clear" w:color="auto" w:fill="auto"/>
          </w:tcPr>
          <w:p w:rsidR="00CE755F" w:rsidRDefault="00CE755F" w:rsidP="00CA38CB">
            <w:pPr>
              <w:autoSpaceDE w:val="0"/>
              <w:autoSpaceDN w:val="0"/>
              <w:adjustRightInd w:val="0"/>
              <w:spacing w:after="0" w:line="240" w:lineRule="auto"/>
            </w:pPr>
          </w:p>
        </w:tc>
        <w:tc>
          <w:tcPr>
            <w:tcW w:w="1374" w:type="dxa"/>
            <w:shd w:val="clear" w:color="auto" w:fill="auto"/>
          </w:tcPr>
          <w:p w:rsidR="00CE755F" w:rsidRDefault="00CE755F" w:rsidP="00CA38CB">
            <w:pPr>
              <w:autoSpaceDE w:val="0"/>
              <w:autoSpaceDN w:val="0"/>
              <w:adjustRightInd w:val="0"/>
              <w:spacing w:after="0" w:line="240" w:lineRule="auto"/>
            </w:pPr>
          </w:p>
        </w:tc>
        <w:tc>
          <w:tcPr>
            <w:tcW w:w="1238" w:type="dxa"/>
            <w:shd w:val="clear" w:color="auto" w:fill="auto"/>
          </w:tcPr>
          <w:p w:rsidR="00CE755F" w:rsidRDefault="00CE755F" w:rsidP="00CA38CB">
            <w:pPr>
              <w:autoSpaceDE w:val="0"/>
              <w:autoSpaceDN w:val="0"/>
              <w:adjustRightInd w:val="0"/>
              <w:spacing w:after="0" w:line="240" w:lineRule="auto"/>
            </w:pPr>
          </w:p>
        </w:tc>
      </w:tr>
      <w:tr w:rsidR="00CE755F" w:rsidTr="005666A9">
        <w:trPr>
          <w:trHeight w:val="36"/>
        </w:trPr>
        <w:tc>
          <w:tcPr>
            <w:tcW w:w="1521" w:type="dxa"/>
            <w:shd w:val="clear" w:color="auto" w:fill="auto"/>
          </w:tcPr>
          <w:p w:rsidR="00CE755F" w:rsidRPr="00CA38CB" w:rsidRDefault="00CE755F" w:rsidP="00CA38CB">
            <w:pPr>
              <w:autoSpaceDE w:val="0"/>
              <w:autoSpaceDN w:val="0"/>
              <w:adjustRightInd w:val="0"/>
              <w:spacing w:after="0" w:line="240" w:lineRule="auto"/>
              <w:rPr>
                <w:rFonts w:ascii="Times New Roman" w:hAnsi="Times New Roman"/>
              </w:rPr>
            </w:pPr>
            <w:r w:rsidRPr="00CA38CB">
              <w:rPr>
                <w:rFonts w:ascii="Times New Roman" w:hAnsi="Times New Roman"/>
              </w:rPr>
              <w:t>Thyroid Cancer</w:t>
            </w:r>
          </w:p>
        </w:tc>
        <w:tc>
          <w:tcPr>
            <w:tcW w:w="1195" w:type="dxa"/>
            <w:shd w:val="clear" w:color="auto" w:fill="auto"/>
          </w:tcPr>
          <w:p w:rsidR="00CE755F" w:rsidRDefault="00CE755F" w:rsidP="00CA38CB">
            <w:pPr>
              <w:autoSpaceDE w:val="0"/>
              <w:autoSpaceDN w:val="0"/>
              <w:adjustRightInd w:val="0"/>
              <w:spacing w:after="0" w:line="240" w:lineRule="auto"/>
            </w:pPr>
          </w:p>
        </w:tc>
        <w:tc>
          <w:tcPr>
            <w:tcW w:w="1196" w:type="dxa"/>
            <w:shd w:val="clear" w:color="auto" w:fill="auto"/>
          </w:tcPr>
          <w:p w:rsidR="00CE755F" w:rsidRDefault="00CE755F" w:rsidP="00CA38CB">
            <w:pPr>
              <w:autoSpaceDE w:val="0"/>
              <w:autoSpaceDN w:val="0"/>
              <w:adjustRightInd w:val="0"/>
              <w:spacing w:after="0" w:line="240" w:lineRule="auto"/>
            </w:pPr>
          </w:p>
        </w:tc>
        <w:tc>
          <w:tcPr>
            <w:tcW w:w="1569" w:type="dxa"/>
            <w:shd w:val="clear" w:color="auto" w:fill="auto"/>
          </w:tcPr>
          <w:p w:rsidR="00CE755F" w:rsidRDefault="00CE755F" w:rsidP="00CA38CB">
            <w:pPr>
              <w:autoSpaceDE w:val="0"/>
              <w:autoSpaceDN w:val="0"/>
              <w:adjustRightInd w:val="0"/>
              <w:spacing w:after="0" w:line="240" w:lineRule="auto"/>
            </w:pPr>
          </w:p>
        </w:tc>
        <w:tc>
          <w:tcPr>
            <w:tcW w:w="1579" w:type="dxa"/>
            <w:shd w:val="clear" w:color="auto" w:fill="auto"/>
          </w:tcPr>
          <w:p w:rsidR="00CE755F" w:rsidRDefault="00CE755F" w:rsidP="00CA38CB">
            <w:pPr>
              <w:autoSpaceDE w:val="0"/>
              <w:autoSpaceDN w:val="0"/>
              <w:adjustRightInd w:val="0"/>
              <w:spacing w:after="0" w:line="240" w:lineRule="auto"/>
            </w:pPr>
          </w:p>
        </w:tc>
        <w:tc>
          <w:tcPr>
            <w:tcW w:w="1374" w:type="dxa"/>
            <w:shd w:val="clear" w:color="auto" w:fill="auto"/>
          </w:tcPr>
          <w:p w:rsidR="00CE755F" w:rsidRDefault="00CE755F" w:rsidP="00CA38CB">
            <w:pPr>
              <w:autoSpaceDE w:val="0"/>
              <w:autoSpaceDN w:val="0"/>
              <w:adjustRightInd w:val="0"/>
              <w:spacing w:after="0" w:line="240" w:lineRule="auto"/>
            </w:pPr>
          </w:p>
        </w:tc>
        <w:tc>
          <w:tcPr>
            <w:tcW w:w="1238" w:type="dxa"/>
            <w:shd w:val="clear" w:color="auto" w:fill="auto"/>
          </w:tcPr>
          <w:p w:rsidR="00CE755F" w:rsidRDefault="00CE755F" w:rsidP="00CA38CB">
            <w:pPr>
              <w:autoSpaceDE w:val="0"/>
              <w:autoSpaceDN w:val="0"/>
              <w:adjustRightInd w:val="0"/>
              <w:spacing w:after="0" w:line="240" w:lineRule="auto"/>
            </w:pPr>
          </w:p>
        </w:tc>
      </w:tr>
      <w:tr w:rsidR="00CE755F" w:rsidTr="005666A9">
        <w:trPr>
          <w:trHeight w:val="36"/>
        </w:trPr>
        <w:tc>
          <w:tcPr>
            <w:tcW w:w="1521" w:type="dxa"/>
            <w:shd w:val="clear" w:color="auto" w:fill="auto"/>
          </w:tcPr>
          <w:p w:rsidR="00CE755F" w:rsidRPr="00CA38CB" w:rsidRDefault="00CE755F" w:rsidP="00CA38CB">
            <w:pPr>
              <w:autoSpaceDE w:val="0"/>
              <w:autoSpaceDN w:val="0"/>
              <w:adjustRightInd w:val="0"/>
              <w:spacing w:after="0" w:line="240" w:lineRule="auto"/>
              <w:rPr>
                <w:rFonts w:ascii="Times New Roman" w:hAnsi="Times New Roman"/>
              </w:rPr>
            </w:pPr>
            <w:r w:rsidRPr="00CA38CB">
              <w:rPr>
                <w:rFonts w:ascii="Times New Roman" w:hAnsi="Times New Roman"/>
              </w:rPr>
              <w:t>Breast Cancer</w:t>
            </w:r>
          </w:p>
        </w:tc>
        <w:tc>
          <w:tcPr>
            <w:tcW w:w="1195" w:type="dxa"/>
            <w:shd w:val="clear" w:color="auto" w:fill="auto"/>
          </w:tcPr>
          <w:p w:rsidR="00CE755F" w:rsidRDefault="00CE755F" w:rsidP="00CA38CB">
            <w:pPr>
              <w:autoSpaceDE w:val="0"/>
              <w:autoSpaceDN w:val="0"/>
              <w:adjustRightInd w:val="0"/>
              <w:spacing w:after="0" w:line="240" w:lineRule="auto"/>
            </w:pPr>
          </w:p>
        </w:tc>
        <w:tc>
          <w:tcPr>
            <w:tcW w:w="1196" w:type="dxa"/>
            <w:shd w:val="clear" w:color="auto" w:fill="auto"/>
          </w:tcPr>
          <w:p w:rsidR="00CE755F" w:rsidRDefault="00CE755F" w:rsidP="00CA38CB">
            <w:pPr>
              <w:autoSpaceDE w:val="0"/>
              <w:autoSpaceDN w:val="0"/>
              <w:adjustRightInd w:val="0"/>
              <w:spacing w:after="0" w:line="240" w:lineRule="auto"/>
            </w:pPr>
          </w:p>
        </w:tc>
        <w:tc>
          <w:tcPr>
            <w:tcW w:w="1569" w:type="dxa"/>
            <w:shd w:val="clear" w:color="auto" w:fill="auto"/>
          </w:tcPr>
          <w:p w:rsidR="00CE755F" w:rsidRDefault="00CE755F" w:rsidP="00CA38CB">
            <w:pPr>
              <w:autoSpaceDE w:val="0"/>
              <w:autoSpaceDN w:val="0"/>
              <w:adjustRightInd w:val="0"/>
              <w:spacing w:after="0" w:line="240" w:lineRule="auto"/>
            </w:pPr>
          </w:p>
        </w:tc>
        <w:tc>
          <w:tcPr>
            <w:tcW w:w="1579" w:type="dxa"/>
            <w:shd w:val="clear" w:color="auto" w:fill="auto"/>
          </w:tcPr>
          <w:p w:rsidR="00CE755F" w:rsidRDefault="00CE755F" w:rsidP="00CA38CB">
            <w:pPr>
              <w:autoSpaceDE w:val="0"/>
              <w:autoSpaceDN w:val="0"/>
              <w:adjustRightInd w:val="0"/>
              <w:spacing w:after="0" w:line="240" w:lineRule="auto"/>
            </w:pPr>
          </w:p>
        </w:tc>
        <w:tc>
          <w:tcPr>
            <w:tcW w:w="1374" w:type="dxa"/>
            <w:shd w:val="clear" w:color="auto" w:fill="auto"/>
          </w:tcPr>
          <w:p w:rsidR="00CE755F" w:rsidRDefault="00CE755F" w:rsidP="00CA38CB">
            <w:pPr>
              <w:autoSpaceDE w:val="0"/>
              <w:autoSpaceDN w:val="0"/>
              <w:adjustRightInd w:val="0"/>
              <w:spacing w:after="0" w:line="240" w:lineRule="auto"/>
            </w:pPr>
          </w:p>
        </w:tc>
        <w:tc>
          <w:tcPr>
            <w:tcW w:w="1238" w:type="dxa"/>
            <w:shd w:val="clear" w:color="auto" w:fill="auto"/>
          </w:tcPr>
          <w:p w:rsidR="00CE755F" w:rsidRDefault="00CE755F" w:rsidP="00CA38CB">
            <w:pPr>
              <w:autoSpaceDE w:val="0"/>
              <w:autoSpaceDN w:val="0"/>
              <w:adjustRightInd w:val="0"/>
              <w:spacing w:after="0" w:line="240" w:lineRule="auto"/>
            </w:pPr>
          </w:p>
        </w:tc>
      </w:tr>
      <w:tr w:rsidR="00CE755F" w:rsidTr="005666A9">
        <w:trPr>
          <w:trHeight w:val="37"/>
        </w:trPr>
        <w:tc>
          <w:tcPr>
            <w:tcW w:w="1521" w:type="dxa"/>
            <w:shd w:val="clear" w:color="auto" w:fill="auto"/>
          </w:tcPr>
          <w:p w:rsidR="00CE755F" w:rsidRPr="00CA38CB" w:rsidRDefault="00CE755F" w:rsidP="00CA38CB">
            <w:pPr>
              <w:autoSpaceDE w:val="0"/>
              <w:autoSpaceDN w:val="0"/>
              <w:adjustRightInd w:val="0"/>
              <w:spacing w:after="0" w:line="240" w:lineRule="auto"/>
              <w:rPr>
                <w:rFonts w:ascii="Times New Roman" w:hAnsi="Times New Roman"/>
              </w:rPr>
            </w:pPr>
            <w:r w:rsidRPr="00CA38CB">
              <w:rPr>
                <w:rFonts w:ascii="Times New Roman" w:hAnsi="Times New Roman"/>
              </w:rPr>
              <w:t>Esophagus Cancer</w:t>
            </w:r>
          </w:p>
        </w:tc>
        <w:tc>
          <w:tcPr>
            <w:tcW w:w="1195" w:type="dxa"/>
            <w:shd w:val="clear" w:color="auto" w:fill="auto"/>
          </w:tcPr>
          <w:p w:rsidR="00CE755F" w:rsidRDefault="00CE755F" w:rsidP="00CA38CB">
            <w:pPr>
              <w:autoSpaceDE w:val="0"/>
              <w:autoSpaceDN w:val="0"/>
              <w:adjustRightInd w:val="0"/>
              <w:spacing w:after="0" w:line="240" w:lineRule="auto"/>
            </w:pPr>
          </w:p>
        </w:tc>
        <w:tc>
          <w:tcPr>
            <w:tcW w:w="1196" w:type="dxa"/>
            <w:shd w:val="clear" w:color="auto" w:fill="auto"/>
          </w:tcPr>
          <w:p w:rsidR="00CE755F" w:rsidRDefault="00CE755F" w:rsidP="00CA38CB">
            <w:pPr>
              <w:autoSpaceDE w:val="0"/>
              <w:autoSpaceDN w:val="0"/>
              <w:adjustRightInd w:val="0"/>
              <w:spacing w:after="0" w:line="240" w:lineRule="auto"/>
            </w:pPr>
          </w:p>
        </w:tc>
        <w:tc>
          <w:tcPr>
            <w:tcW w:w="1569" w:type="dxa"/>
            <w:shd w:val="clear" w:color="auto" w:fill="auto"/>
          </w:tcPr>
          <w:p w:rsidR="00CE755F" w:rsidRDefault="00CE755F" w:rsidP="00CA38CB">
            <w:pPr>
              <w:autoSpaceDE w:val="0"/>
              <w:autoSpaceDN w:val="0"/>
              <w:adjustRightInd w:val="0"/>
              <w:spacing w:after="0" w:line="240" w:lineRule="auto"/>
            </w:pPr>
          </w:p>
        </w:tc>
        <w:tc>
          <w:tcPr>
            <w:tcW w:w="1579" w:type="dxa"/>
            <w:shd w:val="clear" w:color="auto" w:fill="auto"/>
          </w:tcPr>
          <w:p w:rsidR="00CE755F" w:rsidRDefault="00CE755F" w:rsidP="00CA38CB">
            <w:pPr>
              <w:autoSpaceDE w:val="0"/>
              <w:autoSpaceDN w:val="0"/>
              <w:adjustRightInd w:val="0"/>
              <w:spacing w:after="0" w:line="240" w:lineRule="auto"/>
            </w:pPr>
          </w:p>
        </w:tc>
        <w:tc>
          <w:tcPr>
            <w:tcW w:w="1374" w:type="dxa"/>
            <w:shd w:val="clear" w:color="auto" w:fill="auto"/>
          </w:tcPr>
          <w:p w:rsidR="00CE755F" w:rsidRDefault="00CE755F" w:rsidP="00CA38CB">
            <w:pPr>
              <w:autoSpaceDE w:val="0"/>
              <w:autoSpaceDN w:val="0"/>
              <w:adjustRightInd w:val="0"/>
              <w:spacing w:after="0" w:line="240" w:lineRule="auto"/>
            </w:pPr>
          </w:p>
        </w:tc>
        <w:tc>
          <w:tcPr>
            <w:tcW w:w="1238" w:type="dxa"/>
            <w:shd w:val="clear" w:color="auto" w:fill="auto"/>
          </w:tcPr>
          <w:p w:rsidR="00CE755F" w:rsidRDefault="00CE755F" w:rsidP="00CA38CB">
            <w:pPr>
              <w:autoSpaceDE w:val="0"/>
              <w:autoSpaceDN w:val="0"/>
              <w:adjustRightInd w:val="0"/>
              <w:spacing w:after="0" w:line="240" w:lineRule="auto"/>
            </w:pPr>
          </w:p>
        </w:tc>
      </w:tr>
      <w:tr w:rsidR="00CE755F" w:rsidTr="005666A9">
        <w:trPr>
          <w:trHeight w:val="36"/>
        </w:trPr>
        <w:tc>
          <w:tcPr>
            <w:tcW w:w="1521" w:type="dxa"/>
            <w:shd w:val="clear" w:color="auto" w:fill="auto"/>
          </w:tcPr>
          <w:p w:rsidR="00CE755F" w:rsidRPr="00CA38CB" w:rsidRDefault="00CE755F" w:rsidP="00CA38CB">
            <w:pPr>
              <w:autoSpaceDE w:val="0"/>
              <w:autoSpaceDN w:val="0"/>
              <w:adjustRightInd w:val="0"/>
              <w:spacing w:after="0" w:line="240" w:lineRule="auto"/>
              <w:rPr>
                <w:rFonts w:ascii="Times New Roman" w:hAnsi="Times New Roman"/>
              </w:rPr>
            </w:pPr>
            <w:r w:rsidRPr="00CA38CB">
              <w:rPr>
                <w:rFonts w:ascii="Times New Roman" w:hAnsi="Times New Roman"/>
              </w:rPr>
              <w:t>Stomach Cancer</w:t>
            </w:r>
          </w:p>
        </w:tc>
        <w:tc>
          <w:tcPr>
            <w:tcW w:w="1195" w:type="dxa"/>
            <w:shd w:val="clear" w:color="auto" w:fill="auto"/>
          </w:tcPr>
          <w:p w:rsidR="00CE755F" w:rsidRDefault="00CE755F" w:rsidP="00CA38CB">
            <w:pPr>
              <w:autoSpaceDE w:val="0"/>
              <w:autoSpaceDN w:val="0"/>
              <w:adjustRightInd w:val="0"/>
              <w:spacing w:after="0" w:line="240" w:lineRule="auto"/>
            </w:pPr>
          </w:p>
        </w:tc>
        <w:tc>
          <w:tcPr>
            <w:tcW w:w="1196" w:type="dxa"/>
            <w:shd w:val="clear" w:color="auto" w:fill="auto"/>
          </w:tcPr>
          <w:p w:rsidR="00CE755F" w:rsidRDefault="00CE755F" w:rsidP="00CA38CB">
            <w:pPr>
              <w:autoSpaceDE w:val="0"/>
              <w:autoSpaceDN w:val="0"/>
              <w:adjustRightInd w:val="0"/>
              <w:spacing w:after="0" w:line="240" w:lineRule="auto"/>
            </w:pPr>
          </w:p>
        </w:tc>
        <w:tc>
          <w:tcPr>
            <w:tcW w:w="1569" w:type="dxa"/>
            <w:shd w:val="clear" w:color="auto" w:fill="auto"/>
          </w:tcPr>
          <w:p w:rsidR="00CE755F" w:rsidRDefault="00CE755F" w:rsidP="00CA38CB">
            <w:pPr>
              <w:autoSpaceDE w:val="0"/>
              <w:autoSpaceDN w:val="0"/>
              <w:adjustRightInd w:val="0"/>
              <w:spacing w:after="0" w:line="240" w:lineRule="auto"/>
            </w:pPr>
          </w:p>
        </w:tc>
        <w:tc>
          <w:tcPr>
            <w:tcW w:w="1579" w:type="dxa"/>
            <w:shd w:val="clear" w:color="auto" w:fill="auto"/>
          </w:tcPr>
          <w:p w:rsidR="00CE755F" w:rsidRDefault="00CE755F" w:rsidP="00CA38CB">
            <w:pPr>
              <w:autoSpaceDE w:val="0"/>
              <w:autoSpaceDN w:val="0"/>
              <w:adjustRightInd w:val="0"/>
              <w:spacing w:after="0" w:line="240" w:lineRule="auto"/>
            </w:pPr>
          </w:p>
        </w:tc>
        <w:tc>
          <w:tcPr>
            <w:tcW w:w="1374" w:type="dxa"/>
            <w:shd w:val="clear" w:color="auto" w:fill="auto"/>
          </w:tcPr>
          <w:p w:rsidR="00CE755F" w:rsidRDefault="00CE755F" w:rsidP="00CA38CB">
            <w:pPr>
              <w:autoSpaceDE w:val="0"/>
              <w:autoSpaceDN w:val="0"/>
              <w:adjustRightInd w:val="0"/>
              <w:spacing w:after="0" w:line="240" w:lineRule="auto"/>
            </w:pPr>
          </w:p>
        </w:tc>
        <w:tc>
          <w:tcPr>
            <w:tcW w:w="1238" w:type="dxa"/>
            <w:shd w:val="clear" w:color="auto" w:fill="auto"/>
          </w:tcPr>
          <w:p w:rsidR="00CE755F" w:rsidRDefault="00CE755F" w:rsidP="00CA38CB">
            <w:pPr>
              <w:autoSpaceDE w:val="0"/>
              <w:autoSpaceDN w:val="0"/>
              <w:adjustRightInd w:val="0"/>
              <w:spacing w:after="0" w:line="240" w:lineRule="auto"/>
            </w:pPr>
          </w:p>
        </w:tc>
      </w:tr>
      <w:tr w:rsidR="00CE755F" w:rsidTr="005666A9">
        <w:trPr>
          <w:trHeight w:val="37"/>
        </w:trPr>
        <w:tc>
          <w:tcPr>
            <w:tcW w:w="1521" w:type="dxa"/>
            <w:shd w:val="clear" w:color="auto" w:fill="auto"/>
          </w:tcPr>
          <w:p w:rsidR="00CE755F" w:rsidRPr="00CA38CB" w:rsidRDefault="00CE755F" w:rsidP="00CA38CB">
            <w:pPr>
              <w:autoSpaceDE w:val="0"/>
              <w:autoSpaceDN w:val="0"/>
              <w:adjustRightInd w:val="0"/>
              <w:spacing w:after="0" w:line="240" w:lineRule="auto"/>
              <w:rPr>
                <w:rFonts w:ascii="Times New Roman" w:hAnsi="Times New Roman"/>
              </w:rPr>
            </w:pPr>
            <w:r w:rsidRPr="00CA38CB">
              <w:rPr>
                <w:rFonts w:ascii="Times New Roman" w:hAnsi="Times New Roman"/>
              </w:rPr>
              <w:t>Pharynx Cancer</w:t>
            </w:r>
          </w:p>
        </w:tc>
        <w:tc>
          <w:tcPr>
            <w:tcW w:w="1195" w:type="dxa"/>
            <w:shd w:val="clear" w:color="auto" w:fill="auto"/>
          </w:tcPr>
          <w:p w:rsidR="00CE755F" w:rsidRDefault="00CE755F" w:rsidP="00CA38CB">
            <w:pPr>
              <w:autoSpaceDE w:val="0"/>
              <w:autoSpaceDN w:val="0"/>
              <w:adjustRightInd w:val="0"/>
              <w:spacing w:after="0" w:line="240" w:lineRule="auto"/>
            </w:pPr>
          </w:p>
        </w:tc>
        <w:tc>
          <w:tcPr>
            <w:tcW w:w="1196" w:type="dxa"/>
            <w:shd w:val="clear" w:color="auto" w:fill="auto"/>
          </w:tcPr>
          <w:p w:rsidR="00CE755F" w:rsidRDefault="00CE755F" w:rsidP="00CA38CB">
            <w:pPr>
              <w:autoSpaceDE w:val="0"/>
              <w:autoSpaceDN w:val="0"/>
              <w:adjustRightInd w:val="0"/>
              <w:spacing w:after="0" w:line="240" w:lineRule="auto"/>
            </w:pPr>
          </w:p>
        </w:tc>
        <w:tc>
          <w:tcPr>
            <w:tcW w:w="1569" w:type="dxa"/>
            <w:shd w:val="clear" w:color="auto" w:fill="auto"/>
          </w:tcPr>
          <w:p w:rsidR="00CE755F" w:rsidRDefault="00CE755F" w:rsidP="00CA38CB">
            <w:pPr>
              <w:autoSpaceDE w:val="0"/>
              <w:autoSpaceDN w:val="0"/>
              <w:adjustRightInd w:val="0"/>
              <w:spacing w:after="0" w:line="240" w:lineRule="auto"/>
            </w:pPr>
          </w:p>
        </w:tc>
        <w:tc>
          <w:tcPr>
            <w:tcW w:w="1579" w:type="dxa"/>
            <w:shd w:val="clear" w:color="auto" w:fill="auto"/>
          </w:tcPr>
          <w:p w:rsidR="00CE755F" w:rsidRDefault="00CE755F" w:rsidP="00CA38CB">
            <w:pPr>
              <w:autoSpaceDE w:val="0"/>
              <w:autoSpaceDN w:val="0"/>
              <w:adjustRightInd w:val="0"/>
              <w:spacing w:after="0" w:line="240" w:lineRule="auto"/>
            </w:pPr>
          </w:p>
        </w:tc>
        <w:tc>
          <w:tcPr>
            <w:tcW w:w="1374" w:type="dxa"/>
            <w:shd w:val="clear" w:color="auto" w:fill="auto"/>
          </w:tcPr>
          <w:p w:rsidR="00CE755F" w:rsidRDefault="00CE755F" w:rsidP="00CA38CB">
            <w:pPr>
              <w:autoSpaceDE w:val="0"/>
              <w:autoSpaceDN w:val="0"/>
              <w:adjustRightInd w:val="0"/>
              <w:spacing w:after="0" w:line="240" w:lineRule="auto"/>
            </w:pPr>
          </w:p>
        </w:tc>
        <w:tc>
          <w:tcPr>
            <w:tcW w:w="1238" w:type="dxa"/>
            <w:shd w:val="clear" w:color="auto" w:fill="auto"/>
          </w:tcPr>
          <w:p w:rsidR="00CE755F" w:rsidRDefault="00CE755F" w:rsidP="00CA38CB">
            <w:pPr>
              <w:autoSpaceDE w:val="0"/>
              <w:autoSpaceDN w:val="0"/>
              <w:adjustRightInd w:val="0"/>
              <w:spacing w:after="0" w:line="240" w:lineRule="auto"/>
            </w:pPr>
          </w:p>
        </w:tc>
      </w:tr>
      <w:tr w:rsidR="00CE755F" w:rsidTr="005666A9">
        <w:trPr>
          <w:trHeight w:val="36"/>
        </w:trPr>
        <w:tc>
          <w:tcPr>
            <w:tcW w:w="1521" w:type="dxa"/>
            <w:shd w:val="clear" w:color="auto" w:fill="auto"/>
          </w:tcPr>
          <w:p w:rsidR="00CE755F" w:rsidRPr="00CA38CB" w:rsidRDefault="00CE755F" w:rsidP="00CA38CB">
            <w:pPr>
              <w:autoSpaceDE w:val="0"/>
              <w:autoSpaceDN w:val="0"/>
              <w:adjustRightInd w:val="0"/>
              <w:spacing w:after="0" w:line="240" w:lineRule="auto"/>
              <w:rPr>
                <w:rFonts w:ascii="Times New Roman" w:hAnsi="Times New Roman"/>
              </w:rPr>
            </w:pPr>
            <w:r w:rsidRPr="00CA38CB">
              <w:rPr>
                <w:rFonts w:ascii="Times New Roman" w:hAnsi="Times New Roman"/>
              </w:rPr>
              <w:t>Bile Duct Cancer</w:t>
            </w:r>
          </w:p>
        </w:tc>
        <w:tc>
          <w:tcPr>
            <w:tcW w:w="1195" w:type="dxa"/>
            <w:shd w:val="clear" w:color="auto" w:fill="auto"/>
          </w:tcPr>
          <w:p w:rsidR="00CE755F" w:rsidRDefault="00CE755F" w:rsidP="00CA38CB">
            <w:pPr>
              <w:autoSpaceDE w:val="0"/>
              <w:autoSpaceDN w:val="0"/>
              <w:adjustRightInd w:val="0"/>
              <w:spacing w:after="0" w:line="240" w:lineRule="auto"/>
            </w:pPr>
          </w:p>
        </w:tc>
        <w:tc>
          <w:tcPr>
            <w:tcW w:w="1196" w:type="dxa"/>
            <w:shd w:val="clear" w:color="auto" w:fill="auto"/>
          </w:tcPr>
          <w:p w:rsidR="00CE755F" w:rsidRDefault="00CE755F" w:rsidP="00CA38CB">
            <w:pPr>
              <w:autoSpaceDE w:val="0"/>
              <w:autoSpaceDN w:val="0"/>
              <w:adjustRightInd w:val="0"/>
              <w:spacing w:after="0" w:line="240" w:lineRule="auto"/>
            </w:pPr>
          </w:p>
        </w:tc>
        <w:tc>
          <w:tcPr>
            <w:tcW w:w="1569" w:type="dxa"/>
            <w:shd w:val="clear" w:color="auto" w:fill="auto"/>
          </w:tcPr>
          <w:p w:rsidR="00CE755F" w:rsidRDefault="00CE755F" w:rsidP="00CA38CB">
            <w:pPr>
              <w:autoSpaceDE w:val="0"/>
              <w:autoSpaceDN w:val="0"/>
              <w:adjustRightInd w:val="0"/>
              <w:spacing w:after="0" w:line="240" w:lineRule="auto"/>
            </w:pPr>
          </w:p>
        </w:tc>
        <w:tc>
          <w:tcPr>
            <w:tcW w:w="1579" w:type="dxa"/>
            <w:shd w:val="clear" w:color="auto" w:fill="auto"/>
          </w:tcPr>
          <w:p w:rsidR="00CE755F" w:rsidRDefault="00CE755F" w:rsidP="00CA38CB">
            <w:pPr>
              <w:autoSpaceDE w:val="0"/>
              <w:autoSpaceDN w:val="0"/>
              <w:adjustRightInd w:val="0"/>
              <w:spacing w:after="0" w:line="240" w:lineRule="auto"/>
            </w:pPr>
          </w:p>
        </w:tc>
        <w:tc>
          <w:tcPr>
            <w:tcW w:w="1374" w:type="dxa"/>
            <w:shd w:val="clear" w:color="auto" w:fill="auto"/>
          </w:tcPr>
          <w:p w:rsidR="00CE755F" w:rsidRDefault="00CE755F" w:rsidP="00CA38CB">
            <w:pPr>
              <w:autoSpaceDE w:val="0"/>
              <w:autoSpaceDN w:val="0"/>
              <w:adjustRightInd w:val="0"/>
              <w:spacing w:after="0" w:line="240" w:lineRule="auto"/>
            </w:pPr>
          </w:p>
        </w:tc>
        <w:tc>
          <w:tcPr>
            <w:tcW w:w="1238" w:type="dxa"/>
            <w:shd w:val="clear" w:color="auto" w:fill="auto"/>
          </w:tcPr>
          <w:p w:rsidR="00CE755F" w:rsidRDefault="00CE755F" w:rsidP="00CA38CB">
            <w:pPr>
              <w:autoSpaceDE w:val="0"/>
              <w:autoSpaceDN w:val="0"/>
              <w:adjustRightInd w:val="0"/>
              <w:spacing w:after="0" w:line="240" w:lineRule="auto"/>
            </w:pPr>
          </w:p>
        </w:tc>
      </w:tr>
      <w:tr w:rsidR="00CE755F" w:rsidTr="005666A9">
        <w:trPr>
          <w:trHeight w:val="55"/>
        </w:trPr>
        <w:tc>
          <w:tcPr>
            <w:tcW w:w="1521" w:type="dxa"/>
            <w:shd w:val="clear" w:color="auto" w:fill="auto"/>
          </w:tcPr>
          <w:p w:rsidR="00CE755F" w:rsidRPr="00CA38CB" w:rsidRDefault="00CE755F" w:rsidP="00CA38CB">
            <w:pPr>
              <w:autoSpaceDE w:val="0"/>
              <w:autoSpaceDN w:val="0"/>
              <w:adjustRightInd w:val="0"/>
              <w:spacing w:after="0" w:line="240" w:lineRule="auto"/>
              <w:rPr>
                <w:rFonts w:ascii="Times New Roman" w:hAnsi="Times New Roman"/>
              </w:rPr>
            </w:pPr>
            <w:r w:rsidRPr="00CA38CB">
              <w:rPr>
                <w:rFonts w:ascii="Times New Roman" w:hAnsi="Times New Roman"/>
              </w:rPr>
              <w:t>Gall Bladder  Cancer</w:t>
            </w:r>
          </w:p>
        </w:tc>
        <w:tc>
          <w:tcPr>
            <w:tcW w:w="1195" w:type="dxa"/>
            <w:shd w:val="clear" w:color="auto" w:fill="auto"/>
          </w:tcPr>
          <w:p w:rsidR="00CE755F" w:rsidRDefault="00CE755F" w:rsidP="00CA38CB">
            <w:pPr>
              <w:autoSpaceDE w:val="0"/>
              <w:autoSpaceDN w:val="0"/>
              <w:adjustRightInd w:val="0"/>
              <w:spacing w:after="0" w:line="240" w:lineRule="auto"/>
            </w:pPr>
          </w:p>
        </w:tc>
        <w:tc>
          <w:tcPr>
            <w:tcW w:w="1196" w:type="dxa"/>
            <w:shd w:val="clear" w:color="auto" w:fill="auto"/>
          </w:tcPr>
          <w:p w:rsidR="00CE755F" w:rsidRDefault="00CE755F" w:rsidP="00CA38CB">
            <w:pPr>
              <w:autoSpaceDE w:val="0"/>
              <w:autoSpaceDN w:val="0"/>
              <w:adjustRightInd w:val="0"/>
              <w:spacing w:after="0" w:line="240" w:lineRule="auto"/>
            </w:pPr>
          </w:p>
        </w:tc>
        <w:tc>
          <w:tcPr>
            <w:tcW w:w="1569" w:type="dxa"/>
            <w:shd w:val="clear" w:color="auto" w:fill="auto"/>
          </w:tcPr>
          <w:p w:rsidR="00CE755F" w:rsidRDefault="00CE755F" w:rsidP="00CA38CB">
            <w:pPr>
              <w:autoSpaceDE w:val="0"/>
              <w:autoSpaceDN w:val="0"/>
              <w:adjustRightInd w:val="0"/>
              <w:spacing w:after="0" w:line="240" w:lineRule="auto"/>
            </w:pPr>
          </w:p>
        </w:tc>
        <w:tc>
          <w:tcPr>
            <w:tcW w:w="1579" w:type="dxa"/>
            <w:shd w:val="clear" w:color="auto" w:fill="auto"/>
          </w:tcPr>
          <w:p w:rsidR="00CE755F" w:rsidRDefault="00CE755F" w:rsidP="00CA38CB">
            <w:pPr>
              <w:autoSpaceDE w:val="0"/>
              <w:autoSpaceDN w:val="0"/>
              <w:adjustRightInd w:val="0"/>
              <w:spacing w:after="0" w:line="240" w:lineRule="auto"/>
            </w:pPr>
          </w:p>
        </w:tc>
        <w:tc>
          <w:tcPr>
            <w:tcW w:w="1374" w:type="dxa"/>
            <w:shd w:val="clear" w:color="auto" w:fill="auto"/>
          </w:tcPr>
          <w:p w:rsidR="00CE755F" w:rsidRDefault="00CE755F" w:rsidP="00CA38CB">
            <w:pPr>
              <w:autoSpaceDE w:val="0"/>
              <w:autoSpaceDN w:val="0"/>
              <w:adjustRightInd w:val="0"/>
              <w:spacing w:after="0" w:line="240" w:lineRule="auto"/>
            </w:pPr>
          </w:p>
        </w:tc>
        <w:tc>
          <w:tcPr>
            <w:tcW w:w="1238" w:type="dxa"/>
            <w:shd w:val="clear" w:color="auto" w:fill="auto"/>
          </w:tcPr>
          <w:p w:rsidR="00CE755F" w:rsidRDefault="00CE755F" w:rsidP="00CA38CB">
            <w:pPr>
              <w:autoSpaceDE w:val="0"/>
              <w:autoSpaceDN w:val="0"/>
              <w:adjustRightInd w:val="0"/>
              <w:spacing w:after="0" w:line="240" w:lineRule="auto"/>
            </w:pPr>
          </w:p>
        </w:tc>
      </w:tr>
      <w:tr w:rsidR="00CE755F" w:rsidTr="005666A9">
        <w:trPr>
          <w:trHeight w:val="55"/>
        </w:trPr>
        <w:tc>
          <w:tcPr>
            <w:tcW w:w="1521" w:type="dxa"/>
            <w:shd w:val="clear" w:color="auto" w:fill="auto"/>
          </w:tcPr>
          <w:p w:rsidR="00CE755F" w:rsidRPr="00CA38CB" w:rsidRDefault="00CE755F" w:rsidP="00CA38CB">
            <w:pPr>
              <w:autoSpaceDE w:val="0"/>
              <w:autoSpaceDN w:val="0"/>
              <w:adjustRightInd w:val="0"/>
              <w:spacing w:after="0" w:line="240" w:lineRule="auto"/>
              <w:rPr>
                <w:rFonts w:ascii="Times New Roman" w:hAnsi="Times New Roman"/>
              </w:rPr>
            </w:pPr>
            <w:r w:rsidRPr="00CA38CB">
              <w:rPr>
                <w:rFonts w:ascii="Times New Roman" w:hAnsi="Times New Roman"/>
              </w:rPr>
              <w:t>Salivary Gland Cancer</w:t>
            </w:r>
          </w:p>
        </w:tc>
        <w:tc>
          <w:tcPr>
            <w:tcW w:w="1195" w:type="dxa"/>
            <w:shd w:val="clear" w:color="auto" w:fill="auto"/>
          </w:tcPr>
          <w:p w:rsidR="00CE755F" w:rsidRDefault="00CE755F" w:rsidP="00CA38CB">
            <w:pPr>
              <w:autoSpaceDE w:val="0"/>
              <w:autoSpaceDN w:val="0"/>
              <w:adjustRightInd w:val="0"/>
              <w:spacing w:after="0" w:line="240" w:lineRule="auto"/>
            </w:pPr>
          </w:p>
        </w:tc>
        <w:tc>
          <w:tcPr>
            <w:tcW w:w="1196" w:type="dxa"/>
            <w:shd w:val="clear" w:color="auto" w:fill="auto"/>
          </w:tcPr>
          <w:p w:rsidR="00CE755F" w:rsidRDefault="00CE755F" w:rsidP="00CA38CB">
            <w:pPr>
              <w:autoSpaceDE w:val="0"/>
              <w:autoSpaceDN w:val="0"/>
              <w:adjustRightInd w:val="0"/>
              <w:spacing w:after="0" w:line="240" w:lineRule="auto"/>
            </w:pPr>
          </w:p>
        </w:tc>
        <w:tc>
          <w:tcPr>
            <w:tcW w:w="1569" w:type="dxa"/>
            <w:shd w:val="clear" w:color="auto" w:fill="auto"/>
          </w:tcPr>
          <w:p w:rsidR="00CE755F" w:rsidRDefault="00CE755F" w:rsidP="00CA38CB">
            <w:pPr>
              <w:autoSpaceDE w:val="0"/>
              <w:autoSpaceDN w:val="0"/>
              <w:adjustRightInd w:val="0"/>
              <w:spacing w:after="0" w:line="240" w:lineRule="auto"/>
            </w:pPr>
          </w:p>
        </w:tc>
        <w:tc>
          <w:tcPr>
            <w:tcW w:w="1579" w:type="dxa"/>
            <w:shd w:val="clear" w:color="auto" w:fill="auto"/>
          </w:tcPr>
          <w:p w:rsidR="00CE755F" w:rsidRDefault="00CE755F" w:rsidP="00CA38CB">
            <w:pPr>
              <w:autoSpaceDE w:val="0"/>
              <w:autoSpaceDN w:val="0"/>
              <w:adjustRightInd w:val="0"/>
              <w:spacing w:after="0" w:line="240" w:lineRule="auto"/>
            </w:pPr>
          </w:p>
        </w:tc>
        <w:tc>
          <w:tcPr>
            <w:tcW w:w="1374" w:type="dxa"/>
            <w:shd w:val="clear" w:color="auto" w:fill="auto"/>
          </w:tcPr>
          <w:p w:rsidR="00CE755F" w:rsidRDefault="00CE755F" w:rsidP="00CA38CB">
            <w:pPr>
              <w:autoSpaceDE w:val="0"/>
              <w:autoSpaceDN w:val="0"/>
              <w:adjustRightInd w:val="0"/>
              <w:spacing w:after="0" w:line="240" w:lineRule="auto"/>
            </w:pPr>
          </w:p>
        </w:tc>
        <w:tc>
          <w:tcPr>
            <w:tcW w:w="1238" w:type="dxa"/>
            <w:shd w:val="clear" w:color="auto" w:fill="auto"/>
          </w:tcPr>
          <w:p w:rsidR="00CE755F" w:rsidRDefault="00CE755F" w:rsidP="00CA38CB">
            <w:pPr>
              <w:autoSpaceDE w:val="0"/>
              <w:autoSpaceDN w:val="0"/>
              <w:adjustRightInd w:val="0"/>
              <w:spacing w:after="0" w:line="240" w:lineRule="auto"/>
            </w:pPr>
          </w:p>
        </w:tc>
      </w:tr>
      <w:tr w:rsidR="00CE755F" w:rsidTr="005666A9">
        <w:trPr>
          <w:trHeight w:val="56"/>
        </w:trPr>
        <w:tc>
          <w:tcPr>
            <w:tcW w:w="1521" w:type="dxa"/>
            <w:shd w:val="clear" w:color="auto" w:fill="auto"/>
          </w:tcPr>
          <w:p w:rsidR="00CE755F" w:rsidRPr="00CA38CB" w:rsidRDefault="00CE755F" w:rsidP="00CA38CB">
            <w:pPr>
              <w:autoSpaceDE w:val="0"/>
              <w:autoSpaceDN w:val="0"/>
              <w:adjustRightInd w:val="0"/>
              <w:spacing w:after="0" w:line="240" w:lineRule="auto"/>
              <w:rPr>
                <w:rFonts w:ascii="Times New Roman" w:hAnsi="Times New Roman"/>
              </w:rPr>
            </w:pPr>
            <w:r w:rsidRPr="00CA38CB">
              <w:rPr>
                <w:rFonts w:ascii="Times New Roman" w:hAnsi="Times New Roman"/>
              </w:rPr>
              <w:t>Urinary Bladder Cancer</w:t>
            </w:r>
          </w:p>
        </w:tc>
        <w:tc>
          <w:tcPr>
            <w:tcW w:w="1195" w:type="dxa"/>
            <w:shd w:val="clear" w:color="auto" w:fill="auto"/>
          </w:tcPr>
          <w:p w:rsidR="00CE755F" w:rsidRDefault="00CE755F" w:rsidP="00CA38CB">
            <w:pPr>
              <w:autoSpaceDE w:val="0"/>
              <w:autoSpaceDN w:val="0"/>
              <w:adjustRightInd w:val="0"/>
              <w:spacing w:after="0" w:line="240" w:lineRule="auto"/>
            </w:pPr>
          </w:p>
        </w:tc>
        <w:tc>
          <w:tcPr>
            <w:tcW w:w="1196" w:type="dxa"/>
            <w:shd w:val="clear" w:color="auto" w:fill="auto"/>
          </w:tcPr>
          <w:p w:rsidR="00CE755F" w:rsidRDefault="00CE755F" w:rsidP="00CA38CB">
            <w:pPr>
              <w:autoSpaceDE w:val="0"/>
              <w:autoSpaceDN w:val="0"/>
              <w:adjustRightInd w:val="0"/>
              <w:spacing w:after="0" w:line="240" w:lineRule="auto"/>
            </w:pPr>
          </w:p>
        </w:tc>
        <w:tc>
          <w:tcPr>
            <w:tcW w:w="1569" w:type="dxa"/>
            <w:shd w:val="clear" w:color="auto" w:fill="auto"/>
          </w:tcPr>
          <w:p w:rsidR="00CE755F" w:rsidRDefault="00CE755F" w:rsidP="00CA38CB">
            <w:pPr>
              <w:autoSpaceDE w:val="0"/>
              <w:autoSpaceDN w:val="0"/>
              <w:adjustRightInd w:val="0"/>
              <w:spacing w:after="0" w:line="240" w:lineRule="auto"/>
            </w:pPr>
          </w:p>
        </w:tc>
        <w:tc>
          <w:tcPr>
            <w:tcW w:w="1579" w:type="dxa"/>
            <w:shd w:val="clear" w:color="auto" w:fill="auto"/>
          </w:tcPr>
          <w:p w:rsidR="00CE755F" w:rsidRDefault="00CE755F" w:rsidP="00CA38CB">
            <w:pPr>
              <w:autoSpaceDE w:val="0"/>
              <w:autoSpaceDN w:val="0"/>
              <w:adjustRightInd w:val="0"/>
              <w:spacing w:after="0" w:line="240" w:lineRule="auto"/>
            </w:pPr>
          </w:p>
        </w:tc>
        <w:tc>
          <w:tcPr>
            <w:tcW w:w="1374" w:type="dxa"/>
            <w:shd w:val="clear" w:color="auto" w:fill="auto"/>
          </w:tcPr>
          <w:p w:rsidR="00CE755F" w:rsidRDefault="00CE755F" w:rsidP="00CA38CB">
            <w:pPr>
              <w:autoSpaceDE w:val="0"/>
              <w:autoSpaceDN w:val="0"/>
              <w:adjustRightInd w:val="0"/>
              <w:spacing w:after="0" w:line="240" w:lineRule="auto"/>
            </w:pPr>
          </w:p>
        </w:tc>
        <w:tc>
          <w:tcPr>
            <w:tcW w:w="1238" w:type="dxa"/>
            <w:shd w:val="clear" w:color="auto" w:fill="auto"/>
          </w:tcPr>
          <w:p w:rsidR="00CE755F" w:rsidRDefault="00CE755F" w:rsidP="00CA38CB">
            <w:pPr>
              <w:autoSpaceDE w:val="0"/>
              <w:autoSpaceDN w:val="0"/>
              <w:adjustRightInd w:val="0"/>
              <w:spacing w:after="0" w:line="240" w:lineRule="auto"/>
            </w:pPr>
          </w:p>
        </w:tc>
      </w:tr>
      <w:tr w:rsidR="00CE755F" w:rsidTr="005666A9">
        <w:trPr>
          <w:trHeight w:val="37"/>
        </w:trPr>
        <w:tc>
          <w:tcPr>
            <w:tcW w:w="1521" w:type="dxa"/>
            <w:shd w:val="clear" w:color="auto" w:fill="auto"/>
          </w:tcPr>
          <w:p w:rsidR="00CE755F" w:rsidRPr="00CA38CB" w:rsidRDefault="00CE755F" w:rsidP="00CA38CB">
            <w:pPr>
              <w:autoSpaceDE w:val="0"/>
              <w:autoSpaceDN w:val="0"/>
              <w:adjustRightInd w:val="0"/>
              <w:spacing w:after="0" w:line="240" w:lineRule="auto"/>
              <w:rPr>
                <w:rFonts w:ascii="Times New Roman" w:hAnsi="Times New Roman"/>
              </w:rPr>
            </w:pPr>
            <w:r w:rsidRPr="00CA38CB">
              <w:rPr>
                <w:rFonts w:ascii="Times New Roman" w:hAnsi="Times New Roman"/>
              </w:rPr>
              <w:t>Brain Cancer</w:t>
            </w:r>
          </w:p>
          <w:p w:rsidR="00CE755F" w:rsidRPr="00CA38CB" w:rsidRDefault="00CE755F" w:rsidP="00CA38CB">
            <w:pPr>
              <w:autoSpaceDE w:val="0"/>
              <w:autoSpaceDN w:val="0"/>
              <w:adjustRightInd w:val="0"/>
              <w:spacing w:after="0" w:line="240" w:lineRule="auto"/>
              <w:rPr>
                <w:rFonts w:ascii="Times New Roman" w:hAnsi="Times New Roman"/>
              </w:rPr>
            </w:pPr>
            <w:r w:rsidRPr="00CA38CB">
              <w:rPr>
                <w:rFonts w:ascii="Times New Roman" w:hAnsi="Times New Roman"/>
              </w:rPr>
              <w:t>Colon Cancer</w:t>
            </w:r>
          </w:p>
        </w:tc>
        <w:tc>
          <w:tcPr>
            <w:tcW w:w="1195" w:type="dxa"/>
            <w:shd w:val="clear" w:color="auto" w:fill="auto"/>
          </w:tcPr>
          <w:p w:rsidR="00CE755F" w:rsidRDefault="00CE755F" w:rsidP="00CA38CB">
            <w:pPr>
              <w:autoSpaceDE w:val="0"/>
              <w:autoSpaceDN w:val="0"/>
              <w:adjustRightInd w:val="0"/>
              <w:spacing w:after="0" w:line="240" w:lineRule="auto"/>
            </w:pPr>
          </w:p>
        </w:tc>
        <w:tc>
          <w:tcPr>
            <w:tcW w:w="1196" w:type="dxa"/>
            <w:shd w:val="clear" w:color="auto" w:fill="auto"/>
          </w:tcPr>
          <w:p w:rsidR="00CE755F" w:rsidRDefault="00CE755F" w:rsidP="00CA38CB">
            <w:pPr>
              <w:autoSpaceDE w:val="0"/>
              <w:autoSpaceDN w:val="0"/>
              <w:adjustRightInd w:val="0"/>
              <w:spacing w:after="0" w:line="240" w:lineRule="auto"/>
            </w:pPr>
          </w:p>
        </w:tc>
        <w:tc>
          <w:tcPr>
            <w:tcW w:w="1569" w:type="dxa"/>
            <w:shd w:val="clear" w:color="auto" w:fill="auto"/>
          </w:tcPr>
          <w:p w:rsidR="00CE755F" w:rsidRDefault="00CE755F" w:rsidP="00CA38CB">
            <w:pPr>
              <w:autoSpaceDE w:val="0"/>
              <w:autoSpaceDN w:val="0"/>
              <w:adjustRightInd w:val="0"/>
              <w:spacing w:after="0" w:line="240" w:lineRule="auto"/>
            </w:pPr>
          </w:p>
        </w:tc>
        <w:tc>
          <w:tcPr>
            <w:tcW w:w="1579" w:type="dxa"/>
            <w:shd w:val="clear" w:color="auto" w:fill="auto"/>
          </w:tcPr>
          <w:p w:rsidR="00CE755F" w:rsidRDefault="00CE755F" w:rsidP="00CA38CB">
            <w:pPr>
              <w:autoSpaceDE w:val="0"/>
              <w:autoSpaceDN w:val="0"/>
              <w:adjustRightInd w:val="0"/>
              <w:spacing w:after="0" w:line="240" w:lineRule="auto"/>
            </w:pPr>
          </w:p>
        </w:tc>
        <w:tc>
          <w:tcPr>
            <w:tcW w:w="1374" w:type="dxa"/>
            <w:shd w:val="clear" w:color="auto" w:fill="auto"/>
          </w:tcPr>
          <w:p w:rsidR="00CE755F" w:rsidRDefault="00CE755F" w:rsidP="00CA38CB">
            <w:pPr>
              <w:autoSpaceDE w:val="0"/>
              <w:autoSpaceDN w:val="0"/>
              <w:adjustRightInd w:val="0"/>
              <w:spacing w:after="0" w:line="240" w:lineRule="auto"/>
            </w:pPr>
          </w:p>
        </w:tc>
        <w:tc>
          <w:tcPr>
            <w:tcW w:w="1238" w:type="dxa"/>
            <w:shd w:val="clear" w:color="auto" w:fill="auto"/>
          </w:tcPr>
          <w:p w:rsidR="00CE755F" w:rsidRDefault="00CE755F" w:rsidP="00CA38CB">
            <w:pPr>
              <w:autoSpaceDE w:val="0"/>
              <w:autoSpaceDN w:val="0"/>
              <w:adjustRightInd w:val="0"/>
              <w:spacing w:after="0" w:line="240" w:lineRule="auto"/>
            </w:pPr>
          </w:p>
        </w:tc>
      </w:tr>
      <w:tr w:rsidR="00CE755F" w:rsidTr="005666A9">
        <w:trPr>
          <w:trHeight w:val="11"/>
        </w:trPr>
        <w:tc>
          <w:tcPr>
            <w:tcW w:w="1521" w:type="dxa"/>
            <w:shd w:val="clear" w:color="auto" w:fill="auto"/>
          </w:tcPr>
          <w:p w:rsidR="00CE755F" w:rsidRPr="00CA38CB" w:rsidRDefault="00CE755F" w:rsidP="00CA38CB">
            <w:pPr>
              <w:autoSpaceDE w:val="0"/>
              <w:autoSpaceDN w:val="0"/>
              <w:adjustRightInd w:val="0"/>
              <w:spacing w:after="0" w:line="240" w:lineRule="auto"/>
              <w:rPr>
                <w:rFonts w:ascii="Times New Roman" w:hAnsi="Times New Roman"/>
              </w:rPr>
            </w:pPr>
            <w:r w:rsidRPr="00CA38CB">
              <w:rPr>
                <w:rFonts w:ascii="Times New Roman" w:hAnsi="Times New Roman"/>
              </w:rPr>
              <w:t>Ovarian Cancer</w:t>
            </w:r>
          </w:p>
        </w:tc>
        <w:tc>
          <w:tcPr>
            <w:tcW w:w="1195" w:type="dxa"/>
            <w:shd w:val="clear" w:color="auto" w:fill="auto"/>
          </w:tcPr>
          <w:p w:rsidR="00CE755F" w:rsidRDefault="00CE755F" w:rsidP="00CA38CB">
            <w:pPr>
              <w:autoSpaceDE w:val="0"/>
              <w:autoSpaceDN w:val="0"/>
              <w:adjustRightInd w:val="0"/>
              <w:spacing w:after="0" w:line="240" w:lineRule="auto"/>
            </w:pPr>
          </w:p>
        </w:tc>
        <w:tc>
          <w:tcPr>
            <w:tcW w:w="1196" w:type="dxa"/>
            <w:shd w:val="clear" w:color="auto" w:fill="auto"/>
          </w:tcPr>
          <w:p w:rsidR="00CE755F" w:rsidRDefault="00CE755F" w:rsidP="00CA38CB">
            <w:pPr>
              <w:autoSpaceDE w:val="0"/>
              <w:autoSpaceDN w:val="0"/>
              <w:adjustRightInd w:val="0"/>
              <w:spacing w:after="0" w:line="240" w:lineRule="auto"/>
            </w:pPr>
          </w:p>
        </w:tc>
        <w:tc>
          <w:tcPr>
            <w:tcW w:w="1569" w:type="dxa"/>
            <w:shd w:val="clear" w:color="auto" w:fill="auto"/>
          </w:tcPr>
          <w:p w:rsidR="00CE755F" w:rsidRDefault="00CE755F" w:rsidP="00CA38CB">
            <w:pPr>
              <w:autoSpaceDE w:val="0"/>
              <w:autoSpaceDN w:val="0"/>
              <w:adjustRightInd w:val="0"/>
              <w:spacing w:after="0" w:line="240" w:lineRule="auto"/>
            </w:pPr>
          </w:p>
        </w:tc>
        <w:tc>
          <w:tcPr>
            <w:tcW w:w="1579" w:type="dxa"/>
            <w:shd w:val="clear" w:color="auto" w:fill="auto"/>
          </w:tcPr>
          <w:p w:rsidR="00CE755F" w:rsidRDefault="00CE755F" w:rsidP="00CA38CB">
            <w:pPr>
              <w:autoSpaceDE w:val="0"/>
              <w:autoSpaceDN w:val="0"/>
              <w:adjustRightInd w:val="0"/>
              <w:spacing w:after="0" w:line="240" w:lineRule="auto"/>
            </w:pPr>
          </w:p>
        </w:tc>
        <w:tc>
          <w:tcPr>
            <w:tcW w:w="1374" w:type="dxa"/>
            <w:shd w:val="clear" w:color="auto" w:fill="auto"/>
          </w:tcPr>
          <w:p w:rsidR="00CE755F" w:rsidRDefault="00CE755F" w:rsidP="00CA38CB">
            <w:pPr>
              <w:autoSpaceDE w:val="0"/>
              <w:autoSpaceDN w:val="0"/>
              <w:adjustRightInd w:val="0"/>
              <w:spacing w:after="0" w:line="240" w:lineRule="auto"/>
            </w:pPr>
          </w:p>
        </w:tc>
        <w:tc>
          <w:tcPr>
            <w:tcW w:w="1238" w:type="dxa"/>
            <w:shd w:val="clear" w:color="auto" w:fill="auto"/>
          </w:tcPr>
          <w:p w:rsidR="00CE755F" w:rsidRDefault="00CE755F" w:rsidP="00CA38CB">
            <w:pPr>
              <w:autoSpaceDE w:val="0"/>
              <w:autoSpaceDN w:val="0"/>
              <w:adjustRightInd w:val="0"/>
              <w:spacing w:after="0" w:line="240" w:lineRule="auto"/>
            </w:pPr>
          </w:p>
        </w:tc>
      </w:tr>
      <w:tr w:rsidR="00CE755F" w:rsidTr="005666A9">
        <w:trPr>
          <w:trHeight w:val="11"/>
        </w:trPr>
        <w:tc>
          <w:tcPr>
            <w:tcW w:w="1521" w:type="dxa"/>
            <w:shd w:val="clear" w:color="auto" w:fill="auto"/>
          </w:tcPr>
          <w:p w:rsidR="00CE755F" w:rsidRPr="00CA38CB" w:rsidRDefault="00CE755F" w:rsidP="00CA38CB">
            <w:pPr>
              <w:autoSpaceDE w:val="0"/>
              <w:autoSpaceDN w:val="0"/>
              <w:adjustRightInd w:val="0"/>
              <w:spacing w:after="0" w:line="240" w:lineRule="auto"/>
              <w:rPr>
                <w:rFonts w:ascii="Times New Roman" w:hAnsi="Times New Roman"/>
              </w:rPr>
            </w:pPr>
            <w:r w:rsidRPr="00CA38CB">
              <w:rPr>
                <w:rFonts w:ascii="Times New Roman" w:hAnsi="Times New Roman"/>
              </w:rPr>
              <w:t>Liver Cancer</w:t>
            </w:r>
          </w:p>
        </w:tc>
        <w:tc>
          <w:tcPr>
            <w:tcW w:w="1195" w:type="dxa"/>
            <w:shd w:val="clear" w:color="auto" w:fill="auto"/>
          </w:tcPr>
          <w:p w:rsidR="00CE755F" w:rsidRDefault="00CE755F" w:rsidP="00CA38CB">
            <w:pPr>
              <w:autoSpaceDE w:val="0"/>
              <w:autoSpaceDN w:val="0"/>
              <w:adjustRightInd w:val="0"/>
              <w:spacing w:after="0" w:line="240" w:lineRule="auto"/>
            </w:pPr>
          </w:p>
        </w:tc>
        <w:tc>
          <w:tcPr>
            <w:tcW w:w="1196" w:type="dxa"/>
            <w:shd w:val="clear" w:color="auto" w:fill="auto"/>
          </w:tcPr>
          <w:p w:rsidR="00CE755F" w:rsidRDefault="00CE755F" w:rsidP="00CA38CB">
            <w:pPr>
              <w:autoSpaceDE w:val="0"/>
              <w:autoSpaceDN w:val="0"/>
              <w:adjustRightInd w:val="0"/>
              <w:spacing w:after="0" w:line="240" w:lineRule="auto"/>
            </w:pPr>
          </w:p>
        </w:tc>
        <w:tc>
          <w:tcPr>
            <w:tcW w:w="1569" w:type="dxa"/>
            <w:shd w:val="clear" w:color="auto" w:fill="auto"/>
          </w:tcPr>
          <w:p w:rsidR="00CE755F" w:rsidRDefault="00CE755F" w:rsidP="00CA38CB">
            <w:pPr>
              <w:autoSpaceDE w:val="0"/>
              <w:autoSpaceDN w:val="0"/>
              <w:adjustRightInd w:val="0"/>
              <w:spacing w:after="0" w:line="240" w:lineRule="auto"/>
            </w:pPr>
          </w:p>
        </w:tc>
        <w:tc>
          <w:tcPr>
            <w:tcW w:w="1579" w:type="dxa"/>
            <w:shd w:val="clear" w:color="auto" w:fill="auto"/>
          </w:tcPr>
          <w:p w:rsidR="00CE755F" w:rsidRDefault="00CE755F" w:rsidP="00CA38CB">
            <w:pPr>
              <w:autoSpaceDE w:val="0"/>
              <w:autoSpaceDN w:val="0"/>
              <w:adjustRightInd w:val="0"/>
              <w:spacing w:after="0" w:line="240" w:lineRule="auto"/>
            </w:pPr>
          </w:p>
        </w:tc>
        <w:tc>
          <w:tcPr>
            <w:tcW w:w="1374" w:type="dxa"/>
            <w:shd w:val="clear" w:color="auto" w:fill="auto"/>
          </w:tcPr>
          <w:p w:rsidR="00CE755F" w:rsidRDefault="00CE755F" w:rsidP="00CA38CB">
            <w:pPr>
              <w:autoSpaceDE w:val="0"/>
              <w:autoSpaceDN w:val="0"/>
              <w:adjustRightInd w:val="0"/>
              <w:spacing w:after="0" w:line="240" w:lineRule="auto"/>
            </w:pPr>
          </w:p>
        </w:tc>
        <w:tc>
          <w:tcPr>
            <w:tcW w:w="1238" w:type="dxa"/>
            <w:shd w:val="clear" w:color="auto" w:fill="auto"/>
          </w:tcPr>
          <w:p w:rsidR="00CE755F" w:rsidRDefault="00CE755F" w:rsidP="00CA38CB">
            <w:pPr>
              <w:autoSpaceDE w:val="0"/>
              <w:autoSpaceDN w:val="0"/>
              <w:adjustRightInd w:val="0"/>
              <w:spacing w:after="0" w:line="240" w:lineRule="auto"/>
            </w:pPr>
          </w:p>
        </w:tc>
      </w:tr>
      <w:tr w:rsidR="00CE755F" w:rsidTr="005666A9">
        <w:trPr>
          <w:trHeight w:val="11"/>
        </w:trPr>
        <w:tc>
          <w:tcPr>
            <w:tcW w:w="1521" w:type="dxa"/>
            <w:shd w:val="clear" w:color="auto" w:fill="auto"/>
          </w:tcPr>
          <w:p w:rsidR="00CE755F" w:rsidRPr="00CA38CB" w:rsidRDefault="00CE755F" w:rsidP="00CA38CB">
            <w:pPr>
              <w:autoSpaceDE w:val="0"/>
              <w:autoSpaceDN w:val="0"/>
              <w:adjustRightInd w:val="0"/>
              <w:spacing w:after="0" w:line="240" w:lineRule="auto"/>
              <w:rPr>
                <w:rFonts w:ascii="Times New Roman" w:hAnsi="Times New Roman"/>
              </w:rPr>
            </w:pPr>
            <w:r w:rsidRPr="00CA38CB">
              <w:rPr>
                <w:rFonts w:ascii="Times New Roman" w:hAnsi="Times New Roman"/>
              </w:rPr>
              <w:t>Kidney Cancer</w:t>
            </w:r>
          </w:p>
        </w:tc>
        <w:tc>
          <w:tcPr>
            <w:tcW w:w="1195" w:type="dxa"/>
            <w:shd w:val="clear" w:color="auto" w:fill="auto"/>
          </w:tcPr>
          <w:p w:rsidR="00CE755F" w:rsidRDefault="00CE755F" w:rsidP="00CA38CB">
            <w:pPr>
              <w:autoSpaceDE w:val="0"/>
              <w:autoSpaceDN w:val="0"/>
              <w:adjustRightInd w:val="0"/>
              <w:spacing w:after="0" w:line="240" w:lineRule="auto"/>
            </w:pPr>
          </w:p>
        </w:tc>
        <w:tc>
          <w:tcPr>
            <w:tcW w:w="1196" w:type="dxa"/>
            <w:shd w:val="clear" w:color="auto" w:fill="auto"/>
          </w:tcPr>
          <w:p w:rsidR="00CE755F" w:rsidRDefault="00CE755F" w:rsidP="00CA38CB">
            <w:pPr>
              <w:autoSpaceDE w:val="0"/>
              <w:autoSpaceDN w:val="0"/>
              <w:adjustRightInd w:val="0"/>
              <w:spacing w:after="0" w:line="240" w:lineRule="auto"/>
            </w:pPr>
          </w:p>
        </w:tc>
        <w:tc>
          <w:tcPr>
            <w:tcW w:w="1569" w:type="dxa"/>
            <w:shd w:val="clear" w:color="auto" w:fill="auto"/>
          </w:tcPr>
          <w:p w:rsidR="00CE755F" w:rsidRDefault="00CE755F" w:rsidP="00CA38CB">
            <w:pPr>
              <w:autoSpaceDE w:val="0"/>
              <w:autoSpaceDN w:val="0"/>
              <w:adjustRightInd w:val="0"/>
              <w:spacing w:after="0" w:line="240" w:lineRule="auto"/>
            </w:pPr>
          </w:p>
        </w:tc>
        <w:tc>
          <w:tcPr>
            <w:tcW w:w="1579" w:type="dxa"/>
            <w:shd w:val="clear" w:color="auto" w:fill="auto"/>
          </w:tcPr>
          <w:p w:rsidR="00CE755F" w:rsidRDefault="00CE755F" w:rsidP="00CA38CB">
            <w:pPr>
              <w:autoSpaceDE w:val="0"/>
              <w:autoSpaceDN w:val="0"/>
              <w:adjustRightInd w:val="0"/>
              <w:spacing w:after="0" w:line="240" w:lineRule="auto"/>
            </w:pPr>
          </w:p>
        </w:tc>
        <w:tc>
          <w:tcPr>
            <w:tcW w:w="1374" w:type="dxa"/>
            <w:shd w:val="clear" w:color="auto" w:fill="auto"/>
          </w:tcPr>
          <w:p w:rsidR="00CE755F" w:rsidRDefault="00CE755F" w:rsidP="00CA38CB">
            <w:pPr>
              <w:autoSpaceDE w:val="0"/>
              <w:autoSpaceDN w:val="0"/>
              <w:adjustRightInd w:val="0"/>
              <w:spacing w:after="0" w:line="240" w:lineRule="auto"/>
            </w:pPr>
          </w:p>
        </w:tc>
        <w:tc>
          <w:tcPr>
            <w:tcW w:w="1238" w:type="dxa"/>
            <w:shd w:val="clear" w:color="auto" w:fill="auto"/>
          </w:tcPr>
          <w:p w:rsidR="00CE755F" w:rsidRDefault="00CE755F" w:rsidP="00CA38CB">
            <w:pPr>
              <w:autoSpaceDE w:val="0"/>
              <w:autoSpaceDN w:val="0"/>
              <w:adjustRightInd w:val="0"/>
              <w:spacing w:after="0" w:line="240" w:lineRule="auto"/>
            </w:pPr>
          </w:p>
        </w:tc>
      </w:tr>
    </w:tbl>
    <w:p w:rsidR="0059765F" w:rsidRPr="00A6317F" w:rsidRDefault="0059765F" w:rsidP="0059765F">
      <w:pPr>
        <w:autoSpaceDE w:val="0"/>
        <w:autoSpaceDN w:val="0"/>
        <w:adjustRightInd w:val="0"/>
        <w:spacing w:after="0" w:line="240" w:lineRule="auto"/>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1175"/>
        <w:gridCol w:w="1175"/>
        <w:gridCol w:w="1542"/>
        <w:gridCol w:w="1550"/>
        <w:gridCol w:w="1350"/>
        <w:gridCol w:w="1216"/>
      </w:tblGrid>
      <w:tr w:rsidR="00C40AB8" w:rsidTr="005666A9">
        <w:trPr>
          <w:trHeight w:val="1578"/>
        </w:trPr>
        <w:tc>
          <w:tcPr>
            <w:tcW w:w="1882" w:type="dxa"/>
            <w:shd w:val="clear" w:color="auto" w:fill="auto"/>
          </w:tcPr>
          <w:p w:rsidR="00CA38CB" w:rsidRPr="00CA38CB" w:rsidRDefault="00C40AB8" w:rsidP="00CA38CB">
            <w:pPr>
              <w:autoSpaceDE w:val="0"/>
              <w:autoSpaceDN w:val="0"/>
              <w:adjustRightInd w:val="0"/>
              <w:spacing w:after="0" w:line="240" w:lineRule="auto"/>
              <w:rPr>
                <w:rFonts w:ascii="Times New Roman" w:hAnsi="Times New Roman"/>
                <w:b/>
              </w:rPr>
            </w:pPr>
            <w:r w:rsidRPr="00CA38CB">
              <w:rPr>
                <w:rFonts w:ascii="Times New Roman" w:hAnsi="Times New Roman"/>
                <w:b/>
              </w:rPr>
              <w:t xml:space="preserve">11 </w:t>
            </w:r>
          </w:p>
          <w:p w:rsidR="00C40AB8" w:rsidRPr="00CA38CB" w:rsidRDefault="00C40AB8" w:rsidP="00CA38CB">
            <w:pPr>
              <w:autoSpaceDE w:val="0"/>
              <w:autoSpaceDN w:val="0"/>
              <w:adjustRightInd w:val="0"/>
              <w:spacing w:after="0" w:line="240" w:lineRule="auto"/>
              <w:rPr>
                <w:rFonts w:ascii="Times New Roman" w:hAnsi="Times New Roman"/>
                <w:b/>
              </w:rPr>
            </w:pPr>
            <w:r w:rsidRPr="00CA38CB">
              <w:rPr>
                <w:rFonts w:ascii="Times New Roman" w:hAnsi="Times New Roman"/>
                <w:b/>
              </w:rPr>
              <w:t>Exposure Activities for Non-Malignant Diseases</w:t>
            </w:r>
          </w:p>
        </w:tc>
        <w:tc>
          <w:tcPr>
            <w:tcW w:w="1175" w:type="dxa"/>
            <w:shd w:val="clear" w:color="auto" w:fill="auto"/>
          </w:tcPr>
          <w:p w:rsidR="00C40AB8" w:rsidRPr="00CA38CB" w:rsidRDefault="00C40AB8" w:rsidP="00CA38CB">
            <w:pPr>
              <w:autoSpaceDE w:val="0"/>
              <w:autoSpaceDN w:val="0"/>
              <w:adjustRightInd w:val="0"/>
              <w:spacing w:after="0" w:line="240" w:lineRule="auto"/>
              <w:rPr>
                <w:rFonts w:ascii="Times New Roman" w:hAnsi="Times New Roman"/>
              </w:rPr>
            </w:pPr>
            <w:r w:rsidRPr="00CA38CB">
              <w:rPr>
                <w:rFonts w:ascii="Times New Roman" w:hAnsi="Times New Roman"/>
              </w:rPr>
              <w:t>Uranium Mining</w:t>
            </w:r>
          </w:p>
        </w:tc>
        <w:tc>
          <w:tcPr>
            <w:tcW w:w="1175" w:type="dxa"/>
            <w:shd w:val="clear" w:color="auto" w:fill="auto"/>
          </w:tcPr>
          <w:p w:rsidR="00C40AB8" w:rsidRPr="00CA38CB" w:rsidRDefault="00C40AB8" w:rsidP="00CA38CB">
            <w:pPr>
              <w:autoSpaceDE w:val="0"/>
              <w:autoSpaceDN w:val="0"/>
              <w:adjustRightInd w:val="0"/>
              <w:spacing w:after="0" w:line="240" w:lineRule="auto"/>
              <w:rPr>
                <w:rFonts w:ascii="Times New Roman" w:hAnsi="Times New Roman"/>
              </w:rPr>
            </w:pPr>
            <w:r w:rsidRPr="00CA38CB">
              <w:rPr>
                <w:rFonts w:ascii="Times New Roman" w:hAnsi="Times New Roman"/>
              </w:rPr>
              <w:t>Uranium Milling</w:t>
            </w:r>
          </w:p>
        </w:tc>
        <w:tc>
          <w:tcPr>
            <w:tcW w:w="1542" w:type="dxa"/>
            <w:shd w:val="clear" w:color="auto" w:fill="auto"/>
          </w:tcPr>
          <w:p w:rsidR="00C40AB8" w:rsidRPr="00CA38CB" w:rsidRDefault="00C40AB8" w:rsidP="00CA38CB">
            <w:pPr>
              <w:autoSpaceDE w:val="0"/>
              <w:autoSpaceDN w:val="0"/>
              <w:adjustRightInd w:val="0"/>
              <w:spacing w:after="0" w:line="240" w:lineRule="auto"/>
              <w:rPr>
                <w:rFonts w:ascii="Times New Roman" w:hAnsi="Times New Roman"/>
              </w:rPr>
            </w:pPr>
            <w:r w:rsidRPr="00CA38CB">
              <w:rPr>
                <w:rFonts w:ascii="Times New Roman" w:hAnsi="Times New Roman"/>
              </w:rPr>
              <w:t>Ore Transporting</w:t>
            </w:r>
          </w:p>
        </w:tc>
        <w:tc>
          <w:tcPr>
            <w:tcW w:w="1550" w:type="dxa"/>
            <w:shd w:val="clear" w:color="auto" w:fill="auto"/>
          </w:tcPr>
          <w:p w:rsidR="00C40AB8" w:rsidRPr="00CA38CB" w:rsidRDefault="00C40AB8" w:rsidP="00CA38CB">
            <w:pPr>
              <w:autoSpaceDE w:val="0"/>
              <w:autoSpaceDN w:val="0"/>
              <w:adjustRightInd w:val="0"/>
              <w:spacing w:after="0" w:line="240" w:lineRule="auto"/>
              <w:rPr>
                <w:rFonts w:ascii="Times New Roman" w:hAnsi="Times New Roman"/>
              </w:rPr>
            </w:pPr>
            <w:proofErr w:type="spellStart"/>
            <w:r w:rsidRPr="00CA38CB">
              <w:rPr>
                <w:rFonts w:ascii="Times New Roman" w:hAnsi="Times New Roman"/>
              </w:rPr>
              <w:t>Downwinder</w:t>
            </w:r>
            <w:proofErr w:type="spellEnd"/>
          </w:p>
        </w:tc>
        <w:tc>
          <w:tcPr>
            <w:tcW w:w="1350" w:type="dxa"/>
            <w:shd w:val="clear" w:color="auto" w:fill="auto"/>
          </w:tcPr>
          <w:p w:rsidR="00C40AB8" w:rsidRPr="00CA38CB" w:rsidRDefault="00C40AB8" w:rsidP="00CA38CB">
            <w:pPr>
              <w:autoSpaceDE w:val="0"/>
              <w:autoSpaceDN w:val="0"/>
              <w:adjustRightInd w:val="0"/>
              <w:spacing w:after="0" w:line="240" w:lineRule="auto"/>
              <w:rPr>
                <w:rFonts w:ascii="Times New Roman" w:hAnsi="Times New Roman"/>
              </w:rPr>
            </w:pPr>
            <w:r w:rsidRPr="00CA38CB">
              <w:rPr>
                <w:rFonts w:ascii="Times New Roman" w:hAnsi="Times New Roman"/>
              </w:rPr>
              <w:t>Onsite Participant</w:t>
            </w:r>
          </w:p>
        </w:tc>
        <w:tc>
          <w:tcPr>
            <w:tcW w:w="1216" w:type="dxa"/>
            <w:shd w:val="clear" w:color="auto" w:fill="auto"/>
          </w:tcPr>
          <w:p w:rsidR="00C40AB8" w:rsidRPr="00CA38CB" w:rsidRDefault="00C40AB8" w:rsidP="00CA38CB">
            <w:pPr>
              <w:autoSpaceDE w:val="0"/>
              <w:autoSpaceDN w:val="0"/>
              <w:adjustRightInd w:val="0"/>
              <w:spacing w:after="0" w:line="240" w:lineRule="auto"/>
              <w:rPr>
                <w:rFonts w:ascii="Times New Roman" w:hAnsi="Times New Roman"/>
              </w:rPr>
            </w:pPr>
            <w:r w:rsidRPr="00CA38CB">
              <w:rPr>
                <w:rFonts w:ascii="Times New Roman" w:hAnsi="Times New Roman"/>
              </w:rPr>
              <w:t>Multiple Activities</w:t>
            </w:r>
          </w:p>
        </w:tc>
      </w:tr>
      <w:tr w:rsidR="00C40AB8" w:rsidTr="005666A9">
        <w:trPr>
          <w:trHeight w:val="516"/>
        </w:trPr>
        <w:tc>
          <w:tcPr>
            <w:tcW w:w="1882" w:type="dxa"/>
            <w:shd w:val="clear" w:color="auto" w:fill="auto"/>
          </w:tcPr>
          <w:p w:rsidR="00C40AB8" w:rsidRPr="00CA38CB" w:rsidRDefault="00C40AB8" w:rsidP="00CA38CB">
            <w:pPr>
              <w:autoSpaceDE w:val="0"/>
              <w:autoSpaceDN w:val="0"/>
              <w:adjustRightInd w:val="0"/>
              <w:spacing w:after="0" w:line="240" w:lineRule="auto"/>
              <w:rPr>
                <w:rFonts w:ascii="Times New Roman" w:hAnsi="Times New Roman"/>
              </w:rPr>
            </w:pPr>
            <w:r w:rsidRPr="00CA38CB">
              <w:rPr>
                <w:rFonts w:ascii="Times New Roman" w:hAnsi="Times New Roman"/>
              </w:rPr>
              <w:lastRenderedPageBreak/>
              <w:t>Respiratory Diseases</w:t>
            </w:r>
          </w:p>
        </w:tc>
        <w:tc>
          <w:tcPr>
            <w:tcW w:w="1175" w:type="dxa"/>
            <w:shd w:val="clear" w:color="auto" w:fill="auto"/>
          </w:tcPr>
          <w:p w:rsidR="00C40AB8" w:rsidRDefault="00C40AB8" w:rsidP="00CA38CB">
            <w:pPr>
              <w:autoSpaceDE w:val="0"/>
              <w:autoSpaceDN w:val="0"/>
              <w:adjustRightInd w:val="0"/>
              <w:spacing w:after="0" w:line="240" w:lineRule="auto"/>
            </w:pPr>
          </w:p>
        </w:tc>
        <w:tc>
          <w:tcPr>
            <w:tcW w:w="1175" w:type="dxa"/>
            <w:shd w:val="clear" w:color="auto" w:fill="auto"/>
          </w:tcPr>
          <w:p w:rsidR="00C40AB8" w:rsidRDefault="00C40AB8" w:rsidP="00CA38CB">
            <w:pPr>
              <w:autoSpaceDE w:val="0"/>
              <w:autoSpaceDN w:val="0"/>
              <w:adjustRightInd w:val="0"/>
              <w:spacing w:after="0" w:line="240" w:lineRule="auto"/>
            </w:pPr>
          </w:p>
        </w:tc>
        <w:tc>
          <w:tcPr>
            <w:tcW w:w="1542" w:type="dxa"/>
            <w:shd w:val="clear" w:color="auto" w:fill="auto"/>
          </w:tcPr>
          <w:p w:rsidR="00C40AB8" w:rsidRDefault="00C40AB8" w:rsidP="00CA38CB">
            <w:pPr>
              <w:autoSpaceDE w:val="0"/>
              <w:autoSpaceDN w:val="0"/>
              <w:adjustRightInd w:val="0"/>
              <w:spacing w:after="0" w:line="240" w:lineRule="auto"/>
            </w:pPr>
          </w:p>
        </w:tc>
        <w:tc>
          <w:tcPr>
            <w:tcW w:w="1550" w:type="dxa"/>
            <w:shd w:val="clear" w:color="auto" w:fill="auto"/>
          </w:tcPr>
          <w:p w:rsidR="00C40AB8" w:rsidRDefault="00C40AB8" w:rsidP="00CA38CB">
            <w:pPr>
              <w:autoSpaceDE w:val="0"/>
              <w:autoSpaceDN w:val="0"/>
              <w:adjustRightInd w:val="0"/>
              <w:spacing w:after="0" w:line="240" w:lineRule="auto"/>
            </w:pPr>
          </w:p>
        </w:tc>
        <w:tc>
          <w:tcPr>
            <w:tcW w:w="1350" w:type="dxa"/>
            <w:shd w:val="clear" w:color="auto" w:fill="auto"/>
          </w:tcPr>
          <w:p w:rsidR="00C40AB8" w:rsidRDefault="00C40AB8" w:rsidP="00CA38CB">
            <w:pPr>
              <w:autoSpaceDE w:val="0"/>
              <w:autoSpaceDN w:val="0"/>
              <w:adjustRightInd w:val="0"/>
              <w:spacing w:after="0" w:line="240" w:lineRule="auto"/>
            </w:pPr>
          </w:p>
        </w:tc>
        <w:tc>
          <w:tcPr>
            <w:tcW w:w="1216" w:type="dxa"/>
            <w:shd w:val="clear" w:color="auto" w:fill="auto"/>
          </w:tcPr>
          <w:p w:rsidR="00C40AB8" w:rsidRDefault="00C40AB8" w:rsidP="00CA38CB">
            <w:pPr>
              <w:autoSpaceDE w:val="0"/>
              <w:autoSpaceDN w:val="0"/>
              <w:adjustRightInd w:val="0"/>
              <w:spacing w:after="0" w:line="240" w:lineRule="auto"/>
            </w:pPr>
          </w:p>
        </w:tc>
      </w:tr>
      <w:tr w:rsidR="00C40AB8" w:rsidTr="005666A9">
        <w:trPr>
          <w:trHeight w:val="531"/>
        </w:trPr>
        <w:tc>
          <w:tcPr>
            <w:tcW w:w="1882" w:type="dxa"/>
            <w:shd w:val="clear" w:color="auto" w:fill="auto"/>
          </w:tcPr>
          <w:p w:rsidR="00C40AB8" w:rsidRPr="00CA38CB" w:rsidRDefault="00C40AB8" w:rsidP="00CA38CB">
            <w:pPr>
              <w:autoSpaceDE w:val="0"/>
              <w:autoSpaceDN w:val="0"/>
              <w:adjustRightInd w:val="0"/>
              <w:spacing w:after="0" w:line="240" w:lineRule="auto"/>
              <w:rPr>
                <w:rFonts w:ascii="Times New Roman" w:hAnsi="Times New Roman"/>
              </w:rPr>
            </w:pPr>
            <w:r w:rsidRPr="00CA38CB">
              <w:rPr>
                <w:rFonts w:ascii="Times New Roman" w:hAnsi="Times New Roman"/>
              </w:rPr>
              <w:t>Chronic Renal Disease</w:t>
            </w:r>
          </w:p>
        </w:tc>
        <w:tc>
          <w:tcPr>
            <w:tcW w:w="1175" w:type="dxa"/>
            <w:shd w:val="clear" w:color="auto" w:fill="auto"/>
          </w:tcPr>
          <w:p w:rsidR="00C40AB8" w:rsidRDefault="00C40AB8" w:rsidP="00CA38CB">
            <w:pPr>
              <w:autoSpaceDE w:val="0"/>
              <w:autoSpaceDN w:val="0"/>
              <w:adjustRightInd w:val="0"/>
              <w:spacing w:after="0" w:line="240" w:lineRule="auto"/>
            </w:pPr>
          </w:p>
        </w:tc>
        <w:tc>
          <w:tcPr>
            <w:tcW w:w="1175" w:type="dxa"/>
            <w:shd w:val="clear" w:color="auto" w:fill="auto"/>
          </w:tcPr>
          <w:p w:rsidR="00C40AB8" w:rsidRDefault="00C40AB8" w:rsidP="00CA38CB">
            <w:pPr>
              <w:autoSpaceDE w:val="0"/>
              <w:autoSpaceDN w:val="0"/>
              <w:adjustRightInd w:val="0"/>
              <w:spacing w:after="0" w:line="240" w:lineRule="auto"/>
            </w:pPr>
          </w:p>
        </w:tc>
        <w:tc>
          <w:tcPr>
            <w:tcW w:w="1542" w:type="dxa"/>
            <w:shd w:val="clear" w:color="auto" w:fill="auto"/>
          </w:tcPr>
          <w:p w:rsidR="00C40AB8" w:rsidRDefault="00C40AB8" w:rsidP="00CA38CB">
            <w:pPr>
              <w:autoSpaceDE w:val="0"/>
              <w:autoSpaceDN w:val="0"/>
              <w:adjustRightInd w:val="0"/>
              <w:spacing w:after="0" w:line="240" w:lineRule="auto"/>
            </w:pPr>
          </w:p>
        </w:tc>
        <w:tc>
          <w:tcPr>
            <w:tcW w:w="1550" w:type="dxa"/>
            <w:shd w:val="clear" w:color="auto" w:fill="auto"/>
          </w:tcPr>
          <w:p w:rsidR="00C40AB8" w:rsidRDefault="00C40AB8" w:rsidP="00CA38CB">
            <w:pPr>
              <w:autoSpaceDE w:val="0"/>
              <w:autoSpaceDN w:val="0"/>
              <w:adjustRightInd w:val="0"/>
              <w:spacing w:after="0" w:line="240" w:lineRule="auto"/>
            </w:pPr>
          </w:p>
        </w:tc>
        <w:tc>
          <w:tcPr>
            <w:tcW w:w="1350" w:type="dxa"/>
            <w:shd w:val="clear" w:color="auto" w:fill="auto"/>
          </w:tcPr>
          <w:p w:rsidR="00C40AB8" w:rsidRDefault="00C40AB8" w:rsidP="00CA38CB">
            <w:pPr>
              <w:autoSpaceDE w:val="0"/>
              <w:autoSpaceDN w:val="0"/>
              <w:adjustRightInd w:val="0"/>
              <w:spacing w:after="0" w:line="240" w:lineRule="auto"/>
            </w:pPr>
          </w:p>
        </w:tc>
        <w:tc>
          <w:tcPr>
            <w:tcW w:w="1216" w:type="dxa"/>
            <w:shd w:val="clear" w:color="auto" w:fill="auto"/>
          </w:tcPr>
          <w:p w:rsidR="00C40AB8" w:rsidRDefault="00C40AB8" w:rsidP="00CA38CB">
            <w:pPr>
              <w:autoSpaceDE w:val="0"/>
              <w:autoSpaceDN w:val="0"/>
              <w:adjustRightInd w:val="0"/>
              <w:spacing w:after="0" w:line="240" w:lineRule="auto"/>
            </w:pPr>
          </w:p>
        </w:tc>
      </w:tr>
      <w:tr w:rsidR="00C40AB8" w:rsidTr="005666A9">
        <w:trPr>
          <w:trHeight w:val="781"/>
        </w:trPr>
        <w:tc>
          <w:tcPr>
            <w:tcW w:w="1882" w:type="dxa"/>
            <w:shd w:val="clear" w:color="auto" w:fill="auto"/>
          </w:tcPr>
          <w:p w:rsidR="00C40AB8" w:rsidRPr="00CA38CB" w:rsidRDefault="00C40AB8" w:rsidP="00CA38CB">
            <w:pPr>
              <w:autoSpaceDE w:val="0"/>
              <w:autoSpaceDN w:val="0"/>
              <w:adjustRightInd w:val="0"/>
              <w:spacing w:after="0" w:line="240" w:lineRule="auto"/>
              <w:rPr>
                <w:rFonts w:ascii="Times New Roman" w:hAnsi="Times New Roman"/>
              </w:rPr>
            </w:pPr>
            <w:r w:rsidRPr="00CA38CB">
              <w:rPr>
                <w:rFonts w:ascii="Times New Roman" w:hAnsi="Times New Roman"/>
              </w:rPr>
              <w:t>Lung Disease Pulmonary Fibrosis</w:t>
            </w:r>
          </w:p>
        </w:tc>
        <w:tc>
          <w:tcPr>
            <w:tcW w:w="1175" w:type="dxa"/>
            <w:shd w:val="clear" w:color="auto" w:fill="auto"/>
          </w:tcPr>
          <w:p w:rsidR="00C40AB8" w:rsidRDefault="00C40AB8" w:rsidP="00CA38CB">
            <w:pPr>
              <w:autoSpaceDE w:val="0"/>
              <w:autoSpaceDN w:val="0"/>
              <w:adjustRightInd w:val="0"/>
              <w:spacing w:after="0" w:line="240" w:lineRule="auto"/>
            </w:pPr>
          </w:p>
        </w:tc>
        <w:tc>
          <w:tcPr>
            <w:tcW w:w="1175" w:type="dxa"/>
            <w:shd w:val="clear" w:color="auto" w:fill="auto"/>
          </w:tcPr>
          <w:p w:rsidR="00C40AB8" w:rsidRDefault="00C40AB8" w:rsidP="00CA38CB">
            <w:pPr>
              <w:autoSpaceDE w:val="0"/>
              <w:autoSpaceDN w:val="0"/>
              <w:adjustRightInd w:val="0"/>
              <w:spacing w:after="0" w:line="240" w:lineRule="auto"/>
            </w:pPr>
          </w:p>
        </w:tc>
        <w:tc>
          <w:tcPr>
            <w:tcW w:w="1542" w:type="dxa"/>
            <w:shd w:val="clear" w:color="auto" w:fill="auto"/>
          </w:tcPr>
          <w:p w:rsidR="00C40AB8" w:rsidRDefault="00C40AB8" w:rsidP="00CA38CB">
            <w:pPr>
              <w:autoSpaceDE w:val="0"/>
              <w:autoSpaceDN w:val="0"/>
              <w:adjustRightInd w:val="0"/>
              <w:spacing w:after="0" w:line="240" w:lineRule="auto"/>
            </w:pPr>
          </w:p>
        </w:tc>
        <w:tc>
          <w:tcPr>
            <w:tcW w:w="1550" w:type="dxa"/>
            <w:shd w:val="clear" w:color="auto" w:fill="auto"/>
          </w:tcPr>
          <w:p w:rsidR="00C40AB8" w:rsidRDefault="00C40AB8" w:rsidP="00CA38CB">
            <w:pPr>
              <w:autoSpaceDE w:val="0"/>
              <w:autoSpaceDN w:val="0"/>
              <w:adjustRightInd w:val="0"/>
              <w:spacing w:after="0" w:line="240" w:lineRule="auto"/>
            </w:pPr>
          </w:p>
        </w:tc>
        <w:tc>
          <w:tcPr>
            <w:tcW w:w="1350" w:type="dxa"/>
            <w:shd w:val="clear" w:color="auto" w:fill="auto"/>
          </w:tcPr>
          <w:p w:rsidR="00C40AB8" w:rsidRDefault="00C40AB8" w:rsidP="00CA38CB">
            <w:pPr>
              <w:autoSpaceDE w:val="0"/>
              <w:autoSpaceDN w:val="0"/>
              <w:adjustRightInd w:val="0"/>
              <w:spacing w:after="0" w:line="240" w:lineRule="auto"/>
            </w:pPr>
          </w:p>
        </w:tc>
        <w:tc>
          <w:tcPr>
            <w:tcW w:w="1216" w:type="dxa"/>
            <w:shd w:val="clear" w:color="auto" w:fill="auto"/>
          </w:tcPr>
          <w:p w:rsidR="00C40AB8" w:rsidRDefault="00C40AB8" w:rsidP="00CA38CB">
            <w:pPr>
              <w:autoSpaceDE w:val="0"/>
              <w:autoSpaceDN w:val="0"/>
              <w:adjustRightInd w:val="0"/>
              <w:spacing w:after="0" w:line="240" w:lineRule="auto"/>
            </w:pPr>
          </w:p>
        </w:tc>
      </w:tr>
      <w:tr w:rsidR="00C40AB8" w:rsidTr="005666A9">
        <w:trPr>
          <w:trHeight w:val="516"/>
        </w:trPr>
        <w:tc>
          <w:tcPr>
            <w:tcW w:w="1882" w:type="dxa"/>
            <w:shd w:val="clear" w:color="auto" w:fill="auto"/>
          </w:tcPr>
          <w:p w:rsidR="00C40AB8" w:rsidRPr="00CA38CB" w:rsidRDefault="00C40AB8" w:rsidP="00CA38CB">
            <w:pPr>
              <w:autoSpaceDE w:val="0"/>
              <w:autoSpaceDN w:val="0"/>
              <w:adjustRightInd w:val="0"/>
              <w:spacing w:after="0" w:line="240" w:lineRule="auto"/>
              <w:rPr>
                <w:rFonts w:ascii="Times New Roman" w:hAnsi="Times New Roman"/>
              </w:rPr>
            </w:pPr>
            <w:r w:rsidRPr="00CA38CB">
              <w:rPr>
                <w:rFonts w:ascii="Times New Roman" w:hAnsi="Times New Roman"/>
              </w:rPr>
              <w:t xml:space="preserve">Fibrosis </w:t>
            </w:r>
            <w:proofErr w:type="spellStart"/>
            <w:r w:rsidRPr="00CA38CB">
              <w:rPr>
                <w:rFonts w:ascii="Times New Roman" w:hAnsi="Times New Roman"/>
              </w:rPr>
              <w:t>Cor</w:t>
            </w:r>
            <w:proofErr w:type="spellEnd"/>
            <w:r w:rsidRPr="00CA38CB">
              <w:rPr>
                <w:rFonts w:ascii="Times New Roman" w:hAnsi="Times New Roman"/>
              </w:rPr>
              <w:t xml:space="preserve"> </w:t>
            </w:r>
            <w:proofErr w:type="spellStart"/>
            <w:r w:rsidRPr="00CA38CB">
              <w:rPr>
                <w:rFonts w:ascii="Times New Roman" w:hAnsi="Times New Roman"/>
              </w:rPr>
              <w:t>Pulmonale</w:t>
            </w:r>
            <w:proofErr w:type="spellEnd"/>
          </w:p>
        </w:tc>
        <w:tc>
          <w:tcPr>
            <w:tcW w:w="1175" w:type="dxa"/>
            <w:shd w:val="clear" w:color="auto" w:fill="auto"/>
          </w:tcPr>
          <w:p w:rsidR="00C40AB8" w:rsidRDefault="00C40AB8" w:rsidP="00CA38CB">
            <w:pPr>
              <w:autoSpaceDE w:val="0"/>
              <w:autoSpaceDN w:val="0"/>
              <w:adjustRightInd w:val="0"/>
              <w:spacing w:after="0" w:line="240" w:lineRule="auto"/>
            </w:pPr>
          </w:p>
        </w:tc>
        <w:tc>
          <w:tcPr>
            <w:tcW w:w="1175" w:type="dxa"/>
            <w:shd w:val="clear" w:color="auto" w:fill="auto"/>
          </w:tcPr>
          <w:p w:rsidR="00C40AB8" w:rsidRDefault="00C40AB8" w:rsidP="00CA38CB">
            <w:pPr>
              <w:autoSpaceDE w:val="0"/>
              <w:autoSpaceDN w:val="0"/>
              <w:adjustRightInd w:val="0"/>
              <w:spacing w:after="0" w:line="240" w:lineRule="auto"/>
            </w:pPr>
          </w:p>
        </w:tc>
        <w:tc>
          <w:tcPr>
            <w:tcW w:w="1542" w:type="dxa"/>
            <w:shd w:val="clear" w:color="auto" w:fill="auto"/>
          </w:tcPr>
          <w:p w:rsidR="00C40AB8" w:rsidRDefault="00C40AB8" w:rsidP="00CA38CB">
            <w:pPr>
              <w:autoSpaceDE w:val="0"/>
              <w:autoSpaceDN w:val="0"/>
              <w:adjustRightInd w:val="0"/>
              <w:spacing w:after="0" w:line="240" w:lineRule="auto"/>
            </w:pPr>
          </w:p>
        </w:tc>
        <w:tc>
          <w:tcPr>
            <w:tcW w:w="1550" w:type="dxa"/>
            <w:shd w:val="clear" w:color="auto" w:fill="auto"/>
          </w:tcPr>
          <w:p w:rsidR="00C40AB8" w:rsidRDefault="00C40AB8" w:rsidP="00CA38CB">
            <w:pPr>
              <w:autoSpaceDE w:val="0"/>
              <w:autoSpaceDN w:val="0"/>
              <w:adjustRightInd w:val="0"/>
              <w:spacing w:after="0" w:line="240" w:lineRule="auto"/>
            </w:pPr>
          </w:p>
        </w:tc>
        <w:tc>
          <w:tcPr>
            <w:tcW w:w="1350" w:type="dxa"/>
            <w:shd w:val="clear" w:color="auto" w:fill="auto"/>
          </w:tcPr>
          <w:p w:rsidR="00C40AB8" w:rsidRDefault="00C40AB8" w:rsidP="00CA38CB">
            <w:pPr>
              <w:autoSpaceDE w:val="0"/>
              <w:autoSpaceDN w:val="0"/>
              <w:adjustRightInd w:val="0"/>
              <w:spacing w:after="0" w:line="240" w:lineRule="auto"/>
            </w:pPr>
          </w:p>
        </w:tc>
        <w:tc>
          <w:tcPr>
            <w:tcW w:w="1216" w:type="dxa"/>
            <w:shd w:val="clear" w:color="auto" w:fill="auto"/>
          </w:tcPr>
          <w:p w:rsidR="00C40AB8" w:rsidRDefault="00C40AB8" w:rsidP="00CA38CB">
            <w:pPr>
              <w:autoSpaceDE w:val="0"/>
              <w:autoSpaceDN w:val="0"/>
              <w:adjustRightInd w:val="0"/>
              <w:spacing w:after="0" w:line="240" w:lineRule="auto"/>
            </w:pPr>
          </w:p>
        </w:tc>
      </w:tr>
      <w:tr w:rsidR="00C40AB8" w:rsidTr="005666A9">
        <w:trPr>
          <w:trHeight w:val="281"/>
        </w:trPr>
        <w:tc>
          <w:tcPr>
            <w:tcW w:w="1882" w:type="dxa"/>
            <w:shd w:val="clear" w:color="auto" w:fill="auto"/>
          </w:tcPr>
          <w:p w:rsidR="00C40AB8" w:rsidRPr="00CA38CB" w:rsidRDefault="00C40AB8" w:rsidP="00CA38CB">
            <w:pPr>
              <w:autoSpaceDE w:val="0"/>
              <w:autoSpaceDN w:val="0"/>
              <w:adjustRightInd w:val="0"/>
              <w:spacing w:after="0" w:line="240" w:lineRule="auto"/>
              <w:rPr>
                <w:rFonts w:ascii="Times New Roman" w:hAnsi="Times New Roman"/>
              </w:rPr>
            </w:pPr>
            <w:r w:rsidRPr="00CA38CB">
              <w:rPr>
                <w:rFonts w:ascii="Times New Roman" w:hAnsi="Times New Roman"/>
              </w:rPr>
              <w:t>Renal Cancer</w:t>
            </w:r>
          </w:p>
        </w:tc>
        <w:tc>
          <w:tcPr>
            <w:tcW w:w="1175" w:type="dxa"/>
            <w:shd w:val="clear" w:color="auto" w:fill="auto"/>
          </w:tcPr>
          <w:p w:rsidR="00C40AB8" w:rsidRDefault="00C40AB8" w:rsidP="00CA38CB">
            <w:pPr>
              <w:autoSpaceDE w:val="0"/>
              <w:autoSpaceDN w:val="0"/>
              <w:adjustRightInd w:val="0"/>
              <w:spacing w:after="0" w:line="240" w:lineRule="auto"/>
            </w:pPr>
          </w:p>
        </w:tc>
        <w:tc>
          <w:tcPr>
            <w:tcW w:w="1175" w:type="dxa"/>
            <w:shd w:val="clear" w:color="auto" w:fill="auto"/>
          </w:tcPr>
          <w:p w:rsidR="00C40AB8" w:rsidRDefault="00C40AB8" w:rsidP="00CA38CB">
            <w:pPr>
              <w:autoSpaceDE w:val="0"/>
              <w:autoSpaceDN w:val="0"/>
              <w:adjustRightInd w:val="0"/>
              <w:spacing w:after="0" w:line="240" w:lineRule="auto"/>
            </w:pPr>
          </w:p>
        </w:tc>
        <w:tc>
          <w:tcPr>
            <w:tcW w:w="1542" w:type="dxa"/>
            <w:shd w:val="clear" w:color="auto" w:fill="auto"/>
          </w:tcPr>
          <w:p w:rsidR="00C40AB8" w:rsidRDefault="00C40AB8" w:rsidP="00CA38CB">
            <w:pPr>
              <w:autoSpaceDE w:val="0"/>
              <w:autoSpaceDN w:val="0"/>
              <w:adjustRightInd w:val="0"/>
              <w:spacing w:after="0" w:line="240" w:lineRule="auto"/>
            </w:pPr>
          </w:p>
        </w:tc>
        <w:tc>
          <w:tcPr>
            <w:tcW w:w="1550" w:type="dxa"/>
            <w:shd w:val="clear" w:color="auto" w:fill="auto"/>
          </w:tcPr>
          <w:p w:rsidR="00C40AB8" w:rsidRDefault="00C40AB8" w:rsidP="00CA38CB">
            <w:pPr>
              <w:autoSpaceDE w:val="0"/>
              <w:autoSpaceDN w:val="0"/>
              <w:adjustRightInd w:val="0"/>
              <w:spacing w:after="0" w:line="240" w:lineRule="auto"/>
            </w:pPr>
          </w:p>
        </w:tc>
        <w:tc>
          <w:tcPr>
            <w:tcW w:w="1350" w:type="dxa"/>
            <w:shd w:val="clear" w:color="auto" w:fill="auto"/>
          </w:tcPr>
          <w:p w:rsidR="00C40AB8" w:rsidRDefault="00C40AB8" w:rsidP="00CA38CB">
            <w:pPr>
              <w:autoSpaceDE w:val="0"/>
              <w:autoSpaceDN w:val="0"/>
              <w:adjustRightInd w:val="0"/>
              <w:spacing w:after="0" w:line="240" w:lineRule="auto"/>
            </w:pPr>
          </w:p>
        </w:tc>
        <w:tc>
          <w:tcPr>
            <w:tcW w:w="1216" w:type="dxa"/>
            <w:shd w:val="clear" w:color="auto" w:fill="auto"/>
          </w:tcPr>
          <w:p w:rsidR="00C40AB8" w:rsidRDefault="00C40AB8" w:rsidP="00CA38CB">
            <w:pPr>
              <w:autoSpaceDE w:val="0"/>
              <w:autoSpaceDN w:val="0"/>
              <w:adjustRightInd w:val="0"/>
              <w:spacing w:after="0" w:line="240" w:lineRule="auto"/>
            </w:pPr>
          </w:p>
        </w:tc>
      </w:tr>
      <w:tr w:rsidR="00C40AB8" w:rsidTr="005666A9">
        <w:trPr>
          <w:trHeight w:val="281"/>
        </w:trPr>
        <w:tc>
          <w:tcPr>
            <w:tcW w:w="1882" w:type="dxa"/>
            <w:shd w:val="clear" w:color="auto" w:fill="auto"/>
          </w:tcPr>
          <w:p w:rsidR="00C40AB8" w:rsidRPr="00CA38CB" w:rsidRDefault="00C40AB8" w:rsidP="00CA38CB">
            <w:pPr>
              <w:autoSpaceDE w:val="0"/>
              <w:autoSpaceDN w:val="0"/>
              <w:adjustRightInd w:val="0"/>
              <w:spacing w:after="0" w:line="240" w:lineRule="auto"/>
              <w:rPr>
                <w:rFonts w:ascii="Times New Roman" w:hAnsi="Times New Roman"/>
              </w:rPr>
            </w:pPr>
            <w:r w:rsidRPr="00CA38CB">
              <w:rPr>
                <w:rFonts w:ascii="Times New Roman" w:hAnsi="Times New Roman"/>
              </w:rPr>
              <w:t>Silicosis</w:t>
            </w:r>
          </w:p>
        </w:tc>
        <w:tc>
          <w:tcPr>
            <w:tcW w:w="1175" w:type="dxa"/>
            <w:shd w:val="clear" w:color="auto" w:fill="auto"/>
          </w:tcPr>
          <w:p w:rsidR="00C40AB8" w:rsidRDefault="00C40AB8" w:rsidP="00CA38CB">
            <w:pPr>
              <w:autoSpaceDE w:val="0"/>
              <w:autoSpaceDN w:val="0"/>
              <w:adjustRightInd w:val="0"/>
              <w:spacing w:after="0" w:line="240" w:lineRule="auto"/>
            </w:pPr>
          </w:p>
        </w:tc>
        <w:tc>
          <w:tcPr>
            <w:tcW w:w="1175" w:type="dxa"/>
            <w:shd w:val="clear" w:color="auto" w:fill="auto"/>
          </w:tcPr>
          <w:p w:rsidR="00C40AB8" w:rsidRDefault="00C40AB8" w:rsidP="00CA38CB">
            <w:pPr>
              <w:autoSpaceDE w:val="0"/>
              <w:autoSpaceDN w:val="0"/>
              <w:adjustRightInd w:val="0"/>
              <w:spacing w:after="0" w:line="240" w:lineRule="auto"/>
            </w:pPr>
          </w:p>
        </w:tc>
        <w:tc>
          <w:tcPr>
            <w:tcW w:w="1542" w:type="dxa"/>
            <w:shd w:val="clear" w:color="auto" w:fill="auto"/>
          </w:tcPr>
          <w:p w:rsidR="00C40AB8" w:rsidRDefault="00C40AB8" w:rsidP="00CA38CB">
            <w:pPr>
              <w:autoSpaceDE w:val="0"/>
              <w:autoSpaceDN w:val="0"/>
              <w:adjustRightInd w:val="0"/>
              <w:spacing w:after="0" w:line="240" w:lineRule="auto"/>
            </w:pPr>
          </w:p>
        </w:tc>
        <w:tc>
          <w:tcPr>
            <w:tcW w:w="1550" w:type="dxa"/>
            <w:shd w:val="clear" w:color="auto" w:fill="auto"/>
          </w:tcPr>
          <w:p w:rsidR="00C40AB8" w:rsidRDefault="00C40AB8" w:rsidP="00CA38CB">
            <w:pPr>
              <w:autoSpaceDE w:val="0"/>
              <w:autoSpaceDN w:val="0"/>
              <w:adjustRightInd w:val="0"/>
              <w:spacing w:after="0" w:line="240" w:lineRule="auto"/>
            </w:pPr>
          </w:p>
        </w:tc>
        <w:tc>
          <w:tcPr>
            <w:tcW w:w="1350" w:type="dxa"/>
            <w:shd w:val="clear" w:color="auto" w:fill="auto"/>
          </w:tcPr>
          <w:p w:rsidR="00C40AB8" w:rsidRDefault="00C40AB8" w:rsidP="00CA38CB">
            <w:pPr>
              <w:autoSpaceDE w:val="0"/>
              <w:autoSpaceDN w:val="0"/>
              <w:adjustRightInd w:val="0"/>
              <w:spacing w:after="0" w:line="240" w:lineRule="auto"/>
            </w:pPr>
          </w:p>
        </w:tc>
        <w:tc>
          <w:tcPr>
            <w:tcW w:w="1216" w:type="dxa"/>
            <w:shd w:val="clear" w:color="auto" w:fill="auto"/>
          </w:tcPr>
          <w:p w:rsidR="00C40AB8" w:rsidRDefault="00C40AB8" w:rsidP="00CA38CB">
            <w:pPr>
              <w:autoSpaceDE w:val="0"/>
              <w:autoSpaceDN w:val="0"/>
              <w:adjustRightInd w:val="0"/>
              <w:spacing w:after="0" w:line="240" w:lineRule="auto"/>
            </w:pPr>
          </w:p>
        </w:tc>
      </w:tr>
      <w:tr w:rsidR="00C40AB8" w:rsidTr="005666A9">
        <w:trPr>
          <w:trHeight w:val="281"/>
        </w:trPr>
        <w:tc>
          <w:tcPr>
            <w:tcW w:w="1882" w:type="dxa"/>
            <w:shd w:val="clear" w:color="auto" w:fill="auto"/>
          </w:tcPr>
          <w:p w:rsidR="00C40AB8" w:rsidRPr="00CA38CB" w:rsidRDefault="00C40AB8" w:rsidP="00CA38CB">
            <w:pPr>
              <w:autoSpaceDE w:val="0"/>
              <w:autoSpaceDN w:val="0"/>
              <w:adjustRightInd w:val="0"/>
              <w:spacing w:after="0" w:line="240" w:lineRule="auto"/>
              <w:rPr>
                <w:rFonts w:ascii="Times New Roman" w:hAnsi="Times New Roman"/>
              </w:rPr>
            </w:pPr>
            <w:r w:rsidRPr="00CA38CB">
              <w:rPr>
                <w:rFonts w:ascii="Times New Roman" w:hAnsi="Times New Roman"/>
              </w:rPr>
              <w:t>Pneumoconiosis</w:t>
            </w:r>
          </w:p>
        </w:tc>
        <w:tc>
          <w:tcPr>
            <w:tcW w:w="1175" w:type="dxa"/>
            <w:shd w:val="clear" w:color="auto" w:fill="auto"/>
          </w:tcPr>
          <w:p w:rsidR="00C40AB8" w:rsidRDefault="00C40AB8" w:rsidP="00CA38CB">
            <w:pPr>
              <w:autoSpaceDE w:val="0"/>
              <w:autoSpaceDN w:val="0"/>
              <w:adjustRightInd w:val="0"/>
              <w:spacing w:after="0" w:line="240" w:lineRule="auto"/>
            </w:pPr>
          </w:p>
        </w:tc>
        <w:tc>
          <w:tcPr>
            <w:tcW w:w="1175" w:type="dxa"/>
            <w:shd w:val="clear" w:color="auto" w:fill="auto"/>
          </w:tcPr>
          <w:p w:rsidR="00C40AB8" w:rsidRDefault="00C40AB8" w:rsidP="00CA38CB">
            <w:pPr>
              <w:autoSpaceDE w:val="0"/>
              <w:autoSpaceDN w:val="0"/>
              <w:adjustRightInd w:val="0"/>
              <w:spacing w:after="0" w:line="240" w:lineRule="auto"/>
            </w:pPr>
          </w:p>
        </w:tc>
        <w:tc>
          <w:tcPr>
            <w:tcW w:w="1542" w:type="dxa"/>
            <w:shd w:val="clear" w:color="auto" w:fill="auto"/>
          </w:tcPr>
          <w:p w:rsidR="00C40AB8" w:rsidRDefault="00C40AB8" w:rsidP="00CA38CB">
            <w:pPr>
              <w:autoSpaceDE w:val="0"/>
              <w:autoSpaceDN w:val="0"/>
              <w:adjustRightInd w:val="0"/>
              <w:spacing w:after="0" w:line="240" w:lineRule="auto"/>
            </w:pPr>
          </w:p>
        </w:tc>
        <w:tc>
          <w:tcPr>
            <w:tcW w:w="1550" w:type="dxa"/>
            <w:shd w:val="clear" w:color="auto" w:fill="auto"/>
          </w:tcPr>
          <w:p w:rsidR="00C40AB8" w:rsidRDefault="00C40AB8" w:rsidP="00CA38CB">
            <w:pPr>
              <w:autoSpaceDE w:val="0"/>
              <w:autoSpaceDN w:val="0"/>
              <w:adjustRightInd w:val="0"/>
              <w:spacing w:after="0" w:line="240" w:lineRule="auto"/>
            </w:pPr>
          </w:p>
        </w:tc>
        <w:tc>
          <w:tcPr>
            <w:tcW w:w="1350" w:type="dxa"/>
            <w:shd w:val="clear" w:color="auto" w:fill="auto"/>
          </w:tcPr>
          <w:p w:rsidR="00C40AB8" w:rsidRDefault="00C40AB8" w:rsidP="00CA38CB">
            <w:pPr>
              <w:autoSpaceDE w:val="0"/>
              <w:autoSpaceDN w:val="0"/>
              <w:adjustRightInd w:val="0"/>
              <w:spacing w:after="0" w:line="240" w:lineRule="auto"/>
            </w:pPr>
          </w:p>
        </w:tc>
        <w:tc>
          <w:tcPr>
            <w:tcW w:w="1216" w:type="dxa"/>
            <w:shd w:val="clear" w:color="auto" w:fill="auto"/>
          </w:tcPr>
          <w:p w:rsidR="00C40AB8" w:rsidRDefault="00C40AB8" w:rsidP="00CA38CB">
            <w:pPr>
              <w:autoSpaceDE w:val="0"/>
              <w:autoSpaceDN w:val="0"/>
              <w:adjustRightInd w:val="0"/>
              <w:spacing w:after="0" w:line="240" w:lineRule="auto"/>
            </w:pPr>
          </w:p>
        </w:tc>
      </w:tr>
    </w:tbl>
    <w:p w:rsidR="005F1D56" w:rsidRDefault="005F1D56" w:rsidP="00C40AB8">
      <w:pPr>
        <w:autoSpaceDE w:val="0"/>
        <w:autoSpaceDN w:val="0"/>
        <w:adjustRightInd w:val="0"/>
        <w:spacing w:after="0" w:line="240" w:lineRule="auto"/>
        <w:rPr>
          <w:rFonts w:ascii="Arial" w:hAnsi="Arial" w:cs="Arial"/>
          <w:sz w:val="20"/>
          <w:szCs w:val="20"/>
        </w:rPr>
      </w:pPr>
    </w:p>
    <w:p w:rsidR="001E49EA" w:rsidRDefault="00360BB0" w:rsidP="001E49EA">
      <w:pPr>
        <w:pStyle w:val="Standard"/>
        <w:rPr>
          <w:rFonts w:cs="Times New Roman"/>
          <w:b/>
          <w:bCs/>
          <w:sz w:val="22"/>
        </w:rPr>
      </w:pPr>
      <w:r>
        <w:rPr>
          <w:rFonts w:cs="Times New Roman"/>
          <w:b/>
          <w:bCs/>
          <w:sz w:val="22"/>
        </w:rPr>
        <w:t xml:space="preserve">Table 5: OTHER DISEASES (NOT-ELIGIBLE FOR RECA) </w:t>
      </w:r>
      <w:r w:rsidR="001E49EA" w:rsidRPr="00C8612D">
        <w:rPr>
          <w:bCs/>
          <w:i/>
          <w:color w:val="FF0000"/>
        </w:rPr>
        <w:t>(applicable to all</w:t>
      </w:r>
      <w:r w:rsidR="001E49EA">
        <w:rPr>
          <w:bCs/>
          <w:i/>
          <w:color w:val="FF0000"/>
        </w:rPr>
        <w:t xml:space="preserve"> RESEP</w:t>
      </w:r>
      <w:r w:rsidR="001E49EA" w:rsidRPr="00C8612D">
        <w:rPr>
          <w:bCs/>
          <w:i/>
          <w:color w:val="FF0000"/>
        </w:rPr>
        <w:t xml:space="preserve"> grantees)</w:t>
      </w:r>
    </w:p>
    <w:p w:rsidR="00360BB0" w:rsidRPr="00A6317F" w:rsidRDefault="00360BB0" w:rsidP="00360BB0">
      <w:pPr>
        <w:pStyle w:val="Standard"/>
        <w:rPr>
          <w:rFonts w:cs="Times New Roman"/>
          <w:sz w:val="22"/>
        </w:rPr>
      </w:pPr>
    </w:p>
    <w:p w:rsidR="00CA38CB" w:rsidRDefault="00CA38CB" w:rsidP="00CA38CB">
      <w:pPr>
        <w:pStyle w:val="Standard"/>
        <w:rPr>
          <w:rFonts w:cs="Times New Roman"/>
          <w:i/>
          <w:sz w:val="22"/>
        </w:rPr>
      </w:pPr>
    </w:p>
    <w:p w:rsidR="00CA38CB" w:rsidRDefault="00CA38CB" w:rsidP="00CA38CB">
      <w:pPr>
        <w:pStyle w:val="Standard"/>
        <w:rPr>
          <w:rFonts w:cs="Times New Roman"/>
          <w:i/>
          <w:sz w:val="22"/>
        </w:rPr>
      </w:pPr>
      <w:r w:rsidRPr="00A6317F">
        <w:rPr>
          <w:rFonts w:cs="Times New Roman"/>
          <w:bCs/>
          <w:i/>
          <w:sz w:val="22"/>
        </w:rPr>
        <w:t>Instructions:</w:t>
      </w:r>
      <w:r w:rsidRPr="00A6317F">
        <w:rPr>
          <w:rFonts w:cs="Times New Roman"/>
          <w:i/>
          <w:sz w:val="22"/>
        </w:rPr>
        <w:t xml:space="preserve">  </w:t>
      </w:r>
    </w:p>
    <w:p w:rsidR="00CA38CB" w:rsidRDefault="00CA38CB" w:rsidP="00CA38CB">
      <w:pPr>
        <w:pStyle w:val="Standard"/>
        <w:rPr>
          <w:rFonts w:cs="Times New Roman"/>
          <w:sz w:val="22"/>
        </w:rPr>
      </w:pPr>
      <w:r>
        <w:rPr>
          <w:rFonts w:cs="Times New Roman"/>
          <w:sz w:val="22"/>
        </w:rPr>
        <w:t xml:space="preserve">Please refer to each category description for completing reporting for this measure.  </w:t>
      </w:r>
    </w:p>
    <w:p w:rsidR="00360BB0" w:rsidRPr="00DD6048" w:rsidRDefault="00360BB0" w:rsidP="00360BB0">
      <w:pPr>
        <w:autoSpaceDE w:val="0"/>
        <w:autoSpaceDN w:val="0"/>
        <w:adjustRightInd w:val="0"/>
        <w:spacing w:after="0" w:line="240" w:lineRule="auto"/>
        <w:rPr>
          <w:i/>
        </w:rPr>
      </w:pPr>
    </w:p>
    <w:p w:rsidR="00360BB0" w:rsidRPr="00DD6048" w:rsidRDefault="00DD6048" w:rsidP="00360BB0">
      <w:pPr>
        <w:autoSpaceDE w:val="0"/>
        <w:autoSpaceDN w:val="0"/>
        <w:adjustRightInd w:val="0"/>
        <w:spacing w:after="0" w:line="240" w:lineRule="auto"/>
        <w:rPr>
          <w:rFonts w:ascii="Times New Roman" w:hAnsi="Times New Roman"/>
          <w:bCs/>
        </w:rPr>
      </w:pPr>
      <w:r w:rsidRPr="00DD6048">
        <w:rPr>
          <w:rFonts w:ascii="Times New Roman" w:hAnsi="Times New Roman"/>
          <w:bCs/>
        </w:rPr>
        <w:t xml:space="preserve">Malignant Diseases Number:  </w:t>
      </w:r>
      <w:r w:rsidR="00360BB0" w:rsidRPr="00DD6048">
        <w:rPr>
          <w:rFonts w:ascii="Times New Roman" w:hAnsi="Times New Roman"/>
        </w:rPr>
        <w:t xml:space="preserve">Please </w:t>
      </w:r>
      <w:r w:rsidRPr="00DD6048">
        <w:rPr>
          <w:rFonts w:ascii="Times New Roman" w:hAnsi="Times New Roman"/>
        </w:rPr>
        <w:t>specify</w:t>
      </w:r>
      <w:r w:rsidR="00360BB0" w:rsidRPr="00DD6048">
        <w:rPr>
          <w:rFonts w:ascii="Times New Roman" w:hAnsi="Times New Roman"/>
        </w:rPr>
        <w:t xml:space="preserve"> the type of malignant diseases (Not-Eligible for RECA) and the total number</w:t>
      </w:r>
      <w:r w:rsidRPr="00DD6048">
        <w:rPr>
          <w:rFonts w:ascii="Times New Roman" w:hAnsi="Times New Roman"/>
          <w:bCs/>
        </w:rPr>
        <w:t xml:space="preserve"> </w:t>
      </w:r>
      <w:r w:rsidR="00360BB0" w:rsidRPr="00DD6048">
        <w:rPr>
          <w:rFonts w:ascii="Times New Roman" w:hAnsi="Times New Roman"/>
        </w:rPr>
        <w:t>discovered.</w:t>
      </w:r>
    </w:p>
    <w:p w:rsidR="00360BB0" w:rsidRPr="00DD6048" w:rsidRDefault="00360BB0" w:rsidP="00360BB0">
      <w:pPr>
        <w:autoSpaceDE w:val="0"/>
        <w:autoSpaceDN w:val="0"/>
        <w:adjustRightInd w:val="0"/>
        <w:spacing w:after="0" w:line="240" w:lineRule="auto"/>
        <w:rPr>
          <w:rFonts w:ascii="Times New Roman" w:hAnsi="Times New Roman"/>
        </w:rPr>
      </w:pPr>
    </w:p>
    <w:p w:rsidR="00360BB0" w:rsidRDefault="00DD6048" w:rsidP="00360BB0">
      <w:pPr>
        <w:autoSpaceDE w:val="0"/>
        <w:autoSpaceDN w:val="0"/>
        <w:adjustRightInd w:val="0"/>
        <w:spacing w:after="0" w:line="240" w:lineRule="auto"/>
        <w:rPr>
          <w:rFonts w:ascii="Times New Roman" w:hAnsi="Times New Roman"/>
        </w:rPr>
      </w:pPr>
      <w:r w:rsidRPr="00DD6048">
        <w:rPr>
          <w:rFonts w:ascii="Times New Roman" w:hAnsi="Times New Roman"/>
          <w:bCs/>
        </w:rPr>
        <w:t xml:space="preserve">Non-Malignant Diseases Number:  </w:t>
      </w:r>
      <w:r w:rsidR="00360BB0" w:rsidRPr="00DD6048">
        <w:rPr>
          <w:rFonts w:ascii="Times New Roman" w:hAnsi="Times New Roman"/>
        </w:rPr>
        <w:t xml:space="preserve">Please </w:t>
      </w:r>
      <w:r w:rsidRPr="00DD6048">
        <w:rPr>
          <w:rFonts w:ascii="Times New Roman" w:hAnsi="Times New Roman"/>
        </w:rPr>
        <w:t>specify</w:t>
      </w:r>
      <w:r w:rsidR="00360BB0" w:rsidRPr="00DD6048">
        <w:rPr>
          <w:rFonts w:ascii="Times New Roman" w:hAnsi="Times New Roman"/>
        </w:rPr>
        <w:t xml:space="preserve"> the type of non-malignant diseases (i.e., those diseases</w:t>
      </w:r>
      <w:r w:rsidRPr="00DD6048">
        <w:rPr>
          <w:rFonts w:ascii="Times New Roman" w:hAnsi="Times New Roman"/>
        </w:rPr>
        <w:t xml:space="preserve"> not eligible for RECA) and the </w:t>
      </w:r>
      <w:r w:rsidR="00360BB0" w:rsidRPr="00DD6048">
        <w:rPr>
          <w:rFonts w:ascii="Times New Roman" w:hAnsi="Times New Roman"/>
        </w:rPr>
        <w:t>number discovered.</w:t>
      </w:r>
    </w:p>
    <w:p w:rsidR="00DD6048" w:rsidRPr="00DD6048" w:rsidRDefault="00DD6048" w:rsidP="00360BB0">
      <w:pPr>
        <w:autoSpaceDE w:val="0"/>
        <w:autoSpaceDN w:val="0"/>
        <w:adjustRightInd w:val="0"/>
        <w:spacing w:after="0" w:line="240" w:lineRule="auto"/>
        <w:rPr>
          <w:rFonts w:ascii="Times New Roman" w:hAnsi="Times New Roman"/>
          <w:bCs/>
        </w:rPr>
      </w:pPr>
    </w:p>
    <w:tbl>
      <w:tblPr>
        <w:tblW w:w="5179" w:type="pct"/>
        <w:tblLayout w:type="fixed"/>
        <w:tblCellMar>
          <w:left w:w="10" w:type="dxa"/>
          <w:right w:w="10" w:type="dxa"/>
        </w:tblCellMar>
        <w:tblLook w:val="04A0" w:firstRow="1" w:lastRow="0" w:firstColumn="1" w:lastColumn="0" w:noHBand="0" w:noVBand="1"/>
      </w:tblPr>
      <w:tblGrid>
        <w:gridCol w:w="558"/>
        <w:gridCol w:w="6827"/>
        <w:gridCol w:w="2534"/>
      </w:tblGrid>
      <w:tr w:rsidR="005F1D56" w:rsidRPr="00A6317F" w:rsidTr="0008015A">
        <w:trPr>
          <w:trHeight w:val="330"/>
        </w:trPr>
        <w:tc>
          <w:tcPr>
            <w:tcW w:w="5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5F1D56" w:rsidRPr="00A6317F" w:rsidRDefault="00360BB0" w:rsidP="005F1D56">
            <w:pPr>
              <w:pStyle w:val="Standard"/>
              <w:jc w:val="center"/>
              <w:rPr>
                <w:rFonts w:cs="Times New Roman"/>
                <w:b/>
                <w:sz w:val="22"/>
              </w:rPr>
            </w:pPr>
            <w:r>
              <w:rPr>
                <w:rFonts w:cs="Times New Roman"/>
                <w:b/>
                <w:bCs/>
                <w:sz w:val="22"/>
              </w:rPr>
              <w:t>12</w:t>
            </w:r>
          </w:p>
        </w:tc>
        <w:tc>
          <w:tcPr>
            <w:tcW w:w="6827"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5F1D56" w:rsidRPr="00A6317F" w:rsidRDefault="00360BB0" w:rsidP="005F1D56">
            <w:pPr>
              <w:pStyle w:val="Standard"/>
              <w:rPr>
                <w:rFonts w:cs="Times New Roman"/>
                <w:sz w:val="22"/>
              </w:rPr>
            </w:pPr>
            <w:r>
              <w:rPr>
                <w:rFonts w:cs="Times New Roman"/>
                <w:b/>
                <w:bCs/>
                <w:sz w:val="22"/>
              </w:rPr>
              <w:t>Malignant Diseases:</w:t>
            </w:r>
          </w:p>
        </w:tc>
        <w:tc>
          <w:tcPr>
            <w:tcW w:w="253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5F1D56" w:rsidRPr="00A6317F" w:rsidRDefault="00360BB0" w:rsidP="005F1D56">
            <w:pPr>
              <w:pStyle w:val="Standard"/>
              <w:rPr>
                <w:rFonts w:cs="Times New Roman"/>
                <w:sz w:val="22"/>
              </w:rPr>
            </w:pPr>
            <w:r>
              <w:rPr>
                <w:rFonts w:cs="Times New Roman"/>
                <w:b/>
                <w:bCs/>
                <w:sz w:val="22"/>
              </w:rPr>
              <w:t>Number</w:t>
            </w:r>
          </w:p>
        </w:tc>
      </w:tr>
      <w:tr w:rsidR="005F1D56" w:rsidRPr="00A6317F" w:rsidTr="0008015A">
        <w:trPr>
          <w:trHeight w:val="330"/>
        </w:trPr>
        <w:tc>
          <w:tcPr>
            <w:tcW w:w="5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5F1D56" w:rsidRPr="00A6317F" w:rsidRDefault="005F1D56" w:rsidP="005F1D56">
            <w:pPr>
              <w:pStyle w:val="Standard"/>
              <w:jc w:val="center"/>
              <w:rPr>
                <w:rFonts w:cs="Times New Roman"/>
                <w:bCs/>
                <w:sz w:val="22"/>
              </w:rPr>
            </w:pPr>
          </w:p>
        </w:tc>
        <w:tc>
          <w:tcPr>
            <w:tcW w:w="6827"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5F1D56" w:rsidRPr="00DD6048" w:rsidRDefault="00360BB0" w:rsidP="00360BB0">
            <w:pPr>
              <w:pStyle w:val="Standard"/>
              <w:rPr>
                <w:rFonts w:cs="Times New Roman"/>
                <w:sz w:val="22"/>
                <w:szCs w:val="22"/>
              </w:rPr>
            </w:pPr>
            <w:r w:rsidRPr="00DD6048">
              <w:rPr>
                <w:rFonts w:cs="Times New Roman"/>
                <w:sz w:val="22"/>
                <w:szCs w:val="22"/>
              </w:rPr>
              <w:t>pituitary adenoma</w:t>
            </w:r>
            <w:r w:rsidRPr="00DD6048">
              <w:rPr>
                <w:rFonts w:cs="Times New Roman"/>
                <w:bCs/>
                <w:sz w:val="22"/>
                <w:szCs w:val="22"/>
              </w:rPr>
              <w:t xml:space="preserve"> </w:t>
            </w:r>
          </w:p>
        </w:tc>
        <w:tc>
          <w:tcPr>
            <w:tcW w:w="253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5F1D56" w:rsidRPr="00A6317F" w:rsidRDefault="005F1D56" w:rsidP="005F1D56">
            <w:pPr>
              <w:pStyle w:val="Standard"/>
              <w:rPr>
                <w:rFonts w:cs="Times New Roman"/>
                <w:b/>
                <w:bCs/>
                <w:sz w:val="22"/>
              </w:rPr>
            </w:pPr>
          </w:p>
        </w:tc>
      </w:tr>
      <w:tr w:rsidR="005F1D56" w:rsidRPr="00A6317F" w:rsidTr="0008015A">
        <w:trPr>
          <w:trHeight w:val="330"/>
        </w:trPr>
        <w:tc>
          <w:tcPr>
            <w:tcW w:w="5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5F1D56" w:rsidRPr="00A6317F" w:rsidRDefault="005F1D56" w:rsidP="005F1D56">
            <w:pPr>
              <w:pStyle w:val="Standard"/>
              <w:jc w:val="center"/>
              <w:rPr>
                <w:rFonts w:cs="Times New Roman"/>
                <w:bCs/>
                <w:sz w:val="22"/>
              </w:rPr>
            </w:pPr>
          </w:p>
        </w:tc>
        <w:tc>
          <w:tcPr>
            <w:tcW w:w="6827"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5F1D56" w:rsidRPr="00DD6048" w:rsidRDefault="00360BB0" w:rsidP="00584D86">
            <w:pPr>
              <w:pStyle w:val="Standard"/>
              <w:rPr>
                <w:rFonts w:cs="Times New Roman"/>
                <w:sz w:val="22"/>
                <w:szCs w:val="22"/>
              </w:rPr>
            </w:pPr>
            <w:r w:rsidRPr="00DD6048">
              <w:rPr>
                <w:rFonts w:cs="Times New Roman"/>
                <w:sz w:val="22"/>
                <w:szCs w:val="22"/>
              </w:rPr>
              <w:t>uterine cancer</w:t>
            </w:r>
          </w:p>
        </w:tc>
        <w:tc>
          <w:tcPr>
            <w:tcW w:w="253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5F1D56" w:rsidRPr="00A6317F" w:rsidRDefault="005F1D56" w:rsidP="005F1D56">
            <w:pPr>
              <w:pStyle w:val="Standard"/>
              <w:rPr>
                <w:rFonts w:cs="Times New Roman"/>
                <w:b/>
                <w:bCs/>
                <w:sz w:val="22"/>
              </w:rPr>
            </w:pPr>
          </w:p>
        </w:tc>
      </w:tr>
      <w:tr w:rsidR="005F1D56" w:rsidRPr="00A6317F" w:rsidTr="0008015A">
        <w:trPr>
          <w:trHeight w:val="330"/>
        </w:trPr>
        <w:tc>
          <w:tcPr>
            <w:tcW w:w="5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5F1D56" w:rsidRPr="00A6317F" w:rsidRDefault="005F1D56" w:rsidP="005F1D56">
            <w:pPr>
              <w:pStyle w:val="Standard"/>
              <w:jc w:val="center"/>
              <w:rPr>
                <w:rFonts w:cs="Times New Roman"/>
                <w:bCs/>
                <w:sz w:val="22"/>
              </w:rPr>
            </w:pPr>
          </w:p>
        </w:tc>
        <w:tc>
          <w:tcPr>
            <w:tcW w:w="6827"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5F1D56" w:rsidRPr="00DD6048" w:rsidRDefault="00360BB0" w:rsidP="005F1D56">
            <w:pPr>
              <w:pStyle w:val="Standard"/>
              <w:rPr>
                <w:rFonts w:cs="Times New Roman"/>
                <w:sz w:val="22"/>
                <w:szCs w:val="22"/>
              </w:rPr>
            </w:pPr>
            <w:r w:rsidRPr="00DD6048">
              <w:rPr>
                <w:rFonts w:cs="Times New Roman"/>
                <w:sz w:val="22"/>
                <w:szCs w:val="22"/>
              </w:rPr>
              <w:t>endometrial cancer</w:t>
            </w:r>
          </w:p>
        </w:tc>
        <w:tc>
          <w:tcPr>
            <w:tcW w:w="253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5F1D56" w:rsidRPr="00A6317F" w:rsidRDefault="005F1D56" w:rsidP="005F1D56">
            <w:pPr>
              <w:pStyle w:val="Standard"/>
              <w:rPr>
                <w:rFonts w:cs="Times New Roman"/>
                <w:b/>
                <w:bCs/>
                <w:sz w:val="22"/>
              </w:rPr>
            </w:pPr>
          </w:p>
        </w:tc>
      </w:tr>
      <w:tr w:rsidR="005F1D56" w:rsidRPr="00A6317F" w:rsidTr="0008015A">
        <w:trPr>
          <w:trHeight w:val="330"/>
        </w:trPr>
        <w:tc>
          <w:tcPr>
            <w:tcW w:w="5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5F1D56" w:rsidRPr="00A6317F" w:rsidRDefault="005F1D56" w:rsidP="005F1D56">
            <w:pPr>
              <w:pStyle w:val="Standard"/>
              <w:jc w:val="center"/>
              <w:rPr>
                <w:rFonts w:cs="Times New Roman"/>
                <w:bCs/>
                <w:sz w:val="22"/>
              </w:rPr>
            </w:pPr>
          </w:p>
        </w:tc>
        <w:tc>
          <w:tcPr>
            <w:tcW w:w="6827"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5F1D56" w:rsidRPr="00DD6048" w:rsidRDefault="00360BB0" w:rsidP="005F1D56">
            <w:pPr>
              <w:pStyle w:val="Standard"/>
              <w:rPr>
                <w:rFonts w:cs="Times New Roman"/>
                <w:sz w:val="22"/>
                <w:szCs w:val="22"/>
              </w:rPr>
            </w:pPr>
            <w:r w:rsidRPr="00DD6048">
              <w:rPr>
                <w:rFonts w:cs="Times New Roman"/>
                <w:sz w:val="22"/>
                <w:szCs w:val="22"/>
              </w:rPr>
              <w:t>prostate cancer</w:t>
            </w:r>
          </w:p>
        </w:tc>
        <w:tc>
          <w:tcPr>
            <w:tcW w:w="253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5F1D56" w:rsidRPr="00A6317F" w:rsidRDefault="005F1D56" w:rsidP="005F1D56">
            <w:pPr>
              <w:pStyle w:val="Standard"/>
              <w:rPr>
                <w:rFonts w:cs="Times New Roman"/>
                <w:b/>
                <w:bCs/>
                <w:sz w:val="22"/>
              </w:rPr>
            </w:pPr>
          </w:p>
        </w:tc>
      </w:tr>
      <w:tr w:rsidR="00360BB0" w:rsidRPr="00A6317F" w:rsidTr="0008015A">
        <w:trPr>
          <w:trHeight w:val="330"/>
        </w:trPr>
        <w:tc>
          <w:tcPr>
            <w:tcW w:w="5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360BB0" w:rsidRPr="00A6317F" w:rsidRDefault="00360BB0" w:rsidP="005F1D56">
            <w:pPr>
              <w:pStyle w:val="Standard"/>
              <w:jc w:val="center"/>
              <w:rPr>
                <w:rFonts w:cs="Times New Roman"/>
                <w:bCs/>
                <w:sz w:val="22"/>
              </w:rPr>
            </w:pPr>
          </w:p>
        </w:tc>
        <w:tc>
          <w:tcPr>
            <w:tcW w:w="6827"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360BB0" w:rsidRPr="00DD6048" w:rsidRDefault="00360BB0" w:rsidP="005F1D56">
            <w:pPr>
              <w:pStyle w:val="Standard"/>
              <w:rPr>
                <w:rFonts w:cs="Times New Roman"/>
                <w:sz w:val="22"/>
                <w:szCs w:val="22"/>
              </w:rPr>
            </w:pPr>
            <w:r w:rsidRPr="00DD6048">
              <w:rPr>
                <w:rFonts w:cs="Times New Roman"/>
                <w:sz w:val="22"/>
                <w:szCs w:val="22"/>
              </w:rPr>
              <w:t>cervical cancer</w:t>
            </w:r>
          </w:p>
        </w:tc>
        <w:tc>
          <w:tcPr>
            <w:tcW w:w="253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360BB0" w:rsidRPr="00A6317F" w:rsidRDefault="00360BB0" w:rsidP="005F1D56">
            <w:pPr>
              <w:pStyle w:val="Standard"/>
              <w:rPr>
                <w:rFonts w:cs="Times New Roman"/>
                <w:b/>
                <w:bCs/>
                <w:sz w:val="22"/>
              </w:rPr>
            </w:pPr>
          </w:p>
        </w:tc>
      </w:tr>
      <w:tr w:rsidR="00360BB0" w:rsidRPr="00A6317F" w:rsidTr="00CA38CB">
        <w:trPr>
          <w:trHeight w:val="330"/>
        </w:trPr>
        <w:tc>
          <w:tcPr>
            <w:tcW w:w="558" w:type="dxa"/>
            <w:tcBorders>
              <w:left w:val="single" w:sz="4" w:space="0" w:color="00000A"/>
              <w:right w:val="single" w:sz="4" w:space="0" w:color="00000A"/>
            </w:tcBorders>
            <w:shd w:val="clear" w:color="auto" w:fill="FFFFFF"/>
            <w:tcMar>
              <w:top w:w="0" w:type="dxa"/>
              <w:left w:w="108" w:type="dxa"/>
              <w:bottom w:w="0" w:type="dxa"/>
              <w:right w:w="108" w:type="dxa"/>
            </w:tcMar>
            <w:vAlign w:val="bottom"/>
          </w:tcPr>
          <w:p w:rsidR="00360BB0" w:rsidRPr="00A6317F" w:rsidRDefault="00360BB0" w:rsidP="00360BB0">
            <w:pPr>
              <w:pStyle w:val="Standard"/>
              <w:rPr>
                <w:rFonts w:cs="Times New Roman"/>
                <w:b/>
                <w:sz w:val="22"/>
              </w:rPr>
            </w:pPr>
            <w:r>
              <w:rPr>
                <w:rFonts w:cs="Times New Roman"/>
                <w:b/>
                <w:sz w:val="22"/>
              </w:rPr>
              <w:t>13</w:t>
            </w:r>
          </w:p>
        </w:tc>
        <w:tc>
          <w:tcPr>
            <w:tcW w:w="68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360BB0" w:rsidRPr="00A6317F" w:rsidRDefault="00360BB0" w:rsidP="00791FDE">
            <w:pPr>
              <w:pStyle w:val="Standard"/>
              <w:rPr>
                <w:rFonts w:cs="Times New Roman"/>
                <w:sz w:val="22"/>
              </w:rPr>
            </w:pPr>
            <w:r>
              <w:rPr>
                <w:rFonts w:cs="Times New Roman"/>
                <w:b/>
                <w:bCs/>
                <w:sz w:val="22"/>
              </w:rPr>
              <w:t>Non-Malignant Diseases</w:t>
            </w:r>
            <w:r w:rsidRPr="00A6317F">
              <w:rPr>
                <w:rFonts w:cs="Times New Roman"/>
                <w:b/>
                <w:color w:val="000000"/>
                <w:sz w:val="22"/>
              </w:rPr>
              <w:t>:</w:t>
            </w:r>
          </w:p>
        </w:tc>
        <w:tc>
          <w:tcPr>
            <w:tcW w:w="253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360BB0" w:rsidRPr="00A6317F" w:rsidRDefault="00360BB0" w:rsidP="005F1D56">
            <w:pPr>
              <w:pStyle w:val="Standard"/>
              <w:rPr>
                <w:rFonts w:cs="Times New Roman"/>
                <w:sz w:val="22"/>
              </w:rPr>
            </w:pPr>
            <w:r>
              <w:rPr>
                <w:rFonts w:cs="Times New Roman"/>
                <w:b/>
                <w:bCs/>
                <w:sz w:val="22"/>
              </w:rPr>
              <w:t>Number</w:t>
            </w:r>
          </w:p>
        </w:tc>
      </w:tr>
      <w:tr w:rsidR="00360BB0" w:rsidRPr="00A6317F" w:rsidTr="00CA38CB">
        <w:trPr>
          <w:trHeight w:val="330"/>
        </w:trPr>
        <w:tc>
          <w:tcPr>
            <w:tcW w:w="558" w:type="dxa"/>
            <w:vMerge w:val="restart"/>
            <w:tcBorders>
              <w:left w:val="single" w:sz="4" w:space="0" w:color="00000A"/>
              <w:right w:val="single" w:sz="4" w:space="0" w:color="00000A"/>
            </w:tcBorders>
            <w:shd w:val="clear" w:color="auto" w:fill="FFFFFF"/>
            <w:tcMar>
              <w:top w:w="0" w:type="dxa"/>
              <w:left w:w="108" w:type="dxa"/>
              <w:bottom w:w="0" w:type="dxa"/>
              <w:right w:w="108" w:type="dxa"/>
            </w:tcMar>
            <w:vAlign w:val="bottom"/>
          </w:tcPr>
          <w:p w:rsidR="00360BB0" w:rsidRPr="00A6317F" w:rsidRDefault="00360BB0" w:rsidP="005F1D56">
            <w:pPr>
              <w:pStyle w:val="Standard"/>
              <w:jc w:val="center"/>
              <w:rPr>
                <w:rFonts w:cs="Times New Roman"/>
                <w:sz w:val="22"/>
              </w:rPr>
            </w:pPr>
            <w:r w:rsidRPr="00A6317F">
              <w:rPr>
                <w:rFonts w:cs="Times New Roman"/>
                <w:bCs/>
                <w:sz w:val="22"/>
              </w:rPr>
              <w:t> </w:t>
            </w:r>
          </w:p>
          <w:p w:rsidR="00360BB0" w:rsidRPr="00A6317F" w:rsidRDefault="00360BB0" w:rsidP="005F1D56">
            <w:pPr>
              <w:pStyle w:val="Standard"/>
              <w:jc w:val="center"/>
              <w:rPr>
                <w:rFonts w:cs="Times New Roman"/>
                <w:sz w:val="22"/>
              </w:rPr>
            </w:pPr>
            <w:r w:rsidRPr="00A6317F">
              <w:rPr>
                <w:rFonts w:cs="Times New Roman"/>
                <w:bCs/>
                <w:sz w:val="22"/>
              </w:rPr>
              <w:t> </w:t>
            </w:r>
          </w:p>
          <w:p w:rsidR="00360BB0" w:rsidRPr="00A6317F" w:rsidRDefault="00360BB0" w:rsidP="005F1D56">
            <w:pPr>
              <w:pStyle w:val="Standard"/>
              <w:jc w:val="center"/>
              <w:rPr>
                <w:rFonts w:cs="Times New Roman"/>
                <w:sz w:val="22"/>
              </w:rPr>
            </w:pPr>
            <w:r w:rsidRPr="00A6317F">
              <w:rPr>
                <w:rFonts w:cs="Times New Roman"/>
                <w:bCs/>
                <w:sz w:val="22"/>
              </w:rPr>
              <w:t> </w:t>
            </w:r>
          </w:p>
          <w:p w:rsidR="00360BB0" w:rsidRPr="00A6317F" w:rsidRDefault="00360BB0" w:rsidP="005F1D56">
            <w:pPr>
              <w:pStyle w:val="Standard"/>
              <w:jc w:val="center"/>
              <w:rPr>
                <w:rFonts w:cs="Times New Roman"/>
                <w:sz w:val="22"/>
              </w:rPr>
            </w:pPr>
            <w:r w:rsidRPr="00A6317F">
              <w:rPr>
                <w:rFonts w:cs="Times New Roman"/>
                <w:bCs/>
                <w:sz w:val="22"/>
              </w:rPr>
              <w:t> </w:t>
            </w:r>
          </w:p>
          <w:p w:rsidR="00360BB0" w:rsidRPr="00A6317F" w:rsidRDefault="00360BB0" w:rsidP="005F1D56">
            <w:pPr>
              <w:pStyle w:val="Standard"/>
              <w:jc w:val="center"/>
              <w:rPr>
                <w:rFonts w:cs="Times New Roman"/>
                <w:sz w:val="22"/>
              </w:rPr>
            </w:pPr>
            <w:r w:rsidRPr="00A6317F">
              <w:rPr>
                <w:rFonts w:cs="Times New Roman"/>
                <w:bCs/>
                <w:sz w:val="22"/>
              </w:rPr>
              <w:t> </w:t>
            </w:r>
          </w:p>
          <w:p w:rsidR="00360BB0" w:rsidRPr="00A6317F" w:rsidRDefault="00360BB0" w:rsidP="005F1D56">
            <w:pPr>
              <w:pStyle w:val="Standard"/>
              <w:jc w:val="center"/>
              <w:rPr>
                <w:rFonts w:cs="Times New Roman"/>
                <w:bCs/>
                <w:sz w:val="22"/>
              </w:rPr>
            </w:pPr>
            <w:r w:rsidRPr="00A6317F">
              <w:rPr>
                <w:rFonts w:cs="Times New Roman"/>
                <w:bCs/>
                <w:sz w:val="22"/>
              </w:rPr>
              <w:t> </w:t>
            </w:r>
          </w:p>
        </w:tc>
        <w:tc>
          <w:tcPr>
            <w:tcW w:w="68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60BB0" w:rsidRPr="00196181" w:rsidRDefault="00196181" w:rsidP="005F1D56">
            <w:pPr>
              <w:pStyle w:val="Standard"/>
              <w:rPr>
                <w:rFonts w:cs="Times New Roman"/>
                <w:sz w:val="22"/>
                <w:szCs w:val="22"/>
              </w:rPr>
            </w:pPr>
            <w:r w:rsidRPr="00196181">
              <w:rPr>
                <w:rFonts w:cs="Times New Roman"/>
                <w:sz w:val="22"/>
                <w:szCs w:val="22"/>
              </w:rPr>
              <w:t>depression</w:t>
            </w:r>
          </w:p>
        </w:tc>
        <w:tc>
          <w:tcPr>
            <w:tcW w:w="253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360BB0" w:rsidRPr="00A6317F" w:rsidRDefault="00360BB0" w:rsidP="005F1D56">
            <w:pPr>
              <w:pStyle w:val="Standard"/>
              <w:rPr>
                <w:rFonts w:cs="Times New Roman"/>
                <w:b/>
                <w:bCs/>
                <w:sz w:val="22"/>
              </w:rPr>
            </w:pPr>
          </w:p>
        </w:tc>
      </w:tr>
      <w:tr w:rsidR="00360BB0" w:rsidRPr="00A6317F" w:rsidTr="00CA38CB">
        <w:trPr>
          <w:trHeight w:val="330"/>
        </w:trPr>
        <w:tc>
          <w:tcPr>
            <w:tcW w:w="558" w:type="dxa"/>
            <w:vMerge/>
            <w:tcBorders>
              <w:left w:val="single" w:sz="4" w:space="0" w:color="00000A"/>
              <w:right w:val="single" w:sz="4" w:space="0" w:color="00000A"/>
            </w:tcBorders>
            <w:shd w:val="clear" w:color="auto" w:fill="FFFFFF"/>
            <w:tcMar>
              <w:top w:w="0" w:type="dxa"/>
              <w:left w:w="108" w:type="dxa"/>
              <w:bottom w:w="0" w:type="dxa"/>
              <w:right w:w="108" w:type="dxa"/>
            </w:tcMar>
            <w:vAlign w:val="bottom"/>
          </w:tcPr>
          <w:p w:rsidR="00360BB0" w:rsidRPr="00A6317F" w:rsidRDefault="00360BB0" w:rsidP="005F1D56">
            <w:pPr>
              <w:pStyle w:val="Standard"/>
              <w:jc w:val="center"/>
              <w:rPr>
                <w:rFonts w:cs="Times New Roman"/>
                <w:sz w:val="22"/>
              </w:rPr>
            </w:pPr>
          </w:p>
        </w:tc>
        <w:tc>
          <w:tcPr>
            <w:tcW w:w="68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60BB0" w:rsidRPr="00196181" w:rsidRDefault="00196181" w:rsidP="005F1D56">
            <w:pPr>
              <w:pStyle w:val="Standard"/>
              <w:rPr>
                <w:rFonts w:cs="Times New Roman"/>
                <w:sz w:val="22"/>
                <w:szCs w:val="22"/>
              </w:rPr>
            </w:pPr>
            <w:r w:rsidRPr="00196181">
              <w:rPr>
                <w:rFonts w:cs="Times New Roman"/>
                <w:sz w:val="22"/>
                <w:szCs w:val="22"/>
              </w:rPr>
              <w:t>kidney mass</w:t>
            </w:r>
          </w:p>
        </w:tc>
        <w:tc>
          <w:tcPr>
            <w:tcW w:w="253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360BB0" w:rsidRPr="00A6317F" w:rsidRDefault="00360BB0" w:rsidP="005F1D56">
            <w:pPr>
              <w:pStyle w:val="Standard"/>
              <w:rPr>
                <w:rFonts w:cs="Times New Roman"/>
                <w:sz w:val="22"/>
              </w:rPr>
            </w:pPr>
          </w:p>
        </w:tc>
      </w:tr>
      <w:tr w:rsidR="00360BB0" w:rsidRPr="00A6317F" w:rsidTr="00CA38CB">
        <w:trPr>
          <w:trHeight w:val="330"/>
        </w:trPr>
        <w:tc>
          <w:tcPr>
            <w:tcW w:w="558" w:type="dxa"/>
            <w:vMerge/>
            <w:tcBorders>
              <w:left w:val="single" w:sz="4" w:space="0" w:color="00000A"/>
              <w:right w:val="single" w:sz="4" w:space="0" w:color="00000A"/>
            </w:tcBorders>
            <w:shd w:val="clear" w:color="auto" w:fill="FFFFFF"/>
            <w:tcMar>
              <w:top w:w="0" w:type="dxa"/>
              <w:left w:w="108" w:type="dxa"/>
              <w:bottom w:w="0" w:type="dxa"/>
              <w:right w:w="108" w:type="dxa"/>
            </w:tcMar>
            <w:vAlign w:val="bottom"/>
          </w:tcPr>
          <w:p w:rsidR="00360BB0" w:rsidRPr="00A6317F" w:rsidRDefault="00360BB0" w:rsidP="005F1D56">
            <w:pPr>
              <w:rPr>
                <w:rFonts w:ascii="Times New Roman" w:hAnsi="Times New Roman"/>
              </w:rPr>
            </w:pPr>
          </w:p>
        </w:tc>
        <w:tc>
          <w:tcPr>
            <w:tcW w:w="68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60BB0" w:rsidRPr="00196181" w:rsidRDefault="00196181" w:rsidP="005F1D56">
            <w:pPr>
              <w:pStyle w:val="Standard"/>
              <w:rPr>
                <w:rFonts w:cs="Times New Roman"/>
                <w:sz w:val="22"/>
                <w:szCs w:val="22"/>
              </w:rPr>
            </w:pPr>
            <w:r w:rsidRPr="00196181">
              <w:rPr>
                <w:rFonts w:cs="Times New Roman"/>
                <w:sz w:val="22"/>
                <w:szCs w:val="22"/>
              </w:rPr>
              <w:t>pneumonia</w:t>
            </w:r>
          </w:p>
        </w:tc>
        <w:tc>
          <w:tcPr>
            <w:tcW w:w="253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360BB0" w:rsidRPr="00A6317F" w:rsidRDefault="00360BB0" w:rsidP="005F1D56">
            <w:pPr>
              <w:pStyle w:val="Standard"/>
              <w:rPr>
                <w:rFonts w:cs="Times New Roman"/>
                <w:sz w:val="22"/>
              </w:rPr>
            </w:pPr>
          </w:p>
        </w:tc>
      </w:tr>
      <w:tr w:rsidR="00360BB0" w:rsidRPr="00A6317F" w:rsidTr="00CA38CB">
        <w:trPr>
          <w:trHeight w:val="330"/>
        </w:trPr>
        <w:tc>
          <w:tcPr>
            <w:tcW w:w="558" w:type="dxa"/>
            <w:vMerge/>
            <w:tcBorders>
              <w:left w:val="single" w:sz="4" w:space="0" w:color="00000A"/>
              <w:right w:val="single" w:sz="4" w:space="0" w:color="00000A"/>
            </w:tcBorders>
            <w:shd w:val="clear" w:color="auto" w:fill="FFFFFF"/>
            <w:tcMar>
              <w:top w:w="0" w:type="dxa"/>
              <w:left w:w="108" w:type="dxa"/>
              <w:bottom w:w="0" w:type="dxa"/>
              <w:right w:w="108" w:type="dxa"/>
            </w:tcMar>
            <w:vAlign w:val="bottom"/>
          </w:tcPr>
          <w:p w:rsidR="00360BB0" w:rsidRPr="00A6317F" w:rsidRDefault="00360BB0" w:rsidP="005F1D56">
            <w:pPr>
              <w:rPr>
                <w:rFonts w:ascii="Times New Roman" w:hAnsi="Times New Roman"/>
              </w:rPr>
            </w:pPr>
          </w:p>
        </w:tc>
        <w:tc>
          <w:tcPr>
            <w:tcW w:w="68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60BB0" w:rsidRPr="00196181" w:rsidRDefault="00196181" w:rsidP="005F1D56">
            <w:pPr>
              <w:pStyle w:val="Standard"/>
              <w:rPr>
                <w:rFonts w:cs="Times New Roman"/>
                <w:sz w:val="22"/>
                <w:szCs w:val="22"/>
              </w:rPr>
            </w:pPr>
            <w:r w:rsidRPr="00196181">
              <w:rPr>
                <w:rFonts w:cs="Times New Roman"/>
                <w:sz w:val="22"/>
                <w:szCs w:val="22"/>
              </w:rPr>
              <w:t>irregular heart beat</w:t>
            </w:r>
          </w:p>
        </w:tc>
        <w:tc>
          <w:tcPr>
            <w:tcW w:w="253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360BB0" w:rsidRPr="00A6317F" w:rsidRDefault="00360BB0" w:rsidP="005F1D56">
            <w:pPr>
              <w:pStyle w:val="Standard"/>
              <w:rPr>
                <w:rFonts w:cs="Times New Roman"/>
                <w:sz w:val="22"/>
              </w:rPr>
            </w:pPr>
          </w:p>
        </w:tc>
      </w:tr>
      <w:tr w:rsidR="00360BB0" w:rsidRPr="00A6317F" w:rsidTr="00CA38CB">
        <w:trPr>
          <w:trHeight w:val="330"/>
        </w:trPr>
        <w:tc>
          <w:tcPr>
            <w:tcW w:w="558" w:type="dxa"/>
            <w:vMerge/>
            <w:tcBorders>
              <w:left w:val="single" w:sz="4" w:space="0" w:color="00000A"/>
              <w:right w:val="single" w:sz="4" w:space="0" w:color="00000A"/>
            </w:tcBorders>
            <w:shd w:val="clear" w:color="auto" w:fill="FFFFFF"/>
            <w:tcMar>
              <w:top w:w="0" w:type="dxa"/>
              <w:left w:w="108" w:type="dxa"/>
              <w:bottom w:w="0" w:type="dxa"/>
              <w:right w:w="108" w:type="dxa"/>
            </w:tcMar>
            <w:vAlign w:val="bottom"/>
          </w:tcPr>
          <w:p w:rsidR="00360BB0" w:rsidRPr="00A6317F" w:rsidRDefault="00360BB0" w:rsidP="005F1D56">
            <w:pPr>
              <w:rPr>
                <w:rFonts w:ascii="Times New Roman" w:hAnsi="Times New Roman"/>
              </w:rPr>
            </w:pPr>
          </w:p>
        </w:tc>
        <w:tc>
          <w:tcPr>
            <w:tcW w:w="68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60BB0" w:rsidRPr="00196181" w:rsidRDefault="00196181" w:rsidP="005F1D56">
            <w:pPr>
              <w:pStyle w:val="Standard"/>
              <w:rPr>
                <w:rFonts w:cs="Times New Roman"/>
                <w:sz w:val="22"/>
                <w:szCs w:val="22"/>
              </w:rPr>
            </w:pPr>
            <w:r w:rsidRPr="00196181">
              <w:rPr>
                <w:rFonts w:cs="Times New Roman"/>
                <w:sz w:val="22"/>
                <w:szCs w:val="22"/>
              </w:rPr>
              <w:t>hematuria</w:t>
            </w:r>
          </w:p>
        </w:tc>
        <w:tc>
          <w:tcPr>
            <w:tcW w:w="253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360BB0" w:rsidRPr="00A6317F" w:rsidRDefault="00360BB0" w:rsidP="005F1D56">
            <w:pPr>
              <w:pStyle w:val="Standard"/>
              <w:rPr>
                <w:rFonts w:cs="Times New Roman"/>
                <w:b/>
                <w:bCs/>
                <w:sz w:val="22"/>
              </w:rPr>
            </w:pPr>
          </w:p>
        </w:tc>
      </w:tr>
      <w:tr w:rsidR="00360BB0" w:rsidRPr="00A6317F" w:rsidTr="00CA38CB">
        <w:trPr>
          <w:trHeight w:val="305"/>
        </w:trPr>
        <w:tc>
          <w:tcPr>
            <w:tcW w:w="558" w:type="dxa"/>
            <w:vMerge/>
            <w:tcBorders>
              <w:left w:val="single" w:sz="4" w:space="0" w:color="00000A"/>
              <w:right w:val="single" w:sz="4" w:space="0" w:color="00000A"/>
            </w:tcBorders>
            <w:shd w:val="clear" w:color="auto" w:fill="FFFFFF"/>
            <w:tcMar>
              <w:top w:w="0" w:type="dxa"/>
              <w:left w:w="108" w:type="dxa"/>
              <w:bottom w:w="0" w:type="dxa"/>
              <w:right w:w="108" w:type="dxa"/>
            </w:tcMar>
            <w:vAlign w:val="bottom"/>
          </w:tcPr>
          <w:p w:rsidR="00360BB0" w:rsidRPr="00A6317F" w:rsidRDefault="00360BB0" w:rsidP="005F1D56">
            <w:pPr>
              <w:rPr>
                <w:rFonts w:ascii="Times New Roman" w:hAnsi="Times New Roman"/>
              </w:rPr>
            </w:pPr>
          </w:p>
        </w:tc>
        <w:tc>
          <w:tcPr>
            <w:tcW w:w="68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60BB0" w:rsidRPr="00196181" w:rsidRDefault="00196181" w:rsidP="005F1D56">
            <w:pPr>
              <w:pStyle w:val="Standard"/>
              <w:rPr>
                <w:rFonts w:cs="Times New Roman"/>
                <w:sz w:val="22"/>
                <w:szCs w:val="22"/>
              </w:rPr>
            </w:pPr>
            <w:r w:rsidRPr="00196181">
              <w:rPr>
                <w:rFonts w:cs="Times New Roman"/>
                <w:sz w:val="22"/>
                <w:szCs w:val="22"/>
              </w:rPr>
              <w:t>dysphagia</w:t>
            </w:r>
          </w:p>
        </w:tc>
        <w:tc>
          <w:tcPr>
            <w:tcW w:w="253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360BB0" w:rsidRPr="00A6317F" w:rsidRDefault="00360BB0" w:rsidP="005F1D56">
            <w:pPr>
              <w:pStyle w:val="Standard"/>
              <w:rPr>
                <w:rFonts w:cs="Times New Roman"/>
                <w:sz w:val="22"/>
              </w:rPr>
            </w:pPr>
          </w:p>
        </w:tc>
      </w:tr>
      <w:tr w:rsidR="00360BB0" w:rsidRPr="00A6317F" w:rsidTr="00CA38CB">
        <w:trPr>
          <w:trHeight w:val="330"/>
        </w:trPr>
        <w:tc>
          <w:tcPr>
            <w:tcW w:w="558" w:type="dxa"/>
            <w:vMerge/>
            <w:tcBorders>
              <w:left w:val="single" w:sz="4" w:space="0" w:color="00000A"/>
              <w:right w:val="single" w:sz="4" w:space="0" w:color="00000A"/>
            </w:tcBorders>
            <w:shd w:val="clear" w:color="auto" w:fill="FFFFFF"/>
            <w:tcMar>
              <w:top w:w="0" w:type="dxa"/>
              <w:left w:w="108" w:type="dxa"/>
              <w:bottom w:w="0" w:type="dxa"/>
              <w:right w:w="108" w:type="dxa"/>
            </w:tcMar>
            <w:vAlign w:val="bottom"/>
          </w:tcPr>
          <w:p w:rsidR="00360BB0" w:rsidRPr="00A6317F" w:rsidRDefault="00360BB0" w:rsidP="005F1D56">
            <w:pPr>
              <w:rPr>
                <w:rFonts w:ascii="Times New Roman" w:hAnsi="Times New Roman"/>
              </w:rPr>
            </w:pPr>
          </w:p>
        </w:tc>
        <w:tc>
          <w:tcPr>
            <w:tcW w:w="68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60BB0" w:rsidRPr="00196181" w:rsidRDefault="00196181" w:rsidP="005F1D56">
            <w:pPr>
              <w:pStyle w:val="Standard"/>
              <w:rPr>
                <w:rFonts w:cs="Times New Roman"/>
                <w:sz w:val="22"/>
                <w:szCs w:val="22"/>
              </w:rPr>
            </w:pPr>
            <w:r w:rsidRPr="00196181">
              <w:rPr>
                <w:rFonts w:cs="Times New Roman"/>
                <w:sz w:val="22"/>
                <w:szCs w:val="22"/>
              </w:rPr>
              <w:t>hypertension</w:t>
            </w:r>
          </w:p>
        </w:tc>
        <w:tc>
          <w:tcPr>
            <w:tcW w:w="253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360BB0" w:rsidRPr="00A6317F" w:rsidRDefault="00360BB0" w:rsidP="005F1D56">
            <w:pPr>
              <w:pStyle w:val="Standard"/>
              <w:rPr>
                <w:rFonts w:cs="Times New Roman"/>
                <w:sz w:val="22"/>
              </w:rPr>
            </w:pPr>
          </w:p>
        </w:tc>
      </w:tr>
      <w:tr w:rsidR="00360BB0" w:rsidRPr="00A6317F" w:rsidTr="00CA38CB">
        <w:trPr>
          <w:trHeight w:val="330"/>
        </w:trPr>
        <w:tc>
          <w:tcPr>
            <w:tcW w:w="5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360BB0" w:rsidRPr="00A6317F" w:rsidRDefault="00360BB0" w:rsidP="005F1D56">
            <w:pPr>
              <w:pStyle w:val="Standard"/>
              <w:jc w:val="center"/>
              <w:rPr>
                <w:rFonts w:cs="Times New Roman"/>
                <w:b/>
                <w:sz w:val="22"/>
              </w:rPr>
            </w:pPr>
          </w:p>
        </w:tc>
        <w:tc>
          <w:tcPr>
            <w:tcW w:w="68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60BB0" w:rsidRPr="00196181" w:rsidRDefault="00196181" w:rsidP="00360BB0">
            <w:pPr>
              <w:pStyle w:val="Standard"/>
              <w:tabs>
                <w:tab w:val="left" w:pos="1350"/>
              </w:tabs>
              <w:spacing w:before="28" w:after="28"/>
              <w:rPr>
                <w:rFonts w:cs="Times New Roman"/>
                <w:sz w:val="22"/>
                <w:szCs w:val="22"/>
              </w:rPr>
            </w:pPr>
            <w:r w:rsidRPr="00196181">
              <w:rPr>
                <w:rFonts w:cs="Times New Roman"/>
                <w:sz w:val="22"/>
                <w:szCs w:val="22"/>
              </w:rPr>
              <w:t>hypothyroid</w:t>
            </w:r>
          </w:p>
        </w:tc>
        <w:tc>
          <w:tcPr>
            <w:tcW w:w="253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360BB0" w:rsidRPr="00A6317F" w:rsidRDefault="00360BB0" w:rsidP="005F1D56">
            <w:pPr>
              <w:pStyle w:val="Standard"/>
              <w:rPr>
                <w:rFonts w:cs="Times New Roman"/>
                <w:sz w:val="22"/>
              </w:rPr>
            </w:pPr>
          </w:p>
        </w:tc>
      </w:tr>
      <w:tr w:rsidR="00360BB0" w:rsidRPr="00A6317F" w:rsidTr="0008015A">
        <w:trPr>
          <w:trHeight w:val="330"/>
        </w:trPr>
        <w:tc>
          <w:tcPr>
            <w:tcW w:w="5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360BB0" w:rsidRPr="00A6317F" w:rsidRDefault="00360BB0" w:rsidP="005F1D56">
            <w:pPr>
              <w:pStyle w:val="Standard"/>
              <w:jc w:val="center"/>
              <w:rPr>
                <w:rFonts w:cs="Times New Roman"/>
                <w:bCs/>
                <w:sz w:val="22"/>
              </w:rPr>
            </w:pPr>
          </w:p>
        </w:tc>
        <w:tc>
          <w:tcPr>
            <w:tcW w:w="68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60BB0" w:rsidRPr="00196181" w:rsidRDefault="00196181" w:rsidP="005F1D56">
            <w:pPr>
              <w:pStyle w:val="Standard"/>
              <w:tabs>
                <w:tab w:val="left" w:pos="1350"/>
              </w:tabs>
              <w:spacing w:before="28" w:after="28"/>
              <w:rPr>
                <w:rFonts w:cs="Times New Roman"/>
                <w:sz w:val="22"/>
                <w:szCs w:val="22"/>
              </w:rPr>
            </w:pPr>
            <w:r w:rsidRPr="00196181">
              <w:rPr>
                <w:rFonts w:cs="Times New Roman"/>
                <w:sz w:val="22"/>
                <w:szCs w:val="22"/>
              </w:rPr>
              <w:t>BPH</w:t>
            </w:r>
          </w:p>
        </w:tc>
        <w:tc>
          <w:tcPr>
            <w:tcW w:w="253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360BB0" w:rsidRPr="00A6317F" w:rsidRDefault="00360BB0" w:rsidP="005F1D56">
            <w:pPr>
              <w:pStyle w:val="Standard"/>
              <w:rPr>
                <w:rFonts w:cs="Times New Roman"/>
                <w:b/>
                <w:bCs/>
                <w:sz w:val="22"/>
              </w:rPr>
            </w:pPr>
          </w:p>
        </w:tc>
      </w:tr>
      <w:tr w:rsidR="00360BB0" w:rsidRPr="00A6317F" w:rsidTr="0008015A">
        <w:trPr>
          <w:trHeight w:val="330"/>
        </w:trPr>
        <w:tc>
          <w:tcPr>
            <w:tcW w:w="5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360BB0" w:rsidRPr="00A6317F" w:rsidRDefault="00360BB0" w:rsidP="005F1D56">
            <w:pPr>
              <w:pStyle w:val="Standard"/>
              <w:jc w:val="center"/>
              <w:rPr>
                <w:rFonts w:cs="Times New Roman"/>
                <w:bCs/>
                <w:sz w:val="22"/>
              </w:rPr>
            </w:pPr>
          </w:p>
        </w:tc>
        <w:tc>
          <w:tcPr>
            <w:tcW w:w="68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60BB0" w:rsidRPr="00196181" w:rsidRDefault="00196181" w:rsidP="005F1D56">
            <w:pPr>
              <w:pStyle w:val="Standard"/>
              <w:tabs>
                <w:tab w:val="left" w:pos="1350"/>
              </w:tabs>
              <w:spacing w:before="28" w:after="28"/>
              <w:rPr>
                <w:rFonts w:cs="Times New Roman"/>
                <w:sz w:val="22"/>
                <w:szCs w:val="22"/>
              </w:rPr>
            </w:pPr>
            <w:r w:rsidRPr="00196181">
              <w:rPr>
                <w:rFonts w:cs="Times New Roman"/>
                <w:sz w:val="22"/>
                <w:szCs w:val="22"/>
              </w:rPr>
              <w:t>dementia</w:t>
            </w:r>
          </w:p>
        </w:tc>
        <w:tc>
          <w:tcPr>
            <w:tcW w:w="253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360BB0" w:rsidRPr="00A6317F" w:rsidRDefault="00360BB0" w:rsidP="005F1D56">
            <w:pPr>
              <w:pStyle w:val="Standard"/>
              <w:rPr>
                <w:rFonts w:cs="Times New Roman"/>
                <w:b/>
                <w:bCs/>
                <w:sz w:val="22"/>
              </w:rPr>
            </w:pPr>
          </w:p>
        </w:tc>
      </w:tr>
      <w:tr w:rsidR="00360BB0" w:rsidRPr="00A6317F" w:rsidTr="0008015A">
        <w:trPr>
          <w:trHeight w:val="330"/>
        </w:trPr>
        <w:tc>
          <w:tcPr>
            <w:tcW w:w="5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360BB0" w:rsidRPr="00A6317F" w:rsidRDefault="00360BB0" w:rsidP="005F1D56">
            <w:pPr>
              <w:pStyle w:val="Standard"/>
              <w:jc w:val="center"/>
              <w:rPr>
                <w:rFonts w:cs="Times New Roman"/>
                <w:bCs/>
                <w:sz w:val="22"/>
              </w:rPr>
            </w:pPr>
          </w:p>
        </w:tc>
        <w:tc>
          <w:tcPr>
            <w:tcW w:w="68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60BB0" w:rsidRPr="00196181" w:rsidRDefault="00196181" w:rsidP="005F1D56">
            <w:pPr>
              <w:pStyle w:val="Standard"/>
              <w:tabs>
                <w:tab w:val="left" w:pos="1350"/>
              </w:tabs>
              <w:spacing w:before="28" w:after="28"/>
              <w:rPr>
                <w:rFonts w:cs="Times New Roman"/>
                <w:sz w:val="22"/>
                <w:szCs w:val="22"/>
              </w:rPr>
            </w:pPr>
            <w:r w:rsidRPr="00196181">
              <w:rPr>
                <w:rFonts w:cs="Times New Roman"/>
                <w:sz w:val="22"/>
                <w:szCs w:val="22"/>
              </w:rPr>
              <w:t>pernicious anemia</w:t>
            </w:r>
          </w:p>
        </w:tc>
        <w:tc>
          <w:tcPr>
            <w:tcW w:w="253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360BB0" w:rsidRPr="00A6317F" w:rsidRDefault="00360BB0" w:rsidP="005F1D56">
            <w:pPr>
              <w:pStyle w:val="Standard"/>
              <w:rPr>
                <w:rFonts w:cs="Times New Roman"/>
                <w:b/>
                <w:bCs/>
                <w:sz w:val="22"/>
              </w:rPr>
            </w:pPr>
          </w:p>
        </w:tc>
      </w:tr>
      <w:tr w:rsidR="00360BB0" w:rsidRPr="00A6317F" w:rsidTr="0008015A">
        <w:trPr>
          <w:trHeight w:val="330"/>
        </w:trPr>
        <w:tc>
          <w:tcPr>
            <w:tcW w:w="5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360BB0" w:rsidRPr="00196181" w:rsidRDefault="00360BB0" w:rsidP="005F1D56">
            <w:pPr>
              <w:pStyle w:val="Standard"/>
              <w:jc w:val="center"/>
              <w:rPr>
                <w:rFonts w:cs="Times New Roman"/>
                <w:bCs/>
                <w:sz w:val="22"/>
                <w:szCs w:val="22"/>
              </w:rPr>
            </w:pPr>
          </w:p>
        </w:tc>
        <w:tc>
          <w:tcPr>
            <w:tcW w:w="68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60BB0" w:rsidRPr="00196181" w:rsidRDefault="00196181" w:rsidP="005F1D56">
            <w:pPr>
              <w:pStyle w:val="Standard"/>
              <w:tabs>
                <w:tab w:val="left" w:pos="1350"/>
              </w:tabs>
              <w:spacing w:before="28" w:after="28"/>
              <w:rPr>
                <w:rFonts w:cs="Times New Roman"/>
                <w:sz w:val="22"/>
                <w:szCs w:val="22"/>
              </w:rPr>
            </w:pPr>
            <w:r w:rsidRPr="00196181">
              <w:rPr>
                <w:rFonts w:cs="Times New Roman"/>
                <w:sz w:val="22"/>
                <w:szCs w:val="22"/>
              </w:rPr>
              <w:t>liver nodules</w:t>
            </w:r>
          </w:p>
        </w:tc>
        <w:tc>
          <w:tcPr>
            <w:tcW w:w="253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360BB0" w:rsidRPr="00A6317F" w:rsidRDefault="00360BB0" w:rsidP="005F1D56">
            <w:pPr>
              <w:pStyle w:val="Standard"/>
              <w:rPr>
                <w:rFonts w:cs="Times New Roman"/>
                <w:b/>
                <w:bCs/>
                <w:sz w:val="22"/>
              </w:rPr>
            </w:pPr>
          </w:p>
        </w:tc>
      </w:tr>
      <w:tr w:rsidR="00360BB0" w:rsidRPr="00A6317F" w:rsidTr="00CA38CB">
        <w:trPr>
          <w:trHeight w:val="330"/>
        </w:trPr>
        <w:tc>
          <w:tcPr>
            <w:tcW w:w="5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360BB0" w:rsidRPr="00DD6048" w:rsidRDefault="00196181" w:rsidP="005F1D56">
            <w:pPr>
              <w:pStyle w:val="Standard"/>
              <w:jc w:val="center"/>
              <w:rPr>
                <w:rFonts w:cs="Times New Roman"/>
                <w:b/>
                <w:bCs/>
                <w:sz w:val="22"/>
                <w:szCs w:val="22"/>
              </w:rPr>
            </w:pPr>
            <w:r w:rsidRPr="00DD6048">
              <w:rPr>
                <w:rFonts w:cs="Times New Roman"/>
                <w:b/>
                <w:bCs/>
                <w:sz w:val="22"/>
                <w:szCs w:val="22"/>
              </w:rPr>
              <w:t>14</w:t>
            </w:r>
          </w:p>
        </w:tc>
        <w:tc>
          <w:tcPr>
            <w:tcW w:w="68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360BB0" w:rsidRPr="00196181" w:rsidRDefault="00196181" w:rsidP="005F1D56">
            <w:pPr>
              <w:pStyle w:val="Standard"/>
              <w:tabs>
                <w:tab w:val="left" w:pos="1350"/>
              </w:tabs>
              <w:spacing w:before="28" w:after="28"/>
              <w:rPr>
                <w:rFonts w:cs="Times New Roman"/>
                <w:sz w:val="22"/>
                <w:szCs w:val="22"/>
              </w:rPr>
            </w:pPr>
            <w:r w:rsidRPr="00196181">
              <w:rPr>
                <w:rFonts w:cs="Times New Roman"/>
                <w:b/>
                <w:bCs/>
                <w:sz w:val="22"/>
                <w:szCs w:val="22"/>
              </w:rPr>
              <w:t>Annual Program Data Screening and Outreach Form Comments</w:t>
            </w:r>
          </w:p>
        </w:tc>
        <w:tc>
          <w:tcPr>
            <w:tcW w:w="253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360BB0" w:rsidRPr="00A6317F" w:rsidRDefault="00360BB0" w:rsidP="005F1D56">
            <w:pPr>
              <w:pStyle w:val="Standard"/>
              <w:rPr>
                <w:rFonts w:cs="Times New Roman"/>
                <w:b/>
                <w:bCs/>
                <w:sz w:val="22"/>
              </w:rPr>
            </w:pPr>
          </w:p>
        </w:tc>
      </w:tr>
    </w:tbl>
    <w:p w:rsidR="005F1D56" w:rsidRPr="00A6317F" w:rsidRDefault="005F1D56" w:rsidP="005F1D56">
      <w:pPr>
        <w:pStyle w:val="Standard"/>
        <w:rPr>
          <w:rFonts w:cs="Times New Roman"/>
          <w:sz w:val="22"/>
        </w:rPr>
      </w:pPr>
    </w:p>
    <w:p w:rsidR="001E49EA" w:rsidRDefault="007D1376" w:rsidP="001E49EA">
      <w:pPr>
        <w:pStyle w:val="Standard"/>
        <w:rPr>
          <w:rFonts w:cs="Times New Roman"/>
          <w:b/>
          <w:bCs/>
          <w:sz w:val="22"/>
        </w:rPr>
      </w:pPr>
      <w:r w:rsidRPr="007D1376">
        <w:rPr>
          <w:b/>
          <w:szCs w:val="23"/>
        </w:rPr>
        <w:t xml:space="preserve">Table </w:t>
      </w:r>
      <w:r w:rsidR="00DD6048">
        <w:rPr>
          <w:b/>
          <w:szCs w:val="23"/>
        </w:rPr>
        <w:t>5:  OUTREACH AND EDCUATION SESSIONS</w:t>
      </w:r>
      <w:r w:rsidR="001E49EA">
        <w:rPr>
          <w:b/>
          <w:szCs w:val="23"/>
        </w:rPr>
        <w:t xml:space="preserve"> </w:t>
      </w:r>
      <w:r w:rsidR="001E49EA" w:rsidRPr="00C8612D">
        <w:rPr>
          <w:bCs/>
          <w:i/>
          <w:color w:val="FF0000"/>
        </w:rPr>
        <w:t>(applicable to all</w:t>
      </w:r>
      <w:r w:rsidR="001E49EA">
        <w:rPr>
          <w:bCs/>
          <w:i/>
          <w:color w:val="FF0000"/>
        </w:rPr>
        <w:t xml:space="preserve"> RESEP</w:t>
      </w:r>
      <w:r w:rsidR="001E49EA" w:rsidRPr="00C8612D">
        <w:rPr>
          <w:bCs/>
          <w:i/>
          <w:color w:val="FF0000"/>
        </w:rPr>
        <w:t xml:space="preserve"> grantees)</w:t>
      </w:r>
    </w:p>
    <w:p w:rsidR="00DD6048" w:rsidRDefault="00DD6048" w:rsidP="007D1376">
      <w:pPr>
        <w:spacing w:after="0"/>
        <w:rPr>
          <w:rFonts w:ascii="Times New Roman" w:hAnsi="Times New Roman"/>
          <w:b/>
          <w:szCs w:val="23"/>
        </w:rPr>
      </w:pPr>
    </w:p>
    <w:p w:rsidR="00196181" w:rsidRDefault="00196181" w:rsidP="007D1376">
      <w:pPr>
        <w:spacing w:after="0"/>
        <w:rPr>
          <w:rFonts w:ascii="Times New Roman" w:hAnsi="Times New Roman"/>
          <w:b/>
        </w:rPr>
      </w:pPr>
      <w:r w:rsidRPr="00DD6048">
        <w:rPr>
          <w:rFonts w:ascii="Times New Roman" w:hAnsi="Times New Roman"/>
          <w:b/>
          <w:bCs/>
        </w:rPr>
        <w:t>Energy Employment Occupational Illness Compensation Program Act (EEOICPA)</w:t>
      </w:r>
      <w:r w:rsidRPr="00DD6048">
        <w:rPr>
          <w:rFonts w:ascii="Times New Roman" w:hAnsi="Times New Roman"/>
          <w:b/>
        </w:rPr>
        <w:t xml:space="preserve"> </w:t>
      </w:r>
    </w:p>
    <w:p w:rsidR="005666A9" w:rsidRPr="005666A9" w:rsidRDefault="005666A9" w:rsidP="007D1376">
      <w:pPr>
        <w:spacing w:after="0"/>
        <w:rPr>
          <w:rFonts w:ascii="Times New Roman" w:hAnsi="Times New Roman"/>
          <w:b/>
        </w:rPr>
      </w:pPr>
    </w:p>
    <w:p w:rsidR="00DD6048" w:rsidRDefault="00DD6048" w:rsidP="00DD6048">
      <w:pPr>
        <w:pStyle w:val="Standard"/>
        <w:rPr>
          <w:rFonts w:cs="Times New Roman"/>
          <w:i/>
          <w:sz w:val="22"/>
        </w:rPr>
      </w:pPr>
      <w:r w:rsidRPr="00A6317F">
        <w:rPr>
          <w:rFonts w:cs="Times New Roman"/>
          <w:bCs/>
          <w:i/>
          <w:sz w:val="22"/>
        </w:rPr>
        <w:t>Instructions:</w:t>
      </w:r>
      <w:r w:rsidRPr="00A6317F">
        <w:rPr>
          <w:rFonts w:cs="Times New Roman"/>
          <w:i/>
          <w:sz w:val="22"/>
        </w:rPr>
        <w:t xml:space="preserve">  </w:t>
      </w:r>
    </w:p>
    <w:p w:rsidR="00DD6048" w:rsidRDefault="00DD6048" w:rsidP="00DD6048">
      <w:pPr>
        <w:pStyle w:val="Standard"/>
        <w:rPr>
          <w:rFonts w:cs="Times New Roman"/>
          <w:sz w:val="22"/>
        </w:rPr>
      </w:pPr>
      <w:r>
        <w:rPr>
          <w:rFonts w:cs="Times New Roman"/>
          <w:sz w:val="22"/>
        </w:rPr>
        <w:t xml:space="preserve">Please refer to each category description for completing reporting for this measure.  </w:t>
      </w:r>
    </w:p>
    <w:p w:rsidR="007D1376" w:rsidRPr="00DD6048" w:rsidRDefault="007D1376" w:rsidP="007D1376">
      <w:pPr>
        <w:spacing w:after="0"/>
        <w:rPr>
          <w:rFonts w:ascii="Times New Roman" w:hAnsi="Times New Roman"/>
        </w:rPr>
      </w:pPr>
    </w:p>
    <w:p w:rsidR="00D72D1D" w:rsidRPr="00DD6048" w:rsidRDefault="00D72D1D" w:rsidP="00DD6048">
      <w:pPr>
        <w:autoSpaceDE w:val="0"/>
        <w:autoSpaceDN w:val="0"/>
        <w:adjustRightInd w:val="0"/>
        <w:spacing w:after="0" w:line="240" w:lineRule="auto"/>
        <w:rPr>
          <w:rFonts w:ascii="Times New Roman" w:hAnsi="Times New Roman"/>
          <w:bCs/>
        </w:rPr>
      </w:pPr>
      <w:r w:rsidRPr="00DD6048">
        <w:rPr>
          <w:rFonts w:ascii="Times New Roman" w:hAnsi="Times New Roman"/>
          <w:bCs/>
        </w:rPr>
        <w:t>Number of E</w:t>
      </w:r>
      <w:r w:rsidR="00DD6048">
        <w:rPr>
          <w:rFonts w:ascii="Times New Roman" w:hAnsi="Times New Roman"/>
          <w:bCs/>
        </w:rPr>
        <w:t xml:space="preserve">ncounters (face-to-face):  </w:t>
      </w:r>
      <w:r w:rsidRPr="00DD6048">
        <w:rPr>
          <w:rFonts w:ascii="Times New Roman" w:hAnsi="Times New Roman"/>
        </w:rPr>
        <w:t xml:space="preserve">Enter the total staff hours and hourly wage spent with individuals in </w:t>
      </w:r>
      <w:proofErr w:type="gramStart"/>
      <w:r w:rsidRPr="00DD6048">
        <w:rPr>
          <w:rFonts w:ascii="Times New Roman" w:hAnsi="Times New Roman"/>
        </w:rPr>
        <w:t>face to face</w:t>
      </w:r>
      <w:proofErr w:type="gramEnd"/>
      <w:r w:rsidRPr="00DD6048">
        <w:rPr>
          <w:rFonts w:ascii="Times New Roman" w:hAnsi="Times New Roman"/>
        </w:rPr>
        <w:t xml:space="preserve"> encounters.</w:t>
      </w:r>
      <w:r w:rsidR="00DD6048">
        <w:rPr>
          <w:rFonts w:ascii="Times New Roman" w:hAnsi="Times New Roman"/>
          <w:bCs/>
        </w:rPr>
        <w:t xml:space="preserve">  </w:t>
      </w:r>
      <w:r w:rsidRPr="00DD6048">
        <w:rPr>
          <w:rFonts w:ascii="Times New Roman" w:hAnsi="Times New Roman"/>
        </w:rPr>
        <w:t>(Enter whole numbers only</w:t>
      </w:r>
      <w:proofErr w:type="gramStart"/>
      <w:r w:rsidRPr="00DD6048">
        <w:rPr>
          <w:rFonts w:ascii="Times New Roman" w:hAnsi="Times New Roman"/>
        </w:rPr>
        <w:t xml:space="preserve">) </w:t>
      </w:r>
      <w:proofErr w:type="gramEnd"/>
      <w:r w:rsidRPr="00DD6048">
        <w:rPr>
          <w:rFonts w:ascii="Times New Roman" w:hAnsi="Times New Roman"/>
        </w:rPr>
        <w:t xml:space="preserve">"Total Cost" </w:t>
      </w:r>
      <w:proofErr w:type="gramStart"/>
      <w:r w:rsidRPr="00DD6048">
        <w:rPr>
          <w:rFonts w:ascii="Times New Roman" w:hAnsi="Times New Roman"/>
        </w:rPr>
        <w:t>wi</w:t>
      </w:r>
      <w:r w:rsidR="00DD6048">
        <w:rPr>
          <w:rFonts w:ascii="Times New Roman" w:hAnsi="Times New Roman"/>
        </w:rPr>
        <w:t>ll automatically be calculated</w:t>
      </w:r>
      <w:proofErr w:type="gramEnd"/>
      <w:r w:rsidR="00DD6048">
        <w:rPr>
          <w:rFonts w:ascii="Times New Roman" w:hAnsi="Times New Roman"/>
        </w:rPr>
        <w:t xml:space="preserve">.  </w:t>
      </w:r>
      <w:r w:rsidRPr="00DD6048">
        <w:rPr>
          <w:rFonts w:ascii="Times New Roman" w:hAnsi="Times New Roman"/>
        </w:rPr>
        <w:t>Enter dollar amount</w:t>
      </w:r>
      <w:r w:rsidR="00DD6048">
        <w:rPr>
          <w:rFonts w:ascii="Times New Roman" w:hAnsi="Times New Roman"/>
          <w:bCs/>
        </w:rPr>
        <w:t xml:space="preserve"> </w:t>
      </w:r>
      <w:r w:rsidRPr="00DD6048">
        <w:rPr>
          <w:rFonts w:ascii="Times New Roman" w:hAnsi="Times New Roman"/>
        </w:rPr>
        <w:t>spent on supplies including pens, note pads, posters, brochures/handout materials, mileage</w:t>
      </w:r>
      <w:r w:rsidR="00DD6048">
        <w:rPr>
          <w:rFonts w:ascii="Times New Roman" w:hAnsi="Times New Roman"/>
          <w:bCs/>
        </w:rPr>
        <w:t xml:space="preserve"> </w:t>
      </w:r>
      <w:r w:rsidRPr="00DD6048">
        <w:rPr>
          <w:rFonts w:ascii="Times New Roman" w:hAnsi="Times New Roman"/>
        </w:rPr>
        <w:t>local travel</w:t>
      </w:r>
      <w:proofErr w:type="gramStart"/>
      <w:r w:rsidRPr="00DD6048">
        <w:rPr>
          <w:rFonts w:ascii="Times New Roman" w:hAnsi="Times New Roman"/>
        </w:rPr>
        <w:t xml:space="preserve">. </w:t>
      </w:r>
      <w:proofErr w:type="gramEnd"/>
      <w:r w:rsidRPr="00DD6048">
        <w:rPr>
          <w:rFonts w:ascii="Times New Roman" w:hAnsi="Times New Roman"/>
        </w:rPr>
        <w:t>(Enter whole numbers only)</w:t>
      </w:r>
    </w:p>
    <w:p w:rsidR="00DD6048" w:rsidRDefault="00DD6048" w:rsidP="000B1B8B">
      <w:pPr>
        <w:autoSpaceDE w:val="0"/>
        <w:autoSpaceDN w:val="0"/>
        <w:adjustRightInd w:val="0"/>
        <w:spacing w:after="0" w:line="240" w:lineRule="auto"/>
        <w:rPr>
          <w:rFonts w:ascii="Times New Roman" w:hAnsi="Times New Roman"/>
        </w:rPr>
      </w:pPr>
    </w:p>
    <w:p w:rsidR="00D72D1D" w:rsidRDefault="000B1B8B" w:rsidP="00DD6048">
      <w:pPr>
        <w:autoSpaceDE w:val="0"/>
        <w:autoSpaceDN w:val="0"/>
        <w:adjustRightInd w:val="0"/>
        <w:spacing w:after="0" w:line="240" w:lineRule="auto"/>
        <w:rPr>
          <w:rFonts w:ascii="Times New Roman" w:hAnsi="Times New Roman"/>
        </w:rPr>
      </w:pPr>
      <w:r w:rsidRPr="00DD6048">
        <w:rPr>
          <w:rFonts w:ascii="Times New Roman" w:hAnsi="Times New Roman"/>
          <w:bCs/>
        </w:rPr>
        <w:t>Numbe</w:t>
      </w:r>
      <w:r w:rsidR="00DD6048">
        <w:rPr>
          <w:rFonts w:ascii="Times New Roman" w:hAnsi="Times New Roman"/>
          <w:bCs/>
        </w:rPr>
        <w:t xml:space="preserve">r of Telephone Inquiries Number:  </w:t>
      </w:r>
      <w:r w:rsidRPr="00DD6048">
        <w:rPr>
          <w:rFonts w:ascii="Times New Roman" w:hAnsi="Times New Roman"/>
        </w:rPr>
        <w:t>Enter the total staff hours and hourly wage spent with individuals in telephone encounters</w:t>
      </w:r>
      <w:proofErr w:type="gramStart"/>
      <w:r w:rsidRPr="00DD6048">
        <w:rPr>
          <w:rFonts w:ascii="Times New Roman" w:hAnsi="Times New Roman"/>
        </w:rPr>
        <w:t>.</w:t>
      </w:r>
      <w:r w:rsidR="00DD6048">
        <w:rPr>
          <w:rFonts w:ascii="Times New Roman" w:hAnsi="Times New Roman"/>
          <w:bCs/>
        </w:rPr>
        <w:t xml:space="preserve"> </w:t>
      </w:r>
      <w:proofErr w:type="gramEnd"/>
      <w:r w:rsidRPr="00DD6048">
        <w:rPr>
          <w:rFonts w:ascii="Times New Roman" w:hAnsi="Times New Roman"/>
        </w:rPr>
        <w:t>(Enter whole numbers only</w:t>
      </w:r>
      <w:proofErr w:type="gramStart"/>
      <w:r w:rsidRPr="00DD6048">
        <w:rPr>
          <w:rFonts w:ascii="Times New Roman" w:hAnsi="Times New Roman"/>
        </w:rPr>
        <w:t xml:space="preserve">) </w:t>
      </w:r>
      <w:proofErr w:type="gramEnd"/>
      <w:r w:rsidRPr="00DD6048">
        <w:rPr>
          <w:rFonts w:ascii="Times New Roman" w:hAnsi="Times New Roman"/>
        </w:rPr>
        <w:t>"Total Cost" will automatically be calculated</w:t>
      </w:r>
      <w:proofErr w:type="gramStart"/>
      <w:r w:rsidRPr="00DD6048">
        <w:rPr>
          <w:rFonts w:ascii="Times New Roman" w:hAnsi="Times New Roman"/>
        </w:rPr>
        <w:t xml:space="preserve">. </w:t>
      </w:r>
      <w:proofErr w:type="gramEnd"/>
      <w:r w:rsidRPr="00DD6048">
        <w:rPr>
          <w:rFonts w:ascii="Times New Roman" w:hAnsi="Times New Roman"/>
        </w:rPr>
        <w:t>Enter dollar amount</w:t>
      </w:r>
      <w:r w:rsidR="00DD6048">
        <w:rPr>
          <w:rFonts w:ascii="Times New Roman" w:hAnsi="Times New Roman"/>
          <w:bCs/>
        </w:rPr>
        <w:t xml:space="preserve"> </w:t>
      </w:r>
      <w:r w:rsidRPr="00DD6048">
        <w:rPr>
          <w:rFonts w:ascii="Times New Roman" w:hAnsi="Times New Roman"/>
        </w:rPr>
        <w:t xml:space="preserve">spent on supplies including pens, note </w:t>
      </w:r>
      <w:proofErr w:type="gramStart"/>
      <w:r w:rsidRPr="00DD6048">
        <w:rPr>
          <w:rFonts w:ascii="Times New Roman" w:hAnsi="Times New Roman"/>
        </w:rPr>
        <w:t>pads</w:t>
      </w:r>
      <w:proofErr w:type="gramEnd"/>
      <w:r w:rsidRPr="00DD6048">
        <w:rPr>
          <w:rFonts w:ascii="Times New Roman" w:hAnsi="Times New Roman"/>
        </w:rPr>
        <w:t xml:space="preserve"> and telephones (Enter whole numbers only)</w:t>
      </w:r>
    </w:p>
    <w:p w:rsidR="00DD6048" w:rsidRPr="00DD6048" w:rsidRDefault="00DD6048" w:rsidP="00DD6048">
      <w:pPr>
        <w:autoSpaceDE w:val="0"/>
        <w:autoSpaceDN w:val="0"/>
        <w:adjustRightInd w:val="0"/>
        <w:spacing w:after="0" w:line="240" w:lineRule="auto"/>
        <w:rPr>
          <w:rFonts w:ascii="Times New Roman" w:hAnsi="Times New Roman"/>
          <w:bCs/>
        </w:rPr>
      </w:pPr>
    </w:p>
    <w:p w:rsidR="00D72D1D" w:rsidRDefault="00DD6048" w:rsidP="00D72D1D">
      <w:pPr>
        <w:spacing w:after="0"/>
        <w:rPr>
          <w:rFonts w:ascii="Arial" w:hAnsi="Arial" w:cs="Arial"/>
          <w:b/>
          <w:bCs/>
          <w:sz w:val="20"/>
          <w:szCs w:val="20"/>
        </w:rPr>
      </w:pPr>
      <w:r w:rsidRPr="00DD6048">
        <w:rPr>
          <w:rFonts w:ascii="Times New Roman" w:hAnsi="Times New Roman"/>
        </w:rPr>
        <w:t>*Note: Total Cost = Total Staff Hours * Hourly Wage</w:t>
      </w: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64"/>
        <w:gridCol w:w="7054"/>
        <w:gridCol w:w="1599"/>
      </w:tblGrid>
      <w:tr w:rsidR="00D72D1D" w:rsidRPr="00A6317F" w:rsidTr="00CA38CB">
        <w:trPr>
          <w:trHeight w:val="352"/>
        </w:trPr>
        <w:tc>
          <w:tcPr>
            <w:tcW w:w="7718" w:type="dxa"/>
            <w:gridSpan w:val="2"/>
            <w:tcMar>
              <w:top w:w="0" w:type="dxa"/>
              <w:left w:w="108" w:type="dxa"/>
              <w:bottom w:w="0" w:type="dxa"/>
              <w:right w:w="108" w:type="dxa"/>
            </w:tcMar>
          </w:tcPr>
          <w:p w:rsidR="00D72D1D" w:rsidRPr="00CA00A3" w:rsidRDefault="00D72D1D" w:rsidP="00D72D1D">
            <w:pPr>
              <w:pStyle w:val="Standard"/>
              <w:rPr>
                <w:rFonts w:cs="Times New Roman"/>
                <w:b/>
                <w:sz w:val="22"/>
                <w:szCs w:val="22"/>
              </w:rPr>
            </w:pPr>
            <w:r w:rsidRPr="00CA00A3">
              <w:rPr>
                <w:rFonts w:cs="Times New Roman"/>
                <w:b/>
                <w:bCs/>
                <w:sz w:val="22"/>
                <w:szCs w:val="22"/>
              </w:rPr>
              <w:t>Outreach and Education Sessions</w:t>
            </w:r>
            <w:r w:rsidRPr="00CA00A3">
              <w:rPr>
                <w:rFonts w:cs="Times New Roman"/>
                <w:b/>
                <w:sz w:val="22"/>
                <w:szCs w:val="22"/>
              </w:rPr>
              <w:t xml:space="preserve"> </w:t>
            </w:r>
          </w:p>
        </w:tc>
        <w:tc>
          <w:tcPr>
            <w:tcW w:w="1599" w:type="dxa"/>
          </w:tcPr>
          <w:p w:rsidR="00D72D1D" w:rsidRPr="00A6317F" w:rsidRDefault="00D72D1D" w:rsidP="00CA38CB">
            <w:pPr>
              <w:pStyle w:val="Standard"/>
              <w:rPr>
                <w:rFonts w:cs="Times New Roman"/>
                <w:b/>
                <w:bCs/>
                <w:sz w:val="22"/>
              </w:rPr>
            </w:pPr>
            <w:r w:rsidRPr="00A6317F">
              <w:rPr>
                <w:rFonts w:cs="Times New Roman"/>
                <w:b/>
                <w:bCs/>
                <w:sz w:val="22"/>
              </w:rPr>
              <w:t xml:space="preserve">Number </w:t>
            </w:r>
          </w:p>
          <w:p w:rsidR="00D72D1D" w:rsidRPr="00A6317F" w:rsidRDefault="00D72D1D" w:rsidP="00CA38CB">
            <w:pPr>
              <w:pStyle w:val="Standard"/>
              <w:rPr>
                <w:rFonts w:cs="Times New Roman"/>
                <w:b/>
                <w:bCs/>
                <w:sz w:val="22"/>
              </w:rPr>
            </w:pPr>
          </w:p>
        </w:tc>
      </w:tr>
      <w:tr w:rsidR="00D72D1D" w:rsidRPr="00A6317F" w:rsidTr="00CA38CB">
        <w:trPr>
          <w:trHeight w:val="352"/>
        </w:trPr>
        <w:tc>
          <w:tcPr>
            <w:tcW w:w="664" w:type="dxa"/>
            <w:tcMar>
              <w:top w:w="0" w:type="dxa"/>
              <w:left w:w="108" w:type="dxa"/>
              <w:bottom w:w="0" w:type="dxa"/>
              <w:right w:w="108" w:type="dxa"/>
            </w:tcMar>
          </w:tcPr>
          <w:p w:rsidR="00D72D1D" w:rsidRDefault="00D72D1D" w:rsidP="00CA38CB">
            <w:pPr>
              <w:pStyle w:val="Standard"/>
              <w:jc w:val="center"/>
              <w:rPr>
                <w:rFonts w:cs="Times New Roman"/>
                <w:b/>
                <w:sz w:val="22"/>
              </w:rPr>
            </w:pPr>
            <w:r>
              <w:rPr>
                <w:rFonts w:cs="Times New Roman"/>
                <w:b/>
                <w:sz w:val="22"/>
              </w:rPr>
              <w:t>15</w:t>
            </w:r>
          </w:p>
        </w:tc>
        <w:tc>
          <w:tcPr>
            <w:tcW w:w="7054" w:type="dxa"/>
            <w:tcMar>
              <w:top w:w="0" w:type="dxa"/>
              <w:left w:w="108" w:type="dxa"/>
              <w:bottom w:w="0" w:type="dxa"/>
              <w:right w:w="108" w:type="dxa"/>
            </w:tcMar>
          </w:tcPr>
          <w:p w:rsidR="00D72D1D" w:rsidRPr="006002FB" w:rsidRDefault="00D72D1D" w:rsidP="00CA38CB">
            <w:pPr>
              <w:pStyle w:val="Standard"/>
              <w:rPr>
                <w:rFonts w:cs="Times New Roman"/>
                <w:b/>
                <w:sz w:val="22"/>
              </w:rPr>
            </w:pPr>
            <w:r>
              <w:rPr>
                <w:rFonts w:cs="Times New Roman"/>
                <w:b/>
                <w:sz w:val="22"/>
              </w:rPr>
              <w:t>Number of Encounters (face-to-face)</w:t>
            </w:r>
          </w:p>
        </w:tc>
        <w:tc>
          <w:tcPr>
            <w:tcW w:w="1599" w:type="dxa"/>
          </w:tcPr>
          <w:p w:rsidR="00D72D1D" w:rsidRPr="00A6317F" w:rsidRDefault="00D72D1D" w:rsidP="00CA38CB">
            <w:pPr>
              <w:pStyle w:val="Standard"/>
              <w:rPr>
                <w:rFonts w:cs="Times New Roman"/>
                <w:sz w:val="22"/>
              </w:rPr>
            </w:pPr>
          </w:p>
        </w:tc>
      </w:tr>
      <w:tr w:rsidR="00D72D1D" w:rsidRPr="00A6317F" w:rsidTr="00CA38CB">
        <w:trPr>
          <w:trHeight w:val="352"/>
        </w:trPr>
        <w:tc>
          <w:tcPr>
            <w:tcW w:w="664" w:type="dxa"/>
            <w:tcMar>
              <w:top w:w="0" w:type="dxa"/>
              <w:left w:w="108" w:type="dxa"/>
              <w:bottom w:w="0" w:type="dxa"/>
              <w:right w:w="108" w:type="dxa"/>
            </w:tcMar>
          </w:tcPr>
          <w:p w:rsidR="00D72D1D" w:rsidRPr="00A6317F" w:rsidRDefault="00D72D1D" w:rsidP="00CA38CB">
            <w:pPr>
              <w:pStyle w:val="Standard"/>
              <w:jc w:val="center"/>
              <w:rPr>
                <w:rFonts w:cs="Times New Roman"/>
                <w:sz w:val="22"/>
              </w:rPr>
            </w:pPr>
          </w:p>
        </w:tc>
        <w:tc>
          <w:tcPr>
            <w:tcW w:w="7054" w:type="dxa"/>
            <w:tcMar>
              <w:top w:w="0" w:type="dxa"/>
              <w:left w:w="108" w:type="dxa"/>
              <w:bottom w:w="0" w:type="dxa"/>
              <w:right w:w="108" w:type="dxa"/>
            </w:tcMar>
          </w:tcPr>
          <w:p w:rsidR="00D72D1D" w:rsidRPr="006002FB" w:rsidRDefault="00D72D1D" w:rsidP="00CA38CB">
            <w:pPr>
              <w:pStyle w:val="Standard"/>
              <w:rPr>
                <w:rFonts w:cs="Times New Roman"/>
                <w:sz w:val="22"/>
              </w:rPr>
            </w:pPr>
            <w:r>
              <w:rPr>
                <w:rFonts w:cs="Times New Roman"/>
                <w:sz w:val="22"/>
              </w:rPr>
              <w:t>Total Staff Hours</w:t>
            </w:r>
          </w:p>
        </w:tc>
        <w:tc>
          <w:tcPr>
            <w:tcW w:w="1599" w:type="dxa"/>
          </w:tcPr>
          <w:p w:rsidR="00D72D1D" w:rsidRPr="00A6317F" w:rsidRDefault="00D72D1D" w:rsidP="00CA38CB">
            <w:pPr>
              <w:pStyle w:val="Standard"/>
              <w:rPr>
                <w:rFonts w:cs="Times New Roman"/>
                <w:sz w:val="22"/>
              </w:rPr>
            </w:pPr>
          </w:p>
        </w:tc>
      </w:tr>
      <w:tr w:rsidR="00D72D1D" w:rsidRPr="00A6317F" w:rsidTr="00CA38CB">
        <w:trPr>
          <w:trHeight w:val="352"/>
        </w:trPr>
        <w:tc>
          <w:tcPr>
            <w:tcW w:w="664" w:type="dxa"/>
            <w:tcMar>
              <w:top w:w="0" w:type="dxa"/>
              <w:left w:w="108" w:type="dxa"/>
              <w:bottom w:w="0" w:type="dxa"/>
              <w:right w:w="108" w:type="dxa"/>
            </w:tcMar>
          </w:tcPr>
          <w:p w:rsidR="00D72D1D" w:rsidRPr="00A6317F" w:rsidRDefault="00D72D1D" w:rsidP="00CA38CB">
            <w:pPr>
              <w:pStyle w:val="Standard"/>
              <w:jc w:val="center"/>
              <w:rPr>
                <w:rFonts w:cs="Times New Roman"/>
                <w:sz w:val="22"/>
              </w:rPr>
            </w:pPr>
          </w:p>
        </w:tc>
        <w:tc>
          <w:tcPr>
            <w:tcW w:w="7054" w:type="dxa"/>
            <w:tcMar>
              <w:top w:w="0" w:type="dxa"/>
              <w:left w:w="108" w:type="dxa"/>
              <w:bottom w:w="0" w:type="dxa"/>
              <w:right w:w="108" w:type="dxa"/>
            </w:tcMar>
          </w:tcPr>
          <w:p w:rsidR="00D72D1D" w:rsidRPr="006002FB" w:rsidRDefault="00D72D1D" w:rsidP="00CA38CB">
            <w:pPr>
              <w:pStyle w:val="Standard"/>
              <w:rPr>
                <w:rFonts w:cs="Times New Roman"/>
                <w:sz w:val="22"/>
              </w:rPr>
            </w:pPr>
            <w:r>
              <w:rPr>
                <w:rFonts w:cs="Times New Roman"/>
                <w:sz w:val="22"/>
              </w:rPr>
              <w:t>Hourly Wage</w:t>
            </w:r>
          </w:p>
        </w:tc>
        <w:tc>
          <w:tcPr>
            <w:tcW w:w="1599" w:type="dxa"/>
          </w:tcPr>
          <w:p w:rsidR="00D72D1D" w:rsidRPr="00A6317F" w:rsidRDefault="00D72D1D" w:rsidP="00CA38CB">
            <w:pPr>
              <w:pStyle w:val="Standard"/>
              <w:rPr>
                <w:rFonts w:cs="Times New Roman"/>
                <w:sz w:val="22"/>
              </w:rPr>
            </w:pPr>
          </w:p>
        </w:tc>
      </w:tr>
      <w:tr w:rsidR="00D72D1D" w:rsidRPr="00A6317F" w:rsidTr="00CA38CB">
        <w:trPr>
          <w:trHeight w:val="352"/>
        </w:trPr>
        <w:tc>
          <w:tcPr>
            <w:tcW w:w="664" w:type="dxa"/>
            <w:tcMar>
              <w:top w:w="0" w:type="dxa"/>
              <w:left w:w="108" w:type="dxa"/>
              <w:bottom w:w="0" w:type="dxa"/>
              <w:right w:w="108" w:type="dxa"/>
            </w:tcMar>
          </w:tcPr>
          <w:p w:rsidR="00D72D1D" w:rsidRPr="00A6317F" w:rsidRDefault="00D72D1D" w:rsidP="00CA38CB">
            <w:pPr>
              <w:pStyle w:val="Standard"/>
              <w:jc w:val="center"/>
              <w:rPr>
                <w:rFonts w:cs="Times New Roman"/>
                <w:sz w:val="22"/>
              </w:rPr>
            </w:pPr>
          </w:p>
        </w:tc>
        <w:tc>
          <w:tcPr>
            <w:tcW w:w="7054" w:type="dxa"/>
            <w:tcMar>
              <w:top w:w="0" w:type="dxa"/>
              <w:left w:w="108" w:type="dxa"/>
              <w:bottom w:w="0" w:type="dxa"/>
              <w:right w:w="108" w:type="dxa"/>
            </w:tcMar>
          </w:tcPr>
          <w:p w:rsidR="00D72D1D" w:rsidRDefault="00D72D1D" w:rsidP="00D72D1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*Total Cost</w:t>
            </w:r>
          </w:p>
        </w:tc>
        <w:tc>
          <w:tcPr>
            <w:tcW w:w="1599" w:type="dxa"/>
          </w:tcPr>
          <w:p w:rsidR="00D72D1D" w:rsidRPr="00A6317F" w:rsidRDefault="00D72D1D" w:rsidP="00CA38CB">
            <w:pPr>
              <w:pStyle w:val="Standard"/>
              <w:rPr>
                <w:rFonts w:cs="Times New Roman"/>
                <w:sz w:val="22"/>
              </w:rPr>
            </w:pPr>
          </w:p>
        </w:tc>
      </w:tr>
      <w:tr w:rsidR="00D72D1D" w:rsidRPr="00A6317F" w:rsidTr="00CA38CB">
        <w:trPr>
          <w:trHeight w:val="352"/>
        </w:trPr>
        <w:tc>
          <w:tcPr>
            <w:tcW w:w="664" w:type="dxa"/>
            <w:tcMar>
              <w:top w:w="0" w:type="dxa"/>
              <w:left w:w="108" w:type="dxa"/>
              <w:bottom w:w="0" w:type="dxa"/>
              <w:right w:w="108" w:type="dxa"/>
            </w:tcMar>
          </w:tcPr>
          <w:p w:rsidR="00D72D1D" w:rsidRPr="00A6317F" w:rsidRDefault="00D72D1D" w:rsidP="00CA38CB">
            <w:pPr>
              <w:pStyle w:val="Standard"/>
              <w:jc w:val="center"/>
              <w:rPr>
                <w:rFonts w:cs="Times New Roman"/>
                <w:sz w:val="22"/>
              </w:rPr>
            </w:pPr>
          </w:p>
        </w:tc>
        <w:tc>
          <w:tcPr>
            <w:tcW w:w="7054" w:type="dxa"/>
            <w:tcMar>
              <w:top w:w="0" w:type="dxa"/>
              <w:left w:w="108" w:type="dxa"/>
              <w:bottom w:w="0" w:type="dxa"/>
              <w:right w:w="108" w:type="dxa"/>
            </w:tcMar>
          </w:tcPr>
          <w:p w:rsidR="00D72D1D" w:rsidRPr="00DD6048" w:rsidRDefault="00D72D1D" w:rsidP="00D72D1D">
            <w:pPr>
              <w:autoSpaceDE w:val="0"/>
              <w:autoSpaceDN w:val="0"/>
              <w:adjustRightInd w:val="0"/>
              <w:spacing w:after="0" w:line="240" w:lineRule="auto"/>
              <w:rPr>
                <w:rFonts w:ascii="Times New Roman" w:hAnsi="Times New Roman"/>
              </w:rPr>
            </w:pPr>
            <w:r w:rsidRPr="00DD6048">
              <w:rPr>
                <w:rFonts w:ascii="Times New Roman" w:hAnsi="Times New Roman"/>
              </w:rPr>
              <w:t>Dollar Amount for Supplies (to include pens, note pads, posters, brochures/handout materials,</w:t>
            </w:r>
          </w:p>
          <w:p w:rsidR="00D72D1D" w:rsidRPr="006002FB" w:rsidRDefault="00D72D1D" w:rsidP="00D72D1D">
            <w:pPr>
              <w:pStyle w:val="Standard"/>
              <w:rPr>
                <w:rFonts w:cs="Times New Roman"/>
                <w:sz w:val="22"/>
              </w:rPr>
            </w:pPr>
            <w:r w:rsidRPr="00DD6048">
              <w:rPr>
                <w:rFonts w:cs="Times New Roman"/>
                <w:sz w:val="22"/>
                <w:szCs w:val="22"/>
              </w:rPr>
              <w:t>mileage local travel)</w:t>
            </w:r>
          </w:p>
        </w:tc>
        <w:tc>
          <w:tcPr>
            <w:tcW w:w="1599" w:type="dxa"/>
          </w:tcPr>
          <w:p w:rsidR="00D72D1D" w:rsidRPr="00A6317F" w:rsidRDefault="00D72D1D" w:rsidP="00CA38CB">
            <w:pPr>
              <w:pStyle w:val="Standard"/>
              <w:rPr>
                <w:rFonts w:cs="Times New Roman"/>
                <w:sz w:val="22"/>
              </w:rPr>
            </w:pPr>
          </w:p>
        </w:tc>
      </w:tr>
      <w:tr w:rsidR="00D72D1D" w:rsidRPr="00A6317F" w:rsidTr="00CA38CB">
        <w:trPr>
          <w:trHeight w:val="352"/>
        </w:trPr>
        <w:tc>
          <w:tcPr>
            <w:tcW w:w="664" w:type="dxa"/>
            <w:tcMar>
              <w:top w:w="0" w:type="dxa"/>
              <w:left w:w="108" w:type="dxa"/>
              <w:bottom w:w="0" w:type="dxa"/>
              <w:right w:w="108" w:type="dxa"/>
            </w:tcMar>
          </w:tcPr>
          <w:p w:rsidR="00D72D1D" w:rsidRPr="00CA00A3" w:rsidRDefault="00D72D1D" w:rsidP="00CA38CB">
            <w:pPr>
              <w:pStyle w:val="Standard"/>
              <w:rPr>
                <w:rFonts w:cs="Times New Roman"/>
                <w:b/>
                <w:sz w:val="22"/>
              </w:rPr>
            </w:pPr>
            <w:r>
              <w:rPr>
                <w:rFonts w:cs="Times New Roman"/>
                <w:sz w:val="22"/>
              </w:rPr>
              <w:t xml:space="preserve">   </w:t>
            </w:r>
            <w:r w:rsidRPr="00CA00A3">
              <w:rPr>
                <w:rFonts w:cs="Times New Roman"/>
                <w:b/>
                <w:sz w:val="22"/>
              </w:rPr>
              <w:t>16</w:t>
            </w:r>
          </w:p>
        </w:tc>
        <w:tc>
          <w:tcPr>
            <w:tcW w:w="7054" w:type="dxa"/>
            <w:tcMar>
              <w:top w:w="0" w:type="dxa"/>
              <w:left w:w="108" w:type="dxa"/>
              <w:bottom w:w="0" w:type="dxa"/>
              <w:right w:w="108" w:type="dxa"/>
            </w:tcMar>
          </w:tcPr>
          <w:p w:rsidR="00D72D1D" w:rsidRPr="006002FB" w:rsidRDefault="000B1B8B" w:rsidP="000B1B8B">
            <w:pPr>
              <w:pStyle w:val="Standard"/>
              <w:tabs>
                <w:tab w:val="left" w:pos="2070"/>
              </w:tabs>
              <w:spacing w:before="28" w:after="28"/>
              <w:jc w:val="both"/>
              <w:rPr>
                <w:rFonts w:cs="Times New Roman"/>
                <w:sz w:val="22"/>
              </w:rPr>
            </w:pPr>
            <w:r>
              <w:rPr>
                <w:rFonts w:cs="Times New Roman"/>
                <w:b/>
                <w:sz w:val="22"/>
              </w:rPr>
              <w:t>Number of Telephone Inquiries</w:t>
            </w:r>
            <w:r w:rsidR="00D46655">
              <w:rPr>
                <w:rFonts w:cs="Times New Roman"/>
                <w:b/>
                <w:sz w:val="22"/>
              </w:rPr>
              <w:t xml:space="preserve">: </w:t>
            </w:r>
          </w:p>
        </w:tc>
        <w:tc>
          <w:tcPr>
            <w:tcW w:w="1599" w:type="dxa"/>
          </w:tcPr>
          <w:p w:rsidR="00D72D1D" w:rsidRPr="00A6317F" w:rsidRDefault="00D72D1D" w:rsidP="00CA38CB">
            <w:pPr>
              <w:pStyle w:val="Standard"/>
              <w:rPr>
                <w:rFonts w:cs="Times New Roman"/>
                <w:sz w:val="22"/>
              </w:rPr>
            </w:pPr>
          </w:p>
        </w:tc>
      </w:tr>
      <w:tr w:rsidR="00D72D1D" w:rsidRPr="00A6317F" w:rsidTr="00CA38CB">
        <w:trPr>
          <w:trHeight w:val="352"/>
        </w:trPr>
        <w:tc>
          <w:tcPr>
            <w:tcW w:w="664" w:type="dxa"/>
            <w:tcMar>
              <w:top w:w="0" w:type="dxa"/>
              <w:left w:w="108" w:type="dxa"/>
              <w:bottom w:w="0" w:type="dxa"/>
              <w:right w:w="108" w:type="dxa"/>
            </w:tcMar>
          </w:tcPr>
          <w:p w:rsidR="00D72D1D" w:rsidRPr="00FD00AF" w:rsidRDefault="00D72D1D" w:rsidP="00CA38CB">
            <w:pPr>
              <w:pStyle w:val="Standard"/>
              <w:rPr>
                <w:rFonts w:cs="Times New Roman"/>
                <w:b/>
                <w:sz w:val="22"/>
              </w:rPr>
            </w:pPr>
            <w:r>
              <w:rPr>
                <w:rFonts w:cs="Times New Roman"/>
                <w:b/>
                <w:sz w:val="22"/>
              </w:rPr>
              <w:t xml:space="preserve">   </w:t>
            </w:r>
          </w:p>
        </w:tc>
        <w:tc>
          <w:tcPr>
            <w:tcW w:w="7054" w:type="dxa"/>
            <w:tcMar>
              <w:top w:w="0" w:type="dxa"/>
              <w:left w:w="108" w:type="dxa"/>
              <w:bottom w:w="0" w:type="dxa"/>
              <w:right w:w="108" w:type="dxa"/>
            </w:tcMar>
          </w:tcPr>
          <w:p w:rsidR="00D72D1D" w:rsidRPr="006002FB" w:rsidRDefault="00D46655" w:rsidP="00CA38CB">
            <w:pPr>
              <w:pStyle w:val="Standard"/>
              <w:tabs>
                <w:tab w:val="left" w:pos="2070"/>
              </w:tabs>
              <w:spacing w:before="28" w:after="28"/>
              <w:jc w:val="both"/>
              <w:rPr>
                <w:rFonts w:cs="Times New Roman"/>
                <w:sz w:val="22"/>
              </w:rPr>
            </w:pPr>
            <w:r>
              <w:rPr>
                <w:rFonts w:cs="Times New Roman"/>
                <w:sz w:val="22"/>
              </w:rPr>
              <w:t>Total Staff Hours</w:t>
            </w:r>
          </w:p>
        </w:tc>
        <w:tc>
          <w:tcPr>
            <w:tcW w:w="1599" w:type="dxa"/>
          </w:tcPr>
          <w:p w:rsidR="00D72D1D" w:rsidRPr="00A6317F" w:rsidRDefault="00D72D1D" w:rsidP="00CA38CB">
            <w:pPr>
              <w:pStyle w:val="Standard"/>
              <w:rPr>
                <w:rFonts w:cs="Times New Roman"/>
                <w:sz w:val="22"/>
              </w:rPr>
            </w:pPr>
          </w:p>
        </w:tc>
      </w:tr>
      <w:tr w:rsidR="00D72D1D" w:rsidRPr="00A6317F" w:rsidTr="00CA38CB">
        <w:trPr>
          <w:trHeight w:val="352"/>
        </w:trPr>
        <w:tc>
          <w:tcPr>
            <w:tcW w:w="664" w:type="dxa"/>
            <w:tcMar>
              <w:top w:w="0" w:type="dxa"/>
              <w:left w:w="108" w:type="dxa"/>
              <w:bottom w:w="0" w:type="dxa"/>
              <w:right w:w="108" w:type="dxa"/>
            </w:tcMar>
          </w:tcPr>
          <w:p w:rsidR="00D72D1D" w:rsidRPr="00FD00AF" w:rsidRDefault="00D72D1D" w:rsidP="00CA38CB">
            <w:pPr>
              <w:pStyle w:val="Standard"/>
              <w:rPr>
                <w:rFonts w:cs="Times New Roman"/>
                <w:b/>
                <w:sz w:val="22"/>
              </w:rPr>
            </w:pPr>
            <w:r>
              <w:rPr>
                <w:rFonts w:cs="Times New Roman"/>
                <w:b/>
                <w:sz w:val="22"/>
              </w:rPr>
              <w:t xml:space="preserve">  </w:t>
            </w:r>
          </w:p>
        </w:tc>
        <w:tc>
          <w:tcPr>
            <w:tcW w:w="7054" w:type="dxa"/>
            <w:tcMar>
              <w:top w:w="0" w:type="dxa"/>
              <w:left w:w="108" w:type="dxa"/>
              <w:bottom w:w="0" w:type="dxa"/>
              <w:right w:w="108" w:type="dxa"/>
            </w:tcMar>
          </w:tcPr>
          <w:p w:rsidR="00D72D1D" w:rsidRPr="006002FB" w:rsidRDefault="00D46655" w:rsidP="00CA38CB">
            <w:pPr>
              <w:pStyle w:val="Standard"/>
              <w:tabs>
                <w:tab w:val="left" w:pos="2070"/>
              </w:tabs>
              <w:spacing w:before="28" w:after="28"/>
              <w:ind w:left="-43"/>
              <w:jc w:val="both"/>
              <w:rPr>
                <w:rFonts w:cs="Times New Roman"/>
                <w:sz w:val="22"/>
              </w:rPr>
            </w:pPr>
            <w:r>
              <w:rPr>
                <w:rFonts w:cs="Times New Roman"/>
                <w:sz w:val="22"/>
              </w:rPr>
              <w:t>Hourly Wage</w:t>
            </w:r>
          </w:p>
        </w:tc>
        <w:tc>
          <w:tcPr>
            <w:tcW w:w="1599" w:type="dxa"/>
          </w:tcPr>
          <w:p w:rsidR="00D72D1D" w:rsidRPr="00A6317F" w:rsidRDefault="00D72D1D" w:rsidP="00CA38CB">
            <w:pPr>
              <w:pStyle w:val="Standard"/>
              <w:rPr>
                <w:rFonts w:cs="Times New Roman"/>
                <w:sz w:val="22"/>
              </w:rPr>
            </w:pPr>
          </w:p>
        </w:tc>
      </w:tr>
      <w:tr w:rsidR="00D72D1D" w:rsidRPr="00A6317F" w:rsidTr="00CA38CB">
        <w:trPr>
          <w:trHeight w:val="352"/>
        </w:trPr>
        <w:tc>
          <w:tcPr>
            <w:tcW w:w="664" w:type="dxa"/>
            <w:tcMar>
              <w:top w:w="0" w:type="dxa"/>
              <w:left w:w="108" w:type="dxa"/>
              <w:bottom w:w="0" w:type="dxa"/>
              <w:right w:w="108" w:type="dxa"/>
            </w:tcMar>
          </w:tcPr>
          <w:p w:rsidR="00D72D1D" w:rsidRPr="00FD00AF" w:rsidRDefault="00D72D1D" w:rsidP="00CA38CB">
            <w:pPr>
              <w:pStyle w:val="Standard"/>
              <w:rPr>
                <w:rFonts w:cs="Times New Roman"/>
                <w:b/>
                <w:sz w:val="22"/>
              </w:rPr>
            </w:pPr>
            <w:r>
              <w:rPr>
                <w:rFonts w:cs="Times New Roman"/>
                <w:b/>
                <w:sz w:val="22"/>
              </w:rPr>
              <w:t xml:space="preserve">  </w:t>
            </w:r>
          </w:p>
        </w:tc>
        <w:tc>
          <w:tcPr>
            <w:tcW w:w="7054" w:type="dxa"/>
            <w:tcMar>
              <w:top w:w="0" w:type="dxa"/>
              <w:left w:w="108" w:type="dxa"/>
              <w:bottom w:w="0" w:type="dxa"/>
              <w:right w:w="108" w:type="dxa"/>
            </w:tcMar>
          </w:tcPr>
          <w:p w:rsidR="00D72D1D" w:rsidRPr="00DD6048" w:rsidRDefault="00D46655" w:rsidP="00D46655">
            <w:pPr>
              <w:pStyle w:val="Standard"/>
              <w:tabs>
                <w:tab w:val="left" w:pos="2070"/>
              </w:tabs>
              <w:spacing w:before="28" w:after="28"/>
              <w:jc w:val="right"/>
              <w:rPr>
                <w:rFonts w:cs="Times New Roman"/>
                <w:sz w:val="22"/>
                <w:szCs w:val="22"/>
              </w:rPr>
            </w:pPr>
            <w:r w:rsidRPr="00DD6048">
              <w:rPr>
                <w:rFonts w:cs="Times New Roman"/>
                <w:sz w:val="22"/>
                <w:szCs w:val="22"/>
              </w:rPr>
              <w:t>*Total Cost</w:t>
            </w:r>
          </w:p>
        </w:tc>
        <w:tc>
          <w:tcPr>
            <w:tcW w:w="1599" w:type="dxa"/>
          </w:tcPr>
          <w:p w:rsidR="00D72D1D" w:rsidRPr="00A6317F" w:rsidRDefault="00D72D1D" w:rsidP="00CA38CB">
            <w:pPr>
              <w:pStyle w:val="Standard"/>
              <w:rPr>
                <w:rFonts w:cs="Times New Roman"/>
                <w:sz w:val="22"/>
              </w:rPr>
            </w:pPr>
          </w:p>
        </w:tc>
      </w:tr>
      <w:tr w:rsidR="00D72D1D" w:rsidRPr="00A6317F" w:rsidTr="00CA38CB">
        <w:trPr>
          <w:trHeight w:val="352"/>
        </w:trPr>
        <w:tc>
          <w:tcPr>
            <w:tcW w:w="664" w:type="dxa"/>
            <w:tcMar>
              <w:top w:w="0" w:type="dxa"/>
              <w:left w:w="108" w:type="dxa"/>
              <w:bottom w:w="0" w:type="dxa"/>
              <w:right w:w="108" w:type="dxa"/>
            </w:tcMar>
          </w:tcPr>
          <w:p w:rsidR="00D72D1D" w:rsidRPr="00FD00AF" w:rsidRDefault="00D72D1D" w:rsidP="00CA38CB">
            <w:pPr>
              <w:pStyle w:val="Standard"/>
              <w:rPr>
                <w:rFonts w:cs="Times New Roman"/>
                <w:b/>
                <w:sz w:val="22"/>
              </w:rPr>
            </w:pPr>
            <w:r>
              <w:rPr>
                <w:rFonts w:cs="Times New Roman"/>
                <w:b/>
                <w:sz w:val="22"/>
              </w:rPr>
              <w:t xml:space="preserve">  </w:t>
            </w:r>
          </w:p>
        </w:tc>
        <w:tc>
          <w:tcPr>
            <w:tcW w:w="7054" w:type="dxa"/>
            <w:tcMar>
              <w:top w:w="0" w:type="dxa"/>
              <w:left w:w="108" w:type="dxa"/>
              <w:bottom w:w="0" w:type="dxa"/>
              <w:right w:w="108" w:type="dxa"/>
            </w:tcMar>
          </w:tcPr>
          <w:p w:rsidR="00D72D1D" w:rsidRPr="00DD6048" w:rsidRDefault="00D46655" w:rsidP="00D46655">
            <w:pPr>
              <w:autoSpaceDE w:val="0"/>
              <w:autoSpaceDN w:val="0"/>
              <w:adjustRightInd w:val="0"/>
              <w:spacing w:after="0" w:line="240" w:lineRule="auto"/>
              <w:rPr>
                <w:rFonts w:ascii="Times New Roman" w:hAnsi="Times New Roman"/>
              </w:rPr>
            </w:pPr>
            <w:r w:rsidRPr="00DD6048">
              <w:rPr>
                <w:rFonts w:ascii="Times New Roman" w:hAnsi="Times New Roman"/>
              </w:rPr>
              <w:t xml:space="preserve">Dollar Amount for Supplies (to include pens, note pads, telephone) </w:t>
            </w:r>
          </w:p>
        </w:tc>
        <w:tc>
          <w:tcPr>
            <w:tcW w:w="1599" w:type="dxa"/>
          </w:tcPr>
          <w:p w:rsidR="00D72D1D" w:rsidRPr="00A6317F" w:rsidRDefault="00D72D1D" w:rsidP="00CA38CB">
            <w:pPr>
              <w:pStyle w:val="Standard"/>
              <w:rPr>
                <w:rFonts w:cs="Times New Roman"/>
                <w:sz w:val="22"/>
              </w:rPr>
            </w:pPr>
          </w:p>
        </w:tc>
      </w:tr>
    </w:tbl>
    <w:p w:rsidR="00D72D1D" w:rsidRDefault="00D72D1D" w:rsidP="007D1376">
      <w:pPr>
        <w:spacing w:after="0"/>
        <w:rPr>
          <w:rFonts w:ascii="Times New Roman" w:hAnsi="Times New Roman"/>
          <w:szCs w:val="23"/>
        </w:rPr>
      </w:pPr>
    </w:p>
    <w:p w:rsidR="005666A9" w:rsidRDefault="005666A9" w:rsidP="00CA00A3">
      <w:pPr>
        <w:spacing w:after="0"/>
        <w:rPr>
          <w:rFonts w:ascii="Times New Roman" w:hAnsi="Times New Roman"/>
          <w:b/>
          <w:szCs w:val="23"/>
        </w:rPr>
      </w:pPr>
    </w:p>
    <w:p w:rsidR="001E49EA" w:rsidRDefault="00CA00A3" w:rsidP="001E49EA">
      <w:pPr>
        <w:pStyle w:val="Standard"/>
        <w:rPr>
          <w:rFonts w:cs="Times New Roman"/>
          <w:b/>
          <w:bCs/>
          <w:sz w:val="22"/>
        </w:rPr>
      </w:pPr>
      <w:r w:rsidRPr="007D1376">
        <w:rPr>
          <w:b/>
          <w:szCs w:val="23"/>
        </w:rPr>
        <w:t xml:space="preserve">Table </w:t>
      </w:r>
      <w:r>
        <w:rPr>
          <w:b/>
          <w:szCs w:val="23"/>
        </w:rPr>
        <w:t>6:  ELIGIBILITY COUNSELING AND REFERRAL SESSIONS</w:t>
      </w:r>
      <w:r w:rsidR="001E49EA">
        <w:rPr>
          <w:b/>
          <w:szCs w:val="23"/>
        </w:rPr>
        <w:t xml:space="preserve"> </w:t>
      </w:r>
      <w:r w:rsidR="001E49EA" w:rsidRPr="00C8612D">
        <w:rPr>
          <w:bCs/>
          <w:i/>
          <w:color w:val="FF0000"/>
        </w:rPr>
        <w:t>(applicable to all</w:t>
      </w:r>
      <w:r w:rsidR="001E49EA">
        <w:rPr>
          <w:bCs/>
          <w:i/>
          <w:color w:val="FF0000"/>
        </w:rPr>
        <w:t xml:space="preserve"> RESEP</w:t>
      </w:r>
      <w:r w:rsidR="001E49EA" w:rsidRPr="00C8612D">
        <w:rPr>
          <w:bCs/>
          <w:i/>
          <w:color w:val="FF0000"/>
        </w:rPr>
        <w:t xml:space="preserve"> grantees)</w:t>
      </w:r>
    </w:p>
    <w:p w:rsidR="00CA00A3" w:rsidRDefault="00CA00A3" w:rsidP="00CA00A3">
      <w:pPr>
        <w:spacing w:after="0"/>
        <w:rPr>
          <w:rFonts w:ascii="Times New Roman" w:hAnsi="Times New Roman"/>
          <w:b/>
          <w:szCs w:val="23"/>
        </w:rPr>
      </w:pPr>
    </w:p>
    <w:p w:rsidR="00CA00A3" w:rsidRDefault="00CA00A3" w:rsidP="00CA00A3">
      <w:pPr>
        <w:spacing w:after="0"/>
        <w:rPr>
          <w:rFonts w:ascii="Times New Roman" w:hAnsi="Times New Roman"/>
          <w:b/>
          <w:szCs w:val="23"/>
        </w:rPr>
      </w:pPr>
      <w:r w:rsidRPr="00CA00A3">
        <w:rPr>
          <w:rFonts w:ascii="Times New Roman" w:hAnsi="Times New Roman"/>
          <w:b/>
          <w:bCs/>
        </w:rPr>
        <w:t>Energy Employment Occupational Illness Compensation Program Act (EEOICPA)</w:t>
      </w:r>
      <w:r>
        <w:rPr>
          <w:rFonts w:ascii="Times New Roman" w:hAnsi="Times New Roman"/>
          <w:b/>
          <w:szCs w:val="23"/>
        </w:rPr>
        <w:t xml:space="preserve"> </w:t>
      </w:r>
    </w:p>
    <w:p w:rsidR="00CA00A3" w:rsidRDefault="00CA00A3" w:rsidP="00CA00A3">
      <w:pPr>
        <w:autoSpaceDE w:val="0"/>
        <w:autoSpaceDN w:val="0"/>
        <w:adjustRightInd w:val="0"/>
        <w:spacing w:after="0" w:line="240" w:lineRule="auto"/>
        <w:rPr>
          <w:rFonts w:ascii="Arial" w:hAnsi="Arial" w:cs="Arial"/>
          <w:b/>
          <w:bCs/>
          <w:sz w:val="20"/>
          <w:szCs w:val="20"/>
        </w:rPr>
      </w:pPr>
    </w:p>
    <w:p w:rsidR="00CA00A3" w:rsidRDefault="00CA00A3" w:rsidP="00CA00A3">
      <w:pPr>
        <w:spacing w:after="0"/>
        <w:rPr>
          <w:rFonts w:ascii="Times New Roman" w:hAnsi="Times New Roman"/>
          <w:szCs w:val="23"/>
        </w:rPr>
      </w:pPr>
      <w:r>
        <w:rPr>
          <w:rFonts w:ascii="Times New Roman" w:hAnsi="Times New Roman"/>
          <w:i/>
          <w:szCs w:val="23"/>
        </w:rPr>
        <w:t>Instructions:</w:t>
      </w:r>
      <w:r w:rsidRPr="00196181">
        <w:rPr>
          <w:rFonts w:ascii="Arial" w:hAnsi="Arial" w:cs="Arial"/>
          <w:b/>
          <w:bCs/>
          <w:sz w:val="20"/>
          <w:szCs w:val="20"/>
        </w:rPr>
        <w:t xml:space="preserve"> </w:t>
      </w:r>
    </w:p>
    <w:p w:rsidR="00CA00A3" w:rsidRDefault="00CA00A3" w:rsidP="00CA00A3">
      <w:pPr>
        <w:pStyle w:val="Standard"/>
        <w:rPr>
          <w:rFonts w:cs="Times New Roman"/>
          <w:sz w:val="22"/>
        </w:rPr>
      </w:pPr>
      <w:r>
        <w:rPr>
          <w:rFonts w:cs="Times New Roman"/>
          <w:sz w:val="22"/>
        </w:rPr>
        <w:t xml:space="preserve">Please refer to each category description for completing reporting for this measure.  </w:t>
      </w:r>
    </w:p>
    <w:p w:rsidR="00CA00A3" w:rsidRDefault="00CA00A3" w:rsidP="00CA00A3">
      <w:pPr>
        <w:pStyle w:val="Standard"/>
        <w:rPr>
          <w:rFonts w:cs="Times New Roman"/>
          <w:sz w:val="22"/>
        </w:rPr>
      </w:pPr>
    </w:p>
    <w:p w:rsidR="00CA00A3" w:rsidRDefault="00CA00A3" w:rsidP="00CA00A3">
      <w:pPr>
        <w:autoSpaceDE w:val="0"/>
        <w:autoSpaceDN w:val="0"/>
        <w:adjustRightInd w:val="0"/>
        <w:spacing w:after="0" w:line="240" w:lineRule="auto"/>
        <w:rPr>
          <w:rFonts w:ascii="Times New Roman" w:hAnsi="Times New Roman"/>
        </w:rPr>
      </w:pPr>
      <w:r w:rsidRPr="00CA00A3">
        <w:rPr>
          <w:rFonts w:ascii="Times New Roman" w:hAnsi="Times New Roman"/>
          <w:bCs/>
        </w:rPr>
        <w:t>Number of E</w:t>
      </w:r>
      <w:r>
        <w:rPr>
          <w:rFonts w:ascii="Times New Roman" w:hAnsi="Times New Roman"/>
          <w:bCs/>
        </w:rPr>
        <w:t xml:space="preserve">ncounters (face-to-face):  </w:t>
      </w:r>
      <w:r w:rsidRPr="00CA00A3">
        <w:rPr>
          <w:rFonts w:ascii="Times New Roman" w:hAnsi="Times New Roman"/>
        </w:rPr>
        <w:t xml:space="preserve">Enter the total staff hours and hourly wage spent with individuals in </w:t>
      </w:r>
      <w:proofErr w:type="gramStart"/>
      <w:r w:rsidRPr="00CA00A3">
        <w:rPr>
          <w:rFonts w:ascii="Times New Roman" w:hAnsi="Times New Roman"/>
        </w:rPr>
        <w:t>face to face</w:t>
      </w:r>
      <w:proofErr w:type="gramEnd"/>
      <w:r w:rsidRPr="00CA00A3">
        <w:rPr>
          <w:rFonts w:ascii="Times New Roman" w:hAnsi="Times New Roman"/>
        </w:rPr>
        <w:t xml:space="preserve"> encounters.</w:t>
      </w:r>
      <w:r>
        <w:rPr>
          <w:rFonts w:ascii="Times New Roman" w:hAnsi="Times New Roman"/>
          <w:bCs/>
        </w:rPr>
        <w:t xml:space="preserve"> </w:t>
      </w:r>
      <w:r w:rsidR="00A128CB">
        <w:rPr>
          <w:rFonts w:ascii="Times New Roman" w:hAnsi="Times New Roman"/>
          <w:bCs/>
        </w:rPr>
        <w:t xml:space="preserve"> </w:t>
      </w:r>
      <w:r w:rsidRPr="00CA00A3">
        <w:rPr>
          <w:rFonts w:ascii="Times New Roman" w:hAnsi="Times New Roman"/>
        </w:rPr>
        <w:t>(Enter whole numbers only</w:t>
      </w:r>
      <w:proofErr w:type="gramStart"/>
      <w:r w:rsidRPr="00CA00A3">
        <w:rPr>
          <w:rFonts w:ascii="Times New Roman" w:hAnsi="Times New Roman"/>
        </w:rPr>
        <w:t xml:space="preserve">) </w:t>
      </w:r>
      <w:proofErr w:type="gramEnd"/>
      <w:r w:rsidRPr="00CA00A3">
        <w:rPr>
          <w:rFonts w:ascii="Times New Roman" w:hAnsi="Times New Roman"/>
        </w:rPr>
        <w:t xml:space="preserve">"Total Cost" </w:t>
      </w:r>
      <w:proofErr w:type="gramStart"/>
      <w:r w:rsidRPr="00CA00A3">
        <w:rPr>
          <w:rFonts w:ascii="Times New Roman" w:hAnsi="Times New Roman"/>
        </w:rPr>
        <w:t>will automatically be calculated</w:t>
      </w:r>
      <w:proofErr w:type="gramEnd"/>
      <w:r w:rsidRPr="00CA00A3">
        <w:rPr>
          <w:rFonts w:ascii="Times New Roman" w:hAnsi="Times New Roman"/>
        </w:rPr>
        <w:t>.</w:t>
      </w:r>
      <w:r w:rsidR="00A128CB">
        <w:rPr>
          <w:rFonts w:ascii="Times New Roman" w:hAnsi="Times New Roman"/>
        </w:rPr>
        <w:t xml:space="preserve"> </w:t>
      </w:r>
      <w:r w:rsidRPr="00CA00A3">
        <w:rPr>
          <w:rFonts w:ascii="Times New Roman" w:hAnsi="Times New Roman"/>
        </w:rPr>
        <w:t xml:space="preserve"> Enter dollar amount</w:t>
      </w:r>
      <w:r>
        <w:rPr>
          <w:rFonts w:ascii="Times New Roman" w:hAnsi="Times New Roman"/>
          <w:bCs/>
        </w:rPr>
        <w:t xml:space="preserve"> </w:t>
      </w:r>
      <w:r w:rsidRPr="00CA00A3">
        <w:rPr>
          <w:rFonts w:ascii="Times New Roman" w:hAnsi="Times New Roman"/>
        </w:rPr>
        <w:t>spent on supplies including pens, note pads, posters, brochures/handout materials, mileage</w:t>
      </w:r>
      <w:r>
        <w:rPr>
          <w:rFonts w:ascii="Times New Roman" w:hAnsi="Times New Roman"/>
          <w:bCs/>
        </w:rPr>
        <w:t xml:space="preserve"> </w:t>
      </w:r>
      <w:r w:rsidRPr="00CA00A3">
        <w:rPr>
          <w:rFonts w:ascii="Times New Roman" w:hAnsi="Times New Roman"/>
        </w:rPr>
        <w:t>local travel</w:t>
      </w:r>
      <w:proofErr w:type="gramStart"/>
      <w:r w:rsidRPr="00CA00A3">
        <w:rPr>
          <w:rFonts w:ascii="Times New Roman" w:hAnsi="Times New Roman"/>
        </w:rPr>
        <w:t xml:space="preserve">. </w:t>
      </w:r>
      <w:proofErr w:type="gramEnd"/>
      <w:r w:rsidRPr="00CA00A3">
        <w:rPr>
          <w:rFonts w:ascii="Times New Roman" w:hAnsi="Times New Roman"/>
        </w:rPr>
        <w:t>(Enter whole numbers only)</w:t>
      </w:r>
    </w:p>
    <w:p w:rsidR="00CA00A3" w:rsidRDefault="00CA00A3" w:rsidP="00CA00A3">
      <w:pPr>
        <w:spacing w:after="0"/>
        <w:rPr>
          <w:rFonts w:ascii="Times New Roman" w:hAnsi="Times New Roman"/>
        </w:rPr>
      </w:pPr>
    </w:p>
    <w:p w:rsidR="00CA00A3" w:rsidRPr="00CA00A3" w:rsidRDefault="00CA00A3" w:rsidP="007D1376">
      <w:pPr>
        <w:spacing w:after="0"/>
        <w:rPr>
          <w:rFonts w:ascii="Arial" w:hAnsi="Arial" w:cs="Arial"/>
          <w:b/>
          <w:bCs/>
          <w:sz w:val="20"/>
          <w:szCs w:val="20"/>
        </w:rPr>
      </w:pPr>
      <w:r w:rsidRPr="00DD6048">
        <w:rPr>
          <w:rFonts w:ascii="Times New Roman" w:hAnsi="Times New Roman"/>
        </w:rPr>
        <w:t>*Note: Total Cost = Total Staff Hours * Hourly Wage</w:t>
      </w: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64"/>
        <w:gridCol w:w="7054"/>
        <w:gridCol w:w="1599"/>
      </w:tblGrid>
      <w:tr w:rsidR="00D46655" w:rsidRPr="00A6317F" w:rsidTr="00CA38CB">
        <w:trPr>
          <w:trHeight w:val="352"/>
        </w:trPr>
        <w:tc>
          <w:tcPr>
            <w:tcW w:w="7718" w:type="dxa"/>
            <w:gridSpan w:val="2"/>
            <w:tcMar>
              <w:top w:w="0" w:type="dxa"/>
              <w:left w:w="108" w:type="dxa"/>
              <w:bottom w:w="0" w:type="dxa"/>
              <w:right w:w="108" w:type="dxa"/>
            </w:tcMar>
          </w:tcPr>
          <w:p w:rsidR="00D46655" w:rsidRPr="00CA00A3" w:rsidRDefault="00D46655" w:rsidP="00CA38CB">
            <w:pPr>
              <w:pStyle w:val="Standard"/>
              <w:rPr>
                <w:rFonts w:cs="Times New Roman"/>
                <w:b/>
                <w:sz w:val="22"/>
                <w:szCs w:val="22"/>
              </w:rPr>
            </w:pPr>
            <w:r w:rsidRPr="00CA00A3">
              <w:rPr>
                <w:rFonts w:cs="Times New Roman"/>
                <w:b/>
                <w:bCs/>
                <w:sz w:val="22"/>
                <w:szCs w:val="22"/>
              </w:rPr>
              <w:t>Eligibility Counseling and Referral Sessions</w:t>
            </w:r>
          </w:p>
        </w:tc>
        <w:tc>
          <w:tcPr>
            <w:tcW w:w="1599" w:type="dxa"/>
          </w:tcPr>
          <w:p w:rsidR="00D46655" w:rsidRPr="00A6317F" w:rsidRDefault="00D46655" w:rsidP="00CA38CB">
            <w:pPr>
              <w:pStyle w:val="Standard"/>
              <w:rPr>
                <w:rFonts w:cs="Times New Roman"/>
                <w:b/>
                <w:bCs/>
                <w:sz w:val="22"/>
              </w:rPr>
            </w:pPr>
            <w:r w:rsidRPr="00A6317F">
              <w:rPr>
                <w:rFonts w:cs="Times New Roman"/>
                <w:b/>
                <w:bCs/>
                <w:sz w:val="22"/>
              </w:rPr>
              <w:t xml:space="preserve">Number </w:t>
            </w:r>
          </w:p>
          <w:p w:rsidR="00D46655" w:rsidRPr="00A6317F" w:rsidRDefault="00D46655" w:rsidP="00CA38CB">
            <w:pPr>
              <w:pStyle w:val="Standard"/>
              <w:rPr>
                <w:rFonts w:cs="Times New Roman"/>
                <w:b/>
                <w:bCs/>
                <w:sz w:val="22"/>
              </w:rPr>
            </w:pPr>
          </w:p>
        </w:tc>
      </w:tr>
      <w:tr w:rsidR="00D46655" w:rsidRPr="00A6317F" w:rsidTr="00CA38CB">
        <w:trPr>
          <w:trHeight w:val="352"/>
        </w:trPr>
        <w:tc>
          <w:tcPr>
            <w:tcW w:w="664" w:type="dxa"/>
            <w:tcMar>
              <w:top w:w="0" w:type="dxa"/>
              <w:left w:w="108" w:type="dxa"/>
              <w:bottom w:w="0" w:type="dxa"/>
              <w:right w:w="108" w:type="dxa"/>
            </w:tcMar>
          </w:tcPr>
          <w:p w:rsidR="00D46655" w:rsidRDefault="00D46655" w:rsidP="00CA38CB">
            <w:pPr>
              <w:pStyle w:val="Standard"/>
              <w:jc w:val="center"/>
              <w:rPr>
                <w:rFonts w:cs="Times New Roman"/>
                <w:b/>
                <w:sz w:val="22"/>
              </w:rPr>
            </w:pPr>
            <w:r>
              <w:rPr>
                <w:rFonts w:cs="Times New Roman"/>
                <w:b/>
                <w:sz w:val="22"/>
              </w:rPr>
              <w:t>15</w:t>
            </w:r>
          </w:p>
        </w:tc>
        <w:tc>
          <w:tcPr>
            <w:tcW w:w="7054" w:type="dxa"/>
            <w:tcMar>
              <w:top w:w="0" w:type="dxa"/>
              <w:left w:w="108" w:type="dxa"/>
              <w:bottom w:w="0" w:type="dxa"/>
              <w:right w:w="108" w:type="dxa"/>
            </w:tcMar>
          </w:tcPr>
          <w:p w:rsidR="00D46655" w:rsidRPr="006002FB" w:rsidRDefault="00D46655" w:rsidP="00CA38CB">
            <w:pPr>
              <w:pStyle w:val="Standard"/>
              <w:rPr>
                <w:rFonts w:cs="Times New Roman"/>
                <w:b/>
                <w:sz w:val="22"/>
              </w:rPr>
            </w:pPr>
            <w:r>
              <w:rPr>
                <w:rFonts w:cs="Times New Roman"/>
                <w:b/>
                <w:sz w:val="22"/>
              </w:rPr>
              <w:t>Number of Encounters (face-to-face)</w:t>
            </w:r>
          </w:p>
        </w:tc>
        <w:tc>
          <w:tcPr>
            <w:tcW w:w="1599" w:type="dxa"/>
          </w:tcPr>
          <w:p w:rsidR="00D46655" w:rsidRPr="00A6317F" w:rsidRDefault="00D46655" w:rsidP="00CA38CB">
            <w:pPr>
              <w:pStyle w:val="Standard"/>
              <w:rPr>
                <w:rFonts w:cs="Times New Roman"/>
                <w:sz w:val="22"/>
              </w:rPr>
            </w:pPr>
          </w:p>
        </w:tc>
      </w:tr>
      <w:tr w:rsidR="00D46655" w:rsidRPr="00A6317F" w:rsidTr="00CA38CB">
        <w:trPr>
          <w:trHeight w:val="352"/>
        </w:trPr>
        <w:tc>
          <w:tcPr>
            <w:tcW w:w="664" w:type="dxa"/>
            <w:tcMar>
              <w:top w:w="0" w:type="dxa"/>
              <w:left w:w="108" w:type="dxa"/>
              <w:bottom w:w="0" w:type="dxa"/>
              <w:right w:w="108" w:type="dxa"/>
            </w:tcMar>
          </w:tcPr>
          <w:p w:rsidR="00D46655" w:rsidRPr="00A6317F" w:rsidRDefault="00D46655" w:rsidP="00CA38CB">
            <w:pPr>
              <w:pStyle w:val="Standard"/>
              <w:jc w:val="center"/>
              <w:rPr>
                <w:rFonts w:cs="Times New Roman"/>
                <w:sz w:val="22"/>
              </w:rPr>
            </w:pPr>
          </w:p>
        </w:tc>
        <w:tc>
          <w:tcPr>
            <w:tcW w:w="7054" w:type="dxa"/>
            <w:tcMar>
              <w:top w:w="0" w:type="dxa"/>
              <w:left w:w="108" w:type="dxa"/>
              <w:bottom w:w="0" w:type="dxa"/>
              <w:right w:w="108" w:type="dxa"/>
            </w:tcMar>
          </w:tcPr>
          <w:p w:rsidR="00D46655" w:rsidRPr="006002FB" w:rsidRDefault="00D46655" w:rsidP="00CA38CB">
            <w:pPr>
              <w:pStyle w:val="Standard"/>
              <w:rPr>
                <w:rFonts w:cs="Times New Roman"/>
                <w:sz w:val="22"/>
              </w:rPr>
            </w:pPr>
            <w:r>
              <w:rPr>
                <w:rFonts w:cs="Times New Roman"/>
                <w:sz w:val="22"/>
              </w:rPr>
              <w:t>Total Staff Hours</w:t>
            </w:r>
          </w:p>
        </w:tc>
        <w:tc>
          <w:tcPr>
            <w:tcW w:w="1599" w:type="dxa"/>
          </w:tcPr>
          <w:p w:rsidR="00D46655" w:rsidRPr="00A6317F" w:rsidRDefault="00D46655" w:rsidP="00CA38CB">
            <w:pPr>
              <w:pStyle w:val="Standard"/>
              <w:rPr>
                <w:rFonts w:cs="Times New Roman"/>
                <w:sz w:val="22"/>
              </w:rPr>
            </w:pPr>
          </w:p>
        </w:tc>
      </w:tr>
      <w:tr w:rsidR="00D46655" w:rsidRPr="00A6317F" w:rsidTr="00CA38CB">
        <w:trPr>
          <w:trHeight w:val="352"/>
        </w:trPr>
        <w:tc>
          <w:tcPr>
            <w:tcW w:w="664" w:type="dxa"/>
            <w:tcMar>
              <w:top w:w="0" w:type="dxa"/>
              <w:left w:w="108" w:type="dxa"/>
              <w:bottom w:w="0" w:type="dxa"/>
              <w:right w:w="108" w:type="dxa"/>
            </w:tcMar>
          </w:tcPr>
          <w:p w:rsidR="00D46655" w:rsidRPr="00A6317F" w:rsidRDefault="00D46655" w:rsidP="00CA38CB">
            <w:pPr>
              <w:pStyle w:val="Standard"/>
              <w:jc w:val="center"/>
              <w:rPr>
                <w:rFonts w:cs="Times New Roman"/>
                <w:sz w:val="22"/>
              </w:rPr>
            </w:pPr>
          </w:p>
        </w:tc>
        <w:tc>
          <w:tcPr>
            <w:tcW w:w="7054" w:type="dxa"/>
            <w:tcMar>
              <w:top w:w="0" w:type="dxa"/>
              <w:left w:w="108" w:type="dxa"/>
              <w:bottom w:w="0" w:type="dxa"/>
              <w:right w:w="108" w:type="dxa"/>
            </w:tcMar>
          </w:tcPr>
          <w:p w:rsidR="00D46655" w:rsidRPr="006002FB" w:rsidRDefault="00D46655" w:rsidP="00CA38CB">
            <w:pPr>
              <w:pStyle w:val="Standard"/>
              <w:rPr>
                <w:rFonts w:cs="Times New Roman"/>
                <w:sz w:val="22"/>
              </w:rPr>
            </w:pPr>
            <w:r>
              <w:rPr>
                <w:rFonts w:cs="Times New Roman"/>
                <w:sz w:val="22"/>
              </w:rPr>
              <w:t>Hourly Wage</w:t>
            </w:r>
          </w:p>
        </w:tc>
        <w:tc>
          <w:tcPr>
            <w:tcW w:w="1599" w:type="dxa"/>
          </w:tcPr>
          <w:p w:rsidR="00D46655" w:rsidRPr="00A6317F" w:rsidRDefault="00D46655" w:rsidP="00CA38CB">
            <w:pPr>
              <w:pStyle w:val="Standard"/>
              <w:rPr>
                <w:rFonts w:cs="Times New Roman"/>
                <w:sz w:val="22"/>
              </w:rPr>
            </w:pPr>
          </w:p>
        </w:tc>
      </w:tr>
      <w:tr w:rsidR="00D46655" w:rsidRPr="00A6317F" w:rsidTr="00CA38CB">
        <w:trPr>
          <w:trHeight w:val="352"/>
        </w:trPr>
        <w:tc>
          <w:tcPr>
            <w:tcW w:w="664" w:type="dxa"/>
            <w:tcMar>
              <w:top w:w="0" w:type="dxa"/>
              <w:left w:w="108" w:type="dxa"/>
              <w:bottom w:w="0" w:type="dxa"/>
              <w:right w:w="108" w:type="dxa"/>
            </w:tcMar>
          </w:tcPr>
          <w:p w:rsidR="00D46655" w:rsidRPr="00A6317F" w:rsidRDefault="00D46655" w:rsidP="00CA38CB">
            <w:pPr>
              <w:pStyle w:val="Standard"/>
              <w:jc w:val="center"/>
              <w:rPr>
                <w:rFonts w:cs="Times New Roman"/>
                <w:sz w:val="22"/>
              </w:rPr>
            </w:pPr>
          </w:p>
        </w:tc>
        <w:tc>
          <w:tcPr>
            <w:tcW w:w="7054" w:type="dxa"/>
            <w:tcMar>
              <w:top w:w="0" w:type="dxa"/>
              <w:left w:w="108" w:type="dxa"/>
              <w:bottom w:w="0" w:type="dxa"/>
              <w:right w:w="108" w:type="dxa"/>
            </w:tcMar>
          </w:tcPr>
          <w:p w:rsidR="00D46655" w:rsidRPr="00CA00A3" w:rsidRDefault="00D46655" w:rsidP="00CA38CB">
            <w:pPr>
              <w:autoSpaceDE w:val="0"/>
              <w:autoSpaceDN w:val="0"/>
              <w:adjustRightInd w:val="0"/>
              <w:spacing w:after="0" w:line="240" w:lineRule="auto"/>
              <w:jc w:val="right"/>
              <w:rPr>
                <w:rFonts w:ascii="Times New Roman" w:hAnsi="Times New Roman"/>
              </w:rPr>
            </w:pPr>
            <w:r w:rsidRPr="00CA00A3">
              <w:rPr>
                <w:rFonts w:ascii="Times New Roman" w:hAnsi="Times New Roman"/>
              </w:rPr>
              <w:t>*Total Cost</w:t>
            </w:r>
          </w:p>
        </w:tc>
        <w:tc>
          <w:tcPr>
            <w:tcW w:w="1599" w:type="dxa"/>
          </w:tcPr>
          <w:p w:rsidR="00D46655" w:rsidRPr="00A6317F" w:rsidRDefault="00D46655" w:rsidP="00CA38CB">
            <w:pPr>
              <w:pStyle w:val="Standard"/>
              <w:rPr>
                <w:rFonts w:cs="Times New Roman"/>
                <w:sz w:val="22"/>
              </w:rPr>
            </w:pPr>
          </w:p>
        </w:tc>
      </w:tr>
      <w:tr w:rsidR="00D46655" w:rsidRPr="00A6317F" w:rsidTr="00CA38CB">
        <w:trPr>
          <w:trHeight w:val="352"/>
        </w:trPr>
        <w:tc>
          <w:tcPr>
            <w:tcW w:w="664" w:type="dxa"/>
            <w:tcMar>
              <w:top w:w="0" w:type="dxa"/>
              <w:left w:w="108" w:type="dxa"/>
              <w:bottom w:w="0" w:type="dxa"/>
              <w:right w:w="108" w:type="dxa"/>
            </w:tcMar>
          </w:tcPr>
          <w:p w:rsidR="00D46655" w:rsidRPr="00A6317F" w:rsidRDefault="00D46655" w:rsidP="00CA38CB">
            <w:pPr>
              <w:pStyle w:val="Standard"/>
              <w:jc w:val="center"/>
              <w:rPr>
                <w:rFonts w:cs="Times New Roman"/>
                <w:sz w:val="22"/>
              </w:rPr>
            </w:pPr>
          </w:p>
        </w:tc>
        <w:tc>
          <w:tcPr>
            <w:tcW w:w="7054" w:type="dxa"/>
            <w:tcMar>
              <w:top w:w="0" w:type="dxa"/>
              <w:left w:w="108" w:type="dxa"/>
              <w:bottom w:w="0" w:type="dxa"/>
              <w:right w:w="108" w:type="dxa"/>
            </w:tcMar>
          </w:tcPr>
          <w:p w:rsidR="00D46655" w:rsidRPr="00CA00A3" w:rsidRDefault="006E75D1" w:rsidP="00CA38CB">
            <w:pPr>
              <w:pStyle w:val="Standard"/>
              <w:rPr>
                <w:rFonts w:cs="Times New Roman"/>
                <w:sz w:val="22"/>
                <w:szCs w:val="22"/>
              </w:rPr>
            </w:pPr>
            <w:r w:rsidRPr="00CA00A3">
              <w:rPr>
                <w:rFonts w:cs="Times New Roman"/>
                <w:sz w:val="22"/>
                <w:szCs w:val="22"/>
              </w:rPr>
              <w:t>Dollar Amount for Supplies (to include pens, note pads, telephone)</w:t>
            </w:r>
          </w:p>
        </w:tc>
        <w:tc>
          <w:tcPr>
            <w:tcW w:w="1599" w:type="dxa"/>
          </w:tcPr>
          <w:p w:rsidR="00D46655" w:rsidRPr="00A6317F" w:rsidRDefault="00D46655" w:rsidP="00CA38CB">
            <w:pPr>
              <w:pStyle w:val="Standard"/>
              <w:rPr>
                <w:rFonts w:cs="Times New Roman"/>
                <w:sz w:val="22"/>
              </w:rPr>
            </w:pPr>
          </w:p>
        </w:tc>
      </w:tr>
    </w:tbl>
    <w:p w:rsidR="00D46655" w:rsidRDefault="00D46655" w:rsidP="006E75D1">
      <w:pPr>
        <w:spacing w:after="0"/>
        <w:ind w:firstLine="720"/>
        <w:rPr>
          <w:rFonts w:ascii="Times New Roman" w:hAnsi="Times New Roman"/>
          <w:szCs w:val="23"/>
        </w:rPr>
      </w:pPr>
    </w:p>
    <w:p w:rsidR="00CA00A3" w:rsidRDefault="00CA38CB" w:rsidP="00CA38CB">
      <w:pPr>
        <w:spacing w:after="0"/>
        <w:rPr>
          <w:rFonts w:ascii="Times New Roman" w:hAnsi="Times New Roman"/>
          <w:b/>
          <w:szCs w:val="23"/>
        </w:rPr>
      </w:pPr>
      <w:r w:rsidRPr="007D1376">
        <w:rPr>
          <w:rFonts w:ascii="Times New Roman" w:hAnsi="Times New Roman"/>
          <w:b/>
          <w:szCs w:val="23"/>
        </w:rPr>
        <w:t xml:space="preserve">Table </w:t>
      </w:r>
      <w:r w:rsidR="00CA00A3">
        <w:rPr>
          <w:rFonts w:ascii="Times New Roman" w:hAnsi="Times New Roman"/>
          <w:b/>
          <w:szCs w:val="23"/>
        </w:rPr>
        <w:t>7:  IMPAIRMENT EXAMS</w:t>
      </w:r>
    </w:p>
    <w:p w:rsidR="00CA38CB" w:rsidRDefault="00CA38CB" w:rsidP="00CA38CB">
      <w:pPr>
        <w:spacing w:after="0"/>
        <w:rPr>
          <w:rFonts w:ascii="Times New Roman" w:hAnsi="Times New Roman"/>
          <w:b/>
          <w:szCs w:val="23"/>
        </w:rPr>
      </w:pPr>
      <w:r w:rsidRPr="00CA00A3">
        <w:rPr>
          <w:rFonts w:ascii="Times New Roman" w:hAnsi="Times New Roman"/>
          <w:b/>
          <w:bCs/>
        </w:rPr>
        <w:t>Energy Employment Occupational Illness Compensation Program Act (EEOICPA)</w:t>
      </w:r>
      <w:r>
        <w:rPr>
          <w:rFonts w:ascii="Times New Roman" w:hAnsi="Times New Roman"/>
          <w:b/>
          <w:szCs w:val="23"/>
        </w:rPr>
        <w:t xml:space="preserve"> </w:t>
      </w:r>
    </w:p>
    <w:p w:rsidR="00CA38CB" w:rsidRDefault="00CA38CB" w:rsidP="00CA38CB">
      <w:pPr>
        <w:autoSpaceDE w:val="0"/>
        <w:autoSpaceDN w:val="0"/>
        <w:adjustRightInd w:val="0"/>
        <w:spacing w:after="0" w:line="240" w:lineRule="auto"/>
        <w:rPr>
          <w:rFonts w:ascii="Arial" w:hAnsi="Arial" w:cs="Arial"/>
          <w:b/>
          <w:bCs/>
          <w:sz w:val="20"/>
          <w:szCs w:val="20"/>
        </w:rPr>
      </w:pPr>
    </w:p>
    <w:p w:rsidR="00CA38CB" w:rsidRDefault="00CA38CB" w:rsidP="00CA38CB">
      <w:pPr>
        <w:spacing w:after="0"/>
        <w:rPr>
          <w:rFonts w:ascii="Times New Roman" w:hAnsi="Times New Roman"/>
          <w:szCs w:val="23"/>
        </w:rPr>
      </w:pPr>
      <w:r>
        <w:rPr>
          <w:rFonts w:ascii="Times New Roman" w:hAnsi="Times New Roman"/>
          <w:i/>
          <w:szCs w:val="23"/>
        </w:rPr>
        <w:t>Instructions:</w:t>
      </w:r>
      <w:r w:rsidRPr="00196181">
        <w:rPr>
          <w:rFonts w:ascii="Arial" w:hAnsi="Arial" w:cs="Arial"/>
          <w:b/>
          <w:bCs/>
          <w:sz w:val="20"/>
          <w:szCs w:val="20"/>
        </w:rPr>
        <w:t xml:space="preserve"> </w:t>
      </w:r>
    </w:p>
    <w:p w:rsidR="00CA00A3" w:rsidRDefault="00CA00A3" w:rsidP="00CA00A3">
      <w:pPr>
        <w:pStyle w:val="Standard"/>
        <w:rPr>
          <w:rFonts w:cs="Times New Roman"/>
          <w:sz w:val="22"/>
        </w:rPr>
      </w:pPr>
      <w:r>
        <w:rPr>
          <w:rFonts w:cs="Times New Roman"/>
          <w:sz w:val="22"/>
        </w:rPr>
        <w:t xml:space="preserve">Please refer to each category description for completing reporting for this measure.  </w:t>
      </w:r>
    </w:p>
    <w:p w:rsidR="00CA38CB" w:rsidRDefault="00CA38CB" w:rsidP="00CA38CB">
      <w:pPr>
        <w:autoSpaceDE w:val="0"/>
        <w:autoSpaceDN w:val="0"/>
        <w:adjustRightInd w:val="0"/>
        <w:spacing w:after="0" w:line="240" w:lineRule="auto"/>
        <w:rPr>
          <w:rFonts w:ascii="Arial" w:hAnsi="Arial" w:cs="Arial"/>
          <w:b/>
          <w:bCs/>
          <w:sz w:val="20"/>
          <w:szCs w:val="20"/>
        </w:rPr>
      </w:pPr>
    </w:p>
    <w:p w:rsidR="006E75D1" w:rsidRPr="00CA00A3" w:rsidRDefault="00CA00A3" w:rsidP="00CA38CB">
      <w:pPr>
        <w:autoSpaceDE w:val="0"/>
        <w:autoSpaceDN w:val="0"/>
        <w:adjustRightInd w:val="0"/>
        <w:spacing w:after="0" w:line="240" w:lineRule="auto"/>
        <w:rPr>
          <w:rFonts w:ascii="Times New Roman" w:hAnsi="Times New Roman"/>
          <w:bCs/>
        </w:rPr>
      </w:pPr>
      <w:r>
        <w:rPr>
          <w:rFonts w:ascii="Times New Roman" w:hAnsi="Times New Roman"/>
          <w:bCs/>
        </w:rPr>
        <w:t xml:space="preserve">Number of Medical Exams:  </w:t>
      </w:r>
      <w:r w:rsidR="006E75D1" w:rsidRPr="00CA00A3">
        <w:rPr>
          <w:rFonts w:ascii="Times New Roman" w:hAnsi="Times New Roman"/>
        </w:rPr>
        <w:t>Enter the total staff hours and hourly wage sp</w:t>
      </w:r>
      <w:r>
        <w:rPr>
          <w:rFonts w:ascii="Times New Roman" w:hAnsi="Times New Roman"/>
        </w:rPr>
        <w:t xml:space="preserve">ent with individuals performing </w:t>
      </w:r>
      <w:r w:rsidR="006E75D1" w:rsidRPr="00CA00A3">
        <w:rPr>
          <w:rFonts w:ascii="Times New Roman" w:hAnsi="Times New Roman"/>
        </w:rPr>
        <w:t>medical exams.</w:t>
      </w:r>
      <w:r w:rsidR="00CA38CB" w:rsidRPr="00CA00A3">
        <w:rPr>
          <w:rFonts w:ascii="Times New Roman" w:hAnsi="Times New Roman"/>
          <w:bCs/>
        </w:rPr>
        <w:t xml:space="preserve">  </w:t>
      </w:r>
      <w:r w:rsidR="006E75D1" w:rsidRPr="00CA00A3">
        <w:rPr>
          <w:rFonts w:ascii="Times New Roman" w:hAnsi="Times New Roman"/>
        </w:rPr>
        <w:t>(Enter whole numbers only</w:t>
      </w:r>
      <w:proofErr w:type="gramStart"/>
      <w:r w:rsidR="006E75D1" w:rsidRPr="00CA00A3">
        <w:rPr>
          <w:rFonts w:ascii="Times New Roman" w:hAnsi="Times New Roman"/>
        </w:rPr>
        <w:t xml:space="preserve">) </w:t>
      </w:r>
      <w:proofErr w:type="gramEnd"/>
      <w:r w:rsidR="006E75D1" w:rsidRPr="00CA00A3">
        <w:rPr>
          <w:rFonts w:ascii="Times New Roman" w:hAnsi="Times New Roman"/>
        </w:rPr>
        <w:t>"Total Cost" will automatica</w:t>
      </w:r>
      <w:r>
        <w:rPr>
          <w:rFonts w:ascii="Times New Roman" w:hAnsi="Times New Roman"/>
        </w:rPr>
        <w:t>lly be calculated</w:t>
      </w:r>
      <w:proofErr w:type="gramStart"/>
      <w:r>
        <w:rPr>
          <w:rFonts w:ascii="Times New Roman" w:hAnsi="Times New Roman"/>
        </w:rPr>
        <w:t xml:space="preserve">. </w:t>
      </w:r>
      <w:proofErr w:type="gramEnd"/>
      <w:r>
        <w:rPr>
          <w:rFonts w:ascii="Times New Roman" w:hAnsi="Times New Roman"/>
        </w:rPr>
        <w:t xml:space="preserve">Enter dollar </w:t>
      </w:r>
      <w:r w:rsidR="006E75D1" w:rsidRPr="00CA00A3">
        <w:rPr>
          <w:rFonts w:ascii="Times New Roman" w:hAnsi="Times New Roman"/>
        </w:rPr>
        <w:t>amount</w:t>
      </w:r>
      <w:r>
        <w:rPr>
          <w:rFonts w:ascii="Times New Roman" w:hAnsi="Times New Roman"/>
          <w:bCs/>
        </w:rPr>
        <w:t xml:space="preserve"> </w:t>
      </w:r>
      <w:r w:rsidR="006E75D1" w:rsidRPr="00CA00A3">
        <w:rPr>
          <w:rFonts w:ascii="Times New Roman" w:hAnsi="Times New Roman"/>
        </w:rPr>
        <w:t>spent on medical equipment used to perform actions such a</w:t>
      </w:r>
      <w:r w:rsidR="00CA38CB" w:rsidRPr="00CA00A3">
        <w:rPr>
          <w:rFonts w:ascii="Times New Roman" w:hAnsi="Times New Roman"/>
        </w:rPr>
        <w:t xml:space="preserve">s pulmonary functions, arterial </w:t>
      </w:r>
      <w:r w:rsidR="006E75D1" w:rsidRPr="00CA00A3">
        <w:rPr>
          <w:rFonts w:ascii="Times New Roman" w:hAnsi="Times New Roman"/>
        </w:rPr>
        <w:t>blood gases, lab result, x-rays etc. (Enter whole numbers only)</w:t>
      </w:r>
    </w:p>
    <w:p w:rsidR="006E75D1" w:rsidRPr="00CA00A3" w:rsidRDefault="006E75D1" w:rsidP="006E75D1">
      <w:pPr>
        <w:spacing w:after="0"/>
        <w:ind w:firstLine="720"/>
        <w:rPr>
          <w:rFonts w:ascii="Times New Roman" w:hAnsi="Times New Roman"/>
        </w:rPr>
      </w:pPr>
    </w:p>
    <w:p w:rsidR="00CA00A3" w:rsidRPr="00CA00A3" w:rsidRDefault="00CA38CB" w:rsidP="00CA38CB">
      <w:pPr>
        <w:spacing w:after="0"/>
        <w:rPr>
          <w:rFonts w:ascii="Times New Roman" w:hAnsi="Times New Roman"/>
        </w:rPr>
      </w:pPr>
      <w:r w:rsidRPr="00CA00A3">
        <w:rPr>
          <w:rFonts w:ascii="Times New Roman" w:hAnsi="Times New Roman"/>
        </w:rPr>
        <w:t xml:space="preserve">*Note: Total Cost = </w:t>
      </w:r>
      <w:r w:rsidR="00CA00A3">
        <w:rPr>
          <w:rFonts w:ascii="Times New Roman" w:hAnsi="Times New Roman"/>
        </w:rPr>
        <w:t>Total Staff Hours * Hourly Wage</w:t>
      </w:r>
    </w:p>
    <w:p w:rsidR="006E75D1" w:rsidRPr="00CA00A3" w:rsidRDefault="006E75D1" w:rsidP="00CA38CB">
      <w:pPr>
        <w:spacing w:after="0"/>
        <w:rPr>
          <w:rFonts w:ascii="Times New Roman" w:hAnsi="Times New Roman"/>
        </w:rPr>
      </w:pPr>
      <w:r w:rsidRPr="00CA00A3">
        <w:rPr>
          <w:rFonts w:ascii="Times New Roman" w:hAnsi="Times New Roman"/>
        </w:rPr>
        <w:t>*Note: Grand Total = Total Cost + Supplies</w:t>
      </w: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64"/>
        <w:gridCol w:w="7054"/>
        <w:gridCol w:w="1599"/>
      </w:tblGrid>
      <w:tr w:rsidR="006E75D1" w:rsidRPr="00A6317F" w:rsidTr="00CA38CB">
        <w:trPr>
          <w:trHeight w:val="352"/>
        </w:trPr>
        <w:tc>
          <w:tcPr>
            <w:tcW w:w="7718" w:type="dxa"/>
            <w:gridSpan w:val="2"/>
            <w:tcMar>
              <w:top w:w="0" w:type="dxa"/>
              <w:left w:w="108" w:type="dxa"/>
              <w:bottom w:w="0" w:type="dxa"/>
              <w:right w:w="108" w:type="dxa"/>
            </w:tcMar>
          </w:tcPr>
          <w:p w:rsidR="006E75D1" w:rsidRPr="00CA38CB" w:rsidRDefault="006E75D1" w:rsidP="00CA38CB">
            <w:pPr>
              <w:pStyle w:val="Standard"/>
              <w:rPr>
                <w:rFonts w:cs="Times New Roman"/>
                <w:b/>
                <w:sz w:val="22"/>
                <w:szCs w:val="22"/>
              </w:rPr>
            </w:pPr>
            <w:r w:rsidRPr="00CA38CB">
              <w:rPr>
                <w:rFonts w:cs="Times New Roman"/>
                <w:b/>
                <w:bCs/>
                <w:sz w:val="22"/>
                <w:szCs w:val="22"/>
              </w:rPr>
              <w:t>Impairment Exams</w:t>
            </w:r>
          </w:p>
        </w:tc>
        <w:tc>
          <w:tcPr>
            <w:tcW w:w="1599" w:type="dxa"/>
          </w:tcPr>
          <w:p w:rsidR="006E75D1" w:rsidRPr="00CA38CB" w:rsidRDefault="006E75D1" w:rsidP="00CA38CB">
            <w:pPr>
              <w:pStyle w:val="Standard"/>
              <w:rPr>
                <w:rFonts w:cs="Times New Roman"/>
                <w:b/>
                <w:bCs/>
                <w:sz w:val="22"/>
                <w:szCs w:val="22"/>
              </w:rPr>
            </w:pPr>
            <w:r w:rsidRPr="00CA38CB">
              <w:rPr>
                <w:rFonts w:cs="Times New Roman"/>
                <w:b/>
                <w:bCs/>
                <w:sz w:val="22"/>
                <w:szCs w:val="22"/>
              </w:rPr>
              <w:t xml:space="preserve">Number </w:t>
            </w:r>
          </w:p>
          <w:p w:rsidR="006E75D1" w:rsidRPr="00CA38CB" w:rsidRDefault="006E75D1" w:rsidP="00CA38CB">
            <w:pPr>
              <w:pStyle w:val="Standard"/>
              <w:rPr>
                <w:rFonts w:cs="Times New Roman"/>
                <w:b/>
                <w:bCs/>
                <w:sz w:val="22"/>
                <w:szCs w:val="22"/>
              </w:rPr>
            </w:pPr>
          </w:p>
        </w:tc>
      </w:tr>
      <w:tr w:rsidR="006E75D1" w:rsidRPr="00A6317F" w:rsidTr="00CA38CB">
        <w:trPr>
          <w:trHeight w:val="352"/>
        </w:trPr>
        <w:tc>
          <w:tcPr>
            <w:tcW w:w="664" w:type="dxa"/>
            <w:tcMar>
              <w:top w:w="0" w:type="dxa"/>
              <w:left w:w="108" w:type="dxa"/>
              <w:bottom w:w="0" w:type="dxa"/>
              <w:right w:w="108" w:type="dxa"/>
            </w:tcMar>
          </w:tcPr>
          <w:p w:rsidR="006E75D1" w:rsidRDefault="006E75D1" w:rsidP="00CA38CB">
            <w:pPr>
              <w:pStyle w:val="Standard"/>
              <w:jc w:val="center"/>
              <w:rPr>
                <w:rFonts w:cs="Times New Roman"/>
                <w:b/>
                <w:sz w:val="22"/>
              </w:rPr>
            </w:pPr>
            <w:r>
              <w:rPr>
                <w:rFonts w:cs="Times New Roman"/>
                <w:b/>
                <w:sz w:val="22"/>
              </w:rPr>
              <w:t>15</w:t>
            </w:r>
          </w:p>
        </w:tc>
        <w:tc>
          <w:tcPr>
            <w:tcW w:w="7054" w:type="dxa"/>
            <w:tcMar>
              <w:top w:w="0" w:type="dxa"/>
              <w:left w:w="108" w:type="dxa"/>
              <w:bottom w:w="0" w:type="dxa"/>
              <w:right w:w="108" w:type="dxa"/>
            </w:tcMar>
          </w:tcPr>
          <w:p w:rsidR="006E75D1" w:rsidRPr="00CA38CB" w:rsidRDefault="006E75D1" w:rsidP="00CA38CB">
            <w:pPr>
              <w:pStyle w:val="Standard"/>
              <w:rPr>
                <w:rFonts w:cs="Times New Roman"/>
                <w:b/>
                <w:sz w:val="22"/>
                <w:szCs w:val="22"/>
              </w:rPr>
            </w:pPr>
            <w:r w:rsidRPr="00CA38CB">
              <w:rPr>
                <w:rFonts w:cs="Times New Roman"/>
                <w:b/>
                <w:sz w:val="22"/>
                <w:szCs w:val="22"/>
              </w:rPr>
              <w:t>Number of Medical Exams</w:t>
            </w:r>
          </w:p>
        </w:tc>
        <w:tc>
          <w:tcPr>
            <w:tcW w:w="1599" w:type="dxa"/>
          </w:tcPr>
          <w:p w:rsidR="006E75D1" w:rsidRPr="00CA38CB" w:rsidRDefault="006E75D1" w:rsidP="00CA38CB">
            <w:pPr>
              <w:pStyle w:val="Standard"/>
              <w:rPr>
                <w:rFonts w:cs="Times New Roman"/>
                <w:sz w:val="22"/>
                <w:szCs w:val="22"/>
              </w:rPr>
            </w:pPr>
          </w:p>
        </w:tc>
      </w:tr>
      <w:tr w:rsidR="006E75D1" w:rsidRPr="00A6317F" w:rsidTr="00CA38CB">
        <w:trPr>
          <w:trHeight w:val="352"/>
        </w:trPr>
        <w:tc>
          <w:tcPr>
            <w:tcW w:w="664" w:type="dxa"/>
            <w:tcMar>
              <w:top w:w="0" w:type="dxa"/>
              <w:left w:w="108" w:type="dxa"/>
              <w:bottom w:w="0" w:type="dxa"/>
              <w:right w:w="108" w:type="dxa"/>
            </w:tcMar>
          </w:tcPr>
          <w:p w:rsidR="006E75D1" w:rsidRPr="00A6317F" w:rsidRDefault="006E75D1" w:rsidP="00CA38CB">
            <w:pPr>
              <w:pStyle w:val="Standard"/>
              <w:jc w:val="center"/>
              <w:rPr>
                <w:rFonts w:cs="Times New Roman"/>
                <w:sz w:val="22"/>
              </w:rPr>
            </w:pPr>
          </w:p>
        </w:tc>
        <w:tc>
          <w:tcPr>
            <w:tcW w:w="7054" w:type="dxa"/>
            <w:tcMar>
              <w:top w:w="0" w:type="dxa"/>
              <w:left w:w="108" w:type="dxa"/>
              <w:bottom w:w="0" w:type="dxa"/>
              <w:right w:w="108" w:type="dxa"/>
            </w:tcMar>
          </w:tcPr>
          <w:p w:rsidR="006E75D1" w:rsidRPr="00CA38CB" w:rsidRDefault="006E75D1" w:rsidP="00CA38CB">
            <w:pPr>
              <w:pStyle w:val="Standard"/>
              <w:rPr>
                <w:rFonts w:cs="Times New Roman"/>
                <w:sz w:val="22"/>
                <w:szCs w:val="22"/>
              </w:rPr>
            </w:pPr>
            <w:r w:rsidRPr="00CA38CB">
              <w:rPr>
                <w:rFonts w:cs="Times New Roman"/>
                <w:sz w:val="22"/>
                <w:szCs w:val="22"/>
              </w:rPr>
              <w:t>Total Staff Hours</w:t>
            </w:r>
          </w:p>
        </w:tc>
        <w:tc>
          <w:tcPr>
            <w:tcW w:w="1599" w:type="dxa"/>
          </w:tcPr>
          <w:p w:rsidR="006E75D1" w:rsidRPr="00CA38CB" w:rsidRDefault="006E75D1" w:rsidP="00CA38CB">
            <w:pPr>
              <w:pStyle w:val="Standard"/>
              <w:rPr>
                <w:rFonts w:cs="Times New Roman"/>
                <w:sz w:val="22"/>
                <w:szCs w:val="22"/>
              </w:rPr>
            </w:pPr>
          </w:p>
        </w:tc>
      </w:tr>
      <w:tr w:rsidR="006E75D1" w:rsidRPr="00A6317F" w:rsidTr="00CA38CB">
        <w:trPr>
          <w:trHeight w:val="352"/>
        </w:trPr>
        <w:tc>
          <w:tcPr>
            <w:tcW w:w="664" w:type="dxa"/>
            <w:tcMar>
              <w:top w:w="0" w:type="dxa"/>
              <w:left w:w="108" w:type="dxa"/>
              <w:bottom w:w="0" w:type="dxa"/>
              <w:right w:w="108" w:type="dxa"/>
            </w:tcMar>
          </w:tcPr>
          <w:p w:rsidR="006E75D1" w:rsidRPr="00A6317F" w:rsidRDefault="006E75D1" w:rsidP="00CA38CB">
            <w:pPr>
              <w:pStyle w:val="Standard"/>
              <w:jc w:val="center"/>
              <w:rPr>
                <w:rFonts w:cs="Times New Roman"/>
                <w:sz w:val="22"/>
              </w:rPr>
            </w:pPr>
          </w:p>
        </w:tc>
        <w:tc>
          <w:tcPr>
            <w:tcW w:w="7054" w:type="dxa"/>
            <w:tcMar>
              <w:top w:w="0" w:type="dxa"/>
              <w:left w:w="108" w:type="dxa"/>
              <w:bottom w:w="0" w:type="dxa"/>
              <w:right w:w="108" w:type="dxa"/>
            </w:tcMar>
          </w:tcPr>
          <w:p w:rsidR="006E75D1" w:rsidRPr="00CA38CB" w:rsidRDefault="006E75D1" w:rsidP="00CA38CB">
            <w:pPr>
              <w:pStyle w:val="Standard"/>
              <w:rPr>
                <w:rFonts w:cs="Times New Roman"/>
                <w:sz w:val="22"/>
                <w:szCs w:val="22"/>
              </w:rPr>
            </w:pPr>
            <w:r w:rsidRPr="00CA38CB">
              <w:rPr>
                <w:rFonts w:cs="Times New Roman"/>
                <w:sz w:val="22"/>
                <w:szCs w:val="22"/>
              </w:rPr>
              <w:t>Hourly Wage</w:t>
            </w:r>
          </w:p>
        </w:tc>
        <w:tc>
          <w:tcPr>
            <w:tcW w:w="1599" w:type="dxa"/>
          </w:tcPr>
          <w:p w:rsidR="006E75D1" w:rsidRPr="00CA38CB" w:rsidRDefault="006E75D1" w:rsidP="00CA38CB">
            <w:pPr>
              <w:pStyle w:val="Standard"/>
              <w:rPr>
                <w:rFonts w:cs="Times New Roman"/>
                <w:sz w:val="22"/>
                <w:szCs w:val="22"/>
              </w:rPr>
            </w:pPr>
          </w:p>
        </w:tc>
      </w:tr>
      <w:tr w:rsidR="006E75D1" w:rsidRPr="00A6317F" w:rsidTr="00CA38CB">
        <w:trPr>
          <w:trHeight w:val="352"/>
        </w:trPr>
        <w:tc>
          <w:tcPr>
            <w:tcW w:w="664" w:type="dxa"/>
            <w:tcMar>
              <w:top w:w="0" w:type="dxa"/>
              <w:left w:w="108" w:type="dxa"/>
              <w:bottom w:w="0" w:type="dxa"/>
              <w:right w:w="108" w:type="dxa"/>
            </w:tcMar>
          </w:tcPr>
          <w:p w:rsidR="006E75D1" w:rsidRPr="00A6317F" w:rsidRDefault="006E75D1" w:rsidP="00CA38CB">
            <w:pPr>
              <w:pStyle w:val="Standard"/>
              <w:jc w:val="center"/>
              <w:rPr>
                <w:rFonts w:cs="Times New Roman"/>
                <w:sz w:val="22"/>
              </w:rPr>
            </w:pPr>
          </w:p>
        </w:tc>
        <w:tc>
          <w:tcPr>
            <w:tcW w:w="7054" w:type="dxa"/>
            <w:tcMar>
              <w:top w:w="0" w:type="dxa"/>
              <w:left w:w="108" w:type="dxa"/>
              <w:bottom w:w="0" w:type="dxa"/>
              <w:right w:w="108" w:type="dxa"/>
            </w:tcMar>
          </w:tcPr>
          <w:p w:rsidR="006E75D1" w:rsidRPr="00CA38CB" w:rsidRDefault="006E75D1" w:rsidP="00CA38CB">
            <w:pPr>
              <w:autoSpaceDE w:val="0"/>
              <w:autoSpaceDN w:val="0"/>
              <w:adjustRightInd w:val="0"/>
              <w:spacing w:after="0" w:line="240" w:lineRule="auto"/>
              <w:jc w:val="right"/>
              <w:rPr>
                <w:rFonts w:ascii="Times New Roman" w:hAnsi="Times New Roman"/>
              </w:rPr>
            </w:pPr>
            <w:r w:rsidRPr="00CA38CB">
              <w:rPr>
                <w:rFonts w:ascii="Times New Roman" w:hAnsi="Times New Roman"/>
              </w:rPr>
              <w:t>*Total Cost</w:t>
            </w:r>
          </w:p>
        </w:tc>
        <w:tc>
          <w:tcPr>
            <w:tcW w:w="1599" w:type="dxa"/>
          </w:tcPr>
          <w:p w:rsidR="006E75D1" w:rsidRPr="00CA38CB" w:rsidRDefault="006E75D1" w:rsidP="00CA38CB">
            <w:pPr>
              <w:pStyle w:val="Standard"/>
              <w:rPr>
                <w:rFonts w:cs="Times New Roman"/>
                <w:sz w:val="22"/>
                <w:szCs w:val="22"/>
              </w:rPr>
            </w:pPr>
          </w:p>
        </w:tc>
      </w:tr>
      <w:tr w:rsidR="006E75D1" w:rsidRPr="00A6317F" w:rsidTr="00CA38CB">
        <w:trPr>
          <w:trHeight w:val="352"/>
        </w:trPr>
        <w:tc>
          <w:tcPr>
            <w:tcW w:w="664" w:type="dxa"/>
            <w:tcMar>
              <w:top w:w="0" w:type="dxa"/>
              <w:left w:w="108" w:type="dxa"/>
              <w:bottom w:w="0" w:type="dxa"/>
              <w:right w:w="108" w:type="dxa"/>
            </w:tcMar>
          </w:tcPr>
          <w:p w:rsidR="006E75D1" w:rsidRPr="00A6317F" w:rsidRDefault="006E75D1" w:rsidP="00CA38CB">
            <w:pPr>
              <w:pStyle w:val="Standard"/>
              <w:jc w:val="center"/>
              <w:rPr>
                <w:rFonts w:cs="Times New Roman"/>
                <w:sz w:val="22"/>
              </w:rPr>
            </w:pPr>
          </w:p>
        </w:tc>
        <w:tc>
          <w:tcPr>
            <w:tcW w:w="7054" w:type="dxa"/>
            <w:tcMar>
              <w:top w:w="0" w:type="dxa"/>
              <w:left w:w="108" w:type="dxa"/>
              <w:bottom w:w="0" w:type="dxa"/>
              <w:right w:w="108" w:type="dxa"/>
            </w:tcMar>
          </w:tcPr>
          <w:p w:rsidR="006E75D1" w:rsidRPr="00CA38CB" w:rsidRDefault="006E75D1" w:rsidP="00CA38CB">
            <w:pPr>
              <w:autoSpaceDE w:val="0"/>
              <w:autoSpaceDN w:val="0"/>
              <w:adjustRightInd w:val="0"/>
              <w:spacing w:after="0" w:line="240" w:lineRule="auto"/>
              <w:rPr>
                <w:rFonts w:ascii="Times New Roman" w:hAnsi="Times New Roman"/>
              </w:rPr>
            </w:pPr>
            <w:r w:rsidRPr="00CA38CB">
              <w:rPr>
                <w:rFonts w:ascii="Times New Roman" w:hAnsi="Times New Roman"/>
              </w:rPr>
              <w:t>Dollar Amount for Supplies (to include pens, note pads, posters, brochures/handout materials,</w:t>
            </w:r>
          </w:p>
          <w:p w:rsidR="006E75D1" w:rsidRPr="00CA38CB" w:rsidRDefault="006E75D1" w:rsidP="00CA38CB">
            <w:pPr>
              <w:pStyle w:val="Standard"/>
              <w:rPr>
                <w:rFonts w:cs="Times New Roman"/>
                <w:sz w:val="22"/>
                <w:szCs w:val="22"/>
              </w:rPr>
            </w:pPr>
            <w:r w:rsidRPr="00CA38CB">
              <w:rPr>
                <w:rFonts w:cs="Times New Roman"/>
                <w:sz w:val="22"/>
                <w:szCs w:val="22"/>
              </w:rPr>
              <w:t>mileage local travel)</w:t>
            </w:r>
          </w:p>
        </w:tc>
        <w:tc>
          <w:tcPr>
            <w:tcW w:w="1599" w:type="dxa"/>
          </w:tcPr>
          <w:p w:rsidR="006E75D1" w:rsidRPr="00CA38CB" w:rsidRDefault="006E75D1" w:rsidP="00CA38CB">
            <w:pPr>
              <w:pStyle w:val="Standard"/>
              <w:rPr>
                <w:rFonts w:cs="Times New Roman"/>
                <w:sz w:val="22"/>
                <w:szCs w:val="22"/>
              </w:rPr>
            </w:pPr>
          </w:p>
        </w:tc>
      </w:tr>
      <w:tr w:rsidR="006E75D1" w:rsidRPr="00A6317F" w:rsidTr="00CA38CB">
        <w:trPr>
          <w:trHeight w:val="352"/>
        </w:trPr>
        <w:tc>
          <w:tcPr>
            <w:tcW w:w="664" w:type="dxa"/>
            <w:tcMar>
              <w:top w:w="0" w:type="dxa"/>
              <w:left w:w="108" w:type="dxa"/>
              <w:bottom w:w="0" w:type="dxa"/>
              <w:right w:w="108" w:type="dxa"/>
            </w:tcMar>
          </w:tcPr>
          <w:p w:rsidR="006E75D1" w:rsidRPr="00FD00AF" w:rsidRDefault="006E75D1" w:rsidP="00CA38CB">
            <w:pPr>
              <w:pStyle w:val="Standard"/>
              <w:rPr>
                <w:rFonts w:cs="Times New Roman"/>
                <w:b/>
                <w:sz w:val="22"/>
              </w:rPr>
            </w:pPr>
            <w:r>
              <w:rPr>
                <w:rFonts w:cs="Times New Roman"/>
                <w:sz w:val="22"/>
              </w:rPr>
              <w:t xml:space="preserve">   </w:t>
            </w:r>
          </w:p>
        </w:tc>
        <w:tc>
          <w:tcPr>
            <w:tcW w:w="7054" w:type="dxa"/>
            <w:tcMar>
              <w:top w:w="0" w:type="dxa"/>
              <w:left w:w="108" w:type="dxa"/>
              <w:bottom w:w="0" w:type="dxa"/>
              <w:right w:w="108" w:type="dxa"/>
            </w:tcMar>
          </w:tcPr>
          <w:p w:rsidR="006E75D1" w:rsidRPr="00CA38CB" w:rsidRDefault="006E75D1" w:rsidP="00CA38CB">
            <w:pPr>
              <w:pStyle w:val="Standard"/>
              <w:tabs>
                <w:tab w:val="left" w:pos="2070"/>
              </w:tabs>
              <w:spacing w:before="28" w:after="28"/>
              <w:jc w:val="both"/>
              <w:rPr>
                <w:rFonts w:cs="Times New Roman"/>
                <w:sz w:val="22"/>
                <w:szCs w:val="22"/>
              </w:rPr>
            </w:pPr>
            <w:r w:rsidRPr="00CA38CB">
              <w:rPr>
                <w:rFonts w:cs="Times New Roman"/>
                <w:sz w:val="22"/>
                <w:szCs w:val="22"/>
              </w:rPr>
              <w:t>*Grand Total</w:t>
            </w:r>
          </w:p>
        </w:tc>
        <w:tc>
          <w:tcPr>
            <w:tcW w:w="1599" w:type="dxa"/>
          </w:tcPr>
          <w:p w:rsidR="006E75D1" w:rsidRPr="00CA38CB" w:rsidRDefault="006E75D1" w:rsidP="00CA38CB">
            <w:pPr>
              <w:pStyle w:val="Standard"/>
              <w:rPr>
                <w:rFonts w:cs="Times New Roman"/>
                <w:sz w:val="22"/>
                <w:szCs w:val="22"/>
              </w:rPr>
            </w:pPr>
          </w:p>
        </w:tc>
      </w:tr>
      <w:tr w:rsidR="006E75D1" w:rsidRPr="00A6317F" w:rsidTr="00CA38CB">
        <w:trPr>
          <w:trHeight w:val="352"/>
        </w:trPr>
        <w:tc>
          <w:tcPr>
            <w:tcW w:w="664" w:type="dxa"/>
            <w:tcMar>
              <w:top w:w="0" w:type="dxa"/>
              <w:left w:w="108" w:type="dxa"/>
              <w:bottom w:w="0" w:type="dxa"/>
              <w:right w:w="108" w:type="dxa"/>
            </w:tcMar>
          </w:tcPr>
          <w:p w:rsidR="006E75D1" w:rsidRPr="00FD00AF" w:rsidRDefault="006E75D1" w:rsidP="00CA38CB">
            <w:pPr>
              <w:pStyle w:val="Standard"/>
              <w:rPr>
                <w:rFonts w:cs="Times New Roman"/>
                <w:b/>
                <w:sz w:val="22"/>
              </w:rPr>
            </w:pPr>
            <w:r>
              <w:rPr>
                <w:rFonts w:cs="Times New Roman"/>
                <w:b/>
                <w:sz w:val="22"/>
              </w:rPr>
              <w:t xml:space="preserve">   </w:t>
            </w:r>
          </w:p>
        </w:tc>
        <w:tc>
          <w:tcPr>
            <w:tcW w:w="7054" w:type="dxa"/>
            <w:tcMar>
              <w:top w:w="0" w:type="dxa"/>
              <w:left w:w="108" w:type="dxa"/>
              <w:bottom w:w="0" w:type="dxa"/>
              <w:right w:w="108" w:type="dxa"/>
            </w:tcMar>
          </w:tcPr>
          <w:p w:rsidR="006E75D1" w:rsidRPr="00CA38CB" w:rsidRDefault="006E75D1" w:rsidP="00CA38CB">
            <w:pPr>
              <w:pStyle w:val="Standard"/>
              <w:tabs>
                <w:tab w:val="left" w:pos="2070"/>
              </w:tabs>
              <w:spacing w:before="28" w:after="28"/>
              <w:jc w:val="both"/>
              <w:rPr>
                <w:rFonts w:cs="Times New Roman"/>
                <w:sz w:val="22"/>
                <w:szCs w:val="22"/>
              </w:rPr>
            </w:pPr>
            <w:r w:rsidRPr="00CA38CB">
              <w:rPr>
                <w:rFonts w:cs="Times New Roman"/>
                <w:sz w:val="22"/>
                <w:szCs w:val="22"/>
              </w:rPr>
              <w:t>Total Staff Hours</w:t>
            </w:r>
          </w:p>
        </w:tc>
        <w:tc>
          <w:tcPr>
            <w:tcW w:w="1599" w:type="dxa"/>
          </w:tcPr>
          <w:p w:rsidR="006E75D1" w:rsidRPr="00CA38CB" w:rsidRDefault="006E75D1" w:rsidP="00CA38CB">
            <w:pPr>
              <w:pStyle w:val="Standard"/>
              <w:rPr>
                <w:rFonts w:cs="Times New Roman"/>
                <w:sz w:val="22"/>
                <w:szCs w:val="22"/>
              </w:rPr>
            </w:pPr>
          </w:p>
        </w:tc>
      </w:tr>
      <w:tr w:rsidR="006E75D1" w:rsidRPr="00A6317F" w:rsidTr="00CA38CB">
        <w:trPr>
          <w:trHeight w:val="352"/>
        </w:trPr>
        <w:tc>
          <w:tcPr>
            <w:tcW w:w="664" w:type="dxa"/>
            <w:tcMar>
              <w:top w:w="0" w:type="dxa"/>
              <w:left w:w="108" w:type="dxa"/>
              <w:bottom w:w="0" w:type="dxa"/>
              <w:right w:w="108" w:type="dxa"/>
            </w:tcMar>
          </w:tcPr>
          <w:p w:rsidR="006E75D1" w:rsidRPr="00FD00AF" w:rsidRDefault="006E75D1" w:rsidP="00CA38CB">
            <w:pPr>
              <w:pStyle w:val="Standard"/>
              <w:rPr>
                <w:rFonts w:cs="Times New Roman"/>
                <w:b/>
                <w:sz w:val="22"/>
              </w:rPr>
            </w:pPr>
            <w:r>
              <w:rPr>
                <w:rFonts w:cs="Times New Roman"/>
                <w:b/>
                <w:sz w:val="22"/>
              </w:rPr>
              <w:lastRenderedPageBreak/>
              <w:t xml:space="preserve">  </w:t>
            </w:r>
          </w:p>
        </w:tc>
        <w:tc>
          <w:tcPr>
            <w:tcW w:w="7054" w:type="dxa"/>
            <w:tcMar>
              <w:top w:w="0" w:type="dxa"/>
              <w:left w:w="108" w:type="dxa"/>
              <w:bottom w:w="0" w:type="dxa"/>
              <w:right w:w="108" w:type="dxa"/>
            </w:tcMar>
          </w:tcPr>
          <w:p w:rsidR="006E75D1" w:rsidRPr="00CA38CB" w:rsidRDefault="006E75D1" w:rsidP="00CA38CB">
            <w:pPr>
              <w:pStyle w:val="Standard"/>
              <w:tabs>
                <w:tab w:val="left" w:pos="2070"/>
              </w:tabs>
              <w:spacing w:before="28" w:after="28"/>
              <w:ind w:left="-43"/>
              <w:jc w:val="both"/>
              <w:rPr>
                <w:rFonts w:cs="Times New Roman"/>
                <w:sz w:val="22"/>
                <w:szCs w:val="22"/>
              </w:rPr>
            </w:pPr>
            <w:r w:rsidRPr="00CA38CB">
              <w:rPr>
                <w:rFonts w:cs="Times New Roman"/>
                <w:sz w:val="22"/>
                <w:szCs w:val="22"/>
              </w:rPr>
              <w:t>Hourly Wage</w:t>
            </w:r>
          </w:p>
        </w:tc>
        <w:tc>
          <w:tcPr>
            <w:tcW w:w="1599" w:type="dxa"/>
          </w:tcPr>
          <w:p w:rsidR="006E75D1" w:rsidRPr="00CA38CB" w:rsidRDefault="006E75D1" w:rsidP="00CA38CB">
            <w:pPr>
              <w:pStyle w:val="Standard"/>
              <w:rPr>
                <w:rFonts w:cs="Times New Roman"/>
                <w:sz w:val="22"/>
                <w:szCs w:val="22"/>
              </w:rPr>
            </w:pPr>
          </w:p>
        </w:tc>
      </w:tr>
      <w:tr w:rsidR="006E75D1" w:rsidRPr="00A6317F" w:rsidTr="00CA38CB">
        <w:trPr>
          <w:trHeight w:val="352"/>
        </w:trPr>
        <w:tc>
          <w:tcPr>
            <w:tcW w:w="664" w:type="dxa"/>
            <w:tcMar>
              <w:top w:w="0" w:type="dxa"/>
              <w:left w:w="108" w:type="dxa"/>
              <w:bottom w:w="0" w:type="dxa"/>
              <w:right w:w="108" w:type="dxa"/>
            </w:tcMar>
          </w:tcPr>
          <w:p w:rsidR="006E75D1" w:rsidRPr="00FD00AF" w:rsidRDefault="006E75D1" w:rsidP="00CA38CB">
            <w:pPr>
              <w:pStyle w:val="Standard"/>
              <w:rPr>
                <w:rFonts w:cs="Times New Roman"/>
                <w:b/>
                <w:sz w:val="22"/>
              </w:rPr>
            </w:pPr>
            <w:r>
              <w:rPr>
                <w:rFonts w:cs="Times New Roman"/>
                <w:b/>
                <w:sz w:val="22"/>
              </w:rPr>
              <w:t xml:space="preserve">  </w:t>
            </w:r>
          </w:p>
        </w:tc>
        <w:tc>
          <w:tcPr>
            <w:tcW w:w="7054" w:type="dxa"/>
            <w:tcMar>
              <w:top w:w="0" w:type="dxa"/>
              <w:left w:w="108" w:type="dxa"/>
              <w:bottom w:w="0" w:type="dxa"/>
              <w:right w:w="108" w:type="dxa"/>
            </w:tcMar>
          </w:tcPr>
          <w:p w:rsidR="006E75D1" w:rsidRPr="00CA38CB" w:rsidRDefault="006E75D1" w:rsidP="00CA38CB">
            <w:pPr>
              <w:pStyle w:val="Standard"/>
              <w:tabs>
                <w:tab w:val="left" w:pos="2070"/>
              </w:tabs>
              <w:spacing w:before="28" w:after="28"/>
              <w:jc w:val="right"/>
              <w:rPr>
                <w:rFonts w:cs="Times New Roman"/>
                <w:sz w:val="22"/>
                <w:szCs w:val="22"/>
              </w:rPr>
            </w:pPr>
            <w:r w:rsidRPr="00CA38CB">
              <w:rPr>
                <w:rFonts w:cs="Times New Roman"/>
                <w:sz w:val="22"/>
                <w:szCs w:val="22"/>
              </w:rPr>
              <w:t>*Total Cost</w:t>
            </w:r>
          </w:p>
        </w:tc>
        <w:tc>
          <w:tcPr>
            <w:tcW w:w="1599" w:type="dxa"/>
          </w:tcPr>
          <w:p w:rsidR="006E75D1" w:rsidRPr="00CA38CB" w:rsidRDefault="006E75D1" w:rsidP="00CA38CB">
            <w:pPr>
              <w:pStyle w:val="Standard"/>
              <w:rPr>
                <w:rFonts w:cs="Times New Roman"/>
                <w:sz w:val="22"/>
                <w:szCs w:val="22"/>
              </w:rPr>
            </w:pPr>
          </w:p>
        </w:tc>
      </w:tr>
      <w:tr w:rsidR="006E75D1" w:rsidRPr="00A6317F" w:rsidTr="00CA38CB">
        <w:trPr>
          <w:trHeight w:val="352"/>
        </w:trPr>
        <w:tc>
          <w:tcPr>
            <w:tcW w:w="664" w:type="dxa"/>
            <w:tcMar>
              <w:top w:w="0" w:type="dxa"/>
              <w:left w:w="108" w:type="dxa"/>
              <w:bottom w:w="0" w:type="dxa"/>
              <w:right w:w="108" w:type="dxa"/>
            </w:tcMar>
          </w:tcPr>
          <w:p w:rsidR="006E75D1" w:rsidRPr="00FD00AF" w:rsidRDefault="006E75D1" w:rsidP="00CA38CB">
            <w:pPr>
              <w:pStyle w:val="Standard"/>
              <w:rPr>
                <w:rFonts w:cs="Times New Roman"/>
                <w:b/>
                <w:sz w:val="22"/>
              </w:rPr>
            </w:pPr>
            <w:r>
              <w:rPr>
                <w:rFonts w:cs="Times New Roman"/>
                <w:b/>
                <w:sz w:val="22"/>
              </w:rPr>
              <w:t xml:space="preserve">  </w:t>
            </w:r>
          </w:p>
        </w:tc>
        <w:tc>
          <w:tcPr>
            <w:tcW w:w="7054" w:type="dxa"/>
            <w:tcMar>
              <w:top w:w="0" w:type="dxa"/>
              <w:left w:w="108" w:type="dxa"/>
              <w:bottom w:w="0" w:type="dxa"/>
              <w:right w:w="108" w:type="dxa"/>
            </w:tcMar>
          </w:tcPr>
          <w:p w:rsidR="006E75D1" w:rsidRPr="00CA38CB" w:rsidRDefault="006E75D1" w:rsidP="00CA38CB">
            <w:pPr>
              <w:autoSpaceDE w:val="0"/>
              <w:autoSpaceDN w:val="0"/>
              <w:adjustRightInd w:val="0"/>
              <w:spacing w:after="0" w:line="240" w:lineRule="auto"/>
              <w:rPr>
                <w:rFonts w:ascii="Times New Roman" w:hAnsi="Times New Roman"/>
              </w:rPr>
            </w:pPr>
            <w:r w:rsidRPr="00CA38CB">
              <w:rPr>
                <w:rFonts w:ascii="Times New Roman" w:hAnsi="Times New Roman"/>
              </w:rPr>
              <w:t xml:space="preserve">Dollar Amount for Supplies (to include pens, note pads, telephone) </w:t>
            </w:r>
          </w:p>
        </w:tc>
        <w:tc>
          <w:tcPr>
            <w:tcW w:w="1599" w:type="dxa"/>
          </w:tcPr>
          <w:p w:rsidR="006E75D1" w:rsidRPr="00CA38CB" w:rsidRDefault="006E75D1" w:rsidP="00CA38CB">
            <w:pPr>
              <w:pStyle w:val="Standard"/>
              <w:rPr>
                <w:rFonts w:cs="Times New Roman"/>
                <w:sz w:val="22"/>
                <w:szCs w:val="22"/>
              </w:rPr>
            </w:pPr>
          </w:p>
        </w:tc>
      </w:tr>
      <w:tr w:rsidR="006E75D1" w:rsidRPr="00A6317F" w:rsidTr="00CA38CB">
        <w:trPr>
          <w:trHeight w:val="352"/>
        </w:trPr>
        <w:tc>
          <w:tcPr>
            <w:tcW w:w="664" w:type="dxa"/>
            <w:tcMar>
              <w:top w:w="0" w:type="dxa"/>
              <w:left w:w="108" w:type="dxa"/>
              <w:bottom w:w="0" w:type="dxa"/>
              <w:right w:w="108" w:type="dxa"/>
            </w:tcMar>
          </w:tcPr>
          <w:p w:rsidR="006E75D1" w:rsidRPr="006002FB" w:rsidRDefault="006E75D1" w:rsidP="00CA38CB">
            <w:pPr>
              <w:pStyle w:val="Standard"/>
              <w:rPr>
                <w:rFonts w:cs="Times New Roman"/>
                <w:b/>
                <w:sz w:val="22"/>
              </w:rPr>
            </w:pPr>
            <w:r>
              <w:rPr>
                <w:rFonts w:cs="Times New Roman"/>
                <w:sz w:val="22"/>
              </w:rPr>
              <w:t xml:space="preserve">  </w:t>
            </w:r>
            <w:r>
              <w:rPr>
                <w:rFonts w:cs="Times New Roman"/>
                <w:b/>
                <w:sz w:val="22"/>
              </w:rPr>
              <w:t>16</w:t>
            </w:r>
          </w:p>
        </w:tc>
        <w:tc>
          <w:tcPr>
            <w:tcW w:w="7054" w:type="dxa"/>
            <w:tcMar>
              <w:top w:w="0" w:type="dxa"/>
              <w:left w:w="108" w:type="dxa"/>
              <w:bottom w:w="0" w:type="dxa"/>
              <w:right w:w="108" w:type="dxa"/>
            </w:tcMar>
          </w:tcPr>
          <w:p w:rsidR="006E75D1" w:rsidRPr="00CA00A3" w:rsidRDefault="006E75D1" w:rsidP="00CA38CB">
            <w:pPr>
              <w:pStyle w:val="Standard"/>
              <w:tabs>
                <w:tab w:val="left" w:pos="2070"/>
              </w:tabs>
              <w:spacing w:before="28" w:after="28"/>
              <w:jc w:val="both"/>
              <w:rPr>
                <w:rFonts w:cs="Times New Roman"/>
                <w:b/>
                <w:sz w:val="22"/>
                <w:szCs w:val="22"/>
              </w:rPr>
            </w:pPr>
            <w:r w:rsidRPr="00CA00A3">
              <w:rPr>
                <w:rFonts w:cs="Times New Roman"/>
                <w:b/>
                <w:bCs/>
                <w:sz w:val="22"/>
                <w:szCs w:val="22"/>
              </w:rPr>
              <w:t>Energy Employment Occupational Illness Compensation Program Act (EEOICPA) Form Comments</w:t>
            </w:r>
          </w:p>
        </w:tc>
        <w:tc>
          <w:tcPr>
            <w:tcW w:w="1599" w:type="dxa"/>
          </w:tcPr>
          <w:p w:rsidR="006E75D1" w:rsidRPr="00A6317F" w:rsidRDefault="006E75D1" w:rsidP="00CA38CB">
            <w:pPr>
              <w:pStyle w:val="Standard"/>
              <w:rPr>
                <w:rFonts w:cs="Times New Roman"/>
                <w:sz w:val="22"/>
              </w:rPr>
            </w:pPr>
          </w:p>
        </w:tc>
      </w:tr>
    </w:tbl>
    <w:p w:rsidR="00196181" w:rsidRDefault="00196181" w:rsidP="007D1376">
      <w:pPr>
        <w:spacing w:after="0"/>
        <w:rPr>
          <w:rFonts w:ascii="Times New Roman" w:hAnsi="Times New Roman"/>
          <w:szCs w:val="23"/>
        </w:rPr>
      </w:pPr>
    </w:p>
    <w:p w:rsidR="00EB1EA7" w:rsidRDefault="00EB1EA7" w:rsidP="007D1376">
      <w:pPr>
        <w:spacing w:after="0"/>
        <w:rPr>
          <w:rFonts w:ascii="Times New Roman" w:hAnsi="Times New Roman"/>
          <w:szCs w:val="23"/>
        </w:rPr>
      </w:pPr>
    </w:p>
    <w:sectPr w:rsidR="00EB1EA7" w:rsidSect="00CD2F01">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D62" w:rsidRDefault="00E81D62" w:rsidP="00CA38CB">
      <w:pPr>
        <w:spacing w:after="0" w:line="240" w:lineRule="auto"/>
      </w:pPr>
      <w:r>
        <w:separator/>
      </w:r>
    </w:p>
  </w:endnote>
  <w:endnote w:type="continuationSeparator" w:id="0">
    <w:p w:rsidR="00E81D62" w:rsidRDefault="00E81D62" w:rsidP="00CA3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ohit Hindi">
    <w:altName w:val="Times New Roman"/>
    <w:charset w:val="00"/>
    <w:family w:val="auto"/>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8CB" w:rsidRDefault="00CA38CB">
    <w:pPr>
      <w:pStyle w:val="Footer"/>
      <w:jc w:val="center"/>
    </w:pPr>
    <w:r>
      <w:fldChar w:fldCharType="begin"/>
    </w:r>
    <w:r>
      <w:instrText xml:space="preserve"> PAGE   \* MERGEFORMAT </w:instrText>
    </w:r>
    <w:r>
      <w:fldChar w:fldCharType="separate"/>
    </w:r>
    <w:r w:rsidR="00B8198C">
      <w:rPr>
        <w:noProof/>
      </w:rPr>
      <w:t>1</w:t>
    </w:r>
    <w:r>
      <w:rPr>
        <w:noProof/>
      </w:rPr>
      <w:fldChar w:fldCharType="end"/>
    </w:r>
  </w:p>
  <w:p w:rsidR="00CA38CB" w:rsidRDefault="00CA38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D62" w:rsidRDefault="00E81D62" w:rsidP="00CA38CB">
      <w:pPr>
        <w:spacing w:after="0" w:line="240" w:lineRule="auto"/>
      </w:pPr>
      <w:r>
        <w:separator/>
      </w:r>
    </w:p>
  </w:footnote>
  <w:footnote w:type="continuationSeparator" w:id="0">
    <w:p w:rsidR="00E81D62" w:rsidRDefault="00E81D62" w:rsidP="00CA38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6E1" w:rsidRPr="001126E1" w:rsidRDefault="006E1342" w:rsidP="001126E1">
    <w:pPr>
      <w:tabs>
        <w:tab w:val="center" w:pos="4680"/>
        <w:tab w:val="right" w:pos="9360"/>
      </w:tabs>
      <w:spacing w:after="0" w:line="240" w:lineRule="auto"/>
      <w:rPr>
        <w:rFonts w:ascii="Times New Roman" w:eastAsia="Times New Roman" w:hAnsi="Times New Roman"/>
        <w:sz w:val="20"/>
        <w:szCs w:val="20"/>
      </w:rPr>
    </w:pPr>
    <w:r>
      <w:rPr>
        <w:rFonts w:ascii="Times New Roman" w:eastAsia="Times New Roman" w:hAnsi="Times New Roman"/>
        <w:sz w:val="20"/>
        <w:szCs w:val="20"/>
      </w:rPr>
      <w:t>OMB Number: 0915</w:t>
    </w:r>
    <w:r w:rsidR="001126E1" w:rsidRPr="001126E1">
      <w:rPr>
        <w:rFonts w:ascii="Times New Roman" w:eastAsia="Times New Roman" w:hAnsi="Times New Roman"/>
        <w:sz w:val="20"/>
        <w:szCs w:val="20"/>
      </w:rPr>
      <w:t>-XXXX</w:t>
    </w:r>
  </w:p>
  <w:p w:rsidR="001126E1" w:rsidRPr="001126E1" w:rsidRDefault="001126E1" w:rsidP="001126E1">
    <w:pPr>
      <w:tabs>
        <w:tab w:val="center" w:pos="4680"/>
        <w:tab w:val="right" w:pos="9360"/>
      </w:tabs>
      <w:spacing w:after="0" w:line="240" w:lineRule="auto"/>
      <w:rPr>
        <w:rFonts w:ascii="Times New Roman" w:eastAsia="Times New Roman" w:hAnsi="Times New Roman"/>
        <w:sz w:val="20"/>
        <w:szCs w:val="20"/>
      </w:rPr>
    </w:pPr>
    <w:r w:rsidRPr="001126E1">
      <w:rPr>
        <w:rFonts w:ascii="Times New Roman" w:eastAsia="Times New Roman" w:hAnsi="Times New Roman"/>
        <w:sz w:val="20"/>
        <w:szCs w:val="20"/>
      </w:rPr>
      <w:t>Expiration date: XX/XX/201X</w:t>
    </w:r>
  </w:p>
  <w:p w:rsidR="001126E1" w:rsidRDefault="001126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E22D7"/>
    <w:multiLevelType w:val="hybridMultilevel"/>
    <w:tmpl w:val="AAF88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AC7F7A"/>
    <w:multiLevelType w:val="hybridMultilevel"/>
    <w:tmpl w:val="66D2E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937BDE"/>
    <w:multiLevelType w:val="hybridMultilevel"/>
    <w:tmpl w:val="8FE0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2C039F"/>
    <w:multiLevelType w:val="hybridMultilevel"/>
    <w:tmpl w:val="21D2C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526CF5"/>
    <w:multiLevelType w:val="hybridMultilevel"/>
    <w:tmpl w:val="8C4A73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ACA72D9"/>
    <w:multiLevelType w:val="hybridMultilevel"/>
    <w:tmpl w:val="87BCC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B9620C"/>
    <w:multiLevelType w:val="hybridMultilevel"/>
    <w:tmpl w:val="52B0B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F11051"/>
    <w:multiLevelType w:val="hybridMultilevel"/>
    <w:tmpl w:val="5E6A9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0F39FF"/>
    <w:multiLevelType w:val="hybridMultilevel"/>
    <w:tmpl w:val="54944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E4129C"/>
    <w:multiLevelType w:val="hybridMultilevel"/>
    <w:tmpl w:val="454AB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9F2531"/>
    <w:multiLevelType w:val="hybridMultilevel"/>
    <w:tmpl w:val="17CA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200A24"/>
    <w:multiLevelType w:val="hybridMultilevel"/>
    <w:tmpl w:val="5A76B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F76EE4"/>
    <w:multiLevelType w:val="hybridMultilevel"/>
    <w:tmpl w:val="AACE2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67679D"/>
    <w:multiLevelType w:val="hybridMultilevel"/>
    <w:tmpl w:val="60DE9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24581E"/>
    <w:multiLevelType w:val="hybridMultilevel"/>
    <w:tmpl w:val="7E84EC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A39544A"/>
    <w:multiLevelType w:val="hybridMultilevel"/>
    <w:tmpl w:val="88384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F87ECA"/>
    <w:multiLevelType w:val="hybridMultilevel"/>
    <w:tmpl w:val="16169520"/>
    <w:lvl w:ilvl="0" w:tplc="7FB8476A">
      <w:start w:val="1"/>
      <w:numFmt w:val="decimal"/>
      <w:lvlText w:val="%1."/>
      <w:lvlJc w:val="left"/>
      <w:pPr>
        <w:ind w:left="720" w:hanging="360"/>
      </w:pPr>
      <w:rPr>
        <w:rFonts w:hint="default"/>
        <w:sz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197E1C"/>
    <w:multiLevelType w:val="hybridMultilevel"/>
    <w:tmpl w:val="7D583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3B4BF2"/>
    <w:multiLevelType w:val="hybridMultilevel"/>
    <w:tmpl w:val="B0846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475EC5"/>
    <w:multiLevelType w:val="hybridMultilevel"/>
    <w:tmpl w:val="0F941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9E7697E"/>
    <w:multiLevelType w:val="hybridMultilevel"/>
    <w:tmpl w:val="26025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12"/>
  </w:num>
  <w:num w:numId="4">
    <w:abstractNumId w:val="7"/>
  </w:num>
  <w:num w:numId="5">
    <w:abstractNumId w:val="18"/>
  </w:num>
  <w:num w:numId="6">
    <w:abstractNumId w:val="5"/>
  </w:num>
  <w:num w:numId="7">
    <w:abstractNumId w:val="1"/>
  </w:num>
  <w:num w:numId="8">
    <w:abstractNumId w:val="0"/>
  </w:num>
  <w:num w:numId="9">
    <w:abstractNumId w:val="15"/>
  </w:num>
  <w:num w:numId="10">
    <w:abstractNumId w:val="11"/>
  </w:num>
  <w:num w:numId="11">
    <w:abstractNumId w:val="4"/>
  </w:num>
  <w:num w:numId="12">
    <w:abstractNumId w:val="13"/>
  </w:num>
  <w:num w:numId="13">
    <w:abstractNumId w:val="14"/>
  </w:num>
  <w:num w:numId="14">
    <w:abstractNumId w:val="9"/>
  </w:num>
  <w:num w:numId="15">
    <w:abstractNumId w:val="10"/>
  </w:num>
  <w:num w:numId="16">
    <w:abstractNumId w:val="6"/>
  </w:num>
  <w:num w:numId="17">
    <w:abstractNumId w:val="8"/>
  </w:num>
  <w:num w:numId="18">
    <w:abstractNumId w:val="19"/>
  </w:num>
  <w:num w:numId="19">
    <w:abstractNumId w:val="3"/>
  </w:num>
  <w:num w:numId="20">
    <w:abstractNumId w:val="2"/>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BDE"/>
    <w:rsid w:val="00002B49"/>
    <w:rsid w:val="00020AF9"/>
    <w:rsid w:val="0002517C"/>
    <w:rsid w:val="000311EB"/>
    <w:rsid w:val="00032229"/>
    <w:rsid w:val="00040877"/>
    <w:rsid w:val="000418FA"/>
    <w:rsid w:val="0004645F"/>
    <w:rsid w:val="00046DD1"/>
    <w:rsid w:val="000529EF"/>
    <w:rsid w:val="00053929"/>
    <w:rsid w:val="00064821"/>
    <w:rsid w:val="0006770E"/>
    <w:rsid w:val="0008015A"/>
    <w:rsid w:val="000B1B8B"/>
    <w:rsid w:val="000B1BB5"/>
    <w:rsid w:val="000D3F68"/>
    <w:rsid w:val="000E4712"/>
    <w:rsid w:val="000F7DF2"/>
    <w:rsid w:val="000F7E70"/>
    <w:rsid w:val="001126E1"/>
    <w:rsid w:val="001558DF"/>
    <w:rsid w:val="001576B7"/>
    <w:rsid w:val="00162565"/>
    <w:rsid w:val="001626CD"/>
    <w:rsid w:val="00165FE3"/>
    <w:rsid w:val="00186DE2"/>
    <w:rsid w:val="001926C7"/>
    <w:rsid w:val="00196181"/>
    <w:rsid w:val="001A5545"/>
    <w:rsid w:val="001A58BA"/>
    <w:rsid w:val="001C2B00"/>
    <w:rsid w:val="001D2E1F"/>
    <w:rsid w:val="001D5352"/>
    <w:rsid w:val="001E49EA"/>
    <w:rsid w:val="001F5545"/>
    <w:rsid w:val="00205F54"/>
    <w:rsid w:val="00221E3D"/>
    <w:rsid w:val="0022564E"/>
    <w:rsid w:val="002341D8"/>
    <w:rsid w:val="002475B9"/>
    <w:rsid w:val="00255E69"/>
    <w:rsid w:val="00256687"/>
    <w:rsid w:val="0027010C"/>
    <w:rsid w:val="00285B4F"/>
    <w:rsid w:val="002A5B4E"/>
    <w:rsid w:val="002C59D9"/>
    <w:rsid w:val="002C5C2C"/>
    <w:rsid w:val="002C5F1F"/>
    <w:rsid w:val="002D2BC5"/>
    <w:rsid w:val="002E6C28"/>
    <w:rsid w:val="002F176F"/>
    <w:rsid w:val="00316268"/>
    <w:rsid w:val="00317E49"/>
    <w:rsid w:val="0032769A"/>
    <w:rsid w:val="00327DBD"/>
    <w:rsid w:val="00340416"/>
    <w:rsid w:val="00340437"/>
    <w:rsid w:val="00360BB0"/>
    <w:rsid w:val="003B6E67"/>
    <w:rsid w:val="003D4F5D"/>
    <w:rsid w:val="003D5BAA"/>
    <w:rsid w:val="003E275B"/>
    <w:rsid w:val="004062C0"/>
    <w:rsid w:val="00410D96"/>
    <w:rsid w:val="004261D6"/>
    <w:rsid w:val="00431244"/>
    <w:rsid w:val="004325B5"/>
    <w:rsid w:val="00433685"/>
    <w:rsid w:val="00437993"/>
    <w:rsid w:val="004445A2"/>
    <w:rsid w:val="00455AF3"/>
    <w:rsid w:val="00474277"/>
    <w:rsid w:val="00481324"/>
    <w:rsid w:val="004A11AB"/>
    <w:rsid w:val="004A338B"/>
    <w:rsid w:val="004D41BC"/>
    <w:rsid w:val="004F05B7"/>
    <w:rsid w:val="004F4305"/>
    <w:rsid w:val="005079EE"/>
    <w:rsid w:val="005242AF"/>
    <w:rsid w:val="0054441B"/>
    <w:rsid w:val="005556D9"/>
    <w:rsid w:val="005575A1"/>
    <w:rsid w:val="005666A9"/>
    <w:rsid w:val="00575CD9"/>
    <w:rsid w:val="00582C64"/>
    <w:rsid w:val="00584D86"/>
    <w:rsid w:val="0059765F"/>
    <w:rsid w:val="005B6874"/>
    <w:rsid w:val="005B7CB3"/>
    <w:rsid w:val="005C40FC"/>
    <w:rsid w:val="005C527D"/>
    <w:rsid w:val="005F1D56"/>
    <w:rsid w:val="005F54A2"/>
    <w:rsid w:val="006002FB"/>
    <w:rsid w:val="006041D0"/>
    <w:rsid w:val="00624762"/>
    <w:rsid w:val="00627936"/>
    <w:rsid w:val="00631889"/>
    <w:rsid w:val="0064749C"/>
    <w:rsid w:val="00655218"/>
    <w:rsid w:val="00687BDE"/>
    <w:rsid w:val="00697CE3"/>
    <w:rsid w:val="006B7F59"/>
    <w:rsid w:val="006C7404"/>
    <w:rsid w:val="006E1342"/>
    <w:rsid w:val="006E75D1"/>
    <w:rsid w:val="006F7008"/>
    <w:rsid w:val="00723479"/>
    <w:rsid w:val="00727B89"/>
    <w:rsid w:val="00744A8A"/>
    <w:rsid w:val="00751FD9"/>
    <w:rsid w:val="00757B57"/>
    <w:rsid w:val="00774DF9"/>
    <w:rsid w:val="00787287"/>
    <w:rsid w:val="00791FDE"/>
    <w:rsid w:val="007940A8"/>
    <w:rsid w:val="0079554D"/>
    <w:rsid w:val="00796284"/>
    <w:rsid w:val="00797B14"/>
    <w:rsid w:val="007B553B"/>
    <w:rsid w:val="007C5577"/>
    <w:rsid w:val="007D1376"/>
    <w:rsid w:val="007F706C"/>
    <w:rsid w:val="00805CAC"/>
    <w:rsid w:val="00830CDA"/>
    <w:rsid w:val="008348C8"/>
    <w:rsid w:val="00853563"/>
    <w:rsid w:val="00860E74"/>
    <w:rsid w:val="00862920"/>
    <w:rsid w:val="00864690"/>
    <w:rsid w:val="0087441B"/>
    <w:rsid w:val="008759DE"/>
    <w:rsid w:val="00877D40"/>
    <w:rsid w:val="00887600"/>
    <w:rsid w:val="00891117"/>
    <w:rsid w:val="008A4834"/>
    <w:rsid w:val="008B35A2"/>
    <w:rsid w:val="008C6C1D"/>
    <w:rsid w:val="008D24C2"/>
    <w:rsid w:val="008D6A48"/>
    <w:rsid w:val="008F2845"/>
    <w:rsid w:val="00907014"/>
    <w:rsid w:val="009154D5"/>
    <w:rsid w:val="009307CF"/>
    <w:rsid w:val="00936B81"/>
    <w:rsid w:val="00967A9A"/>
    <w:rsid w:val="00990A86"/>
    <w:rsid w:val="009959D6"/>
    <w:rsid w:val="00997DF2"/>
    <w:rsid w:val="009A70BF"/>
    <w:rsid w:val="009A74EE"/>
    <w:rsid w:val="009C164D"/>
    <w:rsid w:val="009D2703"/>
    <w:rsid w:val="009E5C5D"/>
    <w:rsid w:val="00A128CB"/>
    <w:rsid w:val="00A14D5E"/>
    <w:rsid w:val="00A4144D"/>
    <w:rsid w:val="00A46C96"/>
    <w:rsid w:val="00A6317F"/>
    <w:rsid w:val="00A818E5"/>
    <w:rsid w:val="00A95469"/>
    <w:rsid w:val="00A959D9"/>
    <w:rsid w:val="00AB432B"/>
    <w:rsid w:val="00AD0878"/>
    <w:rsid w:val="00AD1EBA"/>
    <w:rsid w:val="00AE2016"/>
    <w:rsid w:val="00AE6823"/>
    <w:rsid w:val="00B01505"/>
    <w:rsid w:val="00B14B8A"/>
    <w:rsid w:val="00B211D9"/>
    <w:rsid w:val="00B431E8"/>
    <w:rsid w:val="00B44522"/>
    <w:rsid w:val="00B45349"/>
    <w:rsid w:val="00B66D3D"/>
    <w:rsid w:val="00B8198C"/>
    <w:rsid w:val="00B81C55"/>
    <w:rsid w:val="00B8464F"/>
    <w:rsid w:val="00B95A84"/>
    <w:rsid w:val="00B95DB0"/>
    <w:rsid w:val="00BC5B1B"/>
    <w:rsid w:val="00BD789D"/>
    <w:rsid w:val="00BE2890"/>
    <w:rsid w:val="00BF4E59"/>
    <w:rsid w:val="00BF562F"/>
    <w:rsid w:val="00BF5B0F"/>
    <w:rsid w:val="00BF5E26"/>
    <w:rsid w:val="00BF66C1"/>
    <w:rsid w:val="00C11DB2"/>
    <w:rsid w:val="00C141E0"/>
    <w:rsid w:val="00C27BB1"/>
    <w:rsid w:val="00C40AB8"/>
    <w:rsid w:val="00C45C0B"/>
    <w:rsid w:val="00C564FB"/>
    <w:rsid w:val="00C60526"/>
    <w:rsid w:val="00CA00A3"/>
    <w:rsid w:val="00CA01A9"/>
    <w:rsid w:val="00CA38CB"/>
    <w:rsid w:val="00CB2F9C"/>
    <w:rsid w:val="00CD2F01"/>
    <w:rsid w:val="00CE0E14"/>
    <w:rsid w:val="00CE2B50"/>
    <w:rsid w:val="00CE755F"/>
    <w:rsid w:val="00D11C61"/>
    <w:rsid w:val="00D20019"/>
    <w:rsid w:val="00D42AE7"/>
    <w:rsid w:val="00D437FB"/>
    <w:rsid w:val="00D46655"/>
    <w:rsid w:val="00D50982"/>
    <w:rsid w:val="00D72D1D"/>
    <w:rsid w:val="00D9703C"/>
    <w:rsid w:val="00DA07CA"/>
    <w:rsid w:val="00DB5F01"/>
    <w:rsid w:val="00DD6048"/>
    <w:rsid w:val="00E24355"/>
    <w:rsid w:val="00E26956"/>
    <w:rsid w:val="00E34CE3"/>
    <w:rsid w:val="00E37CF3"/>
    <w:rsid w:val="00E404FD"/>
    <w:rsid w:val="00E65DDC"/>
    <w:rsid w:val="00E72650"/>
    <w:rsid w:val="00E72D05"/>
    <w:rsid w:val="00E81D62"/>
    <w:rsid w:val="00EA3757"/>
    <w:rsid w:val="00EB1EA7"/>
    <w:rsid w:val="00EB3FB5"/>
    <w:rsid w:val="00EC04CE"/>
    <w:rsid w:val="00EE338E"/>
    <w:rsid w:val="00EE54AD"/>
    <w:rsid w:val="00EE792E"/>
    <w:rsid w:val="00EF34A9"/>
    <w:rsid w:val="00EF4931"/>
    <w:rsid w:val="00F011DE"/>
    <w:rsid w:val="00F02D9A"/>
    <w:rsid w:val="00F06BD1"/>
    <w:rsid w:val="00F16968"/>
    <w:rsid w:val="00F33844"/>
    <w:rsid w:val="00F459FD"/>
    <w:rsid w:val="00F52127"/>
    <w:rsid w:val="00F7132C"/>
    <w:rsid w:val="00F80C11"/>
    <w:rsid w:val="00FA5ABF"/>
    <w:rsid w:val="00FD00AF"/>
    <w:rsid w:val="00FD1873"/>
    <w:rsid w:val="00FD7C44"/>
    <w:rsid w:val="00FE16FD"/>
    <w:rsid w:val="00FE4382"/>
    <w:rsid w:val="00FF5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F0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14D5E"/>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BC5B1B"/>
    <w:pPr>
      <w:ind w:left="720"/>
      <w:contextualSpacing/>
    </w:pPr>
  </w:style>
  <w:style w:type="table" w:styleId="TableGrid">
    <w:name w:val="Table Grid"/>
    <w:basedOn w:val="TableNormal"/>
    <w:rsid w:val="000B1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311EB"/>
    <w:rPr>
      <w:sz w:val="16"/>
      <w:szCs w:val="16"/>
    </w:rPr>
  </w:style>
  <w:style w:type="paragraph" w:styleId="CommentText">
    <w:name w:val="annotation text"/>
    <w:basedOn w:val="Normal"/>
    <w:link w:val="CommentTextChar"/>
    <w:uiPriority w:val="99"/>
    <w:unhideWhenUsed/>
    <w:rsid w:val="000311EB"/>
    <w:pPr>
      <w:spacing w:line="240" w:lineRule="auto"/>
    </w:pPr>
    <w:rPr>
      <w:sz w:val="20"/>
      <w:szCs w:val="20"/>
      <w:lang w:val="x-none" w:eastAsia="x-none"/>
    </w:rPr>
  </w:style>
  <w:style w:type="character" w:customStyle="1" w:styleId="CommentTextChar">
    <w:name w:val="Comment Text Char"/>
    <w:link w:val="CommentText"/>
    <w:uiPriority w:val="99"/>
    <w:rsid w:val="000311EB"/>
    <w:rPr>
      <w:sz w:val="20"/>
      <w:szCs w:val="20"/>
    </w:rPr>
  </w:style>
  <w:style w:type="paragraph" w:styleId="CommentSubject">
    <w:name w:val="annotation subject"/>
    <w:basedOn w:val="CommentText"/>
    <w:next w:val="CommentText"/>
    <w:link w:val="CommentSubjectChar"/>
    <w:uiPriority w:val="99"/>
    <w:semiHidden/>
    <w:unhideWhenUsed/>
    <w:rsid w:val="000311EB"/>
    <w:rPr>
      <w:b/>
      <w:bCs/>
    </w:rPr>
  </w:style>
  <w:style w:type="character" w:customStyle="1" w:styleId="CommentSubjectChar">
    <w:name w:val="Comment Subject Char"/>
    <w:link w:val="CommentSubject"/>
    <w:uiPriority w:val="99"/>
    <w:semiHidden/>
    <w:rsid w:val="000311EB"/>
    <w:rPr>
      <w:b/>
      <w:bCs/>
      <w:sz w:val="20"/>
      <w:szCs w:val="20"/>
    </w:rPr>
  </w:style>
  <w:style w:type="paragraph" w:styleId="BalloonText">
    <w:name w:val="Balloon Text"/>
    <w:basedOn w:val="Normal"/>
    <w:link w:val="BalloonTextChar"/>
    <w:uiPriority w:val="99"/>
    <w:semiHidden/>
    <w:unhideWhenUsed/>
    <w:rsid w:val="000311EB"/>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311EB"/>
    <w:rPr>
      <w:rFonts w:ascii="Tahoma" w:hAnsi="Tahoma" w:cs="Tahoma"/>
      <w:sz w:val="16"/>
      <w:szCs w:val="16"/>
    </w:rPr>
  </w:style>
  <w:style w:type="paragraph" w:customStyle="1" w:styleId="Standard">
    <w:name w:val="Standard"/>
    <w:rsid w:val="00CE0E14"/>
    <w:pPr>
      <w:suppressAutoHyphens/>
      <w:autoSpaceDN w:val="0"/>
      <w:textAlignment w:val="baseline"/>
    </w:pPr>
    <w:rPr>
      <w:rFonts w:ascii="Times New Roman" w:eastAsia="Times New Roman" w:hAnsi="Times New Roman" w:cs="Lohit Hindi"/>
      <w:kern w:val="3"/>
      <w:sz w:val="24"/>
      <w:szCs w:val="24"/>
      <w:lang w:eastAsia="zh-CN" w:bidi="hi-IN"/>
    </w:rPr>
  </w:style>
  <w:style w:type="character" w:styleId="Hyperlink">
    <w:name w:val="Hyperlink"/>
    <w:uiPriority w:val="99"/>
    <w:unhideWhenUsed/>
    <w:rsid w:val="001A5545"/>
    <w:rPr>
      <w:color w:val="0000FF"/>
      <w:u w:val="single"/>
    </w:rPr>
  </w:style>
  <w:style w:type="paragraph" w:customStyle="1" w:styleId="whs5">
    <w:name w:val="whs5"/>
    <w:basedOn w:val="Standard"/>
    <w:rsid w:val="001A5545"/>
    <w:rPr>
      <w:rFonts w:ascii="Arial" w:hAnsi="Arial" w:cs="Arial"/>
      <w:sz w:val="16"/>
      <w:szCs w:val="16"/>
    </w:rPr>
  </w:style>
  <w:style w:type="character" w:styleId="FollowedHyperlink">
    <w:name w:val="FollowedHyperlink"/>
    <w:uiPriority w:val="99"/>
    <w:semiHidden/>
    <w:unhideWhenUsed/>
    <w:rsid w:val="0006770E"/>
    <w:rPr>
      <w:color w:val="800080"/>
      <w:u w:val="single"/>
    </w:rPr>
  </w:style>
  <w:style w:type="paragraph" w:styleId="Header">
    <w:name w:val="header"/>
    <w:basedOn w:val="Normal"/>
    <w:link w:val="HeaderChar"/>
    <w:uiPriority w:val="99"/>
    <w:unhideWhenUsed/>
    <w:rsid w:val="00CA38CB"/>
    <w:pPr>
      <w:tabs>
        <w:tab w:val="center" w:pos="4680"/>
        <w:tab w:val="right" w:pos="9360"/>
      </w:tabs>
    </w:pPr>
  </w:style>
  <w:style w:type="character" w:customStyle="1" w:styleId="HeaderChar">
    <w:name w:val="Header Char"/>
    <w:link w:val="Header"/>
    <w:uiPriority w:val="99"/>
    <w:rsid w:val="00CA38CB"/>
    <w:rPr>
      <w:sz w:val="22"/>
      <w:szCs w:val="22"/>
    </w:rPr>
  </w:style>
  <w:style w:type="paragraph" w:styleId="Footer">
    <w:name w:val="footer"/>
    <w:basedOn w:val="Normal"/>
    <w:link w:val="FooterChar"/>
    <w:uiPriority w:val="99"/>
    <w:unhideWhenUsed/>
    <w:rsid w:val="00CA38CB"/>
    <w:pPr>
      <w:tabs>
        <w:tab w:val="center" w:pos="4680"/>
        <w:tab w:val="right" w:pos="9360"/>
      </w:tabs>
    </w:pPr>
  </w:style>
  <w:style w:type="character" w:customStyle="1" w:styleId="FooterChar">
    <w:name w:val="Footer Char"/>
    <w:link w:val="Footer"/>
    <w:uiPriority w:val="99"/>
    <w:rsid w:val="00CA38CB"/>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F0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14D5E"/>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BC5B1B"/>
    <w:pPr>
      <w:ind w:left="720"/>
      <w:contextualSpacing/>
    </w:pPr>
  </w:style>
  <w:style w:type="table" w:styleId="TableGrid">
    <w:name w:val="Table Grid"/>
    <w:basedOn w:val="TableNormal"/>
    <w:rsid w:val="000B1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311EB"/>
    <w:rPr>
      <w:sz w:val="16"/>
      <w:szCs w:val="16"/>
    </w:rPr>
  </w:style>
  <w:style w:type="paragraph" w:styleId="CommentText">
    <w:name w:val="annotation text"/>
    <w:basedOn w:val="Normal"/>
    <w:link w:val="CommentTextChar"/>
    <w:uiPriority w:val="99"/>
    <w:unhideWhenUsed/>
    <w:rsid w:val="000311EB"/>
    <w:pPr>
      <w:spacing w:line="240" w:lineRule="auto"/>
    </w:pPr>
    <w:rPr>
      <w:sz w:val="20"/>
      <w:szCs w:val="20"/>
      <w:lang w:val="x-none" w:eastAsia="x-none"/>
    </w:rPr>
  </w:style>
  <w:style w:type="character" w:customStyle="1" w:styleId="CommentTextChar">
    <w:name w:val="Comment Text Char"/>
    <w:link w:val="CommentText"/>
    <w:uiPriority w:val="99"/>
    <w:rsid w:val="000311EB"/>
    <w:rPr>
      <w:sz w:val="20"/>
      <w:szCs w:val="20"/>
    </w:rPr>
  </w:style>
  <w:style w:type="paragraph" w:styleId="CommentSubject">
    <w:name w:val="annotation subject"/>
    <w:basedOn w:val="CommentText"/>
    <w:next w:val="CommentText"/>
    <w:link w:val="CommentSubjectChar"/>
    <w:uiPriority w:val="99"/>
    <w:semiHidden/>
    <w:unhideWhenUsed/>
    <w:rsid w:val="000311EB"/>
    <w:rPr>
      <w:b/>
      <w:bCs/>
    </w:rPr>
  </w:style>
  <w:style w:type="character" w:customStyle="1" w:styleId="CommentSubjectChar">
    <w:name w:val="Comment Subject Char"/>
    <w:link w:val="CommentSubject"/>
    <w:uiPriority w:val="99"/>
    <w:semiHidden/>
    <w:rsid w:val="000311EB"/>
    <w:rPr>
      <w:b/>
      <w:bCs/>
      <w:sz w:val="20"/>
      <w:szCs w:val="20"/>
    </w:rPr>
  </w:style>
  <w:style w:type="paragraph" w:styleId="BalloonText">
    <w:name w:val="Balloon Text"/>
    <w:basedOn w:val="Normal"/>
    <w:link w:val="BalloonTextChar"/>
    <w:uiPriority w:val="99"/>
    <w:semiHidden/>
    <w:unhideWhenUsed/>
    <w:rsid w:val="000311EB"/>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311EB"/>
    <w:rPr>
      <w:rFonts w:ascii="Tahoma" w:hAnsi="Tahoma" w:cs="Tahoma"/>
      <w:sz w:val="16"/>
      <w:szCs w:val="16"/>
    </w:rPr>
  </w:style>
  <w:style w:type="paragraph" w:customStyle="1" w:styleId="Standard">
    <w:name w:val="Standard"/>
    <w:rsid w:val="00CE0E14"/>
    <w:pPr>
      <w:suppressAutoHyphens/>
      <w:autoSpaceDN w:val="0"/>
      <w:textAlignment w:val="baseline"/>
    </w:pPr>
    <w:rPr>
      <w:rFonts w:ascii="Times New Roman" w:eastAsia="Times New Roman" w:hAnsi="Times New Roman" w:cs="Lohit Hindi"/>
      <w:kern w:val="3"/>
      <w:sz w:val="24"/>
      <w:szCs w:val="24"/>
      <w:lang w:eastAsia="zh-CN" w:bidi="hi-IN"/>
    </w:rPr>
  </w:style>
  <w:style w:type="character" w:styleId="Hyperlink">
    <w:name w:val="Hyperlink"/>
    <w:uiPriority w:val="99"/>
    <w:unhideWhenUsed/>
    <w:rsid w:val="001A5545"/>
    <w:rPr>
      <w:color w:val="0000FF"/>
      <w:u w:val="single"/>
    </w:rPr>
  </w:style>
  <w:style w:type="paragraph" w:customStyle="1" w:styleId="whs5">
    <w:name w:val="whs5"/>
    <w:basedOn w:val="Standard"/>
    <w:rsid w:val="001A5545"/>
    <w:rPr>
      <w:rFonts w:ascii="Arial" w:hAnsi="Arial" w:cs="Arial"/>
      <w:sz w:val="16"/>
      <w:szCs w:val="16"/>
    </w:rPr>
  </w:style>
  <w:style w:type="character" w:styleId="FollowedHyperlink">
    <w:name w:val="FollowedHyperlink"/>
    <w:uiPriority w:val="99"/>
    <w:semiHidden/>
    <w:unhideWhenUsed/>
    <w:rsid w:val="0006770E"/>
    <w:rPr>
      <w:color w:val="800080"/>
      <w:u w:val="single"/>
    </w:rPr>
  </w:style>
  <w:style w:type="paragraph" w:styleId="Header">
    <w:name w:val="header"/>
    <w:basedOn w:val="Normal"/>
    <w:link w:val="HeaderChar"/>
    <w:uiPriority w:val="99"/>
    <w:unhideWhenUsed/>
    <w:rsid w:val="00CA38CB"/>
    <w:pPr>
      <w:tabs>
        <w:tab w:val="center" w:pos="4680"/>
        <w:tab w:val="right" w:pos="9360"/>
      </w:tabs>
    </w:pPr>
  </w:style>
  <w:style w:type="character" w:customStyle="1" w:styleId="HeaderChar">
    <w:name w:val="Header Char"/>
    <w:link w:val="Header"/>
    <w:uiPriority w:val="99"/>
    <w:rsid w:val="00CA38CB"/>
    <w:rPr>
      <w:sz w:val="22"/>
      <w:szCs w:val="22"/>
    </w:rPr>
  </w:style>
  <w:style w:type="paragraph" w:styleId="Footer">
    <w:name w:val="footer"/>
    <w:basedOn w:val="Normal"/>
    <w:link w:val="FooterChar"/>
    <w:uiPriority w:val="99"/>
    <w:unhideWhenUsed/>
    <w:rsid w:val="00CA38CB"/>
    <w:pPr>
      <w:tabs>
        <w:tab w:val="center" w:pos="4680"/>
        <w:tab w:val="right" w:pos="9360"/>
      </w:tabs>
    </w:pPr>
  </w:style>
  <w:style w:type="character" w:customStyle="1" w:styleId="FooterChar">
    <w:name w:val="Footer Char"/>
    <w:link w:val="Footer"/>
    <w:uiPriority w:val="99"/>
    <w:rsid w:val="00CA38C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07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adline xmlns="889b1ab1-e7d9-4e05-9b5f-6e9b40fb4999">2015-04-27T04:00:00+00:00</Deadline>
    <n985869f56fd4370a7fed9cea957b720 xmlns="889b1ab1-e7d9-4e05-9b5f-6e9b40fb4999">
      <Terms xmlns="http://schemas.microsoft.com/office/infopath/2007/PartnerControls"/>
    </n985869f56fd4370a7fed9cea957b720>
    <Yellow_x002d_Box_x0020_Review xmlns="889b1ab1-e7d9-4e05-9b5f-6e9b40fb4999">false</Yellow_x002d_Box_x0020_Review>
    <b05e3a4acdb64f45b14d8c4bbc6de5a9 xmlns="889b1ab1-e7d9-4e05-9b5f-6e9b40fb4999">
      <Terms xmlns="http://schemas.microsoft.com/office/infopath/2007/PartnerControls">
        <TermInfo xmlns="http://schemas.microsoft.com/office/infopath/2007/PartnerControls">
          <TermName xmlns="http://schemas.microsoft.com/office/infopath/2007/PartnerControls">Sent for Review</TermName>
          <TermId xmlns="http://schemas.microsoft.com/office/infopath/2007/PartnerControls">ba691cda-b86b-44cf-b628-a00be0f1e827</TermId>
        </TermInfo>
      </Terms>
    </b05e3a4acdb64f45b14d8c4bbc6de5a9>
    <a9e1d685452944148fa2995bb59ad48c xmlns="889b1ab1-e7d9-4e05-9b5f-6e9b40fb4999">
      <Terms xmlns="http://schemas.microsoft.com/office/infopath/2007/PartnerControls"/>
    </a9e1d685452944148fa2995bb59ad48c>
    <OC_x0020_Review xmlns="889b1ab1-e7d9-4e05-9b5f-6e9b40fb4999">false</OC_x0020_Review>
    <Signature xmlns="889b1ab1-e7d9-4e05-9b5f-6e9b40fb4999">N/A</Signature>
    <o553382a14024c42a128fba8a4ca912e xmlns="889b1ab1-e7d9-4e05-9b5f-6e9b40fb4999">
      <Terms xmlns="http://schemas.microsoft.com/office/infopath/2007/PartnerControls"/>
    </o553382a14024c42a128fba8a4ca912e>
    <b0c097d01cb046d7981286c65f2e290e xmlns="889b1ab1-e7d9-4e05-9b5f-6e9b40fb4999">
      <Terms xmlns="http://schemas.microsoft.com/office/infopath/2007/PartnerControls">
        <TermInfo xmlns="http://schemas.microsoft.com/office/infopath/2007/PartnerControls">
          <TermName xmlns="http://schemas.microsoft.com/office/infopath/2007/PartnerControls">In Progress</TermName>
          <TermId xmlns="http://schemas.microsoft.com/office/infopath/2007/PartnerControls">3bf51977-ad40-45c6-8df6-f924869d62fd</TermId>
        </TermInfo>
      </Terms>
    </b0c097d01cb046d7981286c65f2e290e>
    <TaxCatchAll xmlns="053a5afd-1424-405b-82d9-63deec7446f8">
      <Value>927</Value>
      <Value>925</Value>
    </TaxCatchAll>
    <_dlc_DocId xmlns="053a5afd-1424-405b-82d9-63deec7446f8">DZXA3YQD6WY2-4885-282</_dlc_DocId>
    <_dlc_DocIdUrl xmlns="053a5afd-1424-405b-82d9-63deec7446f8">
      <Url>https://sharepoint.hrsa.gov/teams/orhp/cbd/_layouts/DocIdRedir.aspx?ID=DZXA3YQD6WY2-4885-282</Url>
      <Description>DZXA3YQD6WY2-4885-282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56AB5FFB423EB4D9EE84748659A507A" ma:contentTypeVersion="41" ma:contentTypeDescription="Create a new document." ma:contentTypeScope="" ma:versionID="c781b6a3291309011c86dd5d174bb797">
  <xsd:schema xmlns:xsd="http://www.w3.org/2001/XMLSchema" xmlns:xs="http://www.w3.org/2001/XMLSchema" xmlns:p="http://schemas.microsoft.com/office/2006/metadata/properties" xmlns:ns2="889b1ab1-e7d9-4e05-9b5f-6e9b40fb4999" xmlns:ns3="053a5afd-1424-405b-82d9-63deec7446f8" targetNamespace="http://schemas.microsoft.com/office/2006/metadata/properties" ma:root="true" ma:fieldsID="270311b2e62b3c2a45197ee0cbfcadfa" ns2:_="" ns3:_="">
    <xsd:import namespace="889b1ab1-e7d9-4e05-9b5f-6e9b40fb4999"/>
    <xsd:import namespace="053a5afd-1424-405b-82d9-63deec7446f8"/>
    <xsd:element name="properties">
      <xsd:complexType>
        <xsd:sequence>
          <xsd:element name="documentManagement">
            <xsd:complexType>
              <xsd:all>
                <xsd:element ref="ns2:Deadline"/>
                <xsd:element ref="ns2:Yellow_x002d_Box_x0020_Review" minOccurs="0"/>
                <xsd:element ref="ns2:Signature" minOccurs="0"/>
                <xsd:element ref="ns2:OC_x0020_Review" minOccurs="0"/>
                <xsd:element ref="ns3:_dlc_DocId" minOccurs="0"/>
                <xsd:element ref="ns3:_dlc_DocIdUrl" minOccurs="0"/>
                <xsd:element ref="ns3:_dlc_DocIdPersistId" minOccurs="0"/>
                <xsd:element ref="ns3:TaxCatchAll" minOccurs="0"/>
                <xsd:element ref="ns3:TaxCatchAllLabel" minOccurs="0"/>
                <xsd:element ref="ns2:b05e3a4acdb64f45b14d8c4bbc6de5a9" minOccurs="0"/>
                <xsd:element ref="ns2:a9e1d685452944148fa2995bb59ad48c" minOccurs="0"/>
                <xsd:element ref="ns2:o553382a14024c42a128fba8a4ca912e" minOccurs="0"/>
                <xsd:element ref="ns2:b0c097d01cb046d7981286c65f2e290e" minOccurs="0"/>
                <xsd:element ref="ns2:n985869f56fd4370a7fed9cea957b72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b1ab1-e7d9-4e05-9b5f-6e9b40fb4999" elementFormDefault="qualified">
    <xsd:import namespace="http://schemas.microsoft.com/office/2006/documentManagement/types"/>
    <xsd:import namespace="http://schemas.microsoft.com/office/infopath/2007/PartnerControls"/>
    <xsd:element name="Deadline" ma:index="2" ma:displayName="Deadline" ma:format="DateOnly" ma:internalName="Deadline">
      <xsd:simpleType>
        <xsd:restriction base="dms:DateTime"/>
      </xsd:simpleType>
    </xsd:element>
    <xsd:element name="Yellow_x002d_Box_x0020_Review" ma:index="3" nillable="true" ma:displayName="Yellow-Box Review" ma:default="0" ma:internalName="Yellow_x002d_Box_x0020_Review">
      <xsd:simpleType>
        <xsd:restriction base="dms:Boolean"/>
      </xsd:simpleType>
    </xsd:element>
    <xsd:element name="Signature" ma:index="4" nillable="true" ma:displayName="Signature Approval" ma:default="Associate Administrator" ma:format="Dropdown" ma:internalName="Signature">
      <xsd:simpleType>
        <xsd:restriction base="dms:Choice">
          <xsd:enumeration value="Associate Administrator"/>
          <xsd:enumeration value="Administrator"/>
          <xsd:enumeration value="Secretary"/>
        </xsd:restriction>
      </xsd:simpleType>
    </xsd:element>
    <xsd:element name="OC_x0020_Review" ma:index="5" nillable="true" ma:displayName="OC Review" ma:default="0" ma:internalName="OC_x0020_Review">
      <xsd:simpleType>
        <xsd:restriction base="dms:Boolean"/>
      </xsd:simpleType>
    </xsd:element>
    <xsd:element name="b05e3a4acdb64f45b14d8c4bbc6de5a9" ma:index="20" ma:taxonomy="true" ma:internalName="b05e3a4acdb64f45b14d8c4bbc6de5a9" ma:taxonomyFieldName="PO_x002f_PC_x0020_Status" ma:displayName="PO/PC Status" ma:readOnly="false" ma:default="927;#Sent for Review|ba691cda-b86b-44cf-b628-a00be0f1e827" ma:fieldId="{b05e3a4a-cdb6-4f45-b14d-8c4bbc6de5a9}" ma:sspId="13ff120d-8bd5-4291-a148-70db8d7e9204" ma:termSetId="7973589a-cab0-4459-a9c7-c55004331462" ma:anchorId="00000000-0000-0000-0000-000000000000" ma:open="false" ma:isKeyword="false">
      <xsd:complexType>
        <xsd:sequence>
          <xsd:element ref="pc:Terms" minOccurs="0" maxOccurs="1"/>
        </xsd:sequence>
      </xsd:complexType>
    </xsd:element>
    <xsd:element name="a9e1d685452944148fa2995bb59ad48c" ma:index="21" nillable="true" ma:taxonomy="true" ma:internalName="a9e1d685452944148fa2995bb59ad48c" ma:taxonomyFieldName="Division_x0020_Leadership_x0020_Status" ma:displayName="Division Leadership Status" ma:readOnly="false" ma:default="" ma:fieldId="{a9e1d685-4529-4414-8fa2-995bb59ad48c}" ma:sspId="13ff120d-8bd5-4291-a148-70db8d7e9204" ma:termSetId="0ec48b5a-3057-4c94-8c4a-3837db72fbf9" ma:anchorId="00000000-0000-0000-0000-000000000000" ma:open="false" ma:isKeyword="false">
      <xsd:complexType>
        <xsd:sequence>
          <xsd:element ref="pc:Terms" minOccurs="0" maxOccurs="1"/>
        </xsd:sequence>
      </xsd:complexType>
    </xsd:element>
    <xsd:element name="o553382a14024c42a128fba8a4ca912e" ma:index="22" nillable="true" ma:taxonomy="true" ma:internalName="o553382a14024c42a128fba8a4ca912e" ma:taxonomyFieldName="Editor_x0020_Status" ma:displayName="Editor Status" ma:readOnly="false" ma:default="" ma:fieldId="{8553382a-1402-4c42-a128-fba8a4ca912e}" ma:sspId="13ff120d-8bd5-4291-a148-70db8d7e9204" ma:termSetId="ac96ff37-4a6b-424a-b8dc-23a708240313" ma:anchorId="00000000-0000-0000-0000-000000000000" ma:open="false" ma:isKeyword="false">
      <xsd:complexType>
        <xsd:sequence>
          <xsd:element ref="pc:Terms" minOccurs="0" maxOccurs="1"/>
        </xsd:sequence>
      </xsd:complexType>
    </xsd:element>
    <xsd:element name="b0c097d01cb046d7981286c65f2e290e" ma:index="23" ma:taxonomy="true" ma:internalName="b0c097d01cb046d7981286c65f2e290e" ma:taxonomyFieldName="Document_x0020_Status" ma:displayName="Document Status" ma:readOnly="false" ma:default="925;#In Progress|3bf51977-ad40-45c6-8df6-f924869d62fd" ma:fieldId="{b0c097d0-1cb0-46d7-9812-86c65f2e290e}" ma:sspId="13ff120d-8bd5-4291-a148-70db8d7e9204" ma:termSetId="ee9a7545-9b79-4a82-b0bb-69fd89516f6c" ma:anchorId="00000000-0000-0000-0000-000000000000" ma:open="false" ma:isKeyword="false">
      <xsd:complexType>
        <xsd:sequence>
          <xsd:element ref="pc:Terms" minOccurs="0" maxOccurs="1"/>
        </xsd:sequence>
      </xsd:complexType>
    </xsd:element>
    <xsd:element name="n985869f56fd4370a7fed9cea957b720" ma:index="27" nillable="true" ma:taxonomy="true" ma:internalName="n985869f56fd4370a7fed9cea957b720" ma:taxonomyFieldName="ORHP_x0020_Leadership_x0020_Status" ma:displayName="ORHP Leadership Status" ma:readOnly="false" ma:default="" ma:fieldId="{7985869f-56fd-4370-a7fe-d9cea957b720}" ma:sspId="13ff120d-8bd5-4291-a148-70db8d7e9204" ma:termSetId="f2b31d87-b31b-444f-b332-f0682339d96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C84719-DE91-43D4-95AA-93CB1BF9AF3F}">
  <ds:schemaRefs>
    <ds:schemaRef ds:uri="http://purl.org/dc/dcmitype/"/>
    <ds:schemaRef ds:uri="889b1ab1-e7d9-4e05-9b5f-6e9b40fb4999"/>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053a5afd-1424-405b-82d9-63deec7446f8"/>
    <ds:schemaRef ds:uri="http://purl.org/dc/terms/"/>
  </ds:schemaRefs>
</ds:datastoreItem>
</file>

<file path=customXml/itemProps2.xml><?xml version="1.0" encoding="utf-8"?>
<ds:datastoreItem xmlns:ds="http://schemas.openxmlformats.org/officeDocument/2006/customXml" ds:itemID="{ABE7A342-20AE-4D26-9D4A-D456300F2343}">
  <ds:schemaRefs>
    <ds:schemaRef ds:uri="http://schemas.microsoft.com/sharepoint/events"/>
  </ds:schemaRefs>
</ds:datastoreItem>
</file>

<file path=customXml/itemProps3.xml><?xml version="1.0" encoding="utf-8"?>
<ds:datastoreItem xmlns:ds="http://schemas.openxmlformats.org/officeDocument/2006/customXml" ds:itemID="{B0E959AB-AA3D-43BE-8309-9563C2AE984A}">
  <ds:schemaRefs>
    <ds:schemaRef ds:uri="http://schemas.microsoft.com/sharepoint/v3/contenttype/forms"/>
  </ds:schemaRefs>
</ds:datastoreItem>
</file>

<file path=customXml/itemProps4.xml><?xml version="1.0" encoding="utf-8"?>
<ds:datastoreItem xmlns:ds="http://schemas.openxmlformats.org/officeDocument/2006/customXml" ds:itemID="{B6876683-49B8-45EF-B268-BA023A589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b1ab1-e7d9-4e05-9b5f-6e9b40fb4999"/>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7FFD4C5-2050-41F6-867E-A55214B94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2177</Words>
  <Characters>12411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DHHS\HRSA\OIT</Company>
  <LinksUpToDate>false</LinksUpToDate>
  <CharactersWithSpaces>14559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HRSA</dc:creator>
  <cp:lastModifiedBy>MJ Mallos</cp:lastModifiedBy>
  <cp:revision>2</cp:revision>
  <cp:lastPrinted>2015-06-10T19:02:00Z</cp:lastPrinted>
  <dcterms:created xsi:type="dcterms:W3CDTF">2015-06-17T12:15:00Z</dcterms:created>
  <dcterms:modified xsi:type="dcterms:W3CDTF">2015-06-17T12:15:00Z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0x010100656AB5FFB423EB4D9EE84748659A507A</vt:lpwstr>
  </property>
  <property fmtid="{D5CDD505-2E9C-101B-9397-08002B2CF9AE}" pid="3" name="_dlc_DocIdItemGuid">
    <vt:lpwstr>c7f8a11a-2281-4520-891e-30a809a1a4bc</vt:lpwstr>
  </property>
  <property fmtid="{D5CDD505-2E9C-101B-9397-08002B2CF9AE}" pid="4" name="Document Status">
    <vt:lpwstr>925;#In Progress|3bf51977-ad40-45c6-8df6-f924869d62fd</vt:lpwstr>
  </property>
  <property fmtid="{D5CDD505-2E9C-101B-9397-08002B2CF9AE}" pid="5" name="PO/PC Status">
    <vt:lpwstr>927;#Sent for Review|ba691cda-b86b-44cf-b628-a00be0f1e827</vt:lpwstr>
  </property>
  <property fmtid="{D5CDD505-2E9C-101B-9397-08002B2CF9AE}" pid="6" name="Division_x0020_Leadership_x0020_Status">
    <vt:lpwstr/>
  </property>
  <property fmtid="{D5CDD505-2E9C-101B-9397-08002B2CF9AE}" pid="7" name="Editor_x0020_Status">
    <vt:lpwstr/>
  </property>
  <property fmtid="{D5CDD505-2E9C-101B-9397-08002B2CF9AE}" pid="8" name="ORHP_x0020_Leadership_x0020_Status">
    <vt:lpwstr/>
  </property>
  <property fmtid="{D5CDD505-2E9C-101B-9397-08002B2CF9AE}" pid="9" name="Editor Status">
    <vt:lpwstr/>
  </property>
  <property fmtid="{D5CDD505-2E9C-101B-9397-08002B2CF9AE}" pid="10" name="ORHP Leadership Status">
    <vt:lpwstr/>
  </property>
  <property fmtid="{D5CDD505-2E9C-101B-9397-08002B2CF9AE}" pid="11" name="Division Leadership Status">
    <vt:lpwstr/>
  </property>
</Properties>
</file>