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EA2" w:rsidRPr="00207EA2" w:rsidRDefault="00207EA2" w:rsidP="00207EA2">
      <w:pPr>
        <w:spacing w:after="0" w:line="240" w:lineRule="auto"/>
        <w:jc w:val="center"/>
        <w:outlineLvl w:val="0"/>
        <w:rPr>
          <w:rFonts w:ascii="Times New Roman" w:eastAsia="Times New Roman" w:hAnsi="Times New Roman"/>
          <w:b/>
        </w:rPr>
      </w:pPr>
      <w:r w:rsidRPr="00207EA2">
        <w:rPr>
          <w:rFonts w:ascii="Times New Roman" w:eastAsia="Times New Roman" w:hAnsi="Times New Roman"/>
          <w:b/>
        </w:rPr>
        <w:t>OMB No: 0910-0697</w:t>
      </w:r>
      <w:r w:rsidRPr="00207EA2">
        <w:rPr>
          <w:rFonts w:ascii="Times New Roman" w:eastAsia="Times New Roman" w:hAnsi="Times New Roman"/>
          <w:b/>
        </w:rPr>
        <w:tab/>
      </w:r>
      <w:r w:rsidRPr="00207EA2">
        <w:rPr>
          <w:rFonts w:ascii="Times New Roman" w:eastAsia="Times New Roman" w:hAnsi="Times New Roman"/>
          <w:b/>
        </w:rPr>
        <w:tab/>
      </w:r>
      <w:r w:rsidRPr="00207EA2">
        <w:rPr>
          <w:rFonts w:ascii="Times New Roman" w:eastAsia="Times New Roman" w:hAnsi="Times New Roman"/>
          <w:b/>
        </w:rPr>
        <w:tab/>
      </w:r>
      <w:r w:rsidRPr="00207EA2">
        <w:rPr>
          <w:rFonts w:ascii="Times New Roman" w:eastAsia="Times New Roman" w:hAnsi="Times New Roman"/>
          <w:b/>
        </w:rPr>
        <w:tab/>
      </w:r>
      <w:r w:rsidRPr="00207EA2">
        <w:rPr>
          <w:rFonts w:ascii="Times New Roman" w:eastAsia="Times New Roman" w:hAnsi="Times New Roman"/>
          <w:b/>
        </w:rPr>
        <w:tab/>
      </w:r>
      <w:r w:rsidRPr="00207EA2">
        <w:rPr>
          <w:rFonts w:ascii="Times New Roman" w:eastAsia="Times New Roman" w:hAnsi="Times New Roman"/>
          <w:b/>
        </w:rPr>
        <w:tab/>
      </w:r>
      <w:r w:rsidRPr="00207EA2">
        <w:rPr>
          <w:rFonts w:ascii="Times New Roman" w:eastAsia="Times New Roman" w:hAnsi="Times New Roman"/>
          <w:b/>
        </w:rPr>
        <w:tab/>
        <w:t>Expiration Date: 09/30/2017</w:t>
      </w:r>
    </w:p>
    <w:p w:rsidR="00207EA2" w:rsidRPr="00207EA2" w:rsidRDefault="00207EA2" w:rsidP="00207EA2">
      <w:pPr>
        <w:spacing w:after="0" w:line="240" w:lineRule="auto"/>
        <w:jc w:val="center"/>
        <w:outlineLvl w:val="0"/>
        <w:rPr>
          <w:rFonts w:ascii="Times New Roman" w:eastAsia="Times New Roman" w:hAnsi="Times New Roman"/>
          <w:b/>
        </w:rPr>
      </w:pPr>
    </w:p>
    <w:p w:rsidR="00207EA2" w:rsidRPr="00207EA2" w:rsidRDefault="00207EA2" w:rsidP="00207EA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rPr>
      </w:pPr>
      <w:r w:rsidRPr="00207EA2">
        <w:rPr>
          <w:rFonts w:ascii="Times New Roman" w:eastAsia="Times New Roman" w:hAnsi="Times New Roman"/>
          <w:b/>
          <w:u w:val="single"/>
        </w:rPr>
        <w:t>Paperwork Reduction Act Statement:</w:t>
      </w:r>
      <w:r w:rsidRPr="00207EA2">
        <w:rPr>
          <w:rFonts w:ascii="Times New Roman" w:eastAsia="Times New Roman" w:hAnsi="Times New Roman"/>
          <w:b/>
        </w:rPr>
        <w:t xml:space="preserve">  The public reporting burden for this collection of information has been estimated to average </w:t>
      </w:r>
      <w:r>
        <w:rPr>
          <w:rFonts w:ascii="Times New Roman" w:eastAsia="Times New Roman" w:hAnsi="Times New Roman"/>
          <w:b/>
        </w:rPr>
        <w:t>15</w:t>
      </w:r>
      <w:r w:rsidRPr="00207EA2">
        <w:rPr>
          <w:rFonts w:ascii="Times New Roman" w:eastAsia="Times New Roman" w:hAnsi="Times New Roman"/>
          <w:b/>
        </w:rPr>
        <w:t xml:space="preserve"> minutes per response. Send comments regarding this burden estimate or any other aspects of this collection of information, including suggestions for reducin</w:t>
      </w:r>
      <w:bookmarkStart w:id="0" w:name="_GoBack"/>
      <w:bookmarkEnd w:id="0"/>
      <w:r w:rsidRPr="00207EA2">
        <w:rPr>
          <w:rFonts w:ascii="Times New Roman" w:eastAsia="Times New Roman" w:hAnsi="Times New Roman"/>
          <w:b/>
        </w:rPr>
        <w:t xml:space="preserve">g burden to PRAStaff@fda.hhs.gov. </w:t>
      </w:r>
    </w:p>
    <w:p w:rsidR="00207EA2" w:rsidRPr="00207EA2" w:rsidRDefault="00207EA2" w:rsidP="00207EA2">
      <w:pPr>
        <w:spacing w:after="0" w:line="240" w:lineRule="auto"/>
        <w:jc w:val="center"/>
        <w:outlineLvl w:val="0"/>
        <w:rPr>
          <w:rFonts w:ascii="Times New Roman" w:eastAsia="Times New Roman" w:hAnsi="Times New Roman"/>
          <w:b/>
        </w:rPr>
      </w:pPr>
    </w:p>
    <w:p w:rsidR="00207EA2" w:rsidRPr="00207EA2" w:rsidRDefault="00207EA2" w:rsidP="00207EA2">
      <w:pPr>
        <w:spacing w:line="240" w:lineRule="auto"/>
        <w:contextualSpacing/>
        <w:jc w:val="center"/>
        <w:rPr>
          <w:rFonts w:ascii="Times New Roman" w:hAnsi="Times New Roman"/>
          <w:b/>
          <w:sz w:val="24"/>
          <w:szCs w:val="24"/>
        </w:rPr>
      </w:pPr>
      <w:r w:rsidRPr="00207EA2">
        <w:rPr>
          <w:rFonts w:ascii="Times New Roman" w:hAnsi="Times New Roman"/>
          <w:b/>
          <w:sz w:val="24"/>
          <w:szCs w:val="24"/>
        </w:rPr>
        <w:t>Planning and Evaluation Toolkit -</w:t>
      </w:r>
    </w:p>
    <w:p w:rsidR="00207EA2" w:rsidRPr="00207EA2" w:rsidRDefault="00207EA2" w:rsidP="00207EA2">
      <w:pPr>
        <w:spacing w:line="240" w:lineRule="auto"/>
        <w:contextualSpacing/>
        <w:jc w:val="center"/>
        <w:rPr>
          <w:rFonts w:ascii="Times New Roman" w:hAnsi="Times New Roman"/>
          <w:b/>
          <w:sz w:val="24"/>
          <w:szCs w:val="24"/>
        </w:rPr>
      </w:pPr>
      <w:r w:rsidRPr="00207EA2">
        <w:rPr>
          <w:rFonts w:ascii="Times New Roman" w:hAnsi="Times New Roman"/>
          <w:b/>
          <w:sz w:val="24"/>
          <w:szCs w:val="24"/>
        </w:rPr>
        <w:t>Usability Survey</w:t>
      </w:r>
      <w:r w:rsidRPr="00207EA2">
        <w:t xml:space="preserve"> </w:t>
      </w:r>
    </w:p>
    <w:p w:rsidR="00207EA2" w:rsidRDefault="00207EA2" w:rsidP="00B8144D">
      <w:pPr>
        <w:jc w:val="center"/>
        <w:rPr>
          <w:b/>
        </w:rPr>
      </w:pPr>
    </w:p>
    <w:p w:rsidR="00B8144D" w:rsidRPr="00B8144D" w:rsidRDefault="00B8144D" w:rsidP="00B8144D">
      <w:pPr>
        <w:jc w:val="center"/>
        <w:rPr>
          <w:b/>
        </w:rPr>
      </w:pPr>
      <w:r>
        <w:rPr>
          <w:b/>
        </w:rPr>
        <w:t xml:space="preserve">Toolkit Usability Test - </w:t>
      </w:r>
      <w:r w:rsidRPr="00B8144D">
        <w:rPr>
          <w:b/>
        </w:rPr>
        <w:t>Pre-Screening Script</w:t>
      </w:r>
    </w:p>
    <w:p w:rsidR="00980B68" w:rsidRDefault="00980B68" w:rsidP="00B8144D">
      <w:r>
        <w:t>Shelley Feist, Executive Director at the Partnership for Food Safety Education, and Elaine Auld, CEO at the Society for Public Health Education, will be sending an email to health educators and members of their organizations to recruit reviewers for the usability test. The script and questions that will be included in the email is provided below:</w:t>
      </w:r>
    </w:p>
    <w:p w:rsidR="00980B68" w:rsidRDefault="00980B68" w:rsidP="00B8144D"/>
    <w:p w:rsidR="00B8144D" w:rsidRDefault="00B8144D" w:rsidP="00B8144D">
      <w:r>
        <w:t xml:space="preserve">We are recruiting health educators to be part of an opportunity to develop a new online planning and evaluation toolkit for consumer food safety educators.  </w:t>
      </w:r>
    </w:p>
    <w:p w:rsidR="00B8144D" w:rsidRDefault="00B8144D" w:rsidP="00B8144D">
      <w:r>
        <w:t>We are looking for a handful of qualified educations to provide us with feedback on a draft toolkit in terms of content, format, and usability.</w:t>
      </w:r>
    </w:p>
    <w:p w:rsidR="00B8144D" w:rsidRDefault="00B8144D" w:rsidP="00B8144D">
      <w:r>
        <w:t xml:space="preserve">Please answer the 3 questions, below.  Based on your answers to these questions you may qualify to be part of the process for formative input on the toolkit. </w:t>
      </w:r>
    </w:p>
    <w:p w:rsidR="00B8144D" w:rsidRDefault="00B8144D" w:rsidP="00B8144D">
      <w:r>
        <w:t xml:space="preserve">The review involves reading a document which includes the content of the toolkit, and taking part in a short telephone interview.  </w:t>
      </w:r>
    </w:p>
    <w:p w:rsidR="00B8144D" w:rsidRDefault="00B8144D" w:rsidP="006156C7">
      <w:pPr>
        <w:numPr>
          <w:ilvl w:val="0"/>
          <w:numId w:val="1"/>
        </w:numPr>
      </w:pPr>
      <w:r>
        <w:t>Do you educate consumers about health issues at the state or local level?</w:t>
      </w:r>
    </w:p>
    <w:p w:rsidR="00B8144D" w:rsidRDefault="00B8144D" w:rsidP="006156C7">
      <w:pPr>
        <w:ind w:left="720"/>
      </w:pPr>
      <w:r>
        <w:t>( ) yes</w:t>
      </w:r>
    </w:p>
    <w:p w:rsidR="00B8144D" w:rsidRDefault="00B8144D" w:rsidP="006156C7">
      <w:pPr>
        <w:ind w:left="720"/>
      </w:pPr>
      <w:r>
        <w:t>( ) no</w:t>
      </w:r>
    </w:p>
    <w:p w:rsidR="00B8144D" w:rsidRDefault="0048777E" w:rsidP="006156C7">
      <w:pPr>
        <w:ind w:left="720"/>
      </w:pPr>
      <w:r>
        <w:t>( ) I did in the past</w:t>
      </w:r>
    </w:p>
    <w:p w:rsidR="00B8144D" w:rsidRDefault="00B8144D" w:rsidP="006156C7">
      <w:pPr>
        <w:numPr>
          <w:ilvl w:val="0"/>
          <w:numId w:val="1"/>
        </w:numPr>
      </w:pPr>
      <w:r>
        <w:t>Are you involved in educating consumers on the subject of food safety or have you been involved in educating consumers within the last 5 years?</w:t>
      </w:r>
    </w:p>
    <w:p w:rsidR="00B8144D" w:rsidRDefault="00B8144D" w:rsidP="006156C7">
      <w:pPr>
        <w:ind w:left="720"/>
      </w:pPr>
      <w:r>
        <w:t>( ) yes</w:t>
      </w:r>
    </w:p>
    <w:p w:rsidR="00B8144D" w:rsidRDefault="0048777E" w:rsidP="006156C7">
      <w:pPr>
        <w:ind w:left="720"/>
      </w:pPr>
      <w:r>
        <w:t>( ) no</w:t>
      </w:r>
    </w:p>
    <w:p w:rsidR="00B8144D" w:rsidRDefault="00B8144D" w:rsidP="006156C7">
      <w:pPr>
        <w:numPr>
          <w:ilvl w:val="0"/>
          <w:numId w:val="1"/>
        </w:numPr>
      </w:pPr>
      <w:r>
        <w:lastRenderedPageBreak/>
        <w:t>Are you currently or have you in the past 5 years been involved with the development, implementation or evaluation of community health education programs?</w:t>
      </w:r>
    </w:p>
    <w:p w:rsidR="00B8144D" w:rsidRDefault="00B8144D" w:rsidP="006156C7">
      <w:pPr>
        <w:ind w:left="720"/>
      </w:pPr>
      <w:r>
        <w:t>( ) yes</w:t>
      </w:r>
    </w:p>
    <w:p w:rsidR="00B8144D" w:rsidRDefault="00B8144D" w:rsidP="006156C7">
      <w:pPr>
        <w:ind w:left="720"/>
      </w:pPr>
      <w:r>
        <w:t>( ) no</w:t>
      </w:r>
    </w:p>
    <w:p w:rsidR="006120B5" w:rsidRPr="0048777E" w:rsidRDefault="0048777E" w:rsidP="006156C7">
      <w:pPr>
        <w:ind w:left="720"/>
      </w:pPr>
      <w:r>
        <w:t>( ) not sure</w:t>
      </w:r>
    </w:p>
    <w:sectPr w:rsidR="006120B5" w:rsidRPr="00487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F650A"/>
    <w:multiLevelType w:val="hybridMultilevel"/>
    <w:tmpl w:val="DA5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4D"/>
    <w:rsid w:val="00207EA2"/>
    <w:rsid w:val="0048777E"/>
    <w:rsid w:val="006120B5"/>
    <w:rsid w:val="006156C7"/>
    <w:rsid w:val="00980B68"/>
    <w:rsid w:val="00B8144D"/>
    <w:rsid w:val="00B9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Rouhani, Ayma</dc:creator>
  <cp:lastModifiedBy>Colburn, Christopher</cp:lastModifiedBy>
  <cp:revision>2</cp:revision>
  <dcterms:created xsi:type="dcterms:W3CDTF">2016-06-24T18:03:00Z</dcterms:created>
  <dcterms:modified xsi:type="dcterms:W3CDTF">2016-06-24T18:03:00Z</dcterms:modified>
</cp:coreProperties>
</file>