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0EB" w:rsidRPr="00933C46" w:rsidRDefault="00703A96" w:rsidP="00AA2482">
      <w:pPr>
        <w:ind w:right="-1440"/>
      </w:pPr>
      <w:bookmarkStart w:id="0" w:name="_GoBack"/>
      <w:bookmarkEnd w:id="0"/>
      <w:r w:rsidRPr="00933C46">
        <w:rPr>
          <w:noProof/>
        </w:rPr>
        <w:drawing>
          <wp:inline distT="0" distB="0" distL="0" distR="0" wp14:anchorId="72601483" wp14:editId="6AFFD47B">
            <wp:extent cx="5851677" cy="530308"/>
            <wp:effectExtent l="0" t="0" r="0" b="3175"/>
            <wp:docPr id="1" name="Picture 1" descr="eRA and NIH/OE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851677" cy="530308"/>
                    </a:xfrm>
                    <a:prstGeom prst="rect">
                      <a:avLst/>
                    </a:prstGeom>
                  </pic:spPr>
                </pic:pic>
              </a:graphicData>
            </a:graphic>
          </wp:inline>
        </w:drawing>
      </w:r>
    </w:p>
    <w:p w:rsidR="00271064" w:rsidRPr="00933C46" w:rsidRDefault="00271064" w:rsidP="00AA2482">
      <w:pPr>
        <w:pStyle w:val="CoverTitle"/>
        <w:ind w:firstLine="0"/>
        <w:jc w:val="center"/>
        <w:rPr>
          <w:sz w:val="26"/>
          <w:szCs w:val="26"/>
        </w:rPr>
      </w:pPr>
    </w:p>
    <w:p w:rsidR="00703A96" w:rsidRPr="00933C46" w:rsidRDefault="00703A96" w:rsidP="00AA2482">
      <w:pPr>
        <w:pStyle w:val="CoverTitle"/>
        <w:ind w:firstLine="0"/>
        <w:jc w:val="center"/>
        <w:rPr>
          <w:sz w:val="26"/>
          <w:szCs w:val="26"/>
        </w:rPr>
      </w:pPr>
    </w:p>
    <w:p w:rsidR="00271064" w:rsidRPr="00933C46" w:rsidRDefault="00271064" w:rsidP="00AA2482">
      <w:pPr>
        <w:jc w:val="center"/>
      </w:pPr>
    </w:p>
    <w:p w:rsidR="00271064" w:rsidRPr="00933C46" w:rsidRDefault="00271064" w:rsidP="00AA2482">
      <w:pPr>
        <w:jc w:val="center"/>
      </w:pPr>
    </w:p>
    <w:p w:rsidR="00271064" w:rsidRPr="00933C46" w:rsidRDefault="004C047E" w:rsidP="00AA2482">
      <w:pPr>
        <w:pStyle w:val="USBTitle-UG"/>
        <w:rPr>
          <w:sz w:val="60"/>
          <w:szCs w:val="60"/>
        </w:rPr>
      </w:pPr>
      <w:r w:rsidRPr="00933C46">
        <w:rPr>
          <w:sz w:val="60"/>
          <w:szCs w:val="60"/>
        </w:rPr>
        <w:t xml:space="preserve">NIH </w:t>
      </w:r>
      <w:r w:rsidR="00D9329C" w:rsidRPr="00933C46">
        <w:rPr>
          <w:sz w:val="60"/>
          <w:szCs w:val="60"/>
        </w:rPr>
        <w:t xml:space="preserve">and Other PHS Agency </w:t>
      </w:r>
      <w:r w:rsidRPr="00933C46">
        <w:rPr>
          <w:sz w:val="60"/>
          <w:szCs w:val="60"/>
        </w:rPr>
        <w:t>R</w:t>
      </w:r>
      <w:r w:rsidR="00B32A80" w:rsidRPr="00933C46">
        <w:rPr>
          <w:sz w:val="60"/>
          <w:szCs w:val="60"/>
        </w:rPr>
        <w:t>esearch Performance Progress Report (RPPR) Instruction Guide</w:t>
      </w:r>
    </w:p>
    <w:p w:rsidR="00271064" w:rsidRPr="00933C46" w:rsidRDefault="00271064" w:rsidP="00AA2482">
      <w:pPr>
        <w:jc w:val="center"/>
        <w:rPr>
          <w:rFonts w:ascii="Arial" w:hAnsi="Arial"/>
          <w:b/>
          <w:sz w:val="28"/>
        </w:rPr>
      </w:pPr>
    </w:p>
    <w:p w:rsidR="00271064" w:rsidRPr="00933C46" w:rsidRDefault="00271064" w:rsidP="00AA2482">
      <w:pPr>
        <w:jc w:val="center"/>
        <w:rPr>
          <w:rFonts w:ascii="Arial" w:hAnsi="Arial"/>
          <w:b/>
          <w:sz w:val="28"/>
        </w:rPr>
      </w:pPr>
    </w:p>
    <w:p w:rsidR="00271064" w:rsidRPr="00933C46" w:rsidRDefault="00271064" w:rsidP="00AA2482">
      <w:pPr>
        <w:jc w:val="center"/>
        <w:rPr>
          <w:rFonts w:ascii="Arial" w:hAnsi="Arial"/>
          <w:b/>
          <w:sz w:val="28"/>
        </w:rPr>
      </w:pPr>
    </w:p>
    <w:p w:rsidR="00271064" w:rsidRPr="00933C46" w:rsidRDefault="00271064" w:rsidP="00AA2482">
      <w:pPr>
        <w:jc w:val="center"/>
        <w:rPr>
          <w:rFonts w:ascii="Arial" w:hAnsi="Arial"/>
          <w:b/>
          <w:sz w:val="28"/>
        </w:rPr>
      </w:pPr>
    </w:p>
    <w:p w:rsidR="00E570EB" w:rsidRPr="00933C46" w:rsidRDefault="00E570EB" w:rsidP="00AA2482">
      <w:pPr>
        <w:pStyle w:val="USBUG-BelowTitle"/>
        <w:rPr>
          <w:szCs w:val="24"/>
        </w:rPr>
      </w:pPr>
    </w:p>
    <w:p w:rsidR="00271064" w:rsidRPr="007547D5" w:rsidRDefault="00271064" w:rsidP="00AA2482">
      <w:pPr>
        <w:pStyle w:val="USBUG-BelowTitle"/>
      </w:pPr>
      <w:r w:rsidRPr="007547D5">
        <w:rPr>
          <w:szCs w:val="24"/>
        </w:rPr>
        <w:t xml:space="preserve">Document Version </w:t>
      </w:r>
      <w:r w:rsidR="00FC470E">
        <w:rPr>
          <w:szCs w:val="24"/>
        </w:rPr>
        <w:t>9</w:t>
      </w:r>
      <w:r w:rsidR="000D1279" w:rsidRPr="007547D5">
        <w:rPr>
          <w:szCs w:val="24"/>
        </w:rPr>
        <w:t>.</w:t>
      </w:r>
      <w:r w:rsidR="00386D28">
        <w:rPr>
          <w:szCs w:val="24"/>
        </w:rPr>
        <w:t>4</w:t>
      </w:r>
      <w:r w:rsidR="006203C9" w:rsidRPr="007547D5">
        <w:rPr>
          <w:szCs w:val="24"/>
        </w:rPr>
        <w:t>.0</w:t>
      </w:r>
    </w:p>
    <w:p w:rsidR="00271064" w:rsidRPr="007547D5" w:rsidRDefault="00271064" w:rsidP="00AA2482">
      <w:pPr>
        <w:pStyle w:val="USBUG-BelowTitle"/>
        <w:rPr>
          <w:szCs w:val="24"/>
        </w:rPr>
      </w:pPr>
    </w:p>
    <w:p w:rsidR="00271064" w:rsidRPr="00933C46" w:rsidRDefault="00386D28" w:rsidP="00AA2482">
      <w:pPr>
        <w:pStyle w:val="USBUG-BelowTitle"/>
        <w:rPr>
          <w:szCs w:val="24"/>
        </w:rPr>
      </w:pPr>
      <w:r>
        <w:rPr>
          <w:szCs w:val="24"/>
        </w:rPr>
        <w:t>April 17</w:t>
      </w:r>
      <w:r w:rsidR="00B32A80" w:rsidRPr="007547D5">
        <w:rPr>
          <w:szCs w:val="24"/>
        </w:rPr>
        <w:t>, 201</w:t>
      </w:r>
      <w:r w:rsidR="00A72FD0">
        <w:rPr>
          <w:szCs w:val="24"/>
        </w:rPr>
        <w:t>5</w:t>
      </w:r>
    </w:p>
    <w:p w:rsidR="00B32A80" w:rsidRPr="00933C46" w:rsidRDefault="00B32A80" w:rsidP="00AA2482">
      <w:pPr>
        <w:pStyle w:val="USBUG-BelowTitle"/>
        <w:rPr>
          <w:szCs w:val="24"/>
        </w:rPr>
      </w:pPr>
    </w:p>
    <w:p w:rsidR="00B32A80" w:rsidRPr="00933C46" w:rsidRDefault="00B32A80" w:rsidP="00AA2482">
      <w:pPr>
        <w:spacing w:after="0"/>
        <w:rPr>
          <w:rFonts w:ascii="Arial" w:hAnsi="Arial" w:cs="Arial"/>
          <w:sz w:val="20"/>
        </w:rPr>
      </w:pPr>
      <w:r w:rsidRPr="00933C46">
        <w:rPr>
          <w:rFonts w:ascii="Arial" w:hAnsi="Arial" w:cs="Arial"/>
          <w:sz w:val="20"/>
        </w:rPr>
        <w:t xml:space="preserve">Forms Approved Through </w:t>
      </w:r>
      <w:r w:rsidR="00E1755E" w:rsidRPr="00933C46">
        <w:rPr>
          <w:rFonts w:ascii="Arial" w:hAnsi="Arial" w:cs="Arial"/>
          <w:sz w:val="20"/>
        </w:rPr>
        <w:t>08/31/2015</w:t>
      </w:r>
    </w:p>
    <w:p w:rsidR="00B32A80" w:rsidRPr="00933C46" w:rsidRDefault="00B32A80" w:rsidP="00AA2482">
      <w:pPr>
        <w:pStyle w:val="USBUG-BelowTitle"/>
        <w:rPr>
          <w:sz w:val="20"/>
        </w:rPr>
      </w:pPr>
      <w:r w:rsidRPr="00933C46">
        <w:rPr>
          <w:rFonts w:cs="Arial"/>
          <w:b w:val="0"/>
          <w:sz w:val="20"/>
        </w:rPr>
        <w:t>OMB No. 092</w:t>
      </w:r>
      <w:r w:rsidR="000F241A" w:rsidRPr="00933C46">
        <w:rPr>
          <w:rFonts w:cs="Arial"/>
          <w:b w:val="0"/>
          <w:sz w:val="20"/>
        </w:rPr>
        <w:t>5</w:t>
      </w:r>
      <w:r w:rsidRPr="00933C46">
        <w:rPr>
          <w:rFonts w:cs="Arial"/>
          <w:b w:val="0"/>
          <w:sz w:val="20"/>
        </w:rPr>
        <w:t>-0002</w:t>
      </w:r>
    </w:p>
    <w:p w:rsidR="00271064" w:rsidRPr="00933C46" w:rsidRDefault="00271064" w:rsidP="00AA2482">
      <w:pPr>
        <w:jc w:val="center"/>
        <w:rPr>
          <w:rFonts w:ascii="Arial" w:hAnsi="Arial"/>
          <w:b/>
          <w:sz w:val="28"/>
        </w:rPr>
      </w:pPr>
    </w:p>
    <w:p w:rsidR="00271064" w:rsidRPr="00933C46" w:rsidRDefault="00271064" w:rsidP="00AA2482">
      <w:pPr>
        <w:jc w:val="center"/>
        <w:rPr>
          <w:rFonts w:ascii="Arial" w:hAnsi="Arial"/>
          <w:b/>
          <w:sz w:val="28"/>
        </w:rPr>
      </w:pPr>
    </w:p>
    <w:p w:rsidR="00694E72" w:rsidRPr="00933C46" w:rsidRDefault="00D4090C" w:rsidP="00AA2482">
      <w:pPr>
        <w:tabs>
          <w:tab w:val="left" w:pos="720"/>
        </w:tabs>
        <w:jc w:val="right"/>
      </w:pPr>
      <w:r w:rsidRPr="00933C46">
        <w:rPr>
          <w:noProof/>
        </w:rPr>
        <w:drawing>
          <wp:inline distT="0" distB="0" distL="0" distR="0" wp14:anchorId="73876C4A" wp14:editId="2D524B98">
            <wp:extent cx="1076325" cy="1104900"/>
            <wp:effectExtent l="19050" t="0" r="9525" b="0"/>
            <wp:docPr id="2" name="Picture 2" descr="This is the Department of Health and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076325" cy="1104900"/>
                    </a:xfrm>
                    <a:prstGeom prst="rect">
                      <a:avLst/>
                    </a:prstGeom>
                    <a:noFill/>
                    <a:ln w="9525">
                      <a:noFill/>
                      <a:miter lim="800000"/>
                      <a:headEnd/>
                      <a:tailEnd/>
                    </a:ln>
                  </pic:spPr>
                </pic:pic>
              </a:graphicData>
            </a:graphic>
          </wp:inline>
        </w:drawing>
      </w:r>
    </w:p>
    <w:p w:rsidR="006203C9" w:rsidRPr="00933C46" w:rsidRDefault="006203C9" w:rsidP="00AA2482">
      <w:pPr>
        <w:spacing w:after="0"/>
        <w:rPr>
          <w:rFonts w:ascii="Arial" w:hAnsi="Arial"/>
          <w:b/>
          <w:bCs/>
          <w:caps/>
          <w:sz w:val="28"/>
          <w:szCs w:val="28"/>
        </w:rPr>
      </w:pPr>
      <w:r w:rsidRPr="00933C46">
        <w:br w:type="page"/>
      </w:r>
    </w:p>
    <w:p w:rsidR="00694E72" w:rsidRPr="00933C46" w:rsidRDefault="00694E72" w:rsidP="00AA2482">
      <w:pPr>
        <w:pStyle w:val="USBContact-Disclaimer-History"/>
        <w:outlineLvl w:val="9"/>
      </w:pPr>
      <w:r w:rsidRPr="00933C46">
        <w:lastRenderedPageBreak/>
        <w:t xml:space="preserve">Contact </w:t>
      </w:r>
      <w:r w:rsidR="004F4DEC" w:rsidRPr="00933C46">
        <w:t>Us</w:t>
      </w:r>
    </w:p>
    <w:p w:rsidR="004F4DEC" w:rsidRPr="00933C46" w:rsidRDefault="004F4DEC" w:rsidP="00AA2482">
      <w:pPr>
        <w:pStyle w:val="BodyText"/>
        <w:spacing w:after="0"/>
        <w:rPr>
          <w:b/>
        </w:rPr>
      </w:pPr>
      <w:r w:rsidRPr="00933C46">
        <w:rPr>
          <w:b/>
        </w:rPr>
        <w:t>Document Comments:</w:t>
      </w:r>
    </w:p>
    <w:p w:rsidR="004F4DEC" w:rsidRPr="00933C46" w:rsidRDefault="004F4DEC" w:rsidP="00AA2482">
      <w:pPr>
        <w:pStyle w:val="USBBodyText"/>
        <w:spacing w:after="0"/>
      </w:pPr>
      <w:r w:rsidRPr="00933C46">
        <w:t xml:space="preserve">We value your feedback on this document.  Please </w:t>
      </w:r>
      <w:r w:rsidR="003E6A80" w:rsidRPr="00933C46">
        <w:t>email</w:t>
      </w:r>
      <w:r w:rsidRPr="00933C46">
        <w:t xml:space="preserve"> </w:t>
      </w:r>
      <w:r w:rsidR="003E6A80" w:rsidRPr="00933C46">
        <w:t xml:space="preserve">your </w:t>
      </w:r>
      <w:r w:rsidRPr="00933C46">
        <w:t xml:space="preserve">comments to </w:t>
      </w:r>
      <w:hyperlink r:id="rId11" w:history="1">
        <w:r w:rsidR="003E6A80" w:rsidRPr="00933C46">
          <w:rPr>
            <w:rStyle w:val="Hyperlink"/>
          </w:rPr>
          <w:t>eRACommunications@mail.nih.gov</w:t>
        </w:r>
      </w:hyperlink>
      <w:r w:rsidRPr="00933C46">
        <w:t>.</w:t>
      </w:r>
    </w:p>
    <w:p w:rsidR="004F4DEC" w:rsidRPr="00933C46" w:rsidRDefault="004F4DEC" w:rsidP="00AA2482">
      <w:pPr>
        <w:pStyle w:val="USBBodyText"/>
        <w:spacing w:after="0"/>
      </w:pPr>
    </w:p>
    <w:p w:rsidR="00D6057D" w:rsidRPr="00933C46" w:rsidRDefault="00D6057D" w:rsidP="00AA2482">
      <w:pPr>
        <w:pStyle w:val="USBBodyText"/>
        <w:spacing w:after="0"/>
        <w:rPr>
          <w:b/>
        </w:rPr>
      </w:pPr>
      <w:r w:rsidRPr="00933C46">
        <w:rPr>
          <w:b/>
        </w:rPr>
        <w:t xml:space="preserve">For policy-related questions: </w:t>
      </w:r>
    </w:p>
    <w:p w:rsidR="00D6057D" w:rsidRPr="00933C46" w:rsidRDefault="00D6057D" w:rsidP="00AA2482">
      <w:pPr>
        <w:pStyle w:val="USBBodyText"/>
        <w:spacing w:after="0"/>
      </w:pPr>
      <w:r w:rsidRPr="00933C46">
        <w:t xml:space="preserve">Please email </w:t>
      </w:r>
      <w:hyperlink r:id="rId12" w:history="1">
        <w:r w:rsidRPr="00933C46">
          <w:rPr>
            <w:rStyle w:val="Hyperlink"/>
          </w:rPr>
          <w:t>grantspolicy@od.nih.gov</w:t>
        </w:r>
      </w:hyperlink>
      <w:r w:rsidRPr="00933C46">
        <w:t>.</w:t>
      </w:r>
    </w:p>
    <w:p w:rsidR="00D6057D" w:rsidRPr="00933C46" w:rsidRDefault="00D6057D" w:rsidP="00AA2482">
      <w:pPr>
        <w:pStyle w:val="USBBodyText"/>
        <w:spacing w:after="0"/>
        <w:rPr>
          <w:b/>
        </w:rPr>
      </w:pPr>
    </w:p>
    <w:p w:rsidR="004F4DEC" w:rsidRPr="00933C46" w:rsidRDefault="006C3C7A" w:rsidP="00AA2482">
      <w:pPr>
        <w:pStyle w:val="USBBodyText"/>
        <w:spacing w:after="0"/>
        <w:rPr>
          <w:b/>
        </w:rPr>
      </w:pPr>
      <w:r w:rsidRPr="00933C46">
        <w:rPr>
          <w:b/>
        </w:rPr>
        <w:t>Troubleshooting support:</w:t>
      </w:r>
    </w:p>
    <w:p w:rsidR="003740F8" w:rsidRPr="00933C46" w:rsidRDefault="003740F8" w:rsidP="00AA2482">
      <w:pPr>
        <w:rPr>
          <w:b/>
          <w:i/>
        </w:rPr>
      </w:pPr>
    </w:p>
    <w:p w:rsidR="003740F8" w:rsidRPr="00933C46" w:rsidRDefault="003740F8" w:rsidP="00AA2482">
      <w:pPr>
        <w:rPr>
          <w:b/>
          <w:i/>
        </w:rPr>
      </w:pPr>
      <w:r w:rsidRPr="00933C46">
        <w:rPr>
          <w:b/>
          <w:i/>
        </w:rPr>
        <w:t>New Help Desk Ticketing System!</w:t>
      </w:r>
    </w:p>
    <w:p w:rsidR="003740F8" w:rsidRPr="00933C46" w:rsidRDefault="003740F8" w:rsidP="00AA2482">
      <w:r w:rsidRPr="00933C46">
        <w:t>Log-in with your eRA Commons username and password to access the eRA Help Desk web ticketing system to submit a help desk ticket online, view status of your prior tickets, and update your tickets.</w:t>
      </w:r>
    </w:p>
    <w:p w:rsidR="003740F8" w:rsidRPr="00933C46" w:rsidRDefault="003740F8" w:rsidP="00CF7EDD">
      <w:pPr>
        <w:numPr>
          <w:ilvl w:val="0"/>
          <w:numId w:val="45"/>
        </w:numPr>
      </w:pPr>
      <w:r w:rsidRPr="00933C46">
        <w:t xml:space="preserve">Access the </w:t>
      </w:r>
      <w:hyperlink r:id="rId13" w:history="1">
        <w:r w:rsidRPr="00933C46">
          <w:rPr>
            <w:color w:val="0000FF"/>
            <w:u w:val="single"/>
          </w:rPr>
          <w:t>eRA Help Desk web ticketing system</w:t>
        </w:r>
      </w:hyperlink>
      <w:r w:rsidRPr="00933C46">
        <w:rPr>
          <w:b/>
          <w:bCs/>
        </w:rPr>
        <w:t xml:space="preserve"> with your eRA Commons user name and password</w:t>
      </w:r>
      <w:r w:rsidRPr="00933C46">
        <w:t>.</w:t>
      </w:r>
    </w:p>
    <w:p w:rsidR="003740F8" w:rsidRPr="00933C46" w:rsidRDefault="003740F8" w:rsidP="00CF7EDD">
      <w:pPr>
        <w:numPr>
          <w:ilvl w:val="0"/>
          <w:numId w:val="45"/>
        </w:numPr>
      </w:pPr>
      <w:r w:rsidRPr="00933C46">
        <w:rPr>
          <w:i/>
          <w:iCs/>
        </w:rPr>
        <w:t xml:space="preserve">Having trouble logging in? </w:t>
      </w:r>
      <w:r w:rsidRPr="00933C46">
        <w:br/>
      </w:r>
      <w:hyperlink r:id="rId14" w:history="1">
        <w:r w:rsidRPr="00933C46">
          <w:rPr>
            <w:color w:val="0000FF"/>
            <w:u w:val="single"/>
          </w:rPr>
          <w:t>Click here</w:t>
        </w:r>
      </w:hyperlink>
      <w:r w:rsidRPr="00933C46">
        <w:t xml:space="preserve"> to submit an online request if you are </w:t>
      </w:r>
      <w:r w:rsidRPr="00933C46">
        <w:rPr>
          <w:b/>
          <w:bCs/>
        </w:rPr>
        <w:t>not able to log in</w:t>
      </w:r>
      <w:r w:rsidRPr="00933C46">
        <w:t xml:space="preserve"> or </w:t>
      </w:r>
      <w:r w:rsidRPr="00933C46">
        <w:rPr>
          <w:b/>
          <w:bCs/>
        </w:rPr>
        <w:t>do not have an eRA Commons account</w:t>
      </w:r>
      <w:r w:rsidRPr="00933C46">
        <w:t xml:space="preserve">. </w:t>
      </w:r>
    </w:p>
    <w:p w:rsidR="003740F8" w:rsidRPr="00933C46" w:rsidRDefault="003740F8" w:rsidP="00CF7EDD">
      <w:pPr>
        <w:numPr>
          <w:ilvl w:val="0"/>
          <w:numId w:val="45"/>
        </w:numPr>
      </w:pPr>
      <w:r w:rsidRPr="00933C46">
        <w:rPr>
          <w:b/>
          <w:bCs/>
        </w:rPr>
        <w:t>NIH Staff/Agency Partner Staff</w:t>
      </w:r>
      <w:r w:rsidRPr="00933C46">
        <w:t xml:space="preserve">, </w:t>
      </w:r>
      <w:hyperlink r:id="rId15" w:history="1">
        <w:r w:rsidRPr="00933C46">
          <w:rPr>
            <w:color w:val="0000FF"/>
            <w:u w:val="single"/>
          </w:rPr>
          <w:t>click here</w:t>
        </w:r>
      </w:hyperlink>
      <w:r w:rsidRPr="00933C46">
        <w:t xml:space="preserve"> to access the eRA Help Desk web ticketing system. </w:t>
      </w:r>
    </w:p>
    <w:p w:rsidR="003740F8" w:rsidRPr="00933C46" w:rsidRDefault="003740F8" w:rsidP="00AA2482">
      <w:r w:rsidRPr="00933C46">
        <w:rPr>
          <w:color w:val="333333"/>
        </w:rPr>
        <w:t xml:space="preserve">For information, see the flyer on the </w:t>
      </w:r>
      <w:hyperlink r:id="rId16" w:history="1">
        <w:r w:rsidRPr="00933C46">
          <w:rPr>
            <w:color w:val="0000FF"/>
            <w:u w:val="single"/>
          </w:rPr>
          <w:t>new Help Desk Ticketing System</w:t>
        </w:r>
      </w:hyperlink>
      <w:r w:rsidRPr="00933C46">
        <w:rPr>
          <w:color w:val="333333"/>
        </w:rPr>
        <w:t xml:space="preserve"> (PDF - 212 KB).</w:t>
      </w:r>
    </w:p>
    <w:p w:rsidR="003740F8" w:rsidRPr="00933C46" w:rsidRDefault="003740F8" w:rsidP="00AA2482">
      <w:pPr>
        <w:pStyle w:val="USBBodyText"/>
        <w:spacing w:after="0"/>
      </w:pPr>
    </w:p>
    <w:p w:rsidR="00694E72" w:rsidRPr="00933C46" w:rsidRDefault="003740F8" w:rsidP="00AA2482">
      <w:pPr>
        <w:pStyle w:val="USBBodyText"/>
        <w:spacing w:after="0"/>
      </w:pPr>
      <w:r w:rsidRPr="00933C46">
        <w:t>Or to c</w:t>
      </w:r>
      <w:r w:rsidR="006C3C7A" w:rsidRPr="00933C46">
        <w:t xml:space="preserve">ontact the </w:t>
      </w:r>
      <w:r w:rsidR="00694E72" w:rsidRPr="00933C46">
        <w:t>eRA Help Desk</w:t>
      </w:r>
      <w:r w:rsidRPr="00933C46">
        <w:t xml:space="preserve"> directly</w:t>
      </w:r>
      <w:r w:rsidR="006C3C7A" w:rsidRPr="00933C46">
        <w:t>:</w:t>
      </w:r>
    </w:p>
    <w:p w:rsidR="00A775AF" w:rsidRDefault="00A775AF" w:rsidP="00AA2482">
      <w:pPr>
        <w:pStyle w:val="BodyText"/>
        <w:spacing w:after="0"/>
        <w:rPr>
          <w:b/>
        </w:rPr>
      </w:pPr>
    </w:p>
    <w:p w:rsidR="00597766" w:rsidRPr="00933C46" w:rsidRDefault="00597766" w:rsidP="00AA2482">
      <w:pPr>
        <w:pStyle w:val="BodyText"/>
        <w:spacing w:after="0"/>
      </w:pPr>
      <w:r w:rsidRPr="00933C46">
        <w:rPr>
          <w:b/>
        </w:rPr>
        <w:t>Web:</w:t>
      </w:r>
      <w:r w:rsidRPr="00933C46">
        <w:rPr>
          <w:b/>
        </w:rPr>
        <w:tab/>
      </w:r>
      <w:hyperlink r:id="rId17" w:history="1">
        <w:r>
          <w:rPr>
            <w:rStyle w:val="Hyperlink"/>
          </w:rPr>
          <w:t>http://grants.nih.gov/support</w:t>
        </w:r>
      </w:hyperlink>
      <w:r w:rsidRPr="00933C46">
        <w:t xml:space="preserve"> (Preferred method of contact)</w:t>
      </w:r>
    </w:p>
    <w:p w:rsidR="003C4A8B" w:rsidRPr="00933C46" w:rsidRDefault="003C4A8B" w:rsidP="00AA2482">
      <w:pPr>
        <w:pStyle w:val="BodyText"/>
        <w:spacing w:after="0"/>
      </w:pPr>
      <w:r w:rsidRPr="00933C46">
        <w:rPr>
          <w:b/>
        </w:rPr>
        <w:t>Toll-free:</w:t>
      </w:r>
      <w:r w:rsidRPr="00933C46">
        <w:t xml:space="preserve"> 1-866-504-9552</w:t>
      </w:r>
    </w:p>
    <w:p w:rsidR="003740F8" w:rsidRPr="00933C46" w:rsidRDefault="003C4A8B" w:rsidP="00AA2482">
      <w:pPr>
        <w:pStyle w:val="BodyText"/>
        <w:spacing w:after="0"/>
      </w:pPr>
      <w:r w:rsidRPr="00933C46">
        <w:rPr>
          <w:b/>
        </w:rPr>
        <w:t>Phone:</w:t>
      </w:r>
      <w:r w:rsidRPr="00933C46">
        <w:t xml:space="preserve"> 301-402-7469</w:t>
      </w:r>
      <w:r w:rsidRPr="00933C46">
        <w:br/>
      </w:r>
      <w:r w:rsidR="003740F8" w:rsidRPr="00933C46">
        <w:rPr>
          <w:rStyle w:val="Strong"/>
          <w:bCs w:val="0"/>
        </w:rPr>
        <w:t>Email</w:t>
      </w:r>
      <w:r w:rsidR="003740F8" w:rsidRPr="00933C46">
        <w:rPr>
          <w:rStyle w:val="Strong"/>
          <w:b w:val="0"/>
          <w:bCs w:val="0"/>
        </w:rPr>
        <w:t>:</w:t>
      </w:r>
      <w:r w:rsidR="003740F8" w:rsidRPr="00933C46">
        <w:t xml:space="preserve"> </w:t>
      </w:r>
      <w:hyperlink r:id="rId18" w:history="1">
        <w:r w:rsidR="003740F8" w:rsidRPr="00933C46">
          <w:rPr>
            <w:rStyle w:val="Hyperlink"/>
          </w:rPr>
          <w:t>s2ssupport@mail.nih.gov</w:t>
        </w:r>
      </w:hyperlink>
      <w:r w:rsidR="003740F8" w:rsidRPr="00933C46">
        <w:rPr>
          <w:rStyle w:val="Hyperlink"/>
          <w:color w:val="auto"/>
          <w:u w:val="none"/>
        </w:rPr>
        <w:t xml:space="preserve"> </w:t>
      </w:r>
      <w:r w:rsidR="003740F8" w:rsidRPr="00933C46">
        <w:t xml:space="preserve"> (for System-to-System support)</w:t>
      </w:r>
    </w:p>
    <w:p w:rsidR="00694E72" w:rsidRPr="00933C46" w:rsidRDefault="00694E72" w:rsidP="00AA2482">
      <w:pPr>
        <w:pStyle w:val="BodyText"/>
        <w:spacing w:after="0"/>
      </w:pPr>
      <w:r w:rsidRPr="00933C46">
        <w:rPr>
          <w:b/>
        </w:rPr>
        <w:t>Hours:</w:t>
      </w:r>
      <w:r w:rsidRPr="00933C46">
        <w:t xml:space="preserve"> Mon-Fri, 7:00 a.m. to 8:00 p.m. Eastern Time</w:t>
      </w:r>
      <w:r w:rsidR="00D6057D" w:rsidRPr="00933C46">
        <w:t>, except for Federal Holidays</w:t>
      </w:r>
    </w:p>
    <w:p w:rsidR="003C4A8B" w:rsidRPr="00933C46" w:rsidRDefault="003C4A8B" w:rsidP="00AA2482">
      <w:pPr>
        <w:pStyle w:val="BodyText"/>
        <w:spacing w:after="0"/>
      </w:pPr>
    </w:p>
    <w:p w:rsidR="00A0272B" w:rsidRPr="00933C46" w:rsidRDefault="00A0272B" w:rsidP="00AA2482">
      <w:pPr>
        <w:pStyle w:val="BodyText"/>
        <w:spacing w:after="0"/>
      </w:pPr>
    </w:p>
    <w:p w:rsidR="003C4A8B" w:rsidRPr="00933C46" w:rsidRDefault="003C4A8B" w:rsidP="00AA2482">
      <w:pPr>
        <w:pStyle w:val="USBContact-Disclaimer-History"/>
        <w:outlineLvl w:val="9"/>
      </w:pPr>
      <w:r w:rsidRPr="00933C46">
        <w:t>DISCLAIMER STATEMENT</w:t>
      </w:r>
    </w:p>
    <w:p w:rsidR="003C4A8B" w:rsidRPr="00933C46" w:rsidRDefault="003C4A8B" w:rsidP="00AA2482">
      <w:pPr>
        <w:pStyle w:val="BodyText"/>
        <w:spacing w:after="0"/>
      </w:pPr>
      <w:r w:rsidRPr="00933C46">
        <w:t>No data shown in illustrations represents any real account, project, or individual. Any resemblance to actual accounts, projects, or individuals is purely coincidental.</w:t>
      </w:r>
    </w:p>
    <w:p w:rsidR="00694E72" w:rsidRPr="00933C46" w:rsidRDefault="00694E72" w:rsidP="00AA2482">
      <w:pPr>
        <w:rPr>
          <w:b/>
        </w:rPr>
      </w:pPr>
    </w:p>
    <w:p w:rsidR="003C4A8B" w:rsidRPr="00933C46" w:rsidRDefault="003C4A8B" w:rsidP="00AA2482">
      <w:pPr>
        <w:pStyle w:val="USBContact-Disclaimer-History"/>
        <w:sectPr w:rsidR="003C4A8B" w:rsidRPr="00933C46" w:rsidSect="000A1F15">
          <w:headerReference w:type="default" r:id="rId19"/>
          <w:footerReference w:type="default" r:id="rId20"/>
          <w:pgSz w:w="12240" w:h="15840" w:code="1"/>
          <w:pgMar w:top="1440" w:right="1440" w:bottom="1440" w:left="1440" w:header="720" w:footer="720" w:gutter="0"/>
          <w:pgNumType w:fmt="lowerRoman"/>
          <w:cols w:space="720"/>
          <w:titlePg/>
          <w:docGrid w:linePitch="360"/>
        </w:sectPr>
      </w:pPr>
    </w:p>
    <w:p w:rsidR="00271064" w:rsidRPr="00933C46" w:rsidRDefault="00271064" w:rsidP="00AA2482">
      <w:pPr>
        <w:pStyle w:val="USBContact-Disclaimer-History"/>
        <w:outlineLvl w:val="9"/>
      </w:pPr>
      <w:r w:rsidRPr="00933C46">
        <w:lastRenderedPageBreak/>
        <w:t>Document History</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1257"/>
        <w:gridCol w:w="1290"/>
        <w:gridCol w:w="3452"/>
        <w:gridCol w:w="1901"/>
      </w:tblGrid>
      <w:tr w:rsidR="00694E72" w:rsidRPr="00933C46" w:rsidTr="001E372D">
        <w:trPr>
          <w:tblHeader/>
        </w:trPr>
        <w:tc>
          <w:tcPr>
            <w:tcW w:w="1396" w:type="dxa"/>
            <w:shd w:val="clear" w:color="auto" w:fill="CCCCCC"/>
          </w:tcPr>
          <w:p w:rsidR="00694E72" w:rsidRPr="00933C46" w:rsidRDefault="00694E72" w:rsidP="00AA2482">
            <w:pPr>
              <w:jc w:val="center"/>
              <w:outlineLvl w:val="0"/>
              <w:rPr>
                <w:b/>
                <w:bCs/>
              </w:rPr>
            </w:pPr>
            <w:r w:rsidRPr="00933C46">
              <w:rPr>
                <w:b/>
                <w:bCs/>
              </w:rPr>
              <w:t>Date</w:t>
            </w:r>
          </w:p>
        </w:tc>
        <w:tc>
          <w:tcPr>
            <w:tcW w:w="1257" w:type="dxa"/>
            <w:shd w:val="clear" w:color="auto" w:fill="CCCCCC"/>
          </w:tcPr>
          <w:p w:rsidR="00694E72" w:rsidRPr="00933C46" w:rsidRDefault="00FE38B4" w:rsidP="00AA2482">
            <w:pPr>
              <w:jc w:val="center"/>
              <w:outlineLvl w:val="0"/>
              <w:rPr>
                <w:b/>
                <w:bCs/>
              </w:rPr>
            </w:pPr>
            <w:r>
              <w:rPr>
                <w:b/>
                <w:bCs/>
              </w:rPr>
              <w:t xml:space="preserve">Commons </w:t>
            </w:r>
            <w:r w:rsidR="00694E72" w:rsidRPr="00933C46">
              <w:rPr>
                <w:b/>
                <w:bCs/>
              </w:rPr>
              <w:t>System Version</w:t>
            </w:r>
          </w:p>
        </w:tc>
        <w:tc>
          <w:tcPr>
            <w:tcW w:w="1290" w:type="dxa"/>
            <w:shd w:val="clear" w:color="auto" w:fill="CCCCCC"/>
          </w:tcPr>
          <w:p w:rsidR="00694E72" w:rsidRPr="00933C46" w:rsidRDefault="00694E72" w:rsidP="00AA2482">
            <w:pPr>
              <w:jc w:val="center"/>
              <w:outlineLvl w:val="0"/>
              <w:rPr>
                <w:b/>
                <w:bCs/>
              </w:rPr>
            </w:pPr>
            <w:r w:rsidRPr="00933C46">
              <w:rPr>
                <w:b/>
                <w:bCs/>
              </w:rPr>
              <w:t>Document Version</w:t>
            </w:r>
          </w:p>
        </w:tc>
        <w:tc>
          <w:tcPr>
            <w:tcW w:w="3452" w:type="dxa"/>
            <w:shd w:val="clear" w:color="auto" w:fill="CCCCCC"/>
          </w:tcPr>
          <w:p w:rsidR="00694E72" w:rsidRPr="00933C46" w:rsidRDefault="00694E72" w:rsidP="00AA2482">
            <w:pPr>
              <w:jc w:val="center"/>
              <w:outlineLvl w:val="0"/>
              <w:rPr>
                <w:b/>
                <w:bCs/>
              </w:rPr>
            </w:pPr>
            <w:r w:rsidRPr="00933C46">
              <w:rPr>
                <w:b/>
                <w:bCs/>
              </w:rPr>
              <w:t>Description of Change</w:t>
            </w:r>
          </w:p>
        </w:tc>
        <w:tc>
          <w:tcPr>
            <w:tcW w:w="1901" w:type="dxa"/>
            <w:shd w:val="clear" w:color="auto" w:fill="CCCCCC"/>
          </w:tcPr>
          <w:p w:rsidR="00694E72" w:rsidRPr="00933C46" w:rsidRDefault="00694E72" w:rsidP="00AA2482">
            <w:pPr>
              <w:jc w:val="center"/>
              <w:outlineLvl w:val="0"/>
              <w:rPr>
                <w:b/>
                <w:bCs/>
              </w:rPr>
            </w:pPr>
            <w:r w:rsidRPr="00933C46">
              <w:rPr>
                <w:b/>
                <w:bCs/>
              </w:rPr>
              <w:t>Author</w:t>
            </w:r>
          </w:p>
        </w:tc>
      </w:tr>
      <w:tr w:rsidR="00694E72" w:rsidRPr="00933C46" w:rsidTr="001E372D">
        <w:tc>
          <w:tcPr>
            <w:tcW w:w="1396" w:type="dxa"/>
            <w:vAlign w:val="bottom"/>
          </w:tcPr>
          <w:p w:rsidR="00694E72" w:rsidRPr="00933C46" w:rsidRDefault="00694E72" w:rsidP="00AA2482">
            <w:pPr>
              <w:pStyle w:val="BodyText"/>
              <w:jc w:val="both"/>
            </w:pPr>
            <w:r w:rsidRPr="00933C46">
              <w:t xml:space="preserve"> </w:t>
            </w:r>
            <w:r w:rsidR="00B02B23" w:rsidRPr="00933C46">
              <w:t>4/</w:t>
            </w:r>
            <w:r w:rsidR="008A69A0" w:rsidRPr="00933C46">
              <w:t>25</w:t>
            </w:r>
            <w:r w:rsidR="00B02B23" w:rsidRPr="00933C46">
              <w:t>/2012</w:t>
            </w:r>
          </w:p>
        </w:tc>
        <w:tc>
          <w:tcPr>
            <w:tcW w:w="1257" w:type="dxa"/>
            <w:vAlign w:val="bottom"/>
          </w:tcPr>
          <w:p w:rsidR="00694E72" w:rsidRPr="00933C46" w:rsidRDefault="008F1007" w:rsidP="00AA2482">
            <w:pPr>
              <w:pStyle w:val="BodyText"/>
            </w:pPr>
            <w:r w:rsidRPr="00933C46">
              <w:t>3.3.3.1</w:t>
            </w:r>
          </w:p>
        </w:tc>
        <w:tc>
          <w:tcPr>
            <w:tcW w:w="1290" w:type="dxa"/>
            <w:vAlign w:val="bottom"/>
          </w:tcPr>
          <w:p w:rsidR="00694E72" w:rsidRPr="00933C46" w:rsidRDefault="00B02B23" w:rsidP="00AA2482">
            <w:pPr>
              <w:pStyle w:val="BodyText"/>
            </w:pPr>
            <w:r w:rsidRPr="00933C46">
              <w:t>1.0.0</w:t>
            </w:r>
          </w:p>
        </w:tc>
        <w:tc>
          <w:tcPr>
            <w:tcW w:w="3452" w:type="dxa"/>
            <w:vAlign w:val="bottom"/>
          </w:tcPr>
          <w:p w:rsidR="00694E72" w:rsidRPr="00933C46" w:rsidRDefault="00694E72" w:rsidP="00AA2482">
            <w:pPr>
              <w:pStyle w:val="BodyText"/>
            </w:pPr>
            <w:r w:rsidRPr="00933C46">
              <w:t xml:space="preserve"> Develop initial draft of document</w:t>
            </w:r>
          </w:p>
        </w:tc>
        <w:tc>
          <w:tcPr>
            <w:tcW w:w="1901" w:type="dxa"/>
            <w:vAlign w:val="bottom"/>
          </w:tcPr>
          <w:p w:rsidR="00694E72" w:rsidRPr="00933C46" w:rsidRDefault="00694E72" w:rsidP="00AA2482">
            <w:pPr>
              <w:pStyle w:val="BodyText"/>
            </w:pPr>
            <w:r w:rsidRPr="00933C46">
              <w:t xml:space="preserve"> eRA Documentation Team</w:t>
            </w:r>
          </w:p>
        </w:tc>
      </w:tr>
      <w:tr w:rsidR="006203C9" w:rsidRPr="00933C46" w:rsidTr="001E372D">
        <w:tc>
          <w:tcPr>
            <w:tcW w:w="1396" w:type="dxa"/>
            <w:shd w:val="clear" w:color="auto" w:fill="auto"/>
            <w:vAlign w:val="bottom"/>
          </w:tcPr>
          <w:p w:rsidR="006203C9" w:rsidRPr="00933C46" w:rsidRDefault="006203C9" w:rsidP="00AA2482">
            <w:pPr>
              <w:pStyle w:val="BodyText"/>
              <w:jc w:val="both"/>
            </w:pPr>
            <w:r w:rsidRPr="00933C46">
              <w:t>1/31/2014</w:t>
            </w:r>
          </w:p>
        </w:tc>
        <w:tc>
          <w:tcPr>
            <w:tcW w:w="1257" w:type="dxa"/>
            <w:shd w:val="clear" w:color="auto" w:fill="auto"/>
            <w:vAlign w:val="bottom"/>
          </w:tcPr>
          <w:p w:rsidR="006203C9" w:rsidRPr="00933C46" w:rsidRDefault="00FE38B4" w:rsidP="00AA2482">
            <w:pPr>
              <w:pStyle w:val="BodyText"/>
            </w:pPr>
            <w:r>
              <w:t>3.11</w:t>
            </w:r>
            <w:r w:rsidR="008F7EF0">
              <w:t>.0.5</w:t>
            </w:r>
          </w:p>
        </w:tc>
        <w:tc>
          <w:tcPr>
            <w:tcW w:w="1290" w:type="dxa"/>
            <w:shd w:val="clear" w:color="auto" w:fill="auto"/>
            <w:vAlign w:val="bottom"/>
          </w:tcPr>
          <w:p w:rsidR="006203C9" w:rsidRPr="00933C46" w:rsidRDefault="006203C9" w:rsidP="00AA2482">
            <w:pPr>
              <w:pStyle w:val="BodyText"/>
            </w:pPr>
            <w:r w:rsidRPr="00933C46">
              <w:t>7.0.0</w:t>
            </w:r>
          </w:p>
        </w:tc>
        <w:tc>
          <w:tcPr>
            <w:tcW w:w="3452" w:type="dxa"/>
            <w:shd w:val="clear" w:color="auto" w:fill="auto"/>
            <w:vAlign w:val="bottom"/>
          </w:tcPr>
          <w:p w:rsidR="006203C9" w:rsidRPr="00933C46" w:rsidRDefault="006203C9" w:rsidP="00AA2482">
            <w:pPr>
              <w:pStyle w:val="BodyText"/>
            </w:pPr>
            <w:r w:rsidRPr="00933C46">
              <w:t xml:space="preserve">Updated for AHRQ and </w:t>
            </w:r>
            <w:r w:rsidR="00952F73" w:rsidRPr="00933C46">
              <w:t>multi-year funded awards</w:t>
            </w:r>
          </w:p>
        </w:tc>
        <w:tc>
          <w:tcPr>
            <w:tcW w:w="1901" w:type="dxa"/>
            <w:shd w:val="clear" w:color="auto" w:fill="auto"/>
            <w:vAlign w:val="bottom"/>
          </w:tcPr>
          <w:p w:rsidR="006203C9" w:rsidRPr="00933C46" w:rsidRDefault="006203C9" w:rsidP="00AA2482">
            <w:pPr>
              <w:pStyle w:val="BodyText"/>
            </w:pPr>
            <w:r w:rsidRPr="00933C46">
              <w:t>eRA Communications</w:t>
            </w:r>
          </w:p>
        </w:tc>
      </w:tr>
      <w:tr w:rsidR="00044EC1" w:rsidRPr="00933C46" w:rsidTr="001E372D">
        <w:tc>
          <w:tcPr>
            <w:tcW w:w="1396" w:type="dxa"/>
            <w:shd w:val="clear" w:color="auto" w:fill="auto"/>
            <w:vAlign w:val="bottom"/>
          </w:tcPr>
          <w:p w:rsidR="00044EC1" w:rsidRPr="007547D5" w:rsidRDefault="00044EC1" w:rsidP="00AA2482">
            <w:pPr>
              <w:pStyle w:val="BodyText"/>
              <w:jc w:val="both"/>
            </w:pPr>
            <w:r w:rsidRPr="007547D5">
              <w:t>4/25/2014</w:t>
            </w:r>
          </w:p>
        </w:tc>
        <w:tc>
          <w:tcPr>
            <w:tcW w:w="1257" w:type="dxa"/>
            <w:shd w:val="clear" w:color="auto" w:fill="auto"/>
            <w:vAlign w:val="bottom"/>
          </w:tcPr>
          <w:p w:rsidR="00044EC1" w:rsidRPr="007547D5" w:rsidRDefault="007547D5" w:rsidP="00AA2482">
            <w:pPr>
              <w:pStyle w:val="BodyText"/>
            </w:pPr>
            <w:r w:rsidRPr="007547D5">
              <w:t>3.12.0.7</w:t>
            </w:r>
          </w:p>
        </w:tc>
        <w:tc>
          <w:tcPr>
            <w:tcW w:w="1290" w:type="dxa"/>
            <w:shd w:val="clear" w:color="auto" w:fill="auto"/>
            <w:vAlign w:val="bottom"/>
          </w:tcPr>
          <w:p w:rsidR="00044EC1" w:rsidRPr="007547D5" w:rsidRDefault="00044EC1" w:rsidP="00AA2482">
            <w:pPr>
              <w:pStyle w:val="BodyText"/>
            </w:pPr>
            <w:r w:rsidRPr="007547D5">
              <w:t>7.1.0</w:t>
            </w:r>
          </w:p>
        </w:tc>
        <w:tc>
          <w:tcPr>
            <w:tcW w:w="3452" w:type="dxa"/>
            <w:shd w:val="clear" w:color="auto" w:fill="auto"/>
            <w:vAlign w:val="bottom"/>
          </w:tcPr>
          <w:p w:rsidR="00044EC1" w:rsidRPr="007547D5" w:rsidRDefault="00044EC1" w:rsidP="00AA2482">
            <w:pPr>
              <w:pStyle w:val="BodyText"/>
            </w:pPr>
            <w:r w:rsidRPr="007547D5">
              <w:t>Corrected text and screen prints</w:t>
            </w:r>
          </w:p>
        </w:tc>
        <w:tc>
          <w:tcPr>
            <w:tcW w:w="1901" w:type="dxa"/>
            <w:shd w:val="clear" w:color="auto" w:fill="auto"/>
            <w:vAlign w:val="bottom"/>
          </w:tcPr>
          <w:p w:rsidR="00044EC1" w:rsidRPr="007547D5" w:rsidRDefault="00044EC1" w:rsidP="00AA2482">
            <w:pPr>
              <w:pStyle w:val="BodyText"/>
            </w:pPr>
            <w:r w:rsidRPr="007547D5">
              <w:t>eRA Communications</w:t>
            </w:r>
          </w:p>
        </w:tc>
      </w:tr>
      <w:tr w:rsidR="00A835BE" w:rsidRPr="00933C46" w:rsidTr="001E372D">
        <w:tc>
          <w:tcPr>
            <w:tcW w:w="1396" w:type="dxa"/>
            <w:shd w:val="clear" w:color="auto" w:fill="auto"/>
            <w:vAlign w:val="bottom"/>
          </w:tcPr>
          <w:p w:rsidR="00A835BE" w:rsidRPr="0041690D" w:rsidRDefault="00A835BE" w:rsidP="00AA2482">
            <w:pPr>
              <w:pStyle w:val="BodyText"/>
              <w:jc w:val="both"/>
            </w:pPr>
            <w:r w:rsidRPr="0041690D">
              <w:t>7/1</w:t>
            </w:r>
            <w:r w:rsidR="0041690D" w:rsidRPr="0041690D">
              <w:t>8</w:t>
            </w:r>
            <w:r w:rsidRPr="0041690D">
              <w:t>/2014</w:t>
            </w:r>
          </w:p>
        </w:tc>
        <w:tc>
          <w:tcPr>
            <w:tcW w:w="1257" w:type="dxa"/>
            <w:shd w:val="clear" w:color="auto" w:fill="auto"/>
            <w:vAlign w:val="bottom"/>
          </w:tcPr>
          <w:p w:rsidR="00A835BE" w:rsidRPr="0041690D" w:rsidRDefault="00043C68" w:rsidP="00AA2482">
            <w:pPr>
              <w:pStyle w:val="BodyText"/>
            </w:pPr>
            <w:r>
              <w:t>3.14.0.10</w:t>
            </w:r>
          </w:p>
        </w:tc>
        <w:tc>
          <w:tcPr>
            <w:tcW w:w="1290" w:type="dxa"/>
            <w:shd w:val="clear" w:color="auto" w:fill="auto"/>
            <w:vAlign w:val="bottom"/>
          </w:tcPr>
          <w:p w:rsidR="00A835BE" w:rsidRPr="0041690D" w:rsidRDefault="00A835BE" w:rsidP="00AA2482">
            <w:pPr>
              <w:pStyle w:val="BodyText"/>
            </w:pPr>
            <w:r w:rsidRPr="0041690D">
              <w:t>8.0.0</w:t>
            </w:r>
          </w:p>
        </w:tc>
        <w:tc>
          <w:tcPr>
            <w:tcW w:w="3452" w:type="dxa"/>
            <w:shd w:val="clear" w:color="auto" w:fill="auto"/>
            <w:vAlign w:val="bottom"/>
          </w:tcPr>
          <w:p w:rsidR="00A835BE" w:rsidRPr="0041690D" w:rsidRDefault="00A835BE" w:rsidP="00AA2482">
            <w:pPr>
              <w:pStyle w:val="BodyText"/>
            </w:pPr>
            <w:r w:rsidRPr="0041690D">
              <w:t>Updated PA PRAM feature; inclusion forms</w:t>
            </w:r>
          </w:p>
        </w:tc>
        <w:tc>
          <w:tcPr>
            <w:tcW w:w="1901" w:type="dxa"/>
            <w:shd w:val="clear" w:color="auto" w:fill="auto"/>
            <w:vAlign w:val="bottom"/>
          </w:tcPr>
          <w:p w:rsidR="00A835BE" w:rsidRPr="0041690D" w:rsidRDefault="00A835BE" w:rsidP="00AA2482">
            <w:pPr>
              <w:pStyle w:val="BodyText"/>
            </w:pPr>
            <w:r w:rsidRPr="0041690D">
              <w:t>eRA Communications</w:t>
            </w:r>
          </w:p>
        </w:tc>
      </w:tr>
      <w:tr w:rsidR="008B1ED9" w:rsidRPr="00933C46" w:rsidTr="001E372D">
        <w:tc>
          <w:tcPr>
            <w:tcW w:w="1396" w:type="dxa"/>
            <w:shd w:val="clear" w:color="auto" w:fill="auto"/>
            <w:vAlign w:val="bottom"/>
          </w:tcPr>
          <w:p w:rsidR="008B1ED9" w:rsidRPr="0041690D" w:rsidRDefault="008B1ED9" w:rsidP="00AA2482">
            <w:pPr>
              <w:pStyle w:val="BodyText"/>
              <w:jc w:val="both"/>
            </w:pPr>
            <w:r>
              <w:t>10/17/2014</w:t>
            </w:r>
          </w:p>
        </w:tc>
        <w:tc>
          <w:tcPr>
            <w:tcW w:w="1257" w:type="dxa"/>
            <w:shd w:val="clear" w:color="auto" w:fill="auto"/>
            <w:vAlign w:val="bottom"/>
          </w:tcPr>
          <w:p w:rsidR="008B1ED9" w:rsidRDefault="00EE6673" w:rsidP="00AA2482">
            <w:pPr>
              <w:pStyle w:val="BodyText"/>
            </w:pPr>
            <w:r w:rsidRPr="00EE6673">
              <w:t>3.16.0.10</w:t>
            </w:r>
          </w:p>
        </w:tc>
        <w:tc>
          <w:tcPr>
            <w:tcW w:w="1290" w:type="dxa"/>
            <w:shd w:val="clear" w:color="auto" w:fill="auto"/>
            <w:vAlign w:val="bottom"/>
          </w:tcPr>
          <w:p w:rsidR="008B1ED9" w:rsidRPr="0041690D" w:rsidRDefault="008B1ED9" w:rsidP="00AA2482">
            <w:pPr>
              <w:pStyle w:val="BodyText"/>
            </w:pPr>
            <w:r>
              <w:t>9.0.0</w:t>
            </w:r>
          </w:p>
        </w:tc>
        <w:tc>
          <w:tcPr>
            <w:tcW w:w="3452" w:type="dxa"/>
            <w:shd w:val="clear" w:color="auto" w:fill="auto"/>
            <w:vAlign w:val="bottom"/>
          </w:tcPr>
          <w:p w:rsidR="008B1ED9" w:rsidRPr="0041690D" w:rsidRDefault="008B1ED9" w:rsidP="00AA2482">
            <w:pPr>
              <w:pStyle w:val="BodyText"/>
            </w:pPr>
            <w:r>
              <w:t>Updated for Inclusion Enrollment</w:t>
            </w:r>
            <w:r w:rsidR="00EE6673">
              <w:t>; NCT selection on multi-projects; Agency Requested PRAM changes</w:t>
            </w:r>
          </w:p>
        </w:tc>
        <w:tc>
          <w:tcPr>
            <w:tcW w:w="1901" w:type="dxa"/>
            <w:shd w:val="clear" w:color="auto" w:fill="auto"/>
            <w:vAlign w:val="bottom"/>
          </w:tcPr>
          <w:p w:rsidR="008B1ED9" w:rsidRPr="0041690D" w:rsidRDefault="008B1ED9" w:rsidP="00AA2482">
            <w:pPr>
              <w:pStyle w:val="BodyText"/>
            </w:pPr>
            <w:r>
              <w:t>eRA Communications</w:t>
            </w:r>
          </w:p>
        </w:tc>
      </w:tr>
      <w:tr w:rsidR="001E372D" w:rsidRPr="00933C46" w:rsidTr="001E372D">
        <w:tc>
          <w:tcPr>
            <w:tcW w:w="1396" w:type="dxa"/>
            <w:shd w:val="clear" w:color="auto" w:fill="auto"/>
            <w:vAlign w:val="bottom"/>
          </w:tcPr>
          <w:p w:rsidR="001E372D" w:rsidRDefault="001E372D" w:rsidP="00AA2482">
            <w:pPr>
              <w:pStyle w:val="BodyText"/>
              <w:jc w:val="both"/>
            </w:pPr>
            <w:r w:rsidRPr="00A72FD0">
              <w:t>2/5/2015</w:t>
            </w:r>
          </w:p>
        </w:tc>
        <w:tc>
          <w:tcPr>
            <w:tcW w:w="1257" w:type="dxa"/>
            <w:shd w:val="clear" w:color="auto" w:fill="auto"/>
            <w:vAlign w:val="bottom"/>
          </w:tcPr>
          <w:p w:rsidR="001E372D" w:rsidRPr="00EE6673" w:rsidRDefault="001E372D" w:rsidP="00AA2482">
            <w:pPr>
              <w:pStyle w:val="BodyText"/>
            </w:pPr>
            <w:r>
              <w:t>3.18.0.13</w:t>
            </w:r>
          </w:p>
        </w:tc>
        <w:tc>
          <w:tcPr>
            <w:tcW w:w="1290" w:type="dxa"/>
            <w:shd w:val="clear" w:color="auto" w:fill="auto"/>
            <w:vAlign w:val="bottom"/>
          </w:tcPr>
          <w:p w:rsidR="001E372D" w:rsidRDefault="001E372D" w:rsidP="00AA2482">
            <w:pPr>
              <w:pStyle w:val="BodyText"/>
            </w:pPr>
            <w:r>
              <w:t>9.2.0</w:t>
            </w:r>
          </w:p>
        </w:tc>
        <w:tc>
          <w:tcPr>
            <w:tcW w:w="3452" w:type="dxa"/>
            <w:shd w:val="clear" w:color="auto" w:fill="auto"/>
            <w:vAlign w:val="bottom"/>
          </w:tcPr>
          <w:p w:rsidR="001E372D" w:rsidRDefault="001E372D" w:rsidP="00AA2482">
            <w:pPr>
              <w:pStyle w:val="BodyText"/>
            </w:pPr>
            <w:r>
              <w:t>Added Recall for PRAM; Additional Indirect Cost budget form</w:t>
            </w:r>
          </w:p>
        </w:tc>
        <w:tc>
          <w:tcPr>
            <w:tcW w:w="1901" w:type="dxa"/>
            <w:shd w:val="clear" w:color="auto" w:fill="auto"/>
            <w:vAlign w:val="bottom"/>
          </w:tcPr>
          <w:p w:rsidR="001E372D" w:rsidRDefault="001E372D" w:rsidP="00AA2482">
            <w:pPr>
              <w:pStyle w:val="BodyText"/>
            </w:pPr>
            <w:r>
              <w:t>eRA Communications</w:t>
            </w:r>
          </w:p>
        </w:tc>
      </w:tr>
      <w:tr w:rsidR="00B520E4" w:rsidRPr="00933C46" w:rsidTr="001E372D">
        <w:tc>
          <w:tcPr>
            <w:tcW w:w="1396" w:type="dxa"/>
            <w:shd w:val="clear" w:color="auto" w:fill="auto"/>
            <w:vAlign w:val="bottom"/>
          </w:tcPr>
          <w:p w:rsidR="00B520E4" w:rsidRPr="00A72FD0" w:rsidRDefault="00B520E4" w:rsidP="00C6002E">
            <w:pPr>
              <w:pStyle w:val="BodyText"/>
              <w:jc w:val="both"/>
            </w:pPr>
            <w:r>
              <w:t>3/1</w:t>
            </w:r>
            <w:r w:rsidR="00C6002E">
              <w:t>1</w:t>
            </w:r>
            <w:r>
              <w:t>/2015</w:t>
            </w:r>
          </w:p>
        </w:tc>
        <w:tc>
          <w:tcPr>
            <w:tcW w:w="1257" w:type="dxa"/>
            <w:shd w:val="clear" w:color="auto" w:fill="auto"/>
            <w:vAlign w:val="bottom"/>
          </w:tcPr>
          <w:p w:rsidR="00B520E4" w:rsidRDefault="00B520E4" w:rsidP="00AA2482">
            <w:pPr>
              <w:pStyle w:val="BodyText"/>
            </w:pPr>
            <w:r>
              <w:t>3.18.2.2</w:t>
            </w:r>
          </w:p>
        </w:tc>
        <w:tc>
          <w:tcPr>
            <w:tcW w:w="1290" w:type="dxa"/>
            <w:shd w:val="clear" w:color="auto" w:fill="auto"/>
            <w:vAlign w:val="bottom"/>
          </w:tcPr>
          <w:p w:rsidR="00B520E4" w:rsidRDefault="00B520E4" w:rsidP="00AA2482">
            <w:pPr>
              <w:pStyle w:val="BodyText"/>
            </w:pPr>
            <w:r>
              <w:t>9.3.0</w:t>
            </w:r>
          </w:p>
        </w:tc>
        <w:tc>
          <w:tcPr>
            <w:tcW w:w="3452" w:type="dxa"/>
            <w:shd w:val="clear" w:color="auto" w:fill="auto"/>
            <w:vAlign w:val="bottom"/>
          </w:tcPr>
          <w:p w:rsidR="00B520E4" w:rsidRDefault="00B520E4" w:rsidP="00AA2482">
            <w:pPr>
              <w:pStyle w:val="BodyText"/>
            </w:pPr>
            <w:r>
              <w:t>Minor text edits</w:t>
            </w:r>
          </w:p>
        </w:tc>
        <w:tc>
          <w:tcPr>
            <w:tcW w:w="1901" w:type="dxa"/>
            <w:shd w:val="clear" w:color="auto" w:fill="auto"/>
            <w:vAlign w:val="bottom"/>
          </w:tcPr>
          <w:p w:rsidR="00B520E4" w:rsidRDefault="00B520E4" w:rsidP="00AA2482">
            <w:pPr>
              <w:pStyle w:val="BodyText"/>
            </w:pPr>
            <w:r>
              <w:t>eRA Communications</w:t>
            </w:r>
          </w:p>
        </w:tc>
      </w:tr>
      <w:tr w:rsidR="00386D28" w:rsidRPr="00933C46" w:rsidTr="001E372D">
        <w:tc>
          <w:tcPr>
            <w:tcW w:w="1396" w:type="dxa"/>
            <w:shd w:val="clear" w:color="auto" w:fill="auto"/>
            <w:vAlign w:val="bottom"/>
          </w:tcPr>
          <w:p w:rsidR="00386D28" w:rsidRDefault="00386D28" w:rsidP="00C6002E">
            <w:pPr>
              <w:pStyle w:val="BodyText"/>
              <w:jc w:val="both"/>
            </w:pPr>
            <w:r>
              <w:t>4/17/2015</w:t>
            </w:r>
          </w:p>
        </w:tc>
        <w:tc>
          <w:tcPr>
            <w:tcW w:w="1257" w:type="dxa"/>
            <w:shd w:val="clear" w:color="auto" w:fill="auto"/>
            <w:vAlign w:val="bottom"/>
          </w:tcPr>
          <w:p w:rsidR="00386D28" w:rsidRDefault="00386D28" w:rsidP="00AA2482">
            <w:pPr>
              <w:pStyle w:val="BodyText"/>
            </w:pPr>
            <w:r>
              <w:t>3.19.0.0</w:t>
            </w:r>
          </w:p>
        </w:tc>
        <w:tc>
          <w:tcPr>
            <w:tcW w:w="1290" w:type="dxa"/>
            <w:shd w:val="clear" w:color="auto" w:fill="auto"/>
            <w:vAlign w:val="bottom"/>
          </w:tcPr>
          <w:p w:rsidR="00386D28" w:rsidRDefault="00386D28" w:rsidP="00AA2482">
            <w:pPr>
              <w:pStyle w:val="BodyText"/>
            </w:pPr>
            <w:r>
              <w:t>9.4.0</w:t>
            </w:r>
          </w:p>
        </w:tc>
        <w:tc>
          <w:tcPr>
            <w:tcW w:w="3452" w:type="dxa"/>
            <w:shd w:val="clear" w:color="auto" w:fill="auto"/>
            <w:vAlign w:val="bottom"/>
          </w:tcPr>
          <w:p w:rsidR="00386D28" w:rsidRDefault="00386D28" w:rsidP="00AA2482">
            <w:pPr>
              <w:pStyle w:val="BodyText"/>
            </w:pPr>
            <w:r>
              <w:t>AHRQ updates</w:t>
            </w:r>
          </w:p>
        </w:tc>
        <w:tc>
          <w:tcPr>
            <w:tcW w:w="1901" w:type="dxa"/>
            <w:shd w:val="clear" w:color="auto" w:fill="auto"/>
            <w:vAlign w:val="bottom"/>
          </w:tcPr>
          <w:p w:rsidR="00386D28" w:rsidRDefault="00386D28" w:rsidP="00AA2482">
            <w:pPr>
              <w:pStyle w:val="BodyText"/>
            </w:pPr>
            <w:r>
              <w:t>eRA Communications</w:t>
            </w:r>
          </w:p>
        </w:tc>
      </w:tr>
    </w:tbl>
    <w:p w:rsidR="00271064" w:rsidRPr="00933C46" w:rsidRDefault="00271064" w:rsidP="00AA2482"/>
    <w:p w:rsidR="00694E72" w:rsidRPr="00933C46" w:rsidRDefault="00694E72" w:rsidP="00AA2482"/>
    <w:p w:rsidR="00694E72" w:rsidRPr="00933C46" w:rsidRDefault="00694E72" w:rsidP="00AA2482">
      <w:pPr>
        <w:pStyle w:val="TOCHead"/>
        <w:jc w:val="left"/>
        <w:sectPr w:rsidR="00694E72" w:rsidRPr="00933C46" w:rsidSect="003C4A8B">
          <w:headerReference w:type="even" r:id="rId21"/>
          <w:footerReference w:type="default" r:id="rId22"/>
          <w:headerReference w:type="first" r:id="rId23"/>
          <w:pgSz w:w="12240" w:h="15840" w:code="1"/>
          <w:pgMar w:top="1440" w:right="1440" w:bottom="1440" w:left="1440" w:header="720" w:footer="720" w:gutter="0"/>
          <w:pgNumType w:fmt="lowerRoman"/>
          <w:cols w:space="720"/>
          <w:docGrid w:linePitch="360"/>
        </w:sectPr>
      </w:pPr>
    </w:p>
    <w:p w:rsidR="00757EF8" w:rsidRDefault="00757EF8" w:rsidP="00AA2482">
      <w:pPr>
        <w:pStyle w:val="USBTableofContentsHeading"/>
      </w:pPr>
    </w:p>
    <w:p w:rsidR="00271064" w:rsidRPr="00933C46" w:rsidRDefault="00271064" w:rsidP="00AA2482">
      <w:pPr>
        <w:pStyle w:val="USBTableofContentsHeading"/>
      </w:pPr>
      <w:r w:rsidRPr="00933C46">
        <w:t>Table of Contents</w:t>
      </w:r>
    </w:p>
    <w:p w:rsidR="00B25C2D" w:rsidRDefault="002245CF">
      <w:pPr>
        <w:pStyle w:val="TOC1"/>
        <w:tabs>
          <w:tab w:val="left" w:pos="475"/>
          <w:tab w:val="right" w:leader="dot" w:pos="9350"/>
        </w:tabs>
        <w:rPr>
          <w:rFonts w:asciiTheme="minorHAnsi" w:eastAsiaTheme="minorEastAsia" w:hAnsiTheme="minorHAnsi" w:cstheme="minorBidi"/>
          <w:b w:val="0"/>
          <w:noProof/>
          <w:sz w:val="22"/>
          <w:szCs w:val="22"/>
          <w:lang w:bidi="ar-SA"/>
        </w:rPr>
      </w:pPr>
      <w:r w:rsidRPr="00933C46">
        <w:rPr>
          <w:b w:val="0"/>
          <w:caps/>
          <w:szCs w:val="24"/>
        </w:rPr>
        <w:fldChar w:fldCharType="begin"/>
      </w:r>
      <w:r w:rsidR="00C06A9F" w:rsidRPr="00933C46">
        <w:rPr>
          <w:b w:val="0"/>
          <w:caps/>
          <w:szCs w:val="24"/>
        </w:rPr>
        <w:instrText xml:space="preserve"> TOC \h \z \t "USB Heading 1,1,USB Heading 2,2,USB Heading 3,3,USB Heading 4,4" </w:instrText>
      </w:r>
      <w:r w:rsidRPr="00933C46">
        <w:rPr>
          <w:b w:val="0"/>
          <w:caps/>
          <w:szCs w:val="24"/>
        </w:rPr>
        <w:fldChar w:fldCharType="separate"/>
      </w:r>
      <w:hyperlink w:anchor="_Toc416164933" w:history="1">
        <w:r w:rsidR="00B25C2D" w:rsidRPr="00B8413F">
          <w:rPr>
            <w:rStyle w:val="Hyperlink"/>
            <w:noProof/>
          </w:rPr>
          <w:t>1</w:t>
        </w:r>
        <w:r w:rsidR="00B25C2D">
          <w:rPr>
            <w:rFonts w:asciiTheme="minorHAnsi" w:eastAsiaTheme="minorEastAsia" w:hAnsiTheme="minorHAnsi" w:cstheme="minorBidi"/>
            <w:b w:val="0"/>
            <w:noProof/>
            <w:sz w:val="22"/>
            <w:szCs w:val="22"/>
            <w:lang w:bidi="ar-SA"/>
          </w:rPr>
          <w:tab/>
        </w:r>
        <w:r w:rsidR="00B25C2D" w:rsidRPr="00B8413F">
          <w:rPr>
            <w:rStyle w:val="Hyperlink"/>
            <w:noProof/>
          </w:rPr>
          <w:t>Purpose</w:t>
        </w:r>
        <w:r w:rsidR="00B25C2D">
          <w:rPr>
            <w:noProof/>
            <w:webHidden/>
          </w:rPr>
          <w:tab/>
        </w:r>
        <w:r w:rsidR="00B25C2D">
          <w:rPr>
            <w:noProof/>
            <w:webHidden/>
          </w:rPr>
          <w:fldChar w:fldCharType="begin"/>
        </w:r>
        <w:r w:rsidR="00B25C2D">
          <w:rPr>
            <w:noProof/>
            <w:webHidden/>
          </w:rPr>
          <w:instrText xml:space="preserve"> PAGEREF _Toc416164933 \h </w:instrText>
        </w:r>
        <w:r w:rsidR="00B25C2D">
          <w:rPr>
            <w:noProof/>
            <w:webHidden/>
          </w:rPr>
        </w:r>
        <w:r w:rsidR="00B25C2D">
          <w:rPr>
            <w:noProof/>
            <w:webHidden/>
          </w:rPr>
          <w:fldChar w:fldCharType="separate"/>
        </w:r>
        <w:r w:rsidR="00B25C2D">
          <w:rPr>
            <w:noProof/>
            <w:webHidden/>
          </w:rPr>
          <w:t>1</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34" w:history="1">
        <w:r w:rsidR="00B25C2D" w:rsidRPr="00B8413F">
          <w:rPr>
            <w:rStyle w:val="Hyperlink"/>
            <w:noProof/>
          </w:rPr>
          <w:t>1.1</w:t>
        </w:r>
        <w:r w:rsidR="00B25C2D">
          <w:rPr>
            <w:rFonts w:asciiTheme="minorHAnsi" w:eastAsiaTheme="minorEastAsia" w:hAnsiTheme="minorHAnsi" w:cstheme="minorBidi"/>
            <w:noProof/>
            <w:sz w:val="22"/>
            <w:szCs w:val="22"/>
          </w:rPr>
          <w:tab/>
        </w:r>
        <w:r w:rsidR="00B25C2D" w:rsidRPr="00B8413F">
          <w:rPr>
            <w:rStyle w:val="Hyperlink"/>
            <w:noProof/>
          </w:rPr>
          <w:t>NIH</w:t>
        </w:r>
        <w:r w:rsidR="00B25C2D">
          <w:rPr>
            <w:noProof/>
            <w:webHidden/>
          </w:rPr>
          <w:tab/>
        </w:r>
        <w:r w:rsidR="00B25C2D">
          <w:rPr>
            <w:noProof/>
            <w:webHidden/>
          </w:rPr>
          <w:fldChar w:fldCharType="begin"/>
        </w:r>
        <w:r w:rsidR="00B25C2D">
          <w:rPr>
            <w:noProof/>
            <w:webHidden/>
          </w:rPr>
          <w:instrText xml:space="preserve"> PAGEREF _Toc416164934 \h </w:instrText>
        </w:r>
        <w:r w:rsidR="00B25C2D">
          <w:rPr>
            <w:noProof/>
            <w:webHidden/>
          </w:rPr>
        </w:r>
        <w:r w:rsidR="00B25C2D">
          <w:rPr>
            <w:noProof/>
            <w:webHidden/>
          </w:rPr>
          <w:fldChar w:fldCharType="separate"/>
        </w:r>
        <w:r w:rsidR="00B25C2D">
          <w:rPr>
            <w:noProof/>
            <w:webHidden/>
          </w:rPr>
          <w:t>1</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35" w:history="1">
        <w:r w:rsidR="00B25C2D" w:rsidRPr="00B8413F">
          <w:rPr>
            <w:rStyle w:val="Hyperlink"/>
            <w:noProof/>
          </w:rPr>
          <w:t>1.2</w:t>
        </w:r>
        <w:r w:rsidR="00B25C2D">
          <w:rPr>
            <w:rFonts w:asciiTheme="minorHAnsi" w:eastAsiaTheme="minorEastAsia" w:hAnsiTheme="minorHAnsi" w:cstheme="minorBidi"/>
            <w:noProof/>
            <w:sz w:val="22"/>
            <w:szCs w:val="22"/>
          </w:rPr>
          <w:tab/>
        </w:r>
        <w:r w:rsidR="00B25C2D" w:rsidRPr="00B8413F">
          <w:rPr>
            <w:rStyle w:val="Hyperlink"/>
            <w:noProof/>
          </w:rPr>
          <w:t>Agency for Healthcare Research and Quality (AHRQ)</w:t>
        </w:r>
        <w:r w:rsidR="00B25C2D">
          <w:rPr>
            <w:noProof/>
            <w:webHidden/>
          </w:rPr>
          <w:tab/>
        </w:r>
        <w:r w:rsidR="00B25C2D">
          <w:rPr>
            <w:noProof/>
            <w:webHidden/>
          </w:rPr>
          <w:fldChar w:fldCharType="begin"/>
        </w:r>
        <w:r w:rsidR="00B25C2D">
          <w:rPr>
            <w:noProof/>
            <w:webHidden/>
          </w:rPr>
          <w:instrText xml:space="preserve"> PAGEREF _Toc416164935 \h </w:instrText>
        </w:r>
        <w:r w:rsidR="00B25C2D">
          <w:rPr>
            <w:noProof/>
            <w:webHidden/>
          </w:rPr>
        </w:r>
        <w:r w:rsidR="00B25C2D">
          <w:rPr>
            <w:noProof/>
            <w:webHidden/>
          </w:rPr>
          <w:fldChar w:fldCharType="separate"/>
        </w:r>
        <w:r w:rsidR="00B25C2D">
          <w:rPr>
            <w:noProof/>
            <w:webHidden/>
          </w:rPr>
          <w:t>1</w:t>
        </w:r>
        <w:r w:rsidR="00B25C2D">
          <w:rPr>
            <w:noProof/>
            <w:webHidden/>
          </w:rPr>
          <w:fldChar w:fldCharType="end"/>
        </w:r>
      </w:hyperlink>
    </w:p>
    <w:p w:rsidR="00B25C2D" w:rsidRDefault="00682956">
      <w:pPr>
        <w:pStyle w:val="TOC1"/>
        <w:tabs>
          <w:tab w:val="left" w:pos="475"/>
          <w:tab w:val="right" w:leader="dot" w:pos="9350"/>
        </w:tabs>
        <w:rPr>
          <w:rFonts w:asciiTheme="minorHAnsi" w:eastAsiaTheme="minorEastAsia" w:hAnsiTheme="minorHAnsi" w:cstheme="minorBidi"/>
          <w:b w:val="0"/>
          <w:noProof/>
          <w:sz w:val="22"/>
          <w:szCs w:val="22"/>
          <w:lang w:bidi="ar-SA"/>
        </w:rPr>
      </w:pPr>
      <w:hyperlink w:anchor="_Toc416164936" w:history="1">
        <w:r w:rsidR="00B25C2D" w:rsidRPr="00B8413F">
          <w:rPr>
            <w:rStyle w:val="Hyperlink"/>
            <w:noProof/>
          </w:rPr>
          <w:t>2</w:t>
        </w:r>
        <w:r w:rsidR="00B25C2D">
          <w:rPr>
            <w:rFonts w:asciiTheme="minorHAnsi" w:eastAsiaTheme="minorEastAsia" w:hAnsiTheme="minorHAnsi" w:cstheme="minorBidi"/>
            <w:b w:val="0"/>
            <w:noProof/>
            <w:sz w:val="22"/>
            <w:szCs w:val="22"/>
            <w:lang w:bidi="ar-SA"/>
          </w:rPr>
          <w:tab/>
        </w:r>
        <w:r w:rsidR="00B25C2D" w:rsidRPr="00B8413F">
          <w:rPr>
            <w:rStyle w:val="Hyperlink"/>
            <w:noProof/>
          </w:rPr>
          <w:t>Background and Paperwork Burden</w:t>
        </w:r>
        <w:r w:rsidR="00B25C2D">
          <w:rPr>
            <w:noProof/>
            <w:webHidden/>
          </w:rPr>
          <w:tab/>
        </w:r>
        <w:r w:rsidR="00B25C2D">
          <w:rPr>
            <w:noProof/>
            <w:webHidden/>
          </w:rPr>
          <w:fldChar w:fldCharType="begin"/>
        </w:r>
        <w:r w:rsidR="00B25C2D">
          <w:rPr>
            <w:noProof/>
            <w:webHidden/>
          </w:rPr>
          <w:instrText xml:space="preserve"> PAGEREF _Toc416164936 \h </w:instrText>
        </w:r>
        <w:r w:rsidR="00B25C2D">
          <w:rPr>
            <w:noProof/>
            <w:webHidden/>
          </w:rPr>
        </w:r>
        <w:r w:rsidR="00B25C2D">
          <w:rPr>
            <w:noProof/>
            <w:webHidden/>
          </w:rPr>
          <w:fldChar w:fldCharType="separate"/>
        </w:r>
        <w:r w:rsidR="00B25C2D">
          <w:rPr>
            <w:noProof/>
            <w:webHidden/>
          </w:rPr>
          <w:t>2</w:t>
        </w:r>
        <w:r w:rsidR="00B25C2D">
          <w:rPr>
            <w:noProof/>
            <w:webHidden/>
          </w:rPr>
          <w:fldChar w:fldCharType="end"/>
        </w:r>
      </w:hyperlink>
    </w:p>
    <w:p w:rsidR="00B25C2D" w:rsidRDefault="00682956">
      <w:pPr>
        <w:pStyle w:val="TOC1"/>
        <w:tabs>
          <w:tab w:val="left" w:pos="475"/>
          <w:tab w:val="right" w:leader="dot" w:pos="9350"/>
        </w:tabs>
        <w:rPr>
          <w:rFonts w:asciiTheme="minorHAnsi" w:eastAsiaTheme="minorEastAsia" w:hAnsiTheme="minorHAnsi" w:cstheme="minorBidi"/>
          <w:b w:val="0"/>
          <w:noProof/>
          <w:sz w:val="22"/>
          <w:szCs w:val="22"/>
          <w:lang w:bidi="ar-SA"/>
        </w:rPr>
      </w:pPr>
      <w:hyperlink w:anchor="_Toc416164937" w:history="1">
        <w:r w:rsidR="00B25C2D" w:rsidRPr="00B8413F">
          <w:rPr>
            <w:rStyle w:val="Hyperlink"/>
            <w:noProof/>
          </w:rPr>
          <w:t>3</w:t>
        </w:r>
        <w:r w:rsidR="00B25C2D">
          <w:rPr>
            <w:rFonts w:asciiTheme="minorHAnsi" w:eastAsiaTheme="minorEastAsia" w:hAnsiTheme="minorHAnsi" w:cstheme="minorBidi"/>
            <w:b w:val="0"/>
            <w:noProof/>
            <w:sz w:val="22"/>
            <w:szCs w:val="22"/>
            <w:lang w:bidi="ar-SA"/>
          </w:rPr>
          <w:tab/>
        </w:r>
        <w:r w:rsidR="00B25C2D" w:rsidRPr="00B8413F">
          <w:rPr>
            <w:rStyle w:val="Hyperlink"/>
            <w:noProof/>
          </w:rPr>
          <w:t>RPPR Due Dates</w:t>
        </w:r>
        <w:r w:rsidR="00B25C2D">
          <w:rPr>
            <w:noProof/>
            <w:webHidden/>
          </w:rPr>
          <w:tab/>
        </w:r>
        <w:r w:rsidR="00B25C2D">
          <w:rPr>
            <w:noProof/>
            <w:webHidden/>
          </w:rPr>
          <w:fldChar w:fldCharType="begin"/>
        </w:r>
        <w:r w:rsidR="00B25C2D">
          <w:rPr>
            <w:noProof/>
            <w:webHidden/>
          </w:rPr>
          <w:instrText xml:space="preserve"> PAGEREF _Toc416164937 \h </w:instrText>
        </w:r>
        <w:r w:rsidR="00B25C2D">
          <w:rPr>
            <w:noProof/>
            <w:webHidden/>
          </w:rPr>
        </w:r>
        <w:r w:rsidR="00B25C2D">
          <w:rPr>
            <w:noProof/>
            <w:webHidden/>
          </w:rPr>
          <w:fldChar w:fldCharType="separate"/>
        </w:r>
        <w:r w:rsidR="00B25C2D">
          <w:rPr>
            <w:noProof/>
            <w:webHidden/>
          </w:rPr>
          <w:t>3</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38" w:history="1">
        <w:r w:rsidR="00B25C2D" w:rsidRPr="00B8413F">
          <w:rPr>
            <w:rStyle w:val="Hyperlink"/>
            <w:noProof/>
          </w:rPr>
          <w:t>3.1</w:t>
        </w:r>
        <w:r w:rsidR="00B25C2D">
          <w:rPr>
            <w:rFonts w:asciiTheme="minorHAnsi" w:eastAsiaTheme="minorEastAsia" w:hAnsiTheme="minorHAnsi" w:cstheme="minorBidi"/>
            <w:noProof/>
            <w:sz w:val="22"/>
            <w:szCs w:val="22"/>
          </w:rPr>
          <w:tab/>
        </w:r>
        <w:r w:rsidR="00B25C2D" w:rsidRPr="00B8413F">
          <w:rPr>
            <w:rStyle w:val="Hyperlink"/>
            <w:noProof/>
          </w:rPr>
          <w:t>NIH</w:t>
        </w:r>
        <w:r w:rsidR="00B25C2D">
          <w:rPr>
            <w:noProof/>
            <w:webHidden/>
          </w:rPr>
          <w:tab/>
        </w:r>
        <w:r w:rsidR="00B25C2D">
          <w:rPr>
            <w:noProof/>
            <w:webHidden/>
          </w:rPr>
          <w:fldChar w:fldCharType="begin"/>
        </w:r>
        <w:r w:rsidR="00B25C2D">
          <w:rPr>
            <w:noProof/>
            <w:webHidden/>
          </w:rPr>
          <w:instrText xml:space="preserve"> PAGEREF _Toc416164938 \h </w:instrText>
        </w:r>
        <w:r w:rsidR="00B25C2D">
          <w:rPr>
            <w:noProof/>
            <w:webHidden/>
          </w:rPr>
        </w:r>
        <w:r w:rsidR="00B25C2D">
          <w:rPr>
            <w:noProof/>
            <w:webHidden/>
          </w:rPr>
          <w:fldChar w:fldCharType="separate"/>
        </w:r>
        <w:r w:rsidR="00B25C2D">
          <w:rPr>
            <w:noProof/>
            <w:webHidden/>
          </w:rPr>
          <w:t>3</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39" w:history="1">
        <w:r w:rsidR="00B25C2D" w:rsidRPr="00B8413F">
          <w:rPr>
            <w:rStyle w:val="Hyperlink"/>
            <w:noProof/>
          </w:rPr>
          <w:t>3.2</w:t>
        </w:r>
        <w:r w:rsidR="00B25C2D">
          <w:rPr>
            <w:rFonts w:asciiTheme="minorHAnsi" w:eastAsiaTheme="minorEastAsia" w:hAnsiTheme="minorHAnsi" w:cstheme="minorBidi"/>
            <w:noProof/>
            <w:sz w:val="22"/>
            <w:szCs w:val="22"/>
          </w:rPr>
          <w:tab/>
        </w:r>
        <w:r w:rsidR="00B25C2D" w:rsidRPr="00B8413F">
          <w:rPr>
            <w:rStyle w:val="Hyperlink"/>
            <w:noProof/>
          </w:rPr>
          <w:t>Agency for Healthcare Research and Quality (AHRQ)</w:t>
        </w:r>
        <w:r w:rsidR="00B25C2D">
          <w:rPr>
            <w:noProof/>
            <w:webHidden/>
          </w:rPr>
          <w:tab/>
        </w:r>
        <w:r w:rsidR="00B25C2D">
          <w:rPr>
            <w:noProof/>
            <w:webHidden/>
          </w:rPr>
          <w:fldChar w:fldCharType="begin"/>
        </w:r>
        <w:r w:rsidR="00B25C2D">
          <w:rPr>
            <w:noProof/>
            <w:webHidden/>
          </w:rPr>
          <w:instrText xml:space="preserve"> PAGEREF _Toc416164939 \h </w:instrText>
        </w:r>
        <w:r w:rsidR="00B25C2D">
          <w:rPr>
            <w:noProof/>
            <w:webHidden/>
          </w:rPr>
        </w:r>
        <w:r w:rsidR="00B25C2D">
          <w:rPr>
            <w:noProof/>
            <w:webHidden/>
          </w:rPr>
          <w:fldChar w:fldCharType="separate"/>
        </w:r>
        <w:r w:rsidR="00B25C2D">
          <w:rPr>
            <w:noProof/>
            <w:webHidden/>
          </w:rPr>
          <w:t>3</w:t>
        </w:r>
        <w:r w:rsidR="00B25C2D">
          <w:rPr>
            <w:noProof/>
            <w:webHidden/>
          </w:rPr>
          <w:fldChar w:fldCharType="end"/>
        </w:r>
      </w:hyperlink>
    </w:p>
    <w:p w:rsidR="00B25C2D" w:rsidRDefault="00682956">
      <w:pPr>
        <w:pStyle w:val="TOC1"/>
        <w:tabs>
          <w:tab w:val="left" w:pos="475"/>
          <w:tab w:val="right" w:leader="dot" w:pos="9350"/>
        </w:tabs>
        <w:rPr>
          <w:rFonts w:asciiTheme="minorHAnsi" w:eastAsiaTheme="minorEastAsia" w:hAnsiTheme="minorHAnsi" w:cstheme="minorBidi"/>
          <w:b w:val="0"/>
          <w:noProof/>
          <w:sz w:val="22"/>
          <w:szCs w:val="22"/>
          <w:lang w:bidi="ar-SA"/>
        </w:rPr>
      </w:pPr>
      <w:hyperlink w:anchor="_Toc416164940" w:history="1">
        <w:r w:rsidR="00B25C2D" w:rsidRPr="00B8413F">
          <w:rPr>
            <w:rStyle w:val="Hyperlink"/>
            <w:iCs/>
            <w:noProof/>
          </w:rPr>
          <w:t>4</w:t>
        </w:r>
        <w:r w:rsidR="00B25C2D">
          <w:rPr>
            <w:rFonts w:asciiTheme="minorHAnsi" w:eastAsiaTheme="minorEastAsia" w:hAnsiTheme="minorHAnsi" w:cstheme="minorBidi"/>
            <w:b w:val="0"/>
            <w:noProof/>
            <w:sz w:val="22"/>
            <w:szCs w:val="22"/>
            <w:lang w:bidi="ar-SA"/>
          </w:rPr>
          <w:tab/>
        </w:r>
        <w:r w:rsidR="00B25C2D" w:rsidRPr="00B8413F">
          <w:rPr>
            <w:rStyle w:val="Hyperlink"/>
            <w:iCs/>
            <w:noProof/>
          </w:rPr>
          <w:t>Data Entry, PDF Attachments, and Style</w:t>
        </w:r>
        <w:r w:rsidR="00B25C2D">
          <w:rPr>
            <w:noProof/>
            <w:webHidden/>
          </w:rPr>
          <w:tab/>
        </w:r>
        <w:r w:rsidR="00B25C2D">
          <w:rPr>
            <w:noProof/>
            <w:webHidden/>
          </w:rPr>
          <w:fldChar w:fldCharType="begin"/>
        </w:r>
        <w:r w:rsidR="00B25C2D">
          <w:rPr>
            <w:noProof/>
            <w:webHidden/>
          </w:rPr>
          <w:instrText xml:space="preserve"> PAGEREF _Toc416164940 \h </w:instrText>
        </w:r>
        <w:r w:rsidR="00B25C2D">
          <w:rPr>
            <w:noProof/>
            <w:webHidden/>
          </w:rPr>
        </w:r>
        <w:r w:rsidR="00B25C2D">
          <w:rPr>
            <w:noProof/>
            <w:webHidden/>
          </w:rPr>
          <w:fldChar w:fldCharType="separate"/>
        </w:r>
        <w:r w:rsidR="00B25C2D">
          <w:rPr>
            <w:noProof/>
            <w:webHidden/>
          </w:rPr>
          <w:t>4</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41" w:history="1">
        <w:r w:rsidR="00B25C2D" w:rsidRPr="00B8413F">
          <w:rPr>
            <w:rStyle w:val="Hyperlink"/>
            <w:noProof/>
          </w:rPr>
          <w:t>4.1</w:t>
        </w:r>
        <w:r w:rsidR="00B25C2D">
          <w:rPr>
            <w:rFonts w:asciiTheme="minorHAnsi" w:eastAsiaTheme="minorEastAsia" w:hAnsiTheme="minorHAnsi" w:cstheme="minorBidi"/>
            <w:noProof/>
            <w:sz w:val="22"/>
            <w:szCs w:val="22"/>
          </w:rPr>
          <w:tab/>
        </w:r>
        <w:r w:rsidR="00B25C2D" w:rsidRPr="00B8413F">
          <w:rPr>
            <w:rStyle w:val="Hyperlink"/>
            <w:noProof/>
          </w:rPr>
          <w:t>Data or Text Box, and PDF Size Limits</w:t>
        </w:r>
        <w:r w:rsidR="00B25C2D">
          <w:rPr>
            <w:noProof/>
            <w:webHidden/>
          </w:rPr>
          <w:tab/>
        </w:r>
        <w:r w:rsidR="00B25C2D">
          <w:rPr>
            <w:noProof/>
            <w:webHidden/>
          </w:rPr>
          <w:fldChar w:fldCharType="begin"/>
        </w:r>
        <w:r w:rsidR="00B25C2D">
          <w:rPr>
            <w:noProof/>
            <w:webHidden/>
          </w:rPr>
          <w:instrText xml:space="preserve"> PAGEREF _Toc416164941 \h </w:instrText>
        </w:r>
        <w:r w:rsidR="00B25C2D">
          <w:rPr>
            <w:noProof/>
            <w:webHidden/>
          </w:rPr>
        </w:r>
        <w:r w:rsidR="00B25C2D">
          <w:rPr>
            <w:noProof/>
            <w:webHidden/>
          </w:rPr>
          <w:fldChar w:fldCharType="separate"/>
        </w:r>
        <w:r w:rsidR="00B25C2D">
          <w:rPr>
            <w:noProof/>
            <w:webHidden/>
          </w:rPr>
          <w:t>4</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42" w:history="1">
        <w:r w:rsidR="00B25C2D" w:rsidRPr="00B8413F">
          <w:rPr>
            <w:rStyle w:val="Hyperlink"/>
            <w:noProof/>
          </w:rPr>
          <w:t>4.2</w:t>
        </w:r>
        <w:r w:rsidR="00B25C2D">
          <w:rPr>
            <w:rFonts w:asciiTheme="minorHAnsi" w:eastAsiaTheme="minorEastAsia" w:hAnsiTheme="minorHAnsi" w:cstheme="minorBidi"/>
            <w:noProof/>
            <w:sz w:val="22"/>
            <w:szCs w:val="22"/>
          </w:rPr>
          <w:tab/>
        </w:r>
        <w:r w:rsidR="00B25C2D" w:rsidRPr="00B8413F">
          <w:rPr>
            <w:rStyle w:val="Hyperlink"/>
            <w:noProof/>
          </w:rPr>
          <w:t>PDF Attachments</w:t>
        </w:r>
        <w:r w:rsidR="00B25C2D">
          <w:rPr>
            <w:noProof/>
            <w:webHidden/>
          </w:rPr>
          <w:tab/>
        </w:r>
        <w:r w:rsidR="00B25C2D">
          <w:rPr>
            <w:noProof/>
            <w:webHidden/>
          </w:rPr>
          <w:fldChar w:fldCharType="begin"/>
        </w:r>
        <w:r w:rsidR="00B25C2D">
          <w:rPr>
            <w:noProof/>
            <w:webHidden/>
          </w:rPr>
          <w:instrText xml:space="preserve"> PAGEREF _Toc416164942 \h </w:instrText>
        </w:r>
        <w:r w:rsidR="00B25C2D">
          <w:rPr>
            <w:noProof/>
            <w:webHidden/>
          </w:rPr>
        </w:r>
        <w:r w:rsidR="00B25C2D">
          <w:rPr>
            <w:noProof/>
            <w:webHidden/>
          </w:rPr>
          <w:fldChar w:fldCharType="separate"/>
        </w:r>
        <w:r w:rsidR="00B25C2D">
          <w:rPr>
            <w:noProof/>
            <w:webHidden/>
          </w:rPr>
          <w:t>4</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43" w:history="1">
        <w:r w:rsidR="00B25C2D" w:rsidRPr="00B8413F">
          <w:rPr>
            <w:rStyle w:val="Hyperlink"/>
            <w:noProof/>
          </w:rPr>
          <w:t>4.3</w:t>
        </w:r>
        <w:r w:rsidR="00B25C2D">
          <w:rPr>
            <w:rFonts w:asciiTheme="minorHAnsi" w:eastAsiaTheme="minorEastAsia" w:hAnsiTheme="minorHAnsi" w:cstheme="minorBidi"/>
            <w:noProof/>
            <w:sz w:val="22"/>
            <w:szCs w:val="22"/>
          </w:rPr>
          <w:tab/>
        </w:r>
        <w:r w:rsidR="00B25C2D" w:rsidRPr="00B8413F">
          <w:rPr>
            <w:rStyle w:val="Hyperlink"/>
            <w:noProof/>
          </w:rPr>
          <w:t>Style</w:t>
        </w:r>
        <w:r w:rsidR="00B25C2D">
          <w:rPr>
            <w:noProof/>
            <w:webHidden/>
          </w:rPr>
          <w:tab/>
        </w:r>
        <w:r w:rsidR="00B25C2D">
          <w:rPr>
            <w:noProof/>
            <w:webHidden/>
          </w:rPr>
          <w:fldChar w:fldCharType="begin"/>
        </w:r>
        <w:r w:rsidR="00B25C2D">
          <w:rPr>
            <w:noProof/>
            <w:webHidden/>
          </w:rPr>
          <w:instrText xml:space="preserve"> PAGEREF _Toc416164943 \h </w:instrText>
        </w:r>
        <w:r w:rsidR="00B25C2D">
          <w:rPr>
            <w:noProof/>
            <w:webHidden/>
          </w:rPr>
        </w:r>
        <w:r w:rsidR="00B25C2D">
          <w:rPr>
            <w:noProof/>
            <w:webHidden/>
          </w:rPr>
          <w:fldChar w:fldCharType="separate"/>
        </w:r>
        <w:r w:rsidR="00B25C2D">
          <w:rPr>
            <w:noProof/>
            <w:webHidden/>
          </w:rPr>
          <w:t>5</w:t>
        </w:r>
        <w:r w:rsidR="00B25C2D">
          <w:rPr>
            <w:noProof/>
            <w:webHidden/>
          </w:rPr>
          <w:fldChar w:fldCharType="end"/>
        </w:r>
      </w:hyperlink>
    </w:p>
    <w:p w:rsidR="00B25C2D" w:rsidRDefault="00682956">
      <w:pPr>
        <w:pStyle w:val="TOC1"/>
        <w:tabs>
          <w:tab w:val="left" w:pos="475"/>
          <w:tab w:val="right" w:leader="dot" w:pos="9350"/>
        </w:tabs>
        <w:rPr>
          <w:rFonts w:asciiTheme="minorHAnsi" w:eastAsiaTheme="minorEastAsia" w:hAnsiTheme="minorHAnsi" w:cstheme="minorBidi"/>
          <w:b w:val="0"/>
          <w:noProof/>
          <w:sz w:val="22"/>
          <w:szCs w:val="22"/>
          <w:lang w:bidi="ar-SA"/>
        </w:rPr>
      </w:pPr>
      <w:hyperlink w:anchor="_Toc416164944" w:history="1">
        <w:r w:rsidR="00B25C2D" w:rsidRPr="00B8413F">
          <w:rPr>
            <w:rStyle w:val="Hyperlink"/>
            <w:noProof/>
          </w:rPr>
          <w:t>5</w:t>
        </w:r>
        <w:r w:rsidR="00B25C2D">
          <w:rPr>
            <w:rFonts w:asciiTheme="minorHAnsi" w:eastAsiaTheme="minorEastAsia" w:hAnsiTheme="minorHAnsi" w:cstheme="minorBidi"/>
            <w:b w:val="0"/>
            <w:noProof/>
            <w:sz w:val="22"/>
            <w:szCs w:val="22"/>
            <w:lang w:bidi="ar-SA"/>
          </w:rPr>
          <w:tab/>
        </w:r>
        <w:r w:rsidR="00B25C2D" w:rsidRPr="00B8413F">
          <w:rPr>
            <w:rStyle w:val="Hyperlink"/>
            <w:noProof/>
          </w:rPr>
          <w:t>Navigation</w:t>
        </w:r>
        <w:r w:rsidR="00B25C2D">
          <w:rPr>
            <w:noProof/>
            <w:webHidden/>
          </w:rPr>
          <w:tab/>
        </w:r>
        <w:r w:rsidR="00B25C2D">
          <w:rPr>
            <w:noProof/>
            <w:webHidden/>
          </w:rPr>
          <w:fldChar w:fldCharType="begin"/>
        </w:r>
        <w:r w:rsidR="00B25C2D">
          <w:rPr>
            <w:noProof/>
            <w:webHidden/>
          </w:rPr>
          <w:instrText xml:space="preserve"> PAGEREF _Toc416164944 \h </w:instrText>
        </w:r>
        <w:r w:rsidR="00B25C2D">
          <w:rPr>
            <w:noProof/>
            <w:webHidden/>
          </w:rPr>
        </w:r>
        <w:r w:rsidR="00B25C2D">
          <w:rPr>
            <w:noProof/>
            <w:webHidden/>
          </w:rPr>
          <w:fldChar w:fldCharType="separate"/>
        </w:r>
        <w:r w:rsidR="00B25C2D">
          <w:rPr>
            <w:noProof/>
            <w:webHidden/>
          </w:rPr>
          <w:t>6</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45" w:history="1">
        <w:r w:rsidR="00B25C2D" w:rsidRPr="00B8413F">
          <w:rPr>
            <w:rStyle w:val="Hyperlink"/>
            <w:noProof/>
          </w:rPr>
          <w:t>5.1</w:t>
        </w:r>
        <w:r w:rsidR="00B25C2D">
          <w:rPr>
            <w:rFonts w:asciiTheme="minorHAnsi" w:eastAsiaTheme="minorEastAsia" w:hAnsiTheme="minorHAnsi" w:cstheme="minorBidi"/>
            <w:noProof/>
            <w:sz w:val="22"/>
            <w:szCs w:val="22"/>
          </w:rPr>
          <w:tab/>
        </w:r>
        <w:r w:rsidR="00B25C2D" w:rsidRPr="00B8413F">
          <w:rPr>
            <w:rStyle w:val="Hyperlink"/>
            <w:noProof/>
          </w:rPr>
          <w:t>Initiate the RPPR</w:t>
        </w:r>
        <w:r w:rsidR="00B25C2D">
          <w:rPr>
            <w:noProof/>
            <w:webHidden/>
          </w:rPr>
          <w:tab/>
        </w:r>
        <w:r w:rsidR="00B25C2D">
          <w:rPr>
            <w:noProof/>
            <w:webHidden/>
          </w:rPr>
          <w:fldChar w:fldCharType="begin"/>
        </w:r>
        <w:r w:rsidR="00B25C2D">
          <w:rPr>
            <w:noProof/>
            <w:webHidden/>
          </w:rPr>
          <w:instrText xml:space="preserve"> PAGEREF _Toc416164945 \h </w:instrText>
        </w:r>
        <w:r w:rsidR="00B25C2D">
          <w:rPr>
            <w:noProof/>
            <w:webHidden/>
          </w:rPr>
        </w:r>
        <w:r w:rsidR="00B25C2D">
          <w:rPr>
            <w:noProof/>
            <w:webHidden/>
          </w:rPr>
          <w:fldChar w:fldCharType="separate"/>
        </w:r>
        <w:r w:rsidR="00B25C2D">
          <w:rPr>
            <w:noProof/>
            <w:webHidden/>
          </w:rPr>
          <w:t>7</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46" w:history="1">
        <w:r w:rsidR="00B25C2D" w:rsidRPr="00B8413F">
          <w:rPr>
            <w:rStyle w:val="Hyperlink"/>
            <w:noProof/>
          </w:rPr>
          <w:t>5.2</w:t>
        </w:r>
        <w:r w:rsidR="00B25C2D">
          <w:rPr>
            <w:rFonts w:asciiTheme="minorHAnsi" w:eastAsiaTheme="minorEastAsia" w:hAnsiTheme="minorHAnsi" w:cstheme="minorBidi"/>
            <w:noProof/>
            <w:sz w:val="22"/>
            <w:szCs w:val="22"/>
          </w:rPr>
          <w:tab/>
        </w:r>
        <w:r w:rsidR="00B25C2D" w:rsidRPr="00B8413F">
          <w:rPr>
            <w:rStyle w:val="Hyperlink"/>
            <w:noProof/>
          </w:rPr>
          <w:t>Edit the RPPR</w:t>
        </w:r>
        <w:r w:rsidR="00B25C2D">
          <w:rPr>
            <w:noProof/>
            <w:webHidden/>
          </w:rPr>
          <w:tab/>
        </w:r>
        <w:r w:rsidR="00B25C2D">
          <w:rPr>
            <w:noProof/>
            <w:webHidden/>
          </w:rPr>
          <w:fldChar w:fldCharType="begin"/>
        </w:r>
        <w:r w:rsidR="00B25C2D">
          <w:rPr>
            <w:noProof/>
            <w:webHidden/>
          </w:rPr>
          <w:instrText xml:space="preserve"> PAGEREF _Toc416164946 \h </w:instrText>
        </w:r>
        <w:r w:rsidR="00B25C2D">
          <w:rPr>
            <w:noProof/>
            <w:webHidden/>
          </w:rPr>
        </w:r>
        <w:r w:rsidR="00B25C2D">
          <w:rPr>
            <w:noProof/>
            <w:webHidden/>
          </w:rPr>
          <w:fldChar w:fldCharType="separate"/>
        </w:r>
        <w:r w:rsidR="00B25C2D">
          <w:rPr>
            <w:noProof/>
            <w:webHidden/>
          </w:rPr>
          <w:t>12</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47" w:history="1">
        <w:r w:rsidR="00B25C2D" w:rsidRPr="00B8413F">
          <w:rPr>
            <w:rStyle w:val="Hyperlink"/>
            <w:noProof/>
          </w:rPr>
          <w:t>5.2.1</w:t>
        </w:r>
        <w:r w:rsidR="00B25C2D">
          <w:rPr>
            <w:rFonts w:asciiTheme="minorHAnsi" w:eastAsiaTheme="minorEastAsia" w:hAnsiTheme="minorHAnsi" w:cstheme="minorBidi"/>
            <w:noProof/>
            <w:sz w:val="22"/>
            <w:szCs w:val="22"/>
          </w:rPr>
          <w:tab/>
        </w:r>
        <w:r w:rsidR="00B25C2D" w:rsidRPr="00B8413F">
          <w:rPr>
            <w:rStyle w:val="Hyperlink"/>
            <w:noProof/>
          </w:rPr>
          <w:t>Accessing a Single-Project RPPR for Editing</w:t>
        </w:r>
        <w:r w:rsidR="00B25C2D">
          <w:rPr>
            <w:noProof/>
            <w:webHidden/>
          </w:rPr>
          <w:tab/>
        </w:r>
        <w:r w:rsidR="00B25C2D">
          <w:rPr>
            <w:noProof/>
            <w:webHidden/>
          </w:rPr>
          <w:fldChar w:fldCharType="begin"/>
        </w:r>
        <w:r w:rsidR="00B25C2D">
          <w:rPr>
            <w:noProof/>
            <w:webHidden/>
          </w:rPr>
          <w:instrText xml:space="preserve"> PAGEREF _Toc416164947 \h </w:instrText>
        </w:r>
        <w:r w:rsidR="00B25C2D">
          <w:rPr>
            <w:noProof/>
            <w:webHidden/>
          </w:rPr>
        </w:r>
        <w:r w:rsidR="00B25C2D">
          <w:rPr>
            <w:noProof/>
            <w:webHidden/>
          </w:rPr>
          <w:fldChar w:fldCharType="separate"/>
        </w:r>
        <w:r w:rsidR="00B25C2D">
          <w:rPr>
            <w:noProof/>
            <w:webHidden/>
          </w:rPr>
          <w:t>14</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48" w:history="1">
        <w:r w:rsidR="00B25C2D" w:rsidRPr="00B8413F">
          <w:rPr>
            <w:rStyle w:val="Hyperlink"/>
            <w:noProof/>
          </w:rPr>
          <w:t>5.2.2</w:t>
        </w:r>
        <w:r w:rsidR="00B25C2D">
          <w:rPr>
            <w:rFonts w:asciiTheme="minorHAnsi" w:eastAsiaTheme="minorEastAsia" w:hAnsiTheme="minorHAnsi" w:cstheme="minorBidi"/>
            <w:noProof/>
            <w:sz w:val="22"/>
            <w:szCs w:val="22"/>
          </w:rPr>
          <w:tab/>
        </w:r>
        <w:r w:rsidR="00B25C2D" w:rsidRPr="00B8413F">
          <w:rPr>
            <w:rStyle w:val="Hyperlink"/>
            <w:noProof/>
          </w:rPr>
          <w:t>Accessing a Multi-Project and Single-Project with Complicated Structure RPPR for Editing</w:t>
        </w:r>
        <w:r w:rsidR="00B25C2D">
          <w:rPr>
            <w:noProof/>
            <w:webHidden/>
          </w:rPr>
          <w:tab/>
        </w:r>
        <w:r w:rsidR="00B25C2D">
          <w:rPr>
            <w:noProof/>
            <w:webHidden/>
          </w:rPr>
          <w:fldChar w:fldCharType="begin"/>
        </w:r>
        <w:r w:rsidR="00B25C2D">
          <w:rPr>
            <w:noProof/>
            <w:webHidden/>
          </w:rPr>
          <w:instrText xml:space="preserve"> PAGEREF _Toc416164948 \h </w:instrText>
        </w:r>
        <w:r w:rsidR="00B25C2D">
          <w:rPr>
            <w:noProof/>
            <w:webHidden/>
          </w:rPr>
        </w:r>
        <w:r w:rsidR="00B25C2D">
          <w:rPr>
            <w:noProof/>
            <w:webHidden/>
          </w:rPr>
          <w:fldChar w:fldCharType="separate"/>
        </w:r>
        <w:r w:rsidR="00B25C2D">
          <w:rPr>
            <w:noProof/>
            <w:webHidden/>
          </w:rPr>
          <w:t>15</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49" w:history="1">
        <w:r w:rsidR="00B25C2D" w:rsidRPr="00B8413F">
          <w:rPr>
            <w:rStyle w:val="Hyperlink"/>
            <w:noProof/>
          </w:rPr>
          <w:t>5.2.3</w:t>
        </w:r>
        <w:r w:rsidR="00B25C2D">
          <w:rPr>
            <w:rFonts w:asciiTheme="minorHAnsi" w:eastAsiaTheme="minorEastAsia" w:hAnsiTheme="minorHAnsi" w:cstheme="minorBidi"/>
            <w:noProof/>
            <w:sz w:val="22"/>
            <w:szCs w:val="22"/>
          </w:rPr>
          <w:tab/>
        </w:r>
        <w:r w:rsidR="00B25C2D" w:rsidRPr="00B8413F">
          <w:rPr>
            <w:rStyle w:val="Hyperlink"/>
            <w:noProof/>
          </w:rPr>
          <w:t>Editing the RPPR Forms</w:t>
        </w:r>
        <w:r w:rsidR="00B25C2D">
          <w:rPr>
            <w:noProof/>
            <w:webHidden/>
          </w:rPr>
          <w:tab/>
        </w:r>
        <w:r w:rsidR="00B25C2D">
          <w:rPr>
            <w:noProof/>
            <w:webHidden/>
          </w:rPr>
          <w:fldChar w:fldCharType="begin"/>
        </w:r>
        <w:r w:rsidR="00B25C2D">
          <w:rPr>
            <w:noProof/>
            <w:webHidden/>
          </w:rPr>
          <w:instrText xml:space="preserve"> PAGEREF _Toc416164949 \h </w:instrText>
        </w:r>
        <w:r w:rsidR="00B25C2D">
          <w:rPr>
            <w:noProof/>
            <w:webHidden/>
          </w:rPr>
        </w:r>
        <w:r w:rsidR="00B25C2D">
          <w:rPr>
            <w:noProof/>
            <w:webHidden/>
          </w:rPr>
          <w:fldChar w:fldCharType="separate"/>
        </w:r>
        <w:r w:rsidR="00B25C2D">
          <w:rPr>
            <w:noProof/>
            <w:webHidden/>
          </w:rPr>
          <w:t>18</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50" w:history="1">
        <w:r w:rsidR="00B25C2D" w:rsidRPr="00B8413F">
          <w:rPr>
            <w:rStyle w:val="Hyperlink"/>
            <w:noProof/>
          </w:rPr>
          <w:t>5.2.4</w:t>
        </w:r>
        <w:r w:rsidR="00B25C2D">
          <w:rPr>
            <w:rFonts w:asciiTheme="minorHAnsi" w:eastAsiaTheme="minorEastAsia" w:hAnsiTheme="minorHAnsi" w:cstheme="minorBidi"/>
            <w:noProof/>
            <w:sz w:val="22"/>
            <w:szCs w:val="22"/>
          </w:rPr>
          <w:tab/>
        </w:r>
        <w:r w:rsidR="00B25C2D" w:rsidRPr="00B8413F">
          <w:rPr>
            <w:rStyle w:val="Hyperlink"/>
            <w:noProof/>
          </w:rPr>
          <w:t>Editing Inclusion Enrollment Data</w:t>
        </w:r>
        <w:r w:rsidR="00B25C2D">
          <w:rPr>
            <w:noProof/>
            <w:webHidden/>
          </w:rPr>
          <w:tab/>
        </w:r>
        <w:r w:rsidR="00B25C2D">
          <w:rPr>
            <w:noProof/>
            <w:webHidden/>
          </w:rPr>
          <w:fldChar w:fldCharType="begin"/>
        </w:r>
        <w:r w:rsidR="00B25C2D">
          <w:rPr>
            <w:noProof/>
            <w:webHidden/>
          </w:rPr>
          <w:instrText xml:space="preserve"> PAGEREF _Toc416164950 \h </w:instrText>
        </w:r>
        <w:r w:rsidR="00B25C2D">
          <w:rPr>
            <w:noProof/>
            <w:webHidden/>
          </w:rPr>
        </w:r>
        <w:r w:rsidR="00B25C2D">
          <w:rPr>
            <w:noProof/>
            <w:webHidden/>
          </w:rPr>
          <w:fldChar w:fldCharType="separate"/>
        </w:r>
        <w:r w:rsidR="00B25C2D">
          <w:rPr>
            <w:noProof/>
            <w:webHidden/>
          </w:rPr>
          <w:t>21</w:t>
        </w:r>
        <w:r w:rsidR="00B25C2D">
          <w:rPr>
            <w:noProof/>
            <w:webHidden/>
          </w:rPr>
          <w:fldChar w:fldCharType="end"/>
        </w:r>
      </w:hyperlink>
    </w:p>
    <w:p w:rsidR="00B25C2D" w:rsidRDefault="00682956">
      <w:pPr>
        <w:pStyle w:val="TOC4"/>
        <w:tabs>
          <w:tab w:val="left" w:pos="1680"/>
          <w:tab w:val="right" w:leader="dot" w:pos="9350"/>
        </w:tabs>
        <w:rPr>
          <w:rFonts w:asciiTheme="minorHAnsi" w:eastAsiaTheme="minorEastAsia" w:hAnsiTheme="minorHAnsi" w:cstheme="minorBidi"/>
          <w:noProof/>
          <w:sz w:val="22"/>
          <w:szCs w:val="22"/>
        </w:rPr>
      </w:pPr>
      <w:hyperlink w:anchor="_Toc416164951" w:history="1">
        <w:r w:rsidR="00B25C2D" w:rsidRPr="00B8413F">
          <w:rPr>
            <w:rStyle w:val="Hyperlink"/>
            <w:noProof/>
            <w:lang w:bidi="he-IL"/>
          </w:rPr>
          <w:t>5.2.4.1</w:t>
        </w:r>
        <w:r w:rsidR="00B25C2D">
          <w:rPr>
            <w:rFonts w:asciiTheme="minorHAnsi" w:eastAsiaTheme="minorEastAsia" w:hAnsiTheme="minorHAnsi" w:cstheme="minorBidi"/>
            <w:noProof/>
            <w:sz w:val="22"/>
            <w:szCs w:val="22"/>
          </w:rPr>
          <w:tab/>
        </w:r>
        <w:r w:rsidR="00B25C2D" w:rsidRPr="00B8413F">
          <w:rPr>
            <w:rStyle w:val="Hyperlink"/>
            <w:noProof/>
            <w:lang w:bidi="he-IL"/>
          </w:rPr>
          <w:t>Changes to Planned Enrollment</w:t>
        </w:r>
        <w:r w:rsidR="00B25C2D">
          <w:rPr>
            <w:noProof/>
            <w:webHidden/>
          </w:rPr>
          <w:tab/>
        </w:r>
        <w:r w:rsidR="00B25C2D">
          <w:rPr>
            <w:noProof/>
            <w:webHidden/>
          </w:rPr>
          <w:fldChar w:fldCharType="begin"/>
        </w:r>
        <w:r w:rsidR="00B25C2D">
          <w:rPr>
            <w:noProof/>
            <w:webHidden/>
          </w:rPr>
          <w:instrText xml:space="preserve"> PAGEREF _Toc416164951 \h </w:instrText>
        </w:r>
        <w:r w:rsidR="00B25C2D">
          <w:rPr>
            <w:noProof/>
            <w:webHidden/>
          </w:rPr>
        </w:r>
        <w:r w:rsidR="00B25C2D">
          <w:rPr>
            <w:noProof/>
            <w:webHidden/>
          </w:rPr>
          <w:fldChar w:fldCharType="separate"/>
        </w:r>
        <w:r w:rsidR="00B25C2D">
          <w:rPr>
            <w:noProof/>
            <w:webHidden/>
          </w:rPr>
          <w:t>25</w:t>
        </w:r>
        <w:r w:rsidR="00B25C2D">
          <w:rPr>
            <w:noProof/>
            <w:webHidden/>
          </w:rPr>
          <w:fldChar w:fldCharType="end"/>
        </w:r>
      </w:hyperlink>
    </w:p>
    <w:p w:rsidR="00B25C2D" w:rsidRDefault="00682956">
      <w:pPr>
        <w:pStyle w:val="TOC4"/>
        <w:tabs>
          <w:tab w:val="left" w:pos="1680"/>
          <w:tab w:val="right" w:leader="dot" w:pos="9350"/>
        </w:tabs>
        <w:rPr>
          <w:rFonts w:asciiTheme="minorHAnsi" w:eastAsiaTheme="minorEastAsia" w:hAnsiTheme="minorHAnsi" w:cstheme="minorBidi"/>
          <w:noProof/>
          <w:sz w:val="22"/>
          <w:szCs w:val="22"/>
        </w:rPr>
      </w:pPr>
      <w:hyperlink w:anchor="_Toc416164952" w:history="1">
        <w:r w:rsidR="00B25C2D" w:rsidRPr="00B8413F">
          <w:rPr>
            <w:rStyle w:val="Hyperlink"/>
            <w:noProof/>
            <w:lang w:bidi="he-IL"/>
          </w:rPr>
          <w:t>5.2.4.2</w:t>
        </w:r>
        <w:r w:rsidR="00B25C2D">
          <w:rPr>
            <w:rFonts w:asciiTheme="minorHAnsi" w:eastAsiaTheme="minorEastAsia" w:hAnsiTheme="minorHAnsi" w:cstheme="minorBidi"/>
            <w:noProof/>
            <w:sz w:val="22"/>
            <w:szCs w:val="22"/>
          </w:rPr>
          <w:tab/>
        </w:r>
        <w:r w:rsidR="00B25C2D" w:rsidRPr="00B8413F">
          <w:rPr>
            <w:rStyle w:val="Hyperlink"/>
            <w:iCs/>
            <w:noProof/>
            <w:lang w:bidi="he-IL"/>
          </w:rPr>
          <w:t>No Inclusion Data Records Provided</w:t>
        </w:r>
        <w:r w:rsidR="00B25C2D">
          <w:rPr>
            <w:noProof/>
            <w:webHidden/>
          </w:rPr>
          <w:tab/>
        </w:r>
        <w:r w:rsidR="00B25C2D">
          <w:rPr>
            <w:noProof/>
            <w:webHidden/>
          </w:rPr>
          <w:fldChar w:fldCharType="begin"/>
        </w:r>
        <w:r w:rsidR="00B25C2D">
          <w:rPr>
            <w:noProof/>
            <w:webHidden/>
          </w:rPr>
          <w:instrText xml:space="preserve"> PAGEREF _Toc416164952 \h </w:instrText>
        </w:r>
        <w:r w:rsidR="00B25C2D">
          <w:rPr>
            <w:noProof/>
            <w:webHidden/>
          </w:rPr>
        </w:r>
        <w:r w:rsidR="00B25C2D">
          <w:rPr>
            <w:noProof/>
            <w:webHidden/>
          </w:rPr>
          <w:fldChar w:fldCharType="separate"/>
        </w:r>
        <w:r w:rsidR="00B25C2D">
          <w:rPr>
            <w:noProof/>
            <w:webHidden/>
          </w:rPr>
          <w:t>27</w:t>
        </w:r>
        <w:r w:rsidR="00B25C2D">
          <w:rPr>
            <w:noProof/>
            <w:webHidden/>
          </w:rPr>
          <w:fldChar w:fldCharType="end"/>
        </w:r>
      </w:hyperlink>
    </w:p>
    <w:p w:rsidR="00B25C2D" w:rsidRDefault="00682956">
      <w:pPr>
        <w:pStyle w:val="TOC4"/>
        <w:tabs>
          <w:tab w:val="left" w:pos="1680"/>
          <w:tab w:val="right" w:leader="dot" w:pos="9350"/>
        </w:tabs>
        <w:rPr>
          <w:rFonts w:asciiTheme="minorHAnsi" w:eastAsiaTheme="minorEastAsia" w:hAnsiTheme="minorHAnsi" w:cstheme="minorBidi"/>
          <w:noProof/>
          <w:sz w:val="22"/>
          <w:szCs w:val="22"/>
        </w:rPr>
      </w:pPr>
      <w:hyperlink w:anchor="_Toc416164953" w:history="1">
        <w:r w:rsidR="00B25C2D" w:rsidRPr="00B8413F">
          <w:rPr>
            <w:rStyle w:val="Hyperlink"/>
            <w:noProof/>
            <w:lang w:bidi="he-IL"/>
          </w:rPr>
          <w:t>5.2.4.3</w:t>
        </w:r>
        <w:r w:rsidR="00B25C2D">
          <w:rPr>
            <w:rFonts w:asciiTheme="minorHAnsi" w:eastAsiaTheme="minorEastAsia" w:hAnsiTheme="minorHAnsi" w:cstheme="minorBidi"/>
            <w:noProof/>
            <w:sz w:val="22"/>
            <w:szCs w:val="22"/>
          </w:rPr>
          <w:tab/>
        </w:r>
        <w:r w:rsidR="00B25C2D" w:rsidRPr="00B8413F">
          <w:rPr>
            <w:rStyle w:val="Hyperlink"/>
            <w:noProof/>
            <w:lang w:bidi="he-IL"/>
          </w:rPr>
          <w:t>Submit New Planned Inclusion Record</w:t>
        </w:r>
        <w:r w:rsidR="00B25C2D">
          <w:rPr>
            <w:noProof/>
            <w:webHidden/>
          </w:rPr>
          <w:tab/>
        </w:r>
        <w:r w:rsidR="00B25C2D">
          <w:rPr>
            <w:noProof/>
            <w:webHidden/>
          </w:rPr>
          <w:fldChar w:fldCharType="begin"/>
        </w:r>
        <w:r w:rsidR="00B25C2D">
          <w:rPr>
            <w:noProof/>
            <w:webHidden/>
          </w:rPr>
          <w:instrText xml:space="preserve"> PAGEREF _Toc416164953 \h </w:instrText>
        </w:r>
        <w:r w:rsidR="00B25C2D">
          <w:rPr>
            <w:noProof/>
            <w:webHidden/>
          </w:rPr>
        </w:r>
        <w:r w:rsidR="00B25C2D">
          <w:rPr>
            <w:noProof/>
            <w:webHidden/>
          </w:rPr>
          <w:fldChar w:fldCharType="separate"/>
        </w:r>
        <w:r w:rsidR="00B25C2D">
          <w:rPr>
            <w:noProof/>
            <w:webHidden/>
          </w:rPr>
          <w:t>28</w:t>
        </w:r>
        <w:r w:rsidR="00B25C2D">
          <w:rPr>
            <w:noProof/>
            <w:webHidden/>
          </w:rPr>
          <w:fldChar w:fldCharType="end"/>
        </w:r>
      </w:hyperlink>
    </w:p>
    <w:p w:rsidR="00B25C2D" w:rsidRDefault="00682956">
      <w:pPr>
        <w:pStyle w:val="TOC4"/>
        <w:tabs>
          <w:tab w:val="left" w:pos="1680"/>
          <w:tab w:val="right" w:leader="dot" w:pos="9350"/>
        </w:tabs>
        <w:rPr>
          <w:rFonts w:asciiTheme="minorHAnsi" w:eastAsiaTheme="minorEastAsia" w:hAnsiTheme="minorHAnsi" w:cstheme="minorBidi"/>
          <w:noProof/>
          <w:sz w:val="22"/>
          <w:szCs w:val="22"/>
        </w:rPr>
      </w:pPr>
      <w:hyperlink w:anchor="_Toc416164954" w:history="1">
        <w:r w:rsidR="00B25C2D" w:rsidRPr="00B8413F">
          <w:rPr>
            <w:rStyle w:val="Hyperlink"/>
            <w:noProof/>
            <w:lang w:bidi="he-IL"/>
          </w:rPr>
          <w:t>5.2.4.4</w:t>
        </w:r>
        <w:r w:rsidR="00B25C2D">
          <w:rPr>
            <w:rFonts w:asciiTheme="minorHAnsi" w:eastAsiaTheme="minorEastAsia" w:hAnsiTheme="minorHAnsi" w:cstheme="minorBidi"/>
            <w:noProof/>
            <w:sz w:val="22"/>
            <w:szCs w:val="22"/>
          </w:rPr>
          <w:tab/>
        </w:r>
        <w:r w:rsidR="00B25C2D" w:rsidRPr="00B8413F">
          <w:rPr>
            <w:rStyle w:val="Hyperlink"/>
            <w:noProof/>
            <w:lang w:bidi="he-IL"/>
          </w:rPr>
          <w:t>Inclusion Data Record Statuses</w:t>
        </w:r>
        <w:r w:rsidR="00B25C2D">
          <w:rPr>
            <w:noProof/>
            <w:webHidden/>
          </w:rPr>
          <w:tab/>
        </w:r>
        <w:r w:rsidR="00B25C2D">
          <w:rPr>
            <w:noProof/>
            <w:webHidden/>
          </w:rPr>
          <w:fldChar w:fldCharType="begin"/>
        </w:r>
        <w:r w:rsidR="00B25C2D">
          <w:rPr>
            <w:noProof/>
            <w:webHidden/>
          </w:rPr>
          <w:instrText xml:space="preserve"> PAGEREF _Toc416164954 \h </w:instrText>
        </w:r>
        <w:r w:rsidR="00B25C2D">
          <w:rPr>
            <w:noProof/>
            <w:webHidden/>
          </w:rPr>
        </w:r>
        <w:r w:rsidR="00B25C2D">
          <w:rPr>
            <w:noProof/>
            <w:webHidden/>
          </w:rPr>
          <w:fldChar w:fldCharType="separate"/>
        </w:r>
        <w:r w:rsidR="00B25C2D">
          <w:rPr>
            <w:noProof/>
            <w:webHidden/>
          </w:rPr>
          <w:t>29</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55" w:history="1">
        <w:r w:rsidR="00B25C2D" w:rsidRPr="00B8413F">
          <w:rPr>
            <w:rStyle w:val="Hyperlink"/>
            <w:noProof/>
          </w:rPr>
          <w:t>5.2.5</w:t>
        </w:r>
        <w:r w:rsidR="00B25C2D">
          <w:rPr>
            <w:rFonts w:asciiTheme="minorHAnsi" w:eastAsiaTheme="minorEastAsia" w:hAnsiTheme="minorHAnsi" w:cstheme="minorBidi"/>
            <w:noProof/>
            <w:sz w:val="22"/>
            <w:szCs w:val="22"/>
          </w:rPr>
          <w:tab/>
        </w:r>
        <w:r w:rsidR="00B25C2D" w:rsidRPr="00B8413F">
          <w:rPr>
            <w:rStyle w:val="Hyperlink"/>
            <w:noProof/>
          </w:rPr>
          <w:t>Editing the RPPR Budget Forms</w:t>
        </w:r>
        <w:r w:rsidR="00B25C2D">
          <w:rPr>
            <w:noProof/>
            <w:webHidden/>
          </w:rPr>
          <w:tab/>
        </w:r>
        <w:r w:rsidR="00B25C2D">
          <w:rPr>
            <w:noProof/>
            <w:webHidden/>
          </w:rPr>
          <w:fldChar w:fldCharType="begin"/>
        </w:r>
        <w:r w:rsidR="00B25C2D">
          <w:rPr>
            <w:noProof/>
            <w:webHidden/>
          </w:rPr>
          <w:instrText xml:space="preserve"> PAGEREF _Toc416164955 \h </w:instrText>
        </w:r>
        <w:r w:rsidR="00B25C2D">
          <w:rPr>
            <w:noProof/>
            <w:webHidden/>
          </w:rPr>
        </w:r>
        <w:r w:rsidR="00B25C2D">
          <w:rPr>
            <w:noProof/>
            <w:webHidden/>
          </w:rPr>
          <w:fldChar w:fldCharType="separate"/>
        </w:r>
        <w:r w:rsidR="00B25C2D">
          <w:rPr>
            <w:noProof/>
            <w:webHidden/>
          </w:rPr>
          <w:t>29</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56" w:history="1">
        <w:r w:rsidR="00B25C2D" w:rsidRPr="00B8413F">
          <w:rPr>
            <w:rStyle w:val="Hyperlink"/>
            <w:noProof/>
          </w:rPr>
          <w:t>5.3</w:t>
        </w:r>
        <w:r w:rsidR="00B25C2D">
          <w:rPr>
            <w:rFonts w:asciiTheme="minorHAnsi" w:eastAsiaTheme="minorEastAsia" w:hAnsiTheme="minorHAnsi" w:cstheme="minorBidi"/>
            <w:noProof/>
            <w:sz w:val="22"/>
            <w:szCs w:val="22"/>
          </w:rPr>
          <w:tab/>
        </w:r>
        <w:r w:rsidR="00B25C2D" w:rsidRPr="00B8413F">
          <w:rPr>
            <w:rStyle w:val="Hyperlink"/>
            <w:noProof/>
          </w:rPr>
          <w:t>Check RPPR for Errors and Warnings</w:t>
        </w:r>
        <w:r w:rsidR="00B25C2D">
          <w:rPr>
            <w:noProof/>
            <w:webHidden/>
          </w:rPr>
          <w:tab/>
        </w:r>
        <w:r w:rsidR="00B25C2D">
          <w:rPr>
            <w:noProof/>
            <w:webHidden/>
          </w:rPr>
          <w:fldChar w:fldCharType="begin"/>
        </w:r>
        <w:r w:rsidR="00B25C2D">
          <w:rPr>
            <w:noProof/>
            <w:webHidden/>
          </w:rPr>
          <w:instrText xml:space="preserve"> PAGEREF _Toc416164956 \h </w:instrText>
        </w:r>
        <w:r w:rsidR="00B25C2D">
          <w:rPr>
            <w:noProof/>
            <w:webHidden/>
          </w:rPr>
        </w:r>
        <w:r w:rsidR="00B25C2D">
          <w:rPr>
            <w:noProof/>
            <w:webHidden/>
          </w:rPr>
          <w:fldChar w:fldCharType="separate"/>
        </w:r>
        <w:r w:rsidR="00B25C2D">
          <w:rPr>
            <w:noProof/>
            <w:webHidden/>
          </w:rPr>
          <w:t>33</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57" w:history="1">
        <w:r w:rsidR="00B25C2D" w:rsidRPr="00B8413F">
          <w:rPr>
            <w:rStyle w:val="Hyperlink"/>
            <w:noProof/>
          </w:rPr>
          <w:t>5.3.1</w:t>
        </w:r>
        <w:r w:rsidR="00B25C2D">
          <w:rPr>
            <w:rFonts w:asciiTheme="minorHAnsi" w:eastAsiaTheme="minorEastAsia" w:hAnsiTheme="minorHAnsi" w:cstheme="minorBidi"/>
            <w:noProof/>
            <w:sz w:val="22"/>
            <w:szCs w:val="22"/>
          </w:rPr>
          <w:tab/>
        </w:r>
        <w:r w:rsidR="00B25C2D" w:rsidRPr="00B8413F">
          <w:rPr>
            <w:rStyle w:val="Hyperlink"/>
            <w:noProof/>
          </w:rPr>
          <w:t>Checking for Errors on Single-Project RPPRs</w:t>
        </w:r>
        <w:r w:rsidR="00B25C2D">
          <w:rPr>
            <w:noProof/>
            <w:webHidden/>
          </w:rPr>
          <w:tab/>
        </w:r>
        <w:r w:rsidR="00B25C2D">
          <w:rPr>
            <w:noProof/>
            <w:webHidden/>
          </w:rPr>
          <w:fldChar w:fldCharType="begin"/>
        </w:r>
        <w:r w:rsidR="00B25C2D">
          <w:rPr>
            <w:noProof/>
            <w:webHidden/>
          </w:rPr>
          <w:instrText xml:space="preserve"> PAGEREF _Toc416164957 \h </w:instrText>
        </w:r>
        <w:r w:rsidR="00B25C2D">
          <w:rPr>
            <w:noProof/>
            <w:webHidden/>
          </w:rPr>
        </w:r>
        <w:r w:rsidR="00B25C2D">
          <w:rPr>
            <w:noProof/>
            <w:webHidden/>
          </w:rPr>
          <w:fldChar w:fldCharType="separate"/>
        </w:r>
        <w:r w:rsidR="00B25C2D">
          <w:rPr>
            <w:noProof/>
            <w:webHidden/>
          </w:rPr>
          <w:t>33</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58" w:history="1">
        <w:r w:rsidR="00B25C2D" w:rsidRPr="00B8413F">
          <w:rPr>
            <w:rStyle w:val="Hyperlink"/>
            <w:noProof/>
          </w:rPr>
          <w:t>5.3.2</w:t>
        </w:r>
        <w:r w:rsidR="00B25C2D">
          <w:rPr>
            <w:rFonts w:asciiTheme="minorHAnsi" w:eastAsiaTheme="minorEastAsia" w:hAnsiTheme="minorHAnsi" w:cstheme="minorBidi"/>
            <w:noProof/>
            <w:sz w:val="22"/>
            <w:szCs w:val="22"/>
          </w:rPr>
          <w:tab/>
        </w:r>
        <w:r w:rsidR="00B25C2D" w:rsidRPr="00B8413F">
          <w:rPr>
            <w:rStyle w:val="Hyperlink"/>
            <w:noProof/>
          </w:rPr>
          <w:t>Checking for Errors on a Multi-Project RPPR</w:t>
        </w:r>
        <w:r w:rsidR="00B25C2D">
          <w:rPr>
            <w:noProof/>
            <w:webHidden/>
          </w:rPr>
          <w:tab/>
        </w:r>
        <w:r w:rsidR="00B25C2D">
          <w:rPr>
            <w:noProof/>
            <w:webHidden/>
          </w:rPr>
          <w:fldChar w:fldCharType="begin"/>
        </w:r>
        <w:r w:rsidR="00B25C2D">
          <w:rPr>
            <w:noProof/>
            <w:webHidden/>
          </w:rPr>
          <w:instrText xml:space="preserve"> PAGEREF _Toc416164958 \h </w:instrText>
        </w:r>
        <w:r w:rsidR="00B25C2D">
          <w:rPr>
            <w:noProof/>
            <w:webHidden/>
          </w:rPr>
        </w:r>
        <w:r w:rsidR="00B25C2D">
          <w:rPr>
            <w:noProof/>
            <w:webHidden/>
          </w:rPr>
          <w:fldChar w:fldCharType="separate"/>
        </w:r>
        <w:r w:rsidR="00B25C2D">
          <w:rPr>
            <w:noProof/>
            <w:webHidden/>
          </w:rPr>
          <w:t>34</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59" w:history="1">
        <w:r w:rsidR="00B25C2D" w:rsidRPr="00B8413F">
          <w:rPr>
            <w:rStyle w:val="Hyperlink"/>
            <w:noProof/>
          </w:rPr>
          <w:t>5.4</w:t>
        </w:r>
        <w:r w:rsidR="00B25C2D">
          <w:rPr>
            <w:rFonts w:asciiTheme="minorHAnsi" w:eastAsiaTheme="minorEastAsia" w:hAnsiTheme="minorHAnsi" w:cstheme="minorBidi"/>
            <w:noProof/>
            <w:sz w:val="22"/>
            <w:szCs w:val="22"/>
          </w:rPr>
          <w:tab/>
        </w:r>
        <w:r w:rsidR="00B25C2D" w:rsidRPr="00B8413F">
          <w:rPr>
            <w:rStyle w:val="Hyperlink"/>
            <w:noProof/>
          </w:rPr>
          <w:t>Route the RPPR</w:t>
        </w:r>
        <w:r w:rsidR="00B25C2D">
          <w:rPr>
            <w:noProof/>
            <w:webHidden/>
          </w:rPr>
          <w:tab/>
        </w:r>
        <w:r w:rsidR="00B25C2D">
          <w:rPr>
            <w:noProof/>
            <w:webHidden/>
          </w:rPr>
          <w:fldChar w:fldCharType="begin"/>
        </w:r>
        <w:r w:rsidR="00B25C2D">
          <w:rPr>
            <w:noProof/>
            <w:webHidden/>
          </w:rPr>
          <w:instrText xml:space="preserve"> PAGEREF _Toc416164959 \h </w:instrText>
        </w:r>
        <w:r w:rsidR="00B25C2D">
          <w:rPr>
            <w:noProof/>
            <w:webHidden/>
          </w:rPr>
        </w:r>
        <w:r w:rsidR="00B25C2D">
          <w:rPr>
            <w:noProof/>
            <w:webHidden/>
          </w:rPr>
          <w:fldChar w:fldCharType="separate"/>
        </w:r>
        <w:r w:rsidR="00B25C2D">
          <w:rPr>
            <w:noProof/>
            <w:webHidden/>
          </w:rPr>
          <w:t>35</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60" w:history="1">
        <w:r w:rsidR="00B25C2D" w:rsidRPr="00B8413F">
          <w:rPr>
            <w:rStyle w:val="Hyperlink"/>
            <w:noProof/>
          </w:rPr>
          <w:t>5.5</w:t>
        </w:r>
        <w:r w:rsidR="00B25C2D">
          <w:rPr>
            <w:rFonts w:asciiTheme="minorHAnsi" w:eastAsiaTheme="minorEastAsia" w:hAnsiTheme="minorHAnsi" w:cstheme="minorBidi"/>
            <w:noProof/>
            <w:sz w:val="22"/>
            <w:szCs w:val="22"/>
          </w:rPr>
          <w:tab/>
        </w:r>
        <w:r w:rsidR="00B25C2D" w:rsidRPr="00B8413F">
          <w:rPr>
            <w:rStyle w:val="Hyperlink"/>
            <w:noProof/>
          </w:rPr>
          <w:t>Recall the RPPR</w:t>
        </w:r>
        <w:r w:rsidR="00B25C2D">
          <w:rPr>
            <w:noProof/>
            <w:webHidden/>
          </w:rPr>
          <w:tab/>
        </w:r>
        <w:r w:rsidR="00B25C2D">
          <w:rPr>
            <w:noProof/>
            <w:webHidden/>
          </w:rPr>
          <w:fldChar w:fldCharType="begin"/>
        </w:r>
        <w:r w:rsidR="00B25C2D">
          <w:rPr>
            <w:noProof/>
            <w:webHidden/>
          </w:rPr>
          <w:instrText xml:space="preserve"> PAGEREF _Toc416164960 \h </w:instrText>
        </w:r>
        <w:r w:rsidR="00B25C2D">
          <w:rPr>
            <w:noProof/>
            <w:webHidden/>
          </w:rPr>
        </w:r>
        <w:r w:rsidR="00B25C2D">
          <w:rPr>
            <w:noProof/>
            <w:webHidden/>
          </w:rPr>
          <w:fldChar w:fldCharType="separate"/>
        </w:r>
        <w:r w:rsidR="00B25C2D">
          <w:rPr>
            <w:noProof/>
            <w:webHidden/>
          </w:rPr>
          <w:t>37</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61" w:history="1">
        <w:r w:rsidR="00B25C2D" w:rsidRPr="00B8413F">
          <w:rPr>
            <w:rStyle w:val="Hyperlink"/>
            <w:noProof/>
          </w:rPr>
          <w:t>5.6</w:t>
        </w:r>
        <w:r w:rsidR="00B25C2D">
          <w:rPr>
            <w:rFonts w:asciiTheme="minorHAnsi" w:eastAsiaTheme="minorEastAsia" w:hAnsiTheme="minorHAnsi" w:cstheme="minorBidi"/>
            <w:noProof/>
            <w:sz w:val="22"/>
            <w:szCs w:val="22"/>
          </w:rPr>
          <w:tab/>
        </w:r>
        <w:r w:rsidR="00B25C2D" w:rsidRPr="00B8413F">
          <w:rPr>
            <w:rStyle w:val="Hyperlink"/>
            <w:noProof/>
          </w:rPr>
          <w:t>Submit the RPPR to Agency</w:t>
        </w:r>
        <w:r w:rsidR="00B25C2D">
          <w:rPr>
            <w:noProof/>
            <w:webHidden/>
          </w:rPr>
          <w:tab/>
        </w:r>
        <w:r w:rsidR="00B25C2D">
          <w:rPr>
            <w:noProof/>
            <w:webHidden/>
          </w:rPr>
          <w:fldChar w:fldCharType="begin"/>
        </w:r>
        <w:r w:rsidR="00B25C2D">
          <w:rPr>
            <w:noProof/>
            <w:webHidden/>
          </w:rPr>
          <w:instrText xml:space="preserve"> PAGEREF _Toc416164961 \h </w:instrText>
        </w:r>
        <w:r w:rsidR="00B25C2D">
          <w:rPr>
            <w:noProof/>
            <w:webHidden/>
          </w:rPr>
        </w:r>
        <w:r w:rsidR="00B25C2D">
          <w:rPr>
            <w:noProof/>
            <w:webHidden/>
          </w:rPr>
          <w:fldChar w:fldCharType="separate"/>
        </w:r>
        <w:r w:rsidR="00B25C2D">
          <w:rPr>
            <w:noProof/>
            <w:webHidden/>
          </w:rPr>
          <w:t>38</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62" w:history="1">
        <w:r w:rsidR="00B25C2D" w:rsidRPr="00B8413F">
          <w:rPr>
            <w:rStyle w:val="Hyperlink"/>
            <w:noProof/>
          </w:rPr>
          <w:t>5.6.1</w:t>
        </w:r>
        <w:r w:rsidR="00B25C2D">
          <w:rPr>
            <w:rFonts w:asciiTheme="minorHAnsi" w:eastAsiaTheme="minorEastAsia" w:hAnsiTheme="minorHAnsi" w:cstheme="minorBidi"/>
            <w:noProof/>
            <w:sz w:val="22"/>
            <w:szCs w:val="22"/>
          </w:rPr>
          <w:tab/>
        </w:r>
        <w:r w:rsidR="00B25C2D" w:rsidRPr="00B8413F">
          <w:rPr>
            <w:rStyle w:val="Hyperlink"/>
            <w:noProof/>
          </w:rPr>
          <w:t>Submission Errors and Warnings for Multi-Project RPPRs</w:t>
        </w:r>
        <w:r w:rsidR="00B25C2D">
          <w:rPr>
            <w:noProof/>
            <w:webHidden/>
          </w:rPr>
          <w:tab/>
        </w:r>
        <w:r w:rsidR="00B25C2D">
          <w:rPr>
            <w:noProof/>
            <w:webHidden/>
          </w:rPr>
          <w:fldChar w:fldCharType="begin"/>
        </w:r>
        <w:r w:rsidR="00B25C2D">
          <w:rPr>
            <w:noProof/>
            <w:webHidden/>
          </w:rPr>
          <w:instrText xml:space="preserve"> PAGEREF _Toc416164962 \h </w:instrText>
        </w:r>
        <w:r w:rsidR="00B25C2D">
          <w:rPr>
            <w:noProof/>
            <w:webHidden/>
          </w:rPr>
        </w:r>
        <w:r w:rsidR="00B25C2D">
          <w:rPr>
            <w:noProof/>
            <w:webHidden/>
          </w:rPr>
          <w:fldChar w:fldCharType="separate"/>
        </w:r>
        <w:r w:rsidR="00B25C2D">
          <w:rPr>
            <w:noProof/>
            <w:webHidden/>
          </w:rPr>
          <w:t>40</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63" w:history="1">
        <w:r w:rsidR="00B25C2D" w:rsidRPr="00B8413F">
          <w:rPr>
            <w:rStyle w:val="Hyperlink"/>
            <w:noProof/>
          </w:rPr>
          <w:t>5.7</w:t>
        </w:r>
        <w:r w:rsidR="00B25C2D">
          <w:rPr>
            <w:rFonts w:asciiTheme="minorHAnsi" w:eastAsiaTheme="minorEastAsia" w:hAnsiTheme="minorHAnsi" w:cstheme="minorBidi"/>
            <w:noProof/>
            <w:sz w:val="22"/>
            <w:szCs w:val="22"/>
          </w:rPr>
          <w:tab/>
        </w:r>
        <w:r w:rsidR="00B25C2D" w:rsidRPr="00B8413F">
          <w:rPr>
            <w:rStyle w:val="Hyperlink"/>
            <w:noProof/>
          </w:rPr>
          <w:t>View the RPPR</w:t>
        </w:r>
        <w:r w:rsidR="00B25C2D">
          <w:rPr>
            <w:noProof/>
            <w:webHidden/>
          </w:rPr>
          <w:tab/>
        </w:r>
        <w:r w:rsidR="00B25C2D">
          <w:rPr>
            <w:noProof/>
            <w:webHidden/>
          </w:rPr>
          <w:fldChar w:fldCharType="begin"/>
        </w:r>
        <w:r w:rsidR="00B25C2D">
          <w:rPr>
            <w:noProof/>
            <w:webHidden/>
          </w:rPr>
          <w:instrText xml:space="preserve"> PAGEREF _Toc416164963 \h </w:instrText>
        </w:r>
        <w:r w:rsidR="00B25C2D">
          <w:rPr>
            <w:noProof/>
            <w:webHidden/>
          </w:rPr>
        </w:r>
        <w:r w:rsidR="00B25C2D">
          <w:rPr>
            <w:noProof/>
            <w:webHidden/>
          </w:rPr>
          <w:fldChar w:fldCharType="separate"/>
        </w:r>
        <w:r w:rsidR="00B25C2D">
          <w:rPr>
            <w:noProof/>
            <w:webHidden/>
          </w:rPr>
          <w:t>40</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64" w:history="1">
        <w:r w:rsidR="00B25C2D" w:rsidRPr="00B8413F">
          <w:rPr>
            <w:rStyle w:val="Hyperlink"/>
            <w:noProof/>
          </w:rPr>
          <w:t>5.8</w:t>
        </w:r>
        <w:r w:rsidR="00B25C2D">
          <w:rPr>
            <w:rFonts w:asciiTheme="minorHAnsi" w:eastAsiaTheme="minorEastAsia" w:hAnsiTheme="minorHAnsi" w:cstheme="minorBidi"/>
            <w:noProof/>
            <w:sz w:val="22"/>
            <w:szCs w:val="22"/>
          </w:rPr>
          <w:tab/>
        </w:r>
        <w:r w:rsidR="00B25C2D" w:rsidRPr="00B8413F">
          <w:rPr>
            <w:rStyle w:val="Hyperlink"/>
            <w:noProof/>
          </w:rPr>
          <w:t>View Routing History</w:t>
        </w:r>
        <w:r w:rsidR="00B25C2D">
          <w:rPr>
            <w:noProof/>
            <w:webHidden/>
          </w:rPr>
          <w:tab/>
        </w:r>
        <w:r w:rsidR="00B25C2D">
          <w:rPr>
            <w:noProof/>
            <w:webHidden/>
          </w:rPr>
          <w:fldChar w:fldCharType="begin"/>
        </w:r>
        <w:r w:rsidR="00B25C2D">
          <w:rPr>
            <w:noProof/>
            <w:webHidden/>
          </w:rPr>
          <w:instrText xml:space="preserve"> PAGEREF _Toc416164964 \h </w:instrText>
        </w:r>
        <w:r w:rsidR="00B25C2D">
          <w:rPr>
            <w:noProof/>
            <w:webHidden/>
          </w:rPr>
        </w:r>
        <w:r w:rsidR="00B25C2D">
          <w:rPr>
            <w:noProof/>
            <w:webHidden/>
          </w:rPr>
          <w:fldChar w:fldCharType="separate"/>
        </w:r>
        <w:r w:rsidR="00B25C2D">
          <w:rPr>
            <w:noProof/>
            <w:webHidden/>
          </w:rPr>
          <w:t>41</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65" w:history="1">
        <w:r w:rsidR="00B25C2D" w:rsidRPr="00B8413F">
          <w:rPr>
            <w:rStyle w:val="Hyperlink"/>
            <w:noProof/>
          </w:rPr>
          <w:t>5.9</w:t>
        </w:r>
        <w:r w:rsidR="00B25C2D">
          <w:rPr>
            <w:rFonts w:asciiTheme="minorHAnsi" w:eastAsiaTheme="minorEastAsia" w:hAnsiTheme="minorHAnsi" w:cstheme="minorBidi"/>
            <w:noProof/>
            <w:sz w:val="22"/>
            <w:szCs w:val="22"/>
          </w:rPr>
          <w:tab/>
        </w:r>
        <w:r w:rsidR="00B25C2D" w:rsidRPr="00B8413F">
          <w:rPr>
            <w:rStyle w:val="Hyperlink"/>
            <w:noProof/>
          </w:rPr>
          <w:t>Viewing the Final RPPR in Commons</w:t>
        </w:r>
        <w:r w:rsidR="00B25C2D">
          <w:rPr>
            <w:noProof/>
            <w:webHidden/>
          </w:rPr>
          <w:tab/>
        </w:r>
        <w:r w:rsidR="00B25C2D">
          <w:rPr>
            <w:noProof/>
            <w:webHidden/>
          </w:rPr>
          <w:fldChar w:fldCharType="begin"/>
        </w:r>
        <w:r w:rsidR="00B25C2D">
          <w:rPr>
            <w:noProof/>
            <w:webHidden/>
          </w:rPr>
          <w:instrText xml:space="preserve"> PAGEREF _Toc416164965 \h </w:instrText>
        </w:r>
        <w:r w:rsidR="00B25C2D">
          <w:rPr>
            <w:noProof/>
            <w:webHidden/>
          </w:rPr>
        </w:r>
        <w:r w:rsidR="00B25C2D">
          <w:rPr>
            <w:noProof/>
            <w:webHidden/>
          </w:rPr>
          <w:fldChar w:fldCharType="separate"/>
        </w:r>
        <w:r w:rsidR="00B25C2D">
          <w:rPr>
            <w:noProof/>
            <w:webHidden/>
          </w:rPr>
          <w:t>42</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66" w:history="1">
        <w:r w:rsidR="00B25C2D" w:rsidRPr="00B8413F">
          <w:rPr>
            <w:rStyle w:val="Hyperlink"/>
            <w:noProof/>
          </w:rPr>
          <w:t>5.10</w:t>
        </w:r>
        <w:r w:rsidR="00B25C2D">
          <w:rPr>
            <w:rFonts w:asciiTheme="minorHAnsi" w:eastAsiaTheme="minorEastAsia" w:hAnsiTheme="minorHAnsi" w:cstheme="minorBidi"/>
            <w:noProof/>
            <w:sz w:val="22"/>
            <w:szCs w:val="22"/>
          </w:rPr>
          <w:tab/>
        </w:r>
        <w:r w:rsidR="00B25C2D" w:rsidRPr="00B8413F">
          <w:rPr>
            <w:rStyle w:val="Hyperlink"/>
            <w:noProof/>
          </w:rPr>
          <w:t>Public Access Progress Report Additional Materials (PRAM)</w:t>
        </w:r>
        <w:r w:rsidR="00B25C2D">
          <w:rPr>
            <w:noProof/>
            <w:webHidden/>
          </w:rPr>
          <w:tab/>
        </w:r>
        <w:r w:rsidR="00B25C2D">
          <w:rPr>
            <w:noProof/>
            <w:webHidden/>
          </w:rPr>
          <w:fldChar w:fldCharType="begin"/>
        </w:r>
        <w:r w:rsidR="00B25C2D">
          <w:rPr>
            <w:noProof/>
            <w:webHidden/>
          </w:rPr>
          <w:instrText xml:space="preserve"> PAGEREF _Toc416164966 \h </w:instrText>
        </w:r>
        <w:r w:rsidR="00B25C2D">
          <w:rPr>
            <w:noProof/>
            <w:webHidden/>
          </w:rPr>
        </w:r>
        <w:r w:rsidR="00B25C2D">
          <w:rPr>
            <w:noProof/>
            <w:webHidden/>
          </w:rPr>
          <w:fldChar w:fldCharType="separate"/>
        </w:r>
        <w:r w:rsidR="00B25C2D">
          <w:rPr>
            <w:noProof/>
            <w:webHidden/>
          </w:rPr>
          <w:t>44</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67" w:history="1">
        <w:r w:rsidR="00B25C2D" w:rsidRPr="00B8413F">
          <w:rPr>
            <w:rStyle w:val="Hyperlink"/>
            <w:noProof/>
          </w:rPr>
          <w:t>5.10.1</w:t>
        </w:r>
        <w:r w:rsidR="00B25C2D">
          <w:rPr>
            <w:rFonts w:asciiTheme="minorHAnsi" w:eastAsiaTheme="minorEastAsia" w:hAnsiTheme="minorHAnsi" w:cstheme="minorBidi"/>
            <w:noProof/>
            <w:sz w:val="22"/>
            <w:szCs w:val="22"/>
          </w:rPr>
          <w:tab/>
        </w:r>
        <w:r w:rsidR="00B25C2D" w:rsidRPr="00B8413F">
          <w:rPr>
            <w:rStyle w:val="Hyperlink"/>
            <w:noProof/>
          </w:rPr>
          <w:t>Initiate Public Access PRAM</w:t>
        </w:r>
        <w:r w:rsidR="00B25C2D">
          <w:rPr>
            <w:noProof/>
            <w:webHidden/>
          </w:rPr>
          <w:tab/>
        </w:r>
        <w:r w:rsidR="00B25C2D">
          <w:rPr>
            <w:noProof/>
            <w:webHidden/>
          </w:rPr>
          <w:fldChar w:fldCharType="begin"/>
        </w:r>
        <w:r w:rsidR="00B25C2D">
          <w:rPr>
            <w:noProof/>
            <w:webHidden/>
          </w:rPr>
          <w:instrText xml:space="preserve"> PAGEREF _Toc416164967 \h </w:instrText>
        </w:r>
        <w:r w:rsidR="00B25C2D">
          <w:rPr>
            <w:noProof/>
            <w:webHidden/>
          </w:rPr>
        </w:r>
        <w:r w:rsidR="00B25C2D">
          <w:rPr>
            <w:noProof/>
            <w:webHidden/>
          </w:rPr>
          <w:fldChar w:fldCharType="separate"/>
        </w:r>
        <w:r w:rsidR="00B25C2D">
          <w:rPr>
            <w:noProof/>
            <w:webHidden/>
          </w:rPr>
          <w:t>44</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68" w:history="1">
        <w:r w:rsidR="00B25C2D" w:rsidRPr="00B8413F">
          <w:rPr>
            <w:rStyle w:val="Hyperlink"/>
            <w:noProof/>
          </w:rPr>
          <w:t>5.10.2</w:t>
        </w:r>
        <w:r w:rsidR="00B25C2D">
          <w:rPr>
            <w:rFonts w:asciiTheme="minorHAnsi" w:eastAsiaTheme="minorEastAsia" w:hAnsiTheme="minorHAnsi" w:cstheme="minorBidi"/>
            <w:noProof/>
            <w:sz w:val="22"/>
            <w:szCs w:val="22"/>
          </w:rPr>
          <w:tab/>
        </w:r>
        <w:r w:rsidR="00B25C2D" w:rsidRPr="00B8413F">
          <w:rPr>
            <w:rStyle w:val="Hyperlink"/>
            <w:noProof/>
          </w:rPr>
          <w:t>Recall Public Access PRAM</w:t>
        </w:r>
        <w:r w:rsidR="00B25C2D">
          <w:rPr>
            <w:noProof/>
            <w:webHidden/>
          </w:rPr>
          <w:tab/>
        </w:r>
        <w:r w:rsidR="00B25C2D">
          <w:rPr>
            <w:noProof/>
            <w:webHidden/>
          </w:rPr>
          <w:fldChar w:fldCharType="begin"/>
        </w:r>
        <w:r w:rsidR="00B25C2D">
          <w:rPr>
            <w:noProof/>
            <w:webHidden/>
          </w:rPr>
          <w:instrText xml:space="preserve"> PAGEREF _Toc416164968 \h </w:instrText>
        </w:r>
        <w:r w:rsidR="00B25C2D">
          <w:rPr>
            <w:noProof/>
            <w:webHidden/>
          </w:rPr>
        </w:r>
        <w:r w:rsidR="00B25C2D">
          <w:rPr>
            <w:noProof/>
            <w:webHidden/>
          </w:rPr>
          <w:fldChar w:fldCharType="separate"/>
        </w:r>
        <w:r w:rsidR="00B25C2D">
          <w:rPr>
            <w:noProof/>
            <w:webHidden/>
          </w:rPr>
          <w:t>47</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69" w:history="1">
        <w:r w:rsidR="00B25C2D" w:rsidRPr="00B8413F">
          <w:rPr>
            <w:rStyle w:val="Hyperlink"/>
            <w:noProof/>
          </w:rPr>
          <w:t>5.10.3</w:t>
        </w:r>
        <w:r w:rsidR="00B25C2D">
          <w:rPr>
            <w:rFonts w:asciiTheme="minorHAnsi" w:eastAsiaTheme="minorEastAsia" w:hAnsiTheme="minorHAnsi" w:cstheme="minorBidi"/>
            <w:noProof/>
            <w:sz w:val="22"/>
            <w:szCs w:val="22"/>
          </w:rPr>
          <w:tab/>
        </w:r>
        <w:r w:rsidR="00B25C2D" w:rsidRPr="00B8413F">
          <w:rPr>
            <w:rStyle w:val="Hyperlink"/>
            <w:noProof/>
          </w:rPr>
          <w:t>Submit Public Access PRAM</w:t>
        </w:r>
        <w:r w:rsidR="00B25C2D">
          <w:rPr>
            <w:noProof/>
            <w:webHidden/>
          </w:rPr>
          <w:tab/>
        </w:r>
        <w:r w:rsidR="00B25C2D">
          <w:rPr>
            <w:noProof/>
            <w:webHidden/>
          </w:rPr>
          <w:fldChar w:fldCharType="begin"/>
        </w:r>
        <w:r w:rsidR="00B25C2D">
          <w:rPr>
            <w:noProof/>
            <w:webHidden/>
          </w:rPr>
          <w:instrText xml:space="preserve"> PAGEREF _Toc416164969 \h </w:instrText>
        </w:r>
        <w:r w:rsidR="00B25C2D">
          <w:rPr>
            <w:noProof/>
            <w:webHidden/>
          </w:rPr>
        </w:r>
        <w:r w:rsidR="00B25C2D">
          <w:rPr>
            <w:noProof/>
            <w:webHidden/>
          </w:rPr>
          <w:fldChar w:fldCharType="separate"/>
        </w:r>
        <w:r w:rsidR="00B25C2D">
          <w:rPr>
            <w:noProof/>
            <w:webHidden/>
          </w:rPr>
          <w:t>48</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70" w:history="1">
        <w:r w:rsidR="00B25C2D" w:rsidRPr="00B8413F">
          <w:rPr>
            <w:rStyle w:val="Hyperlink"/>
            <w:noProof/>
          </w:rPr>
          <w:t>5.10.4</w:t>
        </w:r>
        <w:r w:rsidR="00B25C2D">
          <w:rPr>
            <w:rFonts w:asciiTheme="minorHAnsi" w:eastAsiaTheme="minorEastAsia" w:hAnsiTheme="minorHAnsi" w:cstheme="minorBidi"/>
            <w:noProof/>
            <w:sz w:val="22"/>
            <w:szCs w:val="22"/>
          </w:rPr>
          <w:tab/>
        </w:r>
        <w:r w:rsidR="00B25C2D" w:rsidRPr="00B8413F">
          <w:rPr>
            <w:rStyle w:val="Hyperlink"/>
            <w:noProof/>
          </w:rPr>
          <w:t>View Public Access PRAM for Multi-Year Funded Awards</w:t>
        </w:r>
        <w:r w:rsidR="00B25C2D">
          <w:rPr>
            <w:noProof/>
            <w:webHidden/>
          </w:rPr>
          <w:tab/>
        </w:r>
        <w:r w:rsidR="00B25C2D">
          <w:rPr>
            <w:noProof/>
            <w:webHidden/>
          </w:rPr>
          <w:fldChar w:fldCharType="begin"/>
        </w:r>
        <w:r w:rsidR="00B25C2D">
          <w:rPr>
            <w:noProof/>
            <w:webHidden/>
          </w:rPr>
          <w:instrText xml:space="preserve"> PAGEREF _Toc416164970 \h </w:instrText>
        </w:r>
        <w:r w:rsidR="00B25C2D">
          <w:rPr>
            <w:noProof/>
            <w:webHidden/>
          </w:rPr>
        </w:r>
        <w:r w:rsidR="00B25C2D">
          <w:rPr>
            <w:noProof/>
            <w:webHidden/>
          </w:rPr>
          <w:fldChar w:fldCharType="separate"/>
        </w:r>
        <w:r w:rsidR="00B25C2D">
          <w:rPr>
            <w:noProof/>
            <w:webHidden/>
          </w:rPr>
          <w:t>51</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71" w:history="1">
        <w:r w:rsidR="00B25C2D" w:rsidRPr="00B8413F">
          <w:rPr>
            <w:rStyle w:val="Hyperlink"/>
            <w:noProof/>
          </w:rPr>
          <w:t>5.11</w:t>
        </w:r>
        <w:r w:rsidR="00B25C2D">
          <w:rPr>
            <w:rFonts w:asciiTheme="minorHAnsi" w:eastAsiaTheme="minorEastAsia" w:hAnsiTheme="minorHAnsi" w:cstheme="minorBidi"/>
            <w:noProof/>
            <w:sz w:val="22"/>
            <w:szCs w:val="22"/>
          </w:rPr>
          <w:tab/>
        </w:r>
        <w:r w:rsidR="00B25C2D" w:rsidRPr="00B8413F">
          <w:rPr>
            <w:rStyle w:val="Hyperlink"/>
            <w:noProof/>
          </w:rPr>
          <w:t>Agency Requested Progress Report Additional Materials (PRAM)</w:t>
        </w:r>
        <w:r w:rsidR="00B25C2D">
          <w:rPr>
            <w:noProof/>
            <w:webHidden/>
          </w:rPr>
          <w:tab/>
        </w:r>
        <w:r w:rsidR="00B25C2D">
          <w:rPr>
            <w:noProof/>
            <w:webHidden/>
          </w:rPr>
          <w:fldChar w:fldCharType="begin"/>
        </w:r>
        <w:r w:rsidR="00B25C2D">
          <w:rPr>
            <w:noProof/>
            <w:webHidden/>
          </w:rPr>
          <w:instrText xml:space="preserve"> PAGEREF _Toc416164971 \h </w:instrText>
        </w:r>
        <w:r w:rsidR="00B25C2D">
          <w:rPr>
            <w:noProof/>
            <w:webHidden/>
          </w:rPr>
        </w:r>
        <w:r w:rsidR="00B25C2D">
          <w:rPr>
            <w:noProof/>
            <w:webHidden/>
          </w:rPr>
          <w:fldChar w:fldCharType="separate"/>
        </w:r>
        <w:r w:rsidR="00B25C2D">
          <w:rPr>
            <w:noProof/>
            <w:webHidden/>
          </w:rPr>
          <w:t>51</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72" w:history="1">
        <w:r w:rsidR="00B25C2D" w:rsidRPr="00B8413F">
          <w:rPr>
            <w:rStyle w:val="Hyperlink"/>
            <w:noProof/>
          </w:rPr>
          <w:t>5.11.1</w:t>
        </w:r>
        <w:r w:rsidR="00B25C2D">
          <w:rPr>
            <w:rFonts w:asciiTheme="minorHAnsi" w:eastAsiaTheme="minorEastAsia" w:hAnsiTheme="minorHAnsi" w:cstheme="minorBidi"/>
            <w:noProof/>
            <w:sz w:val="22"/>
            <w:szCs w:val="22"/>
          </w:rPr>
          <w:tab/>
        </w:r>
        <w:r w:rsidR="00B25C2D" w:rsidRPr="00B8413F">
          <w:rPr>
            <w:rStyle w:val="Hyperlink"/>
            <w:noProof/>
          </w:rPr>
          <w:t>Initiate Agency Requested PRAM</w:t>
        </w:r>
        <w:r w:rsidR="00B25C2D">
          <w:rPr>
            <w:noProof/>
            <w:webHidden/>
          </w:rPr>
          <w:tab/>
        </w:r>
        <w:r w:rsidR="00B25C2D">
          <w:rPr>
            <w:noProof/>
            <w:webHidden/>
          </w:rPr>
          <w:fldChar w:fldCharType="begin"/>
        </w:r>
        <w:r w:rsidR="00B25C2D">
          <w:rPr>
            <w:noProof/>
            <w:webHidden/>
          </w:rPr>
          <w:instrText xml:space="preserve"> PAGEREF _Toc416164972 \h </w:instrText>
        </w:r>
        <w:r w:rsidR="00B25C2D">
          <w:rPr>
            <w:noProof/>
            <w:webHidden/>
          </w:rPr>
        </w:r>
        <w:r w:rsidR="00B25C2D">
          <w:rPr>
            <w:noProof/>
            <w:webHidden/>
          </w:rPr>
          <w:fldChar w:fldCharType="separate"/>
        </w:r>
        <w:r w:rsidR="00B25C2D">
          <w:rPr>
            <w:noProof/>
            <w:webHidden/>
          </w:rPr>
          <w:t>52</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73" w:history="1">
        <w:r w:rsidR="00B25C2D" w:rsidRPr="00B8413F">
          <w:rPr>
            <w:rStyle w:val="Hyperlink"/>
            <w:noProof/>
          </w:rPr>
          <w:t>5.11.2</w:t>
        </w:r>
        <w:r w:rsidR="00B25C2D">
          <w:rPr>
            <w:rFonts w:asciiTheme="minorHAnsi" w:eastAsiaTheme="minorEastAsia" w:hAnsiTheme="minorHAnsi" w:cstheme="minorBidi"/>
            <w:noProof/>
            <w:sz w:val="22"/>
            <w:szCs w:val="22"/>
          </w:rPr>
          <w:tab/>
        </w:r>
        <w:r w:rsidR="00B25C2D" w:rsidRPr="00B8413F">
          <w:rPr>
            <w:rStyle w:val="Hyperlink"/>
            <w:noProof/>
          </w:rPr>
          <w:t>Recall Agency Requested PRAM</w:t>
        </w:r>
        <w:r w:rsidR="00B25C2D">
          <w:rPr>
            <w:noProof/>
            <w:webHidden/>
          </w:rPr>
          <w:tab/>
        </w:r>
        <w:r w:rsidR="00B25C2D">
          <w:rPr>
            <w:noProof/>
            <w:webHidden/>
          </w:rPr>
          <w:fldChar w:fldCharType="begin"/>
        </w:r>
        <w:r w:rsidR="00B25C2D">
          <w:rPr>
            <w:noProof/>
            <w:webHidden/>
          </w:rPr>
          <w:instrText xml:space="preserve"> PAGEREF _Toc416164973 \h </w:instrText>
        </w:r>
        <w:r w:rsidR="00B25C2D">
          <w:rPr>
            <w:noProof/>
            <w:webHidden/>
          </w:rPr>
        </w:r>
        <w:r w:rsidR="00B25C2D">
          <w:rPr>
            <w:noProof/>
            <w:webHidden/>
          </w:rPr>
          <w:fldChar w:fldCharType="separate"/>
        </w:r>
        <w:r w:rsidR="00B25C2D">
          <w:rPr>
            <w:noProof/>
            <w:webHidden/>
          </w:rPr>
          <w:t>55</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74" w:history="1">
        <w:r w:rsidR="00B25C2D" w:rsidRPr="00B8413F">
          <w:rPr>
            <w:rStyle w:val="Hyperlink"/>
            <w:noProof/>
          </w:rPr>
          <w:t>5.11.3</w:t>
        </w:r>
        <w:r w:rsidR="00B25C2D">
          <w:rPr>
            <w:rFonts w:asciiTheme="minorHAnsi" w:eastAsiaTheme="minorEastAsia" w:hAnsiTheme="minorHAnsi" w:cstheme="minorBidi"/>
            <w:noProof/>
            <w:sz w:val="22"/>
            <w:szCs w:val="22"/>
          </w:rPr>
          <w:tab/>
        </w:r>
        <w:r w:rsidR="00B25C2D" w:rsidRPr="00B8413F">
          <w:rPr>
            <w:rStyle w:val="Hyperlink"/>
            <w:noProof/>
          </w:rPr>
          <w:t>Submit Agency Requested PRAM</w:t>
        </w:r>
        <w:r w:rsidR="00B25C2D">
          <w:rPr>
            <w:noProof/>
            <w:webHidden/>
          </w:rPr>
          <w:tab/>
        </w:r>
        <w:r w:rsidR="00B25C2D">
          <w:rPr>
            <w:noProof/>
            <w:webHidden/>
          </w:rPr>
          <w:fldChar w:fldCharType="begin"/>
        </w:r>
        <w:r w:rsidR="00B25C2D">
          <w:rPr>
            <w:noProof/>
            <w:webHidden/>
          </w:rPr>
          <w:instrText xml:space="preserve"> PAGEREF _Toc416164974 \h </w:instrText>
        </w:r>
        <w:r w:rsidR="00B25C2D">
          <w:rPr>
            <w:noProof/>
            <w:webHidden/>
          </w:rPr>
        </w:r>
        <w:r w:rsidR="00B25C2D">
          <w:rPr>
            <w:noProof/>
            <w:webHidden/>
          </w:rPr>
          <w:fldChar w:fldCharType="separate"/>
        </w:r>
        <w:r w:rsidR="00B25C2D">
          <w:rPr>
            <w:noProof/>
            <w:webHidden/>
          </w:rPr>
          <w:t>56</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75" w:history="1">
        <w:r w:rsidR="00B25C2D" w:rsidRPr="00B8413F">
          <w:rPr>
            <w:rStyle w:val="Hyperlink"/>
            <w:noProof/>
          </w:rPr>
          <w:t>5.11.4</w:t>
        </w:r>
        <w:r w:rsidR="00B25C2D">
          <w:rPr>
            <w:rFonts w:asciiTheme="minorHAnsi" w:eastAsiaTheme="minorEastAsia" w:hAnsiTheme="minorHAnsi" w:cstheme="minorBidi"/>
            <w:noProof/>
            <w:sz w:val="22"/>
            <w:szCs w:val="22"/>
          </w:rPr>
          <w:tab/>
        </w:r>
        <w:r w:rsidR="00B25C2D" w:rsidRPr="00B8413F">
          <w:rPr>
            <w:rStyle w:val="Hyperlink"/>
            <w:noProof/>
          </w:rPr>
          <w:t>View Agency Requested PRAM from Status Information</w:t>
        </w:r>
        <w:r w:rsidR="00B25C2D">
          <w:rPr>
            <w:noProof/>
            <w:webHidden/>
          </w:rPr>
          <w:tab/>
        </w:r>
        <w:r w:rsidR="00B25C2D">
          <w:rPr>
            <w:noProof/>
            <w:webHidden/>
          </w:rPr>
          <w:fldChar w:fldCharType="begin"/>
        </w:r>
        <w:r w:rsidR="00B25C2D">
          <w:rPr>
            <w:noProof/>
            <w:webHidden/>
          </w:rPr>
          <w:instrText xml:space="preserve"> PAGEREF _Toc416164975 \h </w:instrText>
        </w:r>
        <w:r w:rsidR="00B25C2D">
          <w:rPr>
            <w:noProof/>
            <w:webHidden/>
          </w:rPr>
        </w:r>
        <w:r w:rsidR="00B25C2D">
          <w:rPr>
            <w:noProof/>
            <w:webHidden/>
          </w:rPr>
          <w:fldChar w:fldCharType="separate"/>
        </w:r>
        <w:r w:rsidR="00B25C2D">
          <w:rPr>
            <w:noProof/>
            <w:webHidden/>
          </w:rPr>
          <w:t>59</w:t>
        </w:r>
        <w:r w:rsidR="00B25C2D">
          <w:rPr>
            <w:noProof/>
            <w:webHidden/>
          </w:rPr>
          <w:fldChar w:fldCharType="end"/>
        </w:r>
      </w:hyperlink>
    </w:p>
    <w:p w:rsidR="00B25C2D" w:rsidRDefault="00682956">
      <w:pPr>
        <w:pStyle w:val="TOC1"/>
        <w:tabs>
          <w:tab w:val="left" w:pos="475"/>
          <w:tab w:val="right" w:leader="dot" w:pos="9350"/>
        </w:tabs>
        <w:rPr>
          <w:rFonts w:asciiTheme="minorHAnsi" w:eastAsiaTheme="minorEastAsia" w:hAnsiTheme="minorHAnsi" w:cstheme="minorBidi"/>
          <w:b w:val="0"/>
          <w:noProof/>
          <w:sz w:val="22"/>
          <w:szCs w:val="22"/>
          <w:lang w:bidi="ar-SA"/>
        </w:rPr>
      </w:pPr>
      <w:hyperlink w:anchor="_Toc416164976" w:history="1">
        <w:r w:rsidR="00B25C2D" w:rsidRPr="00B8413F">
          <w:rPr>
            <w:rStyle w:val="Hyperlink"/>
            <w:noProof/>
          </w:rPr>
          <w:t>6</w:t>
        </w:r>
        <w:r w:rsidR="00B25C2D">
          <w:rPr>
            <w:rFonts w:asciiTheme="minorHAnsi" w:eastAsiaTheme="minorEastAsia" w:hAnsiTheme="minorHAnsi" w:cstheme="minorBidi"/>
            <w:b w:val="0"/>
            <w:noProof/>
            <w:sz w:val="22"/>
            <w:szCs w:val="22"/>
            <w:lang w:bidi="ar-SA"/>
          </w:rPr>
          <w:tab/>
        </w:r>
        <w:r w:rsidR="00B25C2D" w:rsidRPr="00B8413F">
          <w:rPr>
            <w:rStyle w:val="Hyperlink"/>
            <w:noProof/>
          </w:rPr>
          <w:t>Instructions for RPPR Sections A–H</w:t>
        </w:r>
        <w:r w:rsidR="00B25C2D">
          <w:rPr>
            <w:noProof/>
            <w:webHidden/>
          </w:rPr>
          <w:tab/>
        </w:r>
        <w:r w:rsidR="00B25C2D">
          <w:rPr>
            <w:noProof/>
            <w:webHidden/>
          </w:rPr>
          <w:fldChar w:fldCharType="begin"/>
        </w:r>
        <w:r w:rsidR="00B25C2D">
          <w:rPr>
            <w:noProof/>
            <w:webHidden/>
          </w:rPr>
          <w:instrText xml:space="preserve"> PAGEREF _Toc416164976 \h </w:instrText>
        </w:r>
        <w:r w:rsidR="00B25C2D">
          <w:rPr>
            <w:noProof/>
            <w:webHidden/>
          </w:rPr>
        </w:r>
        <w:r w:rsidR="00B25C2D">
          <w:rPr>
            <w:noProof/>
            <w:webHidden/>
          </w:rPr>
          <w:fldChar w:fldCharType="separate"/>
        </w:r>
        <w:r w:rsidR="00B25C2D">
          <w:rPr>
            <w:noProof/>
            <w:webHidden/>
          </w:rPr>
          <w:t>62</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77" w:history="1">
        <w:r w:rsidR="00B25C2D" w:rsidRPr="00B8413F">
          <w:rPr>
            <w:rStyle w:val="Hyperlink"/>
            <w:noProof/>
          </w:rPr>
          <w:t>6.1</w:t>
        </w:r>
        <w:r w:rsidR="00B25C2D">
          <w:rPr>
            <w:rFonts w:asciiTheme="minorHAnsi" w:eastAsiaTheme="minorEastAsia" w:hAnsiTheme="minorHAnsi" w:cstheme="minorBidi"/>
            <w:noProof/>
            <w:sz w:val="22"/>
            <w:szCs w:val="22"/>
          </w:rPr>
          <w:tab/>
        </w:r>
        <w:r w:rsidR="00B25C2D" w:rsidRPr="00B8413F">
          <w:rPr>
            <w:rStyle w:val="Hyperlink"/>
            <w:noProof/>
          </w:rPr>
          <w:t>Section A – Cover Page</w:t>
        </w:r>
        <w:r w:rsidR="00B25C2D">
          <w:rPr>
            <w:noProof/>
            <w:webHidden/>
          </w:rPr>
          <w:tab/>
        </w:r>
        <w:r w:rsidR="00B25C2D">
          <w:rPr>
            <w:noProof/>
            <w:webHidden/>
          </w:rPr>
          <w:fldChar w:fldCharType="begin"/>
        </w:r>
        <w:r w:rsidR="00B25C2D">
          <w:rPr>
            <w:noProof/>
            <w:webHidden/>
          </w:rPr>
          <w:instrText xml:space="preserve"> PAGEREF _Toc416164977 \h </w:instrText>
        </w:r>
        <w:r w:rsidR="00B25C2D">
          <w:rPr>
            <w:noProof/>
            <w:webHidden/>
          </w:rPr>
        </w:r>
        <w:r w:rsidR="00B25C2D">
          <w:rPr>
            <w:noProof/>
            <w:webHidden/>
          </w:rPr>
          <w:fldChar w:fldCharType="separate"/>
        </w:r>
        <w:r w:rsidR="00B25C2D">
          <w:rPr>
            <w:noProof/>
            <w:webHidden/>
          </w:rPr>
          <w:t>62</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78" w:history="1">
        <w:r w:rsidR="00B25C2D" w:rsidRPr="00B8413F">
          <w:rPr>
            <w:rStyle w:val="Hyperlink"/>
            <w:noProof/>
          </w:rPr>
          <w:t>6.2</w:t>
        </w:r>
        <w:r w:rsidR="00B25C2D">
          <w:rPr>
            <w:rFonts w:asciiTheme="minorHAnsi" w:eastAsiaTheme="minorEastAsia" w:hAnsiTheme="minorHAnsi" w:cstheme="minorBidi"/>
            <w:noProof/>
            <w:sz w:val="22"/>
            <w:szCs w:val="22"/>
          </w:rPr>
          <w:tab/>
        </w:r>
        <w:r w:rsidR="00B25C2D" w:rsidRPr="00B8413F">
          <w:rPr>
            <w:rStyle w:val="Hyperlink"/>
            <w:noProof/>
          </w:rPr>
          <w:t>Section B – Accomplishments</w:t>
        </w:r>
        <w:r w:rsidR="00B25C2D">
          <w:rPr>
            <w:noProof/>
            <w:webHidden/>
          </w:rPr>
          <w:tab/>
        </w:r>
        <w:r w:rsidR="00B25C2D">
          <w:rPr>
            <w:noProof/>
            <w:webHidden/>
          </w:rPr>
          <w:fldChar w:fldCharType="begin"/>
        </w:r>
        <w:r w:rsidR="00B25C2D">
          <w:rPr>
            <w:noProof/>
            <w:webHidden/>
          </w:rPr>
          <w:instrText xml:space="preserve"> PAGEREF _Toc416164978 \h </w:instrText>
        </w:r>
        <w:r w:rsidR="00B25C2D">
          <w:rPr>
            <w:noProof/>
            <w:webHidden/>
          </w:rPr>
        </w:r>
        <w:r w:rsidR="00B25C2D">
          <w:rPr>
            <w:noProof/>
            <w:webHidden/>
          </w:rPr>
          <w:fldChar w:fldCharType="separate"/>
        </w:r>
        <w:r w:rsidR="00B25C2D">
          <w:rPr>
            <w:noProof/>
            <w:webHidden/>
          </w:rPr>
          <w:t>63</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79" w:history="1">
        <w:r w:rsidR="00B25C2D" w:rsidRPr="00B8413F">
          <w:rPr>
            <w:rStyle w:val="Hyperlink"/>
            <w:noProof/>
          </w:rPr>
          <w:t>6.3</w:t>
        </w:r>
        <w:r w:rsidR="00B25C2D">
          <w:rPr>
            <w:rFonts w:asciiTheme="minorHAnsi" w:eastAsiaTheme="minorEastAsia" w:hAnsiTheme="minorHAnsi" w:cstheme="minorBidi"/>
            <w:noProof/>
            <w:sz w:val="22"/>
            <w:szCs w:val="22"/>
          </w:rPr>
          <w:tab/>
        </w:r>
        <w:r w:rsidR="00B25C2D" w:rsidRPr="00B8413F">
          <w:rPr>
            <w:rStyle w:val="Hyperlink"/>
            <w:noProof/>
          </w:rPr>
          <w:t>Section C – Products</w:t>
        </w:r>
        <w:r w:rsidR="00B25C2D">
          <w:rPr>
            <w:noProof/>
            <w:webHidden/>
          </w:rPr>
          <w:tab/>
        </w:r>
        <w:r w:rsidR="00B25C2D">
          <w:rPr>
            <w:noProof/>
            <w:webHidden/>
          </w:rPr>
          <w:fldChar w:fldCharType="begin"/>
        </w:r>
        <w:r w:rsidR="00B25C2D">
          <w:rPr>
            <w:noProof/>
            <w:webHidden/>
          </w:rPr>
          <w:instrText xml:space="preserve"> PAGEREF _Toc416164979 \h </w:instrText>
        </w:r>
        <w:r w:rsidR="00B25C2D">
          <w:rPr>
            <w:noProof/>
            <w:webHidden/>
          </w:rPr>
        </w:r>
        <w:r w:rsidR="00B25C2D">
          <w:rPr>
            <w:noProof/>
            <w:webHidden/>
          </w:rPr>
          <w:fldChar w:fldCharType="separate"/>
        </w:r>
        <w:r w:rsidR="00B25C2D">
          <w:rPr>
            <w:noProof/>
            <w:webHidden/>
          </w:rPr>
          <w:t>67</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80" w:history="1">
        <w:r w:rsidR="00B25C2D" w:rsidRPr="00B8413F">
          <w:rPr>
            <w:rStyle w:val="Hyperlink"/>
            <w:noProof/>
          </w:rPr>
          <w:t>6.4</w:t>
        </w:r>
        <w:r w:rsidR="00B25C2D">
          <w:rPr>
            <w:rFonts w:asciiTheme="minorHAnsi" w:eastAsiaTheme="minorEastAsia" w:hAnsiTheme="minorHAnsi" w:cstheme="minorBidi"/>
            <w:noProof/>
            <w:sz w:val="22"/>
            <w:szCs w:val="22"/>
          </w:rPr>
          <w:tab/>
        </w:r>
        <w:r w:rsidR="00B25C2D" w:rsidRPr="00B8413F">
          <w:rPr>
            <w:rStyle w:val="Hyperlink"/>
            <w:noProof/>
          </w:rPr>
          <w:t>Section D – Participants</w:t>
        </w:r>
        <w:r w:rsidR="00B25C2D">
          <w:rPr>
            <w:noProof/>
            <w:webHidden/>
          </w:rPr>
          <w:tab/>
        </w:r>
        <w:r w:rsidR="00B25C2D">
          <w:rPr>
            <w:noProof/>
            <w:webHidden/>
          </w:rPr>
          <w:fldChar w:fldCharType="begin"/>
        </w:r>
        <w:r w:rsidR="00B25C2D">
          <w:rPr>
            <w:noProof/>
            <w:webHidden/>
          </w:rPr>
          <w:instrText xml:space="preserve"> PAGEREF _Toc416164980 \h </w:instrText>
        </w:r>
        <w:r w:rsidR="00B25C2D">
          <w:rPr>
            <w:noProof/>
            <w:webHidden/>
          </w:rPr>
        </w:r>
        <w:r w:rsidR="00B25C2D">
          <w:rPr>
            <w:noProof/>
            <w:webHidden/>
          </w:rPr>
          <w:fldChar w:fldCharType="separate"/>
        </w:r>
        <w:r w:rsidR="00B25C2D">
          <w:rPr>
            <w:noProof/>
            <w:webHidden/>
          </w:rPr>
          <w:t>71</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81" w:history="1">
        <w:r w:rsidR="00B25C2D" w:rsidRPr="00B8413F">
          <w:rPr>
            <w:rStyle w:val="Hyperlink"/>
            <w:noProof/>
          </w:rPr>
          <w:t>6.5</w:t>
        </w:r>
        <w:r w:rsidR="00B25C2D">
          <w:rPr>
            <w:rFonts w:asciiTheme="minorHAnsi" w:eastAsiaTheme="minorEastAsia" w:hAnsiTheme="minorHAnsi" w:cstheme="minorBidi"/>
            <w:noProof/>
            <w:sz w:val="22"/>
            <w:szCs w:val="22"/>
          </w:rPr>
          <w:tab/>
        </w:r>
        <w:r w:rsidR="00B25C2D" w:rsidRPr="00B8413F">
          <w:rPr>
            <w:rStyle w:val="Hyperlink"/>
            <w:noProof/>
          </w:rPr>
          <w:t>Section E – Impact</w:t>
        </w:r>
        <w:r w:rsidR="00B25C2D">
          <w:rPr>
            <w:noProof/>
            <w:webHidden/>
          </w:rPr>
          <w:tab/>
        </w:r>
        <w:r w:rsidR="00B25C2D">
          <w:rPr>
            <w:noProof/>
            <w:webHidden/>
          </w:rPr>
          <w:fldChar w:fldCharType="begin"/>
        </w:r>
        <w:r w:rsidR="00B25C2D">
          <w:rPr>
            <w:noProof/>
            <w:webHidden/>
          </w:rPr>
          <w:instrText xml:space="preserve"> PAGEREF _Toc416164981 \h </w:instrText>
        </w:r>
        <w:r w:rsidR="00B25C2D">
          <w:rPr>
            <w:noProof/>
            <w:webHidden/>
          </w:rPr>
        </w:r>
        <w:r w:rsidR="00B25C2D">
          <w:rPr>
            <w:noProof/>
            <w:webHidden/>
          </w:rPr>
          <w:fldChar w:fldCharType="separate"/>
        </w:r>
        <w:r w:rsidR="00B25C2D">
          <w:rPr>
            <w:noProof/>
            <w:webHidden/>
          </w:rPr>
          <w:t>77</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82" w:history="1">
        <w:r w:rsidR="00B25C2D" w:rsidRPr="00B8413F">
          <w:rPr>
            <w:rStyle w:val="Hyperlink"/>
            <w:noProof/>
          </w:rPr>
          <w:t>6.6</w:t>
        </w:r>
        <w:r w:rsidR="00B25C2D">
          <w:rPr>
            <w:rFonts w:asciiTheme="minorHAnsi" w:eastAsiaTheme="minorEastAsia" w:hAnsiTheme="minorHAnsi" w:cstheme="minorBidi"/>
            <w:noProof/>
            <w:sz w:val="22"/>
            <w:szCs w:val="22"/>
          </w:rPr>
          <w:tab/>
        </w:r>
        <w:r w:rsidR="00B25C2D" w:rsidRPr="00B8413F">
          <w:rPr>
            <w:rStyle w:val="Hyperlink"/>
            <w:noProof/>
          </w:rPr>
          <w:t>Section F – Changes</w:t>
        </w:r>
        <w:r w:rsidR="00B25C2D">
          <w:rPr>
            <w:noProof/>
            <w:webHidden/>
          </w:rPr>
          <w:tab/>
        </w:r>
        <w:r w:rsidR="00B25C2D">
          <w:rPr>
            <w:noProof/>
            <w:webHidden/>
          </w:rPr>
          <w:fldChar w:fldCharType="begin"/>
        </w:r>
        <w:r w:rsidR="00B25C2D">
          <w:rPr>
            <w:noProof/>
            <w:webHidden/>
          </w:rPr>
          <w:instrText xml:space="preserve"> PAGEREF _Toc416164982 \h </w:instrText>
        </w:r>
        <w:r w:rsidR="00B25C2D">
          <w:rPr>
            <w:noProof/>
            <w:webHidden/>
          </w:rPr>
        </w:r>
        <w:r w:rsidR="00B25C2D">
          <w:rPr>
            <w:noProof/>
            <w:webHidden/>
          </w:rPr>
          <w:fldChar w:fldCharType="separate"/>
        </w:r>
        <w:r w:rsidR="00B25C2D">
          <w:rPr>
            <w:noProof/>
            <w:webHidden/>
          </w:rPr>
          <w:t>78</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83" w:history="1">
        <w:r w:rsidR="00B25C2D" w:rsidRPr="00B8413F">
          <w:rPr>
            <w:rStyle w:val="Hyperlink"/>
            <w:noProof/>
          </w:rPr>
          <w:t>6.7</w:t>
        </w:r>
        <w:r w:rsidR="00B25C2D">
          <w:rPr>
            <w:rFonts w:asciiTheme="minorHAnsi" w:eastAsiaTheme="minorEastAsia" w:hAnsiTheme="minorHAnsi" w:cstheme="minorBidi"/>
            <w:noProof/>
            <w:sz w:val="22"/>
            <w:szCs w:val="22"/>
          </w:rPr>
          <w:tab/>
        </w:r>
        <w:r w:rsidR="00B25C2D" w:rsidRPr="00B8413F">
          <w:rPr>
            <w:rStyle w:val="Hyperlink"/>
            <w:noProof/>
          </w:rPr>
          <w:t>Section G – Special Reporting Requirements</w:t>
        </w:r>
        <w:r w:rsidR="00B25C2D">
          <w:rPr>
            <w:noProof/>
            <w:webHidden/>
          </w:rPr>
          <w:tab/>
        </w:r>
        <w:r w:rsidR="00B25C2D">
          <w:rPr>
            <w:noProof/>
            <w:webHidden/>
          </w:rPr>
          <w:fldChar w:fldCharType="begin"/>
        </w:r>
        <w:r w:rsidR="00B25C2D">
          <w:rPr>
            <w:noProof/>
            <w:webHidden/>
          </w:rPr>
          <w:instrText xml:space="preserve"> PAGEREF _Toc416164983 \h </w:instrText>
        </w:r>
        <w:r w:rsidR="00B25C2D">
          <w:rPr>
            <w:noProof/>
            <w:webHidden/>
          </w:rPr>
        </w:r>
        <w:r w:rsidR="00B25C2D">
          <w:rPr>
            <w:noProof/>
            <w:webHidden/>
          </w:rPr>
          <w:fldChar w:fldCharType="separate"/>
        </w:r>
        <w:r w:rsidR="00B25C2D">
          <w:rPr>
            <w:noProof/>
            <w:webHidden/>
          </w:rPr>
          <w:t>80</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84" w:history="1">
        <w:r w:rsidR="00B25C2D" w:rsidRPr="00B8413F">
          <w:rPr>
            <w:rStyle w:val="Hyperlink"/>
            <w:noProof/>
          </w:rPr>
          <w:t>6.8</w:t>
        </w:r>
        <w:r w:rsidR="00B25C2D">
          <w:rPr>
            <w:rFonts w:asciiTheme="minorHAnsi" w:eastAsiaTheme="minorEastAsia" w:hAnsiTheme="minorHAnsi" w:cstheme="minorBidi"/>
            <w:noProof/>
            <w:sz w:val="22"/>
            <w:szCs w:val="22"/>
          </w:rPr>
          <w:tab/>
        </w:r>
        <w:r w:rsidR="00B25C2D" w:rsidRPr="00B8413F">
          <w:rPr>
            <w:rStyle w:val="Hyperlink"/>
            <w:noProof/>
          </w:rPr>
          <w:t>Section H – Budget [Applicable to non-SNAP awards only]</w:t>
        </w:r>
        <w:r w:rsidR="00B25C2D">
          <w:rPr>
            <w:noProof/>
            <w:webHidden/>
          </w:rPr>
          <w:tab/>
        </w:r>
        <w:r w:rsidR="00B25C2D">
          <w:rPr>
            <w:noProof/>
            <w:webHidden/>
          </w:rPr>
          <w:fldChar w:fldCharType="begin"/>
        </w:r>
        <w:r w:rsidR="00B25C2D">
          <w:rPr>
            <w:noProof/>
            <w:webHidden/>
          </w:rPr>
          <w:instrText xml:space="preserve"> PAGEREF _Toc416164984 \h </w:instrText>
        </w:r>
        <w:r w:rsidR="00B25C2D">
          <w:rPr>
            <w:noProof/>
            <w:webHidden/>
          </w:rPr>
        </w:r>
        <w:r w:rsidR="00B25C2D">
          <w:rPr>
            <w:noProof/>
            <w:webHidden/>
          </w:rPr>
          <w:fldChar w:fldCharType="separate"/>
        </w:r>
        <w:r w:rsidR="00B25C2D">
          <w:rPr>
            <w:noProof/>
            <w:webHidden/>
          </w:rPr>
          <w:t>90</w:t>
        </w:r>
        <w:r w:rsidR="00B25C2D">
          <w:rPr>
            <w:noProof/>
            <w:webHidden/>
          </w:rPr>
          <w:fldChar w:fldCharType="end"/>
        </w:r>
      </w:hyperlink>
    </w:p>
    <w:p w:rsidR="00B25C2D" w:rsidRDefault="00682956">
      <w:pPr>
        <w:pStyle w:val="TOC1"/>
        <w:tabs>
          <w:tab w:val="left" w:pos="475"/>
          <w:tab w:val="right" w:leader="dot" w:pos="9350"/>
        </w:tabs>
        <w:rPr>
          <w:rFonts w:asciiTheme="minorHAnsi" w:eastAsiaTheme="minorEastAsia" w:hAnsiTheme="minorHAnsi" w:cstheme="minorBidi"/>
          <w:b w:val="0"/>
          <w:noProof/>
          <w:sz w:val="22"/>
          <w:szCs w:val="22"/>
          <w:lang w:bidi="ar-SA"/>
        </w:rPr>
      </w:pPr>
      <w:hyperlink w:anchor="_Toc416164985" w:history="1">
        <w:r w:rsidR="00B25C2D" w:rsidRPr="00B8413F">
          <w:rPr>
            <w:rStyle w:val="Hyperlink"/>
            <w:noProof/>
          </w:rPr>
          <w:t>7</w:t>
        </w:r>
        <w:r w:rsidR="00B25C2D">
          <w:rPr>
            <w:rFonts w:asciiTheme="minorHAnsi" w:eastAsiaTheme="minorEastAsia" w:hAnsiTheme="minorHAnsi" w:cstheme="minorBidi"/>
            <w:b w:val="0"/>
            <w:noProof/>
            <w:sz w:val="22"/>
            <w:szCs w:val="22"/>
            <w:lang w:bidi="ar-SA"/>
          </w:rPr>
          <w:tab/>
        </w:r>
        <w:r w:rsidR="00B25C2D" w:rsidRPr="00B8413F">
          <w:rPr>
            <w:rStyle w:val="Hyperlink"/>
            <w:noProof/>
          </w:rPr>
          <w:t>Supplemental Instructions for Specific Grant RPPR Types</w:t>
        </w:r>
        <w:r w:rsidR="00B25C2D">
          <w:rPr>
            <w:noProof/>
            <w:webHidden/>
          </w:rPr>
          <w:tab/>
        </w:r>
        <w:r w:rsidR="00B25C2D">
          <w:rPr>
            <w:noProof/>
            <w:webHidden/>
          </w:rPr>
          <w:fldChar w:fldCharType="begin"/>
        </w:r>
        <w:r w:rsidR="00B25C2D">
          <w:rPr>
            <w:noProof/>
            <w:webHidden/>
          </w:rPr>
          <w:instrText xml:space="preserve"> PAGEREF _Toc416164985 \h </w:instrText>
        </w:r>
        <w:r w:rsidR="00B25C2D">
          <w:rPr>
            <w:noProof/>
            <w:webHidden/>
          </w:rPr>
        </w:r>
        <w:r w:rsidR="00B25C2D">
          <w:rPr>
            <w:noProof/>
            <w:webHidden/>
          </w:rPr>
          <w:fldChar w:fldCharType="separate"/>
        </w:r>
        <w:r w:rsidR="00B25C2D">
          <w:rPr>
            <w:noProof/>
            <w:webHidden/>
          </w:rPr>
          <w:t>94</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86" w:history="1">
        <w:r w:rsidR="00B25C2D" w:rsidRPr="00B8413F">
          <w:rPr>
            <w:rStyle w:val="Hyperlink"/>
            <w:noProof/>
          </w:rPr>
          <w:t>7.1</w:t>
        </w:r>
        <w:r w:rsidR="00B25C2D">
          <w:rPr>
            <w:rFonts w:asciiTheme="minorHAnsi" w:eastAsiaTheme="minorEastAsia" w:hAnsiTheme="minorHAnsi" w:cstheme="minorBidi"/>
            <w:noProof/>
            <w:sz w:val="22"/>
            <w:szCs w:val="22"/>
          </w:rPr>
          <w:tab/>
        </w:r>
        <w:r w:rsidR="00B25C2D" w:rsidRPr="00B8413F">
          <w:rPr>
            <w:rStyle w:val="Hyperlink"/>
            <w:noProof/>
          </w:rPr>
          <w:t>Individual Career Development (K) RPPRs</w:t>
        </w:r>
        <w:r w:rsidR="00B25C2D">
          <w:rPr>
            <w:noProof/>
            <w:webHidden/>
          </w:rPr>
          <w:tab/>
        </w:r>
        <w:r w:rsidR="00B25C2D">
          <w:rPr>
            <w:noProof/>
            <w:webHidden/>
          </w:rPr>
          <w:fldChar w:fldCharType="begin"/>
        </w:r>
        <w:r w:rsidR="00B25C2D">
          <w:rPr>
            <w:noProof/>
            <w:webHidden/>
          </w:rPr>
          <w:instrText xml:space="preserve"> PAGEREF _Toc416164986 \h </w:instrText>
        </w:r>
        <w:r w:rsidR="00B25C2D">
          <w:rPr>
            <w:noProof/>
            <w:webHidden/>
          </w:rPr>
        </w:r>
        <w:r w:rsidR="00B25C2D">
          <w:rPr>
            <w:noProof/>
            <w:webHidden/>
          </w:rPr>
          <w:fldChar w:fldCharType="separate"/>
        </w:r>
        <w:r w:rsidR="00B25C2D">
          <w:rPr>
            <w:noProof/>
            <w:webHidden/>
          </w:rPr>
          <w:t>94</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87" w:history="1">
        <w:r w:rsidR="00B25C2D" w:rsidRPr="00B8413F">
          <w:rPr>
            <w:rStyle w:val="Hyperlink"/>
            <w:noProof/>
          </w:rPr>
          <w:t>7.2</w:t>
        </w:r>
        <w:r w:rsidR="00B25C2D">
          <w:rPr>
            <w:rFonts w:asciiTheme="minorHAnsi" w:eastAsiaTheme="minorEastAsia" w:hAnsiTheme="minorHAnsi" w:cstheme="minorBidi"/>
            <w:noProof/>
            <w:sz w:val="22"/>
            <w:szCs w:val="22"/>
          </w:rPr>
          <w:tab/>
        </w:r>
        <w:r w:rsidR="00B25C2D" w:rsidRPr="00B8413F">
          <w:rPr>
            <w:rStyle w:val="Hyperlink"/>
            <w:noProof/>
          </w:rPr>
          <w:t>Fellowship RPPRs</w:t>
        </w:r>
        <w:r w:rsidR="00B25C2D">
          <w:rPr>
            <w:noProof/>
            <w:webHidden/>
          </w:rPr>
          <w:tab/>
        </w:r>
        <w:r w:rsidR="00B25C2D">
          <w:rPr>
            <w:noProof/>
            <w:webHidden/>
          </w:rPr>
          <w:fldChar w:fldCharType="begin"/>
        </w:r>
        <w:r w:rsidR="00B25C2D">
          <w:rPr>
            <w:noProof/>
            <w:webHidden/>
          </w:rPr>
          <w:instrText xml:space="preserve"> PAGEREF _Toc416164987 \h </w:instrText>
        </w:r>
        <w:r w:rsidR="00B25C2D">
          <w:rPr>
            <w:noProof/>
            <w:webHidden/>
          </w:rPr>
        </w:r>
        <w:r w:rsidR="00B25C2D">
          <w:rPr>
            <w:noProof/>
            <w:webHidden/>
          </w:rPr>
          <w:fldChar w:fldCharType="separate"/>
        </w:r>
        <w:r w:rsidR="00B25C2D">
          <w:rPr>
            <w:noProof/>
            <w:webHidden/>
          </w:rPr>
          <w:t>96</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88" w:history="1">
        <w:r w:rsidR="00B25C2D" w:rsidRPr="00B8413F">
          <w:rPr>
            <w:rStyle w:val="Hyperlink"/>
            <w:noProof/>
          </w:rPr>
          <w:t>7.3</w:t>
        </w:r>
        <w:r w:rsidR="00B25C2D">
          <w:rPr>
            <w:rFonts w:asciiTheme="minorHAnsi" w:eastAsiaTheme="minorEastAsia" w:hAnsiTheme="minorHAnsi" w:cstheme="minorBidi"/>
            <w:noProof/>
            <w:sz w:val="22"/>
            <w:szCs w:val="22"/>
          </w:rPr>
          <w:tab/>
        </w:r>
        <w:r w:rsidR="00B25C2D" w:rsidRPr="00B8413F">
          <w:rPr>
            <w:rStyle w:val="Hyperlink"/>
            <w:noProof/>
          </w:rPr>
          <w:t>SBIR/STTR RPPRs</w:t>
        </w:r>
        <w:r w:rsidR="00B25C2D">
          <w:rPr>
            <w:noProof/>
            <w:webHidden/>
          </w:rPr>
          <w:tab/>
        </w:r>
        <w:r w:rsidR="00B25C2D">
          <w:rPr>
            <w:noProof/>
            <w:webHidden/>
          </w:rPr>
          <w:fldChar w:fldCharType="begin"/>
        </w:r>
        <w:r w:rsidR="00B25C2D">
          <w:rPr>
            <w:noProof/>
            <w:webHidden/>
          </w:rPr>
          <w:instrText xml:space="preserve"> PAGEREF _Toc416164988 \h </w:instrText>
        </w:r>
        <w:r w:rsidR="00B25C2D">
          <w:rPr>
            <w:noProof/>
            <w:webHidden/>
          </w:rPr>
        </w:r>
        <w:r w:rsidR="00B25C2D">
          <w:rPr>
            <w:noProof/>
            <w:webHidden/>
          </w:rPr>
          <w:fldChar w:fldCharType="separate"/>
        </w:r>
        <w:r w:rsidR="00B25C2D">
          <w:rPr>
            <w:noProof/>
            <w:webHidden/>
          </w:rPr>
          <w:t>97</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89" w:history="1">
        <w:r w:rsidR="00B25C2D" w:rsidRPr="00B8413F">
          <w:rPr>
            <w:rStyle w:val="Hyperlink"/>
            <w:noProof/>
          </w:rPr>
          <w:t>7.4</w:t>
        </w:r>
        <w:r w:rsidR="00B25C2D">
          <w:rPr>
            <w:rFonts w:asciiTheme="minorHAnsi" w:eastAsiaTheme="minorEastAsia" w:hAnsiTheme="minorHAnsi" w:cstheme="minorBidi"/>
            <w:noProof/>
            <w:sz w:val="22"/>
            <w:szCs w:val="22"/>
          </w:rPr>
          <w:tab/>
        </w:r>
        <w:r w:rsidR="00B25C2D" w:rsidRPr="00B8413F">
          <w:rPr>
            <w:rStyle w:val="Hyperlink"/>
            <w:noProof/>
          </w:rPr>
          <w:t>Training RPPRs</w:t>
        </w:r>
        <w:r w:rsidR="00B25C2D">
          <w:rPr>
            <w:noProof/>
            <w:webHidden/>
          </w:rPr>
          <w:tab/>
        </w:r>
        <w:r w:rsidR="00B25C2D">
          <w:rPr>
            <w:noProof/>
            <w:webHidden/>
          </w:rPr>
          <w:fldChar w:fldCharType="begin"/>
        </w:r>
        <w:r w:rsidR="00B25C2D">
          <w:rPr>
            <w:noProof/>
            <w:webHidden/>
          </w:rPr>
          <w:instrText xml:space="preserve"> PAGEREF _Toc416164989 \h </w:instrText>
        </w:r>
        <w:r w:rsidR="00B25C2D">
          <w:rPr>
            <w:noProof/>
            <w:webHidden/>
          </w:rPr>
        </w:r>
        <w:r w:rsidR="00B25C2D">
          <w:rPr>
            <w:noProof/>
            <w:webHidden/>
          </w:rPr>
          <w:fldChar w:fldCharType="separate"/>
        </w:r>
        <w:r w:rsidR="00B25C2D">
          <w:rPr>
            <w:noProof/>
            <w:webHidden/>
          </w:rPr>
          <w:t>100</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90" w:history="1">
        <w:r w:rsidR="00B25C2D" w:rsidRPr="00B8413F">
          <w:rPr>
            <w:rStyle w:val="Hyperlink"/>
            <w:noProof/>
          </w:rPr>
          <w:t>7.5</w:t>
        </w:r>
        <w:r w:rsidR="00B25C2D">
          <w:rPr>
            <w:rFonts w:asciiTheme="minorHAnsi" w:eastAsiaTheme="minorEastAsia" w:hAnsiTheme="minorHAnsi" w:cstheme="minorBidi"/>
            <w:noProof/>
            <w:sz w:val="22"/>
            <w:szCs w:val="22"/>
          </w:rPr>
          <w:tab/>
        </w:r>
        <w:r w:rsidR="00B25C2D" w:rsidRPr="00B8413F">
          <w:rPr>
            <w:rStyle w:val="Hyperlink"/>
            <w:noProof/>
          </w:rPr>
          <w:t>Education RPPRs</w:t>
        </w:r>
        <w:r w:rsidR="00B25C2D">
          <w:rPr>
            <w:noProof/>
            <w:webHidden/>
          </w:rPr>
          <w:tab/>
        </w:r>
        <w:r w:rsidR="00B25C2D">
          <w:rPr>
            <w:noProof/>
            <w:webHidden/>
          </w:rPr>
          <w:fldChar w:fldCharType="begin"/>
        </w:r>
        <w:r w:rsidR="00B25C2D">
          <w:rPr>
            <w:noProof/>
            <w:webHidden/>
          </w:rPr>
          <w:instrText xml:space="preserve"> PAGEREF _Toc416164990 \h </w:instrText>
        </w:r>
        <w:r w:rsidR="00B25C2D">
          <w:rPr>
            <w:noProof/>
            <w:webHidden/>
          </w:rPr>
        </w:r>
        <w:r w:rsidR="00B25C2D">
          <w:rPr>
            <w:noProof/>
            <w:webHidden/>
          </w:rPr>
          <w:fldChar w:fldCharType="separate"/>
        </w:r>
        <w:r w:rsidR="00B25C2D">
          <w:rPr>
            <w:noProof/>
            <w:webHidden/>
          </w:rPr>
          <w:t>104</w:t>
        </w:r>
        <w:r w:rsidR="00B25C2D">
          <w:rPr>
            <w:noProof/>
            <w:webHidden/>
          </w:rPr>
          <w:fldChar w:fldCharType="end"/>
        </w:r>
      </w:hyperlink>
    </w:p>
    <w:p w:rsidR="00B25C2D" w:rsidRDefault="00682956">
      <w:pPr>
        <w:pStyle w:val="TOC2"/>
        <w:tabs>
          <w:tab w:val="left" w:pos="960"/>
          <w:tab w:val="right" w:leader="dot" w:pos="9350"/>
        </w:tabs>
        <w:rPr>
          <w:rFonts w:asciiTheme="minorHAnsi" w:eastAsiaTheme="minorEastAsia" w:hAnsiTheme="minorHAnsi" w:cstheme="minorBidi"/>
          <w:noProof/>
          <w:sz w:val="22"/>
          <w:szCs w:val="22"/>
        </w:rPr>
      </w:pPr>
      <w:hyperlink w:anchor="_Toc416164991" w:history="1">
        <w:r w:rsidR="00B25C2D" w:rsidRPr="00B8413F">
          <w:rPr>
            <w:rStyle w:val="Hyperlink"/>
            <w:noProof/>
          </w:rPr>
          <w:t>7.6</w:t>
        </w:r>
        <w:r w:rsidR="00B25C2D">
          <w:rPr>
            <w:rFonts w:asciiTheme="minorHAnsi" w:eastAsiaTheme="minorEastAsia" w:hAnsiTheme="minorHAnsi" w:cstheme="minorBidi"/>
            <w:noProof/>
            <w:sz w:val="22"/>
            <w:szCs w:val="22"/>
          </w:rPr>
          <w:tab/>
        </w:r>
        <w:r w:rsidR="00B25C2D" w:rsidRPr="00B8413F">
          <w:rPr>
            <w:rStyle w:val="Hyperlink"/>
            <w:noProof/>
          </w:rPr>
          <w:t>Multi-Project RPPRs and Single-Project RPPRs with Complicated Structure</w:t>
        </w:r>
        <w:r w:rsidR="00B25C2D">
          <w:rPr>
            <w:noProof/>
            <w:webHidden/>
          </w:rPr>
          <w:tab/>
        </w:r>
        <w:r w:rsidR="00B25C2D">
          <w:rPr>
            <w:noProof/>
            <w:webHidden/>
          </w:rPr>
          <w:fldChar w:fldCharType="begin"/>
        </w:r>
        <w:r w:rsidR="00B25C2D">
          <w:rPr>
            <w:noProof/>
            <w:webHidden/>
          </w:rPr>
          <w:instrText xml:space="preserve"> PAGEREF _Toc416164991 \h </w:instrText>
        </w:r>
        <w:r w:rsidR="00B25C2D">
          <w:rPr>
            <w:noProof/>
            <w:webHidden/>
          </w:rPr>
        </w:r>
        <w:r w:rsidR="00B25C2D">
          <w:rPr>
            <w:noProof/>
            <w:webHidden/>
          </w:rPr>
          <w:fldChar w:fldCharType="separate"/>
        </w:r>
        <w:r w:rsidR="00B25C2D">
          <w:rPr>
            <w:noProof/>
            <w:webHidden/>
          </w:rPr>
          <w:t>105</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92" w:history="1">
        <w:r w:rsidR="00B25C2D" w:rsidRPr="00B8413F">
          <w:rPr>
            <w:rStyle w:val="Hyperlink"/>
            <w:noProof/>
          </w:rPr>
          <w:t>7.6.1</w:t>
        </w:r>
        <w:r w:rsidR="00B25C2D">
          <w:rPr>
            <w:rFonts w:asciiTheme="minorHAnsi" w:eastAsiaTheme="minorEastAsia" w:hAnsiTheme="minorHAnsi" w:cstheme="minorBidi"/>
            <w:noProof/>
            <w:sz w:val="22"/>
            <w:szCs w:val="22"/>
          </w:rPr>
          <w:tab/>
        </w:r>
        <w:r w:rsidR="00B25C2D" w:rsidRPr="00B8413F">
          <w:rPr>
            <w:rStyle w:val="Hyperlink"/>
            <w:noProof/>
          </w:rPr>
          <w:t>Overall</w:t>
        </w:r>
        <w:r w:rsidR="00B25C2D">
          <w:rPr>
            <w:noProof/>
            <w:webHidden/>
          </w:rPr>
          <w:tab/>
        </w:r>
        <w:r w:rsidR="00B25C2D">
          <w:rPr>
            <w:noProof/>
            <w:webHidden/>
          </w:rPr>
          <w:fldChar w:fldCharType="begin"/>
        </w:r>
        <w:r w:rsidR="00B25C2D">
          <w:rPr>
            <w:noProof/>
            <w:webHidden/>
          </w:rPr>
          <w:instrText xml:space="preserve"> PAGEREF _Toc416164992 \h </w:instrText>
        </w:r>
        <w:r w:rsidR="00B25C2D">
          <w:rPr>
            <w:noProof/>
            <w:webHidden/>
          </w:rPr>
        </w:r>
        <w:r w:rsidR="00B25C2D">
          <w:rPr>
            <w:noProof/>
            <w:webHidden/>
          </w:rPr>
          <w:fldChar w:fldCharType="separate"/>
        </w:r>
        <w:r w:rsidR="00B25C2D">
          <w:rPr>
            <w:noProof/>
            <w:webHidden/>
          </w:rPr>
          <w:t>105</w:t>
        </w:r>
        <w:r w:rsidR="00B25C2D">
          <w:rPr>
            <w:noProof/>
            <w:webHidden/>
          </w:rPr>
          <w:fldChar w:fldCharType="end"/>
        </w:r>
      </w:hyperlink>
    </w:p>
    <w:p w:rsidR="00B25C2D" w:rsidRDefault="00682956">
      <w:pPr>
        <w:pStyle w:val="TOC3"/>
        <w:rPr>
          <w:rFonts w:asciiTheme="minorHAnsi" w:eastAsiaTheme="minorEastAsia" w:hAnsiTheme="minorHAnsi" w:cstheme="minorBidi"/>
          <w:noProof/>
          <w:sz w:val="22"/>
          <w:szCs w:val="22"/>
        </w:rPr>
      </w:pPr>
      <w:hyperlink w:anchor="_Toc416164993" w:history="1">
        <w:r w:rsidR="00B25C2D" w:rsidRPr="00B8413F">
          <w:rPr>
            <w:rStyle w:val="Hyperlink"/>
            <w:noProof/>
          </w:rPr>
          <w:t>7.6.2</w:t>
        </w:r>
        <w:r w:rsidR="00B25C2D">
          <w:rPr>
            <w:rFonts w:asciiTheme="minorHAnsi" w:eastAsiaTheme="minorEastAsia" w:hAnsiTheme="minorHAnsi" w:cstheme="minorBidi"/>
            <w:noProof/>
            <w:sz w:val="22"/>
            <w:szCs w:val="22"/>
          </w:rPr>
          <w:tab/>
        </w:r>
        <w:r w:rsidR="00B25C2D" w:rsidRPr="00B8413F">
          <w:rPr>
            <w:rStyle w:val="Hyperlink"/>
            <w:noProof/>
          </w:rPr>
          <w:t>Component Instructions</w:t>
        </w:r>
        <w:r w:rsidR="00B25C2D">
          <w:rPr>
            <w:noProof/>
            <w:webHidden/>
          </w:rPr>
          <w:tab/>
        </w:r>
        <w:r w:rsidR="00B25C2D">
          <w:rPr>
            <w:noProof/>
            <w:webHidden/>
          </w:rPr>
          <w:fldChar w:fldCharType="begin"/>
        </w:r>
        <w:r w:rsidR="00B25C2D">
          <w:rPr>
            <w:noProof/>
            <w:webHidden/>
          </w:rPr>
          <w:instrText xml:space="preserve"> PAGEREF _Toc416164993 \h </w:instrText>
        </w:r>
        <w:r w:rsidR="00B25C2D">
          <w:rPr>
            <w:noProof/>
            <w:webHidden/>
          </w:rPr>
        </w:r>
        <w:r w:rsidR="00B25C2D">
          <w:rPr>
            <w:noProof/>
            <w:webHidden/>
          </w:rPr>
          <w:fldChar w:fldCharType="separate"/>
        </w:r>
        <w:r w:rsidR="00B25C2D">
          <w:rPr>
            <w:noProof/>
            <w:webHidden/>
          </w:rPr>
          <w:t>110</w:t>
        </w:r>
        <w:r w:rsidR="00B25C2D">
          <w:rPr>
            <w:noProof/>
            <w:webHidden/>
          </w:rPr>
          <w:fldChar w:fldCharType="end"/>
        </w:r>
      </w:hyperlink>
    </w:p>
    <w:p w:rsidR="00B25C2D" w:rsidRDefault="00682956">
      <w:pPr>
        <w:pStyle w:val="TOC1"/>
        <w:tabs>
          <w:tab w:val="left" w:pos="475"/>
          <w:tab w:val="right" w:leader="dot" w:pos="9350"/>
        </w:tabs>
        <w:rPr>
          <w:rFonts w:asciiTheme="minorHAnsi" w:eastAsiaTheme="minorEastAsia" w:hAnsiTheme="minorHAnsi" w:cstheme="minorBidi"/>
          <w:b w:val="0"/>
          <w:noProof/>
          <w:sz w:val="22"/>
          <w:szCs w:val="22"/>
          <w:lang w:bidi="ar-SA"/>
        </w:rPr>
      </w:pPr>
      <w:hyperlink w:anchor="_Toc416164994" w:history="1">
        <w:r w:rsidR="00B25C2D" w:rsidRPr="00B8413F">
          <w:rPr>
            <w:rStyle w:val="Hyperlink"/>
            <w:noProof/>
          </w:rPr>
          <w:t>8</w:t>
        </w:r>
        <w:r w:rsidR="00B25C2D">
          <w:rPr>
            <w:rFonts w:asciiTheme="minorHAnsi" w:eastAsiaTheme="minorEastAsia" w:hAnsiTheme="minorHAnsi" w:cstheme="minorBidi"/>
            <w:b w:val="0"/>
            <w:noProof/>
            <w:sz w:val="22"/>
            <w:szCs w:val="22"/>
            <w:lang w:bidi="ar-SA"/>
          </w:rPr>
          <w:tab/>
        </w:r>
        <w:r w:rsidR="00B25C2D" w:rsidRPr="00B8413F">
          <w:rPr>
            <w:rStyle w:val="Hyperlink"/>
            <w:noProof/>
          </w:rPr>
          <w:t>Assurances/Certifications</w:t>
        </w:r>
        <w:r w:rsidR="00B25C2D">
          <w:rPr>
            <w:noProof/>
            <w:webHidden/>
          </w:rPr>
          <w:tab/>
        </w:r>
        <w:r w:rsidR="00B25C2D">
          <w:rPr>
            <w:noProof/>
            <w:webHidden/>
          </w:rPr>
          <w:fldChar w:fldCharType="begin"/>
        </w:r>
        <w:r w:rsidR="00B25C2D">
          <w:rPr>
            <w:noProof/>
            <w:webHidden/>
          </w:rPr>
          <w:instrText xml:space="preserve"> PAGEREF _Toc416164994 \h </w:instrText>
        </w:r>
        <w:r w:rsidR="00B25C2D">
          <w:rPr>
            <w:noProof/>
            <w:webHidden/>
          </w:rPr>
        </w:r>
        <w:r w:rsidR="00B25C2D">
          <w:rPr>
            <w:noProof/>
            <w:webHidden/>
          </w:rPr>
          <w:fldChar w:fldCharType="separate"/>
        </w:r>
        <w:r w:rsidR="00B25C2D">
          <w:rPr>
            <w:noProof/>
            <w:webHidden/>
          </w:rPr>
          <w:t>113</w:t>
        </w:r>
        <w:r w:rsidR="00B25C2D">
          <w:rPr>
            <w:noProof/>
            <w:webHidden/>
          </w:rPr>
          <w:fldChar w:fldCharType="end"/>
        </w:r>
      </w:hyperlink>
    </w:p>
    <w:p w:rsidR="00B25C2D" w:rsidRDefault="00682956">
      <w:pPr>
        <w:pStyle w:val="TOC1"/>
        <w:tabs>
          <w:tab w:val="left" w:pos="475"/>
          <w:tab w:val="right" w:leader="dot" w:pos="9350"/>
        </w:tabs>
        <w:rPr>
          <w:rFonts w:asciiTheme="minorHAnsi" w:eastAsiaTheme="minorEastAsia" w:hAnsiTheme="minorHAnsi" w:cstheme="minorBidi"/>
          <w:b w:val="0"/>
          <w:noProof/>
          <w:sz w:val="22"/>
          <w:szCs w:val="22"/>
          <w:lang w:bidi="ar-SA"/>
        </w:rPr>
      </w:pPr>
      <w:hyperlink w:anchor="_Toc416164995" w:history="1">
        <w:r w:rsidR="00B25C2D" w:rsidRPr="00B8413F">
          <w:rPr>
            <w:rStyle w:val="Hyperlink"/>
            <w:noProof/>
          </w:rPr>
          <w:t>9</w:t>
        </w:r>
        <w:r w:rsidR="00B25C2D">
          <w:rPr>
            <w:rFonts w:asciiTheme="minorHAnsi" w:eastAsiaTheme="minorEastAsia" w:hAnsiTheme="minorHAnsi" w:cstheme="minorBidi"/>
            <w:b w:val="0"/>
            <w:noProof/>
            <w:sz w:val="22"/>
            <w:szCs w:val="22"/>
            <w:lang w:bidi="ar-SA"/>
          </w:rPr>
          <w:tab/>
        </w:r>
        <w:r w:rsidR="00B25C2D" w:rsidRPr="00B8413F">
          <w:rPr>
            <w:rStyle w:val="Hyperlink"/>
            <w:noProof/>
          </w:rPr>
          <w:t>Government Use of Information Under the Privacy Act</w:t>
        </w:r>
        <w:r w:rsidR="00B25C2D">
          <w:rPr>
            <w:noProof/>
            <w:webHidden/>
          </w:rPr>
          <w:tab/>
        </w:r>
        <w:r w:rsidR="00B25C2D">
          <w:rPr>
            <w:noProof/>
            <w:webHidden/>
          </w:rPr>
          <w:fldChar w:fldCharType="begin"/>
        </w:r>
        <w:r w:rsidR="00B25C2D">
          <w:rPr>
            <w:noProof/>
            <w:webHidden/>
          </w:rPr>
          <w:instrText xml:space="preserve"> PAGEREF _Toc416164995 \h </w:instrText>
        </w:r>
        <w:r w:rsidR="00B25C2D">
          <w:rPr>
            <w:noProof/>
            <w:webHidden/>
          </w:rPr>
        </w:r>
        <w:r w:rsidR="00B25C2D">
          <w:rPr>
            <w:noProof/>
            <w:webHidden/>
          </w:rPr>
          <w:fldChar w:fldCharType="separate"/>
        </w:r>
        <w:r w:rsidR="00B25C2D">
          <w:rPr>
            <w:noProof/>
            <w:webHidden/>
          </w:rPr>
          <w:t>114</w:t>
        </w:r>
        <w:r w:rsidR="00B25C2D">
          <w:rPr>
            <w:noProof/>
            <w:webHidden/>
          </w:rPr>
          <w:fldChar w:fldCharType="end"/>
        </w:r>
      </w:hyperlink>
    </w:p>
    <w:p w:rsidR="003C4A8B" w:rsidRPr="00933C46" w:rsidRDefault="002245CF" w:rsidP="00AA2482">
      <w:pPr>
        <w:pStyle w:val="TOCHead"/>
        <w:jc w:val="left"/>
        <w:rPr>
          <w:noProof/>
          <w:sz w:val="24"/>
          <w:szCs w:val="24"/>
        </w:rPr>
        <w:sectPr w:rsidR="003C4A8B" w:rsidRPr="00933C46" w:rsidSect="004F4DEC">
          <w:headerReference w:type="even" r:id="rId24"/>
          <w:footerReference w:type="default" r:id="rId25"/>
          <w:headerReference w:type="first" r:id="rId26"/>
          <w:footerReference w:type="first" r:id="rId27"/>
          <w:pgSz w:w="12240" w:h="15840" w:code="1"/>
          <w:pgMar w:top="1440" w:right="1440" w:bottom="1440" w:left="1440" w:header="720" w:footer="720" w:gutter="0"/>
          <w:pgNumType w:fmt="lowerRoman"/>
          <w:cols w:space="720"/>
          <w:docGrid w:linePitch="360"/>
        </w:sectPr>
      </w:pPr>
      <w:r w:rsidRPr="00933C46">
        <w:rPr>
          <w:rFonts w:ascii="Times New Roman" w:eastAsia="Calibri" w:hAnsi="Times New Roman"/>
          <w:b w:val="0"/>
          <w:caps w:val="0"/>
          <w:sz w:val="24"/>
          <w:szCs w:val="24"/>
          <w:lang w:bidi="he-IL"/>
        </w:rPr>
        <w:fldChar w:fldCharType="end"/>
      </w:r>
    </w:p>
    <w:p w:rsidR="00271064" w:rsidRPr="00933C46" w:rsidRDefault="00271064" w:rsidP="00AA2482">
      <w:pPr>
        <w:pStyle w:val="USBListofTablesHeading"/>
        <w:outlineLvl w:val="0"/>
      </w:pPr>
      <w:r w:rsidRPr="00933C46">
        <w:lastRenderedPageBreak/>
        <w:t>List of Tables</w:t>
      </w:r>
    </w:p>
    <w:p w:rsidR="00B25C2D" w:rsidRDefault="002245CF">
      <w:pPr>
        <w:pStyle w:val="TableofFigures"/>
        <w:tabs>
          <w:tab w:val="right" w:leader="dot" w:pos="9350"/>
        </w:tabs>
        <w:rPr>
          <w:rFonts w:asciiTheme="minorHAnsi" w:eastAsiaTheme="minorEastAsia" w:hAnsiTheme="minorHAnsi" w:cstheme="minorBidi"/>
          <w:noProof/>
          <w:sz w:val="22"/>
          <w:szCs w:val="22"/>
        </w:rPr>
      </w:pPr>
      <w:r w:rsidRPr="00933C46">
        <w:rPr>
          <w:noProof/>
        </w:rPr>
        <w:fldChar w:fldCharType="begin"/>
      </w:r>
      <w:r w:rsidR="00271064" w:rsidRPr="00933C46">
        <w:rPr>
          <w:noProof/>
        </w:rPr>
        <w:instrText xml:space="preserve"> TOC \h \z \c "Table" </w:instrText>
      </w:r>
      <w:r w:rsidRPr="00933C46">
        <w:rPr>
          <w:noProof/>
        </w:rPr>
        <w:fldChar w:fldCharType="separate"/>
      </w:r>
      <w:hyperlink w:anchor="_Toc416164996" w:history="1">
        <w:r w:rsidR="00B25C2D" w:rsidRPr="00A72CD2">
          <w:rPr>
            <w:rStyle w:val="Hyperlink"/>
            <w:noProof/>
          </w:rPr>
          <w:t>Table 1: Applicable Supplemental Instructions</w:t>
        </w:r>
        <w:r w:rsidR="00B25C2D">
          <w:rPr>
            <w:noProof/>
            <w:webHidden/>
          </w:rPr>
          <w:tab/>
        </w:r>
        <w:r w:rsidR="00B25C2D">
          <w:rPr>
            <w:noProof/>
            <w:webHidden/>
          </w:rPr>
          <w:fldChar w:fldCharType="begin"/>
        </w:r>
        <w:r w:rsidR="00B25C2D">
          <w:rPr>
            <w:noProof/>
            <w:webHidden/>
          </w:rPr>
          <w:instrText xml:space="preserve"> PAGEREF _Toc416164996 \h </w:instrText>
        </w:r>
        <w:r w:rsidR="00B25C2D">
          <w:rPr>
            <w:noProof/>
            <w:webHidden/>
          </w:rPr>
        </w:r>
        <w:r w:rsidR="00B25C2D">
          <w:rPr>
            <w:noProof/>
            <w:webHidden/>
          </w:rPr>
          <w:fldChar w:fldCharType="separate"/>
        </w:r>
        <w:r w:rsidR="00B25C2D">
          <w:rPr>
            <w:noProof/>
            <w:webHidden/>
          </w:rPr>
          <w:t>94</w:t>
        </w:r>
        <w:r w:rsidR="00B25C2D">
          <w:rPr>
            <w:noProof/>
            <w:webHidden/>
          </w:rPr>
          <w:fldChar w:fldCharType="end"/>
        </w:r>
      </w:hyperlink>
    </w:p>
    <w:p w:rsidR="00271064" w:rsidRPr="00933C46" w:rsidRDefault="002245CF" w:rsidP="00AA2482">
      <w:pPr>
        <w:pStyle w:val="IndexBase"/>
        <w:rPr>
          <w:noProof/>
          <w:szCs w:val="44"/>
        </w:rPr>
      </w:pPr>
      <w:r w:rsidRPr="00933C46">
        <w:rPr>
          <w:noProof/>
          <w:szCs w:val="44"/>
        </w:rPr>
        <w:fldChar w:fldCharType="end"/>
      </w:r>
    </w:p>
    <w:p w:rsidR="00271064" w:rsidRPr="00933C46" w:rsidRDefault="00271064" w:rsidP="00AA2482">
      <w:pPr>
        <w:pStyle w:val="USBListofFiguresHeading"/>
      </w:pPr>
      <w:r w:rsidRPr="00933C46">
        <w:t>List of Figures</w:t>
      </w:r>
    </w:p>
    <w:p w:rsidR="00B25C2D" w:rsidRDefault="002245CF">
      <w:pPr>
        <w:pStyle w:val="TableofFigures"/>
        <w:tabs>
          <w:tab w:val="right" w:leader="dot" w:pos="9350"/>
        </w:tabs>
        <w:rPr>
          <w:rFonts w:asciiTheme="minorHAnsi" w:eastAsiaTheme="minorEastAsia" w:hAnsiTheme="minorHAnsi" w:cstheme="minorBidi"/>
          <w:noProof/>
          <w:sz w:val="22"/>
          <w:szCs w:val="22"/>
        </w:rPr>
      </w:pPr>
      <w:r w:rsidRPr="00933C46">
        <w:rPr>
          <w:noProof/>
        </w:rPr>
        <w:fldChar w:fldCharType="begin"/>
      </w:r>
      <w:r w:rsidR="00271064" w:rsidRPr="00933C46">
        <w:rPr>
          <w:noProof/>
        </w:rPr>
        <w:instrText xml:space="preserve"> TOC \h \z \c "Figure" </w:instrText>
      </w:r>
      <w:r w:rsidRPr="00933C46">
        <w:rPr>
          <w:noProof/>
        </w:rPr>
        <w:fldChar w:fldCharType="separate"/>
      </w:r>
      <w:hyperlink w:anchor="_Toc416164997" w:history="1">
        <w:r w:rsidR="00B25C2D" w:rsidRPr="000412EC">
          <w:rPr>
            <w:rStyle w:val="Hyperlink"/>
            <w:noProof/>
          </w:rPr>
          <w:t>Figure 1: RPPR Navigation Links from Cover Page</w:t>
        </w:r>
        <w:r w:rsidR="00B25C2D">
          <w:rPr>
            <w:noProof/>
            <w:webHidden/>
          </w:rPr>
          <w:tab/>
        </w:r>
        <w:r w:rsidR="00B25C2D">
          <w:rPr>
            <w:noProof/>
            <w:webHidden/>
          </w:rPr>
          <w:fldChar w:fldCharType="begin"/>
        </w:r>
        <w:r w:rsidR="00B25C2D">
          <w:rPr>
            <w:noProof/>
            <w:webHidden/>
          </w:rPr>
          <w:instrText xml:space="preserve"> PAGEREF _Toc416164997 \h </w:instrText>
        </w:r>
        <w:r w:rsidR="00B25C2D">
          <w:rPr>
            <w:noProof/>
            <w:webHidden/>
          </w:rPr>
        </w:r>
        <w:r w:rsidR="00B25C2D">
          <w:rPr>
            <w:noProof/>
            <w:webHidden/>
          </w:rPr>
          <w:fldChar w:fldCharType="separate"/>
        </w:r>
        <w:r w:rsidR="00B25C2D">
          <w:rPr>
            <w:noProof/>
            <w:webHidden/>
          </w:rPr>
          <w:t>6</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4998" w:history="1">
        <w:r w:rsidR="00B25C2D" w:rsidRPr="000412EC">
          <w:rPr>
            <w:rStyle w:val="Hyperlink"/>
            <w:noProof/>
          </w:rPr>
          <w:t>Figure 2: Status Screen and List of Applications/Grants Links</w:t>
        </w:r>
        <w:r w:rsidR="00B25C2D">
          <w:rPr>
            <w:noProof/>
            <w:webHidden/>
          </w:rPr>
          <w:tab/>
        </w:r>
        <w:r w:rsidR="00B25C2D">
          <w:rPr>
            <w:noProof/>
            <w:webHidden/>
          </w:rPr>
          <w:fldChar w:fldCharType="begin"/>
        </w:r>
        <w:r w:rsidR="00B25C2D">
          <w:rPr>
            <w:noProof/>
            <w:webHidden/>
          </w:rPr>
          <w:instrText xml:space="preserve"> PAGEREF _Toc416164998 \h </w:instrText>
        </w:r>
        <w:r w:rsidR="00B25C2D">
          <w:rPr>
            <w:noProof/>
            <w:webHidden/>
          </w:rPr>
        </w:r>
        <w:r w:rsidR="00B25C2D">
          <w:rPr>
            <w:noProof/>
            <w:webHidden/>
          </w:rPr>
          <w:fldChar w:fldCharType="separate"/>
        </w:r>
        <w:r w:rsidR="00B25C2D">
          <w:rPr>
            <w:noProof/>
            <w:webHidden/>
          </w:rPr>
          <w:t>7</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4999" w:history="1">
        <w:r w:rsidR="00B25C2D" w:rsidRPr="000412EC">
          <w:rPr>
            <w:rStyle w:val="Hyperlink"/>
            <w:noProof/>
          </w:rPr>
          <w:t>Figure 3: RPPR Link on Status Result – List of Applications/Grants</w:t>
        </w:r>
        <w:r w:rsidR="00B25C2D">
          <w:rPr>
            <w:noProof/>
            <w:webHidden/>
          </w:rPr>
          <w:tab/>
        </w:r>
        <w:r w:rsidR="00B25C2D">
          <w:rPr>
            <w:noProof/>
            <w:webHidden/>
          </w:rPr>
          <w:fldChar w:fldCharType="begin"/>
        </w:r>
        <w:r w:rsidR="00B25C2D">
          <w:rPr>
            <w:noProof/>
            <w:webHidden/>
          </w:rPr>
          <w:instrText xml:space="preserve"> PAGEREF _Toc416164999 \h </w:instrText>
        </w:r>
        <w:r w:rsidR="00B25C2D">
          <w:rPr>
            <w:noProof/>
            <w:webHidden/>
          </w:rPr>
        </w:r>
        <w:r w:rsidR="00B25C2D">
          <w:rPr>
            <w:noProof/>
            <w:webHidden/>
          </w:rPr>
          <w:fldChar w:fldCharType="separate"/>
        </w:r>
        <w:r w:rsidR="00B25C2D">
          <w:rPr>
            <w:noProof/>
            <w:webHidden/>
          </w:rPr>
          <w:t>8</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00" w:history="1">
        <w:r w:rsidR="00B25C2D" w:rsidRPr="000412EC">
          <w:rPr>
            <w:rStyle w:val="Hyperlink"/>
            <w:noProof/>
          </w:rPr>
          <w:t>Figure 4: Multi-Year Award RPPR Link</w:t>
        </w:r>
        <w:r w:rsidR="00B25C2D">
          <w:rPr>
            <w:noProof/>
            <w:webHidden/>
          </w:rPr>
          <w:tab/>
        </w:r>
        <w:r w:rsidR="00B25C2D">
          <w:rPr>
            <w:noProof/>
            <w:webHidden/>
          </w:rPr>
          <w:fldChar w:fldCharType="begin"/>
        </w:r>
        <w:r w:rsidR="00B25C2D">
          <w:rPr>
            <w:noProof/>
            <w:webHidden/>
          </w:rPr>
          <w:instrText xml:space="preserve"> PAGEREF _Toc416165000 \h </w:instrText>
        </w:r>
        <w:r w:rsidR="00B25C2D">
          <w:rPr>
            <w:noProof/>
            <w:webHidden/>
          </w:rPr>
        </w:r>
        <w:r w:rsidR="00B25C2D">
          <w:rPr>
            <w:noProof/>
            <w:webHidden/>
          </w:rPr>
          <w:fldChar w:fldCharType="separate"/>
        </w:r>
        <w:r w:rsidR="00B25C2D">
          <w:rPr>
            <w:noProof/>
            <w:webHidden/>
          </w:rPr>
          <w:t>8</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01" w:history="1">
        <w:r w:rsidR="00B25C2D" w:rsidRPr="000412EC">
          <w:rPr>
            <w:rStyle w:val="Hyperlink"/>
            <w:noProof/>
          </w:rPr>
          <w:t>Figure 5: Manage RPPR List of Grant Applications</w:t>
        </w:r>
        <w:r w:rsidR="00B25C2D">
          <w:rPr>
            <w:noProof/>
            <w:webHidden/>
          </w:rPr>
          <w:tab/>
        </w:r>
        <w:r w:rsidR="00B25C2D">
          <w:rPr>
            <w:noProof/>
            <w:webHidden/>
          </w:rPr>
          <w:fldChar w:fldCharType="begin"/>
        </w:r>
        <w:r w:rsidR="00B25C2D">
          <w:rPr>
            <w:noProof/>
            <w:webHidden/>
          </w:rPr>
          <w:instrText xml:space="preserve"> PAGEREF _Toc416165001 \h </w:instrText>
        </w:r>
        <w:r w:rsidR="00B25C2D">
          <w:rPr>
            <w:noProof/>
            <w:webHidden/>
          </w:rPr>
        </w:r>
        <w:r w:rsidR="00B25C2D">
          <w:rPr>
            <w:noProof/>
            <w:webHidden/>
          </w:rPr>
          <w:fldChar w:fldCharType="separate"/>
        </w:r>
        <w:r w:rsidR="00B25C2D">
          <w:rPr>
            <w:noProof/>
            <w:webHidden/>
          </w:rPr>
          <w:t>9</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02" w:history="1">
        <w:r w:rsidR="00B25C2D" w:rsidRPr="000412EC">
          <w:rPr>
            <w:rStyle w:val="Hyperlink"/>
            <w:noProof/>
          </w:rPr>
          <w:t>Figure 6: Multi-Year RPPR Error Message</w:t>
        </w:r>
        <w:r w:rsidR="00B25C2D">
          <w:rPr>
            <w:noProof/>
            <w:webHidden/>
          </w:rPr>
          <w:tab/>
        </w:r>
        <w:r w:rsidR="00B25C2D">
          <w:rPr>
            <w:noProof/>
            <w:webHidden/>
          </w:rPr>
          <w:fldChar w:fldCharType="begin"/>
        </w:r>
        <w:r w:rsidR="00B25C2D">
          <w:rPr>
            <w:noProof/>
            <w:webHidden/>
          </w:rPr>
          <w:instrText xml:space="preserve"> PAGEREF _Toc416165002 \h </w:instrText>
        </w:r>
        <w:r w:rsidR="00B25C2D">
          <w:rPr>
            <w:noProof/>
            <w:webHidden/>
          </w:rPr>
        </w:r>
        <w:r w:rsidR="00B25C2D">
          <w:rPr>
            <w:noProof/>
            <w:webHidden/>
          </w:rPr>
          <w:fldChar w:fldCharType="separate"/>
        </w:r>
        <w:r w:rsidR="00B25C2D">
          <w:rPr>
            <w:noProof/>
            <w:webHidden/>
          </w:rPr>
          <w:t>9</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03" w:history="1">
        <w:r w:rsidR="00B25C2D" w:rsidRPr="000412EC">
          <w:rPr>
            <w:rStyle w:val="Hyperlink"/>
            <w:noProof/>
          </w:rPr>
          <w:t>Figure 7: RPPR Menu for Initiating the Report</w:t>
        </w:r>
        <w:r w:rsidR="00B25C2D">
          <w:rPr>
            <w:noProof/>
            <w:webHidden/>
          </w:rPr>
          <w:tab/>
        </w:r>
        <w:r w:rsidR="00B25C2D">
          <w:rPr>
            <w:noProof/>
            <w:webHidden/>
          </w:rPr>
          <w:fldChar w:fldCharType="begin"/>
        </w:r>
        <w:r w:rsidR="00B25C2D">
          <w:rPr>
            <w:noProof/>
            <w:webHidden/>
          </w:rPr>
          <w:instrText xml:space="preserve"> PAGEREF _Toc416165003 \h </w:instrText>
        </w:r>
        <w:r w:rsidR="00B25C2D">
          <w:rPr>
            <w:noProof/>
            <w:webHidden/>
          </w:rPr>
        </w:r>
        <w:r w:rsidR="00B25C2D">
          <w:rPr>
            <w:noProof/>
            <w:webHidden/>
          </w:rPr>
          <w:fldChar w:fldCharType="separate"/>
        </w:r>
        <w:r w:rsidR="00B25C2D">
          <w:rPr>
            <w:noProof/>
            <w:webHidden/>
          </w:rPr>
          <w:t>11</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04" w:history="1">
        <w:r w:rsidR="00B25C2D" w:rsidRPr="000412EC">
          <w:rPr>
            <w:rStyle w:val="Hyperlink"/>
            <w:noProof/>
          </w:rPr>
          <w:t>Figure 8: Status Screen and List of Applications/Grants Links</w:t>
        </w:r>
        <w:r w:rsidR="00B25C2D">
          <w:rPr>
            <w:noProof/>
            <w:webHidden/>
          </w:rPr>
          <w:tab/>
        </w:r>
        <w:r w:rsidR="00B25C2D">
          <w:rPr>
            <w:noProof/>
            <w:webHidden/>
          </w:rPr>
          <w:fldChar w:fldCharType="begin"/>
        </w:r>
        <w:r w:rsidR="00B25C2D">
          <w:rPr>
            <w:noProof/>
            <w:webHidden/>
          </w:rPr>
          <w:instrText xml:space="preserve"> PAGEREF _Toc416165004 \h </w:instrText>
        </w:r>
        <w:r w:rsidR="00B25C2D">
          <w:rPr>
            <w:noProof/>
            <w:webHidden/>
          </w:rPr>
        </w:r>
        <w:r w:rsidR="00B25C2D">
          <w:rPr>
            <w:noProof/>
            <w:webHidden/>
          </w:rPr>
          <w:fldChar w:fldCharType="separate"/>
        </w:r>
        <w:r w:rsidR="00B25C2D">
          <w:rPr>
            <w:noProof/>
            <w:webHidden/>
          </w:rPr>
          <w:t>13</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05" w:history="1">
        <w:r w:rsidR="00B25C2D" w:rsidRPr="000412EC">
          <w:rPr>
            <w:rStyle w:val="Hyperlink"/>
            <w:noProof/>
          </w:rPr>
          <w:t>Figure 9: RPPR Link on Status Result – List of Applications/Grants</w:t>
        </w:r>
        <w:r w:rsidR="00B25C2D">
          <w:rPr>
            <w:noProof/>
            <w:webHidden/>
          </w:rPr>
          <w:tab/>
        </w:r>
        <w:r w:rsidR="00B25C2D">
          <w:rPr>
            <w:noProof/>
            <w:webHidden/>
          </w:rPr>
          <w:fldChar w:fldCharType="begin"/>
        </w:r>
        <w:r w:rsidR="00B25C2D">
          <w:rPr>
            <w:noProof/>
            <w:webHidden/>
          </w:rPr>
          <w:instrText xml:space="preserve"> PAGEREF _Toc416165005 \h </w:instrText>
        </w:r>
        <w:r w:rsidR="00B25C2D">
          <w:rPr>
            <w:noProof/>
            <w:webHidden/>
          </w:rPr>
        </w:r>
        <w:r w:rsidR="00B25C2D">
          <w:rPr>
            <w:noProof/>
            <w:webHidden/>
          </w:rPr>
          <w:fldChar w:fldCharType="separate"/>
        </w:r>
        <w:r w:rsidR="00B25C2D">
          <w:rPr>
            <w:noProof/>
            <w:webHidden/>
          </w:rPr>
          <w:t>13</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06" w:history="1">
        <w:r w:rsidR="00B25C2D" w:rsidRPr="000412EC">
          <w:rPr>
            <w:rStyle w:val="Hyperlink"/>
            <w:noProof/>
          </w:rPr>
          <w:t>Figure 10: Multi-Year Funded Award RPPR Link</w:t>
        </w:r>
        <w:r w:rsidR="00B25C2D">
          <w:rPr>
            <w:noProof/>
            <w:webHidden/>
          </w:rPr>
          <w:tab/>
        </w:r>
        <w:r w:rsidR="00B25C2D">
          <w:rPr>
            <w:noProof/>
            <w:webHidden/>
          </w:rPr>
          <w:fldChar w:fldCharType="begin"/>
        </w:r>
        <w:r w:rsidR="00B25C2D">
          <w:rPr>
            <w:noProof/>
            <w:webHidden/>
          </w:rPr>
          <w:instrText xml:space="preserve"> PAGEREF _Toc416165006 \h </w:instrText>
        </w:r>
        <w:r w:rsidR="00B25C2D">
          <w:rPr>
            <w:noProof/>
            <w:webHidden/>
          </w:rPr>
        </w:r>
        <w:r w:rsidR="00B25C2D">
          <w:rPr>
            <w:noProof/>
            <w:webHidden/>
          </w:rPr>
          <w:fldChar w:fldCharType="separate"/>
        </w:r>
        <w:r w:rsidR="00B25C2D">
          <w:rPr>
            <w:noProof/>
            <w:webHidden/>
          </w:rPr>
          <w:t>14</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07" w:history="1">
        <w:r w:rsidR="00B25C2D" w:rsidRPr="000412EC">
          <w:rPr>
            <w:rStyle w:val="Hyperlink"/>
            <w:noProof/>
          </w:rPr>
          <w:t>Figure 11: Manage RPPR List of Grant Applications</w:t>
        </w:r>
        <w:r w:rsidR="00B25C2D">
          <w:rPr>
            <w:noProof/>
            <w:webHidden/>
          </w:rPr>
          <w:tab/>
        </w:r>
        <w:r w:rsidR="00B25C2D">
          <w:rPr>
            <w:noProof/>
            <w:webHidden/>
          </w:rPr>
          <w:fldChar w:fldCharType="begin"/>
        </w:r>
        <w:r w:rsidR="00B25C2D">
          <w:rPr>
            <w:noProof/>
            <w:webHidden/>
          </w:rPr>
          <w:instrText xml:space="preserve"> PAGEREF _Toc416165007 \h </w:instrText>
        </w:r>
        <w:r w:rsidR="00B25C2D">
          <w:rPr>
            <w:noProof/>
            <w:webHidden/>
          </w:rPr>
        </w:r>
        <w:r w:rsidR="00B25C2D">
          <w:rPr>
            <w:noProof/>
            <w:webHidden/>
          </w:rPr>
          <w:fldChar w:fldCharType="separate"/>
        </w:r>
        <w:r w:rsidR="00B25C2D">
          <w:rPr>
            <w:noProof/>
            <w:webHidden/>
          </w:rPr>
          <w:t>14</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08" w:history="1">
        <w:r w:rsidR="00B25C2D" w:rsidRPr="000412EC">
          <w:rPr>
            <w:rStyle w:val="Hyperlink"/>
            <w:noProof/>
          </w:rPr>
          <w:t>Figure 12: RPPR Menu Buttons</w:t>
        </w:r>
        <w:r w:rsidR="00B25C2D">
          <w:rPr>
            <w:noProof/>
            <w:webHidden/>
          </w:rPr>
          <w:tab/>
        </w:r>
        <w:r w:rsidR="00B25C2D">
          <w:rPr>
            <w:noProof/>
            <w:webHidden/>
          </w:rPr>
          <w:fldChar w:fldCharType="begin"/>
        </w:r>
        <w:r w:rsidR="00B25C2D">
          <w:rPr>
            <w:noProof/>
            <w:webHidden/>
          </w:rPr>
          <w:instrText xml:space="preserve"> PAGEREF _Toc416165008 \h </w:instrText>
        </w:r>
        <w:r w:rsidR="00B25C2D">
          <w:rPr>
            <w:noProof/>
            <w:webHidden/>
          </w:rPr>
        </w:r>
        <w:r w:rsidR="00B25C2D">
          <w:rPr>
            <w:noProof/>
            <w:webHidden/>
          </w:rPr>
          <w:fldChar w:fldCharType="separate"/>
        </w:r>
        <w:r w:rsidR="00B25C2D">
          <w:rPr>
            <w:noProof/>
            <w:webHidden/>
          </w:rPr>
          <w:t>15</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09" w:history="1">
        <w:r w:rsidR="00B25C2D" w:rsidRPr="000412EC">
          <w:rPr>
            <w:rStyle w:val="Hyperlink"/>
            <w:noProof/>
          </w:rPr>
          <w:t>Figure 13: RPPR Menu Options for Multi-Project RPPRs</w:t>
        </w:r>
        <w:r w:rsidR="00B25C2D">
          <w:rPr>
            <w:noProof/>
            <w:webHidden/>
          </w:rPr>
          <w:tab/>
        </w:r>
        <w:r w:rsidR="00B25C2D">
          <w:rPr>
            <w:noProof/>
            <w:webHidden/>
          </w:rPr>
          <w:fldChar w:fldCharType="begin"/>
        </w:r>
        <w:r w:rsidR="00B25C2D">
          <w:rPr>
            <w:noProof/>
            <w:webHidden/>
          </w:rPr>
          <w:instrText xml:space="preserve"> PAGEREF _Toc416165009 \h </w:instrText>
        </w:r>
        <w:r w:rsidR="00B25C2D">
          <w:rPr>
            <w:noProof/>
            <w:webHidden/>
          </w:rPr>
        </w:r>
        <w:r w:rsidR="00B25C2D">
          <w:rPr>
            <w:noProof/>
            <w:webHidden/>
          </w:rPr>
          <w:fldChar w:fldCharType="separate"/>
        </w:r>
        <w:r w:rsidR="00B25C2D">
          <w:rPr>
            <w:noProof/>
            <w:webHidden/>
          </w:rPr>
          <w:t>16</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10" w:history="1">
        <w:r w:rsidR="00B25C2D" w:rsidRPr="000412EC">
          <w:rPr>
            <w:rStyle w:val="Hyperlink"/>
            <w:noProof/>
          </w:rPr>
          <w:t>Figure 14: RPPR Menu for Single-Project with Complicated Structure</w:t>
        </w:r>
        <w:r w:rsidR="00B25C2D">
          <w:rPr>
            <w:noProof/>
            <w:webHidden/>
          </w:rPr>
          <w:tab/>
        </w:r>
        <w:r w:rsidR="00B25C2D">
          <w:rPr>
            <w:noProof/>
            <w:webHidden/>
          </w:rPr>
          <w:fldChar w:fldCharType="begin"/>
        </w:r>
        <w:r w:rsidR="00B25C2D">
          <w:rPr>
            <w:noProof/>
            <w:webHidden/>
          </w:rPr>
          <w:instrText xml:space="preserve"> PAGEREF _Toc416165010 \h </w:instrText>
        </w:r>
        <w:r w:rsidR="00B25C2D">
          <w:rPr>
            <w:noProof/>
            <w:webHidden/>
          </w:rPr>
        </w:r>
        <w:r w:rsidR="00B25C2D">
          <w:rPr>
            <w:noProof/>
            <w:webHidden/>
          </w:rPr>
          <w:fldChar w:fldCharType="separate"/>
        </w:r>
        <w:r w:rsidR="00B25C2D">
          <w:rPr>
            <w:noProof/>
            <w:webHidden/>
          </w:rPr>
          <w:t>16</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11" w:history="1">
        <w:r w:rsidR="00B25C2D" w:rsidRPr="000412EC">
          <w:rPr>
            <w:rStyle w:val="Hyperlink"/>
            <w:noProof/>
          </w:rPr>
          <w:t>Figure 15: Edit Link for Overall</w:t>
        </w:r>
        <w:r w:rsidR="00B25C2D">
          <w:rPr>
            <w:noProof/>
            <w:webHidden/>
          </w:rPr>
          <w:tab/>
        </w:r>
        <w:r w:rsidR="00B25C2D">
          <w:rPr>
            <w:noProof/>
            <w:webHidden/>
          </w:rPr>
          <w:fldChar w:fldCharType="begin"/>
        </w:r>
        <w:r w:rsidR="00B25C2D">
          <w:rPr>
            <w:noProof/>
            <w:webHidden/>
          </w:rPr>
          <w:instrText xml:space="preserve"> PAGEREF _Toc416165011 \h </w:instrText>
        </w:r>
        <w:r w:rsidR="00B25C2D">
          <w:rPr>
            <w:noProof/>
            <w:webHidden/>
          </w:rPr>
        </w:r>
        <w:r w:rsidR="00B25C2D">
          <w:rPr>
            <w:noProof/>
            <w:webHidden/>
          </w:rPr>
          <w:fldChar w:fldCharType="separate"/>
        </w:r>
        <w:r w:rsidR="00B25C2D">
          <w:rPr>
            <w:noProof/>
            <w:webHidden/>
          </w:rPr>
          <w:t>17</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12" w:history="1">
        <w:r w:rsidR="00B25C2D" w:rsidRPr="000412EC">
          <w:rPr>
            <w:rStyle w:val="Hyperlink"/>
            <w:noProof/>
          </w:rPr>
          <w:t>Figure 16: Adding and Editing Individual Components</w:t>
        </w:r>
        <w:r w:rsidR="00B25C2D">
          <w:rPr>
            <w:noProof/>
            <w:webHidden/>
          </w:rPr>
          <w:tab/>
        </w:r>
        <w:r w:rsidR="00B25C2D">
          <w:rPr>
            <w:noProof/>
            <w:webHidden/>
          </w:rPr>
          <w:fldChar w:fldCharType="begin"/>
        </w:r>
        <w:r w:rsidR="00B25C2D">
          <w:rPr>
            <w:noProof/>
            <w:webHidden/>
          </w:rPr>
          <w:instrText xml:space="preserve"> PAGEREF _Toc416165012 \h </w:instrText>
        </w:r>
        <w:r w:rsidR="00B25C2D">
          <w:rPr>
            <w:noProof/>
            <w:webHidden/>
          </w:rPr>
        </w:r>
        <w:r w:rsidR="00B25C2D">
          <w:rPr>
            <w:noProof/>
            <w:webHidden/>
          </w:rPr>
          <w:fldChar w:fldCharType="separate"/>
        </w:r>
        <w:r w:rsidR="00B25C2D">
          <w:rPr>
            <w:noProof/>
            <w:webHidden/>
          </w:rPr>
          <w:t>18</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13" w:history="1">
        <w:r w:rsidR="00B25C2D" w:rsidRPr="000412EC">
          <w:rPr>
            <w:rStyle w:val="Hyperlink"/>
            <w:noProof/>
          </w:rPr>
          <w:t>Figure 17: RPPR Cover Page and Section Navigation Links</w:t>
        </w:r>
        <w:r w:rsidR="00B25C2D">
          <w:rPr>
            <w:noProof/>
            <w:webHidden/>
          </w:rPr>
          <w:tab/>
        </w:r>
        <w:r w:rsidR="00B25C2D">
          <w:rPr>
            <w:noProof/>
            <w:webHidden/>
          </w:rPr>
          <w:fldChar w:fldCharType="begin"/>
        </w:r>
        <w:r w:rsidR="00B25C2D">
          <w:rPr>
            <w:noProof/>
            <w:webHidden/>
          </w:rPr>
          <w:instrText xml:space="preserve"> PAGEREF _Toc416165013 \h </w:instrText>
        </w:r>
        <w:r w:rsidR="00B25C2D">
          <w:rPr>
            <w:noProof/>
            <w:webHidden/>
          </w:rPr>
        </w:r>
        <w:r w:rsidR="00B25C2D">
          <w:rPr>
            <w:noProof/>
            <w:webHidden/>
          </w:rPr>
          <w:fldChar w:fldCharType="separate"/>
        </w:r>
        <w:r w:rsidR="00B25C2D">
          <w:rPr>
            <w:noProof/>
            <w:webHidden/>
          </w:rPr>
          <w:t>19</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14" w:history="1">
        <w:r w:rsidR="00B25C2D" w:rsidRPr="000412EC">
          <w:rPr>
            <w:rStyle w:val="Hyperlink"/>
            <w:noProof/>
          </w:rPr>
          <w:t>Figure 18: Add/New Feature</w:t>
        </w:r>
        <w:r w:rsidR="00B25C2D">
          <w:rPr>
            <w:noProof/>
            <w:webHidden/>
          </w:rPr>
          <w:tab/>
        </w:r>
        <w:r w:rsidR="00B25C2D">
          <w:rPr>
            <w:noProof/>
            <w:webHidden/>
          </w:rPr>
          <w:fldChar w:fldCharType="begin"/>
        </w:r>
        <w:r w:rsidR="00B25C2D">
          <w:rPr>
            <w:noProof/>
            <w:webHidden/>
          </w:rPr>
          <w:instrText xml:space="preserve"> PAGEREF _Toc416165014 \h </w:instrText>
        </w:r>
        <w:r w:rsidR="00B25C2D">
          <w:rPr>
            <w:noProof/>
            <w:webHidden/>
          </w:rPr>
        </w:r>
        <w:r w:rsidR="00B25C2D">
          <w:rPr>
            <w:noProof/>
            <w:webHidden/>
          </w:rPr>
          <w:fldChar w:fldCharType="separate"/>
        </w:r>
        <w:r w:rsidR="00B25C2D">
          <w:rPr>
            <w:noProof/>
            <w:webHidden/>
          </w:rPr>
          <w:t>20</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15" w:history="1">
        <w:r w:rsidR="00B25C2D" w:rsidRPr="000412EC">
          <w:rPr>
            <w:rStyle w:val="Hyperlink"/>
            <w:noProof/>
          </w:rPr>
          <w:t>Figure 19: Total Remaining Characters</w:t>
        </w:r>
        <w:r w:rsidR="00B25C2D">
          <w:rPr>
            <w:noProof/>
            <w:webHidden/>
          </w:rPr>
          <w:tab/>
        </w:r>
        <w:r w:rsidR="00B25C2D">
          <w:rPr>
            <w:noProof/>
            <w:webHidden/>
          </w:rPr>
          <w:fldChar w:fldCharType="begin"/>
        </w:r>
        <w:r w:rsidR="00B25C2D">
          <w:rPr>
            <w:noProof/>
            <w:webHidden/>
          </w:rPr>
          <w:instrText xml:space="preserve"> PAGEREF _Toc416165015 \h </w:instrText>
        </w:r>
        <w:r w:rsidR="00B25C2D">
          <w:rPr>
            <w:noProof/>
            <w:webHidden/>
          </w:rPr>
        </w:r>
        <w:r w:rsidR="00B25C2D">
          <w:rPr>
            <w:noProof/>
            <w:webHidden/>
          </w:rPr>
          <w:fldChar w:fldCharType="separate"/>
        </w:r>
        <w:r w:rsidR="00B25C2D">
          <w:rPr>
            <w:noProof/>
            <w:webHidden/>
          </w:rPr>
          <w:t>20</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16" w:history="1">
        <w:r w:rsidR="00B25C2D" w:rsidRPr="000412EC">
          <w:rPr>
            <w:rStyle w:val="Hyperlink"/>
            <w:noProof/>
          </w:rPr>
          <w:t>Figure 20: Inclusion Link in Question G.4.b</w:t>
        </w:r>
        <w:r w:rsidR="00B25C2D">
          <w:rPr>
            <w:noProof/>
            <w:webHidden/>
          </w:rPr>
          <w:tab/>
        </w:r>
        <w:r w:rsidR="00B25C2D">
          <w:rPr>
            <w:noProof/>
            <w:webHidden/>
          </w:rPr>
          <w:fldChar w:fldCharType="begin"/>
        </w:r>
        <w:r w:rsidR="00B25C2D">
          <w:rPr>
            <w:noProof/>
            <w:webHidden/>
          </w:rPr>
          <w:instrText xml:space="preserve"> PAGEREF _Toc416165016 \h </w:instrText>
        </w:r>
        <w:r w:rsidR="00B25C2D">
          <w:rPr>
            <w:noProof/>
            <w:webHidden/>
          </w:rPr>
        </w:r>
        <w:r w:rsidR="00B25C2D">
          <w:rPr>
            <w:noProof/>
            <w:webHidden/>
          </w:rPr>
          <w:fldChar w:fldCharType="separate"/>
        </w:r>
        <w:r w:rsidR="00B25C2D">
          <w:rPr>
            <w:noProof/>
            <w:webHidden/>
          </w:rPr>
          <w:t>21</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17" w:history="1">
        <w:r w:rsidR="00B25C2D" w:rsidRPr="000412EC">
          <w:rPr>
            <w:rStyle w:val="Hyperlink"/>
            <w:noProof/>
          </w:rPr>
          <w:t>Figure 21: Manage IDRs for Single Project</w:t>
        </w:r>
        <w:r w:rsidR="00B25C2D">
          <w:rPr>
            <w:noProof/>
            <w:webHidden/>
          </w:rPr>
          <w:tab/>
        </w:r>
        <w:r w:rsidR="00B25C2D">
          <w:rPr>
            <w:noProof/>
            <w:webHidden/>
          </w:rPr>
          <w:fldChar w:fldCharType="begin"/>
        </w:r>
        <w:r w:rsidR="00B25C2D">
          <w:rPr>
            <w:noProof/>
            <w:webHidden/>
          </w:rPr>
          <w:instrText xml:space="preserve"> PAGEREF _Toc416165017 \h </w:instrText>
        </w:r>
        <w:r w:rsidR="00B25C2D">
          <w:rPr>
            <w:noProof/>
            <w:webHidden/>
          </w:rPr>
        </w:r>
        <w:r w:rsidR="00B25C2D">
          <w:rPr>
            <w:noProof/>
            <w:webHidden/>
          </w:rPr>
          <w:fldChar w:fldCharType="separate"/>
        </w:r>
        <w:r w:rsidR="00B25C2D">
          <w:rPr>
            <w:noProof/>
            <w:webHidden/>
          </w:rPr>
          <w:t>22</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18" w:history="1">
        <w:r w:rsidR="00B25C2D" w:rsidRPr="000412EC">
          <w:rPr>
            <w:rStyle w:val="Hyperlink"/>
            <w:noProof/>
          </w:rPr>
          <w:t>Figure 22: Manage IDRs for Multi-Year Project</w:t>
        </w:r>
        <w:r w:rsidR="00B25C2D">
          <w:rPr>
            <w:noProof/>
            <w:webHidden/>
          </w:rPr>
          <w:tab/>
        </w:r>
        <w:r w:rsidR="00B25C2D">
          <w:rPr>
            <w:noProof/>
            <w:webHidden/>
          </w:rPr>
          <w:fldChar w:fldCharType="begin"/>
        </w:r>
        <w:r w:rsidR="00B25C2D">
          <w:rPr>
            <w:noProof/>
            <w:webHidden/>
          </w:rPr>
          <w:instrText xml:space="preserve"> PAGEREF _Toc416165018 \h </w:instrText>
        </w:r>
        <w:r w:rsidR="00B25C2D">
          <w:rPr>
            <w:noProof/>
            <w:webHidden/>
          </w:rPr>
        </w:r>
        <w:r w:rsidR="00B25C2D">
          <w:rPr>
            <w:noProof/>
            <w:webHidden/>
          </w:rPr>
          <w:fldChar w:fldCharType="separate"/>
        </w:r>
        <w:r w:rsidR="00B25C2D">
          <w:rPr>
            <w:noProof/>
            <w:webHidden/>
          </w:rPr>
          <w:t>22</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19" w:history="1">
        <w:r w:rsidR="00B25C2D" w:rsidRPr="000412EC">
          <w:rPr>
            <w:rStyle w:val="Hyperlink"/>
            <w:noProof/>
          </w:rPr>
          <w:t>Figure 23: Entering Cumulative Inclusion Data</w:t>
        </w:r>
        <w:r w:rsidR="00B25C2D">
          <w:rPr>
            <w:noProof/>
            <w:webHidden/>
          </w:rPr>
          <w:tab/>
        </w:r>
        <w:r w:rsidR="00B25C2D">
          <w:rPr>
            <w:noProof/>
            <w:webHidden/>
          </w:rPr>
          <w:fldChar w:fldCharType="begin"/>
        </w:r>
        <w:r w:rsidR="00B25C2D">
          <w:rPr>
            <w:noProof/>
            <w:webHidden/>
          </w:rPr>
          <w:instrText xml:space="preserve"> PAGEREF _Toc416165019 \h </w:instrText>
        </w:r>
        <w:r w:rsidR="00B25C2D">
          <w:rPr>
            <w:noProof/>
            <w:webHidden/>
          </w:rPr>
        </w:r>
        <w:r w:rsidR="00B25C2D">
          <w:rPr>
            <w:noProof/>
            <w:webHidden/>
          </w:rPr>
          <w:fldChar w:fldCharType="separate"/>
        </w:r>
        <w:r w:rsidR="00B25C2D">
          <w:rPr>
            <w:noProof/>
            <w:webHidden/>
          </w:rPr>
          <w:t>24</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20" w:history="1">
        <w:r w:rsidR="00B25C2D" w:rsidRPr="000412EC">
          <w:rPr>
            <w:rStyle w:val="Hyperlink"/>
            <w:noProof/>
          </w:rPr>
          <w:t>Figure 24: Edit Planned Inclusion Data–Grantee Updates in Progress</w:t>
        </w:r>
        <w:r w:rsidR="00B25C2D">
          <w:rPr>
            <w:noProof/>
            <w:webHidden/>
          </w:rPr>
          <w:tab/>
        </w:r>
        <w:r w:rsidR="00B25C2D">
          <w:rPr>
            <w:noProof/>
            <w:webHidden/>
          </w:rPr>
          <w:fldChar w:fldCharType="begin"/>
        </w:r>
        <w:r w:rsidR="00B25C2D">
          <w:rPr>
            <w:noProof/>
            <w:webHidden/>
          </w:rPr>
          <w:instrText xml:space="preserve"> PAGEREF _Toc416165020 \h </w:instrText>
        </w:r>
        <w:r w:rsidR="00B25C2D">
          <w:rPr>
            <w:noProof/>
            <w:webHidden/>
          </w:rPr>
        </w:r>
        <w:r w:rsidR="00B25C2D">
          <w:rPr>
            <w:noProof/>
            <w:webHidden/>
          </w:rPr>
          <w:fldChar w:fldCharType="separate"/>
        </w:r>
        <w:r w:rsidR="00B25C2D">
          <w:rPr>
            <w:noProof/>
            <w:webHidden/>
          </w:rPr>
          <w:t>26</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21" w:history="1">
        <w:r w:rsidR="00B25C2D" w:rsidRPr="000412EC">
          <w:rPr>
            <w:rStyle w:val="Hyperlink"/>
            <w:noProof/>
          </w:rPr>
          <w:t>Figure 25: No Inclusion Data Records–Single Project</w:t>
        </w:r>
        <w:r w:rsidR="00B25C2D">
          <w:rPr>
            <w:noProof/>
            <w:webHidden/>
          </w:rPr>
          <w:tab/>
        </w:r>
        <w:r w:rsidR="00B25C2D">
          <w:rPr>
            <w:noProof/>
            <w:webHidden/>
          </w:rPr>
          <w:fldChar w:fldCharType="begin"/>
        </w:r>
        <w:r w:rsidR="00B25C2D">
          <w:rPr>
            <w:noProof/>
            <w:webHidden/>
          </w:rPr>
          <w:instrText xml:space="preserve"> PAGEREF _Toc416165021 \h </w:instrText>
        </w:r>
        <w:r w:rsidR="00B25C2D">
          <w:rPr>
            <w:noProof/>
            <w:webHidden/>
          </w:rPr>
        </w:r>
        <w:r w:rsidR="00B25C2D">
          <w:rPr>
            <w:noProof/>
            <w:webHidden/>
          </w:rPr>
          <w:fldChar w:fldCharType="separate"/>
        </w:r>
        <w:r w:rsidR="00B25C2D">
          <w:rPr>
            <w:noProof/>
            <w:webHidden/>
          </w:rPr>
          <w:t>27</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22" w:history="1">
        <w:r w:rsidR="00B25C2D" w:rsidRPr="000412EC">
          <w:rPr>
            <w:rStyle w:val="Hyperlink"/>
            <w:noProof/>
          </w:rPr>
          <w:t>Figure 26: No Inclusion Data Records – Multi-Year Funded Award</w:t>
        </w:r>
        <w:r w:rsidR="00B25C2D">
          <w:rPr>
            <w:noProof/>
            <w:webHidden/>
          </w:rPr>
          <w:tab/>
        </w:r>
        <w:r w:rsidR="00B25C2D">
          <w:rPr>
            <w:noProof/>
            <w:webHidden/>
          </w:rPr>
          <w:fldChar w:fldCharType="begin"/>
        </w:r>
        <w:r w:rsidR="00B25C2D">
          <w:rPr>
            <w:noProof/>
            <w:webHidden/>
          </w:rPr>
          <w:instrText xml:space="preserve"> PAGEREF _Toc416165022 \h </w:instrText>
        </w:r>
        <w:r w:rsidR="00B25C2D">
          <w:rPr>
            <w:noProof/>
            <w:webHidden/>
          </w:rPr>
        </w:r>
        <w:r w:rsidR="00B25C2D">
          <w:rPr>
            <w:noProof/>
            <w:webHidden/>
          </w:rPr>
          <w:fldChar w:fldCharType="separate"/>
        </w:r>
        <w:r w:rsidR="00B25C2D">
          <w:rPr>
            <w:noProof/>
            <w:webHidden/>
          </w:rPr>
          <w:t>28</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23" w:history="1">
        <w:r w:rsidR="00B25C2D" w:rsidRPr="000412EC">
          <w:rPr>
            <w:rStyle w:val="Hyperlink"/>
            <w:noProof/>
          </w:rPr>
          <w:t>Figure 27: RPPR H. Budget - Questions H.1 Budget Form &amp; H.2 Subaward Budget Form</w:t>
        </w:r>
        <w:r w:rsidR="00B25C2D">
          <w:rPr>
            <w:noProof/>
            <w:webHidden/>
          </w:rPr>
          <w:tab/>
        </w:r>
        <w:r w:rsidR="00B25C2D">
          <w:rPr>
            <w:noProof/>
            <w:webHidden/>
          </w:rPr>
          <w:fldChar w:fldCharType="begin"/>
        </w:r>
        <w:r w:rsidR="00B25C2D">
          <w:rPr>
            <w:noProof/>
            <w:webHidden/>
          </w:rPr>
          <w:instrText xml:space="preserve"> PAGEREF _Toc416165023 \h </w:instrText>
        </w:r>
        <w:r w:rsidR="00B25C2D">
          <w:rPr>
            <w:noProof/>
            <w:webHidden/>
          </w:rPr>
        </w:r>
        <w:r w:rsidR="00B25C2D">
          <w:rPr>
            <w:noProof/>
            <w:webHidden/>
          </w:rPr>
          <w:fldChar w:fldCharType="separate"/>
        </w:r>
        <w:r w:rsidR="00B25C2D">
          <w:rPr>
            <w:noProof/>
            <w:webHidden/>
          </w:rPr>
          <w:t>31</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24" w:history="1">
        <w:r w:rsidR="00B25C2D" w:rsidRPr="000412EC">
          <w:rPr>
            <w:rStyle w:val="Hyperlink"/>
            <w:noProof/>
          </w:rPr>
          <w:t>Figure 28: Organizational DUNS on SF 424 Research &amp; Related Budget</w:t>
        </w:r>
        <w:r w:rsidR="00B25C2D">
          <w:rPr>
            <w:noProof/>
            <w:webHidden/>
          </w:rPr>
          <w:tab/>
        </w:r>
        <w:r w:rsidR="00B25C2D">
          <w:rPr>
            <w:noProof/>
            <w:webHidden/>
          </w:rPr>
          <w:fldChar w:fldCharType="begin"/>
        </w:r>
        <w:r w:rsidR="00B25C2D">
          <w:rPr>
            <w:noProof/>
            <w:webHidden/>
          </w:rPr>
          <w:instrText xml:space="preserve"> PAGEREF _Toc416165024 \h </w:instrText>
        </w:r>
        <w:r w:rsidR="00B25C2D">
          <w:rPr>
            <w:noProof/>
            <w:webHidden/>
          </w:rPr>
        </w:r>
        <w:r w:rsidR="00B25C2D">
          <w:rPr>
            <w:noProof/>
            <w:webHidden/>
          </w:rPr>
          <w:fldChar w:fldCharType="separate"/>
        </w:r>
        <w:r w:rsidR="00B25C2D">
          <w:rPr>
            <w:noProof/>
            <w:webHidden/>
          </w:rPr>
          <w:t>31</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25" w:history="1">
        <w:r w:rsidR="00B25C2D" w:rsidRPr="000412EC">
          <w:rPr>
            <w:rStyle w:val="Hyperlink"/>
            <w:noProof/>
          </w:rPr>
          <w:t>Figure 29: SF 424 R&amp;R Budget Form - Question F.5</w:t>
        </w:r>
        <w:r w:rsidR="00B25C2D">
          <w:rPr>
            <w:noProof/>
            <w:webHidden/>
          </w:rPr>
          <w:tab/>
        </w:r>
        <w:r w:rsidR="00B25C2D">
          <w:rPr>
            <w:noProof/>
            <w:webHidden/>
          </w:rPr>
          <w:fldChar w:fldCharType="begin"/>
        </w:r>
        <w:r w:rsidR="00B25C2D">
          <w:rPr>
            <w:noProof/>
            <w:webHidden/>
          </w:rPr>
          <w:instrText xml:space="preserve"> PAGEREF _Toc416165025 \h </w:instrText>
        </w:r>
        <w:r w:rsidR="00B25C2D">
          <w:rPr>
            <w:noProof/>
            <w:webHidden/>
          </w:rPr>
        </w:r>
        <w:r w:rsidR="00B25C2D">
          <w:rPr>
            <w:noProof/>
            <w:webHidden/>
          </w:rPr>
          <w:fldChar w:fldCharType="separate"/>
        </w:r>
        <w:r w:rsidR="00B25C2D">
          <w:rPr>
            <w:noProof/>
            <w:webHidden/>
          </w:rPr>
          <w:t>32</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26" w:history="1">
        <w:r w:rsidR="00B25C2D" w:rsidRPr="000412EC">
          <w:rPr>
            <w:rStyle w:val="Hyperlink"/>
            <w:noProof/>
          </w:rPr>
          <w:t>Figure 30: Check for Errors Button on RPPR Menu for a Single-Project RPPR</w:t>
        </w:r>
        <w:r w:rsidR="00B25C2D">
          <w:rPr>
            <w:noProof/>
            <w:webHidden/>
          </w:rPr>
          <w:tab/>
        </w:r>
        <w:r w:rsidR="00B25C2D">
          <w:rPr>
            <w:noProof/>
            <w:webHidden/>
          </w:rPr>
          <w:fldChar w:fldCharType="begin"/>
        </w:r>
        <w:r w:rsidR="00B25C2D">
          <w:rPr>
            <w:noProof/>
            <w:webHidden/>
          </w:rPr>
          <w:instrText xml:space="preserve"> PAGEREF _Toc416165026 \h </w:instrText>
        </w:r>
        <w:r w:rsidR="00B25C2D">
          <w:rPr>
            <w:noProof/>
            <w:webHidden/>
          </w:rPr>
        </w:r>
        <w:r w:rsidR="00B25C2D">
          <w:rPr>
            <w:noProof/>
            <w:webHidden/>
          </w:rPr>
          <w:fldChar w:fldCharType="separate"/>
        </w:r>
        <w:r w:rsidR="00B25C2D">
          <w:rPr>
            <w:noProof/>
            <w:webHidden/>
          </w:rPr>
          <w:t>33</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27" w:history="1">
        <w:r w:rsidR="00B25C2D" w:rsidRPr="000412EC">
          <w:rPr>
            <w:rStyle w:val="Hyperlink"/>
            <w:noProof/>
          </w:rPr>
          <w:t>Figure 31: RPPR Error Messages (Examples)</w:t>
        </w:r>
        <w:r w:rsidR="00B25C2D">
          <w:rPr>
            <w:noProof/>
            <w:webHidden/>
          </w:rPr>
          <w:tab/>
        </w:r>
        <w:r w:rsidR="00B25C2D">
          <w:rPr>
            <w:noProof/>
            <w:webHidden/>
          </w:rPr>
          <w:fldChar w:fldCharType="begin"/>
        </w:r>
        <w:r w:rsidR="00B25C2D">
          <w:rPr>
            <w:noProof/>
            <w:webHidden/>
          </w:rPr>
          <w:instrText xml:space="preserve"> PAGEREF _Toc416165027 \h </w:instrText>
        </w:r>
        <w:r w:rsidR="00B25C2D">
          <w:rPr>
            <w:noProof/>
            <w:webHidden/>
          </w:rPr>
        </w:r>
        <w:r w:rsidR="00B25C2D">
          <w:rPr>
            <w:noProof/>
            <w:webHidden/>
          </w:rPr>
          <w:fldChar w:fldCharType="separate"/>
        </w:r>
        <w:r w:rsidR="00B25C2D">
          <w:rPr>
            <w:noProof/>
            <w:webHidden/>
          </w:rPr>
          <w:t>33</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28" w:history="1">
        <w:r w:rsidR="00B25C2D" w:rsidRPr="000412EC">
          <w:rPr>
            <w:rStyle w:val="Hyperlink"/>
            <w:noProof/>
          </w:rPr>
          <w:t>Figure 32: Check for Errors Links for Multi-Project RPPRs</w:t>
        </w:r>
        <w:r w:rsidR="00B25C2D">
          <w:rPr>
            <w:noProof/>
            <w:webHidden/>
          </w:rPr>
          <w:tab/>
        </w:r>
        <w:r w:rsidR="00B25C2D">
          <w:rPr>
            <w:noProof/>
            <w:webHidden/>
          </w:rPr>
          <w:fldChar w:fldCharType="begin"/>
        </w:r>
        <w:r w:rsidR="00B25C2D">
          <w:rPr>
            <w:noProof/>
            <w:webHidden/>
          </w:rPr>
          <w:instrText xml:space="preserve"> PAGEREF _Toc416165028 \h </w:instrText>
        </w:r>
        <w:r w:rsidR="00B25C2D">
          <w:rPr>
            <w:noProof/>
            <w:webHidden/>
          </w:rPr>
        </w:r>
        <w:r w:rsidR="00B25C2D">
          <w:rPr>
            <w:noProof/>
            <w:webHidden/>
          </w:rPr>
          <w:fldChar w:fldCharType="separate"/>
        </w:r>
        <w:r w:rsidR="00B25C2D">
          <w:rPr>
            <w:noProof/>
            <w:webHidden/>
          </w:rPr>
          <w:t>34</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29" w:history="1">
        <w:r w:rsidR="00B25C2D" w:rsidRPr="000412EC">
          <w:rPr>
            <w:rStyle w:val="Hyperlink"/>
            <w:noProof/>
          </w:rPr>
          <w:t>Figure 33: Errors and Warnings for One Component of a Multi-Project RPPR</w:t>
        </w:r>
        <w:r w:rsidR="00B25C2D">
          <w:rPr>
            <w:noProof/>
            <w:webHidden/>
          </w:rPr>
          <w:tab/>
        </w:r>
        <w:r w:rsidR="00B25C2D">
          <w:rPr>
            <w:noProof/>
            <w:webHidden/>
          </w:rPr>
          <w:fldChar w:fldCharType="begin"/>
        </w:r>
        <w:r w:rsidR="00B25C2D">
          <w:rPr>
            <w:noProof/>
            <w:webHidden/>
          </w:rPr>
          <w:instrText xml:space="preserve"> PAGEREF _Toc416165029 \h </w:instrText>
        </w:r>
        <w:r w:rsidR="00B25C2D">
          <w:rPr>
            <w:noProof/>
            <w:webHidden/>
          </w:rPr>
        </w:r>
        <w:r w:rsidR="00B25C2D">
          <w:rPr>
            <w:noProof/>
            <w:webHidden/>
          </w:rPr>
          <w:fldChar w:fldCharType="separate"/>
        </w:r>
        <w:r w:rsidR="00B25C2D">
          <w:rPr>
            <w:noProof/>
            <w:webHidden/>
          </w:rPr>
          <w:t>35</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30" w:history="1">
        <w:r w:rsidR="00B25C2D" w:rsidRPr="000412EC">
          <w:rPr>
            <w:rStyle w:val="Hyperlink"/>
            <w:noProof/>
          </w:rPr>
          <w:t>Figure 34: RPPR Menu – Route Button</w:t>
        </w:r>
        <w:r w:rsidR="00B25C2D">
          <w:rPr>
            <w:noProof/>
            <w:webHidden/>
          </w:rPr>
          <w:tab/>
        </w:r>
        <w:r w:rsidR="00B25C2D">
          <w:rPr>
            <w:noProof/>
            <w:webHidden/>
          </w:rPr>
          <w:fldChar w:fldCharType="begin"/>
        </w:r>
        <w:r w:rsidR="00B25C2D">
          <w:rPr>
            <w:noProof/>
            <w:webHidden/>
          </w:rPr>
          <w:instrText xml:space="preserve"> PAGEREF _Toc416165030 \h </w:instrText>
        </w:r>
        <w:r w:rsidR="00B25C2D">
          <w:rPr>
            <w:noProof/>
            <w:webHidden/>
          </w:rPr>
        </w:r>
        <w:r w:rsidR="00B25C2D">
          <w:rPr>
            <w:noProof/>
            <w:webHidden/>
          </w:rPr>
          <w:fldChar w:fldCharType="separate"/>
        </w:r>
        <w:r w:rsidR="00B25C2D">
          <w:rPr>
            <w:noProof/>
            <w:webHidden/>
          </w:rPr>
          <w:t>35</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31" w:history="1">
        <w:r w:rsidR="00B25C2D" w:rsidRPr="000412EC">
          <w:rPr>
            <w:rStyle w:val="Hyperlink"/>
            <w:noProof/>
          </w:rPr>
          <w:t>Figure 35: Route RPPR to Next Reviewer</w:t>
        </w:r>
        <w:r w:rsidR="00B25C2D">
          <w:rPr>
            <w:noProof/>
            <w:webHidden/>
          </w:rPr>
          <w:tab/>
        </w:r>
        <w:r w:rsidR="00B25C2D">
          <w:rPr>
            <w:noProof/>
            <w:webHidden/>
          </w:rPr>
          <w:fldChar w:fldCharType="begin"/>
        </w:r>
        <w:r w:rsidR="00B25C2D">
          <w:rPr>
            <w:noProof/>
            <w:webHidden/>
          </w:rPr>
          <w:instrText xml:space="preserve"> PAGEREF _Toc416165031 \h </w:instrText>
        </w:r>
        <w:r w:rsidR="00B25C2D">
          <w:rPr>
            <w:noProof/>
            <w:webHidden/>
          </w:rPr>
        </w:r>
        <w:r w:rsidR="00B25C2D">
          <w:rPr>
            <w:noProof/>
            <w:webHidden/>
          </w:rPr>
          <w:fldChar w:fldCharType="separate"/>
        </w:r>
        <w:r w:rsidR="00B25C2D">
          <w:rPr>
            <w:noProof/>
            <w:webHidden/>
          </w:rPr>
          <w:t>36</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32" w:history="1">
        <w:r w:rsidR="00B25C2D" w:rsidRPr="000412EC">
          <w:rPr>
            <w:rStyle w:val="Hyperlink"/>
            <w:noProof/>
          </w:rPr>
          <w:t>Figure 36: PD/PI Assurance Statement</w:t>
        </w:r>
        <w:r w:rsidR="00B25C2D">
          <w:rPr>
            <w:noProof/>
            <w:webHidden/>
          </w:rPr>
          <w:tab/>
        </w:r>
        <w:r w:rsidR="00B25C2D">
          <w:rPr>
            <w:noProof/>
            <w:webHidden/>
          </w:rPr>
          <w:fldChar w:fldCharType="begin"/>
        </w:r>
        <w:r w:rsidR="00B25C2D">
          <w:rPr>
            <w:noProof/>
            <w:webHidden/>
          </w:rPr>
          <w:instrText xml:space="preserve"> PAGEREF _Toc416165032 \h </w:instrText>
        </w:r>
        <w:r w:rsidR="00B25C2D">
          <w:rPr>
            <w:noProof/>
            <w:webHidden/>
          </w:rPr>
        </w:r>
        <w:r w:rsidR="00B25C2D">
          <w:rPr>
            <w:noProof/>
            <w:webHidden/>
          </w:rPr>
          <w:fldChar w:fldCharType="separate"/>
        </w:r>
        <w:r w:rsidR="00B25C2D">
          <w:rPr>
            <w:noProof/>
            <w:webHidden/>
          </w:rPr>
          <w:t>36</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33" w:history="1">
        <w:r w:rsidR="00B25C2D" w:rsidRPr="000412EC">
          <w:rPr>
            <w:rStyle w:val="Hyperlink"/>
            <w:noProof/>
          </w:rPr>
          <w:t>Figure 37: RPPR Successfully Routed</w:t>
        </w:r>
        <w:r w:rsidR="00B25C2D">
          <w:rPr>
            <w:noProof/>
            <w:webHidden/>
          </w:rPr>
          <w:tab/>
        </w:r>
        <w:r w:rsidR="00B25C2D">
          <w:rPr>
            <w:noProof/>
            <w:webHidden/>
          </w:rPr>
          <w:fldChar w:fldCharType="begin"/>
        </w:r>
        <w:r w:rsidR="00B25C2D">
          <w:rPr>
            <w:noProof/>
            <w:webHidden/>
          </w:rPr>
          <w:instrText xml:space="preserve"> PAGEREF _Toc416165033 \h </w:instrText>
        </w:r>
        <w:r w:rsidR="00B25C2D">
          <w:rPr>
            <w:noProof/>
            <w:webHidden/>
          </w:rPr>
        </w:r>
        <w:r w:rsidR="00B25C2D">
          <w:rPr>
            <w:noProof/>
            <w:webHidden/>
          </w:rPr>
          <w:fldChar w:fldCharType="separate"/>
        </w:r>
        <w:r w:rsidR="00B25C2D">
          <w:rPr>
            <w:noProof/>
            <w:webHidden/>
          </w:rPr>
          <w:t>37</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34" w:history="1">
        <w:r w:rsidR="00B25C2D" w:rsidRPr="000412EC">
          <w:rPr>
            <w:rStyle w:val="Hyperlink"/>
            <w:noProof/>
          </w:rPr>
          <w:t>Figure 38: RPPR Menu – Recall Button</w:t>
        </w:r>
        <w:r w:rsidR="00B25C2D">
          <w:rPr>
            <w:noProof/>
            <w:webHidden/>
          </w:rPr>
          <w:tab/>
        </w:r>
        <w:r w:rsidR="00B25C2D">
          <w:rPr>
            <w:noProof/>
            <w:webHidden/>
          </w:rPr>
          <w:fldChar w:fldCharType="begin"/>
        </w:r>
        <w:r w:rsidR="00B25C2D">
          <w:rPr>
            <w:noProof/>
            <w:webHidden/>
          </w:rPr>
          <w:instrText xml:space="preserve"> PAGEREF _Toc416165034 \h </w:instrText>
        </w:r>
        <w:r w:rsidR="00B25C2D">
          <w:rPr>
            <w:noProof/>
            <w:webHidden/>
          </w:rPr>
        </w:r>
        <w:r w:rsidR="00B25C2D">
          <w:rPr>
            <w:noProof/>
            <w:webHidden/>
          </w:rPr>
          <w:fldChar w:fldCharType="separate"/>
        </w:r>
        <w:r w:rsidR="00B25C2D">
          <w:rPr>
            <w:noProof/>
            <w:webHidden/>
          </w:rPr>
          <w:t>37</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35" w:history="1">
        <w:r w:rsidR="00B25C2D" w:rsidRPr="000412EC">
          <w:rPr>
            <w:rStyle w:val="Hyperlink"/>
            <w:noProof/>
          </w:rPr>
          <w:t>Figure 39: RPPR Successfully Recalled</w:t>
        </w:r>
        <w:r w:rsidR="00B25C2D">
          <w:rPr>
            <w:noProof/>
            <w:webHidden/>
          </w:rPr>
          <w:tab/>
        </w:r>
        <w:r w:rsidR="00B25C2D">
          <w:rPr>
            <w:noProof/>
            <w:webHidden/>
          </w:rPr>
          <w:fldChar w:fldCharType="begin"/>
        </w:r>
        <w:r w:rsidR="00B25C2D">
          <w:rPr>
            <w:noProof/>
            <w:webHidden/>
          </w:rPr>
          <w:instrText xml:space="preserve"> PAGEREF _Toc416165035 \h </w:instrText>
        </w:r>
        <w:r w:rsidR="00B25C2D">
          <w:rPr>
            <w:noProof/>
            <w:webHidden/>
          </w:rPr>
        </w:r>
        <w:r w:rsidR="00B25C2D">
          <w:rPr>
            <w:noProof/>
            <w:webHidden/>
          </w:rPr>
          <w:fldChar w:fldCharType="separate"/>
        </w:r>
        <w:r w:rsidR="00B25C2D">
          <w:rPr>
            <w:noProof/>
            <w:webHidden/>
          </w:rPr>
          <w:t>38</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36" w:history="1">
        <w:r w:rsidR="00B25C2D" w:rsidRPr="000412EC">
          <w:rPr>
            <w:rStyle w:val="Hyperlink"/>
            <w:noProof/>
          </w:rPr>
          <w:t>Figure 40: Submit Button on RPPR Menu</w:t>
        </w:r>
        <w:r w:rsidR="00B25C2D">
          <w:rPr>
            <w:noProof/>
            <w:webHidden/>
          </w:rPr>
          <w:tab/>
        </w:r>
        <w:r w:rsidR="00B25C2D">
          <w:rPr>
            <w:noProof/>
            <w:webHidden/>
          </w:rPr>
          <w:fldChar w:fldCharType="begin"/>
        </w:r>
        <w:r w:rsidR="00B25C2D">
          <w:rPr>
            <w:noProof/>
            <w:webHidden/>
          </w:rPr>
          <w:instrText xml:space="preserve"> PAGEREF _Toc416165036 \h </w:instrText>
        </w:r>
        <w:r w:rsidR="00B25C2D">
          <w:rPr>
            <w:noProof/>
            <w:webHidden/>
          </w:rPr>
        </w:r>
        <w:r w:rsidR="00B25C2D">
          <w:rPr>
            <w:noProof/>
            <w:webHidden/>
          </w:rPr>
          <w:fldChar w:fldCharType="separate"/>
        </w:r>
        <w:r w:rsidR="00B25C2D">
          <w:rPr>
            <w:noProof/>
            <w:webHidden/>
          </w:rPr>
          <w:t>38</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37" w:history="1">
        <w:r w:rsidR="00B25C2D" w:rsidRPr="000412EC">
          <w:rPr>
            <w:rStyle w:val="Hyperlink"/>
            <w:noProof/>
          </w:rPr>
          <w:t>Figure 41: Successful Submission Message</w:t>
        </w:r>
        <w:r w:rsidR="00B25C2D">
          <w:rPr>
            <w:noProof/>
            <w:webHidden/>
          </w:rPr>
          <w:tab/>
        </w:r>
        <w:r w:rsidR="00B25C2D">
          <w:rPr>
            <w:noProof/>
            <w:webHidden/>
          </w:rPr>
          <w:fldChar w:fldCharType="begin"/>
        </w:r>
        <w:r w:rsidR="00B25C2D">
          <w:rPr>
            <w:noProof/>
            <w:webHidden/>
          </w:rPr>
          <w:instrText xml:space="preserve"> PAGEREF _Toc416165037 \h </w:instrText>
        </w:r>
        <w:r w:rsidR="00B25C2D">
          <w:rPr>
            <w:noProof/>
            <w:webHidden/>
          </w:rPr>
        </w:r>
        <w:r w:rsidR="00B25C2D">
          <w:rPr>
            <w:noProof/>
            <w:webHidden/>
          </w:rPr>
          <w:fldChar w:fldCharType="separate"/>
        </w:r>
        <w:r w:rsidR="00B25C2D">
          <w:rPr>
            <w:noProof/>
            <w:webHidden/>
          </w:rPr>
          <w:t>39</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38" w:history="1">
        <w:r w:rsidR="00B25C2D" w:rsidRPr="000412EC">
          <w:rPr>
            <w:rStyle w:val="Hyperlink"/>
            <w:noProof/>
          </w:rPr>
          <w:t>Figure 42: Sample of Multi-Project RPPR Error Messages</w:t>
        </w:r>
        <w:r w:rsidR="00B25C2D">
          <w:rPr>
            <w:noProof/>
            <w:webHidden/>
          </w:rPr>
          <w:tab/>
        </w:r>
        <w:r w:rsidR="00B25C2D">
          <w:rPr>
            <w:noProof/>
            <w:webHidden/>
          </w:rPr>
          <w:fldChar w:fldCharType="begin"/>
        </w:r>
        <w:r w:rsidR="00B25C2D">
          <w:rPr>
            <w:noProof/>
            <w:webHidden/>
          </w:rPr>
          <w:instrText xml:space="preserve"> PAGEREF _Toc416165038 \h </w:instrText>
        </w:r>
        <w:r w:rsidR="00B25C2D">
          <w:rPr>
            <w:noProof/>
            <w:webHidden/>
          </w:rPr>
        </w:r>
        <w:r w:rsidR="00B25C2D">
          <w:rPr>
            <w:noProof/>
            <w:webHidden/>
          </w:rPr>
          <w:fldChar w:fldCharType="separate"/>
        </w:r>
        <w:r w:rsidR="00B25C2D">
          <w:rPr>
            <w:noProof/>
            <w:webHidden/>
          </w:rPr>
          <w:t>40</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39" w:history="1">
        <w:r w:rsidR="00B25C2D" w:rsidRPr="000412EC">
          <w:rPr>
            <w:rStyle w:val="Hyperlink"/>
            <w:noProof/>
          </w:rPr>
          <w:t>Figure 43: RPPR Menu – View Button</w:t>
        </w:r>
        <w:r w:rsidR="00B25C2D">
          <w:rPr>
            <w:noProof/>
            <w:webHidden/>
          </w:rPr>
          <w:tab/>
        </w:r>
        <w:r w:rsidR="00B25C2D">
          <w:rPr>
            <w:noProof/>
            <w:webHidden/>
          </w:rPr>
          <w:fldChar w:fldCharType="begin"/>
        </w:r>
        <w:r w:rsidR="00B25C2D">
          <w:rPr>
            <w:noProof/>
            <w:webHidden/>
          </w:rPr>
          <w:instrText xml:space="preserve"> PAGEREF _Toc416165039 \h </w:instrText>
        </w:r>
        <w:r w:rsidR="00B25C2D">
          <w:rPr>
            <w:noProof/>
            <w:webHidden/>
          </w:rPr>
        </w:r>
        <w:r w:rsidR="00B25C2D">
          <w:rPr>
            <w:noProof/>
            <w:webHidden/>
          </w:rPr>
          <w:fldChar w:fldCharType="separate"/>
        </w:r>
        <w:r w:rsidR="00B25C2D">
          <w:rPr>
            <w:noProof/>
            <w:webHidden/>
          </w:rPr>
          <w:t>41</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40" w:history="1">
        <w:r w:rsidR="00B25C2D" w:rsidRPr="000412EC">
          <w:rPr>
            <w:rStyle w:val="Hyperlink"/>
            <w:noProof/>
          </w:rPr>
          <w:t>Figure 44: RPPR Menu – View Routing History Button</w:t>
        </w:r>
        <w:r w:rsidR="00B25C2D">
          <w:rPr>
            <w:noProof/>
            <w:webHidden/>
          </w:rPr>
          <w:tab/>
        </w:r>
        <w:r w:rsidR="00B25C2D">
          <w:rPr>
            <w:noProof/>
            <w:webHidden/>
          </w:rPr>
          <w:fldChar w:fldCharType="begin"/>
        </w:r>
        <w:r w:rsidR="00B25C2D">
          <w:rPr>
            <w:noProof/>
            <w:webHidden/>
          </w:rPr>
          <w:instrText xml:space="preserve"> PAGEREF _Toc416165040 \h </w:instrText>
        </w:r>
        <w:r w:rsidR="00B25C2D">
          <w:rPr>
            <w:noProof/>
            <w:webHidden/>
          </w:rPr>
        </w:r>
        <w:r w:rsidR="00B25C2D">
          <w:rPr>
            <w:noProof/>
            <w:webHidden/>
          </w:rPr>
          <w:fldChar w:fldCharType="separate"/>
        </w:r>
        <w:r w:rsidR="00B25C2D">
          <w:rPr>
            <w:noProof/>
            <w:webHidden/>
          </w:rPr>
          <w:t>41</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41" w:history="1">
        <w:r w:rsidR="00B25C2D" w:rsidRPr="000412EC">
          <w:rPr>
            <w:rStyle w:val="Hyperlink"/>
            <w:noProof/>
          </w:rPr>
          <w:t>Figure 45: RPPR Routing History</w:t>
        </w:r>
        <w:r w:rsidR="00B25C2D">
          <w:rPr>
            <w:noProof/>
            <w:webHidden/>
          </w:rPr>
          <w:tab/>
        </w:r>
        <w:r w:rsidR="00B25C2D">
          <w:rPr>
            <w:noProof/>
            <w:webHidden/>
          </w:rPr>
          <w:fldChar w:fldCharType="begin"/>
        </w:r>
        <w:r w:rsidR="00B25C2D">
          <w:rPr>
            <w:noProof/>
            <w:webHidden/>
          </w:rPr>
          <w:instrText xml:space="preserve"> PAGEREF _Toc416165041 \h </w:instrText>
        </w:r>
        <w:r w:rsidR="00B25C2D">
          <w:rPr>
            <w:noProof/>
            <w:webHidden/>
          </w:rPr>
        </w:r>
        <w:r w:rsidR="00B25C2D">
          <w:rPr>
            <w:noProof/>
            <w:webHidden/>
          </w:rPr>
          <w:fldChar w:fldCharType="separate"/>
        </w:r>
        <w:r w:rsidR="00B25C2D">
          <w:rPr>
            <w:noProof/>
            <w:webHidden/>
          </w:rPr>
          <w:t>41</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42" w:history="1">
        <w:r w:rsidR="00B25C2D" w:rsidRPr="000412EC">
          <w:rPr>
            <w:rStyle w:val="Hyperlink"/>
            <w:noProof/>
          </w:rPr>
          <w:t>Figure 46: Status Menu Option</w:t>
        </w:r>
        <w:r w:rsidR="00B25C2D">
          <w:rPr>
            <w:noProof/>
            <w:webHidden/>
          </w:rPr>
          <w:tab/>
        </w:r>
        <w:r w:rsidR="00B25C2D">
          <w:rPr>
            <w:noProof/>
            <w:webHidden/>
          </w:rPr>
          <w:fldChar w:fldCharType="begin"/>
        </w:r>
        <w:r w:rsidR="00B25C2D">
          <w:rPr>
            <w:noProof/>
            <w:webHidden/>
          </w:rPr>
          <w:instrText xml:space="preserve"> PAGEREF _Toc416165042 \h </w:instrText>
        </w:r>
        <w:r w:rsidR="00B25C2D">
          <w:rPr>
            <w:noProof/>
            <w:webHidden/>
          </w:rPr>
        </w:r>
        <w:r w:rsidR="00B25C2D">
          <w:rPr>
            <w:noProof/>
            <w:webHidden/>
          </w:rPr>
          <w:fldChar w:fldCharType="separate"/>
        </w:r>
        <w:r w:rsidR="00B25C2D">
          <w:rPr>
            <w:noProof/>
            <w:webHidden/>
          </w:rPr>
          <w:t>42</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43" w:history="1">
        <w:r w:rsidR="00B25C2D" w:rsidRPr="000412EC">
          <w:rPr>
            <w:rStyle w:val="Hyperlink"/>
            <w:noProof/>
          </w:rPr>
          <w:t>Figure 47: Application ID hyperlink</w:t>
        </w:r>
        <w:r w:rsidR="00B25C2D">
          <w:rPr>
            <w:noProof/>
            <w:webHidden/>
          </w:rPr>
          <w:tab/>
        </w:r>
        <w:r w:rsidR="00B25C2D">
          <w:rPr>
            <w:noProof/>
            <w:webHidden/>
          </w:rPr>
          <w:fldChar w:fldCharType="begin"/>
        </w:r>
        <w:r w:rsidR="00B25C2D">
          <w:rPr>
            <w:noProof/>
            <w:webHidden/>
          </w:rPr>
          <w:instrText xml:space="preserve"> PAGEREF _Toc416165043 \h </w:instrText>
        </w:r>
        <w:r w:rsidR="00B25C2D">
          <w:rPr>
            <w:noProof/>
            <w:webHidden/>
          </w:rPr>
        </w:r>
        <w:r w:rsidR="00B25C2D">
          <w:rPr>
            <w:noProof/>
            <w:webHidden/>
          </w:rPr>
          <w:fldChar w:fldCharType="separate"/>
        </w:r>
        <w:r w:rsidR="00B25C2D">
          <w:rPr>
            <w:noProof/>
            <w:webHidden/>
          </w:rPr>
          <w:t>42</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44" w:history="1">
        <w:r w:rsidR="00B25C2D" w:rsidRPr="000412EC">
          <w:rPr>
            <w:rStyle w:val="Hyperlink"/>
            <w:noProof/>
          </w:rPr>
          <w:t>Figure 48: Status Information Screen – e-Application Link</w:t>
        </w:r>
        <w:r w:rsidR="00B25C2D">
          <w:rPr>
            <w:noProof/>
            <w:webHidden/>
          </w:rPr>
          <w:tab/>
        </w:r>
        <w:r w:rsidR="00B25C2D">
          <w:rPr>
            <w:noProof/>
            <w:webHidden/>
          </w:rPr>
          <w:fldChar w:fldCharType="begin"/>
        </w:r>
        <w:r w:rsidR="00B25C2D">
          <w:rPr>
            <w:noProof/>
            <w:webHidden/>
          </w:rPr>
          <w:instrText xml:space="preserve"> PAGEREF _Toc416165044 \h </w:instrText>
        </w:r>
        <w:r w:rsidR="00B25C2D">
          <w:rPr>
            <w:noProof/>
            <w:webHidden/>
          </w:rPr>
        </w:r>
        <w:r w:rsidR="00B25C2D">
          <w:rPr>
            <w:noProof/>
            <w:webHidden/>
          </w:rPr>
          <w:fldChar w:fldCharType="separate"/>
        </w:r>
        <w:r w:rsidR="00B25C2D">
          <w:rPr>
            <w:noProof/>
            <w:webHidden/>
          </w:rPr>
          <w:t>43</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45" w:history="1">
        <w:r w:rsidR="00B25C2D" w:rsidRPr="000412EC">
          <w:rPr>
            <w:rStyle w:val="Hyperlink"/>
            <w:noProof/>
          </w:rPr>
          <w:t>Figure 49: Status Information Screen for Multi-Year RPPR</w:t>
        </w:r>
        <w:r w:rsidR="00B25C2D">
          <w:rPr>
            <w:noProof/>
            <w:webHidden/>
          </w:rPr>
          <w:tab/>
        </w:r>
        <w:r w:rsidR="00B25C2D">
          <w:rPr>
            <w:noProof/>
            <w:webHidden/>
          </w:rPr>
          <w:fldChar w:fldCharType="begin"/>
        </w:r>
        <w:r w:rsidR="00B25C2D">
          <w:rPr>
            <w:noProof/>
            <w:webHidden/>
          </w:rPr>
          <w:instrText xml:space="preserve"> PAGEREF _Toc416165045 \h </w:instrText>
        </w:r>
        <w:r w:rsidR="00B25C2D">
          <w:rPr>
            <w:noProof/>
            <w:webHidden/>
          </w:rPr>
        </w:r>
        <w:r w:rsidR="00B25C2D">
          <w:rPr>
            <w:noProof/>
            <w:webHidden/>
          </w:rPr>
          <w:fldChar w:fldCharType="separate"/>
        </w:r>
        <w:r w:rsidR="00B25C2D">
          <w:rPr>
            <w:noProof/>
            <w:webHidden/>
          </w:rPr>
          <w:t>43</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46" w:history="1">
        <w:r w:rsidR="00B25C2D" w:rsidRPr="000412EC">
          <w:rPr>
            <w:rStyle w:val="Hyperlink"/>
            <w:noProof/>
          </w:rPr>
          <w:t>Figure 50: Public Access PRAM Link</w:t>
        </w:r>
        <w:r w:rsidR="00B25C2D">
          <w:rPr>
            <w:noProof/>
            <w:webHidden/>
          </w:rPr>
          <w:tab/>
        </w:r>
        <w:r w:rsidR="00B25C2D">
          <w:rPr>
            <w:noProof/>
            <w:webHidden/>
          </w:rPr>
          <w:fldChar w:fldCharType="begin"/>
        </w:r>
        <w:r w:rsidR="00B25C2D">
          <w:rPr>
            <w:noProof/>
            <w:webHidden/>
          </w:rPr>
          <w:instrText xml:space="preserve"> PAGEREF _Toc416165046 \h </w:instrText>
        </w:r>
        <w:r w:rsidR="00B25C2D">
          <w:rPr>
            <w:noProof/>
            <w:webHidden/>
          </w:rPr>
        </w:r>
        <w:r w:rsidR="00B25C2D">
          <w:rPr>
            <w:noProof/>
            <w:webHidden/>
          </w:rPr>
          <w:fldChar w:fldCharType="separate"/>
        </w:r>
        <w:r w:rsidR="00B25C2D">
          <w:rPr>
            <w:noProof/>
            <w:webHidden/>
          </w:rPr>
          <w:t>45</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47" w:history="1">
        <w:r w:rsidR="00B25C2D" w:rsidRPr="000412EC">
          <w:rPr>
            <w:rStyle w:val="Hyperlink"/>
            <w:noProof/>
          </w:rPr>
          <w:t>Figure 51: Routing the Public Access PRAM</w:t>
        </w:r>
        <w:r w:rsidR="00B25C2D">
          <w:rPr>
            <w:noProof/>
            <w:webHidden/>
          </w:rPr>
          <w:tab/>
        </w:r>
        <w:r w:rsidR="00B25C2D">
          <w:rPr>
            <w:noProof/>
            <w:webHidden/>
          </w:rPr>
          <w:fldChar w:fldCharType="begin"/>
        </w:r>
        <w:r w:rsidR="00B25C2D">
          <w:rPr>
            <w:noProof/>
            <w:webHidden/>
          </w:rPr>
          <w:instrText xml:space="preserve"> PAGEREF _Toc416165047 \h </w:instrText>
        </w:r>
        <w:r w:rsidR="00B25C2D">
          <w:rPr>
            <w:noProof/>
            <w:webHidden/>
          </w:rPr>
        </w:r>
        <w:r w:rsidR="00B25C2D">
          <w:rPr>
            <w:noProof/>
            <w:webHidden/>
          </w:rPr>
          <w:fldChar w:fldCharType="separate"/>
        </w:r>
        <w:r w:rsidR="00B25C2D">
          <w:rPr>
            <w:noProof/>
            <w:webHidden/>
          </w:rPr>
          <w:t>45</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48" w:history="1">
        <w:r w:rsidR="00B25C2D" w:rsidRPr="000412EC">
          <w:rPr>
            <w:rStyle w:val="Hyperlink"/>
            <w:noProof/>
          </w:rPr>
          <w:t>Figure 52: Route Public Access PRAM to Next Reviewer</w:t>
        </w:r>
        <w:r w:rsidR="00B25C2D">
          <w:rPr>
            <w:noProof/>
            <w:webHidden/>
          </w:rPr>
          <w:tab/>
        </w:r>
        <w:r w:rsidR="00B25C2D">
          <w:rPr>
            <w:noProof/>
            <w:webHidden/>
          </w:rPr>
          <w:fldChar w:fldCharType="begin"/>
        </w:r>
        <w:r w:rsidR="00B25C2D">
          <w:rPr>
            <w:noProof/>
            <w:webHidden/>
          </w:rPr>
          <w:instrText xml:space="preserve"> PAGEREF _Toc416165048 \h </w:instrText>
        </w:r>
        <w:r w:rsidR="00B25C2D">
          <w:rPr>
            <w:noProof/>
            <w:webHidden/>
          </w:rPr>
        </w:r>
        <w:r w:rsidR="00B25C2D">
          <w:rPr>
            <w:noProof/>
            <w:webHidden/>
          </w:rPr>
          <w:fldChar w:fldCharType="separate"/>
        </w:r>
        <w:r w:rsidR="00B25C2D">
          <w:rPr>
            <w:noProof/>
            <w:webHidden/>
          </w:rPr>
          <w:t>46</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49" w:history="1">
        <w:r w:rsidR="00B25C2D" w:rsidRPr="000412EC">
          <w:rPr>
            <w:rStyle w:val="Hyperlink"/>
            <w:noProof/>
          </w:rPr>
          <w:t>Figure 53: Public Access PRAM PD/PI Assurance Statement</w:t>
        </w:r>
        <w:r w:rsidR="00B25C2D">
          <w:rPr>
            <w:noProof/>
            <w:webHidden/>
          </w:rPr>
          <w:tab/>
        </w:r>
        <w:r w:rsidR="00B25C2D">
          <w:rPr>
            <w:noProof/>
            <w:webHidden/>
          </w:rPr>
          <w:fldChar w:fldCharType="begin"/>
        </w:r>
        <w:r w:rsidR="00B25C2D">
          <w:rPr>
            <w:noProof/>
            <w:webHidden/>
          </w:rPr>
          <w:instrText xml:space="preserve"> PAGEREF _Toc416165049 \h </w:instrText>
        </w:r>
        <w:r w:rsidR="00B25C2D">
          <w:rPr>
            <w:noProof/>
            <w:webHidden/>
          </w:rPr>
        </w:r>
        <w:r w:rsidR="00B25C2D">
          <w:rPr>
            <w:noProof/>
            <w:webHidden/>
          </w:rPr>
          <w:fldChar w:fldCharType="separate"/>
        </w:r>
        <w:r w:rsidR="00B25C2D">
          <w:rPr>
            <w:noProof/>
            <w:webHidden/>
          </w:rPr>
          <w:t>46</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50" w:history="1">
        <w:r w:rsidR="00B25C2D" w:rsidRPr="000412EC">
          <w:rPr>
            <w:rStyle w:val="Hyperlink"/>
            <w:noProof/>
          </w:rPr>
          <w:t>Figure 54: Successfully Routed Public Access PRAM</w:t>
        </w:r>
        <w:r w:rsidR="00B25C2D">
          <w:rPr>
            <w:noProof/>
            <w:webHidden/>
          </w:rPr>
          <w:tab/>
        </w:r>
        <w:r w:rsidR="00B25C2D">
          <w:rPr>
            <w:noProof/>
            <w:webHidden/>
          </w:rPr>
          <w:fldChar w:fldCharType="begin"/>
        </w:r>
        <w:r w:rsidR="00B25C2D">
          <w:rPr>
            <w:noProof/>
            <w:webHidden/>
          </w:rPr>
          <w:instrText xml:space="preserve"> PAGEREF _Toc416165050 \h </w:instrText>
        </w:r>
        <w:r w:rsidR="00B25C2D">
          <w:rPr>
            <w:noProof/>
            <w:webHidden/>
          </w:rPr>
        </w:r>
        <w:r w:rsidR="00B25C2D">
          <w:rPr>
            <w:noProof/>
            <w:webHidden/>
          </w:rPr>
          <w:fldChar w:fldCharType="separate"/>
        </w:r>
        <w:r w:rsidR="00B25C2D">
          <w:rPr>
            <w:noProof/>
            <w:webHidden/>
          </w:rPr>
          <w:t>47</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51" w:history="1">
        <w:r w:rsidR="00B25C2D" w:rsidRPr="000412EC">
          <w:rPr>
            <w:rStyle w:val="Hyperlink"/>
            <w:noProof/>
          </w:rPr>
          <w:t>Figure 38: Recall Button for Public Access PRAM</w:t>
        </w:r>
        <w:r w:rsidR="00B25C2D">
          <w:rPr>
            <w:noProof/>
            <w:webHidden/>
          </w:rPr>
          <w:tab/>
        </w:r>
        <w:r w:rsidR="00B25C2D">
          <w:rPr>
            <w:noProof/>
            <w:webHidden/>
          </w:rPr>
          <w:fldChar w:fldCharType="begin"/>
        </w:r>
        <w:r w:rsidR="00B25C2D">
          <w:rPr>
            <w:noProof/>
            <w:webHidden/>
          </w:rPr>
          <w:instrText xml:space="preserve"> PAGEREF _Toc416165051 \h </w:instrText>
        </w:r>
        <w:r w:rsidR="00B25C2D">
          <w:rPr>
            <w:noProof/>
            <w:webHidden/>
          </w:rPr>
        </w:r>
        <w:r w:rsidR="00B25C2D">
          <w:rPr>
            <w:noProof/>
            <w:webHidden/>
          </w:rPr>
          <w:fldChar w:fldCharType="separate"/>
        </w:r>
        <w:r w:rsidR="00B25C2D">
          <w:rPr>
            <w:noProof/>
            <w:webHidden/>
          </w:rPr>
          <w:t>48</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52" w:history="1">
        <w:r w:rsidR="00B25C2D" w:rsidRPr="000412EC">
          <w:rPr>
            <w:rStyle w:val="Hyperlink"/>
            <w:noProof/>
          </w:rPr>
          <w:t>Figure 55: Public Access PRAM Link for SO</w:t>
        </w:r>
        <w:r w:rsidR="00B25C2D">
          <w:rPr>
            <w:noProof/>
            <w:webHidden/>
          </w:rPr>
          <w:tab/>
        </w:r>
        <w:r w:rsidR="00B25C2D">
          <w:rPr>
            <w:noProof/>
            <w:webHidden/>
          </w:rPr>
          <w:fldChar w:fldCharType="begin"/>
        </w:r>
        <w:r w:rsidR="00B25C2D">
          <w:rPr>
            <w:noProof/>
            <w:webHidden/>
          </w:rPr>
          <w:instrText xml:space="preserve"> PAGEREF _Toc416165052 \h </w:instrText>
        </w:r>
        <w:r w:rsidR="00B25C2D">
          <w:rPr>
            <w:noProof/>
            <w:webHidden/>
          </w:rPr>
        </w:r>
        <w:r w:rsidR="00B25C2D">
          <w:rPr>
            <w:noProof/>
            <w:webHidden/>
          </w:rPr>
          <w:fldChar w:fldCharType="separate"/>
        </w:r>
        <w:r w:rsidR="00B25C2D">
          <w:rPr>
            <w:noProof/>
            <w:webHidden/>
          </w:rPr>
          <w:t>49</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53" w:history="1">
        <w:r w:rsidR="00B25C2D" w:rsidRPr="000412EC">
          <w:rPr>
            <w:rStyle w:val="Hyperlink"/>
            <w:noProof/>
          </w:rPr>
          <w:t>Figure 56: Submitting Public Access PRAM</w:t>
        </w:r>
        <w:r w:rsidR="00B25C2D">
          <w:rPr>
            <w:noProof/>
            <w:webHidden/>
          </w:rPr>
          <w:tab/>
        </w:r>
        <w:r w:rsidR="00B25C2D">
          <w:rPr>
            <w:noProof/>
            <w:webHidden/>
          </w:rPr>
          <w:fldChar w:fldCharType="begin"/>
        </w:r>
        <w:r w:rsidR="00B25C2D">
          <w:rPr>
            <w:noProof/>
            <w:webHidden/>
          </w:rPr>
          <w:instrText xml:space="preserve"> PAGEREF _Toc416165053 \h </w:instrText>
        </w:r>
        <w:r w:rsidR="00B25C2D">
          <w:rPr>
            <w:noProof/>
            <w:webHidden/>
          </w:rPr>
        </w:r>
        <w:r w:rsidR="00B25C2D">
          <w:rPr>
            <w:noProof/>
            <w:webHidden/>
          </w:rPr>
          <w:fldChar w:fldCharType="separate"/>
        </w:r>
        <w:r w:rsidR="00B25C2D">
          <w:rPr>
            <w:noProof/>
            <w:webHidden/>
          </w:rPr>
          <w:t>49</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54" w:history="1">
        <w:r w:rsidR="00B25C2D" w:rsidRPr="000412EC">
          <w:rPr>
            <w:rStyle w:val="Hyperlink"/>
            <w:noProof/>
          </w:rPr>
          <w:t>Figure 57: SO Certification of Public Access PRAM</w:t>
        </w:r>
        <w:r w:rsidR="00B25C2D">
          <w:rPr>
            <w:noProof/>
            <w:webHidden/>
          </w:rPr>
          <w:tab/>
        </w:r>
        <w:r w:rsidR="00B25C2D">
          <w:rPr>
            <w:noProof/>
            <w:webHidden/>
          </w:rPr>
          <w:fldChar w:fldCharType="begin"/>
        </w:r>
        <w:r w:rsidR="00B25C2D">
          <w:rPr>
            <w:noProof/>
            <w:webHidden/>
          </w:rPr>
          <w:instrText xml:space="preserve"> PAGEREF _Toc416165054 \h </w:instrText>
        </w:r>
        <w:r w:rsidR="00B25C2D">
          <w:rPr>
            <w:noProof/>
            <w:webHidden/>
          </w:rPr>
        </w:r>
        <w:r w:rsidR="00B25C2D">
          <w:rPr>
            <w:noProof/>
            <w:webHidden/>
          </w:rPr>
          <w:fldChar w:fldCharType="separate"/>
        </w:r>
        <w:r w:rsidR="00B25C2D">
          <w:rPr>
            <w:noProof/>
            <w:webHidden/>
          </w:rPr>
          <w:t>50</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55" w:history="1">
        <w:r w:rsidR="00B25C2D" w:rsidRPr="000412EC">
          <w:rPr>
            <w:rStyle w:val="Hyperlink"/>
            <w:noProof/>
          </w:rPr>
          <w:t>Figure 58: Public Access PRAM Submitted to Agency</w:t>
        </w:r>
        <w:r w:rsidR="00B25C2D">
          <w:rPr>
            <w:noProof/>
            <w:webHidden/>
          </w:rPr>
          <w:tab/>
        </w:r>
        <w:r w:rsidR="00B25C2D">
          <w:rPr>
            <w:noProof/>
            <w:webHidden/>
          </w:rPr>
          <w:fldChar w:fldCharType="begin"/>
        </w:r>
        <w:r w:rsidR="00B25C2D">
          <w:rPr>
            <w:noProof/>
            <w:webHidden/>
          </w:rPr>
          <w:instrText xml:space="preserve"> PAGEREF _Toc416165055 \h </w:instrText>
        </w:r>
        <w:r w:rsidR="00B25C2D">
          <w:rPr>
            <w:noProof/>
            <w:webHidden/>
          </w:rPr>
        </w:r>
        <w:r w:rsidR="00B25C2D">
          <w:rPr>
            <w:noProof/>
            <w:webHidden/>
          </w:rPr>
          <w:fldChar w:fldCharType="separate"/>
        </w:r>
        <w:r w:rsidR="00B25C2D">
          <w:rPr>
            <w:noProof/>
            <w:webHidden/>
          </w:rPr>
          <w:t>50</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56" w:history="1">
        <w:r w:rsidR="00B25C2D" w:rsidRPr="000412EC">
          <w:rPr>
            <w:rStyle w:val="Hyperlink"/>
            <w:noProof/>
          </w:rPr>
          <w:t>Figure 59: Status Results Showing Hyperlink for Application ID</w:t>
        </w:r>
        <w:r w:rsidR="00B25C2D">
          <w:rPr>
            <w:noProof/>
            <w:webHidden/>
          </w:rPr>
          <w:tab/>
        </w:r>
        <w:r w:rsidR="00B25C2D">
          <w:rPr>
            <w:noProof/>
            <w:webHidden/>
          </w:rPr>
          <w:fldChar w:fldCharType="begin"/>
        </w:r>
        <w:r w:rsidR="00B25C2D">
          <w:rPr>
            <w:noProof/>
            <w:webHidden/>
          </w:rPr>
          <w:instrText xml:space="preserve"> PAGEREF _Toc416165056 \h </w:instrText>
        </w:r>
        <w:r w:rsidR="00B25C2D">
          <w:rPr>
            <w:noProof/>
            <w:webHidden/>
          </w:rPr>
        </w:r>
        <w:r w:rsidR="00B25C2D">
          <w:rPr>
            <w:noProof/>
            <w:webHidden/>
          </w:rPr>
          <w:fldChar w:fldCharType="separate"/>
        </w:r>
        <w:r w:rsidR="00B25C2D">
          <w:rPr>
            <w:noProof/>
            <w:webHidden/>
          </w:rPr>
          <w:t>51</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57" w:history="1">
        <w:r w:rsidR="00B25C2D" w:rsidRPr="000412EC">
          <w:rPr>
            <w:rStyle w:val="Hyperlink"/>
            <w:noProof/>
          </w:rPr>
          <w:t>Figure 60: MYF Award PRAM Link in Status Information</w:t>
        </w:r>
        <w:r w:rsidR="00B25C2D">
          <w:rPr>
            <w:noProof/>
            <w:webHidden/>
          </w:rPr>
          <w:tab/>
        </w:r>
        <w:r w:rsidR="00B25C2D">
          <w:rPr>
            <w:noProof/>
            <w:webHidden/>
          </w:rPr>
          <w:fldChar w:fldCharType="begin"/>
        </w:r>
        <w:r w:rsidR="00B25C2D">
          <w:rPr>
            <w:noProof/>
            <w:webHidden/>
          </w:rPr>
          <w:instrText xml:space="preserve"> PAGEREF _Toc416165057 \h </w:instrText>
        </w:r>
        <w:r w:rsidR="00B25C2D">
          <w:rPr>
            <w:noProof/>
            <w:webHidden/>
          </w:rPr>
        </w:r>
        <w:r w:rsidR="00B25C2D">
          <w:rPr>
            <w:noProof/>
            <w:webHidden/>
          </w:rPr>
          <w:fldChar w:fldCharType="separate"/>
        </w:r>
        <w:r w:rsidR="00B25C2D">
          <w:rPr>
            <w:noProof/>
            <w:webHidden/>
          </w:rPr>
          <w:t>51</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58" w:history="1">
        <w:r w:rsidR="00B25C2D" w:rsidRPr="000412EC">
          <w:rPr>
            <w:rStyle w:val="Hyperlink"/>
            <w:noProof/>
          </w:rPr>
          <w:t>Figure 61: Agency Requested PRAM Link</w:t>
        </w:r>
        <w:r w:rsidR="00B25C2D">
          <w:rPr>
            <w:noProof/>
            <w:webHidden/>
          </w:rPr>
          <w:tab/>
        </w:r>
        <w:r w:rsidR="00B25C2D">
          <w:rPr>
            <w:noProof/>
            <w:webHidden/>
          </w:rPr>
          <w:fldChar w:fldCharType="begin"/>
        </w:r>
        <w:r w:rsidR="00B25C2D">
          <w:rPr>
            <w:noProof/>
            <w:webHidden/>
          </w:rPr>
          <w:instrText xml:space="preserve"> PAGEREF _Toc416165058 \h </w:instrText>
        </w:r>
        <w:r w:rsidR="00B25C2D">
          <w:rPr>
            <w:noProof/>
            <w:webHidden/>
          </w:rPr>
        </w:r>
        <w:r w:rsidR="00B25C2D">
          <w:rPr>
            <w:noProof/>
            <w:webHidden/>
          </w:rPr>
          <w:fldChar w:fldCharType="separate"/>
        </w:r>
        <w:r w:rsidR="00B25C2D">
          <w:rPr>
            <w:noProof/>
            <w:webHidden/>
          </w:rPr>
          <w:t>52</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59" w:history="1">
        <w:r w:rsidR="00B25C2D" w:rsidRPr="000412EC">
          <w:rPr>
            <w:rStyle w:val="Hyperlink"/>
            <w:noProof/>
          </w:rPr>
          <w:t>Figure 62: Add Attachment Button for Agency Requested PRAM</w:t>
        </w:r>
        <w:r w:rsidR="00B25C2D">
          <w:rPr>
            <w:noProof/>
            <w:webHidden/>
          </w:rPr>
          <w:tab/>
        </w:r>
        <w:r w:rsidR="00B25C2D">
          <w:rPr>
            <w:noProof/>
            <w:webHidden/>
          </w:rPr>
          <w:fldChar w:fldCharType="begin"/>
        </w:r>
        <w:r w:rsidR="00B25C2D">
          <w:rPr>
            <w:noProof/>
            <w:webHidden/>
          </w:rPr>
          <w:instrText xml:space="preserve"> PAGEREF _Toc416165059 \h </w:instrText>
        </w:r>
        <w:r w:rsidR="00B25C2D">
          <w:rPr>
            <w:noProof/>
            <w:webHidden/>
          </w:rPr>
        </w:r>
        <w:r w:rsidR="00B25C2D">
          <w:rPr>
            <w:noProof/>
            <w:webHidden/>
          </w:rPr>
          <w:fldChar w:fldCharType="separate"/>
        </w:r>
        <w:r w:rsidR="00B25C2D">
          <w:rPr>
            <w:noProof/>
            <w:webHidden/>
          </w:rPr>
          <w:t>53</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60" w:history="1">
        <w:r w:rsidR="00B25C2D" w:rsidRPr="000412EC">
          <w:rPr>
            <w:rStyle w:val="Hyperlink"/>
            <w:noProof/>
          </w:rPr>
          <w:t>Figure 63: Upload Attachment Pop-up</w:t>
        </w:r>
        <w:r w:rsidR="00B25C2D">
          <w:rPr>
            <w:noProof/>
            <w:webHidden/>
          </w:rPr>
          <w:tab/>
        </w:r>
        <w:r w:rsidR="00B25C2D">
          <w:rPr>
            <w:noProof/>
            <w:webHidden/>
          </w:rPr>
          <w:fldChar w:fldCharType="begin"/>
        </w:r>
        <w:r w:rsidR="00B25C2D">
          <w:rPr>
            <w:noProof/>
            <w:webHidden/>
          </w:rPr>
          <w:instrText xml:space="preserve"> PAGEREF _Toc416165060 \h </w:instrText>
        </w:r>
        <w:r w:rsidR="00B25C2D">
          <w:rPr>
            <w:noProof/>
            <w:webHidden/>
          </w:rPr>
        </w:r>
        <w:r w:rsidR="00B25C2D">
          <w:rPr>
            <w:noProof/>
            <w:webHidden/>
          </w:rPr>
          <w:fldChar w:fldCharType="separate"/>
        </w:r>
        <w:r w:rsidR="00B25C2D">
          <w:rPr>
            <w:noProof/>
            <w:webHidden/>
          </w:rPr>
          <w:t>53</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61" w:history="1">
        <w:r w:rsidR="00B25C2D" w:rsidRPr="000412EC">
          <w:rPr>
            <w:rStyle w:val="Hyperlink"/>
            <w:noProof/>
          </w:rPr>
          <w:t>Figure 64: Routing the Agency Requested PRAM</w:t>
        </w:r>
        <w:r w:rsidR="00B25C2D">
          <w:rPr>
            <w:noProof/>
            <w:webHidden/>
          </w:rPr>
          <w:tab/>
        </w:r>
        <w:r w:rsidR="00B25C2D">
          <w:rPr>
            <w:noProof/>
            <w:webHidden/>
          </w:rPr>
          <w:fldChar w:fldCharType="begin"/>
        </w:r>
        <w:r w:rsidR="00B25C2D">
          <w:rPr>
            <w:noProof/>
            <w:webHidden/>
          </w:rPr>
          <w:instrText xml:space="preserve"> PAGEREF _Toc416165061 \h </w:instrText>
        </w:r>
        <w:r w:rsidR="00B25C2D">
          <w:rPr>
            <w:noProof/>
            <w:webHidden/>
          </w:rPr>
        </w:r>
        <w:r w:rsidR="00B25C2D">
          <w:rPr>
            <w:noProof/>
            <w:webHidden/>
          </w:rPr>
          <w:fldChar w:fldCharType="separate"/>
        </w:r>
        <w:r w:rsidR="00B25C2D">
          <w:rPr>
            <w:noProof/>
            <w:webHidden/>
          </w:rPr>
          <w:t>54</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62" w:history="1">
        <w:r w:rsidR="00B25C2D" w:rsidRPr="000412EC">
          <w:rPr>
            <w:rStyle w:val="Hyperlink"/>
            <w:noProof/>
          </w:rPr>
          <w:t>Figure 65: Route Agency Requested PRAM to Next Reviewer</w:t>
        </w:r>
        <w:r w:rsidR="00B25C2D">
          <w:rPr>
            <w:noProof/>
            <w:webHidden/>
          </w:rPr>
          <w:tab/>
        </w:r>
        <w:r w:rsidR="00B25C2D">
          <w:rPr>
            <w:noProof/>
            <w:webHidden/>
          </w:rPr>
          <w:fldChar w:fldCharType="begin"/>
        </w:r>
        <w:r w:rsidR="00B25C2D">
          <w:rPr>
            <w:noProof/>
            <w:webHidden/>
          </w:rPr>
          <w:instrText xml:space="preserve"> PAGEREF _Toc416165062 \h </w:instrText>
        </w:r>
        <w:r w:rsidR="00B25C2D">
          <w:rPr>
            <w:noProof/>
            <w:webHidden/>
          </w:rPr>
        </w:r>
        <w:r w:rsidR="00B25C2D">
          <w:rPr>
            <w:noProof/>
            <w:webHidden/>
          </w:rPr>
          <w:fldChar w:fldCharType="separate"/>
        </w:r>
        <w:r w:rsidR="00B25C2D">
          <w:rPr>
            <w:noProof/>
            <w:webHidden/>
          </w:rPr>
          <w:t>54</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63" w:history="1">
        <w:r w:rsidR="00B25C2D" w:rsidRPr="000412EC">
          <w:rPr>
            <w:rStyle w:val="Hyperlink"/>
            <w:noProof/>
          </w:rPr>
          <w:t>Figure 66: Agency Requested PRAM PD/PI Assurance Statement</w:t>
        </w:r>
        <w:r w:rsidR="00B25C2D">
          <w:rPr>
            <w:noProof/>
            <w:webHidden/>
          </w:rPr>
          <w:tab/>
        </w:r>
        <w:r w:rsidR="00B25C2D">
          <w:rPr>
            <w:noProof/>
            <w:webHidden/>
          </w:rPr>
          <w:fldChar w:fldCharType="begin"/>
        </w:r>
        <w:r w:rsidR="00B25C2D">
          <w:rPr>
            <w:noProof/>
            <w:webHidden/>
          </w:rPr>
          <w:instrText xml:space="preserve"> PAGEREF _Toc416165063 \h </w:instrText>
        </w:r>
        <w:r w:rsidR="00B25C2D">
          <w:rPr>
            <w:noProof/>
            <w:webHidden/>
          </w:rPr>
        </w:r>
        <w:r w:rsidR="00B25C2D">
          <w:rPr>
            <w:noProof/>
            <w:webHidden/>
          </w:rPr>
          <w:fldChar w:fldCharType="separate"/>
        </w:r>
        <w:r w:rsidR="00B25C2D">
          <w:rPr>
            <w:noProof/>
            <w:webHidden/>
          </w:rPr>
          <w:t>54</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64" w:history="1">
        <w:r w:rsidR="00B25C2D" w:rsidRPr="000412EC">
          <w:rPr>
            <w:rStyle w:val="Hyperlink"/>
            <w:noProof/>
          </w:rPr>
          <w:t>Figure 67: Successfully Routed Agency Requested PRAM</w:t>
        </w:r>
        <w:r w:rsidR="00B25C2D">
          <w:rPr>
            <w:noProof/>
            <w:webHidden/>
          </w:rPr>
          <w:tab/>
        </w:r>
        <w:r w:rsidR="00B25C2D">
          <w:rPr>
            <w:noProof/>
            <w:webHidden/>
          </w:rPr>
          <w:fldChar w:fldCharType="begin"/>
        </w:r>
        <w:r w:rsidR="00B25C2D">
          <w:rPr>
            <w:noProof/>
            <w:webHidden/>
          </w:rPr>
          <w:instrText xml:space="preserve"> PAGEREF _Toc416165064 \h </w:instrText>
        </w:r>
        <w:r w:rsidR="00B25C2D">
          <w:rPr>
            <w:noProof/>
            <w:webHidden/>
          </w:rPr>
        </w:r>
        <w:r w:rsidR="00B25C2D">
          <w:rPr>
            <w:noProof/>
            <w:webHidden/>
          </w:rPr>
          <w:fldChar w:fldCharType="separate"/>
        </w:r>
        <w:r w:rsidR="00B25C2D">
          <w:rPr>
            <w:noProof/>
            <w:webHidden/>
          </w:rPr>
          <w:t>55</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65" w:history="1">
        <w:r w:rsidR="00B25C2D" w:rsidRPr="000412EC">
          <w:rPr>
            <w:rStyle w:val="Hyperlink"/>
            <w:noProof/>
          </w:rPr>
          <w:t>Figure 38: Recall Button for Agency Requested PRAM</w:t>
        </w:r>
        <w:r w:rsidR="00B25C2D">
          <w:rPr>
            <w:noProof/>
            <w:webHidden/>
          </w:rPr>
          <w:tab/>
        </w:r>
        <w:r w:rsidR="00B25C2D">
          <w:rPr>
            <w:noProof/>
            <w:webHidden/>
          </w:rPr>
          <w:fldChar w:fldCharType="begin"/>
        </w:r>
        <w:r w:rsidR="00B25C2D">
          <w:rPr>
            <w:noProof/>
            <w:webHidden/>
          </w:rPr>
          <w:instrText xml:space="preserve"> PAGEREF _Toc416165065 \h </w:instrText>
        </w:r>
        <w:r w:rsidR="00B25C2D">
          <w:rPr>
            <w:noProof/>
            <w:webHidden/>
          </w:rPr>
        </w:r>
        <w:r w:rsidR="00B25C2D">
          <w:rPr>
            <w:noProof/>
            <w:webHidden/>
          </w:rPr>
          <w:fldChar w:fldCharType="separate"/>
        </w:r>
        <w:r w:rsidR="00B25C2D">
          <w:rPr>
            <w:noProof/>
            <w:webHidden/>
          </w:rPr>
          <w:t>56</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66" w:history="1">
        <w:r w:rsidR="00B25C2D" w:rsidRPr="000412EC">
          <w:rPr>
            <w:rStyle w:val="Hyperlink"/>
            <w:noProof/>
          </w:rPr>
          <w:t>Figure 68: Agency Requested PRAM Link for SO</w:t>
        </w:r>
        <w:r w:rsidR="00B25C2D">
          <w:rPr>
            <w:noProof/>
            <w:webHidden/>
          </w:rPr>
          <w:tab/>
        </w:r>
        <w:r w:rsidR="00B25C2D">
          <w:rPr>
            <w:noProof/>
            <w:webHidden/>
          </w:rPr>
          <w:fldChar w:fldCharType="begin"/>
        </w:r>
        <w:r w:rsidR="00B25C2D">
          <w:rPr>
            <w:noProof/>
            <w:webHidden/>
          </w:rPr>
          <w:instrText xml:space="preserve"> PAGEREF _Toc416165066 \h </w:instrText>
        </w:r>
        <w:r w:rsidR="00B25C2D">
          <w:rPr>
            <w:noProof/>
            <w:webHidden/>
          </w:rPr>
        </w:r>
        <w:r w:rsidR="00B25C2D">
          <w:rPr>
            <w:noProof/>
            <w:webHidden/>
          </w:rPr>
          <w:fldChar w:fldCharType="separate"/>
        </w:r>
        <w:r w:rsidR="00B25C2D">
          <w:rPr>
            <w:noProof/>
            <w:webHidden/>
          </w:rPr>
          <w:t>57</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67" w:history="1">
        <w:r w:rsidR="00B25C2D" w:rsidRPr="000412EC">
          <w:rPr>
            <w:rStyle w:val="Hyperlink"/>
            <w:noProof/>
          </w:rPr>
          <w:t>Figure 69: Submitting Agency Requested PRAM</w:t>
        </w:r>
        <w:r w:rsidR="00B25C2D">
          <w:rPr>
            <w:noProof/>
            <w:webHidden/>
          </w:rPr>
          <w:tab/>
        </w:r>
        <w:r w:rsidR="00B25C2D">
          <w:rPr>
            <w:noProof/>
            <w:webHidden/>
          </w:rPr>
          <w:fldChar w:fldCharType="begin"/>
        </w:r>
        <w:r w:rsidR="00B25C2D">
          <w:rPr>
            <w:noProof/>
            <w:webHidden/>
          </w:rPr>
          <w:instrText xml:space="preserve"> PAGEREF _Toc416165067 \h </w:instrText>
        </w:r>
        <w:r w:rsidR="00B25C2D">
          <w:rPr>
            <w:noProof/>
            <w:webHidden/>
          </w:rPr>
        </w:r>
        <w:r w:rsidR="00B25C2D">
          <w:rPr>
            <w:noProof/>
            <w:webHidden/>
          </w:rPr>
          <w:fldChar w:fldCharType="separate"/>
        </w:r>
        <w:r w:rsidR="00B25C2D">
          <w:rPr>
            <w:noProof/>
            <w:webHidden/>
          </w:rPr>
          <w:t>57</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68" w:history="1">
        <w:r w:rsidR="00B25C2D" w:rsidRPr="000412EC">
          <w:rPr>
            <w:rStyle w:val="Hyperlink"/>
            <w:noProof/>
          </w:rPr>
          <w:t>Figure 70: SO Certification of PRAM</w:t>
        </w:r>
        <w:r w:rsidR="00B25C2D">
          <w:rPr>
            <w:noProof/>
            <w:webHidden/>
          </w:rPr>
          <w:tab/>
        </w:r>
        <w:r w:rsidR="00B25C2D">
          <w:rPr>
            <w:noProof/>
            <w:webHidden/>
          </w:rPr>
          <w:fldChar w:fldCharType="begin"/>
        </w:r>
        <w:r w:rsidR="00B25C2D">
          <w:rPr>
            <w:noProof/>
            <w:webHidden/>
          </w:rPr>
          <w:instrText xml:space="preserve"> PAGEREF _Toc416165068 \h </w:instrText>
        </w:r>
        <w:r w:rsidR="00B25C2D">
          <w:rPr>
            <w:noProof/>
            <w:webHidden/>
          </w:rPr>
        </w:r>
        <w:r w:rsidR="00B25C2D">
          <w:rPr>
            <w:noProof/>
            <w:webHidden/>
          </w:rPr>
          <w:fldChar w:fldCharType="separate"/>
        </w:r>
        <w:r w:rsidR="00B25C2D">
          <w:rPr>
            <w:noProof/>
            <w:webHidden/>
          </w:rPr>
          <w:t>58</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69" w:history="1">
        <w:r w:rsidR="00B25C2D" w:rsidRPr="000412EC">
          <w:rPr>
            <w:rStyle w:val="Hyperlink"/>
            <w:noProof/>
          </w:rPr>
          <w:t>Figure 71: Agency Requested PRAM Submitted to Agency</w:t>
        </w:r>
        <w:r w:rsidR="00B25C2D">
          <w:rPr>
            <w:noProof/>
            <w:webHidden/>
          </w:rPr>
          <w:tab/>
        </w:r>
        <w:r w:rsidR="00B25C2D">
          <w:rPr>
            <w:noProof/>
            <w:webHidden/>
          </w:rPr>
          <w:fldChar w:fldCharType="begin"/>
        </w:r>
        <w:r w:rsidR="00B25C2D">
          <w:rPr>
            <w:noProof/>
            <w:webHidden/>
          </w:rPr>
          <w:instrText xml:space="preserve"> PAGEREF _Toc416165069 \h </w:instrText>
        </w:r>
        <w:r w:rsidR="00B25C2D">
          <w:rPr>
            <w:noProof/>
            <w:webHidden/>
          </w:rPr>
        </w:r>
        <w:r w:rsidR="00B25C2D">
          <w:rPr>
            <w:noProof/>
            <w:webHidden/>
          </w:rPr>
          <w:fldChar w:fldCharType="separate"/>
        </w:r>
        <w:r w:rsidR="00B25C2D">
          <w:rPr>
            <w:noProof/>
            <w:webHidden/>
          </w:rPr>
          <w:t>58</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70" w:history="1">
        <w:r w:rsidR="00B25C2D" w:rsidRPr="000412EC">
          <w:rPr>
            <w:rStyle w:val="Hyperlink"/>
            <w:noProof/>
          </w:rPr>
          <w:t>Figure 72: Grant Number Hyperlink on PRAM Screen</w:t>
        </w:r>
        <w:r w:rsidR="00B25C2D">
          <w:rPr>
            <w:noProof/>
            <w:webHidden/>
          </w:rPr>
          <w:tab/>
        </w:r>
        <w:r w:rsidR="00B25C2D">
          <w:rPr>
            <w:noProof/>
            <w:webHidden/>
          </w:rPr>
          <w:fldChar w:fldCharType="begin"/>
        </w:r>
        <w:r w:rsidR="00B25C2D">
          <w:rPr>
            <w:noProof/>
            <w:webHidden/>
          </w:rPr>
          <w:instrText xml:space="preserve"> PAGEREF _Toc416165070 \h </w:instrText>
        </w:r>
        <w:r w:rsidR="00B25C2D">
          <w:rPr>
            <w:noProof/>
            <w:webHidden/>
          </w:rPr>
        </w:r>
        <w:r w:rsidR="00B25C2D">
          <w:rPr>
            <w:noProof/>
            <w:webHidden/>
          </w:rPr>
          <w:fldChar w:fldCharType="separate"/>
        </w:r>
        <w:r w:rsidR="00B25C2D">
          <w:rPr>
            <w:noProof/>
            <w:webHidden/>
          </w:rPr>
          <w:t>59</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71" w:history="1">
        <w:r w:rsidR="00B25C2D" w:rsidRPr="000412EC">
          <w:rPr>
            <w:rStyle w:val="Hyperlink"/>
            <w:noProof/>
          </w:rPr>
          <w:t>Figure 73: Application ID Hyperlink on Status Result for PIs</w:t>
        </w:r>
        <w:r w:rsidR="00B25C2D">
          <w:rPr>
            <w:noProof/>
            <w:webHidden/>
          </w:rPr>
          <w:tab/>
        </w:r>
        <w:r w:rsidR="00B25C2D">
          <w:rPr>
            <w:noProof/>
            <w:webHidden/>
          </w:rPr>
          <w:fldChar w:fldCharType="begin"/>
        </w:r>
        <w:r w:rsidR="00B25C2D">
          <w:rPr>
            <w:noProof/>
            <w:webHidden/>
          </w:rPr>
          <w:instrText xml:space="preserve"> PAGEREF _Toc416165071 \h </w:instrText>
        </w:r>
        <w:r w:rsidR="00B25C2D">
          <w:rPr>
            <w:noProof/>
            <w:webHidden/>
          </w:rPr>
        </w:r>
        <w:r w:rsidR="00B25C2D">
          <w:rPr>
            <w:noProof/>
            <w:webHidden/>
          </w:rPr>
          <w:fldChar w:fldCharType="separate"/>
        </w:r>
        <w:r w:rsidR="00B25C2D">
          <w:rPr>
            <w:noProof/>
            <w:webHidden/>
          </w:rPr>
          <w:t>59</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72" w:history="1">
        <w:r w:rsidR="00B25C2D" w:rsidRPr="000412EC">
          <w:rPr>
            <w:rStyle w:val="Hyperlink"/>
            <w:noProof/>
          </w:rPr>
          <w:t>Figure 74: Application ID Hyperlink on Status Result for SOs</w:t>
        </w:r>
        <w:r w:rsidR="00B25C2D">
          <w:rPr>
            <w:noProof/>
            <w:webHidden/>
          </w:rPr>
          <w:tab/>
        </w:r>
        <w:r w:rsidR="00B25C2D">
          <w:rPr>
            <w:noProof/>
            <w:webHidden/>
          </w:rPr>
          <w:fldChar w:fldCharType="begin"/>
        </w:r>
        <w:r w:rsidR="00B25C2D">
          <w:rPr>
            <w:noProof/>
            <w:webHidden/>
          </w:rPr>
          <w:instrText xml:space="preserve"> PAGEREF _Toc416165072 \h </w:instrText>
        </w:r>
        <w:r w:rsidR="00B25C2D">
          <w:rPr>
            <w:noProof/>
            <w:webHidden/>
          </w:rPr>
        </w:r>
        <w:r w:rsidR="00B25C2D">
          <w:rPr>
            <w:noProof/>
            <w:webHidden/>
          </w:rPr>
          <w:fldChar w:fldCharType="separate"/>
        </w:r>
        <w:r w:rsidR="00B25C2D">
          <w:rPr>
            <w:noProof/>
            <w:webHidden/>
          </w:rPr>
          <w:t>60</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73" w:history="1">
        <w:r w:rsidR="00B25C2D" w:rsidRPr="000412EC">
          <w:rPr>
            <w:rStyle w:val="Hyperlink"/>
            <w:noProof/>
          </w:rPr>
          <w:t>Figure 75: Status Information with PRAM Link</w:t>
        </w:r>
        <w:r w:rsidR="00B25C2D">
          <w:rPr>
            <w:noProof/>
            <w:webHidden/>
          </w:rPr>
          <w:tab/>
        </w:r>
        <w:r w:rsidR="00B25C2D">
          <w:rPr>
            <w:noProof/>
            <w:webHidden/>
          </w:rPr>
          <w:fldChar w:fldCharType="begin"/>
        </w:r>
        <w:r w:rsidR="00B25C2D">
          <w:rPr>
            <w:noProof/>
            <w:webHidden/>
          </w:rPr>
          <w:instrText xml:space="preserve"> PAGEREF _Toc416165073 \h </w:instrText>
        </w:r>
        <w:r w:rsidR="00B25C2D">
          <w:rPr>
            <w:noProof/>
            <w:webHidden/>
          </w:rPr>
        </w:r>
        <w:r w:rsidR="00B25C2D">
          <w:rPr>
            <w:noProof/>
            <w:webHidden/>
          </w:rPr>
          <w:fldChar w:fldCharType="separate"/>
        </w:r>
        <w:r w:rsidR="00B25C2D">
          <w:rPr>
            <w:noProof/>
            <w:webHidden/>
          </w:rPr>
          <w:t>60</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74" w:history="1">
        <w:r w:rsidR="00B25C2D" w:rsidRPr="000412EC">
          <w:rPr>
            <w:rStyle w:val="Hyperlink"/>
            <w:noProof/>
          </w:rPr>
          <w:t>Figure 76: PDF of Multiple Submitted PRAM</w:t>
        </w:r>
        <w:r w:rsidR="00B25C2D">
          <w:rPr>
            <w:noProof/>
            <w:webHidden/>
          </w:rPr>
          <w:tab/>
        </w:r>
        <w:r w:rsidR="00B25C2D">
          <w:rPr>
            <w:noProof/>
            <w:webHidden/>
          </w:rPr>
          <w:fldChar w:fldCharType="begin"/>
        </w:r>
        <w:r w:rsidR="00B25C2D">
          <w:rPr>
            <w:noProof/>
            <w:webHidden/>
          </w:rPr>
          <w:instrText xml:space="preserve"> PAGEREF _Toc416165074 \h </w:instrText>
        </w:r>
        <w:r w:rsidR="00B25C2D">
          <w:rPr>
            <w:noProof/>
            <w:webHidden/>
          </w:rPr>
        </w:r>
        <w:r w:rsidR="00B25C2D">
          <w:rPr>
            <w:noProof/>
            <w:webHidden/>
          </w:rPr>
          <w:fldChar w:fldCharType="separate"/>
        </w:r>
        <w:r w:rsidR="00B25C2D">
          <w:rPr>
            <w:noProof/>
            <w:webHidden/>
          </w:rPr>
          <w:t>61</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75" w:history="1">
        <w:r w:rsidR="00B25C2D" w:rsidRPr="000412EC">
          <w:rPr>
            <w:rStyle w:val="Hyperlink"/>
            <w:noProof/>
          </w:rPr>
          <w:t>Figure 77: RPPR Section A. Cover Page</w:t>
        </w:r>
        <w:r w:rsidR="00B25C2D">
          <w:rPr>
            <w:noProof/>
            <w:webHidden/>
          </w:rPr>
          <w:tab/>
        </w:r>
        <w:r w:rsidR="00B25C2D">
          <w:rPr>
            <w:noProof/>
            <w:webHidden/>
          </w:rPr>
          <w:fldChar w:fldCharType="begin"/>
        </w:r>
        <w:r w:rsidR="00B25C2D">
          <w:rPr>
            <w:noProof/>
            <w:webHidden/>
          </w:rPr>
          <w:instrText xml:space="preserve"> PAGEREF _Toc416165075 \h </w:instrText>
        </w:r>
        <w:r w:rsidR="00B25C2D">
          <w:rPr>
            <w:noProof/>
            <w:webHidden/>
          </w:rPr>
        </w:r>
        <w:r w:rsidR="00B25C2D">
          <w:rPr>
            <w:noProof/>
            <w:webHidden/>
          </w:rPr>
          <w:fldChar w:fldCharType="separate"/>
        </w:r>
        <w:r w:rsidR="00B25C2D">
          <w:rPr>
            <w:noProof/>
            <w:webHidden/>
          </w:rPr>
          <w:t>63</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76" w:history="1">
        <w:r w:rsidR="00B25C2D" w:rsidRPr="000412EC">
          <w:rPr>
            <w:rStyle w:val="Hyperlink"/>
            <w:noProof/>
          </w:rPr>
          <w:t>Figure 78: RPPR Section B. Accomplishments – Question B1</w:t>
        </w:r>
        <w:r w:rsidR="00B25C2D">
          <w:rPr>
            <w:noProof/>
            <w:webHidden/>
          </w:rPr>
          <w:tab/>
        </w:r>
        <w:r w:rsidR="00B25C2D">
          <w:rPr>
            <w:noProof/>
            <w:webHidden/>
          </w:rPr>
          <w:fldChar w:fldCharType="begin"/>
        </w:r>
        <w:r w:rsidR="00B25C2D">
          <w:rPr>
            <w:noProof/>
            <w:webHidden/>
          </w:rPr>
          <w:instrText xml:space="preserve"> PAGEREF _Toc416165076 \h </w:instrText>
        </w:r>
        <w:r w:rsidR="00B25C2D">
          <w:rPr>
            <w:noProof/>
            <w:webHidden/>
          </w:rPr>
        </w:r>
        <w:r w:rsidR="00B25C2D">
          <w:rPr>
            <w:noProof/>
            <w:webHidden/>
          </w:rPr>
          <w:fldChar w:fldCharType="separate"/>
        </w:r>
        <w:r w:rsidR="00B25C2D">
          <w:rPr>
            <w:noProof/>
            <w:webHidden/>
          </w:rPr>
          <w:t>64</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77" w:history="1">
        <w:r w:rsidR="00B25C2D" w:rsidRPr="000412EC">
          <w:rPr>
            <w:rStyle w:val="Hyperlink"/>
            <w:noProof/>
          </w:rPr>
          <w:t>Figure 79: RPPR Section B. Accomplishments – Questions B2 &amp; B3</w:t>
        </w:r>
        <w:r w:rsidR="00B25C2D">
          <w:rPr>
            <w:noProof/>
            <w:webHidden/>
          </w:rPr>
          <w:tab/>
        </w:r>
        <w:r w:rsidR="00B25C2D">
          <w:rPr>
            <w:noProof/>
            <w:webHidden/>
          </w:rPr>
          <w:fldChar w:fldCharType="begin"/>
        </w:r>
        <w:r w:rsidR="00B25C2D">
          <w:rPr>
            <w:noProof/>
            <w:webHidden/>
          </w:rPr>
          <w:instrText xml:space="preserve"> PAGEREF _Toc416165077 \h </w:instrText>
        </w:r>
        <w:r w:rsidR="00B25C2D">
          <w:rPr>
            <w:noProof/>
            <w:webHidden/>
          </w:rPr>
        </w:r>
        <w:r w:rsidR="00B25C2D">
          <w:rPr>
            <w:noProof/>
            <w:webHidden/>
          </w:rPr>
          <w:fldChar w:fldCharType="separate"/>
        </w:r>
        <w:r w:rsidR="00B25C2D">
          <w:rPr>
            <w:noProof/>
            <w:webHidden/>
          </w:rPr>
          <w:t>65</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78" w:history="1">
        <w:r w:rsidR="00B25C2D" w:rsidRPr="000412EC">
          <w:rPr>
            <w:rStyle w:val="Hyperlink"/>
            <w:noProof/>
          </w:rPr>
          <w:t>Figure 80: RPPR Section B. Accomplishments – Question B4</w:t>
        </w:r>
        <w:r w:rsidR="00B25C2D">
          <w:rPr>
            <w:noProof/>
            <w:webHidden/>
          </w:rPr>
          <w:tab/>
        </w:r>
        <w:r w:rsidR="00B25C2D">
          <w:rPr>
            <w:noProof/>
            <w:webHidden/>
          </w:rPr>
          <w:fldChar w:fldCharType="begin"/>
        </w:r>
        <w:r w:rsidR="00B25C2D">
          <w:rPr>
            <w:noProof/>
            <w:webHidden/>
          </w:rPr>
          <w:instrText xml:space="preserve"> PAGEREF _Toc416165078 \h </w:instrText>
        </w:r>
        <w:r w:rsidR="00B25C2D">
          <w:rPr>
            <w:noProof/>
            <w:webHidden/>
          </w:rPr>
        </w:r>
        <w:r w:rsidR="00B25C2D">
          <w:rPr>
            <w:noProof/>
            <w:webHidden/>
          </w:rPr>
          <w:fldChar w:fldCharType="separate"/>
        </w:r>
        <w:r w:rsidR="00B25C2D">
          <w:rPr>
            <w:noProof/>
            <w:webHidden/>
          </w:rPr>
          <w:t>66</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79" w:history="1">
        <w:r w:rsidR="00B25C2D" w:rsidRPr="000412EC">
          <w:rPr>
            <w:rStyle w:val="Hyperlink"/>
            <w:noProof/>
          </w:rPr>
          <w:t>Figure 81: RPPR Section B. Accomplishments – Question B5</w:t>
        </w:r>
        <w:r w:rsidR="00B25C2D">
          <w:rPr>
            <w:noProof/>
            <w:webHidden/>
          </w:rPr>
          <w:tab/>
        </w:r>
        <w:r w:rsidR="00B25C2D">
          <w:rPr>
            <w:noProof/>
            <w:webHidden/>
          </w:rPr>
          <w:fldChar w:fldCharType="begin"/>
        </w:r>
        <w:r w:rsidR="00B25C2D">
          <w:rPr>
            <w:noProof/>
            <w:webHidden/>
          </w:rPr>
          <w:instrText xml:space="preserve"> PAGEREF _Toc416165079 \h </w:instrText>
        </w:r>
        <w:r w:rsidR="00B25C2D">
          <w:rPr>
            <w:noProof/>
            <w:webHidden/>
          </w:rPr>
        </w:r>
        <w:r w:rsidR="00B25C2D">
          <w:rPr>
            <w:noProof/>
            <w:webHidden/>
          </w:rPr>
          <w:fldChar w:fldCharType="separate"/>
        </w:r>
        <w:r w:rsidR="00B25C2D">
          <w:rPr>
            <w:noProof/>
            <w:webHidden/>
          </w:rPr>
          <w:t>67</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80" w:history="1">
        <w:r w:rsidR="00B25C2D" w:rsidRPr="000412EC">
          <w:rPr>
            <w:rStyle w:val="Hyperlink"/>
            <w:noProof/>
          </w:rPr>
          <w:t>Figure 82: RPPR Section B. Accomplishments – Question B6</w:t>
        </w:r>
        <w:r w:rsidR="00B25C2D">
          <w:rPr>
            <w:noProof/>
            <w:webHidden/>
          </w:rPr>
          <w:tab/>
        </w:r>
        <w:r w:rsidR="00B25C2D">
          <w:rPr>
            <w:noProof/>
            <w:webHidden/>
          </w:rPr>
          <w:fldChar w:fldCharType="begin"/>
        </w:r>
        <w:r w:rsidR="00B25C2D">
          <w:rPr>
            <w:noProof/>
            <w:webHidden/>
          </w:rPr>
          <w:instrText xml:space="preserve"> PAGEREF _Toc416165080 \h </w:instrText>
        </w:r>
        <w:r w:rsidR="00B25C2D">
          <w:rPr>
            <w:noProof/>
            <w:webHidden/>
          </w:rPr>
        </w:r>
        <w:r w:rsidR="00B25C2D">
          <w:rPr>
            <w:noProof/>
            <w:webHidden/>
          </w:rPr>
          <w:fldChar w:fldCharType="separate"/>
        </w:r>
        <w:r w:rsidR="00B25C2D">
          <w:rPr>
            <w:noProof/>
            <w:webHidden/>
          </w:rPr>
          <w:t>67</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81" w:history="1">
        <w:r w:rsidR="00B25C2D" w:rsidRPr="000412EC">
          <w:rPr>
            <w:rStyle w:val="Hyperlink"/>
            <w:noProof/>
          </w:rPr>
          <w:t>Figure 83: RPPR Section C. Products – Question C1</w:t>
        </w:r>
        <w:r w:rsidR="00B25C2D">
          <w:rPr>
            <w:noProof/>
            <w:webHidden/>
          </w:rPr>
          <w:tab/>
        </w:r>
        <w:r w:rsidR="00B25C2D">
          <w:rPr>
            <w:noProof/>
            <w:webHidden/>
          </w:rPr>
          <w:fldChar w:fldCharType="begin"/>
        </w:r>
        <w:r w:rsidR="00B25C2D">
          <w:rPr>
            <w:noProof/>
            <w:webHidden/>
          </w:rPr>
          <w:instrText xml:space="preserve"> PAGEREF _Toc416165081 \h </w:instrText>
        </w:r>
        <w:r w:rsidR="00B25C2D">
          <w:rPr>
            <w:noProof/>
            <w:webHidden/>
          </w:rPr>
        </w:r>
        <w:r w:rsidR="00B25C2D">
          <w:rPr>
            <w:noProof/>
            <w:webHidden/>
          </w:rPr>
          <w:fldChar w:fldCharType="separate"/>
        </w:r>
        <w:r w:rsidR="00B25C2D">
          <w:rPr>
            <w:noProof/>
            <w:webHidden/>
          </w:rPr>
          <w:t>69</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82" w:history="1">
        <w:r w:rsidR="00B25C2D" w:rsidRPr="000412EC">
          <w:rPr>
            <w:rStyle w:val="Hyperlink"/>
            <w:noProof/>
          </w:rPr>
          <w:t>Figure 84: RPPR Section C. Products – Questions C2 &amp; C3</w:t>
        </w:r>
        <w:r w:rsidR="00B25C2D">
          <w:rPr>
            <w:noProof/>
            <w:webHidden/>
          </w:rPr>
          <w:tab/>
        </w:r>
        <w:r w:rsidR="00B25C2D">
          <w:rPr>
            <w:noProof/>
            <w:webHidden/>
          </w:rPr>
          <w:fldChar w:fldCharType="begin"/>
        </w:r>
        <w:r w:rsidR="00B25C2D">
          <w:rPr>
            <w:noProof/>
            <w:webHidden/>
          </w:rPr>
          <w:instrText xml:space="preserve"> PAGEREF _Toc416165082 \h </w:instrText>
        </w:r>
        <w:r w:rsidR="00B25C2D">
          <w:rPr>
            <w:noProof/>
            <w:webHidden/>
          </w:rPr>
        </w:r>
        <w:r w:rsidR="00B25C2D">
          <w:rPr>
            <w:noProof/>
            <w:webHidden/>
          </w:rPr>
          <w:fldChar w:fldCharType="separate"/>
        </w:r>
        <w:r w:rsidR="00B25C2D">
          <w:rPr>
            <w:noProof/>
            <w:webHidden/>
          </w:rPr>
          <w:t>70</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83" w:history="1">
        <w:r w:rsidR="00B25C2D" w:rsidRPr="000412EC">
          <w:rPr>
            <w:rStyle w:val="Hyperlink"/>
            <w:noProof/>
          </w:rPr>
          <w:t>Figure 85: RPPR Section C. Products – Questions C4 &amp; C5</w:t>
        </w:r>
        <w:r w:rsidR="00B25C2D">
          <w:rPr>
            <w:noProof/>
            <w:webHidden/>
          </w:rPr>
          <w:tab/>
        </w:r>
        <w:r w:rsidR="00B25C2D">
          <w:rPr>
            <w:noProof/>
            <w:webHidden/>
          </w:rPr>
          <w:fldChar w:fldCharType="begin"/>
        </w:r>
        <w:r w:rsidR="00B25C2D">
          <w:rPr>
            <w:noProof/>
            <w:webHidden/>
          </w:rPr>
          <w:instrText xml:space="preserve"> PAGEREF _Toc416165083 \h </w:instrText>
        </w:r>
        <w:r w:rsidR="00B25C2D">
          <w:rPr>
            <w:noProof/>
            <w:webHidden/>
          </w:rPr>
        </w:r>
        <w:r w:rsidR="00B25C2D">
          <w:rPr>
            <w:noProof/>
            <w:webHidden/>
          </w:rPr>
          <w:fldChar w:fldCharType="separate"/>
        </w:r>
        <w:r w:rsidR="00B25C2D">
          <w:rPr>
            <w:noProof/>
            <w:webHidden/>
          </w:rPr>
          <w:t>71</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84" w:history="1">
        <w:r w:rsidR="00B25C2D" w:rsidRPr="000412EC">
          <w:rPr>
            <w:rStyle w:val="Hyperlink"/>
            <w:noProof/>
          </w:rPr>
          <w:t>Figure 86: RPPR Section D. Participants – Question D1</w:t>
        </w:r>
        <w:r w:rsidR="00B25C2D">
          <w:rPr>
            <w:noProof/>
            <w:webHidden/>
          </w:rPr>
          <w:tab/>
        </w:r>
        <w:r w:rsidR="00B25C2D">
          <w:rPr>
            <w:noProof/>
            <w:webHidden/>
          </w:rPr>
          <w:fldChar w:fldCharType="begin"/>
        </w:r>
        <w:r w:rsidR="00B25C2D">
          <w:rPr>
            <w:noProof/>
            <w:webHidden/>
          </w:rPr>
          <w:instrText xml:space="preserve"> PAGEREF _Toc416165084 \h </w:instrText>
        </w:r>
        <w:r w:rsidR="00B25C2D">
          <w:rPr>
            <w:noProof/>
            <w:webHidden/>
          </w:rPr>
        </w:r>
        <w:r w:rsidR="00B25C2D">
          <w:rPr>
            <w:noProof/>
            <w:webHidden/>
          </w:rPr>
          <w:fldChar w:fldCharType="separate"/>
        </w:r>
        <w:r w:rsidR="00B25C2D">
          <w:rPr>
            <w:noProof/>
            <w:webHidden/>
          </w:rPr>
          <w:t>74</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85" w:history="1">
        <w:r w:rsidR="00B25C2D" w:rsidRPr="000412EC">
          <w:rPr>
            <w:rStyle w:val="Hyperlink"/>
            <w:noProof/>
          </w:rPr>
          <w:t>Figure 87: RPPR Section D. Participants – Questions D2a &amp; D2b</w:t>
        </w:r>
        <w:r w:rsidR="00B25C2D">
          <w:rPr>
            <w:noProof/>
            <w:webHidden/>
          </w:rPr>
          <w:tab/>
        </w:r>
        <w:r w:rsidR="00B25C2D">
          <w:rPr>
            <w:noProof/>
            <w:webHidden/>
          </w:rPr>
          <w:fldChar w:fldCharType="begin"/>
        </w:r>
        <w:r w:rsidR="00B25C2D">
          <w:rPr>
            <w:noProof/>
            <w:webHidden/>
          </w:rPr>
          <w:instrText xml:space="preserve"> PAGEREF _Toc416165085 \h </w:instrText>
        </w:r>
        <w:r w:rsidR="00B25C2D">
          <w:rPr>
            <w:noProof/>
            <w:webHidden/>
          </w:rPr>
        </w:r>
        <w:r w:rsidR="00B25C2D">
          <w:rPr>
            <w:noProof/>
            <w:webHidden/>
          </w:rPr>
          <w:fldChar w:fldCharType="separate"/>
        </w:r>
        <w:r w:rsidR="00B25C2D">
          <w:rPr>
            <w:noProof/>
            <w:webHidden/>
          </w:rPr>
          <w:t>75</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86" w:history="1">
        <w:r w:rsidR="00B25C2D" w:rsidRPr="000412EC">
          <w:rPr>
            <w:rStyle w:val="Hyperlink"/>
            <w:noProof/>
          </w:rPr>
          <w:t>Figure 88: RPPR Section D. Participants – Questions D2c – D2e</w:t>
        </w:r>
        <w:r w:rsidR="00B25C2D">
          <w:rPr>
            <w:noProof/>
            <w:webHidden/>
          </w:rPr>
          <w:tab/>
        </w:r>
        <w:r w:rsidR="00B25C2D">
          <w:rPr>
            <w:noProof/>
            <w:webHidden/>
          </w:rPr>
          <w:fldChar w:fldCharType="begin"/>
        </w:r>
        <w:r w:rsidR="00B25C2D">
          <w:rPr>
            <w:noProof/>
            <w:webHidden/>
          </w:rPr>
          <w:instrText xml:space="preserve"> PAGEREF _Toc416165086 \h </w:instrText>
        </w:r>
        <w:r w:rsidR="00B25C2D">
          <w:rPr>
            <w:noProof/>
            <w:webHidden/>
          </w:rPr>
        </w:r>
        <w:r w:rsidR="00B25C2D">
          <w:rPr>
            <w:noProof/>
            <w:webHidden/>
          </w:rPr>
          <w:fldChar w:fldCharType="separate"/>
        </w:r>
        <w:r w:rsidR="00B25C2D">
          <w:rPr>
            <w:noProof/>
            <w:webHidden/>
          </w:rPr>
          <w:t>77</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87" w:history="1">
        <w:r w:rsidR="00B25C2D" w:rsidRPr="000412EC">
          <w:rPr>
            <w:rStyle w:val="Hyperlink"/>
            <w:noProof/>
          </w:rPr>
          <w:t>Figure 89: RPPR Section E. Impact – Questions E1 through E4</w:t>
        </w:r>
        <w:r w:rsidR="00B25C2D">
          <w:rPr>
            <w:noProof/>
            <w:webHidden/>
          </w:rPr>
          <w:tab/>
        </w:r>
        <w:r w:rsidR="00B25C2D">
          <w:rPr>
            <w:noProof/>
            <w:webHidden/>
          </w:rPr>
          <w:fldChar w:fldCharType="begin"/>
        </w:r>
        <w:r w:rsidR="00B25C2D">
          <w:rPr>
            <w:noProof/>
            <w:webHidden/>
          </w:rPr>
          <w:instrText xml:space="preserve"> PAGEREF _Toc416165087 \h </w:instrText>
        </w:r>
        <w:r w:rsidR="00B25C2D">
          <w:rPr>
            <w:noProof/>
            <w:webHidden/>
          </w:rPr>
        </w:r>
        <w:r w:rsidR="00B25C2D">
          <w:rPr>
            <w:noProof/>
            <w:webHidden/>
          </w:rPr>
          <w:fldChar w:fldCharType="separate"/>
        </w:r>
        <w:r w:rsidR="00B25C2D">
          <w:rPr>
            <w:noProof/>
            <w:webHidden/>
          </w:rPr>
          <w:t>78</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88" w:history="1">
        <w:r w:rsidR="00B25C2D" w:rsidRPr="000412EC">
          <w:rPr>
            <w:rStyle w:val="Hyperlink"/>
            <w:noProof/>
          </w:rPr>
          <w:t>Figure 90: RPPR Section F. Changes – Questions F1 &amp; F2</w:t>
        </w:r>
        <w:r w:rsidR="00B25C2D">
          <w:rPr>
            <w:noProof/>
            <w:webHidden/>
          </w:rPr>
          <w:tab/>
        </w:r>
        <w:r w:rsidR="00B25C2D">
          <w:rPr>
            <w:noProof/>
            <w:webHidden/>
          </w:rPr>
          <w:fldChar w:fldCharType="begin"/>
        </w:r>
        <w:r w:rsidR="00B25C2D">
          <w:rPr>
            <w:noProof/>
            <w:webHidden/>
          </w:rPr>
          <w:instrText xml:space="preserve"> PAGEREF _Toc416165088 \h </w:instrText>
        </w:r>
        <w:r w:rsidR="00B25C2D">
          <w:rPr>
            <w:noProof/>
            <w:webHidden/>
          </w:rPr>
        </w:r>
        <w:r w:rsidR="00B25C2D">
          <w:rPr>
            <w:noProof/>
            <w:webHidden/>
          </w:rPr>
          <w:fldChar w:fldCharType="separate"/>
        </w:r>
        <w:r w:rsidR="00B25C2D">
          <w:rPr>
            <w:noProof/>
            <w:webHidden/>
          </w:rPr>
          <w:t>79</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89" w:history="1">
        <w:r w:rsidR="00B25C2D" w:rsidRPr="000412EC">
          <w:rPr>
            <w:rStyle w:val="Hyperlink"/>
            <w:noProof/>
          </w:rPr>
          <w:t>Figure 91: RPPR Section F. Changes – Question F3</w:t>
        </w:r>
        <w:r w:rsidR="00B25C2D">
          <w:rPr>
            <w:noProof/>
            <w:webHidden/>
          </w:rPr>
          <w:tab/>
        </w:r>
        <w:r w:rsidR="00B25C2D">
          <w:rPr>
            <w:noProof/>
            <w:webHidden/>
          </w:rPr>
          <w:fldChar w:fldCharType="begin"/>
        </w:r>
        <w:r w:rsidR="00B25C2D">
          <w:rPr>
            <w:noProof/>
            <w:webHidden/>
          </w:rPr>
          <w:instrText xml:space="preserve"> PAGEREF _Toc416165089 \h </w:instrText>
        </w:r>
        <w:r w:rsidR="00B25C2D">
          <w:rPr>
            <w:noProof/>
            <w:webHidden/>
          </w:rPr>
        </w:r>
        <w:r w:rsidR="00B25C2D">
          <w:rPr>
            <w:noProof/>
            <w:webHidden/>
          </w:rPr>
          <w:fldChar w:fldCharType="separate"/>
        </w:r>
        <w:r w:rsidR="00B25C2D">
          <w:rPr>
            <w:noProof/>
            <w:webHidden/>
          </w:rPr>
          <w:t>80</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90" w:history="1">
        <w:r w:rsidR="00B25C2D" w:rsidRPr="000412EC">
          <w:rPr>
            <w:rStyle w:val="Hyperlink"/>
            <w:noProof/>
          </w:rPr>
          <w:t>Figure 92: RPPR Section G. Special Reporting Requirements – Questions G1 through G3</w:t>
        </w:r>
        <w:r w:rsidR="00B25C2D">
          <w:rPr>
            <w:noProof/>
            <w:webHidden/>
          </w:rPr>
          <w:tab/>
        </w:r>
        <w:r w:rsidR="00B25C2D">
          <w:rPr>
            <w:noProof/>
            <w:webHidden/>
          </w:rPr>
          <w:fldChar w:fldCharType="begin"/>
        </w:r>
        <w:r w:rsidR="00B25C2D">
          <w:rPr>
            <w:noProof/>
            <w:webHidden/>
          </w:rPr>
          <w:instrText xml:space="preserve"> PAGEREF _Toc416165090 \h </w:instrText>
        </w:r>
        <w:r w:rsidR="00B25C2D">
          <w:rPr>
            <w:noProof/>
            <w:webHidden/>
          </w:rPr>
        </w:r>
        <w:r w:rsidR="00B25C2D">
          <w:rPr>
            <w:noProof/>
            <w:webHidden/>
          </w:rPr>
          <w:fldChar w:fldCharType="separate"/>
        </w:r>
        <w:r w:rsidR="00B25C2D">
          <w:rPr>
            <w:noProof/>
            <w:webHidden/>
          </w:rPr>
          <w:t>81</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91" w:history="1">
        <w:r w:rsidR="00B25C2D" w:rsidRPr="000412EC">
          <w:rPr>
            <w:rStyle w:val="Hyperlink"/>
            <w:noProof/>
          </w:rPr>
          <w:t>Figure 93: Question G.4.b for AHRQ Grantees Only</w:t>
        </w:r>
        <w:r w:rsidR="00B25C2D">
          <w:rPr>
            <w:noProof/>
            <w:webHidden/>
          </w:rPr>
          <w:tab/>
        </w:r>
        <w:r w:rsidR="00B25C2D">
          <w:rPr>
            <w:noProof/>
            <w:webHidden/>
          </w:rPr>
          <w:fldChar w:fldCharType="begin"/>
        </w:r>
        <w:r w:rsidR="00B25C2D">
          <w:rPr>
            <w:noProof/>
            <w:webHidden/>
          </w:rPr>
          <w:instrText xml:space="preserve"> PAGEREF _Toc416165091 \h </w:instrText>
        </w:r>
        <w:r w:rsidR="00B25C2D">
          <w:rPr>
            <w:noProof/>
            <w:webHidden/>
          </w:rPr>
        </w:r>
        <w:r w:rsidR="00B25C2D">
          <w:rPr>
            <w:noProof/>
            <w:webHidden/>
          </w:rPr>
          <w:fldChar w:fldCharType="separate"/>
        </w:r>
        <w:r w:rsidR="00B25C2D">
          <w:rPr>
            <w:noProof/>
            <w:webHidden/>
          </w:rPr>
          <w:t>83</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92" w:history="1">
        <w:r w:rsidR="00B25C2D" w:rsidRPr="000412EC">
          <w:rPr>
            <w:rStyle w:val="Hyperlink"/>
            <w:noProof/>
          </w:rPr>
          <w:t>Figure 94: RPPR Section G. Special Reporting Requirements – Question G.4</w:t>
        </w:r>
        <w:r w:rsidR="00B25C2D">
          <w:rPr>
            <w:noProof/>
            <w:webHidden/>
          </w:rPr>
          <w:tab/>
        </w:r>
        <w:r w:rsidR="00B25C2D">
          <w:rPr>
            <w:noProof/>
            <w:webHidden/>
          </w:rPr>
          <w:fldChar w:fldCharType="begin"/>
        </w:r>
        <w:r w:rsidR="00B25C2D">
          <w:rPr>
            <w:noProof/>
            <w:webHidden/>
          </w:rPr>
          <w:instrText xml:space="preserve"> PAGEREF _Toc416165092 \h </w:instrText>
        </w:r>
        <w:r w:rsidR="00B25C2D">
          <w:rPr>
            <w:noProof/>
            <w:webHidden/>
          </w:rPr>
        </w:r>
        <w:r w:rsidR="00B25C2D">
          <w:rPr>
            <w:noProof/>
            <w:webHidden/>
          </w:rPr>
          <w:fldChar w:fldCharType="separate"/>
        </w:r>
        <w:r w:rsidR="00B25C2D">
          <w:rPr>
            <w:noProof/>
            <w:webHidden/>
          </w:rPr>
          <w:t>86</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93" w:history="1">
        <w:r w:rsidR="00B25C2D" w:rsidRPr="000412EC">
          <w:rPr>
            <w:rStyle w:val="Hyperlink"/>
            <w:noProof/>
          </w:rPr>
          <w:t>Figure 95: RPPR Section G. Special Reporting Requirements – Questions G5 through G7</w:t>
        </w:r>
        <w:r w:rsidR="00B25C2D">
          <w:rPr>
            <w:noProof/>
            <w:webHidden/>
          </w:rPr>
          <w:tab/>
        </w:r>
        <w:r w:rsidR="00B25C2D">
          <w:rPr>
            <w:noProof/>
            <w:webHidden/>
          </w:rPr>
          <w:fldChar w:fldCharType="begin"/>
        </w:r>
        <w:r w:rsidR="00B25C2D">
          <w:rPr>
            <w:noProof/>
            <w:webHidden/>
          </w:rPr>
          <w:instrText xml:space="preserve"> PAGEREF _Toc416165093 \h </w:instrText>
        </w:r>
        <w:r w:rsidR="00B25C2D">
          <w:rPr>
            <w:noProof/>
            <w:webHidden/>
          </w:rPr>
        </w:r>
        <w:r w:rsidR="00B25C2D">
          <w:rPr>
            <w:noProof/>
            <w:webHidden/>
          </w:rPr>
          <w:fldChar w:fldCharType="separate"/>
        </w:r>
        <w:r w:rsidR="00B25C2D">
          <w:rPr>
            <w:noProof/>
            <w:webHidden/>
          </w:rPr>
          <w:t>87</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94" w:history="1">
        <w:r w:rsidR="00B25C2D" w:rsidRPr="000412EC">
          <w:rPr>
            <w:rStyle w:val="Hyperlink"/>
            <w:noProof/>
          </w:rPr>
          <w:t>Figure 96: RPPR Section G. Special Reporting Requirements – Question G8</w:t>
        </w:r>
        <w:r w:rsidR="00B25C2D">
          <w:rPr>
            <w:noProof/>
            <w:webHidden/>
          </w:rPr>
          <w:tab/>
        </w:r>
        <w:r w:rsidR="00B25C2D">
          <w:rPr>
            <w:noProof/>
            <w:webHidden/>
          </w:rPr>
          <w:fldChar w:fldCharType="begin"/>
        </w:r>
        <w:r w:rsidR="00B25C2D">
          <w:rPr>
            <w:noProof/>
            <w:webHidden/>
          </w:rPr>
          <w:instrText xml:space="preserve"> PAGEREF _Toc416165094 \h </w:instrText>
        </w:r>
        <w:r w:rsidR="00B25C2D">
          <w:rPr>
            <w:noProof/>
            <w:webHidden/>
          </w:rPr>
        </w:r>
        <w:r w:rsidR="00B25C2D">
          <w:rPr>
            <w:noProof/>
            <w:webHidden/>
          </w:rPr>
          <w:fldChar w:fldCharType="separate"/>
        </w:r>
        <w:r w:rsidR="00B25C2D">
          <w:rPr>
            <w:noProof/>
            <w:webHidden/>
          </w:rPr>
          <w:t>88</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95" w:history="1">
        <w:r w:rsidR="00B25C2D" w:rsidRPr="000412EC">
          <w:rPr>
            <w:rStyle w:val="Hyperlink"/>
            <w:noProof/>
          </w:rPr>
          <w:t>Figure 97: RPPR Section G. Special Reporting Requirements – Question G9</w:t>
        </w:r>
        <w:r w:rsidR="00B25C2D">
          <w:rPr>
            <w:noProof/>
            <w:webHidden/>
          </w:rPr>
          <w:tab/>
        </w:r>
        <w:r w:rsidR="00B25C2D">
          <w:rPr>
            <w:noProof/>
            <w:webHidden/>
          </w:rPr>
          <w:fldChar w:fldCharType="begin"/>
        </w:r>
        <w:r w:rsidR="00B25C2D">
          <w:rPr>
            <w:noProof/>
            <w:webHidden/>
          </w:rPr>
          <w:instrText xml:space="preserve"> PAGEREF _Toc416165095 \h </w:instrText>
        </w:r>
        <w:r w:rsidR="00B25C2D">
          <w:rPr>
            <w:noProof/>
            <w:webHidden/>
          </w:rPr>
        </w:r>
        <w:r w:rsidR="00B25C2D">
          <w:rPr>
            <w:noProof/>
            <w:webHidden/>
          </w:rPr>
          <w:fldChar w:fldCharType="separate"/>
        </w:r>
        <w:r w:rsidR="00B25C2D">
          <w:rPr>
            <w:noProof/>
            <w:webHidden/>
          </w:rPr>
          <w:t>89</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96" w:history="1">
        <w:r w:rsidR="00B25C2D" w:rsidRPr="000412EC">
          <w:rPr>
            <w:rStyle w:val="Hyperlink"/>
            <w:noProof/>
          </w:rPr>
          <w:t>Figure 98: RPPR Section G. Special Reporting Requirements – Questions G10 through G12</w:t>
        </w:r>
        <w:r w:rsidR="00B25C2D">
          <w:rPr>
            <w:noProof/>
            <w:webHidden/>
          </w:rPr>
          <w:tab/>
        </w:r>
        <w:r w:rsidR="00B25C2D">
          <w:rPr>
            <w:noProof/>
            <w:webHidden/>
          </w:rPr>
          <w:fldChar w:fldCharType="begin"/>
        </w:r>
        <w:r w:rsidR="00B25C2D">
          <w:rPr>
            <w:noProof/>
            <w:webHidden/>
          </w:rPr>
          <w:instrText xml:space="preserve"> PAGEREF _Toc416165096 \h </w:instrText>
        </w:r>
        <w:r w:rsidR="00B25C2D">
          <w:rPr>
            <w:noProof/>
            <w:webHidden/>
          </w:rPr>
        </w:r>
        <w:r w:rsidR="00B25C2D">
          <w:rPr>
            <w:noProof/>
            <w:webHidden/>
          </w:rPr>
          <w:fldChar w:fldCharType="separate"/>
        </w:r>
        <w:r w:rsidR="00B25C2D">
          <w:rPr>
            <w:noProof/>
            <w:webHidden/>
          </w:rPr>
          <w:t>90</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97" w:history="1">
        <w:r w:rsidR="00B25C2D" w:rsidRPr="000412EC">
          <w:rPr>
            <w:rStyle w:val="Hyperlink"/>
            <w:noProof/>
          </w:rPr>
          <w:t>Figure 99: Section H.Budget of RPPR for a Non-SNAP Award</w:t>
        </w:r>
        <w:r w:rsidR="00B25C2D">
          <w:rPr>
            <w:noProof/>
            <w:webHidden/>
          </w:rPr>
          <w:tab/>
        </w:r>
        <w:r w:rsidR="00B25C2D">
          <w:rPr>
            <w:noProof/>
            <w:webHidden/>
          </w:rPr>
          <w:fldChar w:fldCharType="begin"/>
        </w:r>
        <w:r w:rsidR="00B25C2D">
          <w:rPr>
            <w:noProof/>
            <w:webHidden/>
          </w:rPr>
          <w:instrText xml:space="preserve"> PAGEREF _Toc416165097 \h </w:instrText>
        </w:r>
        <w:r w:rsidR="00B25C2D">
          <w:rPr>
            <w:noProof/>
            <w:webHidden/>
          </w:rPr>
        </w:r>
        <w:r w:rsidR="00B25C2D">
          <w:rPr>
            <w:noProof/>
            <w:webHidden/>
          </w:rPr>
          <w:fldChar w:fldCharType="separate"/>
        </w:r>
        <w:r w:rsidR="00B25C2D">
          <w:rPr>
            <w:noProof/>
            <w:webHidden/>
          </w:rPr>
          <w:t>91</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98" w:history="1">
        <w:r w:rsidR="00B25C2D" w:rsidRPr="000412EC">
          <w:rPr>
            <w:rStyle w:val="Hyperlink"/>
            <w:noProof/>
          </w:rPr>
          <w:t>Figure 100: SF 424 Research &amp; Related Budget Form Opened for Editing</w:t>
        </w:r>
        <w:r w:rsidR="00B25C2D">
          <w:rPr>
            <w:noProof/>
            <w:webHidden/>
          </w:rPr>
          <w:tab/>
        </w:r>
        <w:r w:rsidR="00B25C2D">
          <w:rPr>
            <w:noProof/>
            <w:webHidden/>
          </w:rPr>
          <w:fldChar w:fldCharType="begin"/>
        </w:r>
        <w:r w:rsidR="00B25C2D">
          <w:rPr>
            <w:noProof/>
            <w:webHidden/>
          </w:rPr>
          <w:instrText xml:space="preserve"> PAGEREF _Toc416165098 \h </w:instrText>
        </w:r>
        <w:r w:rsidR="00B25C2D">
          <w:rPr>
            <w:noProof/>
            <w:webHidden/>
          </w:rPr>
        </w:r>
        <w:r w:rsidR="00B25C2D">
          <w:rPr>
            <w:noProof/>
            <w:webHidden/>
          </w:rPr>
          <w:fldChar w:fldCharType="separate"/>
        </w:r>
        <w:r w:rsidR="00B25C2D">
          <w:rPr>
            <w:noProof/>
            <w:webHidden/>
          </w:rPr>
          <w:t>92</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099" w:history="1">
        <w:r w:rsidR="00B25C2D" w:rsidRPr="000412EC">
          <w:rPr>
            <w:rStyle w:val="Hyperlink"/>
            <w:noProof/>
          </w:rPr>
          <w:t>Figure 101: SF 424 R&amp;R Budget Form - Question F.5</w:t>
        </w:r>
        <w:r w:rsidR="00B25C2D">
          <w:rPr>
            <w:noProof/>
            <w:webHidden/>
          </w:rPr>
          <w:tab/>
        </w:r>
        <w:r w:rsidR="00B25C2D">
          <w:rPr>
            <w:noProof/>
            <w:webHidden/>
          </w:rPr>
          <w:fldChar w:fldCharType="begin"/>
        </w:r>
        <w:r w:rsidR="00B25C2D">
          <w:rPr>
            <w:noProof/>
            <w:webHidden/>
          </w:rPr>
          <w:instrText xml:space="preserve"> PAGEREF _Toc416165099 \h </w:instrText>
        </w:r>
        <w:r w:rsidR="00B25C2D">
          <w:rPr>
            <w:noProof/>
            <w:webHidden/>
          </w:rPr>
        </w:r>
        <w:r w:rsidR="00B25C2D">
          <w:rPr>
            <w:noProof/>
            <w:webHidden/>
          </w:rPr>
          <w:fldChar w:fldCharType="separate"/>
        </w:r>
        <w:r w:rsidR="00B25C2D">
          <w:rPr>
            <w:noProof/>
            <w:webHidden/>
          </w:rPr>
          <w:t>92</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100" w:history="1">
        <w:r w:rsidR="00B25C2D" w:rsidRPr="000412EC">
          <w:rPr>
            <w:rStyle w:val="Hyperlink"/>
            <w:noProof/>
          </w:rPr>
          <w:t>Figure 102: SF 424 R&amp;R Budget Form - Question F.5</w:t>
        </w:r>
        <w:r w:rsidR="00B25C2D">
          <w:rPr>
            <w:noProof/>
            <w:webHidden/>
          </w:rPr>
          <w:tab/>
        </w:r>
        <w:r w:rsidR="00B25C2D">
          <w:rPr>
            <w:noProof/>
            <w:webHidden/>
          </w:rPr>
          <w:fldChar w:fldCharType="begin"/>
        </w:r>
        <w:r w:rsidR="00B25C2D">
          <w:rPr>
            <w:noProof/>
            <w:webHidden/>
          </w:rPr>
          <w:instrText xml:space="preserve"> PAGEREF _Toc416165100 \h </w:instrText>
        </w:r>
        <w:r w:rsidR="00B25C2D">
          <w:rPr>
            <w:noProof/>
            <w:webHidden/>
          </w:rPr>
        </w:r>
        <w:r w:rsidR="00B25C2D">
          <w:rPr>
            <w:noProof/>
            <w:webHidden/>
          </w:rPr>
          <w:fldChar w:fldCharType="separate"/>
        </w:r>
        <w:r w:rsidR="00B25C2D">
          <w:rPr>
            <w:noProof/>
            <w:webHidden/>
          </w:rPr>
          <w:t>96</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101" w:history="1">
        <w:r w:rsidR="00B25C2D" w:rsidRPr="000412EC">
          <w:rPr>
            <w:rStyle w:val="Hyperlink"/>
            <w:noProof/>
          </w:rPr>
          <w:t>Figure 103: SF 424 R&amp;R Budget Form - Question F.5</w:t>
        </w:r>
        <w:r w:rsidR="00B25C2D">
          <w:rPr>
            <w:noProof/>
            <w:webHidden/>
          </w:rPr>
          <w:tab/>
        </w:r>
        <w:r w:rsidR="00B25C2D">
          <w:rPr>
            <w:noProof/>
            <w:webHidden/>
          </w:rPr>
          <w:fldChar w:fldCharType="begin"/>
        </w:r>
        <w:r w:rsidR="00B25C2D">
          <w:rPr>
            <w:noProof/>
            <w:webHidden/>
          </w:rPr>
          <w:instrText xml:space="preserve"> PAGEREF _Toc416165101 \h </w:instrText>
        </w:r>
        <w:r w:rsidR="00B25C2D">
          <w:rPr>
            <w:noProof/>
            <w:webHidden/>
          </w:rPr>
        </w:r>
        <w:r w:rsidR="00B25C2D">
          <w:rPr>
            <w:noProof/>
            <w:webHidden/>
          </w:rPr>
          <w:fldChar w:fldCharType="separate"/>
        </w:r>
        <w:r w:rsidR="00B25C2D">
          <w:rPr>
            <w:noProof/>
            <w:webHidden/>
          </w:rPr>
          <w:t>100</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102" w:history="1">
        <w:r w:rsidR="00B25C2D" w:rsidRPr="000412EC">
          <w:rPr>
            <w:rStyle w:val="Hyperlink"/>
            <w:noProof/>
          </w:rPr>
          <w:t>Figure 104: SF 424 R&amp;R Budget Form - Question F.5</w:t>
        </w:r>
        <w:r w:rsidR="00B25C2D">
          <w:rPr>
            <w:noProof/>
            <w:webHidden/>
          </w:rPr>
          <w:tab/>
        </w:r>
        <w:r w:rsidR="00B25C2D">
          <w:rPr>
            <w:noProof/>
            <w:webHidden/>
          </w:rPr>
          <w:fldChar w:fldCharType="begin"/>
        </w:r>
        <w:r w:rsidR="00B25C2D">
          <w:rPr>
            <w:noProof/>
            <w:webHidden/>
          </w:rPr>
          <w:instrText xml:space="preserve"> PAGEREF _Toc416165102 \h </w:instrText>
        </w:r>
        <w:r w:rsidR="00B25C2D">
          <w:rPr>
            <w:noProof/>
            <w:webHidden/>
          </w:rPr>
        </w:r>
        <w:r w:rsidR="00B25C2D">
          <w:rPr>
            <w:noProof/>
            <w:webHidden/>
          </w:rPr>
          <w:fldChar w:fldCharType="separate"/>
        </w:r>
        <w:r w:rsidR="00B25C2D">
          <w:rPr>
            <w:noProof/>
            <w:webHidden/>
          </w:rPr>
          <w:t>103</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103" w:history="1">
        <w:r w:rsidR="00B25C2D" w:rsidRPr="000412EC">
          <w:rPr>
            <w:rStyle w:val="Hyperlink"/>
            <w:noProof/>
          </w:rPr>
          <w:t>Figure 105: D.1 Specifying the Components for an Added Individual</w:t>
        </w:r>
        <w:r w:rsidR="00B25C2D">
          <w:rPr>
            <w:noProof/>
            <w:webHidden/>
          </w:rPr>
          <w:tab/>
        </w:r>
        <w:r w:rsidR="00B25C2D">
          <w:rPr>
            <w:noProof/>
            <w:webHidden/>
          </w:rPr>
          <w:fldChar w:fldCharType="begin"/>
        </w:r>
        <w:r w:rsidR="00B25C2D">
          <w:rPr>
            <w:noProof/>
            <w:webHidden/>
          </w:rPr>
          <w:instrText xml:space="preserve"> PAGEREF _Toc416165103 \h </w:instrText>
        </w:r>
        <w:r w:rsidR="00B25C2D">
          <w:rPr>
            <w:noProof/>
            <w:webHidden/>
          </w:rPr>
        </w:r>
        <w:r w:rsidR="00B25C2D">
          <w:rPr>
            <w:noProof/>
            <w:webHidden/>
          </w:rPr>
          <w:fldChar w:fldCharType="separate"/>
        </w:r>
        <w:r w:rsidR="00B25C2D">
          <w:rPr>
            <w:noProof/>
            <w:webHidden/>
          </w:rPr>
          <w:t>107</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104" w:history="1">
        <w:r w:rsidR="00B25C2D" w:rsidRPr="000412EC">
          <w:rPr>
            <w:rStyle w:val="Hyperlink"/>
            <w:noProof/>
          </w:rPr>
          <w:t>Figure 106: Associating a Component with the NCT Number</w:t>
        </w:r>
        <w:r w:rsidR="00B25C2D">
          <w:rPr>
            <w:noProof/>
            <w:webHidden/>
          </w:rPr>
          <w:tab/>
        </w:r>
        <w:r w:rsidR="00B25C2D">
          <w:rPr>
            <w:noProof/>
            <w:webHidden/>
          </w:rPr>
          <w:fldChar w:fldCharType="begin"/>
        </w:r>
        <w:r w:rsidR="00B25C2D">
          <w:rPr>
            <w:noProof/>
            <w:webHidden/>
          </w:rPr>
          <w:instrText xml:space="preserve"> PAGEREF _Toc416165104 \h </w:instrText>
        </w:r>
        <w:r w:rsidR="00B25C2D">
          <w:rPr>
            <w:noProof/>
            <w:webHidden/>
          </w:rPr>
        </w:r>
        <w:r w:rsidR="00B25C2D">
          <w:rPr>
            <w:noProof/>
            <w:webHidden/>
          </w:rPr>
          <w:fldChar w:fldCharType="separate"/>
        </w:r>
        <w:r w:rsidR="00B25C2D">
          <w:rPr>
            <w:noProof/>
            <w:webHidden/>
          </w:rPr>
          <w:t>108</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105" w:history="1">
        <w:r w:rsidR="00B25C2D" w:rsidRPr="000412EC">
          <w:rPr>
            <w:rStyle w:val="Hyperlink"/>
            <w:noProof/>
          </w:rPr>
          <w:t>Figure 107: SF 424 R&amp;R Budget Form - Question F.5</w:t>
        </w:r>
        <w:r w:rsidR="00B25C2D">
          <w:rPr>
            <w:noProof/>
            <w:webHidden/>
          </w:rPr>
          <w:tab/>
        </w:r>
        <w:r w:rsidR="00B25C2D">
          <w:rPr>
            <w:noProof/>
            <w:webHidden/>
          </w:rPr>
          <w:fldChar w:fldCharType="begin"/>
        </w:r>
        <w:r w:rsidR="00B25C2D">
          <w:rPr>
            <w:noProof/>
            <w:webHidden/>
          </w:rPr>
          <w:instrText xml:space="preserve"> PAGEREF _Toc416165105 \h </w:instrText>
        </w:r>
        <w:r w:rsidR="00B25C2D">
          <w:rPr>
            <w:noProof/>
            <w:webHidden/>
          </w:rPr>
        </w:r>
        <w:r w:rsidR="00B25C2D">
          <w:rPr>
            <w:noProof/>
            <w:webHidden/>
          </w:rPr>
          <w:fldChar w:fldCharType="separate"/>
        </w:r>
        <w:r w:rsidR="00B25C2D">
          <w:rPr>
            <w:noProof/>
            <w:webHidden/>
          </w:rPr>
          <w:t>109</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106" w:history="1">
        <w:r w:rsidR="00B25C2D" w:rsidRPr="000412EC">
          <w:rPr>
            <w:rStyle w:val="Hyperlink"/>
            <w:noProof/>
          </w:rPr>
          <w:t>Figure 108: Sample of Section A. Cover Page for a Component</w:t>
        </w:r>
        <w:r w:rsidR="00B25C2D">
          <w:rPr>
            <w:noProof/>
            <w:webHidden/>
          </w:rPr>
          <w:tab/>
        </w:r>
        <w:r w:rsidR="00B25C2D">
          <w:rPr>
            <w:noProof/>
            <w:webHidden/>
          </w:rPr>
          <w:fldChar w:fldCharType="begin"/>
        </w:r>
        <w:r w:rsidR="00B25C2D">
          <w:rPr>
            <w:noProof/>
            <w:webHidden/>
          </w:rPr>
          <w:instrText xml:space="preserve"> PAGEREF _Toc416165106 \h </w:instrText>
        </w:r>
        <w:r w:rsidR="00B25C2D">
          <w:rPr>
            <w:noProof/>
            <w:webHidden/>
          </w:rPr>
        </w:r>
        <w:r w:rsidR="00B25C2D">
          <w:rPr>
            <w:noProof/>
            <w:webHidden/>
          </w:rPr>
          <w:fldChar w:fldCharType="separate"/>
        </w:r>
        <w:r w:rsidR="00B25C2D">
          <w:rPr>
            <w:noProof/>
            <w:webHidden/>
          </w:rPr>
          <w:t>110</w:t>
        </w:r>
        <w:r w:rsidR="00B25C2D">
          <w:rPr>
            <w:noProof/>
            <w:webHidden/>
          </w:rPr>
          <w:fldChar w:fldCharType="end"/>
        </w:r>
      </w:hyperlink>
    </w:p>
    <w:p w:rsidR="00B25C2D" w:rsidRDefault="00682956">
      <w:pPr>
        <w:pStyle w:val="TableofFigures"/>
        <w:tabs>
          <w:tab w:val="right" w:leader="dot" w:pos="9350"/>
        </w:tabs>
        <w:rPr>
          <w:rFonts w:asciiTheme="minorHAnsi" w:eastAsiaTheme="minorEastAsia" w:hAnsiTheme="minorHAnsi" w:cstheme="minorBidi"/>
          <w:noProof/>
          <w:sz w:val="22"/>
          <w:szCs w:val="22"/>
        </w:rPr>
      </w:pPr>
      <w:hyperlink w:anchor="_Toc416165107" w:history="1">
        <w:r w:rsidR="00B25C2D" w:rsidRPr="000412EC">
          <w:rPr>
            <w:rStyle w:val="Hyperlink"/>
            <w:noProof/>
          </w:rPr>
          <w:t>Figure 109: SF 424 R&amp;R Budget Form - Question F.5</w:t>
        </w:r>
        <w:r w:rsidR="00B25C2D">
          <w:rPr>
            <w:noProof/>
            <w:webHidden/>
          </w:rPr>
          <w:tab/>
        </w:r>
        <w:r w:rsidR="00B25C2D">
          <w:rPr>
            <w:noProof/>
            <w:webHidden/>
          </w:rPr>
          <w:fldChar w:fldCharType="begin"/>
        </w:r>
        <w:r w:rsidR="00B25C2D">
          <w:rPr>
            <w:noProof/>
            <w:webHidden/>
          </w:rPr>
          <w:instrText xml:space="preserve"> PAGEREF _Toc416165107 \h </w:instrText>
        </w:r>
        <w:r w:rsidR="00B25C2D">
          <w:rPr>
            <w:noProof/>
            <w:webHidden/>
          </w:rPr>
        </w:r>
        <w:r w:rsidR="00B25C2D">
          <w:rPr>
            <w:noProof/>
            <w:webHidden/>
          </w:rPr>
          <w:fldChar w:fldCharType="separate"/>
        </w:r>
        <w:r w:rsidR="00B25C2D">
          <w:rPr>
            <w:noProof/>
            <w:webHidden/>
          </w:rPr>
          <w:t>112</w:t>
        </w:r>
        <w:r w:rsidR="00B25C2D">
          <w:rPr>
            <w:noProof/>
            <w:webHidden/>
          </w:rPr>
          <w:fldChar w:fldCharType="end"/>
        </w:r>
      </w:hyperlink>
    </w:p>
    <w:p w:rsidR="00151033" w:rsidRPr="00933C46" w:rsidRDefault="002245CF" w:rsidP="00AA2482">
      <w:pPr>
        <w:pStyle w:val="TableofFigures"/>
        <w:tabs>
          <w:tab w:val="right" w:leader="dot" w:pos="9350"/>
        </w:tabs>
      </w:pPr>
      <w:r w:rsidRPr="00933C46">
        <w:fldChar w:fldCharType="end"/>
      </w:r>
    </w:p>
    <w:p w:rsidR="00271064" w:rsidRPr="00933C46" w:rsidRDefault="00271064" w:rsidP="00AA2482">
      <w:pPr>
        <w:sectPr w:rsidR="00271064" w:rsidRPr="00933C46" w:rsidSect="004F4DEC">
          <w:headerReference w:type="even" r:id="rId28"/>
          <w:footerReference w:type="default" r:id="rId29"/>
          <w:headerReference w:type="first" r:id="rId30"/>
          <w:pgSz w:w="12240" w:h="15840" w:code="1"/>
          <w:pgMar w:top="1440" w:right="1440" w:bottom="1440" w:left="1440" w:header="720" w:footer="720" w:gutter="0"/>
          <w:pgNumType w:fmt="lowerRoman"/>
          <w:cols w:space="720"/>
          <w:docGrid w:linePitch="360"/>
        </w:sectPr>
      </w:pPr>
    </w:p>
    <w:p w:rsidR="00271064" w:rsidRPr="00933C46" w:rsidRDefault="00271064" w:rsidP="00AA2482">
      <w:pPr>
        <w:pStyle w:val="USBHeading1"/>
      </w:pPr>
      <w:bookmarkStart w:id="1" w:name="_Toc214940188"/>
      <w:bookmarkStart w:id="2" w:name="_Toc214954515"/>
      <w:bookmarkStart w:id="3" w:name="_Toc416164933"/>
      <w:r w:rsidRPr="00933C46">
        <w:lastRenderedPageBreak/>
        <w:t>Purpose</w:t>
      </w:r>
      <w:bookmarkEnd w:id="1"/>
      <w:bookmarkEnd w:id="2"/>
      <w:bookmarkEnd w:id="3"/>
    </w:p>
    <w:p w:rsidR="00F80B03" w:rsidRDefault="00F80B03" w:rsidP="00AA2482">
      <w:pPr>
        <w:pStyle w:val="USBBodyText"/>
      </w:pPr>
      <w:r w:rsidRPr="00F80B03">
        <w:t>The purpose of this document is to provide those preparing the Research Performance Progress Report (RPPR) with an explanation of the RPPR module in the eRA Commons and the information required in the report. This document also provides the steps for accessing and completing the report in eRA Commons, as well as navigating, validating, routing, and submitting the RPPR to the awarding agency.</w:t>
      </w:r>
    </w:p>
    <w:p w:rsidR="005B37C2" w:rsidRPr="00933C46" w:rsidRDefault="005B37C2" w:rsidP="00AA2482">
      <w:pPr>
        <w:pStyle w:val="USBHeading2"/>
      </w:pPr>
      <w:bookmarkStart w:id="4" w:name="_Toc416164934"/>
      <w:r w:rsidRPr="00933C46">
        <w:t>NIH</w:t>
      </w:r>
      <w:bookmarkEnd w:id="4"/>
    </w:p>
    <w:p w:rsidR="006456F6" w:rsidRPr="00933C46" w:rsidRDefault="00A3087D" w:rsidP="00AA2482">
      <w:pPr>
        <w:pStyle w:val="USBBodyText"/>
        <w:rPr>
          <w:iCs/>
        </w:rPr>
      </w:pPr>
      <w:r>
        <w:rPr>
          <w:bCs/>
        </w:rPr>
        <w:t xml:space="preserve">The RPPR is required for all </w:t>
      </w:r>
      <w:r w:rsidR="00AA3988">
        <w:rPr>
          <w:bCs/>
        </w:rPr>
        <w:t xml:space="preserve">annual non-competing (Type 5) </w:t>
      </w:r>
      <w:r>
        <w:rPr>
          <w:bCs/>
        </w:rPr>
        <w:t>NIH awards</w:t>
      </w:r>
      <w:r w:rsidR="00816618">
        <w:rPr>
          <w:bCs/>
        </w:rPr>
        <w:t xml:space="preserve">. </w:t>
      </w:r>
      <w:r w:rsidR="0052376A" w:rsidRPr="00933C46">
        <w:rPr>
          <w:spacing w:val="3"/>
        </w:rPr>
        <w:t xml:space="preserve">Progress reports submitted in </w:t>
      </w:r>
      <w:r w:rsidR="00423EBA">
        <w:rPr>
          <w:spacing w:val="3"/>
        </w:rPr>
        <w:t xml:space="preserve">any </w:t>
      </w:r>
      <w:r w:rsidR="0052376A" w:rsidRPr="00933C46">
        <w:rPr>
          <w:spacing w:val="3"/>
        </w:rPr>
        <w:t xml:space="preserve">format </w:t>
      </w:r>
      <w:r w:rsidR="00423EBA">
        <w:rPr>
          <w:spacing w:val="3"/>
        </w:rPr>
        <w:t xml:space="preserve">other than the RPPR </w:t>
      </w:r>
      <w:r w:rsidR="0052376A" w:rsidRPr="00933C46">
        <w:rPr>
          <w:spacing w:val="3"/>
        </w:rPr>
        <w:t>will not be processed by the NIH and will require resubmission</w:t>
      </w:r>
      <w:r w:rsidR="00586A79">
        <w:rPr>
          <w:spacing w:val="3"/>
        </w:rPr>
        <w:t xml:space="preserve"> through the RPPR</w:t>
      </w:r>
      <w:r w:rsidR="00423EBA">
        <w:rPr>
          <w:spacing w:val="3"/>
        </w:rPr>
        <w:t>.</w:t>
      </w:r>
      <w:r w:rsidR="0052376A" w:rsidRPr="00933C46">
        <w:rPr>
          <w:spacing w:val="3"/>
        </w:rPr>
        <w:t xml:space="preserve">  </w:t>
      </w:r>
      <w:r w:rsidR="00962CE4" w:rsidRPr="00933C46">
        <w:rPr>
          <w:spacing w:val="3"/>
        </w:rPr>
        <w:t>Refer to notice</w:t>
      </w:r>
      <w:r>
        <w:rPr>
          <w:spacing w:val="3"/>
        </w:rPr>
        <w:t>s</w:t>
      </w:r>
      <w:r w:rsidR="00962CE4" w:rsidRPr="00933C46">
        <w:rPr>
          <w:spacing w:val="3"/>
        </w:rPr>
        <w:t xml:space="preserve"> </w:t>
      </w:r>
      <w:hyperlink r:id="rId31" w:history="1">
        <w:r w:rsidRPr="0093110C">
          <w:rPr>
            <w:rStyle w:val="Hyperlink"/>
            <w:bCs/>
          </w:rPr>
          <w:t>NOT-</w:t>
        </w:r>
        <w:r w:rsidRPr="00E65189">
          <w:rPr>
            <w:rStyle w:val="Hyperlink"/>
            <w:bCs/>
          </w:rPr>
          <w:t>OD-13-035</w:t>
        </w:r>
      </w:hyperlink>
      <w:r>
        <w:rPr>
          <w:bCs/>
        </w:rPr>
        <w:t xml:space="preserve">, </w:t>
      </w:r>
      <w:hyperlink r:id="rId32" w:history="1">
        <w:r w:rsidRPr="0093110C">
          <w:rPr>
            <w:rStyle w:val="Hyperlink"/>
            <w:bCs/>
          </w:rPr>
          <w:t>NOT-OD-14-026</w:t>
        </w:r>
      </w:hyperlink>
      <w:r>
        <w:rPr>
          <w:bCs/>
        </w:rPr>
        <w:t xml:space="preserve"> and </w:t>
      </w:r>
      <w:hyperlink r:id="rId33" w:history="1">
        <w:r w:rsidRPr="00906230">
          <w:rPr>
            <w:rStyle w:val="Hyperlink"/>
          </w:rPr>
          <w:t>NOT-OD-14-092</w:t>
        </w:r>
      </w:hyperlink>
      <w:r w:rsidR="0031443D">
        <w:rPr>
          <w:rStyle w:val="Hyperlink"/>
        </w:rPr>
        <w:t xml:space="preserve"> </w:t>
      </w:r>
      <w:r w:rsidR="0031443D" w:rsidRPr="00CF6D52">
        <w:t>and</w:t>
      </w:r>
      <w:r w:rsidR="0031443D">
        <w:rPr>
          <w:rStyle w:val="Hyperlink"/>
        </w:rPr>
        <w:t xml:space="preserve"> </w:t>
      </w:r>
      <w:hyperlink r:id="rId34" w:history="1">
        <w:r w:rsidR="0031443D" w:rsidRPr="00B21CE1">
          <w:rPr>
            <w:rStyle w:val="Hyperlink"/>
          </w:rPr>
          <w:t>NOT-OD-15-014</w:t>
        </w:r>
      </w:hyperlink>
      <w:r w:rsidR="00962CE4" w:rsidRPr="00933C46">
        <w:rPr>
          <w:spacing w:val="3"/>
        </w:rPr>
        <w:t xml:space="preserve"> for more information.</w:t>
      </w:r>
    </w:p>
    <w:p w:rsidR="00BE22BF" w:rsidRPr="00933C46" w:rsidRDefault="00BE22BF" w:rsidP="00AA2482">
      <w:pPr>
        <w:pStyle w:val="USBBodyText"/>
        <w:rPr>
          <w:rStyle w:val="Revision1"/>
          <w:iCs/>
          <w:color w:val="auto"/>
        </w:rPr>
      </w:pPr>
      <w:r w:rsidRPr="00933C46">
        <w:rPr>
          <w:iCs/>
        </w:rPr>
        <w:t>For SBIR/STTR Fast-Track Phase II applications (</w:t>
      </w:r>
      <w:r w:rsidR="00D634C5" w:rsidRPr="00933C46">
        <w:rPr>
          <w:iCs/>
        </w:rPr>
        <w:t xml:space="preserve">SBIR/STTR Fast-Track </w:t>
      </w:r>
      <w:r w:rsidRPr="00933C46">
        <w:rPr>
          <w:iCs/>
        </w:rPr>
        <w:t>P</w:t>
      </w:r>
      <w:r w:rsidR="00D634C5" w:rsidRPr="00933C46">
        <w:rPr>
          <w:iCs/>
        </w:rPr>
        <w:t>hase I final progress reports)</w:t>
      </w:r>
      <w:r w:rsidRPr="00933C46">
        <w:rPr>
          <w:iCs/>
        </w:rPr>
        <w:t>, follow the instructions</w:t>
      </w:r>
      <w:r w:rsidR="00D634C5" w:rsidRPr="00933C46">
        <w:rPr>
          <w:iCs/>
        </w:rPr>
        <w:t xml:space="preserve"> in the Non-Competing Continuation Progress Report PHS 2590</w:t>
      </w:r>
      <w:r w:rsidR="00680FEE" w:rsidRPr="00933C46">
        <w:rPr>
          <w:iCs/>
        </w:rPr>
        <w:t xml:space="preserve"> (</w:t>
      </w:r>
      <w:hyperlink r:id="rId35" w:history="1">
        <w:r w:rsidR="00680FEE" w:rsidRPr="00933C46">
          <w:rPr>
            <w:rStyle w:val="Hyperlink"/>
          </w:rPr>
          <w:t>http://grants.nih.gov/grants/funding/2590/2590.htm</w:t>
        </w:r>
      </w:hyperlink>
      <w:r w:rsidR="00680FEE" w:rsidRPr="00933C46">
        <w:rPr>
          <w:color w:val="1F497D"/>
        </w:rPr>
        <w:t>)</w:t>
      </w:r>
      <w:r w:rsidRPr="00933C46">
        <w:rPr>
          <w:rStyle w:val="Revision1"/>
        </w:rPr>
        <w:t>.</w:t>
      </w:r>
    </w:p>
    <w:p w:rsidR="00300528" w:rsidRPr="00933C46" w:rsidRDefault="00C84F26" w:rsidP="00AA2482">
      <w:pPr>
        <w:pStyle w:val="USBBodyText"/>
        <w:rPr>
          <w:iCs/>
        </w:rPr>
      </w:pPr>
      <w:r w:rsidRPr="000D1CE6">
        <w:t xml:space="preserve">NIH continues development </w:t>
      </w:r>
      <w:r w:rsidR="00563182">
        <w:t>of</w:t>
      </w:r>
      <w:r w:rsidR="00563182" w:rsidRPr="000D1CE6">
        <w:t xml:space="preserve"> </w:t>
      </w:r>
      <w:r w:rsidRPr="000D1CE6">
        <w:t xml:space="preserve">the RPPR </w:t>
      </w:r>
      <w:r w:rsidR="00B20512" w:rsidRPr="000D1CE6">
        <w:t>for the final progress report and for administrative extensions (Type 4s; e.g., SBIR/STTR Fast-Track Phase II applications).</w:t>
      </w:r>
      <w:r w:rsidR="003D3284" w:rsidRPr="00933C46">
        <w:rPr>
          <w:iCs/>
        </w:rPr>
        <w:t xml:space="preserve"> NIH will continue to update the community as progress is made.</w:t>
      </w:r>
    </w:p>
    <w:p w:rsidR="003D3284" w:rsidRPr="00933C46" w:rsidRDefault="006203C9" w:rsidP="00AA2482">
      <w:pPr>
        <w:pStyle w:val="USBHeading2"/>
      </w:pPr>
      <w:bookmarkStart w:id="5" w:name="_Toc416164935"/>
      <w:r w:rsidRPr="00933C46">
        <w:t>Agency for Healthcare Research and Quality (AHRQ)</w:t>
      </w:r>
      <w:bookmarkEnd w:id="5"/>
    </w:p>
    <w:p w:rsidR="00586A79" w:rsidRDefault="00586A79" w:rsidP="00AA2482">
      <w:pPr>
        <w:pStyle w:val="USBBodyText"/>
        <w:spacing w:after="0"/>
      </w:pPr>
      <w:r>
        <w:t xml:space="preserve">All </w:t>
      </w:r>
      <w:r w:rsidRPr="00933C46">
        <w:t xml:space="preserve">Agency for Healthcare Research and Quality (AHRQ) </w:t>
      </w:r>
      <w:r>
        <w:t xml:space="preserve">grantees, exclusive of recipients of multi-year funded awards, </w:t>
      </w:r>
      <w:r w:rsidR="00355BDF">
        <w:t xml:space="preserve">are required </w:t>
      </w:r>
      <w:r>
        <w:t xml:space="preserve"> </w:t>
      </w:r>
      <w:r w:rsidRPr="00933C46">
        <w:t xml:space="preserve">to use the eRA </w:t>
      </w:r>
      <w:r w:rsidR="00FE0547">
        <w:t>C</w:t>
      </w:r>
      <w:r w:rsidRPr="00933C46">
        <w:t>ommons RPPR module</w:t>
      </w:r>
      <w:r w:rsidR="00355BDF">
        <w:t>, e</w:t>
      </w:r>
      <w:r>
        <w:t>ffective January 1, 2015</w:t>
      </w:r>
      <w:r w:rsidR="00355BDF">
        <w:t xml:space="preserve"> (</w:t>
      </w:r>
      <w:hyperlink r:id="rId36" w:history="1">
        <w:r w:rsidR="00355BDF" w:rsidRPr="00BF46FD">
          <w:rPr>
            <w:rStyle w:val="Hyperlink"/>
          </w:rPr>
          <w:t>NOT-HS-15-001</w:t>
        </w:r>
      </w:hyperlink>
      <w:r w:rsidR="00355BDF">
        <w:t>).</w:t>
      </w:r>
      <w:r>
        <w:t xml:space="preserve"> </w:t>
      </w:r>
      <w:r w:rsidR="00355BDF">
        <w:t>M</w:t>
      </w:r>
      <w:r>
        <w:t>ulti-year funded awards (</w:t>
      </w:r>
      <w:r w:rsidRPr="003962AF">
        <w:t>awards in which the budget and project periods are the same and are longer than 12 months</w:t>
      </w:r>
      <w:r>
        <w:t>)</w:t>
      </w:r>
      <w:r w:rsidR="00355BDF">
        <w:t xml:space="preserve"> are required to submit a paper PHS 2590</w:t>
      </w:r>
      <w:r>
        <w:t>.</w:t>
      </w:r>
    </w:p>
    <w:p w:rsidR="00586A79" w:rsidRDefault="00586A79" w:rsidP="00AA2482">
      <w:pPr>
        <w:pStyle w:val="USBBodyText"/>
        <w:spacing w:after="0"/>
      </w:pPr>
    </w:p>
    <w:p w:rsidR="003D3284" w:rsidRPr="00933C46" w:rsidRDefault="00D9329C" w:rsidP="00AA2482">
      <w:pPr>
        <w:pStyle w:val="USBBodyText"/>
        <w:spacing w:after="0"/>
      </w:pPr>
      <w:r w:rsidRPr="00933C46">
        <w:t xml:space="preserve">The RPPR includes numerous references to the NIH Grants Policy Statement, 8.1.2 requirement that significant changes in objectives and scope require prior approval of the agency; for AHRQ awardees the analogous requirement is in the </w:t>
      </w:r>
      <w:hyperlink r:id="rId37" w:history="1">
        <w:r w:rsidRPr="00933C46">
          <w:rPr>
            <w:rStyle w:val="Hyperlink"/>
          </w:rPr>
          <w:t>HHS Grants Policy Statement</w:t>
        </w:r>
      </w:hyperlink>
      <w:r w:rsidRPr="00933C46">
        <w:t xml:space="preserve"> under Prior-Approval Requirements. </w:t>
      </w:r>
    </w:p>
    <w:p w:rsidR="003D3284" w:rsidRPr="00933C46" w:rsidRDefault="003D3284" w:rsidP="00AA2482">
      <w:pPr>
        <w:pStyle w:val="USBBodyText"/>
      </w:pPr>
    </w:p>
    <w:p w:rsidR="003D3284" w:rsidRPr="00933C46" w:rsidRDefault="003D3284" w:rsidP="00AA2482">
      <w:pPr>
        <w:pStyle w:val="USBBodyText"/>
        <w:sectPr w:rsidR="003D3284" w:rsidRPr="00933C46" w:rsidSect="000A1F15">
          <w:headerReference w:type="even" r:id="rId38"/>
          <w:footerReference w:type="default" r:id="rId39"/>
          <w:headerReference w:type="first" r:id="rId40"/>
          <w:pgSz w:w="12240" w:h="15840" w:code="1"/>
          <w:pgMar w:top="1440" w:right="1440" w:bottom="1440" w:left="1440" w:header="720" w:footer="720" w:gutter="0"/>
          <w:pgNumType w:start="1"/>
          <w:cols w:space="720"/>
          <w:docGrid w:linePitch="360"/>
        </w:sectPr>
      </w:pPr>
    </w:p>
    <w:p w:rsidR="00271064" w:rsidRPr="00933C46" w:rsidRDefault="00CD55F6" w:rsidP="00AA2482">
      <w:pPr>
        <w:pStyle w:val="USBHeading1"/>
      </w:pPr>
      <w:bookmarkStart w:id="6" w:name="_Toc416164936"/>
      <w:r w:rsidRPr="00933C46">
        <w:lastRenderedPageBreak/>
        <w:t>Background and Paperwork Burden</w:t>
      </w:r>
      <w:bookmarkEnd w:id="6"/>
    </w:p>
    <w:p w:rsidR="006227B5" w:rsidRPr="00933C46" w:rsidRDefault="006227B5" w:rsidP="00AA2482">
      <w:pPr>
        <w:pStyle w:val="USBBodyText"/>
      </w:pPr>
      <w:r w:rsidRPr="00933C46">
        <w:t>The NIH Research Performance Progress Report (RPPR) implements the uniform reporting format for interim research progress reporting developed under the auspices of the National Science and Technology Council, through the Committee on Science and the Research Business Models Subcommittee, and established by the Office of Management and Budget for use by agencies that support research and research-related activities.</w:t>
      </w:r>
    </w:p>
    <w:p w:rsidR="006227B5" w:rsidRPr="00933C46" w:rsidRDefault="009F492D" w:rsidP="00AA2482">
      <w:pPr>
        <w:pStyle w:val="USBBodyText"/>
      </w:pPr>
      <w:r w:rsidRPr="00933C46">
        <w:t xml:space="preserve">For </w:t>
      </w:r>
      <w:r w:rsidRPr="00816618">
        <w:t>NIH</w:t>
      </w:r>
      <w:r w:rsidR="003D2FAF" w:rsidRPr="00816618">
        <w:t xml:space="preserve">, all progress reports must be submitted using the RPPR.  </w:t>
      </w:r>
      <w:r w:rsidR="003D2FAF">
        <w:t xml:space="preserve">For </w:t>
      </w:r>
      <w:r w:rsidR="00482DB7" w:rsidRPr="00933C46">
        <w:t>the AHRQ</w:t>
      </w:r>
      <w:r w:rsidR="00C533D3" w:rsidRPr="00933C46">
        <w:t>,</w:t>
      </w:r>
      <w:r w:rsidR="00E24C6F">
        <w:t xml:space="preserve"> all annual progress reports, exclusive of those for multi-year funded awards, must be submitted using the RPPR effective January 1, 2015.</w:t>
      </w:r>
      <w:r w:rsidR="003D2FAF">
        <w:t xml:space="preserve">  </w:t>
      </w:r>
      <w:r w:rsidR="006227B5" w:rsidRPr="00933C46">
        <w:t xml:space="preserve">Other PHS agencies that </w:t>
      </w:r>
      <w:r w:rsidR="0041797B">
        <w:t>may</w:t>
      </w:r>
      <w:r w:rsidR="0041797B" w:rsidRPr="00933C46">
        <w:t xml:space="preserve"> </w:t>
      </w:r>
      <w:r w:rsidR="00C533D3" w:rsidRPr="00933C46">
        <w:t xml:space="preserve">eventually </w:t>
      </w:r>
      <w:r w:rsidR="006227B5" w:rsidRPr="00933C46">
        <w:t xml:space="preserve">utilize the NIH RPPR are the Food and Drug Administration, </w:t>
      </w:r>
      <w:r w:rsidR="00482DB7" w:rsidRPr="00933C46">
        <w:t xml:space="preserve">and </w:t>
      </w:r>
      <w:r w:rsidR="006227B5" w:rsidRPr="00933C46">
        <w:t>Centers for</w:t>
      </w:r>
      <w:r w:rsidR="00482DB7" w:rsidRPr="00933C46">
        <w:t xml:space="preserve"> Disease Control and Prevention</w:t>
      </w:r>
      <w:r w:rsidR="006227B5" w:rsidRPr="00933C46">
        <w:t xml:space="preserve">.  </w:t>
      </w:r>
      <w:r w:rsidR="00482DB7" w:rsidRPr="00933C46">
        <w:t>Non-NIH</w:t>
      </w:r>
      <w:r w:rsidR="006227B5" w:rsidRPr="00933C46">
        <w:t xml:space="preserve"> agencies may have requirements that differ from those for NIH grantees; refer to the Notice of Award (NoA) or contact the Grants Management Specialist named in the NoA.  </w:t>
      </w:r>
    </w:p>
    <w:p w:rsidR="006227B5" w:rsidRDefault="006227B5" w:rsidP="00AA2482">
      <w:pPr>
        <w:pStyle w:val="USBBodyText"/>
        <w:spacing w:after="0"/>
        <w:rPr>
          <w:rStyle w:val="Revision1"/>
          <w:color w:val="000000"/>
        </w:rPr>
      </w:pPr>
      <w:r w:rsidRPr="00933C46">
        <w:t xml:space="preserve">Progress reports are required to continue support of a PHS grant for each budget year within a competitive segment.  </w:t>
      </w:r>
      <w:r w:rsidRPr="00933C46">
        <w:rPr>
          <w:rStyle w:val="Revision1"/>
          <w:color w:val="000000"/>
        </w:rPr>
        <w:t>The</w:t>
      </w:r>
      <w:r w:rsidR="00386D28">
        <w:rPr>
          <w:rStyle w:val="Revision1"/>
          <w:color w:val="000000"/>
        </w:rPr>
        <w:t xml:space="preserve"> </w:t>
      </w:r>
      <w:r w:rsidRPr="00933C46">
        <w:rPr>
          <w:rStyle w:val="Revision1"/>
          <w:color w:val="000000"/>
        </w:rPr>
        <w:t xml:space="preserve">RPPR is not used for submitting a Final Progress Report; instructions for submitting a Final Progress Report are at </w:t>
      </w:r>
      <w:hyperlink r:id="rId41" w:history="1">
        <w:r w:rsidRPr="00933C46">
          <w:rPr>
            <w:rStyle w:val="Hyperlink"/>
          </w:rPr>
          <w:t>http://grants.nih.gov/grants/funding/finalprogressreport.pdf</w:t>
        </w:r>
      </w:hyperlink>
      <w:r w:rsidR="00355BDF">
        <w:rPr>
          <w:rStyle w:val="Hyperlink"/>
        </w:rPr>
        <w:t xml:space="preserve"> </w:t>
      </w:r>
      <w:r w:rsidR="00355BDF" w:rsidRPr="00386D28">
        <w:t>for NIH and at</w:t>
      </w:r>
      <w:r w:rsidR="00355BDF">
        <w:rPr>
          <w:rStyle w:val="Hyperlink"/>
        </w:rPr>
        <w:t xml:space="preserve"> </w:t>
      </w:r>
      <w:hyperlink r:id="rId42" w:history="1">
        <w:r w:rsidR="00355BDF" w:rsidRPr="005F22CE">
          <w:rPr>
            <w:rStyle w:val="Hyperlink"/>
          </w:rPr>
          <w:t>http://www.ahrq.gov/funding/grant-mgmt/reptemp.html</w:t>
        </w:r>
      </w:hyperlink>
      <w:r w:rsidR="00355BDF">
        <w:rPr>
          <w:rStyle w:val="Hyperlink"/>
        </w:rPr>
        <w:t xml:space="preserve"> </w:t>
      </w:r>
      <w:r w:rsidR="00602127" w:rsidRPr="00386D28">
        <w:t>for AHRQ</w:t>
      </w:r>
      <w:r w:rsidRPr="00933C46">
        <w:rPr>
          <w:rStyle w:val="Revision1"/>
          <w:color w:val="000000"/>
        </w:rPr>
        <w:t>.</w:t>
      </w:r>
    </w:p>
    <w:p w:rsidR="00E24C6F" w:rsidRPr="00933C46" w:rsidRDefault="00E24C6F" w:rsidP="00AA2482">
      <w:pPr>
        <w:pStyle w:val="USBBodyText"/>
        <w:spacing w:after="0"/>
        <w:rPr>
          <w:rStyle w:val="Revision1"/>
          <w:color w:val="000000"/>
        </w:rPr>
      </w:pPr>
    </w:p>
    <w:p w:rsidR="006227B5" w:rsidRPr="00933C46" w:rsidRDefault="006227B5" w:rsidP="00AA2482">
      <w:pPr>
        <w:pStyle w:val="USBBodyText"/>
        <w:spacing w:after="0"/>
      </w:pPr>
      <w:r w:rsidRPr="00933C46">
        <w:t>PHS estimates that it will take approximately 15 hours to complete this progress report. An agency may not conduct or sponsor, and a person is not required to respond to, a collection of information unless it displays a currently valid OMB control number. If you have comments regarding the burden estimate or other aspect of the collection of information, including suggestions for reducing the burden, send comments to: NIH, Project Clearance Office, 6705 Rockledge Drive MSC 7974, Bethesda, MD 20892-7974, ATTN: PRA (0925-0002). Do not send progress reports to this address.</w:t>
      </w:r>
    </w:p>
    <w:p w:rsidR="00271064" w:rsidRPr="00933C46" w:rsidRDefault="000C3507" w:rsidP="00AA2482">
      <w:pPr>
        <w:pStyle w:val="USBBodyText"/>
      </w:pPr>
      <w:r w:rsidRPr="00933C46">
        <w:t xml:space="preserve"> </w:t>
      </w:r>
    </w:p>
    <w:p w:rsidR="00CD55F6" w:rsidRPr="00933C46" w:rsidRDefault="00CD55F6" w:rsidP="00AA2482">
      <w:pPr>
        <w:pStyle w:val="USBBodyText"/>
      </w:pPr>
    </w:p>
    <w:p w:rsidR="00CD55F6" w:rsidRPr="00933C46" w:rsidRDefault="00CD55F6" w:rsidP="00AA2482">
      <w:pPr>
        <w:pStyle w:val="USBBodyText"/>
      </w:pPr>
    </w:p>
    <w:p w:rsidR="00CD55F6" w:rsidRPr="00933C46" w:rsidRDefault="00CD55F6" w:rsidP="00AA2482">
      <w:pPr>
        <w:pStyle w:val="USBBodyText"/>
      </w:pPr>
    </w:p>
    <w:p w:rsidR="00CD55F6" w:rsidRPr="00933C46" w:rsidRDefault="00CD55F6" w:rsidP="00AA2482">
      <w:pPr>
        <w:pStyle w:val="USBBodyText"/>
      </w:pPr>
    </w:p>
    <w:p w:rsidR="00CD55F6" w:rsidRPr="00933C46" w:rsidRDefault="00CD55F6" w:rsidP="00AA2482">
      <w:pPr>
        <w:pStyle w:val="USBBodyText"/>
      </w:pPr>
    </w:p>
    <w:p w:rsidR="0086541E" w:rsidRPr="00933C46" w:rsidRDefault="0086541E" w:rsidP="00AA2482">
      <w:pPr>
        <w:pStyle w:val="BodyText"/>
        <w:rPr>
          <w:szCs w:val="24"/>
        </w:rPr>
      </w:pPr>
    </w:p>
    <w:p w:rsidR="00CD55F6" w:rsidRPr="00933C46" w:rsidRDefault="00CD55F6" w:rsidP="00AA2482">
      <w:pPr>
        <w:pStyle w:val="USBHeading1"/>
        <w:sectPr w:rsidR="00CD55F6" w:rsidRPr="00933C46" w:rsidSect="0038763D">
          <w:headerReference w:type="even" r:id="rId43"/>
          <w:footerReference w:type="default" r:id="rId44"/>
          <w:headerReference w:type="first" r:id="rId45"/>
          <w:pgSz w:w="12240" w:h="15840" w:code="1"/>
          <w:pgMar w:top="1440" w:right="1440" w:bottom="1440" w:left="1440" w:header="720" w:footer="720" w:gutter="0"/>
          <w:cols w:space="720"/>
          <w:docGrid w:linePitch="360"/>
        </w:sectPr>
      </w:pPr>
    </w:p>
    <w:p w:rsidR="00271064" w:rsidRPr="00933C46" w:rsidRDefault="006227B5" w:rsidP="00AA2482">
      <w:pPr>
        <w:pStyle w:val="USBHeading1"/>
      </w:pPr>
      <w:bookmarkStart w:id="7" w:name="_Toc416164937"/>
      <w:r w:rsidRPr="00933C46">
        <w:lastRenderedPageBreak/>
        <w:t xml:space="preserve">RPPR </w:t>
      </w:r>
      <w:r w:rsidR="00CD55F6" w:rsidRPr="00933C46">
        <w:t>Due Dates</w:t>
      </w:r>
      <w:bookmarkEnd w:id="7"/>
    </w:p>
    <w:p w:rsidR="00C04B2E" w:rsidRDefault="00C04B2E" w:rsidP="00AA2482">
      <w:pPr>
        <w:pStyle w:val="USBBodyText"/>
      </w:pPr>
      <w:r w:rsidRPr="00C04B2E">
        <w:t xml:space="preserve">Grantees can determine which progress reports are due through the website located at:  </w:t>
      </w:r>
      <w:hyperlink r:id="rId46" w:anchor="progress" w:history="1">
        <w:r w:rsidR="00563182" w:rsidRPr="008D2B46">
          <w:rPr>
            <w:rStyle w:val="Hyperlink"/>
          </w:rPr>
          <w:t>http://era.nih.gov/commons/quick_queries/index.cfm#progress</w:t>
        </w:r>
      </w:hyperlink>
      <w:r w:rsidRPr="00C04B2E">
        <w:t>, and should periodically check the site, which is updated on</w:t>
      </w:r>
      <w:r w:rsidR="00563182">
        <w:t xml:space="preserve"> or </w:t>
      </w:r>
      <w:r w:rsidRPr="00C04B2E">
        <w:t xml:space="preserve">around the 30th of each month. Progress report due dates are also available in the eRA Commons Status system. In addition, automatic e-mail notifications are sent to the PD/PI prior to due date.  </w:t>
      </w:r>
    </w:p>
    <w:p w:rsidR="005B37C2" w:rsidRPr="00933C46" w:rsidRDefault="005B37C2" w:rsidP="00AA2482">
      <w:pPr>
        <w:pStyle w:val="USBHeading2"/>
      </w:pPr>
      <w:bookmarkStart w:id="8" w:name="_Toc416164938"/>
      <w:r w:rsidRPr="00933C46">
        <w:t>NIH</w:t>
      </w:r>
      <w:bookmarkEnd w:id="8"/>
    </w:p>
    <w:p w:rsidR="009B1C62" w:rsidRPr="00933C46" w:rsidRDefault="008E1A41" w:rsidP="00CF7EDD">
      <w:pPr>
        <w:pStyle w:val="USBBodyText"/>
        <w:numPr>
          <w:ilvl w:val="0"/>
          <w:numId w:val="40"/>
        </w:numPr>
      </w:pPr>
      <w:r w:rsidRPr="00933C46">
        <w:rPr>
          <w:iCs/>
        </w:rPr>
        <w:t xml:space="preserve">SNAP:  </w:t>
      </w:r>
      <w:r w:rsidR="006227B5" w:rsidRPr="00933C46">
        <w:rPr>
          <w:iCs/>
        </w:rPr>
        <w:t>If an award is issued under the SNAP (Streamlined Noncompeting Award Process) provisions, the progress report is due the 15</w:t>
      </w:r>
      <w:r w:rsidR="006227B5" w:rsidRPr="00933C46">
        <w:rPr>
          <w:iCs/>
          <w:vertAlign w:val="superscript"/>
        </w:rPr>
        <w:t>th</w:t>
      </w:r>
      <w:r w:rsidR="006227B5" w:rsidRPr="00933C46">
        <w:rPr>
          <w:iCs/>
        </w:rPr>
        <w:t xml:space="preserve"> of the month preceding the month in which the budget period ends (e.g., if the budget period ends 11/30, the due date is 10/15).  If the 15</w:t>
      </w:r>
      <w:r w:rsidR="006227B5" w:rsidRPr="00933C46">
        <w:rPr>
          <w:iCs/>
          <w:vertAlign w:val="superscript"/>
        </w:rPr>
        <w:t>th</w:t>
      </w:r>
      <w:r w:rsidR="006227B5" w:rsidRPr="00933C46">
        <w:rPr>
          <w:iCs/>
        </w:rPr>
        <w:t xml:space="preserve"> falls on a weekend or Federal </w:t>
      </w:r>
      <w:r w:rsidR="009953D6" w:rsidRPr="00933C46">
        <w:rPr>
          <w:iCs/>
        </w:rPr>
        <w:t>holiday,</w:t>
      </w:r>
      <w:r w:rsidR="006227B5" w:rsidRPr="00933C46">
        <w:rPr>
          <w:iCs/>
        </w:rPr>
        <w:t xml:space="preserve"> the due date is automatically extended to the next business day.  </w:t>
      </w:r>
      <w:r w:rsidR="009B1C62" w:rsidRPr="00933C46">
        <w:rPr>
          <w:iCs/>
        </w:rPr>
        <w:t>Grantees should consult the NoA to determine when SNAP procedures apply.</w:t>
      </w:r>
    </w:p>
    <w:p w:rsidR="000A175E" w:rsidRPr="00933C46" w:rsidRDefault="008E1A41" w:rsidP="00CF7EDD">
      <w:pPr>
        <w:pStyle w:val="USBBodyText"/>
        <w:numPr>
          <w:ilvl w:val="0"/>
          <w:numId w:val="40"/>
        </w:numPr>
      </w:pPr>
      <w:r w:rsidRPr="00933C46">
        <w:rPr>
          <w:iCs/>
        </w:rPr>
        <w:t xml:space="preserve">Non-SNAP:  </w:t>
      </w:r>
      <w:r w:rsidR="006227B5" w:rsidRPr="00933C46">
        <w:rPr>
          <w:iCs/>
        </w:rPr>
        <w:t xml:space="preserve">If an award is not issued under the SNAP provisions, the progress report is due the first of the month preceding the month in which the budget period ends (e.g., if the budget period ends 11/30, the due date is 10/1).  </w:t>
      </w:r>
    </w:p>
    <w:p w:rsidR="000A175E" w:rsidRPr="00933C46" w:rsidRDefault="008E1A41" w:rsidP="00CF7EDD">
      <w:pPr>
        <w:pStyle w:val="USBBodyText"/>
        <w:widowControl w:val="0"/>
        <w:numPr>
          <w:ilvl w:val="0"/>
          <w:numId w:val="40"/>
        </w:numPr>
        <w:suppressAutoHyphens/>
        <w:spacing w:after="283"/>
        <w:rPr>
          <w:iCs/>
          <w:szCs w:val="24"/>
          <w:lang w:bidi="ar-SA"/>
        </w:rPr>
      </w:pPr>
      <w:r w:rsidRPr="00933C46">
        <w:rPr>
          <w:iCs/>
        </w:rPr>
        <w:t xml:space="preserve">Fellowships:  </w:t>
      </w:r>
      <w:r w:rsidR="00050511" w:rsidRPr="00933C46">
        <w:rPr>
          <w:iCs/>
        </w:rPr>
        <w:t>For Fellowships</w:t>
      </w:r>
      <w:r w:rsidR="00F83F67">
        <w:rPr>
          <w:iCs/>
        </w:rPr>
        <w:t>,</w:t>
      </w:r>
      <w:r w:rsidR="00050511" w:rsidRPr="00933C46">
        <w:rPr>
          <w:iCs/>
        </w:rPr>
        <w:t xml:space="preserve"> the progress report is</w:t>
      </w:r>
      <w:r w:rsidR="00AE6B26" w:rsidRPr="00933C46">
        <w:rPr>
          <w:iCs/>
        </w:rPr>
        <w:t xml:space="preserve"> due</w:t>
      </w:r>
      <w:r w:rsidR="00050511" w:rsidRPr="00933C46">
        <w:rPr>
          <w:iCs/>
        </w:rPr>
        <w:t xml:space="preserve"> </w:t>
      </w:r>
      <w:r w:rsidR="00050511" w:rsidRPr="00933C46">
        <w:rPr>
          <w:iCs/>
          <w:szCs w:val="24"/>
        </w:rPr>
        <w:t>two</w:t>
      </w:r>
      <w:r w:rsidR="003C130D" w:rsidRPr="00933C46">
        <w:rPr>
          <w:szCs w:val="24"/>
        </w:rPr>
        <w:t xml:space="preserve"> months before the beginning date of the next budget period</w:t>
      </w:r>
      <w:r w:rsidR="00050511" w:rsidRPr="00933C46">
        <w:rPr>
          <w:iCs/>
          <w:szCs w:val="24"/>
        </w:rPr>
        <w:t>.</w:t>
      </w:r>
      <w:r w:rsidR="00050511" w:rsidRPr="00933C46">
        <w:rPr>
          <w:iCs/>
        </w:rPr>
        <w:t xml:space="preserve"> </w:t>
      </w:r>
      <w:r w:rsidR="006227B5" w:rsidRPr="00933C46">
        <w:rPr>
          <w:iCs/>
        </w:rPr>
        <w:t>Occasionally</w:t>
      </w:r>
      <w:r w:rsidR="00F83F67">
        <w:rPr>
          <w:iCs/>
        </w:rPr>
        <w:t>,</w:t>
      </w:r>
      <w:r w:rsidR="006227B5" w:rsidRPr="00933C46">
        <w:rPr>
          <w:iCs/>
        </w:rPr>
        <w:t xml:space="preserve"> the Notice of Award (NoA) will indicate a different due date which will supersede these dates.  </w:t>
      </w:r>
    </w:p>
    <w:p w:rsidR="00F47E72" w:rsidRPr="00933C46" w:rsidRDefault="00C84F26" w:rsidP="00CF7EDD">
      <w:pPr>
        <w:pStyle w:val="USBBodyText"/>
        <w:widowControl w:val="0"/>
        <w:numPr>
          <w:ilvl w:val="0"/>
          <w:numId w:val="40"/>
        </w:numPr>
        <w:suppressAutoHyphens/>
        <w:spacing w:after="283"/>
        <w:rPr>
          <w:iCs/>
          <w:szCs w:val="24"/>
          <w:lang w:bidi="ar-SA"/>
        </w:rPr>
      </w:pPr>
      <w:r w:rsidRPr="00933C46">
        <w:rPr>
          <w:iCs/>
        </w:rPr>
        <w:t xml:space="preserve">MYF: Progress Reports for MYF awards are due annually on or before the anniversary of the budget/project period start date of the award.  The reporting period for a MYF progress report is the calendar year preceding the anniversary date of the award. </w:t>
      </w:r>
    </w:p>
    <w:p w:rsidR="00B602F6" w:rsidRDefault="00B602F6" w:rsidP="00AA2482">
      <w:pPr>
        <w:pStyle w:val="USBHeading2"/>
      </w:pPr>
      <w:bookmarkStart w:id="9" w:name="_Toc416164939"/>
      <w:r w:rsidRPr="00933C46">
        <w:t>Agency for Healthcare Research and Quality (AHRQ)</w:t>
      </w:r>
      <w:bookmarkEnd w:id="9"/>
    </w:p>
    <w:p w:rsidR="00E24C6F" w:rsidRPr="00E24C6F" w:rsidRDefault="00E24C6F" w:rsidP="00AA2482">
      <w:pPr>
        <w:pStyle w:val="BodyText"/>
      </w:pPr>
      <w:r>
        <w:rPr>
          <w:iCs/>
          <w:szCs w:val="24"/>
          <w:lang w:bidi="ar-SA"/>
        </w:rPr>
        <w:t xml:space="preserve">All AHRQ progress reports due in FY 2015 (10/1/14 – 9/30/15) and beyond are due 3 months before the anniversary of the award.  </w:t>
      </w:r>
      <w:r w:rsidRPr="00EE6909">
        <w:rPr>
          <w:iCs/>
          <w:szCs w:val="24"/>
          <w:lang w:bidi="ar-SA"/>
        </w:rPr>
        <w:t xml:space="preserve">For example, for an </w:t>
      </w:r>
      <w:r>
        <w:rPr>
          <w:iCs/>
          <w:szCs w:val="24"/>
          <w:lang w:bidi="ar-SA"/>
        </w:rPr>
        <w:t xml:space="preserve">FY2014 </w:t>
      </w:r>
      <w:r w:rsidRPr="00EE6909">
        <w:rPr>
          <w:iCs/>
          <w:szCs w:val="24"/>
          <w:lang w:bidi="ar-SA"/>
        </w:rPr>
        <w:t>award issued with a start date of 2/1/</w:t>
      </w:r>
      <w:r>
        <w:rPr>
          <w:iCs/>
          <w:szCs w:val="24"/>
          <w:lang w:bidi="ar-SA"/>
        </w:rPr>
        <w:t>14</w:t>
      </w:r>
      <w:r w:rsidRPr="00EE6909">
        <w:rPr>
          <w:iCs/>
          <w:szCs w:val="24"/>
          <w:lang w:bidi="ar-SA"/>
        </w:rPr>
        <w:t xml:space="preserve">, the </w:t>
      </w:r>
      <w:r>
        <w:rPr>
          <w:iCs/>
          <w:szCs w:val="24"/>
          <w:lang w:bidi="ar-SA"/>
        </w:rPr>
        <w:t xml:space="preserve">annual </w:t>
      </w:r>
      <w:r w:rsidRPr="00EE6909">
        <w:rPr>
          <w:iCs/>
          <w:szCs w:val="24"/>
          <w:lang w:bidi="ar-SA"/>
        </w:rPr>
        <w:t>progress report is due 11/1/</w:t>
      </w:r>
      <w:r>
        <w:rPr>
          <w:iCs/>
          <w:szCs w:val="24"/>
          <w:lang w:bidi="ar-SA"/>
        </w:rPr>
        <w:t>14</w:t>
      </w:r>
      <w:r w:rsidRPr="00EE6909">
        <w:rPr>
          <w:iCs/>
          <w:szCs w:val="24"/>
          <w:lang w:bidi="ar-SA"/>
        </w:rPr>
        <w:t xml:space="preserve"> (i.e., three months before the </w:t>
      </w:r>
      <w:r>
        <w:rPr>
          <w:iCs/>
          <w:szCs w:val="24"/>
          <w:lang w:bidi="ar-SA"/>
        </w:rPr>
        <w:t>FY2015</w:t>
      </w:r>
      <w:r w:rsidRPr="00EE6909">
        <w:rPr>
          <w:iCs/>
          <w:szCs w:val="24"/>
          <w:lang w:bidi="ar-SA"/>
        </w:rPr>
        <w:t xml:space="preserve"> budget period start date (i.e. anniversary date) of 2/1/</w:t>
      </w:r>
      <w:r>
        <w:rPr>
          <w:iCs/>
          <w:szCs w:val="24"/>
          <w:lang w:bidi="ar-SA"/>
        </w:rPr>
        <w:t>15</w:t>
      </w:r>
      <w:r w:rsidRPr="00EE6909">
        <w:rPr>
          <w:iCs/>
          <w:szCs w:val="24"/>
          <w:lang w:bidi="ar-SA"/>
        </w:rPr>
        <w:t xml:space="preserve">). If the due date falls on a weekend or federal holiday, the due date is automatically extended to the next business day. </w:t>
      </w:r>
      <w:r>
        <w:rPr>
          <w:iCs/>
          <w:szCs w:val="24"/>
          <w:lang w:bidi="ar-SA"/>
        </w:rPr>
        <w:t xml:space="preserve"> </w:t>
      </w:r>
    </w:p>
    <w:p w:rsidR="00DB6CBD" w:rsidRDefault="00DB6CBD" w:rsidP="00DB6CBD">
      <w:pPr>
        <w:pStyle w:val="BodyText"/>
      </w:pPr>
      <w:r w:rsidRPr="00DB6CBD">
        <w:t xml:space="preserve">Please note that AHRQ does </w:t>
      </w:r>
      <w:r>
        <w:t>not</w:t>
      </w:r>
      <w:r w:rsidRPr="00DB6CBD">
        <w:t xml:space="preserve"> participate in the SNAP (Streamlined Noncompeting Award Process) initiative.  AHRQ grantees are to submit detailed budgets for the parent organization and for each consortium involved in the project.</w:t>
      </w:r>
    </w:p>
    <w:p w:rsidR="00CD55F6" w:rsidRPr="00933C46" w:rsidRDefault="00CD55F6" w:rsidP="00AA2482">
      <w:pPr>
        <w:pStyle w:val="BodyText"/>
        <w:widowControl w:val="0"/>
        <w:suppressAutoHyphens/>
        <w:spacing w:after="283"/>
        <w:rPr>
          <w:iCs/>
          <w:szCs w:val="24"/>
          <w:lang w:bidi="ar-SA"/>
        </w:rPr>
      </w:pPr>
    </w:p>
    <w:p w:rsidR="00CD55F6" w:rsidRPr="00933C46" w:rsidRDefault="00CD55F6" w:rsidP="00AA2482">
      <w:pPr>
        <w:pStyle w:val="BodyText"/>
        <w:widowControl w:val="0"/>
        <w:suppressAutoHyphens/>
        <w:spacing w:after="283"/>
        <w:rPr>
          <w:iCs/>
          <w:szCs w:val="24"/>
          <w:lang w:bidi="ar-SA"/>
        </w:rPr>
      </w:pPr>
    </w:p>
    <w:p w:rsidR="00A4515E" w:rsidRPr="00933C46" w:rsidRDefault="00A4515E" w:rsidP="00AA2482">
      <w:pPr>
        <w:pStyle w:val="USBHeading3"/>
        <w:rPr>
          <w:iCs/>
        </w:rPr>
        <w:sectPr w:rsidR="00A4515E" w:rsidRPr="00933C46" w:rsidSect="0038763D">
          <w:headerReference w:type="even" r:id="rId47"/>
          <w:footerReference w:type="default" r:id="rId48"/>
          <w:headerReference w:type="first" r:id="rId49"/>
          <w:pgSz w:w="12240" w:h="15840" w:code="1"/>
          <w:pgMar w:top="1440" w:right="1440" w:bottom="1440" w:left="1440" w:header="720" w:footer="720" w:gutter="0"/>
          <w:cols w:space="720"/>
          <w:docGrid w:linePitch="360"/>
        </w:sectPr>
      </w:pPr>
    </w:p>
    <w:p w:rsidR="00A677DC" w:rsidRPr="00933C46" w:rsidRDefault="007B26A1" w:rsidP="00AA2482">
      <w:pPr>
        <w:pStyle w:val="USBHeading1"/>
        <w:rPr>
          <w:iCs/>
          <w:szCs w:val="24"/>
        </w:rPr>
      </w:pPr>
      <w:bookmarkStart w:id="10" w:name="_Toc416164940"/>
      <w:r w:rsidRPr="00933C46">
        <w:rPr>
          <w:iCs/>
        </w:rPr>
        <w:lastRenderedPageBreak/>
        <w:t>Data Entry, PDF Attachments, and Sty</w:t>
      </w:r>
      <w:r w:rsidRPr="00933C46">
        <w:rPr>
          <w:iCs/>
          <w:szCs w:val="24"/>
        </w:rPr>
        <w:t>le</w:t>
      </w:r>
      <w:bookmarkEnd w:id="10"/>
    </w:p>
    <w:p w:rsidR="006227B5" w:rsidRPr="00933C46" w:rsidRDefault="006227B5" w:rsidP="00AA2482">
      <w:pPr>
        <w:pStyle w:val="USBHeading2"/>
      </w:pPr>
      <w:bookmarkStart w:id="11" w:name="_Toc416164941"/>
      <w:r w:rsidRPr="00933C46">
        <w:t>Data or Text Box, and PDF Size Limits</w:t>
      </w:r>
      <w:bookmarkEnd w:id="11"/>
    </w:p>
    <w:p w:rsidR="00F729A8" w:rsidRPr="00933C46" w:rsidRDefault="006227B5" w:rsidP="00AA2482">
      <w:pPr>
        <w:pStyle w:val="USBBodyText"/>
      </w:pPr>
      <w:r w:rsidRPr="00933C46">
        <w:t>Most text entry boxes have an 8,000 character limit (</w:t>
      </w:r>
      <w:r w:rsidR="00EB1BEC" w:rsidRPr="00933C46">
        <w:t>~</w:t>
      </w:r>
      <w:r w:rsidRPr="00933C46">
        <w:t xml:space="preserve">3 pages); this limit is standardized across federal agencies implementing the RPPR and entry of more than 8,000 characters is prevented by the system.  In an effort to reduce grantee burden and encourage concise responses NIH </w:t>
      </w:r>
      <w:r w:rsidR="00972353" w:rsidRPr="00933C46">
        <w:t>has stated the recommended length of the response for some questions and, for agency-specific questions has limited the length of the response with t</w:t>
      </w:r>
      <w:r w:rsidRPr="00933C46">
        <w:t>ext boxes with a limit of less than 8,000 characters</w:t>
      </w:r>
      <w:r w:rsidR="006456F6" w:rsidRPr="00933C46">
        <w:t>.</w:t>
      </w:r>
      <w:r w:rsidR="00C34302" w:rsidRPr="00933C46">
        <w:t xml:space="preserve"> </w:t>
      </w:r>
      <w:r w:rsidR="00D9329C" w:rsidRPr="00933C46">
        <w:t xml:space="preserve"> AHRQ grantees should follow NIH recommended lengths for text entries.</w:t>
      </w:r>
    </w:p>
    <w:p w:rsidR="006227B5" w:rsidRPr="00933C46" w:rsidRDefault="00C34302" w:rsidP="00AA2482">
      <w:pPr>
        <w:pStyle w:val="USBRNNote"/>
      </w:pPr>
      <w:r w:rsidRPr="00933C46">
        <w:rPr>
          <w:b/>
        </w:rPr>
        <w:t>Warning</w:t>
      </w:r>
      <w:r w:rsidRPr="00933C46">
        <w:t xml:space="preserve">: </w:t>
      </w:r>
      <w:r w:rsidR="00F729A8" w:rsidRPr="00933C46">
        <w:t>T</w:t>
      </w:r>
      <w:r w:rsidRPr="00933C46">
        <w:t xml:space="preserve">ext exceeding 8,000 characters </w:t>
      </w:r>
      <w:r w:rsidR="00F729A8" w:rsidRPr="00933C46">
        <w:t>is</w:t>
      </w:r>
      <w:r w:rsidRPr="00933C46">
        <w:t xml:space="preserve"> cut to 8,000 </w:t>
      </w:r>
      <w:r w:rsidR="00F729A8" w:rsidRPr="00933C46">
        <w:t>when using the</w:t>
      </w:r>
      <w:r w:rsidRPr="00933C46">
        <w:t xml:space="preserve"> </w:t>
      </w:r>
      <w:r w:rsidRPr="00933C46">
        <w:rPr>
          <w:i/>
        </w:rPr>
        <w:t>cut and paste</w:t>
      </w:r>
      <w:r w:rsidR="00F729A8" w:rsidRPr="00933C46">
        <w:t xml:space="preserve"> feature</w:t>
      </w:r>
      <w:r w:rsidRPr="00933C46">
        <w:t xml:space="preserve">.  </w:t>
      </w:r>
    </w:p>
    <w:p w:rsidR="006227B5" w:rsidRPr="00933C46" w:rsidRDefault="006227B5" w:rsidP="00AA2482">
      <w:pPr>
        <w:pStyle w:val="USBBodyText"/>
      </w:pPr>
      <w:r w:rsidRPr="00933C46">
        <w:t xml:space="preserve">PDF file uploads (attachments) do not have page limits, but may not be more than 6 megabytes (6MB).  PDF attachments are utilized when there may be a need for a grantee to provide considerable detail (e.g., change in human subject protocols that requires a new or revised Protection of Human Subjects section as described in </w:t>
      </w:r>
      <w:hyperlink r:id="rId50" w:history="1">
        <w:r w:rsidRPr="00933C46">
          <w:rPr>
            <w:rStyle w:val="Hyperlink"/>
          </w:rPr>
          <w:t>Part II of the competing application instructions</w:t>
        </w:r>
      </w:hyperlink>
      <w:r w:rsidRPr="00933C46">
        <w:t>).  Even when developing PDF responses, grantees are encouraged to be concise and avoid unnecessary detail.</w:t>
      </w:r>
    </w:p>
    <w:p w:rsidR="006227B5" w:rsidRPr="00933C46" w:rsidRDefault="006227B5" w:rsidP="00AA2482">
      <w:pPr>
        <w:pStyle w:val="USBHeading2"/>
      </w:pPr>
      <w:bookmarkStart w:id="12" w:name="_Toc416164942"/>
      <w:r w:rsidRPr="00933C46">
        <w:t>PDF Attachments</w:t>
      </w:r>
      <w:bookmarkEnd w:id="12"/>
      <w:r w:rsidRPr="00933C46">
        <w:t xml:space="preserve"> </w:t>
      </w:r>
    </w:p>
    <w:p w:rsidR="00B36738" w:rsidRPr="00933C46" w:rsidRDefault="00F80C2B" w:rsidP="00AA2482">
      <w:pPr>
        <w:pStyle w:val="USBBodyText"/>
      </w:pPr>
      <w:r w:rsidRPr="00933C46">
        <w:t xml:space="preserve">Grantees </w:t>
      </w:r>
      <w:r w:rsidR="006227B5" w:rsidRPr="00933C46">
        <w:t xml:space="preserve">should generate text attachments using any word processing software and then convert those files to PDF before attaching the files to the appropriate </w:t>
      </w:r>
      <w:r w:rsidR="00DF6C26" w:rsidRPr="00933C46">
        <w:t>section</w:t>
      </w:r>
      <w:r w:rsidR="002844F0" w:rsidRPr="00933C46">
        <w:t xml:space="preserve"> </w:t>
      </w:r>
      <w:r w:rsidR="006227B5" w:rsidRPr="00933C46">
        <w:t>in the progress report.  The PDF format is used to preserve document formatting.   All PDF attachments must be submitted as individual files. Although some software packages allow bundling of multiple PDFs into a single file, eRA systems cannot support “Bundling” or “Portfolio” features at this time. Use of these features may result in delays in agency acceptance of the progress report.</w:t>
      </w:r>
      <w:r w:rsidRPr="00933C46">
        <w:t xml:space="preserve"> Paginated PDF files are also discouraged since they can interfere with </w:t>
      </w:r>
      <w:r w:rsidR="00E1755E" w:rsidRPr="00933C46">
        <w:t xml:space="preserve">system </w:t>
      </w:r>
      <w:r w:rsidRPr="00933C46">
        <w:t>pagination of the entire RPPR document upon submission to the agency.</w:t>
      </w:r>
      <w:r w:rsidR="00972353" w:rsidRPr="00933C46">
        <w:t xml:space="preserve">  File names will be used </w:t>
      </w:r>
      <w:r w:rsidR="00036DB3" w:rsidRPr="00933C46">
        <w:t xml:space="preserve">and displayed in </w:t>
      </w:r>
      <w:r w:rsidR="00562139" w:rsidRPr="00933C46">
        <w:t xml:space="preserve">the </w:t>
      </w:r>
      <w:r w:rsidR="00972353" w:rsidRPr="00933C46">
        <w:t>assemble</w:t>
      </w:r>
      <w:r w:rsidR="00036DB3" w:rsidRPr="00933C46">
        <w:t>d</w:t>
      </w:r>
      <w:r w:rsidR="00DF6C26" w:rsidRPr="00933C46">
        <w:t xml:space="preserve"> </w:t>
      </w:r>
      <w:r w:rsidR="00972353" w:rsidRPr="00933C46">
        <w:t xml:space="preserve">PDF submitted to the agency.  </w:t>
      </w:r>
    </w:p>
    <w:p w:rsidR="00036DB3" w:rsidRPr="00933C46" w:rsidRDefault="00036DB3" w:rsidP="00AA2482">
      <w:pPr>
        <w:pStyle w:val="USBBodyText"/>
      </w:pPr>
      <w:r w:rsidRPr="00933C46">
        <w:t>Save all files with descriptive file names of 50 characters or less and be sure to only use standard characters in file names: A through Z, a through z, 0 through 9, and underscore (_). Do not use any special characters (example: &amp;, -, *, %, /, and #) or spacing in the file name, and for word separation use an underscore (e.g., My_Attached_File.pdf).</w:t>
      </w:r>
    </w:p>
    <w:p w:rsidR="00B36738" w:rsidRPr="00933C46" w:rsidRDefault="00B36738" w:rsidP="00AA2482">
      <w:pPr>
        <w:pStyle w:val="BodyText"/>
      </w:pPr>
      <w:r w:rsidRPr="00933C46">
        <w:t>Use an Arial, Helvetica, Palatino Linotype, or Georgia typeface, a black font color, and a font size of 11 points or larger. (A Symbol font may be used to insert Greek letters or special characters; the font size requirement still applies.) Type density, including characters and spaces, must be no more than 15 characters per inch. Type may be no more than six lines per inch.</w:t>
      </w:r>
    </w:p>
    <w:p w:rsidR="002C04B6" w:rsidRPr="00933C46" w:rsidRDefault="00887A37" w:rsidP="00AA2482">
      <w:pPr>
        <w:pStyle w:val="BodyText"/>
      </w:pPr>
      <w:r w:rsidRPr="00933C46">
        <w:t xml:space="preserve">Use </w:t>
      </w:r>
      <w:r w:rsidRPr="00933C46">
        <w:rPr>
          <w:rStyle w:val="Emphasis"/>
          <w:i w:val="0"/>
        </w:rPr>
        <w:t>standard paper size (8 ½" x 11)</w:t>
      </w:r>
      <w:r w:rsidRPr="00933C46">
        <w:t>. Use at least one-half inch margins (top, bottom, left, and right) for all pages. No information should appear in the margins, including the PI’s name and page numbers.</w:t>
      </w:r>
      <w:r w:rsidR="00F80C2B" w:rsidRPr="00933C46">
        <w:t xml:space="preserve"> </w:t>
      </w:r>
    </w:p>
    <w:p w:rsidR="006227B5" w:rsidRPr="00933C46" w:rsidRDefault="006227B5" w:rsidP="00AA2482">
      <w:pPr>
        <w:pStyle w:val="USBHeading2"/>
      </w:pPr>
      <w:bookmarkStart w:id="13" w:name="_Toc416164943"/>
      <w:r w:rsidRPr="00933C46">
        <w:lastRenderedPageBreak/>
        <w:t>Style</w:t>
      </w:r>
      <w:bookmarkEnd w:id="13"/>
    </w:p>
    <w:p w:rsidR="00CD55F6" w:rsidRPr="00933C46" w:rsidRDefault="006227B5" w:rsidP="00AA2482">
      <w:pPr>
        <w:pStyle w:val="USBBodyText"/>
      </w:pPr>
      <w:r w:rsidRPr="00933C46">
        <w:t>Use English and avoid jargon.  Abbreviations and language that may not be known to the broader scientific community should be avoided unless clearly defined.  Internet Web site addresses (URLs) should not be used unless provided under C.2.</w:t>
      </w:r>
    </w:p>
    <w:p w:rsidR="00CD55F6" w:rsidRPr="00933C46" w:rsidRDefault="00CD55F6" w:rsidP="00AA2482">
      <w:pPr>
        <w:pStyle w:val="USBCaption"/>
      </w:pPr>
    </w:p>
    <w:p w:rsidR="00074563" w:rsidRPr="00933C46" w:rsidRDefault="00074563" w:rsidP="00AA2482">
      <w:pPr>
        <w:pStyle w:val="USBCaption"/>
        <w:sectPr w:rsidR="00074563" w:rsidRPr="00933C46" w:rsidSect="000A1F15">
          <w:headerReference w:type="even" r:id="rId51"/>
          <w:footerReference w:type="default" r:id="rId52"/>
          <w:headerReference w:type="first" r:id="rId53"/>
          <w:pgSz w:w="12240" w:h="15840" w:code="1"/>
          <w:pgMar w:top="1440" w:right="1440" w:bottom="1440" w:left="1440" w:header="720" w:footer="720" w:gutter="0"/>
          <w:cols w:space="720"/>
          <w:docGrid w:linePitch="360"/>
        </w:sectPr>
      </w:pPr>
    </w:p>
    <w:p w:rsidR="00A677DC" w:rsidRPr="00933C46" w:rsidRDefault="00CD55F6" w:rsidP="00AA2482">
      <w:pPr>
        <w:pStyle w:val="USBHeading1"/>
      </w:pPr>
      <w:bookmarkStart w:id="14" w:name="_Toc416164944"/>
      <w:r w:rsidRPr="00933C46">
        <w:lastRenderedPageBreak/>
        <w:t>Navigation</w:t>
      </w:r>
      <w:bookmarkEnd w:id="14"/>
    </w:p>
    <w:p w:rsidR="006227B5" w:rsidRPr="00933C46" w:rsidRDefault="00B02B23" w:rsidP="00AA2482">
      <w:pPr>
        <w:pStyle w:val="USBBodyText"/>
      </w:pPr>
      <w:r w:rsidRPr="00933C46">
        <w:t xml:space="preserve">The RPPR is completed using the eRA Commons system. </w:t>
      </w:r>
      <w:r w:rsidR="006227B5" w:rsidRPr="00933C46">
        <w:t xml:space="preserve">The </w:t>
      </w:r>
      <w:r w:rsidRPr="00933C46">
        <w:t>report in Commons</w:t>
      </w:r>
      <w:r w:rsidR="006227B5" w:rsidRPr="00933C46">
        <w:t xml:space="preserve"> consists of separate screens for each </w:t>
      </w:r>
      <w:r w:rsidR="00CA629B" w:rsidRPr="00933C46">
        <w:t>of the sections</w:t>
      </w:r>
      <w:r w:rsidR="006227B5" w:rsidRPr="00933C46">
        <w:t xml:space="preserve"> listed below:</w:t>
      </w:r>
    </w:p>
    <w:p w:rsidR="006227B5" w:rsidRPr="00933C46" w:rsidRDefault="006227B5" w:rsidP="00AA2482">
      <w:pPr>
        <w:pStyle w:val="USBBodyText"/>
        <w:rPr>
          <w:b/>
        </w:rPr>
      </w:pPr>
      <w:r w:rsidRPr="00933C46">
        <w:rPr>
          <w:b/>
        </w:rPr>
        <w:t>A.  Cover Page</w:t>
      </w:r>
    </w:p>
    <w:p w:rsidR="006227B5" w:rsidRPr="00933C46" w:rsidRDefault="006227B5" w:rsidP="00AA2482">
      <w:pPr>
        <w:pStyle w:val="USBBodyText"/>
        <w:rPr>
          <w:b/>
        </w:rPr>
      </w:pPr>
      <w:r w:rsidRPr="00933C46">
        <w:rPr>
          <w:b/>
        </w:rPr>
        <w:t>B.  Accomplishments</w:t>
      </w:r>
    </w:p>
    <w:p w:rsidR="006227B5" w:rsidRPr="00933C46" w:rsidRDefault="006227B5" w:rsidP="00AA2482">
      <w:pPr>
        <w:pStyle w:val="USBBodyText"/>
        <w:rPr>
          <w:b/>
        </w:rPr>
      </w:pPr>
      <w:r w:rsidRPr="00933C46">
        <w:rPr>
          <w:b/>
        </w:rPr>
        <w:t>C.  Products</w:t>
      </w:r>
    </w:p>
    <w:p w:rsidR="006227B5" w:rsidRPr="00933C46" w:rsidRDefault="006227B5" w:rsidP="00AA2482">
      <w:pPr>
        <w:pStyle w:val="USBBodyText"/>
        <w:rPr>
          <w:b/>
        </w:rPr>
      </w:pPr>
      <w:r w:rsidRPr="00933C46">
        <w:rPr>
          <w:b/>
        </w:rPr>
        <w:t>D.  Participants</w:t>
      </w:r>
    </w:p>
    <w:p w:rsidR="006227B5" w:rsidRPr="00933C46" w:rsidRDefault="006227B5" w:rsidP="00AA2482">
      <w:pPr>
        <w:pStyle w:val="USBBodyText"/>
        <w:rPr>
          <w:b/>
        </w:rPr>
      </w:pPr>
      <w:r w:rsidRPr="00933C46">
        <w:rPr>
          <w:b/>
        </w:rPr>
        <w:t>E.  Impact</w:t>
      </w:r>
    </w:p>
    <w:p w:rsidR="006227B5" w:rsidRPr="00933C46" w:rsidRDefault="006227B5" w:rsidP="00AA2482">
      <w:pPr>
        <w:pStyle w:val="USBBodyText"/>
        <w:rPr>
          <w:b/>
        </w:rPr>
      </w:pPr>
      <w:r w:rsidRPr="00933C46">
        <w:rPr>
          <w:b/>
        </w:rPr>
        <w:t>F.  Changes</w:t>
      </w:r>
    </w:p>
    <w:p w:rsidR="006227B5" w:rsidRPr="00933C46" w:rsidRDefault="006227B5" w:rsidP="00AA2482">
      <w:pPr>
        <w:pStyle w:val="USBBodyText"/>
        <w:rPr>
          <w:b/>
        </w:rPr>
      </w:pPr>
      <w:r w:rsidRPr="00933C46">
        <w:rPr>
          <w:b/>
        </w:rPr>
        <w:t>G.  Special Reporting Requirements</w:t>
      </w:r>
    </w:p>
    <w:p w:rsidR="006227B5" w:rsidRPr="00933C46" w:rsidRDefault="006227B5" w:rsidP="00AA2482">
      <w:pPr>
        <w:pStyle w:val="USBBodyText"/>
      </w:pPr>
      <w:r w:rsidRPr="00933C46">
        <w:rPr>
          <w:b/>
        </w:rPr>
        <w:t>H.  Budget</w:t>
      </w:r>
    </w:p>
    <w:p w:rsidR="006227B5" w:rsidRPr="00933C46" w:rsidRDefault="006227B5" w:rsidP="00AA2482">
      <w:pPr>
        <w:pStyle w:val="USBBodyText"/>
      </w:pPr>
      <w:r w:rsidRPr="00933C46">
        <w:t xml:space="preserve">Users may work on </w:t>
      </w:r>
      <w:r w:rsidR="00CA629B" w:rsidRPr="00933C46">
        <w:t>various sections</w:t>
      </w:r>
      <w:r w:rsidRPr="00933C46">
        <w:t xml:space="preserve"> in any order, however, it is important to click the </w:t>
      </w:r>
      <w:r w:rsidR="00B02B23" w:rsidRPr="00933C46">
        <w:rPr>
          <w:b/>
        </w:rPr>
        <w:t>Save</w:t>
      </w:r>
      <w:r w:rsidRPr="00933C46">
        <w:t xml:space="preserve"> button in the navigation bar before leaving a screen in order to retain data entered on that screen. Upon submission to </w:t>
      </w:r>
      <w:r w:rsidR="00D9329C" w:rsidRPr="00933C46">
        <w:t>the awarding agency</w:t>
      </w:r>
      <w:r w:rsidRPr="00933C46">
        <w:t xml:space="preserve">, the system will generate a PDF of the progress report, which may be viewed </w:t>
      </w:r>
      <w:r w:rsidR="0006007B" w:rsidRPr="00933C46">
        <w:t xml:space="preserve">from the </w:t>
      </w:r>
      <w:r w:rsidR="0006007B" w:rsidRPr="00933C46">
        <w:rPr>
          <w:i/>
        </w:rPr>
        <w:t>RPPR Menu</w:t>
      </w:r>
      <w:r w:rsidR="0006007B" w:rsidRPr="00933C46">
        <w:t xml:space="preserve"> screen using the </w:t>
      </w:r>
      <w:r w:rsidR="0006007B" w:rsidRPr="00933C46">
        <w:rPr>
          <w:b/>
        </w:rPr>
        <w:t>View</w:t>
      </w:r>
      <w:r w:rsidR="0006007B" w:rsidRPr="00933C46">
        <w:t xml:space="preserve"> button.</w:t>
      </w:r>
    </w:p>
    <w:p w:rsidR="005877E7" w:rsidRPr="00933C46" w:rsidRDefault="005B3494" w:rsidP="00AA2482">
      <w:pPr>
        <w:pStyle w:val="USBBodyText"/>
      </w:pPr>
      <w:r w:rsidRPr="00933C46">
        <w:t>Once submitted, t</w:t>
      </w:r>
      <w:r w:rsidR="00C81FF1" w:rsidRPr="00933C46">
        <w:t>he final RPPR</w:t>
      </w:r>
      <w:r w:rsidR="003C5417" w:rsidRPr="00933C46">
        <w:t>,</w:t>
      </w:r>
      <w:r w:rsidR="00C81FF1" w:rsidRPr="00933C46">
        <w:t xml:space="preserve"> </w:t>
      </w:r>
      <w:r w:rsidR="003C5417" w:rsidRPr="00933C46">
        <w:t xml:space="preserve">in PDF format, </w:t>
      </w:r>
      <w:r w:rsidR="00C81FF1" w:rsidRPr="00933C46">
        <w:t xml:space="preserve">is accessible in Commons </w:t>
      </w:r>
      <w:r w:rsidR="003C5417" w:rsidRPr="00933C46">
        <w:t xml:space="preserve">via the </w:t>
      </w:r>
      <w:r w:rsidR="003C5417" w:rsidRPr="00933C46">
        <w:rPr>
          <w:i/>
        </w:rPr>
        <w:t>Status Information</w:t>
      </w:r>
      <w:r w:rsidR="003C5417" w:rsidRPr="00933C46">
        <w:t xml:space="preserve"> screen</w:t>
      </w:r>
      <w:r w:rsidR="00C81FF1" w:rsidRPr="00933C46">
        <w:t xml:space="preserve">. </w:t>
      </w:r>
      <w:r w:rsidR="003C5417" w:rsidRPr="00933C46">
        <w:t xml:space="preserve">Refer to the section titled </w:t>
      </w:r>
      <w:hyperlink w:anchor="View_Final_RPPR" w:history="1">
        <w:r w:rsidR="003C5417" w:rsidRPr="00933C46">
          <w:rPr>
            <w:rStyle w:val="Hyperlink"/>
            <w:i/>
          </w:rPr>
          <w:t>View</w:t>
        </w:r>
        <w:r w:rsidR="00756EAE" w:rsidRPr="00933C46">
          <w:rPr>
            <w:rStyle w:val="Hyperlink"/>
            <w:i/>
          </w:rPr>
          <w:t>ing</w:t>
        </w:r>
        <w:r w:rsidR="003C5417" w:rsidRPr="00933C46">
          <w:rPr>
            <w:rStyle w:val="Hyperlink"/>
            <w:i/>
          </w:rPr>
          <w:t xml:space="preserve"> the Final RPPR in Commons</w:t>
        </w:r>
      </w:hyperlink>
      <w:r w:rsidR="003C5417" w:rsidRPr="00933C46">
        <w:t xml:space="preserve"> for detailed steps.</w:t>
      </w:r>
      <w:r w:rsidR="00C81FF1" w:rsidRPr="00933C46">
        <w:t xml:space="preserve"> </w:t>
      </w:r>
    </w:p>
    <w:p w:rsidR="00B40ED5" w:rsidRPr="00933C46" w:rsidRDefault="00B40ED5" w:rsidP="00AA2482">
      <w:pPr>
        <w:pStyle w:val="USBBodyText"/>
      </w:pPr>
      <w:r w:rsidRPr="00933C46">
        <w:t xml:space="preserve">Note that a link to a site outside the RPPR (e.g., U.S. Select Agency Registry in F.3.d, ClinicalTrials.gov in G.4.c, or the NIH human embryonic stem cell Registry in G.6) opens a site in a new browser window. You must close that window to return to the RPPR. Do not close the browser or use the browser’s back button. </w:t>
      </w:r>
    </w:p>
    <w:p w:rsidR="009A7AA1" w:rsidRPr="00933C46" w:rsidRDefault="009A7AA1" w:rsidP="00AA2482">
      <w:pPr>
        <w:pStyle w:val="USBBodyText"/>
        <w:rPr>
          <w:sz w:val="4"/>
          <w:szCs w:val="4"/>
        </w:rPr>
      </w:pPr>
    </w:p>
    <w:p w:rsidR="0011045C" w:rsidRPr="00933C46" w:rsidRDefault="0011045C" w:rsidP="00AA2482">
      <w:r w:rsidRPr="00933C46">
        <w:rPr>
          <w:noProof/>
        </w:rPr>
        <w:drawing>
          <wp:inline distT="0" distB="0" distL="0" distR="0" wp14:anchorId="0B850531" wp14:editId="0924E20D">
            <wp:extent cx="5943600" cy="1857375"/>
            <wp:effectExtent l="19050" t="19050" r="19050" b="28575"/>
            <wp:docPr id="4" name="Picture 4" descr="Top portion of the RPPR Cover Page, highlighting the navigation links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943600" cy="1857375"/>
                    </a:xfrm>
                    <a:prstGeom prst="rect">
                      <a:avLst/>
                    </a:prstGeom>
                    <a:ln w="19050">
                      <a:solidFill>
                        <a:srgbClr val="000000"/>
                      </a:solidFill>
                    </a:ln>
                  </pic:spPr>
                </pic:pic>
              </a:graphicData>
            </a:graphic>
          </wp:inline>
        </w:drawing>
      </w:r>
    </w:p>
    <w:p w:rsidR="00054FBB" w:rsidRPr="00933C46" w:rsidRDefault="009A7AA1" w:rsidP="00AA2482">
      <w:pPr>
        <w:pStyle w:val="Caption"/>
      </w:pPr>
      <w:bookmarkStart w:id="15" w:name="_Toc416164997"/>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1</w:t>
      </w:r>
      <w:r w:rsidR="002245CF" w:rsidRPr="00933C46">
        <w:rPr>
          <w:noProof/>
        </w:rPr>
        <w:fldChar w:fldCharType="end"/>
      </w:r>
      <w:r w:rsidRPr="00933C46">
        <w:t>: RPPR Navigation Links from Cover Page</w:t>
      </w:r>
      <w:bookmarkEnd w:id="15"/>
    </w:p>
    <w:p w:rsidR="005B37C2" w:rsidRPr="00933C46" w:rsidRDefault="005B37C2" w:rsidP="00AA2482">
      <w:pPr>
        <w:spacing w:after="0"/>
        <w:rPr>
          <w:rFonts w:ascii="Arial" w:hAnsi="Arial"/>
          <w:b/>
          <w:i/>
          <w:sz w:val="28"/>
        </w:rPr>
      </w:pPr>
      <w:r w:rsidRPr="00933C46">
        <w:br w:type="page"/>
      </w:r>
    </w:p>
    <w:p w:rsidR="007E0FAC" w:rsidRPr="00933C46" w:rsidRDefault="007E0FAC" w:rsidP="00AA2482">
      <w:pPr>
        <w:pStyle w:val="USBHeading2"/>
      </w:pPr>
      <w:bookmarkStart w:id="16" w:name="_Toc416164945"/>
      <w:r w:rsidRPr="00933C46">
        <w:lastRenderedPageBreak/>
        <w:t>Initiate the RPPR</w:t>
      </w:r>
      <w:bookmarkEnd w:id="16"/>
    </w:p>
    <w:p w:rsidR="007E0FAC" w:rsidRPr="00933C46" w:rsidRDefault="007E0FAC" w:rsidP="00AA2482">
      <w:pPr>
        <w:pStyle w:val="USBBodyText"/>
      </w:pPr>
      <w:r w:rsidRPr="00933C46">
        <w:t>Only the PD/PI or the PD/PI delegate may initiate an RPPR. When there are multiple PIs (MPI), only the Contact PI or the PD/PI delegate of the Contact PI may initiate the report. To initiate, the user can choose from one of two ways to access the RPPR functionality:</w:t>
      </w:r>
    </w:p>
    <w:p w:rsidR="007E0FAC" w:rsidRPr="00933C46" w:rsidRDefault="007E0FAC" w:rsidP="00AA2482">
      <w:pPr>
        <w:pStyle w:val="USBBodyText"/>
        <w:numPr>
          <w:ilvl w:val="0"/>
          <w:numId w:val="16"/>
        </w:numPr>
      </w:pPr>
      <w:r w:rsidRPr="00933C46">
        <w:t xml:space="preserve">Access RPPR from </w:t>
      </w:r>
      <w:r w:rsidRPr="00933C46">
        <w:rPr>
          <w:b/>
        </w:rPr>
        <w:t>Status</w:t>
      </w:r>
      <w:r w:rsidRPr="00933C46">
        <w:t>:</w:t>
      </w:r>
    </w:p>
    <w:p w:rsidR="007E0FAC" w:rsidRPr="00933C46" w:rsidRDefault="007E0FAC" w:rsidP="00AA2482">
      <w:pPr>
        <w:pStyle w:val="USBBodyText"/>
        <w:numPr>
          <w:ilvl w:val="1"/>
          <w:numId w:val="16"/>
        </w:numPr>
      </w:pPr>
      <w:r w:rsidRPr="00933C46">
        <w:t xml:space="preserve">Select the </w:t>
      </w:r>
      <w:r w:rsidRPr="00933C46">
        <w:rPr>
          <w:b/>
        </w:rPr>
        <w:t>Status</w:t>
      </w:r>
      <w:r w:rsidRPr="00933C46">
        <w:t xml:space="preserve"> tab from the Commons menu options. </w:t>
      </w:r>
    </w:p>
    <w:p w:rsidR="007E0FAC" w:rsidRPr="00933C46" w:rsidRDefault="007E0FAC" w:rsidP="00AA2482">
      <w:pPr>
        <w:pStyle w:val="USBBodyText"/>
        <w:numPr>
          <w:ilvl w:val="1"/>
          <w:numId w:val="16"/>
        </w:numPr>
      </w:pPr>
      <w:r w:rsidRPr="00933C46">
        <w:t xml:space="preserve">Select the </w:t>
      </w:r>
      <w:r w:rsidRPr="00933C46">
        <w:rPr>
          <w:b/>
        </w:rPr>
        <w:t>List of Applications/Grants</w:t>
      </w:r>
      <w:r w:rsidRPr="00933C46">
        <w:t xml:space="preserve"> link from the </w:t>
      </w:r>
      <w:r w:rsidRPr="00933C46">
        <w:rPr>
          <w:i/>
        </w:rPr>
        <w:t>Status</w:t>
      </w:r>
      <w:r w:rsidRPr="00933C46">
        <w:t xml:space="preserve"> screen</w:t>
      </w:r>
      <w:r w:rsidR="00970A6F" w:rsidRPr="00933C46">
        <w:t xml:space="preserve"> or from the menu options</w:t>
      </w:r>
      <w:r w:rsidRPr="00933C46">
        <w:t>.</w:t>
      </w:r>
    </w:p>
    <w:p w:rsidR="003D29D8" w:rsidRPr="00933C46" w:rsidRDefault="003D29D8" w:rsidP="00AA2482">
      <w:pPr>
        <w:pStyle w:val="USBBodyText"/>
        <w:rPr>
          <w:sz w:val="4"/>
          <w:szCs w:val="4"/>
        </w:rPr>
      </w:pPr>
    </w:p>
    <w:p w:rsidR="0072531A" w:rsidRPr="00933C46" w:rsidRDefault="0072531A" w:rsidP="00AA2482">
      <w:pPr>
        <w:pStyle w:val="USBBodyText"/>
        <w:keepNext/>
      </w:pPr>
      <w:r w:rsidRPr="00933C46">
        <w:rPr>
          <w:noProof/>
          <w:lang w:bidi="ar-SA"/>
        </w:rPr>
        <w:drawing>
          <wp:inline distT="0" distB="0" distL="0" distR="0" wp14:anchorId="6700B781" wp14:editId="218CC534">
            <wp:extent cx="5943600" cy="3018155"/>
            <wp:effectExtent l="19050" t="19050" r="19050" b="10795"/>
            <wp:docPr id="77" name="Picture 77" descr="Status screen highlighting the List of Applications/Grants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943600" cy="3018155"/>
                    </a:xfrm>
                    <a:prstGeom prst="rect">
                      <a:avLst/>
                    </a:prstGeom>
                    <a:ln w="19050">
                      <a:solidFill>
                        <a:srgbClr val="000000"/>
                      </a:solidFill>
                    </a:ln>
                  </pic:spPr>
                </pic:pic>
              </a:graphicData>
            </a:graphic>
          </wp:inline>
        </w:drawing>
      </w:r>
    </w:p>
    <w:p w:rsidR="003D29D8" w:rsidRPr="00933C46" w:rsidRDefault="003D29D8" w:rsidP="00AA2482">
      <w:pPr>
        <w:pStyle w:val="Caption"/>
      </w:pPr>
      <w:bookmarkStart w:id="17" w:name="_Toc416164998"/>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2</w:t>
      </w:r>
      <w:r w:rsidR="002245CF" w:rsidRPr="00933C46">
        <w:rPr>
          <w:noProof/>
        </w:rPr>
        <w:fldChar w:fldCharType="end"/>
      </w:r>
      <w:r w:rsidRPr="00933C46">
        <w:t>: Status Screen and List of Applications/Grants Links</w:t>
      </w:r>
      <w:bookmarkEnd w:id="17"/>
    </w:p>
    <w:p w:rsidR="003D29D8" w:rsidRPr="00933C46" w:rsidRDefault="003D29D8" w:rsidP="00AA2482">
      <w:pPr>
        <w:pStyle w:val="USBBodyText"/>
        <w:rPr>
          <w:sz w:val="4"/>
          <w:szCs w:val="4"/>
        </w:rPr>
      </w:pPr>
    </w:p>
    <w:p w:rsidR="009C4C30" w:rsidRPr="00801B58" w:rsidRDefault="007E0FAC" w:rsidP="00AA2482">
      <w:pPr>
        <w:pStyle w:val="USBBodyText"/>
        <w:numPr>
          <w:ilvl w:val="1"/>
          <w:numId w:val="16"/>
        </w:numPr>
      </w:pPr>
      <w:r w:rsidRPr="00801B58">
        <w:t xml:space="preserve">From the </w:t>
      </w:r>
      <w:r w:rsidRPr="00801B58">
        <w:rPr>
          <w:i/>
        </w:rPr>
        <w:t>Status Result – List of Applications/Grants</w:t>
      </w:r>
      <w:r w:rsidRPr="00801B58">
        <w:t xml:space="preserve"> screen, locate the </w:t>
      </w:r>
      <w:r w:rsidR="004D1BBA" w:rsidRPr="00801B58">
        <w:t xml:space="preserve">grant </w:t>
      </w:r>
      <w:r w:rsidRPr="00801B58">
        <w:t xml:space="preserve">and select the </w:t>
      </w:r>
      <w:r w:rsidR="00AB3A04" w:rsidRPr="00801B58">
        <w:rPr>
          <w:b/>
        </w:rPr>
        <w:t>RPPR</w:t>
      </w:r>
      <w:r w:rsidRPr="00801B58">
        <w:t xml:space="preserve"> link from the </w:t>
      </w:r>
      <w:r w:rsidRPr="00801B58">
        <w:rPr>
          <w:b/>
        </w:rPr>
        <w:t xml:space="preserve">Action </w:t>
      </w:r>
      <w:r w:rsidRPr="00801B58">
        <w:t xml:space="preserve">column for the specific </w:t>
      </w:r>
      <w:r w:rsidR="004D1BBA" w:rsidRPr="00801B58">
        <w:t>grant</w:t>
      </w:r>
      <w:r w:rsidRPr="00801B58">
        <w:t>.</w:t>
      </w:r>
      <w:r w:rsidR="00913572" w:rsidRPr="00801B58">
        <w:t xml:space="preserve"> </w:t>
      </w:r>
      <w:r w:rsidR="009C4C30" w:rsidRPr="00801B58">
        <w:t xml:space="preserve">The </w:t>
      </w:r>
      <w:r w:rsidR="009C4C30" w:rsidRPr="00801B58">
        <w:rPr>
          <w:b/>
        </w:rPr>
        <w:t>RPPR</w:t>
      </w:r>
      <w:r w:rsidR="009C4C30" w:rsidRPr="00801B58">
        <w:t xml:space="preserve"> link for the current reporting period is available once the Notice of Award for the prior year has been issued. This link remains available until the RPPR for the current reporting year has been submitted. </w:t>
      </w:r>
    </w:p>
    <w:p w:rsidR="009C4C30" w:rsidRPr="00801B58" w:rsidRDefault="009C4C30" w:rsidP="00AA2482">
      <w:pPr>
        <w:pStyle w:val="USBBodyText"/>
        <w:ind w:left="1440"/>
      </w:pPr>
      <w:r w:rsidRPr="00801B58">
        <w:t xml:space="preserve">For multi-year funded awards, the link will display as </w:t>
      </w:r>
      <w:r w:rsidRPr="00801B58">
        <w:rPr>
          <w:b/>
        </w:rPr>
        <w:t>RPPR Year &lt;X&gt;</w:t>
      </w:r>
      <w:r w:rsidRPr="00801B58">
        <w:t>, the &lt;X&gt; representing the reporting year. The link for a multi-year funded award is available two months prior to the RPPR due date for the current reporting period</w:t>
      </w:r>
      <w:r w:rsidR="00EB68CE" w:rsidRPr="00801B58">
        <w:t xml:space="preserve"> and </w:t>
      </w:r>
      <w:r w:rsidRPr="00801B58">
        <w:t xml:space="preserve">remains available until the RPPR </w:t>
      </w:r>
      <w:r w:rsidR="00BD4AA6" w:rsidRPr="00801B58">
        <w:t xml:space="preserve">is submitted. </w:t>
      </w:r>
      <w:r w:rsidR="00237A1E">
        <w:t xml:space="preserve"> Note that AHRQ has not yet implemented the RPPR for multi-year funded awards.</w:t>
      </w:r>
    </w:p>
    <w:p w:rsidR="009C4C30" w:rsidRPr="00801B58" w:rsidRDefault="009C4C30" w:rsidP="00AA2482">
      <w:pPr>
        <w:pStyle w:val="USBBodyText"/>
        <w:ind w:left="1440"/>
        <w:rPr>
          <w:sz w:val="4"/>
          <w:szCs w:val="4"/>
        </w:rPr>
      </w:pPr>
    </w:p>
    <w:p w:rsidR="00913572" w:rsidRPr="00933C46" w:rsidRDefault="00913572" w:rsidP="00AA2482">
      <w:pPr>
        <w:pStyle w:val="USBRNNote"/>
        <w:ind w:left="1440"/>
      </w:pPr>
      <w:r w:rsidRPr="00801B58">
        <w:rPr>
          <w:b/>
        </w:rPr>
        <w:t>NOTE</w:t>
      </w:r>
      <w:r w:rsidRPr="00801B58">
        <w:t xml:space="preserve">: While </w:t>
      </w:r>
      <w:r w:rsidRPr="00801B58">
        <w:rPr>
          <w:b/>
        </w:rPr>
        <w:t>RPPR Year &lt;X&gt;</w:t>
      </w:r>
      <w:r w:rsidRPr="00801B58">
        <w:t xml:space="preserve"> links </w:t>
      </w:r>
      <w:r w:rsidR="00952F73" w:rsidRPr="00801B58">
        <w:t xml:space="preserve">for multiple years </w:t>
      </w:r>
      <w:r w:rsidRPr="00801B58">
        <w:t>may</w:t>
      </w:r>
      <w:r w:rsidRPr="00933C46">
        <w:t xml:space="preserve"> appear at the same time in </w:t>
      </w:r>
      <w:r w:rsidRPr="00933C46">
        <w:rPr>
          <w:i/>
        </w:rPr>
        <w:t>Status</w:t>
      </w:r>
      <w:r w:rsidRPr="00933C46">
        <w:t xml:space="preserve">, you are prevented from initiating a reporting year’s progress report until the progress report(s) of the </w:t>
      </w:r>
      <w:r w:rsidR="0095370C" w:rsidRPr="00933C46">
        <w:t>previous</w:t>
      </w:r>
      <w:r w:rsidRPr="00933C46">
        <w:t xml:space="preserve"> year(s) has been submitted. </w:t>
      </w:r>
    </w:p>
    <w:p w:rsidR="00ED0B95" w:rsidRPr="00933C46" w:rsidRDefault="00ED0B95" w:rsidP="00AA2482">
      <w:pPr>
        <w:pStyle w:val="USBBodyText"/>
        <w:rPr>
          <w:sz w:val="4"/>
          <w:szCs w:val="4"/>
        </w:rPr>
      </w:pPr>
    </w:p>
    <w:p w:rsidR="002C515F" w:rsidRPr="00933C46" w:rsidRDefault="002C515F" w:rsidP="00AA2482">
      <w:pPr>
        <w:pStyle w:val="USBBodyText"/>
        <w:keepNext/>
      </w:pPr>
      <w:r w:rsidRPr="00933C46">
        <w:rPr>
          <w:noProof/>
          <w:lang w:bidi="ar-SA"/>
        </w:rPr>
        <w:lastRenderedPageBreak/>
        <w:drawing>
          <wp:inline distT="0" distB="0" distL="0" distR="0" wp14:anchorId="3076209A" wp14:editId="3ECD7D13">
            <wp:extent cx="5943600" cy="1989455"/>
            <wp:effectExtent l="19050" t="19050" r="19050" b="10795"/>
            <wp:docPr id="7" name="Picture 7" descr="RPPR link is shown in the List of Applications/Grants 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943600" cy="1989455"/>
                    </a:xfrm>
                    <a:prstGeom prst="rect">
                      <a:avLst/>
                    </a:prstGeom>
                    <a:ln w="19050">
                      <a:solidFill>
                        <a:srgbClr val="000000"/>
                      </a:solidFill>
                    </a:ln>
                  </pic:spPr>
                </pic:pic>
              </a:graphicData>
            </a:graphic>
          </wp:inline>
        </w:drawing>
      </w:r>
    </w:p>
    <w:p w:rsidR="00ED0B95" w:rsidRPr="00933C46" w:rsidRDefault="00ED0B95" w:rsidP="00AA2482">
      <w:pPr>
        <w:pStyle w:val="Caption"/>
      </w:pPr>
      <w:bookmarkStart w:id="18" w:name="_Toc416164999"/>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3</w:t>
      </w:r>
      <w:r w:rsidR="002245CF" w:rsidRPr="00933C46">
        <w:rPr>
          <w:noProof/>
        </w:rPr>
        <w:fldChar w:fldCharType="end"/>
      </w:r>
      <w:r w:rsidRPr="00933C46">
        <w:t xml:space="preserve">: </w:t>
      </w:r>
      <w:r w:rsidR="002C515F" w:rsidRPr="00933C46">
        <w:t>RPPR</w:t>
      </w:r>
      <w:r w:rsidRPr="00933C46">
        <w:t xml:space="preserve"> Link on Status </w:t>
      </w:r>
      <w:r w:rsidR="003860E2" w:rsidRPr="00933C46">
        <w:t>Result – List of Applications/Grants</w:t>
      </w:r>
      <w:bookmarkEnd w:id="18"/>
    </w:p>
    <w:p w:rsidR="00951DA9" w:rsidRPr="00933C46" w:rsidRDefault="00951DA9" w:rsidP="00AA2482">
      <w:pPr>
        <w:rPr>
          <w:sz w:val="4"/>
          <w:szCs w:val="4"/>
        </w:rPr>
      </w:pPr>
    </w:p>
    <w:p w:rsidR="00951DA9" w:rsidRPr="00933C46" w:rsidRDefault="00C40D31" w:rsidP="00AA2482">
      <w:pPr>
        <w:keepNext/>
      </w:pPr>
      <w:r w:rsidRPr="00933C46">
        <w:rPr>
          <w:noProof/>
        </w:rPr>
        <w:drawing>
          <wp:inline distT="0" distB="0" distL="0" distR="0" wp14:anchorId="6C442687" wp14:editId="0D870713">
            <wp:extent cx="5943600" cy="2408555"/>
            <wp:effectExtent l="19050" t="19050" r="19050" b="10795"/>
            <wp:docPr id="115" name="Picture 115" descr="Sample RPPR Year 2 and RPPR Year 3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2408555"/>
                    </a:xfrm>
                    <a:prstGeom prst="rect">
                      <a:avLst/>
                    </a:prstGeom>
                    <a:ln w="19050">
                      <a:solidFill>
                        <a:srgbClr val="000000"/>
                      </a:solidFill>
                    </a:ln>
                  </pic:spPr>
                </pic:pic>
              </a:graphicData>
            </a:graphic>
          </wp:inline>
        </w:drawing>
      </w:r>
    </w:p>
    <w:p w:rsidR="00951DA9" w:rsidRPr="00933C46" w:rsidRDefault="00951DA9" w:rsidP="00AA2482">
      <w:pPr>
        <w:pStyle w:val="Caption"/>
      </w:pPr>
      <w:bookmarkStart w:id="19" w:name="_Toc416165000"/>
      <w:r w:rsidRPr="00933C46">
        <w:t xml:space="preserve">Figure </w:t>
      </w:r>
      <w:r w:rsidR="00682956">
        <w:fldChar w:fldCharType="begin"/>
      </w:r>
      <w:r w:rsidR="00682956">
        <w:instrText xml:space="preserve"> SEQ Figure \* ARABIC </w:instrText>
      </w:r>
      <w:r w:rsidR="00682956">
        <w:fldChar w:fldCharType="separate"/>
      </w:r>
      <w:r w:rsidR="00CD1E16">
        <w:rPr>
          <w:noProof/>
        </w:rPr>
        <w:t>4</w:t>
      </w:r>
      <w:r w:rsidR="00682956">
        <w:rPr>
          <w:noProof/>
        </w:rPr>
        <w:fldChar w:fldCharType="end"/>
      </w:r>
      <w:r w:rsidRPr="00933C46">
        <w:t>: Multi-Year Award RPPR Link</w:t>
      </w:r>
      <w:bookmarkEnd w:id="19"/>
    </w:p>
    <w:p w:rsidR="00ED0B95" w:rsidRPr="00933C46" w:rsidRDefault="00ED0B95" w:rsidP="00AA2482">
      <w:pPr>
        <w:pStyle w:val="USBBodyText"/>
        <w:rPr>
          <w:sz w:val="4"/>
          <w:szCs w:val="4"/>
        </w:rPr>
      </w:pPr>
    </w:p>
    <w:p w:rsidR="007E0FAC" w:rsidRPr="00933C46" w:rsidRDefault="007E0FAC" w:rsidP="00AA2482">
      <w:pPr>
        <w:pStyle w:val="USBBodyText"/>
      </w:pPr>
      <w:r w:rsidRPr="00933C46">
        <w:t>–OR–</w:t>
      </w:r>
    </w:p>
    <w:p w:rsidR="007E0FAC" w:rsidRPr="00933C46" w:rsidRDefault="007E0FAC" w:rsidP="00AA2482">
      <w:pPr>
        <w:pStyle w:val="USBBodyText"/>
        <w:numPr>
          <w:ilvl w:val="0"/>
          <w:numId w:val="17"/>
        </w:numPr>
      </w:pPr>
      <w:r w:rsidRPr="00933C46">
        <w:t xml:space="preserve">Access RPPR from </w:t>
      </w:r>
      <w:r w:rsidR="00694DD2" w:rsidRPr="00933C46">
        <w:rPr>
          <w:b/>
        </w:rPr>
        <w:t>RPPR</w:t>
      </w:r>
      <w:r w:rsidRPr="00933C46">
        <w:t xml:space="preserve"> tab:</w:t>
      </w:r>
    </w:p>
    <w:p w:rsidR="007E0FAC" w:rsidRPr="00933C46" w:rsidRDefault="007E0FAC" w:rsidP="00AA2482">
      <w:pPr>
        <w:pStyle w:val="USBBodyText"/>
        <w:numPr>
          <w:ilvl w:val="1"/>
          <w:numId w:val="17"/>
        </w:numPr>
      </w:pPr>
      <w:r w:rsidRPr="00933C46">
        <w:t xml:space="preserve">Select the </w:t>
      </w:r>
      <w:r w:rsidR="00694DD2" w:rsidRPr="00933C46">
        <w:rPr>
          <w:b/>
        </w:rPr>
        <w:t>RPPR</w:t>
      </w:r>
      <w:r w:rsidRPr="00933C46">
        <w:t xml:space="preserve"> tab from the Commons menu options.</w:t>
      </w:r>
    </w:p>
    <w:p w:rsidR="00EB6E7A" w:rsidRPr="00933C46" w:rsidRDefault="00EB6E7A" w:rsidP="00AA2482">
      <w:pPr>
        <w:pStyle w:val="USBBodyText"/>
      </w:pPr>
      <w:r w:rsidRPr="00933C46">
        <w:t xml:space="preserve">The </w:t>
      </w:r>
      <w:r w:rsidRPr="00933C46">
        <w:rPr>
          <w:i/>
        </w:rPr>
        <w:t xml:space="preserve">Manage </w:t>
      </w:r>
      <w:r w:rsidR="00694DD2" w:rsidRPr="00933C46">
        <w:rPr>
          <w:i/>
        </w:rPr>
        <w:t>RPPR</w:t>
      </w:r>
      <w:r w:rsidRPr="00933C46">
        <w:t xml:space="preserve"> screen displays. </w:t>
      </w:r>
      <w:r w:rsidRPr="00933C46">
        <w:rPr>
          <w:i/>
        </w:rPr>
        <w:t xml:space="preserve">Manage </w:t>
      </w:r>
      <w:r w:rsidR="00694DD2" w:rsidRPr="00933C46">
        <w:rPr>
          <w:i/>
        </w:rPr>
        <w:t>RPPR</w:t>
      </w:r>
      <w:r w:rsidRPr="00933C46">
        <w:t xml:space="preserve"> is used to view the progress reports to which the user has access and allows the user to select a progress report in order to perform various actions. </w:t>
      </w:r>
      <w:r w:rsidR="006456F6" w:rsidRPr="00933C46">
        <w:t>PD/PI</w:t>
      </w:r>
      <w:r w:rsidRPr="00933C46">
        <w:t xml:space="preserve">s or users delegated </w:t>
      </w:r>
      <w:r w:rsidR="006456F6" w:rsidRPr="00933C46">
        <w:t>PD/PI</w:t>
      </w:r>
      <w:r w:rsidRPr="00933C46">
        <w:t xml:space="preserve"> updating authority uses the </w:t>
      </w:r>
      <w:r w:rsidRPr="00933C46">
        <w:rPr>
          <w:i/>
        </w:rPr>
        <w:t xml:space="preserve">Manage </w:t>
      </w:r>
      <w:r w:rsidR="00694DD2" w:rsidRPr="00933C46">
        <w:rPr>
          <w:i/>
        </w:rPr>
        <w:t>RPPR</w:t>
      </w:r>
      <w:r w:rsidRPr="00933C46">
        <w:t xml:space="preserve"> screen to view their own progress reports. SOs and AOs use the screen to search for grants from their institutions a</w:t>
      </w:r>
      <w:r w:rsidR="000861A1" w:rsidRPr="00933C46">
        <w:t xml:space="preserve">nd/or for grants </w:t>
      </w:r>
      <w:r w:rsidRPr="00933C46">
        <w:t xml:space="preserve">routed to them for review. </w:t>
      </w:r>
    </w:p>
    <w:p w:rsidR="007E0FAC" w:rsidRPr="00933C46" w:rsidRDefault="007E0FAC" w:rsidP="00AA2482">
      <w:pPr>
        <w:pStyle w:val="USBBodyText"/>
        <w:numPr>
          <w:ilvl w:val="1"/>
          <w:numId w:val="17"/>
        </w:numPr>
      </w:pPr>
      <w:r w:rsidRPr="00933C46">
        <w:t xml:space="preserve">Select the specific grant by clicking the hyperlink in the </w:t>
      </w:r>
      <w:r w:rsidRPr="00933C46">
        <w:rPr>
          <w:b/>
        </w:rPr>
        <w:t>Grant Number</w:t>
      </w:r>
      <w:r w:rsidRPr="00933C46">
        <w:t xml:space="preserve"> column on the </w:t>
      </w:r>
      <w:r w:rsidRPr="00933C46">
        <w:rPr>
          <w:i/>
        </w:rPr>
        <w:t xml:space="preserve">Manage </w:t>
      </w:r>
      <w:r w:rsidR="00694DD2" w:rsidRPr="00933C46">
        <w:rPr>
          <w:i/>
        </w:rPr>
        <w:t>RPPR</w:t>
      </w:r>
      <w:r w:rsidRPr="00933C46">
        <w:t xml:space="preserve"> screen. </w:t>
      </w:r>
    </w:p>
    <w:p w:rsidR="00B24025" w:rsidRPr="00933C46" w:rsidRDefault="00B24025" w:rsidP="00AA2482">
      <w:pPr>
        <w:pStyle w:val="USBBodyText"/>
        <w:rPr>
          <w:sz w:val="4"/>
          <w:szCs w:val="4"/>
        </w:rPr>
      </w:pPr>
    </w:p>
    <w:p w:rsidR="002C515F" w:rsidRPr="00933C46" w:rsidRDefault="002C515F" w:rsidP="00AA2482">
      <w:pPr>
        <w:pStyle w:val="USBBodyText"/>
        <w:keepNext/>
      </w:pPr>
      <w:r w:rsidRPr="00933C46">
        <w:rPr>
          <w:noProof/>
          <w:lang w:bidi="ar-SA"/>
        </w:rPr>
        <w:lastRenderedPageBreak/>
        <w:drawing>
          <wp:inline distT="0" distB="0" distL="0" distR="0" wp14:anchorId="10272B76" wp14:editId="49BB1340">
            <wp:extent cx="5943600" cy="931545"/>
            <wp:effectExtent l="19050" t="19050" r="19050" b="20955"/>
            <wp:docPr id="11" name="Picture 11" descr="Manage RPPR screen list of Gran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43600" cy="931545"/>
                    </a:xfrm>
                    <a:prstGeom prst="rect">
                      <a:avLst/>
                    </a:prstGeom>
                    <a:ln w="19050">
                      <a:solidFill>
                        <a:srgbClr val="000000"/>
                      </a:solidFill>
                    </a:ln>
                  </pic:spPr>
                </pic:pic>
              </a:graphicData>
            </a:graphic>
          </wp:inline>
        </w:drawing>
      </w:r>
    </w:p>
    <w:p w:rsidR="00B24025" w:rsidRPr="00933C46" w:rsidRDefault="00B24025" w:rsidP="00AA2482">
      <w:pPr>
        <w:pStyle w:val="Caption"/>
      </w:pPr>
      <w:bookmarkStart w:id="20" w:name="_Toc416165001"/>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5</w:t>
      </w:r>
      <w:r w:rsidR="002245CF" w:rsidRPr="00933C46">
        <w:rPr>
          <w:noProof/>
        </w:rPr>
        <w:fldChar w:fldCharType="end"/>
      </w:r>
      <w:r w:rsidRPr="00933C46">
        <w:t xml:space="preserve">: Manage </w:t>
      </w:r>
      <w:r w:rsidR="00E92EE9" w:rsidRPr="00933C46">
        <w:t>RPPR</w:t>
      </w:r>
      <w:r w:rsidR="000861A1" w:rsidRPr="00933C46">
        <w:t xml:space="preserve"> List of Grant Applications</w:t>
      </w:r>
      <w:bookmarkEnd w:id="20"/>
    </w:p>
    <w:p w:rsidR="00B24025" w:rsidRPr="00933C46" w:rsidRDefault="00B24025" w:rsidP="00AA2482">
      <w:pPr>
        <w:pStyle w:val="USBBodyText"/>
        <w:rPr>
          <w:sz w:val="4"/>
          <w:szCs w:val="4"/>
        </w:rPr>
      </w:pPr>
    </w:p>
    <w:p w:rsidR="007E0FAC" w:rsidRPr="00933C46" w:rsidRDefault="0004280C" w:rsidP="00AA2482">
      <w:pPr>
        <w:pStyle w:val="USBBodyText"/>
        <w:rPr>
          <w:sz w:val="4"/>
          <w:szCs w:val="4"/>
        </w:rPr>
      </w:pPr>
      <w:r w:rsidRPr="00933C46">
        <w:t>If an RPPR exists already, Commons displays the report for editing</w:t>
      </w:r>
      <w:r w:rsidR="00EC6B87" w:rsidRPr="00933C46">
        <w:t>.</w:t>
      </w:r>
    </w:p>
    <w:p w:rsidR="00D31F04" w:rsidRPr="00933C46" w:rsidRDefault="007E0FAC" w:rsidP="00AA2482">
      <w:pPr>
        <w:pStyle w:val="USBBodyText"/>
      </w:pPr>
      <w:r w:rsidRPr="00933C46">
        <w:t xml:space="preserve">The </w:t>
      </w:r>
      <w:r w:rsidRPr="00933C46">
        <w:rPr>
          <w:i/>
        </w:rPr>
        <w:t>RPPR Menu</w:t>
      </w:r>
      <w:r w:rsidRPr="00933C46">
        <w:t xml:space="preserve"> screen displays. The options for the </w:t>
      </w:r>
      <w:r w:rsidR="003C4A75" w:rsidRPr="00933C46">
        <w:t xml:space="preserve">uninitiated </w:t>
      </w:r>
      <w:r w:rsidRPr="00933C46">
        <w:t xml:space="preserve">report are </w:t>
      </w:r>
      <w:r w:rsidRPr="00933C46">
        <w:rPr>
          <w:b/>
        </w:rPr>
        <w:t>Initiate</w:t>
      </w:r>
      <w:r w:rsidRPr="00933C46">
        <w:t xml:space="preserve"> and </w:t>
      </w:r>
      <w:r w:rsidRPr="00933C46">
        <w:rPr>
          <w:b/>
        </w:rPr>
        <w:t>Cancel</w:t>
      </w:r>
      <w:r w:rsidRPr="00933C46">
        <w:t xml:space="preserve">. Once an RPPR is in progress, the buttons for other options are enabled. These options are discussed later, following the steps for initiation.  </w:t>
      </w:r>
    </w:p>
    <w:p w:rsidR="00262AE5" w:rsidRPr="00933C46" w:rsidRDefault="00262AE5" w:rsidP="00AA2482">
      <w:pPr>
        <w:pStyle w:val="USBBodyText"/>
        <w:rPr>
          <w:sz w:val="4"/>
          <w:szCs w:val="4"/>
        </w:rPr>
      </w:pPr>
    </w:p>
    <w:p w:rsidR="00262AE5" w:rsidRPr="00933C46" w:rsidRDefault="00262AE5" w:rsidP="00AA2482">
      <w:pPr>
        <w:pStyle w:val="USBRNNote"/>
      </w:pPr>
      <w:r w:rsidRPr="00933C46">
        <w:rPr>
          <w:b/>
        </w:rPr>
        <w:t>NOTE</w:t>
      </w:r>
      <w:r w:rsidRPr="00933C46">
        <w:t xml:space="preserve">: For multi-year funded awards, the following message displays when attempting to initiate an RPPR </w:t>
      </w:r>
      <w:r w:rsidR="0095370C" w:rsidRPr="00933C46">
        <w:t>if</w:t>
      </w:r>
      <w:r w:rsidRPr="00933C46">
        <w:t xml:space="preserve"> the previous year’s report has not been submitted:</w:t>
      </w:r>
    </w:p>
    <w:p w:rsidR="00262AE5" w:rsidRPr="00933C46" w:rsidRDefault="00262AE5" w:rsidP="00AA2482">
      <w:pPr>
        <w:pStyle w:val="USBRNNote"/>
        <w:rPr>
          <w:i/>
        </w:rPr>
      </w:pPr>
      <w:r w:rsidRPr="00933C46">
        <w:rPr>
          <w:i/>
        </w:rPr>
        <w:t xml:space="preserve">The Multi-Year RPPR for the previous year must be submitted prior to </w:t>
      </w:r>
      <w:r w:rsidR="00A9094F" w:rsidRPr="00933C46">
        <w:rPr>
          <w:i/>
        </w:rPr>
        <w:t xml:space="preserve">initiating </w:t>
      </w:r>
      <w:r w:rsidRPr="00933C46">
        <w:rPr>
          <w:i/>
        </w:rPr>
        <w:t>this Multi-Year RPPR.</w:t>
      </w:r>
    </w:p>
    <w:p w:rsidR="00262AE5" w:rsidRPr="00933C46" w:rsidRDefault="00262AE5" w:rsidP="00AA2482">
      <w:pPr>
        <w:pStyle w:val="USBRNNote"/>
      </w:pPr>
      <w:r w:rsidRPr="00933C46">
        <w:t xml:space="preserve">In this case, the option to initiate </w:t>
      </w:r>
      <w:r w:rsidR="00E634D8" w:rsidRPr="00933C46">
        <w:t>is</w:t>
      </w:r>
      <w:r w:rsidRPr="00933C46">
        <w:t xml:space="preserve"> disabled. </w:t>
      </w:r>
    </w:p>
    <w:p w:rsidR="00262AE5" w:rsidRPr="00933C46" w:rsidRDefault="00262AE5" w:rsidP="00AA2482">
      <w:pPr>
        <w:pStyle w:val="USBBodyText"/>
        <w:rPr>
          <w:sz w:val="4"/>
          <w:szCs w:val="4"/>
        </w:rPr>
      </w:pPr>
    </w:p>
    <w:p w:rsidR="003B5C56" w:rsidRPr="00933C46" w:rsidRDefault="003B5C56" w:rsidP="00AA2482">
      <w:pPr>
        <w:pStyle w:val="USBBodyText"/>
        <w:keepNext/>
      </w:pPr>
      <w:r w:rsidRPr="00933C46">
        <w:rPr>
          <w:noProof/>
          <w:lang w:bidi="ar-SA"/>
        </w:rPr>
        <w:drawing>
          <wp:inline distT="0" distB="0" distL="0" distR="0" wp14:anchorId="28DE5FBC" wp14:editId="760B6ED5">
            <wp:extent cx="5943600" cy="1634490"/>
            <wp:effectExtent l="19050" t="19050" r="19050" b="22860"/>
            <wp:docPr id="118" name="Picture 118" descr="Sample of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943600" cy="1634490"/>
                    </a:xfrm>
                    <a:prstGeom prst="rect">
                      <a:avLst/>
                    </a:prstGeom>
                    <a:ln w="19050">
                      <a:solidFill>
                        <a:srgbClr val="000000"/>
                      </a:solidFill>
                    </a:ln>
                  </pic:spPr>
                </pic:pic>
              </a:graphicData>
            </a:graphic>
          </wp:inline>
        </w:drawing>
      </w:r>
    </w:p>
    <w:p w:rsidR="00862E6B" w:rsidRPr="00933C46" w:rsidRDefault="003B5C56" w:rsidP="00AA2482">
      <w:pPr>
        <w:pStyle w:val="Caption"/>
      </w:pPr>
      <w:bookmarkStart w:id="21" w:name="_Toc416165002"/>
      <w:r w:rsidRPr="00933C46">
        <w:t xml:space="preserve">Figure </w:t>
      </w:r>
      <w:r w:rsidR="00682956">
        <w:fldChar w:fldCharType="begin"/>
      </w:r>
      <w:r w:rsidR="00682956">
        <w:instrText xml:space="preserve"> SEQ Figure \* ARABIC </w:instrText>
      </w:r>
      <w:r w:rsidR="00682956">
        <w:fldChar w:fldCharType="separate"/>
      </w:r>
      <w:r w:rsidR="00CD1E16">
        <w:rPr>
          <w:noProof/>
        </w:rPr>
        <w:t>6</w:t>
      </w:r>
      <w:r w:rsidR="00682956">
        <w:rPr>
          <w:noProof/>
        </w:rPr>
        <w:fldChar w:fldCharType="end"/>
      </w:r>
      <w:r w:rsidRPr="00933C46">
        <w:t>: Multi-Year RPPR Error Message</w:t>
      </w:r>
      <w:bookmarkEnd w:id="21"/>
    </w:p>
    <w:p w:rsidR="003B5C56" w:rsidRPr="00933C46" w:rsidRDefault="003B5C56" w:rsidP="00AA2482">
      <w:pPr>
        <w:rPr>
          <w:sz w:val="4"/>
          <w:szCs w:val="4"/>
        </w:rPr>
      </w:pPr>
    </w:p>
    <w:p w:rsidR="007E0FAC" w:rsidRPr="00933C46" w:rsidRDefault="007E0FAC" w:rsidP="00AA2482">
      <w:pPr>
        <w:pStyle w:val="USBBodyText"/>
      </w:pPr>
      <w:r w:rsidRPr="00933C46">
        <w:t xml:space="preserve">The </w:t>
      </w:r>
      <w:r w:rsidRPr="00933C46">
        <w:rPr>
          <w:i/>
        </w:rPr>
        <w:t>RPPR Menu</w:t>
      </w:r>
      <w:r w:rsidRPr="00933C46">
        <w:t xml:space="preserve"> screen includes the following fields:</w:t>
      </w:r>
    </w:p>
    <w:p w:rsidR="007E0FAC" w:rsidRPr="00933C46" w:rsidRDefault="007E0FAC" w:rsidP="00AA2482">
      <w:pPr>
        <w:pStyle w:val="USBBodyText"/>
        <w:rPr>
          <w:b/>
        </w:rPr>
      </w:pPr>
      <w:r w:rsidRPr="00933C46">
        <w:rPr>
          <w:b/>
        </w:rPr>
        <w:t>Grant Number</w:t>
      </w:r>
    </w:p>
    <w:p w:rsidR="007E0FAC" w:rsidRPr="00933C46" w:rsidRDefault="007E0FAC" w:rsidP="00AA2482">
      <w:pPr>
        <w:pStyle w:val="USBBodyText"/>
      </w:pPr>
      <w:r w:rsidRPr="00933C46">
        <w:t>This is the complete number of the grant</w:t>
      </w:r>
    </w:p>
    <w:p w:rsidR="007E0FAC" w:rsidRPr="00933C46" w:rsidRDefault="007E0FAC" w:rsidP="00AA2482">
      <w:pPr>
        <w:pStyle w:val="USBBodyText"/>
        <w:rPr>
          <w:b/>
        </w:rPr>
      </w:pPr>
      <w:r w:rsidRPr="00933C46">
        <w:rPr>
          <w:b/>
        </w:rPr>
        <w:t>Grantee Institution</w:t>
      </w:r>
    </w:p>
    <w:p w:rsidR="007E0FAC" w:rsidRPr="00933C46" w:rsidRDefault="007E0FAC" w:rsidP="00AA2482">
      <w:pPr>
        <w:pStyle w:val="USBBodyText"/>
      </w:pPr>
      <w:r w:rsidRPr="00933C46">
        <w:t>This field contains the name of the applicant’s institution</w:t>
      </w:r>
    </w:p>
    <w:p w:rsidR="007E0FAC" w:rsidRPr="00933C46" w:rsidRDefault="007E0FAC" w:rsidP="00AA2482">
      <w:pPr>
        <w:pStyle w:val="USBBodyText"/>
        <w:rPr>
          <w:b/>
        </w:rPr>
      </w:pPr>
      <w:r w:rsidRPr="00933C46">
        <w:rPr>
          <w:b/>
        </w:rPr>
        <w:t>PD/PI Name</w:t>
      </w:r>
    </w:p>
    <w:p w:rsidR="007E0FAC" w:rsidRPr="00933C46" w:rsidRDefault="007E0FAC" w:rsidP="00AA2482">
      <w:pPr>
        <w:pStyle w:val="USBBodyText"/>
      </w:pPr>
      <w:r w:rsidRPr="00933C46">
        <w:t xml:space="preserve">The PD/PI of the grant award for which the progress report is being prepared. In the case of MPIs, a list of PD/PI names displays with the </w:t>
      </w:r>
      <w:r w:rsidR="00C84F26" w:rsidRPr="00933C46">
        <w:t>C</w:t>
      </w:r>
      <w:r w:rsidRPr="00933C46">
        <w:t xml:space="preserve">ontact </w:t>
      </w:r>
      <w:r w:rsidR="006456F6" w:rsidRPr="00933C46">
        <w:t>PD/PI</w:t>
      </w:r>
      <w:r w:rsidRPr="00933C46">
        <w:t xml:space="preserve"> indicated by the word </w:t>
      </w:r>
      <w:r w:rsidRPr="00933C46">
        <w:rPr>
          <w:i/>
        </w:rPr>
        <w:t>Contact</w:t>
      </w:r>
      <w:r w:rsidRPr="00933C46">
        <w:t xml:space="preserve">. </w:t>
      </w:r>
    </w:p>
    <w:p w:rsidR="007E0FAC" w:rsidRPr="00933C46" w:rsidRDefault="007E0FAC" w:rsidP="00AA2482">
      <w:pPr>
        <w:pStyle w:val="USBBodyText"/>
        <w:rPr>
          <w:b/>
        </w:rPr>
      </w:pPr>
      <w:r w:rsidRPr="00933C46">
        <w:rPr>
          <w:b/>
        </w:rPr>
        <w:t>Project Title</w:t>
      </w:r>
    </w:p>
    <w:p w:rsidR="003B5C56" w:rsidRPr="00933C46" w:rsidRDefault="007E0FAC" w:rsidP="00AA2482">
      <w:pPr>
        <w:pStyle w:val="USBBodyText"/>
        <w:rPr>
          <w:b/>
        </w:rPr>
      </w:pPr>
      <w:r w:rsidRPr="00933C46">
        <w:t>The project title of the grant</w:t>
      </w:r>
      <w:r w:rsidR="003B5C56" w:rsidRPr="00933C46">
        <w:rPr>
          <w:b/>
        </w:rPr>
        <w:br w:type="page"/>
      </w:r>
    </w:p>
    <w:p w:rsidR="007E0FAC" w:rsidRPr="00933C46" w:rsidRDefault="007E0FAC" w:rsidP="00AA2482">
      <w:pPr>
        <w:pStyle w:val="USBBodyText"/>
        <w:rPr>
          <w:b/>
        </w:rPr>
      </w:pPr>
      <w:r w:rsidRPr="00933C46">
        <w:rPr>
          <w:b/>
        </w:rPr>
        <w:lastRenderedPageBreak/>
        <w:t>Due Date</w:t>
      </w:r>
    </w:p>
    <w:p w:rsidR="005B37C2" w:rsidRPr="00933C46" w:rsidRDefault="005B37C2" w:rsidP="00AA2482">
      <w:pPr>
        <w:pStyle w:val="USBBodyText"/>
        <w:rPr>
          <w:i/>
          <w:u w:val="single"/>
        </w:rPr>
      </w:pPr>
      <w:r w:rsidRPr="00933C46">
        <w:rPr>
          <w:i/>
          <w:u w:val="single"/>
        </w:rPr>
        <w:t>NIH</w:t>
      </w:r>
    </w:p>
    <w:p w:rsidR="0004280C" w:rsidRPr="00933C46" w:rsidRDefault="000861A1" w:rsidP="00AA2482">
      <w:pPr>
        <w:pStyle w:val="USBBodyText"/>
        <w:rPr>
          <w:iCs/>
        </w:rPr>
      </w:pPr>
      <w:r w:rsidRPr="00933C46">
        <w:t xml:space="preserve">The due date </w:t>
      </w:r>
      <w:r w:rsidR="004D1BBA" w:rsidRPr="00933C46">
        <w:t xml:space="preserve">of the progress report </w:t>
      </w:r>
      <w:r w:rsidRPr="00933C46">
        <w:t>for awards issued under the SNAP (Streamlined Noncompeting Award Process) provisions is the 15</w:t>
      </w:r>
      <w:r w:rsidRPr="00933C46">
        <w:rPr>
          <w:vertAlign w:val="superscript"/>
        </w:rPr>
        <w:t>th</w:t>
      </w:r>
      <w:r w:rsidRPr="00933C46">
        <w:t xml:space="preserve"> of the month preceding the month in which the budget period ends (e.g., if the budget period ends 11/30, the due date is 10/15). If the award is not issued under SNAP provisions, the progress report is due the first of the month preceding the month in which the budget period ends (e.g., if the budget period ends 11/30, the due date is 10/1). </w:t>
      </w:r>
      <w:r w:rsidR="006A459F" w:rsidRPr="00933C46">
        <w:t xml:space="preserve">If the due date falls </w:t>
      </w:r>
      <w:r w:rsidR="009953D6" w:rsidRPr="00933C46">
        <w:t>on a</w:t>
      </w:r>
      <w:r w:rsidR="006A459F" w:rsidRPr="00933C46">
        <w:t xml:space="preserve"> weekend or federal </w:t>
      </w:r>
      <w:r w:rsidR="009953D6" w:rsidRPr="00933C46">
        <w:t>holiday,</w:t>
      </w:r>
      <w:r w:rsidR="006A459F" w:rsidRPr="00933C46">
        <w:t xml:space="preserve"> the due date is automatically extended to the next business day.</w:t>
      </w:r>
      <w:r w:rsidR="004B5FC7" w:rsidRPr="00933C46">
        <w:rPr>
          <w:iCs/>
        </w:rPr>
        <w:t xml:space="preserve">  Progress reports for Fellowships are due two</w:t>
      </w:r>
      <w:r w:rsidR="004B5FC7" w:rsidRPr="00933C46">
        <w:rPr>
          <w:sz w:val="22"/>
          <w:szCs w:val="22"/>
        </w:rPr>
        <w:t xml:space="preserve"> </w:t>
      </w:r>
      <w:r w:rsidR="003C130D" w:rsidRPr="00933C46">
        <w:rPr>
          <w:szCs w:val="24"/>
        </w:rPr>
        <w:t>months before the beginning date of the next budget period</w:t>
      </w:r>
      <w:r w:rsidR="004B5FC7" w:rsidRPr="00933C46">
        <w:rPr>
          <w:iCs/>
        </w:rPr>
        <w:t xml:space="preserve">. </w:t>
      </w:r>
      <w:r w:rsidR="0004280C" w:rsidRPr="00933C46">
        <w:t xml:space="preserve"> </w:t>
      </w:r>
      <w:r w:rsidR="0004280C" w:rsidRPr="00933C46">
        <w:rPr>
          <w:iCs/>
        </w:rPr>
        <w:t>Occasionally the Notice of Award (NoA) will indicate a different due date which will supersede these dates.  Grantees should consult the NoA to determine when SNAP procedures apply.</w:t>
      </w:r>
    </w:p>
    <w:p w:rsidR="005B37C2" w:rsidRDefault="005B37C2" w:rsidP="00AA2482">
      <w:pPr>
        <w:pStyle w:val="USBBodyText"/>
        <w:rPr>
          <w:i/>
          <w:iCs/>
          <w:szCs w:val="24"/>
          <w:u w:val="single"/>
          <w:lang w:bidi="ar-SA"/>
        </w:rPr>
      </w:pPr>
      <w:r w:rsidRPr="00933C46">
        <w:rPr>
          <w:i/>
          <w:iCs/>
          <w:szCs w:val="24"/>
          <w:u w:val="single"/>
          <w:lang w:bidi="ar-SA"/>
        </w:rPr>
        <w:t>AHRQ</w:t>
      </w:r>
    </w:p>
    <w:p w:rsidR="00D34141" w:rsidRPr="00E24C6F" w:rsidRDefault="00D34141" w:rsidP="00AA2482">
      <w:pPr>
        <w:pStyle w:val="BodyText"/>
        <w:rPr>
          <w:lang w:bidi="ar-SA"/>
        </w:rPr>
      </w:pPr>
      <w:r>
        <w:rPr>
          <w:iCs/>
          <w:szCs w:val="24"/>
          <w:lang w:bidi="ar-SA"/>
        </w:rPr>
        <w:t xml:space="preserve">All AHRQ progress reports due in FY 2015 (10/1/14 – 9/30/15) and beyond are due 3 months before the anniversary of the award.  </w:t>
      </w:r>
      <w:r w:rsidRPr="00EE6909">
        <w:rPr>
          <w:iCs/>
          <w:szCs w:val="24"/>
          <w:lang w:bidi="ar-SA"/>
        </w:rPr>
        <w:t xml:space="preserve">For example, for an </w:t>
      </w:r>
      <w:r>
        <w:rPr>
          <w:iCs/>
          <w:szCs w:val="24"/>
          <w:lang w:bidi="ar-SA"/>
        </w:rPr>
        <w:t xml:space="preserve">FY2014 </w:t>
      </w:r>
      <w:r w:rsidRPr="00EE6909">
        <w:rPr>
          <w:iCs/>
          <w:szCs w:val="24"/>
          <w:lang w:bidi="ar-SA"/>
        </w:rPr>
        <w:t>award issued with a start date of 2/1/</w:t>
      </w:r>
      <w:r>
        <w:rPr>
          <w:iCs/>
          <w:szCs w:val="24"/>
          <w:lang w:bidi="ar-SA"/>
        </w:rPr>
        <w:t>14</w:t>
      </w:r>
      <w:r w:rsidRPr="00EE6909">
        <w:rPr>
          <w:iCs/>
          <w:szCs w:val="24"/>
          <w:lang w:bidi="ar-SA"/>
        </w:rPr>
        <w:t xml:space="preserve">, the </w:t>
      </w:r>
      <w:r>
        <w:rPr>
          <w:iCs/>
          <w:szCs w:val="24"/>
          <w:lang w:bidi="ar-SA"/>
        </w:rPr>
        <w:t xml:space="preserve">annual </w:t>
      </w:r>
      <w:r w:rsidRPr="00EE6909">
        <w:rPr>
          <w:iCs/>
          <w:szCs w:val="24"/>
          <w:lang w:bidi="ar-SA"/>
        </w:rPr>
        <w:t>progress report is due 11/1/</w:t>
      </w:r>
      <w:r>
        <w:rPr>
          <w:iCs/>
          <w:szCs w:val="24"/>
          <w:lang w:bidi="ar-SA"/>
        </w:rPr>
        <w:t>14</w:t>
      </w:r>
      <w:r w:rsidRPr="00EE6909">
        <w:rPr>
          <w:iCs/>
          <w:szCs w:val="24"/>
          <w:lang w:bidi="ar-SA"/>
        </w:rPr>
        <w:t xml:space="preserve"> (i.e., three months before the </w:t>
      </w:r>
      <w:r>
        <w:rPr>
          <w:iCs/>
          <w:szCs w:val="24"/>
          <w:lang w:bidi="ar-SA"/>
        </w:rPr>
        <w:t>FY2015</w:t>
      </w:r>
      <w:r w:rsidRPr="00EE6909">
        <w:rPr>
          <w:iCs/>
          <w:szCs w:val="24"/>
          <w:lang w:bidi="ar-SA"/>
        </w:rPr>
        <w:t xml:space="preserve"> budget period start date (i.e. anniversary date) of 2/1/</w:t>
      </w:r>
      <w:r>
        <w:rPr>
          <w:iCs/>
          <w:szCs w:val="24"/>
          <w:lang w:bidi="ar-SA"/>
        </w:rPr>
        <w:t>15</w:t>
      </w:r>
      <w:r w:rsidRPr="00EE6909">
        <w:rPr>
          <w:iCs/>
          <w:szCs w:val="24"/>
          <w:lang w:bidi="ar-SA"/>
        </w:rPr>
        <w:t xml:space="preserve">). If the due date falls on a weekend or federal holiday, the due date is automatically extended to the next business day. </w:t>
      </w:r>
      <w:r>
        <w:rPr>
          <w:iCs/>
          <w:szCs w:val="24"/>
          <w:lang w:bidi="ar-SA"/>
        </w:rPr>
        <w:t xml:space="preserve"> </w:t>
      </w:r>
    </w:p>
    <w:p w:rsidR="007E0FAC" w:rsidRPr="00933C46" w:rsidRDefault="007E0FAC" w:rsidP="00AA2482">
      <w:pPr>
        <w:pStyle w:val="USBBodyText"/>
        <w:rPr>
          <w:b/>
        </w:rPr>
      </w:pPr>
      <w:r w:rsidRPr="00933C46">
        <w:rPr>
          <w:b/>
        </w:rPr>
        <w:t>Current Reviewer</w:t>
      </w:r>
    </w:p>
    <w:p w:rsidR="007E0FAC" w:rsidRPr="00933C46" w:rsidRDefault="007E0FAC" w:rsidP="00AA2482">
      <w:pPr>
        <w:pStyle w:val="USBBodyText"/>
      </w:pPr>
      <w:r w:rsidRPr="00933C46">
        <w:t xml:space="preserve">The name of the current reviewer or organization (e.g., </w:t>
      </w:r>
      <w:r w:rsidR="005877E7" w:rsidRPr="00933C46">
        <w:t>PD/</w:t>
      </w:r>
      <w:r w:rsidRPr="00933C46">
        <w:t>PI name, NIH). This value is blank before the RPPR is initiated.</w:t>
      </w:r>
    </w:p>
    <w:p w:rsidR="007E0FAC" w:rsidRPr="00933C46" w:rsidRDefault="007E0FAC" w:rsidP="00AA2482">
      <w:pPr>
        <w:pStyle w:val="USBBodyText"/>
        <w:rPr>
          <w:b/>
        </w:rPr>
      </w:pPr>
      <w:r w:rsidRPr="00933C46">
        <w:rPr>
          <w:b/>
        </w:rPr>
        <w:t>Status</w:t>
      </w:r>
    </w:p>
    <w:p w:rsidR="007E0FAC" w:rsidRPr="00933C46" w:rsidRDefault="006A459F" w:rsidP="00AA2482">
      <w:pPr>
        <w:pStyle w:val="USBBodyText"/>
      </w:pPr>
      <w:r w:rsidRPr="00933C46">
        <w:t xml:space="preserve">The current state of the progress report. Possible values are as follows: </w:t>
      </w:r>
      <w:r w:rsidRPr="00933C46">
        <w:rPr>
          <w:i/>
        </w:rPr>
        <w:t>Not Started</w:t>
      </w:r>
      <w:r w:rsidRPr="00933C46">
        <w:t xml:space="preserve">, </w:t>
      </w:r>
      <w:r w:rsidRPr="00933C46">
        <w:rPr>
          <w:i/>
        </w:rPr>
        <w:t>PD/PI Work in Progress</w:t>
      </w:r>
      <w:r w:rsidRPr="00933C46">
        <w:t xml:space="preserve">, </w:t>
      </w:r>
      <w:r w:rsidRPr="00933C46">
        <w:rPr>
          <w:i/>
        </w:rPr>
        <w:t>Reviewer Work in Progress</w:t>
      </w:r>
      <w:r w:rsidRPr="00933C46">
        <w:t xml:space="preserve">, and </w:t>
      </w:r>
      <w:r w:rsidRPr="00933C46">
        <w:rPr>
          <w:i/>
        </w:rPr>
        <w:t>Submitted to Agency</w:t>
      </w:r>
      <w:r w:rsidRPr="00933C46">
        <w:t>.</w:t>
      </w:r>
    </w:p>
    <w:p w:rsidR="007E0FAC" w:rsidRPr="00933C46" w:rsidRDefault="007E0FAC" w:rsidP="00AA2482">
      <w:pPr>
        <w:pStyle w:val="USBBodyText"/>
        <w:rPr>
          <w:b/>
        </w:rPr>
      </w:pPr>
      <w:r w:rsidRPr="00933C46">
        <w:rPr>
          <w:b/>
        </w:rPr>
        <w:t>Buttons</w:t>
      </w:r>
    </w:p>
    <w:p w:rsidR="006A459F" w:rsidRPr="00933C46" w:rsidRDefault="006A459F" w:rsidP="00AA2482">
      <w:pPr>
        <w:pStyle w:val="USBBodyText"/>
      </w:pPr>
      <w:r w:rsidRPr="00933C46">
        <w:t>The displayed and enabled buttons vary depending on the status of the RPPR and/or the limitations of the current user’s role. The possible available actions include the following:</w:t>
      </w:r>
    </w:p>
    <w:p w:rsidR="006A459F" w:rsidRPr="00933C46" w:rsidRDefault="007E0FAC" w:rsidP="00AA2482">
      <w:pPr>
        <w:pStyle w:val="USBBodyText"/>
        <w:numPr>
          <w:ilvl w:val="0"/>
          <w:numId w:val="31"/>
        </w:numPr>
      </w:pPr>
      <w:r w:rsidRPr="00933C46">
        <w:rPr>
          <w:b/>
        </w:rPr>
        <w:t>Initiate</w:t>
      </w:r>
      <w:r w:rsidR="006A459F" w:rsidRPr="00933C46">
        <w:t xml:space="preserve">: Begins the RPPR process. Available for grants with a status of </w:t>
      </w:r>
      <w:r w:rsidR="006A459F" w:rsidRPr="00933C46">
        <w:rPr>
          <w:i/>
        </w:rPr>
        <w:t>Not Started</w:t>
      </w:r>
      <w:r w:rsidR="006A459F" w:rsidRPr="00933C46">
        <w:t xml:space="preserve">. Access is granted to PD/PIs and PD/PI delegates. An RPPR can be initiated even if required information in the </w:t>
      </w:r>
      <w:r w:rsidR="006A459F" w:rsidRPr="00933C46">
        <w:rPr>
          <w:i/>
        </w:rPr>
        <w:t>Personal Profile</w:t>
      </w:r>
      <w:r w:rsidR="006A459F" w:rsidRPr="00933C46">
        <w:t xml:space="preserve"> and </w:t>
      </w:r>
      <w:r w:rsidR="006A459F" w:rsidRPr="00933C46">
        <w:rPr>
          <w:i/>
        </w:rPr>
        <w:t>Institution Profile</w:t>
      </w:r>
      <w:r w:rsidR="006A459F" w:rsidRPr="00933C46">
        <w:t xml:space="preserve"> sections is missing. If any of this information is incorrect or missing, a prompt will appear to correct/complete the information after initiating the report. Processing may continue on the RPPR without making the corrections; however, the RPPR will not pass validations for submission to the agency until the errors are corrected.</w:t>
      </w:r>
    </w:p>
    <w:p w:rsidR="006A459F" w:rsidRPr="00933C46" w:rsidRDefault="007E0FAC" w:rsidP="00AA2482">
      <w:pPr>
        <w:pStyle w:val="USBBodyText"/>
        <w:numPr>
          <w:ilvl w:val="0"/>
          <w:numId w:val="31"/>
        </w:numPr>
      </w:pPr>
      <w:r w:rsidRPr="00933C46">
        <w:rPr>
          <w:b/>
        </w:rPr>
        <w:t>Edit</w:t>
      </w:r>
      <w:r w:rsidR="006A459F" w:rsidRPr="00933C46">
        <w:t xml:space="preserve">: Opens the RPPR for edits. Available for progress reports with a status of </w:t>
      </w:r>
      <w:r w:rsidR="006A459F" w:rsidRPr="00933C46">
        <w:rPr>
          <w:i/>
        </w:rPr>
        <w:t>Work in Progress (WIP)</w:t>
      </w:r>
      <w:r w:rsidR="00FD6181" w:rsidRPr="00933C46">
        <w:t xml:space="preserve">. Access is granted to PD/PIs or PD/PI delegates when the PD/PI is the current reviewer, AOs when the AO is the current reviewer, and SOs when the SO is the current reviewer. The </w:t>
      </w:r>
      <w:r w:rsidR="00FD6181" w:rsidRPr="00933C46">
        <w:rPr>
          <w:b/>
        </w:rPr>
        <w:t>Edit</w:t>
      </w:r>
      <w:r w:rsidR="00FD6181" w:rsidRPr="00933C46">
        <w:t xml:space="preserve"> button allows the user to view and edit RPPR information. </w:t>
      </w:r>
    </w:p>
    <w:p w:rsidR="006A459F" w:rsidRPr="00933C46" w:rsidRDefault="007E0FAC" w:rsidP="00AA2482">
      <w:pPr>
        <w:pStyle w:val="USBBodyText"/>
        <w:numPr>
          <w:ilvl w:val="0"/>
          <w:numId w:val="31"/>
        </w:numPr>
      </w:pPr>
      <w:r w:rsidRPr="00933C46">
        <w:rPr>
          <w:b/>
        </w:rPr>
        <w:t>View</w:t>
      </w:r>
      <w:r w:rsidR="00FD6181" w:rsidRPr="00933C46">
        <w:t xml:space="preserve">: Opens the RPPR report in PDF </w:t>
      </w:r>
      <w:r w:rsidR="009953D6" w:rsidRPr="00933C46">
        <w:t>format,</w:t>
      </w:r>
      <w:r w:rsidR="00FD6181" w:rsidRPr="00933C46">
        <w:t xml:space="preserve"> as it will be seen by the agency. Available for progress reports with a status of </w:t>
      </w:r>
      <w:r w:rsidR="00FD6181" w:rsidRPr="00933C46">
        <w:rPr>
          <w:i/>
        </w:rPr>
        <w:t>Work in Progress (WIP)</w:t>
      </w:r>
      <w:r w:rsidR="00FD6181" w:rsidRPr="00933C46">
        <w:t xml:space="preserve"> or </w:t>
      </w:r>
      <w:r w:rsidR="00FD6181" w:rsidRPr="00933C46">
        <w:rPr>
          <w:i/>
        </w:rPr>
        <w:t>Submitted to Agency</w:t>
      </w:r>
      <w:r w:rsidR="00FD6181" w:rsidRPr="00933C46">
        <w:t xml:space="preserve">. </w:t>
      </w:r>
      <w:r w:rsidR="00FD6181" w:rsidRPr="00933C46">
        <w:lastRenderedPageBreak/>
        <w:t xml:space="preserve">Access is granted to PD/PIs, PD/PI delegates, and reviewers. Until the RPPR is submitted to agency, the PDF report shows a status of </w:t>
      </w:r>
      <w:r w:rsidR="00FD6181" w:rsidRPr="00933C46">
        <w:rPr>
          <w:i/>
        </w:rPr>
        <w:t>Draft</w:t>
      </w:r>
      <w:r w:rsidR="00FD6181" w:rsidRPr="00933C46">
        <w:t xml:space="preserve"> and a blank submission date.</w:t>
      </w:r>
    </w:p>
    <w:p w:rsidR="006A459F" w:rsidRPr="00933C46" w:rsidRDefault="007E0FAC" w:rsidP="00AA2482">
      <w:pPr>
        <w:pStyle w:val="USBBodyText"/>
        <w:numPr>
          <w:ilvl w:val="0"/>
          <w:numId w:val="31"/>
        </w:numPr>
      </w:pPr>
      <w:r w:rsidRPr="00933C46">
        <w:rPr>
          <w:b/>
        </w:rPr>
        <w:t>Check for Errors</w:t>
      </w:r>
      <w:r w:rsidR="00FD6181" w:rsidRPr="00933C46">
        <w:t xml:space="preserve">: Checks the RPPR for any errors or warnings. Available for progress reports with a status of </w:t>
      </w:r>
      <w:r w:rsidR="00BE22BF" w:rsidRPr="00933C46">
        <w:rPr>
          <w:i/>
        </w:rPr>
        <w:t>Work in Progress (WIP)</w:t>
      </w:r>
      <w:r w:rsidR="00FD6181" w:rsidRPr="00933C46">
        <w:t xml:space="preserve">. Access is granted to any </w:t>
      </w:r>
      <w:r w:rsidR="0004280C" w:rsidRPr="00933C46">
        <w:t>u</w:t>
      </w:r>
      <w:r w:rsidR="00FD6181" w:rsidRPr="00933C46">
        <w:t xml:space="preserve">ser with access to the grant. The RPPR can be validated at any time while in the status of </w:t>
      </w:r>
      <w:r w:rsidR="00FD6181" w:rsidRPr="00933C46">
        <w:rPr>
          <w:i/>
        </w:rPr>
        <w:t>WIP</w:t>
      </w:r>
      <w:r w:rsidR="00FD6181" w:rsidRPr="00933C46">
        <w:t xml:space="preserve"> and can be validated multiple times.</w:t>
      </w:r>
    </w:p>
    <w:p w:rsidR="006A459F" w:rsidRPr="00933C46" w:rsidRDefault="007E0FAC" w:rsidP="00AA2482">
      <w:pPr>
        <w:pStyle w:val="USBBodyText"/>
        <w:numPr>
          <w:ilvl w:val="0"/>
          <w:numId w:val="31"/>
        </w:numPr>
      </w:pPr>
      <w:r w:rsidRPr="00933C46">
        <w:rPr>
          <w:b/>
        </w:rPr>
        <w:t>View Routing History</w:t>
      </w:r>
      <w:r w:rsidR="00FD6181" w:rsidRPr="00933C46">
        <w:t xml:space="preserve">: Opens a page that displays a routing history table. Available for progress reports with a status of </w:t>
      </w:r>
      <w:r w:rsidR="00FD6181" w:rsidRPr="00933C46">
        <w:rPr>
          <w:i/>
        </w:rPr>
        <w:t>Work in Progress (WIP)</w:t>
      </w:r>
      <w:r w:rsidR="00FD6181" w:rsidRPr="00933C46">
        <w:t xml:space="preserve"> or </w:t>
      </w:r>
      <w:r w:rsidR="00FD6181" w:rsidRPr="00933C46">
        <w:rPr>
          <w:i/>
        </w:rPr>
        <w:t>Submitted to Agency</w:t>
      </w:r>
      <w:r w:rsidR="00FD6181" w:rsidRPr="00933C46">
        <w:t xml:space="preserve">. Access is granted to PD/PIs, PD/PI delegates, and reviewers. </w:t>
      </w:r>
    </w:p>
    <w:p w:rsidR="006A459F" w:rsidRPr="00933C46" w:rsidRDefault="007E0FAC" w:rsidP="00AA2482">
      <w:pPr>
        <w:pStyle w:val="USBBodyText"/>
        <w:numPr>
          <w:ilvl w:val="0"/>
          <w:numId w:val="31"/>
        </w:numPr>
      </w:pPr>
      <w:r w:rsidRPr="00933C46">
        <w:rPr>
          <w:b/>
        </w:rPr>
        <w:t>Route</w:t>
      </w:r>
      <w:r w:rsidR="00FD6181" w:rsidRPr="00933C46">
        <w:t xml:space="preserve">: Routes the RPPR to the next reviewer for further review or corrections. Available for progress reports with a status of </w:t>
      </w:r>
      <w:r w:rsidR="00FD6181" w:rsidRPr="00933C46">
        <w:rPr>
          <w:i/>
        </w:rPr>
        <w:t>Work in Progress (WIP)</w:t>
      </w:r>
      <w:r w:rsidR="00FD6181" w:rsidRPr="00933C46">
        <w:t xml:space="preserve">. Access is granted to the current reviewer. A PD/PI delegate </w:t>
      </w:r>
      <w:r w:rsidR="00FD6181" w:rsidRPr="00933C46">
        <w:rPr>
          <w:u w:val="single"/>
        </w:rPr>
        <w:t>cannot</w:t>
      </w:r>
      <w:r w:rsidR="00FD6181" w:rsidRPr="00933C46">
        <w:t xml:space="preserve"> route an RPPR to the next reviewer. </w:t>
      </w:r>
    </w:p>
    <w:p w:rsidR="006A459F" w:rsidRPr="00933C46" w:rsidRDefault="007E0FAC" w:rsidP="00AA2482">
      <w:pPr>
        <w:pStyle w:val="USBBodyText"/>
        <w:numPr>
          <w:ilvl w:val="0"/>
          <w:numId w:val="31"/>
        </w:numPr>
      </w:pPr>
      <w:r w:rsidRPr="00933C46">
        <w:rPr>
          <w:b/>
        </w:rPr>
        <w:t>Recall</w:t>
      </w:r>
      <w:r w:rsidR="00FD6181" w:rsidRPr="00933C46">
        <w:t xml:space="preserve">: Recalls RPPRs that have been forwarded to another reviewer and resets the user as the current reviewer. Available for reports with a status of </w:t>
      </w:r>
      <w:r w:rsidR="00FD6181" w:rsidRPr="00933C46">
        <w:rPr>
          <w:i/>
        </w:rPr>
        <w:t>Work in Progress (WIP)</w:t>
      </w:r>
      <w:r w:rsidR="00FD6181" w:rsidRPr="00933C46">
        <w:t xml:space="preserve">. Access is granted to the last reviewer (who recalls the report from the current reviewer). Signing Officials and PD/PIs can recall an RPPR even if they are not the last reviewer whenever it has a status of </w:t>
      </w:r>
      <w:r w:rsidR="00FD6181" w:rsidRPr="00933C46">
        <w:rPr>
          <w:i/>
        </w:rPr>
        <w:t>Reviewer Work in Progress</w:t>
      </w:r>
      <w:r w:rsidR="00FD6181" w:rsidRPr="00933C46">
        <w:t>. This is useful in situations when a RPPR has been routed to the wrong person or to someone who is unavailable.</w:t>
      </w:r>
    </w:p>
    <w:p w:rsidR="006A459F" w:rsidRPr="00933C46" w:rsidRDefault="007E0FAC" w:rsidP="00AA2482">
      <w:pPr>
        <w:pStyle w:val="USBBodyText"/>
        <w:numPr>
          <w:ilvl w:val="0"/>
          <w:numId w:val="31"/>
        </w:numPr>
      </w:pPr>
      <w:r w:rsidRPr="00933C46">
        <w:rPr>
          <w:b/>
        </w:rPr>
        <w:t>Submit</w:t>
      </w:r>
      <w:r w:rsidR="00FD6181" w:rsidRPr="00933C46">
        <w:t xml:space="preserve">: Submits the RPPR to the Agency. Available for reports with a status of </w:t>
      </w:r>
      <w:r w:rsidR="00FD6181" w:rsidRPr="00933C46">
        <w:rPr>
          <w:i/>
        </w:rPr>
        <w:t>Work in Progress (WIP)</w:t>
      </w:r>
      <w:r w:rsidR="00FD6181" w:rsidRPr="00933C46">
        <w:t xml:space="preserve">. </w:t>
      </w:r>
      <w:r w:rsidR="00F34271" w:rsidRPr="00933C46">
        <w:t>Access is granted to the SO when the SO is the current reviewer and to the PD/PI when the PD/PI</w:t>
      </w:r>
      <w:r w:rsidR="00680FEE" w:rsidRPr="00933C46">
        <w:t xml:space="preserve"> </w:t>
      </w:r>
      <w:r w:rsidR="00F34271" w:rsidRPr="00933C46">
        <w:t xml:space="preserve">has been delegated </w:t>
      </w:r>
      <w:r w:rsidR="00680FEE" w:rsidRPr="00933C46">
        <w:rPr>
          <w:i/>
        </w:rPr>
        <w:t>Progress Report</w:t>
      </w:r>
      <w:r w:rsidR="00F34271" w:rsidRPr="00933C46">
        <w:t xml:space="preserve"> authority. </w:t>
      </w:r>
    </w:p>
    <w:p w:rsidR="00211E8F" w:rsidRPr="00933C46" w:rsidRDefault="00211E8F" w:rsidP="00AA2482">
      <w:pPr>
        <w:pStyle w:val="USBRNNote"/>
        <w:ind w:left="405"/>
      </w:pPr>
      <w:r w:rsidRPr="00933C46">
        <w:rPr>
          <w:b/>
        </w:rPr>
        <w:t>NOTE</w:t>
      </w:r>
      <w:r w:rsidRPr="00933C46">
        <w:t xml:space="preserve">: A PD/PI with </w:t>
      </w:r>
      <w:r w:rsidRPr="00933C46">
        <w:rPr>
          <w:i/>
        </w:rPr>
        <w:t>Progress Report</w:t>
      </w:r>
      <w:r w:rsidRPr="00933C46">
        <w:t xml:space="preserve"> authority cannot submit a non-SNAP or F RPPR.</w:t>
      </w:r>
    </w:p>
    <w:p w:rsidR="007E0FAC" w:rsidRPr="00933C46" w:rsidRDefault="007E0FAC" w:rsidP="00AA2482">
      <w:pPr>
        <w:pStyle w:val="USBBodyText"/>
        <w:numPr>
          <w:ilvl w:val="0"/>
          <w:numId w:val="31"/>
        </w:numPr>
      </w:pPr>
      <w:r w:rsidRPr="00933C46">
        <w:rPr>
          <w:b/>
        </w:rPr>
        <w:t>Cancel</w:t>
      </w:r>
      <w:r w:rsidR="00A73379" w:rsidRPr="00933C46">
        <w:t xml:space="preserve">: Closes the </w:t>
      </w:r>
      <w:r w:rsidR="00A73379" w:rsidRPr="00933C46">
        <w:rPr>
          <w:i/>
        </w:rPr>
        <w:t>RPPR Menu</w:t>
      </w:r>
      <w:r w:rsidR="00A73379" w:rsidRPr="00933C46">
        <w:t xml:space="preserve"> screen and returns the </w:t>
      </w:r>
      <w:r w:rsidR="00C14DD2" w:rsidRPr="00933C46">
        <w:t xml:space="preserve">user to the previous </w:t>
      </w:r>
      <w:r w:rsidR="00A73379" w:rsidRPr="00933C46">
        <w:t>screen.</w:t>
      </w:r>
    </w:p>
    <w:p w:rsidR="007E0FAC" w:rsidRPr="00933C46" w:rsidRDefault="007E0FAC" w:rsidP="00AA2482">
      <w:pPr>
        <w:pStyle w:val="USBBodyText"/>
        <w:numPr>
          <w:ilvl w:val="0"/>
          <w:numId w:val="17"/>
        </w:numPr>
        <w:spacing w:before="240"/>
      </w:pPr>
      <w:r w:rsidRPr="00933C46">
        <w:t xml:space="preserve">Select the </w:t>
      </w:r>
      <w:r w:rsidRPr="00933C46">
        <w:rPr>
          <w:b/>
        </w:rPr>
        <w:t>Initiate</w:t>
      </w:r>
      <w:r w:rsidRPr="00933C46">
        <w:t xml:space="preserve"> button to begin the RPPR.</w:t>
      </w:r>
    </w:p>
    <w:p w:rsidR="00D31F04" w:rsidRPr="00933C46" w:rsidRDefault="00D31F04" w:rsidP="00AA2482">
      <w:pPr>
        <w:pStyle w:val="USBBodyText"/>
        <w:rPr>
          <w:sz w:val="4"/>
          <w:szCs w:val="4"/>
        </w:rPr>
      </w:pPr>
    </w:p>
    <w:p w:rsidR="00D31F04" w:rsidRPr="00933C46" w:rsidRDefault="00D4090C" w:rsidP="00AA2482">
      <w:pPr>
        <w:pStyle w:val="USBBodyText"/>
        <w:keepNext/>
      </w:pPr>
      <w:r w:rsidRPr="00933C46">
        <w:rPr>
          <w:noProof/>
          <w:lang w:bidi="ar-SA"/>
        </w:rPr>
        <w:drawing>
          <wp:inline distT="0" distB="0" distL="0" distR="0" wp14:anchorId="2FA7E2C8" wp14:editId="56B3E0CE">
            <wp:extent cx="5943600" cy="1562100"/>
            <wp:effectExtent l="19050" t="19050" r="19050" b="19050"/>
            <wp:docPr id="8" name="Picture 25" descr="RPPR menu shows Initiate and Cancel as the only enabled options (all others are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PPR menu shows Initiate and Cancel as the only enabled options (all others are disabled)"/>
                    <pic:cNvPicPr>
                      <a:picLocks noChangeAspect="1" noChangeArrowheads="1"/>
                    </pic:cNvPicPr>
                  </pic:nvPicPr>
                  <pic:blipFill>
                    <a:blip r:embed="rId60" cstate="print"/>
                    <a:srcRect/>
                    <a:stretch>
                      <a:fillRect/>
                    </a:stretch>
                  </pic:blipFill>
                  <pic:spPr bwMode="auto">
                    <a:xfrm>
                      <a:off x="0" y="0"/>
                      <a:ext cx="5943600" cy="1562100"/>
                    </a:xfrm>
                    <a:prstGeom prst="rect">
                      <a:avLst/>
                    </a:prstGeom>
                    <a:noFill/>
                    <a:ln w="19050" cmpd="sng">
                      <a:solidFill>
                        <a:srgbClr val="000000"/>
                      </a:solidFill>
                      <a:miter lim="800000"/>
                      <a:headEnd/>
                      <a:tailEnd/>
                    </a:ln>
                    <a:effectLst/>
                  </pic:spPr>
                </pic:pic>
              </a:graphicData>
            </a:graphic>
          </wp:inline>
        </w:drawing>
      </w:r>
    </w:p>
    <w:p w:rsidR="00D31F04" w:rsidRPr="00933C46" w:rsidRDefault="00D31F04" w:rsidP="00AA2482">
      <w:pPr>
        <w:pStyle w:val="Caption"/>
      </w:pPr>
      <w:bookmarkStart w:id="22" w:name="_Toc416165003"/>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7</w:t>
      </w:r>
      <w:r w:rsidR="002245CF" w:rsidRPr="00933C46">
        <w:rPr>
          <w:noProof/>
        </w:rPr>
        <w:fldChar w:fldCharType="end"/>
      </w:r>
      <w:r w:rsidRPr="00933C46">
        <w:t>: RPPR Menu for Initiating the Report</w:t>
      </w:r>
      <w:bookmarkEnd w:id="22"/>
    </w:p>
    <w:p w:rsidR="00D31F04" w:rsidRPr="00933C46" w:rsidRDefault="00D31F04" w:rsidP="00AA2482">
      <w:pPr>
        <w:pStyle w:val="USBBodyText"/>
        <w:rPr>
          <w:sz w:val="4"/>
          <w:szCs w:val="4"/>
        </w:rPr>
      </w:pPr>
    </w:p>
    <w:p w:rsidR="007E0FAC" w:rsidRPr="00933C46" w:rsidRDefault="007E0FAC" w:rsidP="00AA2482">
      <w:pPr>
        <w:pStyle w:val="USBBodyText"/>
      </w:pPr>
      <w:r w:rsidRPr="00933C46">
        <w:t xml:space="preserve">Once initiated, Commons creates the report in a </w:t>
      </w:r>
      <w:r w:rsidRPr="00933C46">
        <w:rPr>
          <w:i/>
        </w:rPr>
        <w:t>PD/PI Work in Progress</w:t>
      </w:r>
      <w:r w:rsidRPr="00933C46">
        <w:t xml:space="preserve"> status and sets the current reviewer. A message displays as follows: </w:t>
      </w:r>
    </w:p>
    <w:p w:rsidR="007E0FAC" w:rsidRPr="00933C46" w:rsidRDefault="007E0FAC" w:rsidP="00AA2482">
      <w:pPr>
        <w:pStyle w:val="USBBodyText"/>
        <w:rPr>
          <w:i/>
        </w:rPr>
      </w:pPr>
      <w:r w:rsidRPr="00933C46">
        <w:rPr>
          <w:i/>
        </w:rPr>
        <w:t>The RPPR has been successfully initiated.</w:t>
      </w:r>
    </w:p>
    <w:p w:rsidR="007E0FAC" w:rsidRPr="00933C46" w:rsidRDefault="007E0FAC" w:rsidP="00AA2482">
      <w:pPr>
        <w:pStyle w:val="USBBodyText"/>
        <w:rPr>
          <w:sz w:val="4"/>
          <w:szCs w:val="4"/>
        </w:rPr>
      </w:pPr>
    </w:p>
    <w:p w:rsidR="007E0FAC" w:rsidRPr="00933C46" w:rsidRDefault="007E0FAC" w:rsidP="00AA2482">
      <w:pPr>
        <w:pStyle w:val="USBRNNote"/>
      </w:pPr>
      <w:r w:rsidRPr="00933C46">
        <w:rPr>
          <w:b/>
        </w:rPr>
        <w:lastRenderedPageBreak/>
        <w:t>NOTE</w:t>
      </w:r>
      <w:r w:rsidRPr="00933C46">
        <w:t xml:space="preserve">: If at any time initiation fails due to business rules validations, error </w:t>
      </w:r>
      <w:r w:rsidR="009F31A7" w:rsidRPr="00933C46">
        <w:t xml:space="preserve">or warning </w:t>
      </w:r>
      <w:r w:rsidRPr="00933C46">
        <w:t>messages display on the screen.</w:t>
      </w:r>
    </w:p>
    <w:p w:rsidR="000B73D6" w:rsidRPr="00933C46" w:rsidRDefault="000B73D6" w:rsidP="00AA2482">
      <w:pPr>
        <w:pStyle w:val="USBBodyText"/>
        <w:rPr>
          <w:sz w:val="4"/>
          <w:szCs w:val="4"/>
        </w:rPr>
      </w:pPr>
    </w:p>
    <w:p w:rsidR="000B73D6" w:rsidRPr="00933C46" w:rsidRDefault="000B73D6" w:rsidP="00AA2482">
      <w:pPr>
        <w:pStyle w:val="USBBodyText"/>
      </w:pPr>
      <w:r w:rsidRPr="00933C46">
        <w:t xml:space="preserve">Once initiated, the editing process can begin. The RPPR is accessed for editing via the </w:t>
      </w:r>
      <w:r w:rsidRPr="00933C46">
        <w:rPr>
          <w:i/>
        </w:rPr>
        <w:t>RPPR Menu</w:t>
      </w:r>
      <w:r w:rsidRPr="00933C46">
        <w:t xml:space="preserve"> screen. The editing feature for single</w:t>
      </w:r>
      <w:r w:rsidR="00CA29D6" w:rsidRPr="00933C46">
        <w:t>-</w:t>
      </w:r>
      <w:r w:rsidRPr="00933C46">
        <w:t xml:space="preserve">project RPPRs is different from those of multi-project RPPRs. The steps for accessing each type of RPPR are outlined in the sections that follow. Refer to </w:t>
      </w:r>
      <w:hyperlink w:anchor="Access_Single" w:history="1">
        <w:r w:rsidRPr="00933C46">
          <w:rPr>
            <w:rStyle w:val="Hyperlink"/>
            <w:i/>
          </w:rPr>
          <w:t>Accessing a Single</w:t>
        </w:r>
        <w:r w:rsidR="00CA29D6" w:rsidRPr="00933C46">
          <w:rPr>
            <w:rStyle w:val="Hyperlink"/>
            <w:i/>
          </w:rPr>
          <w:t>-</w:t>
        </w:r>
        <w:r w:rsidRPr="00933C46">
          <w:rPr>
            <w:rStyle w:val="Hyperlink"/>
            <w:i/>
          </w:rPr>
          <w:t>Project RPPR for Editing</w:t>
        </w:r>
      </w:hyperlink>
      <w:r w:rsidRPr="00933C46">
        <w:t xml:space="preserve"> or </w:t>
      </w:r>
      <w:hyperlink w:anchor="Access_multi" w:history="1">
        <w:r w:rsidRPr="00933C46">
          <w:rPr>
            <w:rStyle w:val="Hyperlink"/>
            <w:i/>
          </w:rPr>
          <w:t xml:space="preserve">Accessing a Multi-Project </w:t>
        </w:r>
        <w:r w:rsidR="00163370" w:rsidRPr="00933C46">
          <w:rPr>
            <w:rStyle w:val="Hyperlink"/>
            <w:i/>
          </w:rPr>
          <w:t xml:space="preserve">and Single-Project with Complicated Structure </w:t>
        </w:r>
        <w:r w:rsidRPr="00933C46">
          <w:rPr>
            <w:rStyle w:val="Hyperlink"/>
            <w:i/>
          </w:rPr>
          <w:t>RPPR for Editing</w:t>
        </w:r>
      </w:hyperlink>
      <w:r w:rsidRPr="00933C46">
        <w:t xml:space="preserve"> as appropriate. </w:t>
      </w:r>
    </w:p>
    <w:p w:rsidR="00DC556C" w:rsidRPr="00933C46" w:rsidRDefault="00DC556C" w:rsidP="00AA2482">
      <w:pPr>
        <w:pStyle w:val="USBHeading2"/>
      </w:pPr>
      <w:bookmarkStart w:id="23" w:name="Edit_RPPR"/>
      <w:bookmarkStart w:id="24" w:name="_Toc416164946"/>
      <w:r w:rsidRPr="00933C46">
        <w:t>Edit the RPPR</w:t>
      </w:r>
      <w:bookmarkEnd w:id="23"/>
      <w:bookmarkEnd w:id="24"/>
    </w:p>
    <w:p w:rsidR="00DC556C" w:rsidRPr="00933C46" w:rsidRDefault="00DC556C" w:rsidP="00AA2482">
      <w:pPr>
        <w:pStyle w:val="USBBodyText"/>
      </w:pPr>
      <w:r w:rsidRPr="00933C46">
        <w:t xml:space="preserve">Once an RPPR is initiated, its status becomes </w:t>
      </w:r>
      <w:r w:rsidRPr="00933C46">
        <w:rPr>
          <w:i/>
        </w:rPr>
        <w:t>PD/PI Work in Progr</w:t>
      </w:r>
      <w:r w:rsidRPr="00933C46">
        <w:t xml:space="preserve">ess and it becomes available for editing. The PD/PI or delegate uses the </w:t>
      </w:r>
      <w:r w:rsidRPr="00933C46">
        <w:rPr>
          <w:b/>
        </w:rPr>
        <w:t>Edit</w:t>
      </w:r>
      <w:r w:rsidRPr="00933C46">
        <w:t xml:space="preserve"> option for viewing and completing the report. Additionally, this option is available to the SO or AO when that user is the current reviewer of the report. </w:t>
      </w:r>
    </w:p>
    <w:p w:rsidR="00DC556C" w:rsidRPr="00933C46" w:rsidRDefault="00DC556C" w:rsidP="00AA2482">
      <w:pPr>
        <w:pStyle w:val="USBBodyText"/>
        <w:rPr>
          <w:sz w:val="4"/>
          <w:szCs w:val="4"/>
        </w:rPr>
      </w:pPr>
    </w:p>
    <w:p w:rsidR="00DC556C" w:rsidRPr="00933C46" w:rsidRDefault="00DC556C" w:rsidP="00AA2482">
      <w:pPr>
        <w:pStyle w:val="USBRNNote"/>
      </w:pPr>
      <w:r w:rsidRPr="00933C46">
        <w:rPr>
          <w:b/>
        </w:rPr>
        <w:t>NOTE</w:t>
      </w:r>
      <w:r w:rsidRPr="00933C46">
        <w:t xml:space="preserve">: For </w:t>
      </w:r>
      <w:r w:rsidR="004D1BBA" w:rsidRPr="00933C46">
        <w:t>RPPRs</w:t>
      </w:r>
      <w:r w:rsidRPr="00933C46">
        <w:t xml:space="preserve"> with multiple PD/PIs (MPI </w:t>
      </w:r>
      <w:r w:rsidR="004D1BBA" w:rsidRPr="00933C46">
        <w:t>awards</w:t>
      </w:r>
      <w:r w:rsidRPr="00933C46">
        <w:t xml:space="preserve">), only the Contact PD/PI has access to the </w:t>
      </w:r>
      <w:r w:rsidRPr="00933C46">
        <w:rPr>
          <w:b/>
        </w:rPr>
        <w:t>Edit</w:t>
      </w:r>
      <w:r w:rsidRPr="00933C46">
        <w:t xml:space="preserve"> feature unless the Contact PD/PI has granted progress report authority to other PD/PIs. Without this authority, MPIs can only view the RPPR PDF and its routing history.</w:t>
      </w:r>
      <w:r w:rsidR="00633501" w:rsidRPr="00933C46">
        <w:t xml:space="preserve"> </w:t>
      </w:r>
    </w:p>
    <w:p w:rsidR="00DC556C" w:rsidRPr="00933C46" w:rsidRDefault="00DC556C" w:rsidP="00AA2482">
      <w:pPr>
        <w:pStyle w:val="USBBodyText"/>
        <w:rPr>
          <w:sz w:val="4"/>
          <w:szCs w:val="4"/>
        </w:rPr>
      </w:pPr>
    </w:p>
    <w:p w:rsidR="00DC556C" w:rsidRPr="00933C46" w:rsidRDefault="00DC556C" w:rsidP="00AA2482">
      <w:pPr>
        <w:pStyle w:val="USBBodyText"/>
      </w:pPr>
      <w:r w:rsidRPr="00933C46">
        <w:t>There are two means of accessing the progress report for editing. These are similar methods used for initiating the report and are as follows:</w:t>
      </w:r>
    </w:p>
    <w:p w:rsidR="00DC556C" w:rsidRPr="00933C46" w:rsidRDefault="00DC556C" w:rsidP="00AA2482">
      <w:pPr>
        <w:pStyle w:val="USBBodyText"/>
      </w:pPr>
      <w:r w:rsidRPr="00933C46">
        <w:t xml:space="preserve">Access RPPR from </w:t>
      </w:r>
      <w:r w:rsidRPr="00933C46">
        <w:rPr>
          <w:b/>
        </w:rPr>
        <w:t>Status</w:t>
      </w:r>
      <w:r w:rsidRPr="00933C46">
        <w:t>:</w:t>
      </w:r>
    </w:p>
    <w:p w:rsidR="00DC556C" w:rsidRPr="00933C46" w:rsidRDefault="00DC556C" w:rsidP="00AA2482">
      <w:pPr>
        <w:pStyle w:val="USBBodyText"/>
        <w:numPr>
          <w:ilvl w:val="1"/>
          <w:numId w:val="29"/>
        </w:numPr>
      </w:pPr>
      <w:r w:rsidRPr="00933C46">
        <w:t xml:space="preserve">Select the </w:t>
      </w:r>
      <w:r w:rsidRPr="00933C46">
        <w:rPr>
          <w:b/>
        </w:rPr>
        <w:t>Status</w:t>
      </w:r>
      <w:r w:rsidRPr="00933C46">
        <w:t xml:space="preserve"> tab from the Commons menu options. </w:t>
      </w:r>
    </w:p>
    <w:p w:rsidR="00DC556C" w:rsidRPr="00933C46" w:rsidRDefault="00DC556C" w:rsidP="00AA2482">
      <w:pPr>
        <w:pStyle w:val="USBBodyText"/>
        <w:numPr>
          <w:ilvl w:val="1"/>
          <w:numId w:val="29"/>
        </w:numPr>
      </w:pPr>
      <w:r w:rsidRPr="00933C46">
        <w:t xml:space="preserve">Select the </w:t>
      </w:r>
      <w:r w:rsidRPr="00933C46">
        <w:rPr>
          <w:b/>
        </w:rPr>
        <w:t>List of Applications/Grants</w:t>
      </w:r>
      <w:r w:rsidRPr="00933C46">
        <w:t xml:space="preserve"> link from the </w:t>
      </w:r>
      <w:r w:rsidRPr="00933C46">
        <w:rPr>
          <w:i/>
        </w:rPr>
        <w:t>Status</w:t>
      </w:r>
      <w:r w:rsidRPr="00933C46">
        <w:t xml:space="preserve"> screen.</w:t>
      </w:r>
    </w:p>
    <w:p w:rsidR="00476C69" w:rsidRPr="00933C46" w:rsidRDefault="00476C69" w:rsidP="00AA2482">
      <w:pPr>
        <w:pStyle w:val="USBBodyText"/>
        <w:rPr>
          <w:sz w:val="4"/>
          <w:szCs w:val="4"/>
        </w:rPr>
      </w:pPr>
    </w:p>
    <w:p w:rsidR="0072531A" w:rsidRPr="00933C46" w:rsidRDefault="0072531A" w:rsidP="00AA2482">
      <w:pPr>
        <w:pStyle w:val="USBBodyText"/>
        <w:keepNext/>
      </w:pPr>
      <w:r w:rsidRPr="00933C46">
        <w:rPr>
          <w:noProof/>
          <w:lang w:bidi="ar-SA"/>
        </w:rPr>
        <w:lastRenderedPageBreak/>
        <w:drawing>
          <wp:inline distT="0" distB="0" distL="0" distR="0" wp14:anchorId="4DC429FC" wp14:editId="798B78A4">
            <wp:extent cx="5943600" cy="3018155"/>
            <wp:effectExtent l="19050" t="19050" r="19050" b="10795"/>
            <wp:docPr id="101" name="Picture 101" descr="Status screen highlighting the List of Applications/Grants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943600" cy="3018155"/>
                    </a:xfrm>
                    <a:prstGeom prst="rect">
                      <a:avLst/>
                    </a:prstGeom>
                    <a:ln w="19050">
                      <a:solidFill>
                        <a:srgbClr val="000000"/>
                      </a:solidFill>
                    </a:ln>
                  </pic:spPr>
                </pic:pic>
              </a:graphicData>
            </a:graphic>
          </wp:inline>
        </w:drawing>
      </w:r>
    </w:p>
    <w:p w:rsidR="00476C69" w:rsidRPr="00933C46" w:rsidRDefault="00476C69" w:rsidP="00AA2482">
      <w:pPr>
        <w:pStyle w:val="Caption"/>
      </w:pPr>
      <w:bookmarkStart w:id="25" w:name="_Toc416165004"/>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8</w:t>
      </w:r>
      <w:r w:rsidR="002245CF" w:rsidRPr="00933C46">
        <w:rPr>
          <w:noProof/>
        </w:rPr>
        <w:fldChar w:fldCharType="end"/>
      </w:r>
      <w:r w:rsidRPr="00933C46">
        <w:t>: Status Screen and List of Applications/Grants Links</w:t>
      </w:r>
      <w:bookmarkEnd w:id="25"/>
    </w:p>
    <w:p w:rsidR="00476C69" w:rsidRPr="00933C46" w:rsidRDefault="00476C69" w:rsidP="00AA2482">
      <w:pPr>
        <w:pStyle w:val="USBBodyText"/>
        <w:rPr>
          <w:sz w:val="4"/>
          <w:szCs w:val="4"/>
        </w:rPr>
      </w:pPr>
    </w:p>
    <w:p w:rsidR="00DC556C" w:rsidRPr="00933C46" w:rsidRDefault="00DC556C" w:rsidP="00AA2482">
      <w:pPr>
        <w:pStyle w:val="USBBodyText"/>
        <w:numPr>
          <w:ilvl w:val="1"/>
          <w:numId w:val="29"/>
        </w:numPr>
      </w:pPr>
      <w:r w:rsidRPr="00933C46">
        <w:t xml:space="preserve">From the </w:t>
      </w:r>
      <w:r w:rsidRPr="00933C46">
        <w:rPr>
          <w:i/>
        </w:rPr>
        <w:t>Status Result – List of Applications/Grants</w:t>
      </w:r>
      <w:r w:rsidRPr="00933C46">
        <w:t xml:space="preserve"> screen, locate the </w:t>
      </w:r>
      <w:r w:rsidR="004D1BBA" w:rsidRPr="00933C46">
        <w:t xml:space="preserve">grant </w:t>
      </w:r>
      <w:r w:rsidRPr="00933C46">
        <w:t xml:space="preserve">and select the </w:t>
      </w:r>
      <w:r w:rsidRPr="00933C46">
        <w:rPr>
          <w:b/>
        </w:rPr>
        <w:t>RPPR</w:t>
      </w:r>
      <w:r w:rsidRPr="00933C46">
        <w:t xml:space="preserve"> link from the </w:t>
      </w:r>
      <w:r w:rsidRPr="00933C46">
        <w:rPr>
          <w:b/>
        </w:rPr>
        <w:t xml:space="preserve">Action </w:t>
      </w:r>
      <w:r w:rsidRPr="00933C46">
        <w:t xml:space="preserve">column for the specific </w:t>
      </w:r>
      <w:r w:rsidR="004D1BBA" w:rsidRPr="00933C46">
        <w:t>grant</w:t>
      </w:r>
      <w:r w:rsidRPr="00933C46">
        <w:t>.</w:t>
      </w:r>
      <w:r w:rsidR="00813446" w:rsidRPr="00933C46">
        <w:t xml:space="preserve"> For multi-year funded awards, the link will display as </w:t>
      </w:r>
      <w:r w:rsidR="00813446" w:rsidRPr="00933C46">
        <w:rPr>
          <w:b/>
        </w:rPr>
        <w:t>RPPR Year &lt;X&gt;</w:t>
      </w:r>
      <w:r w:rsidR="00813446" w:rsidRPr="00933C46">
        <w:t>, the &lt;X&gt; representing the reporting year.</w:t>
      </w:r>
    </w:p>
    <w:p w:rsidR="00DC556C" w:rsidRPr="00933C46" w:rsidRDefault="00DC556C" w:rsidP="00AA2482">
      <w:pPr>
        <w:pStyle w:val="USBBodyText"/>
        <w:rPr>
          <w:sz w:val="4"/>
          <w:szCs w:val="4"/>
        </w:rPr>
      </w:pPr>
    </w:p>
    <w:p w:rsidR="00256311" w:rsidRPr="00933C46" w:rsidRDefault="00256311" w:rsidP="00AA2482">
      <w:pPr>
        <w:pStyle w:val="USBBodyText"/>
        <w:keepNext/>
      </w:pPr>
      <w:r w:rsidRPr="00933C46">
        <w:rPr>
          <w:noProof/>
          <w:lang w:bidi="ar-SA"/>
        </w:rPr>
        <w:drawing>
          <wp:inline distT="0" distB="0" distL="0" distR="0" wp14:anchorId="76A03272" wp14:editId="7ABC3DD1">
            <wp:extent cx="5943600" cy="1989455"/>
            <wp:effectExtent l="19050" t="19050" r="19050" b="10795"/>
            <wp:docPr id="12" name="Picture 12" descr="RPPR link is shown in the List of Applications/Grants 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943600" cy="1989455"/>
                    </a:xfrm>
                    <a:prstGeom prst="rect">
                      <a:avLst/>
                    </a:prstGeom>
                    <a:ln w="19050">
                      <a:solidFill>
                        <a:srgbClr val="000000"/>
                      </a:solidFill>
                    </a:ln>
                  </pic:spPr>
                </pic:pic>
              </a:graphicData>
            </a:graphic>
          </wp:inline>
        </w:drawing>
      </w:r>
    </w:p>
    <w:p w:rsidR="00476C69" w:rsidRPr="00933C46" w:rsidRDefault="00476C69" w:rsidP="00AA2482">
      <w:pPr>
        <w:pStyle w:val="Caption"/>
      </w:pPr>
      <w:bookmarkStart w:id="26" w:name="_Toc416165005"/>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9</w:t>
      </w:r>
      <w:r w:rsidR="002245CF" w:rsidRPr="00933C46">
        <w:rPr>
          <w:noProof/>
        </w:rPr>
        <w:fldChar w:fldCharType="end"/>
      </w:r>
      <w:r w:rsidRPr="00933C46">
        <w:t xml:space="preserve">: </w:t>
      </w:r>
      <w:r w:rsidR="005C4BCC" w:rsidRPr="00933C46">
        <w:t>RPPR</w:t>
      </w:r>
      <w:r w:rsidRPr="00933C46">
        <w:t xml:space="preserve"> Link on Status Result – List of Applications/Grants</w:t>
      </w:r>
      <w:bookmarkEnd w:id="26"/>
    </w:p>
    <w:p w:rsidR="001038BD" w:rsidRPr="00933C46" w:rsidRDefault="001038BD" w:rsidP="00AA2482">
      <w:pPr>
        <w:pStyle w:val="USBBodyText"/>
        <w:rPr>
          <w:sz w:val="4"/>
          <w:szCs w:val="4"/>
        </w:rPr>
      </w:pPr>
    </w:p>
    <w:p w:rsidR="00813446" w:rsidRPr="00933C46" w:rsidRDefault="00862E6B" w:rsidP="00AA2482">
      <w:pPr>
        <w:pStyle w:val="USBBodyText"/>
        <w:keepNext/>
      </w:pPr>
      <w:r w:rsidRPr="00933C46">
        <w:rPr>
          <w:noProof/>
          <w:lang w:bidi="ar-SA"/>
        </w:rPr>
        <w:lastRenderedPageBreak/>
        <w:drawing>
          <wp:inline distT="0" distB="0" distL="0" distR="0" wp14:anchorId="229C6540" wp14:editId="64E5187F">
            <wp:extent cx="5943600" cy="2408555"/>
            <wp:effectExtent l="19050" t="19050" r="19050" b="10795"/>
            <wp:docPr id="117" name="Picture 117" descr="Sample RPPR Year 2 and RPPR Year 3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2408555"/>
                    </a:xfrm>
                    <a:prstGeom prst="rect">
                      <a:avLst/>
                    </a:prstGeom>
                    <a:ln w="19050">
                      <a:solidFill>
                        <a:srgbClr val="000000"/>
                      </a:solidFill>
                    </a:ln>
                  </pic:spPr>
                </pic:pic>
              </a:graphicData>
            </a:graphic>
          </wp:inline>
        </w:drawing>
      </w:r>
    </w:p>
    <w:p w:rsidR="00813446" w:rsidRPr="00933C46" w:rsidRDefault="00813446" w:rsidP="00AA2482">
      <w:pPr>
        <w:pStyle w:val="Caption"/>
      </w:pPr>
      <w:bookmarkStart w:id="27" w:name="_Toc416165006"/>
      <w:r w:rsidRPr="00933C46">
        <w:t xml:space="preserve">Figure </w:t>
      </w:r>
      <w:r w:rsidR="00682956">
        <w:fldChar w:fldCharType="begin"/>
      </w:r>
      <w:r w:rsidR="00682956">
        <w:instrText xml:space="preserve"> SEQ Fi</w:instrText>
      </w:r>
      <w:r w:rsidR="00682956">
        <w:instrText xml:space="preserve">gure \* ARABIC </w:instrText>
      </w:r>
      <w:r w:rsidR="00682956">
        <w:fldChar w:fldCharType="separate"/>
      </w:r>
      <w:r w:rsidR="00CD1E16">
        <w:rPr>
          <w:noProof/>
        </w:rPr>
        <w:t>10</w:t>
      </w:r>
      <w:r w:rsidR="00682956">
        <w:rPr>
          <w:noProof/>
        </w:rPr>
        <w:fldChar w:fldCharType="end"/>
      </w:r>
      <w:r w:rsidRPr="00933C46">
        <w:t>: Multi-Year Funded Award RPPR Link</w:t>
      </w:r>
      <w:bookmarkEnd w:id="27"/>
    </w:p>
    <w:p w:rsidR="00813446" w:rsidRPr="00933C46" w:rsidRDefault="00813446" w:rsidP="00AA2482">
      <w:pPr>
        <w:pStyle w:val="USBBodyText"/>
      </w:pPr>
    </w:p>
    <w:p w:rsidR="00DC556C" w:rsidRPr="00933C46" w:rsidRDefault="00DC556C" w:rsidP="00AA2482">
      <w:pPr>
        <w:pStyle w:val="USBBodyText"/>
      </w:pPr>
      <w:r w:rsidRPr="00933C46">
        <w:t>–OR–</w:t>
      </w:r>
    </w:p>
    <w:p w:rsidR="00476C69" w:rsidRPr="00933C46" w:rsidRDefault="00476C69" w:rsidP="00AA2482">
      <w:pPr>
        <w:pStyle w:val="USBBodyText"/>
      </w:pPr>
    </w:p>
    <w:p w:rsidR="00DC556C" w:rsidRPr="00933C46" w:rsidRDefault="00DC556C" w:rsidP="00AA2482">
      <w:pPr>
        <w:pStyle w:val="USBBodyText"/>
      </w:pPr>
      <w:r w:rsidRPr="00933C46">
        <w:t xml:space="preserve">Access RPPR from </w:t>
      </w:r>
      <w:r w:rsidR="00101B83" w:rsidRPr="00933C46">
        <w:rPr>
          <w:b/>
        </w:rPr>
        <w:t>RPPR</w:t>
      </w:r>
      <w:r w:rsidR="00101B83" w:rsidRPr="00933C46">
        <w:t xml:space="preserve"> </w:t>
      </w:r>
      <w:r w:rsidRPr="00933C46">
        <w:t>tab:</w:t>
      </w:r>
    </w:p>
    <w:p w:rsidR="00DC556C" w:rsidRPr="00933C46" w:rsidRDefault="00DC556C" w:rsidP="00AA2482">
      <w:pPr>
        <w:pStyle w:val="USBBodyText"/>
        <w:numPr>
          <w:ilvl w:val="1"/>
          <w:numId w:val="30"/>
        </w:numPr>
      </w:pPr>
      <w:r w:rsidRPr="00933C46">
        <w:t xml:space="preserve">Select the </w:t>
      </w:r>
      <w:r w:rsidR="00D123C5" w:rsidRPr="00933C46">
        <w:rPr>
          <w:b/>
        </w:rPr>
        <w:t>RPPR</w:t>
      </w:r>
      <w:r w:rsidRPr="00933C46">
        <w:t xml:space="preserve"> tab from the Commons menu options.</w:t>
      </w:r>
    </w:p>
    <w:p w:rsidR="00DC556C" w:rsidRPr="00933C46" w:rsidRDefault="00DC556C" w:rsidP="00AA2482">
      <w:pPr>
        <w:pStyle w:val="USBBodyText"/>
        <w:numPr>
          <w:ilvl w:val="1"/>
          <w:numId w:val="30"/>
        </w:numPr>
      </w:pPr>
      <w:r w:rsidRPr="00933C46">
        <w:t xml:space="preserve">Select the specific grant by clicking the hyperlink in the </w:t>
      </w:r>
      <w:r w:rsidRPr="00933C46">
        <w:rPr>
          <w:b/>
        </w:rPr>
        <w:t>Grant Number</w:t>
      </w:r>
      <w:r w:rsidRPr="00933C46">
        <w:t xml:space="preserve"> column on the </w:t>
      </w:r>
      <w:r w:rsidRPr="00933C46">
        <w:rPr>
          <w:i/>
        </w:rPr>
        <w:t xml:space="preserve">Manage </w:t>
      </w:r>
      <w:r w:rsidR="00D123C5" w:rsidRPr="00933C46">
        <w:rPr>
          <w:i/>
        </w:rPr>
        <w:t>RPPR</w:t>
      </w:r>
      <w:r w:rsidRPr="00933C46">
        <w:t xml:space="preserve"> screen. SOs/AOs must perform a query first.</w:t>
      </w:r>
    </w:p>
    <w:p w:rsidR="00DC556C" w:rsidRPr="00933C46" w:rsidRDefault="00DC556C" w:rsidP="00AA2482">
      <w:pPr>
        <w:pStyle w:val="USBBodyText"/>
        <w:rPr>
          <w:sz w:val="4"/>
          <w:szCs w:val="4"/>
        </w:rPr>
      </w:pPr>
    </w:p>
    <w:p w:rsidR="00280CBF" w:rsidRPr="00933C46" w:rsidRDefault="00280CBF" w:rsidP="00AA2482">
      <w:pPr>
        <w:pStyle w:val="USBBodyText"/>
        <w:keepNext/>
      </w:pPr>
      <w:r w:rsidRPr="00933C46">
        <w:rPr>
          <w:noProof/>
          <w:lang w:bidi="ar-SA"/>
        </w:rPr>
        <w:drawing>
          <wp:inline distT="0" distB="0" distL="0" distR="0" wp14:anchorId="43E9AE95" wp14:editId="76DB59ED">
            <wp:extent cx="5943600" cy="896620"/>
            <wp:effectExtent l="19050" t="19050" r="19050" b="17780"/>
            <wp:docPr id="80" name="Picture 80" descr="Manage RPPR screen list of Gran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943600" cy="896620"/>
                    </a:xfrm>
                    <a:prstGeom prst="rect">
                      <a:avLst/>
                    </a:prstGeom>
                    <a:ln w="19050">
                      <a:solidFill>
                        <a:srgbClr val="000000"/>
                      </a:solidFill>
                    </a:ln>
                  </pic:spPr>
                </pic:pic>
              </a:graphicData>
            </a:graphic>
          </wp:inline>
        </w:drawing>
      </w:r>
    </w:p>
    <w:p w:rsidR="00476C69" w:rsidRPr="00933C46" w:rsidRDefault="00476C69" w:rsidP="00AA2482">
      <w:pPr>
        <w:pStyle w:val="Caption"/>
      </w:pPr>
      <w:bookmarkStart w:id="28" w:name="_Toc416165007"/>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11</w:t>
      </w:r>
      <w:r w:rsidR="002245CF" w:rsidRPr="00933C46">
        <w:rPr>
          <w:noProof/>
        </w:rPr>
        <w:fldChar w:fldCharType="end"/>
      </w:r>
      <w:r w:rsidRPr="00933C46">
        <w:t xml:space="preserve">: Manage </w:t>
      </w:r>
      <w:r w:rsidR="0058204E" w:rsidRPr="00933C46">
        <w:t>RPPR</w:t>
      </w:r>
      <w:r w:rsidRPr="00933C46">
        <w:t xml:space="preserve"> List of Grant Applications</w:t>
      </w:r>
      <w:bookmarkEnd w:id="28"/>
    </w:p>
    <w:p w:rsidR="001038BD" w:rsidRPr="00933C46" w:rsidRDefault="001038BD" w:rsidP="00AA2482">
      <w:pPr>
        <w:spacing w:after="0"/>
        <w:rPr>
          <w:sz w:val="4"/>
          <w:szCs w:val="4"/>
          <w:lang w:bidi="he-IL"/>
        </w:rPr>
      </w:pPr>
    </w:p>
    <w:p w:rsidR="000C0DE5" w:rsidRPr="00933C46" w:rsidRDefault="000C0DE5" w:rsidP="00AA2482">
      <w:pPr>
        <w:pStyle w:val="USBBodyText"/>
      </w:pPr>
      <w:r w:rsidRPr="00933C46">
        <w:t xml:space="preserve">The appropriate </w:t>
      </w:r>
      <w:r w:rsidRPr="00933C46">
        <w:rPr>
          <w:i/>
        </w:rPr>
        <w:t>RPPR Menu</w:t>
      </w:r>
      <w:r w:rsidRPr="00933C46">
        <w:t xml:space="preserve"> screen – either for single</w:t>
      </w:r>
      <w:r w:rsidR="00CA29D6" w:rsidRPr="00933C46">
        <w:t>-</w:t>
      </w:r>
      <w:r w:rsidRPr="00933C46">
        <w:t xml:space="preserve">project or multi-project </w:t>
      </w:r>
      <w:r w:rsidR="004D1BBA" w:rsidRPr="00933C46">
        <w:t>RPPRs</w:t>
      </w:r>
      <w:r w:rsidRPr="00933C46">
        <w:t xml:space="preserve"> </w:t>
      </w:r>
      <w:r w:rsidR="00F324FF" w:rsidRPr="00933C46">
        <w:t xml:space="preserve">– </w:t>
      </w:r>
      <w:r w:rsidRPr="00933C46">
        <w:t xml:space="preserve">displays with editing options. </w:t>
      </w:r>
    </w:p>
    <w:p w:rsidR="000C0DE5" w:rsidRPr="00933C46" w:rsidRDefault="000C0DE5" w:rsidP="00AA2482">
      <w:pPr>
        <w:pStyle w:val="USBHeading3"/>
      </w:pPr>
      <w:bookmarkStart w:id="29" w:name="_Toc416164947"/>
      <w:bookmarkStart w:id="30" w:name="Access_Single"/>
      <w:r w:rsidRPr="00933C46">
        <w:t xml:space="preserve">Accessing </w:t>
      </w:r>
      <w:r w:rsidR="000B73D6" w:rsidRPr="00933C46">
        <w:t xml:space="preserve">a </w:t>
      </w:r>
      <w:r w:rsidRPr="00933C46">
        <w:t>Single</w:t>
      </w:r>
      <w:r w:rsidR="00CA29D6" w:rsidRPr="00933C46">
        <w:t>-</w:t>
      </w:r>
      <w:r w:rsidRPr="00933C46">
        <w:t>Project RPPR for Editing</w:t>
      </w:r>
      <w:bookmarkEnd w:id="29"/>
    </w:p>
    <w:bookmarkEnd w:id="30"/>
    <w:p w:rsidR="00DC556C" w:rsidRPr="00933C46" w:rsidRDefault="000C0DE5" w:rsidP="00AA2482">
      <w:pPr>
        <w:pStyle w:val="USBBodyText"/>
      </w:pPr>
      <w:r w:rsidRPr="00933C46">
        <w:t>For single</w:t>
      </w:r>
      <w:r w:rsidR="00CA29D6" w:rsidRPr="00933C46">
        <w:t>-</w:t>
      </w:r>
      <w:r w:rsidRPr="00933C46">
        <w:t xml:space="preserve">project </w:t>
      </w:r>
      <w:r w:rsidR="0059432A" w:rsidRPr="00933C46">
        <w:t>award</w:t>
      </w:r>
      <w:r w:rsidRPr="00933C46">
        <w:t>s, t</w:t>
      </w:r>
      <w:r w:rsidR="00DC556C" w:rsidRPr="00933C46">
        <w:t xml:space="preserve">he </w:t>
      </w:r>
      <w:r w:rsidR="00DC556C" w:rsidRPr="00933C46">
        <w:rPr>
          <w:i/>
        </w:rPr>
        <w:t>RPPR Menu</w:t>
      </w:r>
      <w:r w:rsidR="00DC556C" w:rsidRPr="00933C46">
        <w:t xml:space="preserve"> screen displays with buttons for the following available options:</w:t>
      </w:r>
    </w:p>
    <w:p w:rsidR="00DC556C" w:rsidRPr="00933C46" w:rsidRDefault="00DC556C" w:rsidP="00AA2482">
      <w:pPr>
        <w:pStyle w:val="USBBodyText"/>
        <w:rPr>
          <w:b/>
        </w:rPr>
      </w:pPr>
      <w:r w:rsidRPr="00933C46">
        <w:rPr>
          <w:b/>
        </w:rPr>
        <w:t>Edit</w:t>
      </w:r>
    </w:p>
    <w:p w:rsidR="00DC556C" w:rsidRPr="00933C46" w:rsidRDefault="00DC556C" w:rsidP="00AA2482">
      <w:pPr>
        <w:pStyle w:val="USBBodyText"/>
        <w:rPr>
          <w:b/>
        </w:rPr>
      </w:pPr>
      <w:r w:rsidRPr="00933C46">
        <w:rPr>
          <w:b/>
        </w:rPr>
        <w:t>Check for Errors</w:t>
      </w:r>
    </w:p>
    <w:p w:rsidR="00DC556C" w:rsidRPr="00933C46" w:rsidRDefault="00DC556C" w:rsidP="00AA2482">
      <w:pPr>
        <w:pStyle w:val="USBBodyText"/>
        <w:rPr>
          <w:b/>
        </w:rPr>
      </w:pPr>
      <w:r w:rsidRPr="00933C46">
        <w:rPr>
          <w:b/>
        </w:rPr>
        <w:t>View</w:t>
      </w:r>
    </w:p>
    <w:p w:rsidR="00DC556C" w:rsidRPr="00933C46" w:rsidRDefault="00DC556C" w:rsidP="00AA2482">
      <w:pPr>
        <w:pStyle w:val="USBBodyText"/>
        <w:rPr>
          <w:b/>
        </w:rPr>
      </w:pPr>
      <w:r w:rsidRPr="00933C46">
        <w:rPr>
          <w:b/>
        </w:rPr>
        <w:t>View Routing History</w:t>
      </w:r>
    </w:p>
    <w:p w:rsidR="00DC556C" w:rsidRPr="00933C46" w:rsidRDefault="00DC556C" w:rsidP="00AA2482">
      <w:pPr>
        <w:pStyle w:val="USBBodyText"/>
        <w:rPr>
          <w:b/>
        </w:rPr>
      </w:pPr>
      <w:r w:rsidRPr="00933C46">
        <w:rPr>
          <w:b/>
        </w:rPr>
        <w:t>Route</w:t>
      </w:r>
    </w:p>
    <w:p w:rsidR="00DC556C" w:rsidRPr="00933C46" w:rsidRDefault="00DC556C" w:rsidP="00AA2482">
      <w:pPr>
        <w:pStyle w:val="USBBodyText"/>
        <w:rPr>
          <w:b/>
        </w:rPr>
      </w:pPr>
      <w:r w:rsidRPr="00933C46">
        <w:rPr>
          <w:b/>
        </w:rPr>
        <w:lastRenderedPageBreak/>
        <w:t>Cancel</w:t>
      </w:r>
    </w:p>
    <w:p w:rsidR="00DC556C" w:rsidRPr="00933C46" w:rsidRDefault="00DC556C" w:rsidP="00AA2482">
      <w:pPr>
        <w:pStyle w:val="USBBodyText"/>
        <w:rPr>
          <w:b/>
          <w:sz w:val="4"/>
          <w:szCs w:val="4"/>
        </w:rPr>
      </w:pPr>
    </w:p>
    <w:p w:rsidR="00DC556C" w:rsidRPr="00933C46" w:rsidRDefault="00DC556C" w:rsidP="00AA2482">
      <w:pPr>
        <w:pStyle w:val="USBRNNote"/>
      </w:pPr>
      <w:r w:rsidRPr="00933C46">
        <w:rPr>
          <w:b/>
        </w:rPr>
        <w:t>NOTE</w:t>
      </w:r>
      <w:r w:rsidRPr="00933C46">
        <w:t xml:space="preserve">: Once an RPPR has been routed for review, the </w:t>
      </w:r>
      <w:r w:rsidRPr="00933C46">
        <w:rPr>
          <w:b/>
        </w:rPr>
        <w:t>Recall</w:t>
      </w:r>
      <w:r w:rsidRPr="00933C46">
        <w:t xml:space="preserve"> and </w:t>
      </w:r>
      <w:r w:rsidRPr="00933C46">
        <w:rPr>
          <w:b/>
        </w:rPr>
        <w:t>Submit</w:t>
      </w:r>
      <w:r w:rsidRPr="00933C46">
        <w:t xml:space="preserve"> buttons are enabled. These functions are covered in subsequent chapters.</w:t>
      </w:r>
    </w:p>
    <w:p w:rsidR="00DC556C" w:rsidRPr="00933C46" w:rsidRDefault="00DC556C" w:rsidP="00AA2482">
      <w:pPr>
        <w:pStyle w:val="USBBodyText"/>
        <w:rPr>
          <w:sz w:val="4"/>
          <w:szCs w:val="4"/>
        </w:rPr>
      </w:pPr>
    </w:p>
    <w:p w:rsidR="00EC7F2D" w:rsidRPr="00933C46" w:rsidRDefault="00D4090C" w:rsidP="00AA2482">
      <w:pPr>
        <w:pStyle w:val="USBBodyText"/>
        <w:keepNext/>
      </w:pPr>
      <w:r w:rsidRPr="00933C46">
        <w:rPr>
          <w:noProof/>
          <w:lang w:bidi="ar-SA"/>
        </w:rPr>
        <w:drawing>
          <wp:inline distT="0" distB="0" distL="0" distR="0" wp14:anchorId="5815C418" wp14:editId="5610B53E">
            <wp:extent cx="5943600" cy="1562100"/>
            <wp:effectExtent l="19050" t="19050" r="19050" b="19050"/>
            <wp:docPr id="14" name="Picture 70" descr="Edit, Check for Errors, View, View Routing History, Route, Recall (disabled), Submit (disabled), and Cancel buttons on RPP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dit, Check for Errors, View, View Routing History, Route, Recall (disabled), Submit (disabled), and Cancel buttons on RPPR Menu."/>
                    <pic:cNvPicPr>
                      <a:picLocks noChangeAspect="1" noChangeArrowheads="1"/>
                    </pic:cNvPicPr>
                  </pic:nvPicPr>
                  <pic:blipFill>
                    <a:blip r:embed="rId62" cstate="print"/>
                    <a:srcRect/>
                    <a:stretch>
                      <a:fillRect/>
                    </a:stretch>
                  </pic:blipFill>
                  <pic:spPr bwMode="auto">
                    <a:xfrm>
                      <a:off x="0" y="0"/>
                      <a:ext cx="5943600" cy="1562100"/>
                    </a:xfrm>
                    <a:prstGeom prst="rect">
                      <a:avLst/>
                    </a:prstGeom>
                    <a:noFill/>
                    <a:ln w="19050" cmpd="sng">
                      <a:solidFill>
                        <a:srgbClr val="000000"/>
                      </a:solidFill>
                      <a:miter lim="800000"/>
                      <a:headEnd/>
                      <a:tailEnd/>
                    </a:ln>
                    <a:effectLst/>
                  </pic:spPr>
                </pic:pic>
              </a:graphicData>
            </a:graphic>
          </wp:inline>
        </w:drawing>
      </w:r>
    </w:p>
    <w:p w:rsidR="00DC556C" w:rsidRPr="00933C46" w:rsidRDefault="00EC7F2D" w:rsidP="00AA2482">
      <w:pPr>
        <w:pStyle w:val="Caption"/>
      </w:pPr>
      <w:bookmarkStart w:id="31" w:name="_Toc416165008"/>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12</w:t>
      </w:r>
      <w:r w:rsidR="002245CF" w:rsidRPr="00933C46">
        <w:rPr>
          <w:noProof/>
        </w:rPr>
        <w:fldChar w:fldCharType="end"/>
      </w:r>
      <w:r w:rsidRPr="00933C46">
        <w:t>: RPPR Menu Buttons</w:t>
      </w:r>
      <w:bookmarkEnd w:id="31"/>
    </w:p>
    <w:p w:rsidR="00DC556C" w:rsidRPr="00933C46" w:rsidRDefault="00DC556C" w:rsidP="00AA2482">
      <w:pPr>
        <w:pStyle w:val="USBBodyText"/>
        <w:rPr>
          <w:sz w:val="4"/>
          <w:szCs w:val="4"/>
        </w:rPr>
      </w:pPr>
    </w:p>
    <w:p w:rsidR="00F537DD" w:rsidRPr="00933C46" w:rsidRDefault="00DC556C" w:rsidP="00AA2482">
      <w:pPr>
        <w:pStyle w:val="USBBodyText"/>
      </w:pPr>
      <w:r w:rsidRPr="00933C46">
        <w:t xml:space="preserve">Select the </w:t>
      </w:r>
      <w:r w:rsidRPr="00933C46">
        <w:rPr>
          <w:b/>
        </w:rPr>
        <w:t>Edit</w:t>
      </w:r>
      <w:r w:rsidRPr="00933C46">
        <w:t xml:space="preserve"> button to open the RPPR for editing.</w:t>
      </w:r>
      <w:r w:rsidR="000C0DE5" w:rsidRPr="00933C46">
        <w:t xml:space="preserve"> </w:t>
      </w:r>
    </w:p>
    <w:p w:rsidR="00DC556C" w:rsidRPr="00933C46" w:rsidRDefault="000C0DE5" w:rsidP="00AA2482">
      <w:pPr>
        <w:pStyle w:val="USBBodyText"/>
      </w:pPr>
      <w:r w:rsidRPr="00933C46">
        <w:t xml:space="preserve">Refer to </w:t>
      </w:r>
      <w:r w:rsidR="003A1467" w:rsidRPr="00933C46">
        <w:t>the section</w:t>
      </w:r>
      <w:r w:rsidRPr="00933C46">
        <w:t xml:space="preserve"> of this document </w:t>
      </w:r>
      <w:r w:rsidR="003A1467" w:rsidRPr="00933C46">
        <w:t xml:space="preserve">titled </w:t>
      </w:r>
      <w:hyperlink w:anchor="edit_forms" w:history="1">
        <w:r w:rsidR="003A1467" w:rsidRPr="00933C46">
          <w:rPr>
            <w:rStyle w:val="Hyperlink"/>
            <w:i/>
          </w:rPr>
          <w:t>Editing the RPPR Forms</w:t>
        </w:r>
      </w:hyperlink>
      <w:r w:rsidR="003A1467" w:rsidRPr="00933C46">
        <w:rPr>
          <w:i/>
        </w:rPr>
        <w:t xml:space="preserve"> </w:t>
      </w:r>
      <w:r w:rsidRPr="00933C46">
        <w:t xml:space="preserve">for more information on editing the forms. </w:t>
      </w:r>
    </w:p>
    <w:p w:rsidR="000C0DE5" w:rsidRPr="00933C46" w:rsidRDefault="000C0DE5" w:rsidP="00AA2482">
      <w:pPr>
        <w:pStyle w:val="USBHeading3"/>
      </w:pPr>
      <w:bookmarkStart w:id="32" w:name="edit_multi"/>
      <w:bookmarkStart w:id="33" w:name="_Toc416164948"/>
      <w:bookmarkStart w:id="34" w:name="Access_multi"/>
      <w:bookmarkEnd w:id="32"/>
      <w:r w:rsidRPr="00933C46">
        <w:t xml:space="preserve">Accessing </w:t>
      </w:r>
      <w:r w:rsidR="003D3284" w:rsidRPr="00933C46">
        <w:t xml:space="preserve">a </w:t>
      </w:r>
      <w:r w:rsidRPr="00933C46">
        <w:t xml:space="preserve">Multi-Project </w:t>
      </w:r>
      <w:r w:rsidR="00163370" w:rsidRPr="00933C46">
        <w:t xml:space="preserve">and Single-Project with Complicated Structure </w:t>
      </w:r>
      <w:r w:rsidRPr="00933C46">
        <w:t>RPPR for Editing</w:t>
      </w:r>
      <w:bookmarkEnd w:id="33"/>
    </w:p>
    <w:bookmarkEnd w:id="34"/>
    <w:p w:rsidR="000A4D3E" w:rsidRPr="00933C46" w:rsidRDefault="00B14856" w:rsidP="00AA2482">
      <w:pPr>
        <w:pStyle w:val="USBBodyText"/>
      </w:pPr>
      <w:r w:rsidRPr="00933C46">
        <w:t xml:space="preserve">A </w:t>
      </w:r>
      <w:r w:rsidRPr="00933C46">
        <w:rPr>
          <w:i/>
        </w:rPr>
        <w:t>multi-project RPPR</w:t>
      </w:r>
      <w:r w:rsidRPr="00933C46">
        <w:t xml:space="preserve"> is a progress report submitted for a funded program (activity code) which has multiple, interrelated components sharing a common focus or objective. </w:t>
      </w:r>
    </w:p>
    <w:p w:rsidR="00B14856" w:rsidRPr="00933C46" w:rsidRDefault="000A4D3E" w:rsidP="00AA2482">
      <w:pPr>
        <w:pStyle w:val="USBBodyText"/>
      </w:pPr>
      <w:r w:rsidRPr="00933C46">
        <w:t xml:space="preserve">A </w:t>
      </w:r>
      <w:r w:rsidRPr="00933C46">
        <w:rPr>
          <w:i/>
        </w:rPr>
        <w:t>component</w:t>
      </w:r>
      <w:r w:rsidRPr="00933C46">
        <w:t xml:space="preserve"> (for the purposes of applications and progress reports) is a distinct, reviewable part of the multi-project application or progress report for which there is a business need to gather detailed information identified in the funding opportunity announcement (FOA). </w:t>
      </w:r>
    </w:p>
    <w:p w:rsidR="00B14856" w:rsidRPr="00933C46" w:rsidRDefault="000A4D3E" w:rsidP="00AA2482">
      <w:pPr>
        <w:pStyle w:val="USBBodyText"/>
      </w:pPr>
      <w:r w:rsidRPr="00933C46">
        <w:t xml:space="preserve">Components typically include general information (component organization, project periods, project title, etc.), performance sites, personnel, and budget. The FOA defines the construction and naming convention for the application; the funded application defines the construction and naming convention for the progress report. </w:t>
      </w:r>
    </w:p>
    <w:p w:rsidR="004A3D4F" w:rsidRPr="00933C46" w:rsidRDefault="004A3D4F" w:rsidP="00AA2482">
      <w:pPr>
        <w:pStyle w:val="USBBodyText"/>
      </w:pPr>
      <w:r w:rsidRPr="00933C46">
        <w:t xml:space="preserve">For </w:t>
      </w:r>
      <w:r w:rsidR="0003487D" w:rsidRPr="00933C46">
        <w:t>multi-</w:t>
      </w:r>
      <w:r w:rsidRPr="00933C46">
        <w:t xml:space="preserve">project </w:t>
      </w:r>
      <w:r w:rsidR="0059432A" w:rsidRPr="00933C46">
        <w:t>award</w:t>
      </w:r>
      <w:r w:rsidRPr="00933C46">
        <w:t xml:space="preserve">s, the </w:t>
      </w:r>
      <w:r w:rsidRPr="00933C46">
        <w:rPr>
          <w:i/>
        </w:rPr>
        <w:t>RPPR Menu</w:t>
      </w:r>
      <w:r w:rsidRPr="00933C46">
        <w:t xml:space="preserve"> screen displays with buttons for the following available options</w:t>
      </w:r>
      <w:r w:rsidR="0003487D" w:rsidRPr="00933C46">
        <w:t xml:space="preserve"> found within the </w:t>
      </w:r>
      <w:r w:rsidR="0003487D" w:rsidRPr="00933C46">
        <w:rPr>
          <w:b/>
        </w:rPr>
        <w:t>Application Information</w:t>
      </w:r>
      <w:r w:rsidR="0003487D" w:rsidRPr="00933C46">
        <w:t xml:space="preserve"> section of the screen</w:t>
      </w:r>
      <w:r w:rsidRPr="00933C46">
        <w:t>:</w:t>
      </w:r>
    </w:p>
    <w:p w:rsidR="004A3D4F" w:rsidRPr="00933C46" w:rsidRDefault="004A3D4F" w:rsidP="00AA2482">
      <w:pPr>
        <w:pStyle w:val="USBBodyText"/>
        <w:rPr>
          <w:b/>
        </w:rPr>
      </w:pPr>
      <w:r w:rsidRPr="00933C46">
        <w:rPr>
          <w:b/>
        </w:rPr>
        <w:t>View</w:t>
      </w:r>
    </w:p>
    <w:p w:rsidR="004A3D4F" w:rsidRPr="00933C46" w:rsidRDefault="004A3D4F" w:rsidP="00AA2482">
      <w:pPr>
        <w:pStyle w:val="USBBodyText"/>
        <w:rPr>
          <w:b/>
        </w:rPr>
      </w:pPr>
      <w:r w:rsidRPr="00933C46">
        <w:rPr>
          <w:b/>
        </w:rPr>
        <w:t>View Routing History</w:t>
      </w:r>
    </w:p>
    <w:p w:rsidR="004A3D4F" w:rsidRPr="00933C46" w:rsidRDefault="004A3D4F" w:rsidP="00AA2482">
      <w:pPr>
        <w:pStyle w:val="USBBodyText"/>
        <w:rPr>
          <w:b/>
        </w:rPr>
      </w:pPr>
      <w:r w:rsidRPr="00933C46">
        <w:rPr>
          <w:b/>
        </w:rPr>
        <w:t>Route</w:t>
      </w:r>
    </w:p>
    <w:p w:rsidR="004A3D4F" w:rsidRPr="00933C46" w:rsidRDefault="004A3D4F" w:rsidP="00AA2482">
      <w:pPr>
        <w:pStyle w:val="USBBodyText"/>
        <w:rPr>
          <w:b/>
        </w:rPr>
      </w:pPr>
      <w:r w:rsidRPr="00933C46">
        <w:rPr>
          <w:b/>
        </w:rPr>
        <w:t>Cancel</w:t>
      </w:r>
    </w:p>
    <w:p w:rsidR="004A3D4F" w:rsidRPr="00933C46" w:rsidRDefault="004A3D4F" w:rsidP="00AA2482">
      <w:pPr>
        <w:pStyle w:val="USBBodyText"/>
        <w:rPr>
          <w:b/>
          <w:sz w:val="4"/>
          <w:szCs w:val="4"/>
        </w:rPr>
      </w:pPr>
    </w:p>
    <w:p w:rsidR="004A3D4F" w:rsidRPr="00933C46" w:rsidRDefault="004A3D4F" w:rsidP="00AA2482">
      <w:pPr>
        <w:pStyle w:val="USBRNNote"/>
      </w:pPr>
      <w:r w:rsidRPr="00933C46">
        <w:rPr>
          <w:b/>
        </w:rPr>
        <w:t>NOTE</w:t>
      </w:r>
      <w:r w:rsidRPr="00933C46">
        <w:t xml:space="preserve">: Once an RPPR has been routed for review, the </w:t>
      </w:r>
      <w:r w:rsidRPr="00933C46">
        <w:rPr>
          <w:b/>
        </w:rPr>
        <w:t>Recall</w:t>
      </w:r>
      <w:r w:rsidRPr="00933C46">
        <w:t xml:space="preserve"> and </w:t>
      </w:r>
      <w:r w:rsidRPr="00933C46">
        <w:rPr>
          <w:b/>
        </w:rPr>
        <w:t>Submit</w:t>
      </w:r>
      <w:r w:rsidRPr="00933C46">
        <w:t xml:space="preserve"> buttons are enabled. These functions are covered in subsequent chapters.</w:t>
      </w:r>
    </w:p>
    <w:p w:rsidR="004A3D4F" w:rsidRPr="00933C46" w:rsidRDefault="004A3D4F" w:rsidP="00AA2482">
      <w:pPr>
        <w:pStyle w:val="USBBodyText"/>
        <w:rPr>
          <w:sz w:val="4"/>
          <w:szCs w:val="4"/>
        </w:rPr>
      </w:pPr>
    </w:p>
    <w:p w:rsidR="004A3D4F" w:rsidRPr="00933C46" w:rsidRDefault="0059432A" w:rsidP="00AA2482">
      <w:pPr>
        <w:pStyle w:val="USBBodyText"/>
      </w:pPr>
      <w:r w:rsidRPr="00933C46">
        <w:rPr>
          <w:noProof/>
          <w:lang w:bidi="ar-SA"/>
        </w:rPr>
        <w:lastRenderedPageBreak/>
        <w:drawing>
          <wp:inline distT="0" distB="0" distL="0" distR="0" wp14:anchorId="5A05F446" wp14:editId="3178F8B9">
            <wp:extent cx="5943600" cy="3098800"/>
            <wp:effectExtent l="19050" t="19050" r="19050" b="25400"/>
            <wp:docPr id="126" name="Picture 126" descr="RPPR Menu for mult-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943600" cy="3098800"/>
                    </a:xfrm>
                    <a:prstGeom prst="rect">
                      <a:avLst/>
                    </a:prstGeom>
                    <a:ln w="19050">
                      <a:solidFill>
                        <a:srgbClr val="000000"/>
                      </a:solidFill>
                    </a:ln>
                  </pic:spPr>
                </pic:pic>
              </a:graphicData>
            </a:graphic>
          </wp:inline>
        </w:drawing>
      </w:r>
    </w:p>
    <w:p w:rsidR="004A3D4F" w:rsidRPr="00933C46" w:rsidRDefault="00F262A4" w:rsidP="00AA2482">
      <w:pPr>
        <w:pStyle w:val="Caption"/>
      </w:pPr>
      <w:bookmarkStart w:id="35" w:name="_Toc416165009"/>
      <w:r w:rsidRPr="00933C46">
        <w:t xml:space="preserve">Figure </w:t>
      </w:r>
      <w:r w:rsidR="002245CF" w:rsidRPr="00933C46">
        <w:fldChar w:fldCharType="begin"/>
      </w:r>
      <w:r w:rsidRPr="00933C46">
        <w:instrText xml:space="preserve"> SEQ Figure \* ARABIC </w:instrText>
      </w:r>
      <w:r w:rsidR="002245CF" w:rsidRPr="00933C46">
        <w:fldChar w:fldCharType="separate"/>
      </w:r>
      <w:r w:rsidR="00CD1E16">
        <w:rPr>
          <w:noProof/>
        </w:rPr>
        <w:t>13</w:t>
      </w:r>
      <w:r w:rsidR="002245CF" w:rsidRPr="00933C46">
        <w:fldChar w:fldCharType="end"/>
      </w:r>
      <w:r w:rsidRPr="00933C46">
        <w:t>: RPPR Menu Options for Multi-Project</w:t>
      </w:r>
      <w:r w:rsidR="0059432A" w:rsidRPr="00933C46">
        <w:t xml:space="preserve"> </w:t>
      </w:r>
      <w:r w:rsidR="0036507A" w:rsidRPr="00933C46">
        <w:t>RPPRs</w:t>
      </w:r>
      <w:bookmarkEnd w:id="35"/>
      <w:r w:rsidRPr="00933C46">
        <w:t xml:space="preserve"> </w:t>
      </w:r>
    </w:p>
    <w:p w:rsidR="004A3D4F" w:rsidRPr="00933C46" w:rsidRDefault="004A3D4F" w:rsidP="00AA2482">
      <w:pPr>
        <w:pStyle w:val="USBBodyText"/>
        <w:rPr>
          <w:sz w:val="4"/>
          <w:szCs w:val="4"/>
        </w:rPr>
      </w:pPr>
    </w:p>
    <w:p w:rsidR="009E6B6A" w:rsidRPr="00933C46" w:rsidRDefault="009E6B6A" w:rsidP="00AA2482">
      <w:pPr>
        <w:pStyle w:val="USBBodyText"/>
        <w:rPr>
          <w:b/>
          <w:u w:val="single"/>
        </w:rPr>
      </w:pPr>
      <w:r w:rsidRPr="00933C46">
        <w:rPr>
          <w:b/>
          <w:u w:val="single"/>
        </w:rPr>
        <w:t>Overall</w:t>
      </w:r>
    </w:p>
    <w:p w:rsidR="00F262A4" w:rsidRPr="00933C46" w:rsidRDefault="0003487D" w:rsidP="00AA2482">
      <w:pPr>
        <w:pStyle w:val="USBBodyText"/>
      </w:pPr>
      <w:r w:rsidRPr="00933C46">
        <w:t>Below th</w:t>
      </w:r>
      <w:r w:rsidR="009E6B6A" w:rsidRPr="00933C46">
        <w:t>e</w:t>
      </w:r>
      <w:r w:rsidRPr="00933C46">
        <w:t xml:space="preserve"> </w:t>
      </w:r>
      <w:r w:rsidR="009E6B6A" w:rsidRPr="00933C46">
        <w:rPr>
          <w:b/>
        </w:rPr>
        <w:t>Application I</w:t>
      </w:r>
      <w:r w:rsidRPr="00933C46">
        <w:rPr>
          <w:b/>
        </w:rPr>
        <w:t>nformation</w:t>
      </w:r>
      <w:r w:rsidR="00C07E7D" w:rsidRPr="00933C46">
        <w:t xml:space="preserve"> </w:t>
      </w:r>
      <w:r w:rsidR="00F537DD" w:rsidRPr="00933C46">
        <w:t>is a table showing t</w:t>
      </w:r>
      <w:r w:rsidR="00C07E7D" w:rsidRPr="00933C46">
        <w:t xml:space="preserve">he Overall </w:t>
      </w:r>
      <w:r w:rsidR="00C07E7D" w:rsidRPr="00933C46">
        <w:rPr>
          <w:b/>
        </w:rPr>
        <w:t>ID</w:t>
      </w:r>
      <w:r w:rsidR="00C07E7D" w:rsidRPr="00933C46">
        <w:t xml:space="preserve">, </w:t>
      </w:r>
      <w:r w:rsidR="00C07E7D" w:rsidRPr="00933C46">
        <w:rPr>
          <w:b/>
        </w:rPr>
        <w:t>Project Title</w:t>
      </w:r>
      <w:r w:rsidR="00C07E7D" w:rsidRPr="00933C46">
        <w:t xml:space="preserve">, </w:t>
      </w:r>
      <w:r w:rsidR="00F537DD" w:rsidRPr="00933C46">
        <w:rPr>
          <w:b/>
        </w:rPr>
        <w:t>Program Director/Principal Investigator (</w:t>
      </w:r>
      <w:r w:rsidR="00C07E7D" w:rsidRPr="00933C46">
        <w:rPr>
          <w:b/>
        </w:rPr>
        <w:t>PD/PI</w:t>
      </w:r>
      <w:r w:rsidR="00F537DD" w:rsidRPr="00933C46">
        <w:rPr>
          <w:b/>
        </w:rPr>
        <w:t>)</w:t>
      </w:r>
      <w:r w:rsidR="00C07E7D" w:rsidRPr="00933C46">
        <w:rPr>
          <w:b/>
        </w:rPr>
        <w:t xml:space="preserve"> Name</w:t>
      </w:r>
      <w:r w:rsidR="00C07E7D" w:rsidRPr="00933C46">
        <w:t xml:space="preserve">, and an </w:t>
      </w:r>
      <w:r w:rsidR="00C07E7D" w:rsidRPr="00933C46">
        <w:rPr>
          <w:b/>
        </w:rPr>
        <w:t>Actions</w:t>
      </w:r>
      <w:r w:rsidR="00C07E7D" w:rsidRPr="00933C46">
        <w:t xml:space="preserve"> column</w:t>
      </w:r>
      <w:r w:rsidR="00F537DD" w:rsidRPr="00933C46">
        <w:t xml:space="preserve"> with links</w:t>
      </w:r>
      <w:r w:rsidR="00C07E7D" w:rsidRPr="00933C46">
        <w:t xml:space="preserve">. </w:t>
      </w:r>
    </w:p>
    <w:p w:rsidR="00717BE7" w:rsidRPr="00933C46" w:rsidRDefault="00717BE7" w:rsidP="00AA2482">
      <w:r w:rsidRPr="00933C46">
        <w:t xml:space="preserve">The </w:t>
      </w:r>
      <w:r w:rsidRPr="00933C46">
        <w:rPr>
          <w:i/>
        </w:rPr>
        <w:t>RPPR Menu</w:t>
      </w:r>
      <w:r w:rsidRPr="00933C46">
        <w:t xml:space="preserve"> for a multi-project RPPR without components does </w:t>
      </w:r>
      <w:r w:rsidR="0037289A" w:rsidRPr="00933C46">
        <w:t xml:space="preserve">not </w:t>
      </w:r>
      <w:r w:rsidRPr="00933C46">
        <w:t xml:space="preserve">include the component table. Additionally, the </w:t>
      </w:r>
      <w:r w:rsidRPr="00933C46">
        <w:rPr>
          <w:b/>
        </w:rPr>
        <w:t>No</w:t>
      </w:r>
      <w:r w:rsidRPr="00933C46">
        <w:t xml:space="preserve"> radio button on the </w:t>
      </w:r>
      <w:r w:rsidRPr="00933C46">
        <w:rPr>
          <w:b/>
        </w:rPr>
        <w:t>Does the project have components?</w:t>
      </w:r>
      <w:r w:rsidRPr="00933C46">
        <w:t xml:space="preserve"> field is selected. </w:t>
      </w:r>
    </w:p>
    <w:p w:rsidR="00717BE7" w:rsidRPr="00933C46" w:rsidRDefault="00717BE7" w:rsidP="00AA2482">
      <w:r w:rsidRPr="00933C46">
        <w:t xml:space="preserve">Refer to the figure below for an example of a </w:t>
      </w:r>
      <w:r w:rsidR="00086355" w:rsidRPr="00933C46">
        <w:t>single</w:t>
      </w:r>
      <w:r w:rsidRPr="00933C46">
        <w:t xml:space="preserve">-project </w:t>
      </w:r>
      <w:r w:rsidR="00086355" w:rsidRPr="00933C46">
        <w:t xml:space="preserve">with complicated structure </w:t>
      </w:r>
      <w:r w:rsidRPr="00933C46">
        <w:t xml:space="preserve">RPPR. </w:t>
      </w:r>
    </w:p>
    <w:p w:rsidR="00086355" w:rsidRPr="00933C46" w:rsidRDefault="00086355" w:rsidP="00AA2482">
      <w:pPr>
        <w:pStyle w:val="USBBodyText"/>
        <w:rPr>
          <w:sz w:val="4"/>
          <w:szCs w:val="4"/>
        </w:rPr>
      </w:pPr>
    </w:p>
    <w:p w:rsidR="00086355" w:rsidRPr="00933C46" w:rsidRDefault="00086355" w:rsidP="00AA2482">
      <w:pPr>
        <w:keepNext/>
      </w:pPr>
      <w:r w:rsidRPr="00933C46">
        <w:rPr>
          <w:noProof/>
        </w:rPr>
        <w:drawing>
          <wp:inline distT="0" distB="0" distL="0" distR="0" wp14:anchorId="08EA9C24" wp14:editId="2B74B6C5">
            <wp:extent cx="5943600" cy="2308860"/>
            <wp:effectExtent l="19050" t="19050" r="19050" b="15240"/>
            <wp:docPr id="83" name="Picture 83" descr="Sample RPPR Menu for multi-project with no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943600" cy="2308860"/>
                    </a:xfrm>
                    <a:prstGeom prst="rect">
                      <a:avLst/>
                    </a:prstGeom>
                    <a:ln w="19050">
                      <a:solidFill>
                        <a:schemeClr val="tx1"/>
                      </a:solidFill>
                    </a:ln>
                  </pic:spPr>
                </pic:pic>
              </a:graphicData>
            </a:graphic>
          </wp:inline>
        </w:drawing>
      </w:r>
    </w:p>
    <w:p w:rsidR="00086355" w:rsidRPr="00933C46" w:rsidRDefault="00086355" w:rsidP="00AA2482">
      <w:pPr>
        <w:pStyle w:val="Caption"/>
      </w:pPr>
      <w:bookmarkStart w:id="36" w:name="_Toc416165010"/>
      <w:r w:rsidRPr="00933C46">
        <w:t xml:space="preserve">Figure </w:t>
      </w:r>
      <w:r w:rsidR="00682956">
        <w:fldChar w:fldCharType="begin"/>
      </w:r>
      <w:r w:rsidR="00682956">
        <w:instrText xml:space="preserve"> SEQ Figure \* ARABIC </w:instrText>
      </w:r>
      <w:r w:rsidR="00682956">
        <w:fldChar w:fldCharType="separate"/>
      </w:r>
      <w:r w:rsidR="00CD1E16">
        <w:rPr>
          <w:noProof/>
        </w:rPr>
        <w:t>14</w:t>
      </w:r>
      <w:r w:rsidR="00682956">
        <w:rPr>
          <w:noProof/>
        </w:rPr>
        <w:fldChar w:fldCharType="end"/>
      </w:r>
      <w:r w:rsidRPr="00933C46">
        <w:t>: RPPR Menu for Single-Project with Complicated Structure</w:t>
      </w:r>
      <w:bookmarkEnd w:id="36"/>
    </w:p>
    <w:p w:rsidR="00086355" w:rsidRPr="00933C46" w:rsidRDefault="00086355" w:rsidP="00AA2482">
      <w:pPr>
        <w:pStyle w:val="USBBodyText"/>
        <w:rPr>
          <w:sz w:val="4"/>
          <w:szCs w:val="4"/>
        </w:rPr>
      </w:pPr>
    </w:p>
    <w:p w:rsidR="00086355" w:rsidRPr="00933C46" w:rsidRDefault="00086355" w:rsidP="00AA2482">
      <w:pPr>
        <w:pStyle w:val="USBBodyText"/>
        <w:keepNext/>
      </w:pPr>
      <w:r w:rsidRPr="00933C46">
        <w:lastRenderedPageBreak/>
        <w:t xml:space="preserve">To edit the RPPR for the Overall, select the </w:t>
      </w:r>
      <w:r w:rsidRPr="00933C46">
        <w:rPr>
          <w:b/>
        </w:rPr>
        <w:t>Edit</w:t>
      </w:r>
      <w:r w:rsidRPr="00933C46">
        <w:t xml:space="preserve"> link from the </w:t>
      </w:r>
      <w:r w:rsidRPr="00933C46">
        <w:rPr>
          <w:b/>
        </w:rPr>
        <w:t>Actions</w:t>
      </w:r>
      <w:r w:rsidRPr="00933C46">
        <w:t xml:space="preserve"> column.</w:t>
      </w:r>
    </w:p>
    <w:p w:rsidR="00086355" w:rsidRPr="00933C46" w:rsidRDefault="00086355" w:rsidP="00AA2482">
      <w:pPr>
        <w:pStyle w:val="USBBodyText"/>
        <w:keepNext/>
        <w:rPr>
          <w:sz w:val="4"/>
          <w:szCs w:val="4"/>
        </w:rPr>
      </w:pPr>
    </w:p>
    <w:p w:rsidR="00CC6E92" w:rsidRPr="00933C46" w:rsidRDefault="00CC6E92" w:rsidP="00AA2482">
      <w:pPr>
        <w:pStyle w:val="USBBodyText"/>
        <w:keepNext/>
      </w:pPr>
      <w:r w:rsidRPr="00933C46">
        <w:rPr>
          <w:noProof/>
          <w:lang w:bidi="ar-SA"/>
        </w:rPr>
        <w:drawing>
          <wp:inline distT="0" distB="0" distL="0" distR="0" wp14:anchorId="3794650E" wp14:editId="52F59A7C">
            <wp:extent cx="5943600" cy="3098800"/>
            <wp:effectExtent l="19050" t="19050" r="19050" b="25400"/>
            <wp:docPr id="130" name="Picture 130" descr="Edit link for an overall component of a multi-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943600" cy="3098800"/>
                    </a:xfrm>
                    <a:prstGeom prst="rect">
                      <a:avLst/>
                    </a:prstGeom>
                    <a:ln w="19050">
                      <a:solidFill>
                        <a:schemeClr val="tx1"/>
                      </a:solidFill>
                    </a:ln>
                  </pic:spPr>
                </pic:pic>
              </a:graphicData>
            </a:graphic>
          </wp:inline>
        </w:drawing>
      </w:r>
    </w:p>
    <w:p w:rsidR="00CC6E92" w:rsidRPr="00933C46" w:rsidRDefault="00CC6E92" w:rsidP="00AA2482">
      <w:pPr>
        <w:pStyle w:val="Caption"/>
      </w:pPr>
      <w:bookmarkStart w:id="37" w:name="_Toc416165011"/>
      <w:r w:rsidRPr="00933C46">
        <w:t xml:space="preserve">Figure </w:t>
      </w:r>
      <w:r w:rsidR="00682956">
        <w:fldChar w:fldCharType="begin"/>
      </w:r>
      <w:r w:rsidR="00682956">
        <w:instrText xml:space="preserve"> SEQ Figure \* ARABIC </w:instrText>
      </w:r>
      <w:r w:rsidR="00682956">
        <w:fldChar w:fldCharType="separate"/>
      </w:r>
      <w:r w:rsidR="00CD1E16">
        <w:rPr>
          <w:noProof/>
        </w:rPr>
        <w:t>15</w:t>
      </w:r>
      <w:r w:rsidR="00682956">
        <w:rPr>
          <w:noProof/>
        </w:rPr>
        <w:fldChar w:fldCharType="end"/>
      </w:r>
      <w:r w:rsidRPr="00933C46">
        <w:t>: Edit Link for Overall</w:t>
      </w:r>
      <w:bookmarkEnd w:id="37"/>
      <w:r w:rsidRPr="00933C46">
        <w:t xml:space="preserve"> </w:t>
      </w:r>
    </w:p>
    <w:p w:rsidR="00CF07DB" w:rsidRPr="00933C46" w:rsidRDefault="00CF07DB" w:rsidP="00AA2482">
      <w:pPr>
        <w:rPr>
          <w:sz w:val="4"/>
          <w:szCs w:val="4"/>
        </w:rPr>
      </w:pPr>
    </w:p>
    <w:p w:rsidR="009E6B6A" w:rsidRPr="00933C46" w:rsidRDefault="009E6B6A" w:rsidP="00AA2482">
      <w:pPr>
        <w:pStyle w:val="USBBodyText"/>
        <w:rPr>
          <w:b/>
          <w:u w:val="single"/>
        </w:rPr>
      </w:pPr>
      <w:r w:rsidRPr="00933C46">
        <w:rPr>
          <w:b/>
          <w:u w:val="single"/>
        </w:rPr>
        <w:t>Individual Components</w:t>
      </w:r>
    </w:p>
    <w:p w:rsidR="00AA50A6" w:rsidRDefault="00AA50A6" w:rsidP="00AA2482">
      <w:pPr>
        <w:rPr>
          <w:sz w:val="23"/>
          <w:szCs w:val="23"/>
        </w:rPr>
      </w:pPr>
      <w:r>
        <w:rPr>
          <w:sz w:val="23"/>
          <w:szCs w:val="23"/>
        </w:rPr>
        <w:t xml:space="preserve">If the award has individual components (e.g., a multi-project award), </w:t>
      </w:r>
      <w:r>
        <w:rPr>
          <w:i/>
          <w:iCs/>
          <w:sz w:val="23"/>
          <w:szCs w:val="23"/>
        </w:rPr>
        <w:t>each</w:t>
      </w:r>
      <w:r>
        <w:rPr>
          <w:sz w:val="23"/>
          <w:szCs w:val="23"/>
        </w:rPr>
        <w:t xml:space="preserve"> component must be reported in the RPPR.  To add components, select the </w:t>
      </w:r>
      <w:r>
        <w:rPr>
          <w:b/>
          <w:bCs/>
          <w:sz w:val="23"/>
          <w:szCs w:val="23"/>
        </w:rPr>
        <w:t xml:space="preserve">Yes </w:t>
      </w:r>
      <w:r>
        <w:rPr>
          <w:sz w:val="23"/>
          <w:szCs w:val="23"/>
        </w:rPr>
        <w:t xml:space="preserve">radio button next to the question </w:t>
      </w:r>
      <w:r>
        <w:rPr>
          <w:b/>
          <w:bCs/>
          <w:sz w:val="23"/>
          <w:szCs w:val="23"/>
        </w:rPr>
        <w:t xml:space="preserve">Does the project have components? </w:t>
      </w:r>
      <w:r>
        <w:rPr>
          <w:sz w:val="23"/>
          <w:szCs w:val="23"/>
        </w:rPr>
        <w:t xml:space="preserve">Selecting </w:t>
      </w:r>
      <w:r>
        <w:rPr>
          <w:b/>
          <w:bCs/>
          <w:sz w:val="23"/>
          <w:szCs w:val="23"/>
        </w:rPr>
        <w:t xml:space="preserve">Yes </w:t>
      </w:r>
      <w:r>
        <w:rPr>
          <w:sz w:val="23"/>
          <w:szCs w:val="23"/>
        </w:rPr>
        <w:t xml:space="preserve">displays the </w:t>
      </w:r>
      <w:r>
        <w:rPr>
          <w:b/>
          <w:bCs/>
          <w:sz w:val="23"/>
          <w:szCs w:val="23"/>
        </w:rPr>
        <w:t xml:space="preserve">Add Component </w:t>
      </w:r>
      <w:r>
        <w:rPr>
          <w:sz w:val="23"/>
          <w:szCs w:val="23"/>
        </w:rPr>
        <w:t>feature for the individual components.</w:t>
      </w:r>
    </w:p>
    <w:p w:rsidR="00D1702A" w:rsidRPr="00933C46" w:rsidRDefault="00D1702A" w:rsidP="00AA2482">
      <w:pPr>
        <w:pStyle w:val="USBBodyText"/>
        <w:rPr>
          <w:sz w:val="4"/>
          <w:szCs w:val="4"/>
        </w:rPr>
      </w:pPr>
    </w:p>
    <w:p w:rsidR="00D1702A" w:rsidRPr="00933C46" w:rsidRDefault="00D1702A" w:rsidP="00AA2482">
      <w:pPr>
        <w:pStyle w:val="USBRNNote"/>
      </w:pPr>
      <w:r w:rsidRPr="00933C46">
        <w:rPr>
          <w:b/>
        </w:rPr>
        <w:t>NOTE</w:t>
      </w:r>
      <w:r w:rsidRPr="00933C46">
        <w:t xml:space="preserve">: Any individual components previously added will already be displayed in a table beneath this feature. In this scenario, the </w:t>
      </w:r>
      <w:r w:rsidRPr="00933C46">
        <w:rPr>
          <w:b/>
        </w:rPr>
        <w:t>Does this project have components?</w:t>
      </w:r>
      <w:r w:rsidRPr="00933C46">
        <w:t xml:space="preserve"> option is disabled.</w:t>
      </w:r>
      <w:r w:rsidR="00E02A89">
        <w:t xml:space="preserve"> This includes components which were part of a previously submitted progress report for the grant. </w:t>
      </w:r>
    </w:p>
    <w:p w:rsidR="00D1702A" w:rsidRPr="00933C46" w:rsidRDefault="00D1702A" w:rsidP="00AA2482">
      <w:pPr>
        <w:pStyle w:val="USBBodyText"/>
        <w:rPr>
          <w:sz w:val="4"/>
          <w:szCs w:val="4"/>
        </w:rPr>
      </w:pPr>
    </w:p>
    <w:p w:rsidR="00D1702A" w:rsidRPr="00933C46" w:rsidRDefault="00D1702A" w:rsidP="00AA2482">
      <w:pPr>
        <w:pStyle w:val="USBBodyText"/>
      </w:pPr>
      <w:r w:rsidRPr="00933C46">
        <w:t>To add an individual component:</w:t>
      </w:r>
    </w:p>
    <w:p w:rsidR="00D1702A" w:rsidRPr="00933C46" w:rsidRDefault="00D1702A" w:rsidP="00CF7EDD">
      <w:pPr>
        <w:pStyle w:val="USBBodyText"/>
        <w:numPr>
          <w:ilvl w:val="0"/>
          <w:numId w:val="42"/>
        </w:numPr>
      </w:pPr>
      <w:r w:rsidRPr="00933C46">
        <w:t xml:space="preserve">Select the correct option from the </w:t>
      </w:r>
      <w:r w:rsidRPr="00933C46">
        <w:rPr>
          <w:b/>
        </w:rPr>
        <w:t>Component Type</w:t>
      </w:r>
      <w:r w:rsidRPr="00933C46">
        <w:t xml:space="preserve"> drop-down list. </w:t>
      </w:r>
    </w:p>
    <w:p w:rsidR="00D1702A" w:rsidRPr="00933C46" w:rsidRDefault="00D1702A" w:rsidP="00CF7EDD">
      <w:pPr>
        <w:pStyle w:val="USBBodyText"/>
        <w:numPr>
          <w:ilvl w:val="0"/>
          <w:numId w:val="42"/>
        </w:numPr>
      </w:pPr>
      <w:r w:rsidRPr="00933C46">
        <w:t xml:space="preserve">Enter the </w:t>
      </w:r>
      <w:r w:rsidRPr="00933C46">
        <w:rPr>
          <w:b/>
        </w:rPr>
        <w:t>Component Project Title</w:t>
      </w:r>
      <w:r w:rsidRPr="00933C46">
        <w:t>.</w:t>
      </w:r>
    </w:p>
    <w:p w:rsidR="00D1702A" w:rsidRPr="00933C46" w:rsidRDefault="00D1702A" w:rsidP="00CF7EDD">
      <w:pPr>
        <w:pStyle w:val="USBBodyText"/>
        <w:numPr>
          <w:ilvl w:val="0"/>
          <w:numId w:val="42"/>
        </w:numPr>
      </w:pPr>
      <w:r w:rsidRPr="00933C46">
        <w:t xml:space="preserve">Select the </w:t>
      </w:r>
      <w:r w:rsidRPr="00933C46">
        <w:rPr>
          <w:b/>
        </w:rPr>
        <w:t>Add Component</w:t>
      </w:r>
      <w:r w:rsidRPr="00933C46">
        <w:t xml:space="preserve"> button.</w:t>
      </w:r>
    </w:p>
    <w:p w:rsidR="00D1702A" w:rsidRPr="00933C46" w:rsidRDefault="00D1702A" w:rsidP="00AA2482">
      <w:pPr>
        <w:pStyle w:val="USBBodyText"/>
      </w:pPr>
      <w:r w:rsidRPr="00933C46">
        <w:t xml:space="preserve">Added individual components display in a table beneath the Overall, showing the </w:t>
      </w:r>
      <w:r w:rsidRPr="00933C46">
        <w:rPr>
          <w:b/>
        </w:rPr>
        <w:t>Component ID</w:t>
      </w:r>
      <w:r w:rsidRPr="00933C46">
        <w:t xml:space="preserve">, </w:t>
      </w:r>
      <w:r w:rsidRPr="00933C46">
        <w:rPr>
          <w:b/>
        </w:rPr>
        <w:t>Component Type</w:t>
      </w:r>
      <w:r w:rsidRPr="00933C46">
        <w:t xml:space="preserve">, </w:t>
      </w:r>
      <w:r w:rsidRPr="00933C46">
        <w:rPr>
          <w:b/>
        </w:rPr>
        <w:t>Component Project Title</w:t>
      </w:r>
      <w:r w:rsidRPr="00933C46">
        <w:t xml:space="preserve">, and available links in the </w:t>
      </w:r>
      <w:r w:rsidRPr="00933C46">
        <w:rPr>
          <w:b/>
        </w:rPr>
        <w:t>Actions</w:t>
      </w:r>
      <w:r w:rsidRPr="00933C46">
        <w:t xml:space="preserve"> column. </w:t>
      </w:r>
    </w:p>
    <w:p w:rsidR="00D1702A" w:rsidRPr="00933C46" w:rsidRDefault="00D1702A" w:rsidP="00CF7EDD">
      <w:pPr>
        <w:pStyle w:val="USBBodyText"/>
        <w:numPr>
          <w:ilvl w:val="0"/>
          <w:numId w:val="42"/>
        </w:numPr>
      </w:pPr>
      <w:r w:rsidRPr="00933C46">
        <w:t xml:space="preserve">Select the </w:t>
      </w:r>
      <w:r w:rsidRPr="00933C46">
        <w:rPr>
          <w:b/>
        </w:rPr>
        <w:t>Edit</w:t>
      </w:r>
      <w:r w:rsidR="0059432A" w:rsidRPr="00933C46">
        <w:rPr>
          <w:b/>
        </w:rPr>
        <w:t xml:space="preserve"> Component</w:t>
      </w:r>
      <w:r w:rsidRPr="00933C46">
        <w:t xml:space="preserve"> link in the </w:t>
      </w:r>
      <w:r w:rsidRPr="00933C46">
        <w:rPr>
          <w:b/>
        </w:rPr>
        <w:t>Actions</w:t>
      </w:r>
      <w:r w:rsidRPr="00933C46">
        <w:t xml:space="preserve"> column for the component to edit its RPPR.</w:t>
      </w:r>
    </w:p>
    <w:p w:rsidR="00CF07DB" w:rsidRPr="00933C46" w:rsidRDefault="00CF07DB" w:rsidP="00AA2482">
      <w:pPr>
        <w:pStyle w:val="USBBodyText"/>
      </w:pPr>
      <w:r w:rsidRPr="00933C46">
        <w:t xml:space="preserve">Refer to the section of this document titled </w:t>
      </w:r>
      <w:hyperlink w:anchor="edit_forms" w:history="1">
        <w:r w:rsidRPr="00933C46">
          <w:rPr>
            <w:rStyle w:val="Hyperlink"/>
            <w:i/>
          </w:rPr>
          <w:t>Editing the RPPR Forms</w:t>
        </w:r>
      </w:hyperlink>
      <w:r w:rsidRPr="00933C46">
        <w:rPr>
          <w:i/>
        </w:rPr>
        <w:t xml:space="preserve"> </w:t>
      </w:r>
      <w:r w:rsidRPr="00933C46">
        <w:t xml:space="preserve">for more information on editing the RPPR forms. </w:t>
      </w:r>
    </w:p>
    <w:p w:rsidR="00CF07DB" w:rsidRPr="00933C46" w:rsidRDefault="00CF07DB" w:rsidP="00AA2482">
      <w:pPr>
        <w:pStyle w:val="USBBodyText"/>
        <w:rPr>
          <w:sz w:val="4"/>
          <w:szCs w:val="4"/>
        </w:rPr>
      </w:pPr>
    </w:p>
    <w:p w:rsidR="00044EC1" w:rsidRPr="00933C46" w:rsidRDefault="00044EC1" w:rsidP="00AA2482">
      <w:pPr>
        <w:pStyle w:val="USBBodyText"/>
        <w:keepNext/>
      </w:pPr>
      <w:r>
        <w:rPr>
          <w:noProof/>
          <w:lang w:bidi="ar-SA"/>
        </w:rPr>
        <w:drawing>
          <wp:inline distT="0" distB="0" distL="0" distR="0" wp14:anchorId="15CF1A64" wp14:editId="45342E51">
            <wp:extent cx="5943600" cy="3385185"/>
            <wp:effectExtent l="19050" t="19050" r="0" b="5715"/>
            <wp:docPr id="104" name="Picture 104" descr="Buttons and links for adding and editing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385185"/>
                    </a:xfrm>
                    <a:prstGeom prst="rect">
                      <a:avLst/>
                    </a:prstGeom>
                    <a:ln w="19050">
                      <a:solidFill>
                        <a:srgbClr val="000000"/>
                      </a:solidFill>
                    </a:ln>
                  </pic:spPr>
                </pic:pic>
              </a:graphicData>
            </a:graphic>
          </wp:inline>
        </w:drawing>
      </w:r>
    </w:p>
    <w:p w:rsidR="00F262A4" w:rsidRPr="00933C46" w:rsidRDefault="00F262A4" w:rsidP="00AA2482">
      <w:pPr>
        <w:pStyle w:val="Caption"/>
      </w:pPr>
      <w:bookmarkStart w:id="38" w:name="_Toc416165012"/>
      <w:r w:rsidRPr="00801B58">
        <w:t xml:space="preserve">Figure </w:t>
      </w:r>
      <w:r w:rsidR="002245CF" w:rsidRPr="00801B58">
        <w:fldChar w:fldCharType="begin"/>
      </w:r>
      <w:r w:rsidRPr="00801B58">
        <w:instrText xml:space="preserve"> SEQ Figure \* ARABIC </w:instrText>
      </w:r>
      <w:r w:rsidR="002245CF" w:rsidRPr="00801B58">
        <w:fldChar w:fldCharType="separate"/>
      </w:r>
      <w:r w:rsidR="00CD1E16">
        <w:rPr>
          <w:noProof/>
        </w:rPr>
        <w:t>16</w:t>
      </w:r>
      <w:r w:rsidR="002245CF" w:rsidRPr="00801B58">
        <w:fldChar w:fldCharType="end"/>
      </w:r>
      <w:r w:rsidRPr="00801B58">
        <w:t xml:space="preserve">: </w:t>
      </w:r>
      <w:r w:rsidR="008952A9" w:rsidRPr="00801B58">
        <w:t>Adding</w:t>
      </w:r>
      <w:r w:rsidRPr="00801B58">
        <w:t xml:space="preserve"> </w:t>
      </w:r>
      <w:r w:rsidR="00F537DD" w:rsidRPr="00801B58">
        <w:t xml:space="preserve">and Editing </w:t>
      </w:r>
      <w:r w:rsidRPr="00801B58">
        <w:t>Individual Components</w:t>
      </w:r>
      <w:bookmarkEnd w:id="38"/>
    </w:p>
    <w:p w:rsidR="004A3D4F" w:rsidRPr="00933C46" w:rsidRDefault="004A3D4F" w:rsidP="00AA2482">
      <w:pPr>
        <w:pStyle w:val="USBBodyText"/>
        <w:rPr>
          <w:sz w:val="4"/>
          <w:szCs w:val="4"/>
        </w:rPr>
      </w:pPr>
    </w:p>
    <w:p w:rsidR="00CF07DB" w:rsidRPr="00933C46" w:rsidRDefault="00CF07DB" w:rsidP="00AA2482">
      <w:pPr>
        <w:pStyle w:val="USBBodyText"/>
        <w:rPr>
          <w:i/>
        </w:rPr>
      </w:pPr>
      <w:r w:rsidRPr="00933C46">
        <w:t xml:space="preserve">Individual components can be removed from the RPPR by selecting the corresponding </w:t>
      </w:r>
      <w:r w:rsidRPr="00933C46">
        <w:rPr>
          <w:b/>
        </w:rPr>
        <w:t>Delete</w:t>
      </w:r>
      <w:r w:rsidRPr="00933C46">
        <w:t xml:space="preserve"> link from the </w:t>
      </w:r>
      <w:r w:rsidRPr="00933C46">
        <w:rPr>
          <w:b/>
        </w:rPr>
        <w:t>Actions</w:t>
      </w:r>
      <w:r w:rsidRPr="00933C46">
        <w:t xml:space="preserve"> column of the specific component, followed by the </w:t>
      </w:r>
      <w:r w:rsidRPr="00933C46">
        <w:rPr>
          <w:b/>
        </w:rPr>
        <w:t>OK</w:t>
      </w:r>
      <w:r w:rsidRPr="00933C46">
        <w:t xml:space="preserve"> button on the confirmation pop-up message. </w:t>
      </w:r>
      <w:r w:rsidRPr="00933C46">
        <w:rPr>
          <w:i/>
        </w:rPr>
        <w:t>The delete option is not available for Overall.</w:t>
      </w:r>
    </w:p>
    <w:p w:rsidR="00CF07DB" w:rsidRPr="00933C46" w:rsidRDefault="00CF07DB" w:rsidP="00AA2482">
      <w:pPr>
        <w:pStyle w:val="USBBodyText"/>
        <w:rPr>
          <w:i/>
          <w:sz w:val="4"/>
          <w:szCs w:val="4"/>
        </w:rPr>
      </w:pPr>
    </w:p>
    <w:p w:rsidR="00CF07DB" w:rsidRPr="00933C46" w:rsidRDefault="00CF07DB" w:rsidP="00AA2482">
      <w:pPr>
        <w:pStyle w:val="USBRNNote"/>
      </w:pPr>
      <w:r w:rsidRPr="00933C46">
        <w:rPr>
          <w:b/>
        </w:rPr>
        <w:t>IMPORTANT</w:t>
      </w:r>
      <w:r w:rsidRPr="00933C46">
        <w:t xml:space="preserve">: If you choose to delete a component, all data related to this component – including all budget data – will be lost. </w:t>
      </w:r>
      <w:r w:rsidRPr="00933C46">
        <w:rPr>
          <w:b/>
          <w:i/>
        </w:rPr>
        <w:t>This data cannot be recovered once it has been deleted.</w:t>
      </w:r>
    </w:p>
    <w:p w:rsidR="00CF07DB" w:rsidRPr="00933C46" w:rsidRDefault="00CF07DB" w:rsidP="00AA2482">
      <w:pPr>
        <w:pStyle w:val="USBBodyText"/>
        <w:rPr>
          <w:sz w:val="4"/>
          <w:szCs w:val="4"/>
        </w:rPr>
      </w:pPr>
    </w:p>
    <w:p w:rsidR="000C0DE5" w:rsidRPr="00933C46" w:rsidRDefault="004A3D4F" w:rsidP="00AA2482">
      <w:pPr>
        <w:pStyle w:val="USBHeading3"/>
      </w:pPr>
      <w:bookmarkStart w:id="39" w:name="edit_forms"/>
      <w:bookmarkStart w:id="40" w:name="_Toc416164949"/>
      <w:bookmarkEnd w:id="39"/>
      <w:r w:rsidRPr="00933C46">
        <w:t xml:space="preserve">Editing the </w:t>
      </w:r>
      <w:r w:rsidR="003A1467" w:rsidRPr="00933C46">
        <w:t xml:space="preserve">RPPR </w:t>
      </w:r>
      <w:r w:rsidRPr="00933C46">
        <w:t>Forms</w:t>
      </w:r>
      <w:bookmarkEnd w:id="40"/>
    </w:p>
    <w:p w:rsidR="00DC556C" w:rsidRPr="00933C46" w:rsidRDefault="00ED1F20" w:rsidP="00AA2482">
      <w:pPr>
        <w:pStyle w:val="USBBodyText"/>
      </w:pPr>
      <w:r w:rsidRPr="00933C46">
        <w:t>After selecting the appropriate editing option, t</w:t>
      </w:r>
      <w:r w:rsidR="00DC556C" w:rsidRPr="00933C46">
        <w:t xml:space="preserve">he RPPR section </w:t>
      </w:r>
      <w:r w:rsidR="00DC556C" w:rsidRPr="00933C46">
        <w:rPr>
          <w:i/>
        </w:rPr>
        <w:t>A. Cover Page</w:t>
      </w:r>
      <w:r w:rsidR="00DC556C" w:rsidRPr="00933C46">
        <w:t xml:space="preserve"> displays</w:t>
      </w:r>
      <w:r w:rsidRPr="00933C46">
        <w:t xml:space="preserve">. The </w:t>
      </w:r>
      <w:r w:rsidRPr="00933C46">
        <w:rPr>
          <w:i/>
        </w:rPr>
        <w:t>Cover Page</w:t>
      </w:r>
      <w:r w:rsidRPr="00933C46">
        <w:t xml:space="preserve"> includes</w:t>
      </w:r>
      <w:r w:rsidR="00DC556C" w:rsidRPr="00933C46">
        <w:t xml:space="preserve"> information about the grant, PD/PI, </w:t>
      </w:r>
      <w:r w:rsidR="00633501" w:rsidRPr="00933C46">
        <w:t xml:space="preserve">signing </w:t>
      </w:r>
      <w:r w:rsidR="00DC556C" w:rsidRPr="00933C46">
        <w:t xml:space="preserve">and administrative officials, organization, and project/reporting/budget periods. </w:t>
      </w:r>
      <w:r w:rsidR="00E02A89">
        <w:t xml:space="preserve">Some of this information may be auto-populated. </w:t>
      </w:r>
      <w:r w:rsidR="00DC556C" w:rsidRPr="00933C46">
        <w:t xml:space="preserve">For more information on the </w:t>
      </w:r>
      <w:r w:rsidR="00DC556C" w:rsidRPr="00933C46">
        <w:rPr>
          <w:i/>
        </w:rPr>
        <w:t>Cover Page</w:t>
      </w:r>
      <w:r w:rsidR="00DC556C" w:rsidRPr="00933C46">
        <w:t xml:space="preserve">, refer to the section of this document titled </w:t>
      </w:r>
      <w:hyperlink w:anchor="Section_A" w:history="1">
        <w:r w:rsidR="00DC556C" w:rsidRPr="00933C46">
          <w:rPr>
            <w:rStyle w:val="Hyperlink"/>
            <w:i/>
          </w:rPr>
          <w:t>Section A – Cover Page</w:t>
        </w:r>
      </w:hyperlink>
      <w:r w:rsidR="00DC556C" w:rsidRPr="00933C46">
        <w:t xml:space="preserve"> located in the </w:t>
      </w:r>
      <w:hyperlink w:anchor="RPPR_Content_Instructions" w:history="1">
        <w:r w:rsidR="00DC556C" w:rsidRPr="00933C46">
          <w:rPr>
            <w:rStyle w:val="Hyperlink"/>
            <w:i/>
          </w:rPr>
          <w:t>Instructions</w:t>
        </w:r>
        <w:r w:rsidR="00857261" w:rsidRPr="00933C46">
          <w:rPr>
            <w:rStyle w:val="Hyperlink"/>
            <w:i/>
          </w:rPr>
          <w:t xml:space="preserve"> for RPPR Sections A</w:t>
        </w:r>
        <w:r w:rsidR="00695593" w:rsidRPr="00933C46">
          <w:rPr>
            <w:rStyle w:val="Hyperlink"/>
            <w:i/>
          </w:rPr>
          <w:t>–</w:t>
        </w:r>
        <w:r w:rsidR="00857261" w:rsidRPr="00933C46">
          <w:rPr>
            <w:rStyle w:val="Hyperlink"/>
            <w:i/>
          </w:rPr>
          <w:t>H</w:t>
        </w:r>
      </w:hyperlink>
      <w:r w:rsidR="00DC556C" w:rsidRPr="00933C46">
        <w:t xml:space="preserve">. </w:t>
      </w:r>
    </w:p>
    <w:p w:rsidR="00DC556C" w:rsidRPr="00933C46" w:rsidRDefault="00DC556C" w:rsidP="00CF7EDD">
      <w:pPr>
        <w:pStyle w:val="USBBodyText"/>
        <w:numPr>
          <w:ilvl w:val="0"/>
          <w:numId w:val="41"/>
        </w:numPr>
      </w:pPr>
      <w:r w:rsidRPr="00933C46">
        <w:t xml:space="preserve">Update the information as necessary and select the </w:t>
      </w:r>
      <w:r w:rsidRPr="00933C46">
        <w:rPr>
          <w:b/>
        </w:rPr>
        <w:t>Save</w:t>
      </w:r>
      <w:r w:rsidRPr="00933C46">
        <w:t xml:space="preserve"> button.</w:t>
      </w:r>
    </w:p>
    <w:p w:rsidR="00DC556C" w:rsidRPr="00933C46" w:rsidRDefault="00DC556C" w:rsidP="00AA2482">
      <w:pPr>
        <w:pStyle w:val="USBBodyText"/>
      </w:pPr>
      <w:r w:rsidRPr="00933C46">
        <w:t xml:space="preserve">The </w:t>
      </w:r>
      <w:r w:rsidRPr="00933C46">
        <w:rPr>
          <w:i/>
        </w:rPr>
        <w:t>Cover Page</w:t>
      </w:r>
      <w:r w:rsidRPr="00933C46">
        <w:t xml:space="preserve"> includes tabs at the top and links </w:t>
      </w:r>
      <w:r w:rsidR="0037289A" w:rsidRPr="00933C46">
        <w:t xml:space="preserve">at the </w:t>
      </w:r>
      <w:r w:rsidRPr="00933C46">
        <w:t xml:space="preserve">bottom of the page for navigating to the other </w:t>
      </w:r>
      <w:r w:rsidR="00CC076C" w:rsidRPr="00933C46">
        <w:t>sections</w:t>
      </w:r>
      <w:r w:rsidR="002844F0" w:rsidRPr="00933C46">
        <w:t xml:space="preserve"> </w:t>
      </w:r>
      <w:r w:rsidRPr="00933C46">
        <w:t xml:space="preserve">(e.g., </w:t>
      </w:r>
      <w:r w:rsidR="00383FF6" w:rsidRPr="00933C46">
        <w:rPr>
          <w:b/>
        </w:rPr>
        <w:t xml:space="preserve">Accomplishments, </w:t>
      </w:r>
      <w:r w:rsidRPr="00933C46">
        <w:rPr>
          <w:b/>
        </w:rPr>
        <w:t>Participants</w:t>
      </w:r>
      <w:r w:rsidRPr="00933C46">
        <w:t xml:space="preserve">), which may be completed in any order. Before navigating to and from any of these </w:t>
      </w:r>
      <w:r w:rsidR="00CC076C" w:rsidRPr="00933C46">
        <w:t>sections</w:t>
      </w:r>
      <w:r w:rsidRPr="00933C46">
        <w:t xml:space="preserve">, it is always necessary to select the </w:t>
      </w:r>
      <w:r w:rsidRPr="00933C46">
        <w:rPr>
          <w:b/>
        </w:rPr>
        <w:t>Save</w:t>
      </w:r>
      <w:r w:rsidRPr="00933C46">
        <w:t xml:space="preserve"> button to save all changes on the current page. Navigating away from any page on the RPPR without selecting </w:t>
      </w:r>
      <w:r w:rsidRPr="00933C46">
        <w:rPr>
          <w:b/>
        </w:rPr>
        <w:t>Save</w:t>
      </w:r>
      <w:r w:rsidRPr="00933C46">
        <w:t xml:space="preserve"> results in the loss of any information entered prior to the last save. </w:t>
      </w:r>
    </w:p>
    <w:p w:rsidR="00DC556C" w:rsidRPr="00933C46" w:rsidRDefault="00DC556C" w:rsidP="00AA2482">
      <w:pPr>
        <w:pStyle w:val="USBBodyText"/>
        <w:rPr>
          <w:sz w:val="4"/>
          <w:szCs w:val="4"/>
        </w:rPr>
      </w:pPr>
    </w:p>
    <w:p w:rsidR="00875ECD" w:rsidRPr="00933C46" w:rsidRDefault="00875ECD" w:rsidP="00AA2482">
      <w:pPr>
        <w:pStyle w:val="USBBodyText"/>
        <w:keepNext/>
      </w:pPr>
      <w:r>
        <w:rPr>
          <w:noProof/>
          <w:lang w:bidi="ar-SA"/>
        </w:rPr>
        <w:lastRenderedPageBreak/>
        <w:drawing>
          <wp:inline distT="0" distB="0" distL="0" distR="0" wp14:anchorId="79DF5376" wp14:editId="0791BF38">
            <wp:extent cx="5943600" cy="5012690"/>
            <wp:effectExtent l="19050" t="19050" r="19050" b="16510"/>
            <wp:docPr id="103" name="Picture 103" descr="Cover Page highlighting the links to the other component pages at the top and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943600" cy="5012690"/>
                    </a:xfrm>
                    <a:prstGeom prst="rect">
                      <a:avLst/>
                    </a:prstGeom>
                    <a:ln w="19050">
                      <a:solidFill>
                        <a:schemeClr val="tx1"/>
                      </a:solidFill>
                    </a:ln>
                  </pic:spPr>
                </pic:pic>
              </a:graphicData>
            </a:graphic>
          </wp:inline>
        </w:drawing>
      </w:r>
    </w:p>
    <w:p w:rsidR="00DC556C" w:rsidRPr="00933C46" w:rsidRDefault="00DC556C" w:rsidP="00AA2482">
      <w:pPr>
        <w:pStyle w:val="Caption"/>
      </w:pPr>
      <w:bookmarkStart w:id="41" w:name="_Toc416165013"/>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17</w:t>
      </w:r>
      <w:r w:rsidR="002245CF" w:rsidRPr="00933C46">
        <w:rPr>
          <w:noProof/>
        </w:rPr>
        <w:fldChar w:fldCharType="end"/>
      </w:r>
      <w:r w:rsidRPr="00933C46">
        <w:t>: RPPR Cover Page and</w:t>
      </w:r>
      <w:r w:rsidR="00004A80" w:rsidRPr="00933C46">
        <w:t xml:space="preserve"> </w:t>
      </w:r>
      <w:r w:rsidR="008E1A41" w:rsidRPr="00933C46">
        <w:t>Section</w:t>
      </w:r>
      <w:r w:rsidR="002844F0" w:rsidRPr="00933C46">
        <w:t xml:space="preserve"> </w:t>
      </w:r>
      <w:r w:rsidRPr="00933C46">
        <w:t>Navigation Links</w:t>
      </w:r>
      <w:bookmarkEnd w:id="41"/>
    </w:p>
    <w:p w:rsidR="00DC556C" w:rsidRPr="00933C46" w:rsidRDefault="00DC556C" w:rsidP="00AA2482">
      <w:pPr>
        <w:pStyle w:val="USBBodyText"/>
        <w:rPr>
          <w:sz w:val="4"/>
          <w:szCs w:val="4"/>
        </w:rPr>
      </w:pPr>
    </w:p>
    <w:p w:rsidR="00DC556C" w:rsidRPr="00933C46" w:rsidRDefault="00CC076C" w:rsidP="00CF7EDD">
      <w:pPr>
        <w:pStyle w:val="USBBodyText"/>
        <w:numPr>
          <w:ilvl w:val="0"/>
          <w:numId w:val="41"/>
        </w:numPr>
      </w:pPr>
      <w:r w:rsidRPr="00933C46">
        <w:t>Sections</w:t>
      </w:r>
      <w:r w:rsidR="002844F0" w:rsidRPr="00933C46">
        <w:t xml:space="preserve"> </w:t>
      </w:r>
      <w:r w:rsidR="00DC556C" w:rsidRPr="00933C46">
        <w:t xml:space="preserve">can be completed in any order. To navigate and populate the other </w:t>
      </w:r>
      <w:r w:rsidRPr="00933C46">
        <w:t>sections</w:t>
      </w:r>
      <w:r w:rsidR="002844F0" w:rsidRPr="00933C46">
        <w:t xml:space="preserve"> </w:t>
      </w:r>
      <w:r w:rsidR="00DC556C" w:rsidRPr="00933C46">
        <w:t xml:space="preserve">of the RPPR, select the appropriate link from the top or bottom of the page. </w:t>
      </w:r>
    </w:p>
    <w:p w:rsidR="00DC556C" w:rsidRPr="00933C46" w:rsidRDefault="00DC556C" w:rsidP="00AA2482">
      <w:pPr>
        <w:pStyle w:val="USBBodyText"/>
      </w:pPr>
      <w:r w:rsidRPr="00933C46">
        <w:t xml:space="preserve">The same navigational links appear on each </w:t>
      </w:r>
      <w:r w:rsidR="00CC076C" w:rsidRPr="00933C46">
        <w:t>section</w:t>
      </w:r>
      <w:r w:rsidRPr="00933C46">
        <w:t xml:space="preserve"> of the RPPR. For information on the specific fields in each </w:t>
      </w:r>
      <w:r w:rsidR="007D0B4A" w:rsidRPr="00933C46">
        <w:t>section</w:t>
      </w:r>
      <w:r w:rsidRPr="00933C46">
        <w:t xml:space="preserve"> refer to Chapter 6 </w:t>
      </w:r>
      <w:hyperlink w:anchor="RPPR_Content_Instructions" w:history="1">
        <w:r w:rsidRPr="00933C46">
          <w:rPr>
            <w:rStyle w:val="Hyperlink"/>
            <w:i/>
          </w:rPr>
          <w:t>Instruction</w:t>
        </w:r>
        <w:r w:rsidR="001B4719" w:rsidRPr="00933C46">
          <w:rPr>
            <w:rStyle w:val="Hyperlink"/>
            <w:i/>
          </w:rPr>
          <w:t>s for RPPR Sections A</w:t>
        </w:r>
        <w:r w:rsidR="00695593" w:rsidRPr="00933C46">
          <w:rPr>
            <w:rStyle w:val="Hyperlink"/>
            <w:i/>
          </w:rPr>
          <w:t>–</w:t>
        </w:r>
        <w:r w:rsidR="001B4719" w:rsidRPr="00933C46">
          <w:rPr>
            <w:rStyle w:val="Hyperlink"/>
            <w:i/>
          </w:rPr>
          <w:t>H</w:t>
        </w:r>
      </w:hyperlink>
      <w:r w:rsidRPr="00933C46">
        <w:t xml:space="preserve">. </w:t>
      </w:r>
    </w:p>
    <w:p w:rsidR="00DC556C" w:rsidRPr="00933C46" w:rsidRDefault="00DC556C" w:rsidP="00CF7EDD">
      <w:pPr>
        <w:pStyle w:val="USBBodyText"/>
        <w:numPr>
          <w:ilvl w:val="0"/>
          <w:numId w:val="41"/>
        </w:numPr>
      </w:pPr>
      <w:r w:rsidRPr="00933C46">
        <w:t xml:space="preserve">Complete the appropriate fields of the report. </w:t>
      </w:r>
    </w:p>
    <w:p w:rsidR="00DC556C" w:rsidRPr="00933C46" w:rsidRDefault="00DC556C" w:rsidP="00AA2482">
      <w:pPr>
        <w:pStyle w:val="USBBodyText"/>
      </w:pPr>
      <w:r w:rsidRPr="00933C46">
        <w:t xml:space="preserve">Details for completing each </w:t>
      </w:r>
      <w:r w:rsidR="00CC076C" w:rsidRPr="00933C46">
        <w:t xml:space="preserve">section </w:t>
      </w:r>
      <w:r w:rsidRPr="00933C46">
        <w:t xml:space="preserve">are discussed later in this document. Many of the fields on these pages, however, behave in a similar manner and are discussed below. </w:t>
      </w:r>
    </w:p>
    <w:p w:rsidR="001038BD" w:rsidRPr="00933C46" w:rsidRDefault="001038BD" w:rsidP="00AA2482">
      <w:pPr>
        <w:spacing w:after="0"/>
        <w:rPr>
          <w:b/>
          <w:u w:val="single"/>
          <w:lang w:bidi="he-IL"/>
        </w:rPr>
      </w:pPr>
    </w:p>
    <w:p w:rsidR="005A566A" w:rsidRPr="00933C46" w:rsidRDefault="005A566A" w:rsidP="00AA2482">
      <w:pPr>
        <w:spacing w:after="0"/>
        <w:rPr>
          <w:b/>
          <w:u w:val="single"/>
          <w:lang w:bidi="he-IL"/>
        </w:rPr>
      </w:pPr>
      <w:r w:rsidRPr="00933C46">
        <w:rPr>
          <w:b/>
          <w:u w:val="single"/>
        </w:rPr>
        <w:br w:type="page"/>
      </w:r>
    </w:p>
    <w:p w:rsidR="00DC556C" w:rsidRPr="00933C46" w:rsidRDefault="00DC556C" w:rsidP="00AA2482">
      <w:pPr>
        <w:pStyle w:val="USBBodyText"/>
        <w:rPr>
          <w:b/>
          <w:u w:val="single"/>
        </w:rPr>
      </w:pPr>
      <w:r w:rsidRPr="00933C46">
        <w:rPr>
          <w:b/>
          <w:u w:val="single"/>
        </w:rPr>
        <w:t>Add/New</w:t>
      </w:r>
    </w:p>
    <w:p w:rsidR="00DC556C" w:rsidRPr="00933C46" w:rsidRDefault="00DC556C" w:rsidP="00AA2482">
      <w:pPr>
        <w:pStyle w:val="USBBodyText"/>
      </w:pPr>
      <w:r w:rsidRPr="00933C46">
        <w:t xml:space="preserve">To use the Add/New feature, enter or select data into the appropriate fields. Select the </w:t>
      </w:r>
      <w:r w:rsidRPr="00933C46">
        <w:rPr>
          <w:b/>
        </w:rPr>
        <w:t>Add/New</w:t>
      </w:r>
      <w:r w:rsidRPr="00933C46">
        <w:t xml:space="preserve"> button to add the data to a table.</w:t>
      </w:r>
    </w:p>
    <w:p w:rsidR="00DC556C" w:rsidRPr="00933C46" w:rsidRDefault="00DC556C" w:rsidP="00AA2482">
      <w:pPr>
        <w:pStyle w:val="USBBodyText"/>
        <w:rPr>
          <w:sz w:val="4"/>
          <w:szCs w:val="4"/>
        </w:rPr>
      </w:pPr>
    </w:p>
    <w:p w:rsidR="001038BD" w:rsidRPr="00933C46" w:rsidRDefault="00D4090C" w:rsidP="00AA2482">
      <w:r w:rsidRPr="00933C46">
        <w:rPr>
          <w:noProof/>
        </w:rPr>
        <w:drawing>
          <wp:inline distT="0" distB="0" distL="0" distR="0" wp14:anchorId="785A8650" wp14:editId="43DFB562">
            <wp:extent cx="5943600" cy="1362075"/>
            <wp:effectExtent l="19050" t="19050" r="19050" b="28575"/>
            <wp:docPr id="16" name="Picture 73" descr="Sample of the Add/New button and table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ample of the Add/New button and table are shown"/>
                    <pic:cNvPicPr>
                      <a:picLocks noChangeAspect="1" noChangeArrowheads="1"/>
                    </pic:cNvPicPr>
                  </pic:nvPicPr>
                  <pic:blipFill>
                    <a:blip r:embed="rId68" cstate="print"/>
                    <a:srcRect/>
                    <a:stretch>
                      <a:fillRect/>
                    </a:stretch>
                  </pic:blipFill>
                  <pic:spPr bwMode="auto">
                    <a:xfrm>
                      <a:off x="0" y="0"/>
                      <a:ext cx="5943600" cy="1362075"/>
                    </a:xfrm>
                    <a:prstGeom prst="rect">
                      <a:avLst/>
                    </a:prstGeom>
                    <a:noFill/>
                    <a:ln w="19050" cmpd="sng">
                      <a:solidFill>
                        <a:srgbClr val="000000"/>
                      </a:solidFill>
                      <a:miter lim="800000"/>
                      <a:headEnd/>
                      <a:tailEnd/>
                    </a:ln>
                    <a:effectLst/>
                  </pic:spPr>
                </pic:pic>
              </a:graphicData>
            </a:graphic>
          </wp:inline>
        </w:drawing>
      </w:r>
    </w:p>
    <w:p w:rsidR="00DC556C" w:rsidRPr="00933C46" w:rsidRDefault="00DC556C" w:rsidP="00AA2482">
      <w:pPr>
        <w:pStyle w:val="Caption"/>
      </w:pPr>
      <w:bookmarkStart w:id="42" w:name="_Toc416165014"/>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18</w:t>
      </w:r>
      <w:r w:rsidR="002245CF" w:rsidRPr="00933C46">
        <w:rPr>
          <w:noProof/>
        </w:rPr>
        <w:fldChar w:fldCharType="end"/>
      </w:r>
      <w:r w:rsidRPr="00933C46">
        <w:t>: Add/New Feature</w:t>
      </w:r>
      <w:bookmarkEnd w:id="42"/>
    </w:p>
    <w:p w:rsidR="00DC556C" w:rsidRPr="00933C46" w:rsidRDefault="00DC556C" w:rsidP="00AA2482">
      <w:pPr>
        <w:pStyle w:val="USBBodyText"/>
        <w:rPr>
          <w:sz w:val="4"/>
          <w:szCs w:val="4"/>
        </w:rPr>
      </w:pPr>
    </w:p>
    <w:p w:rsidR="00DC556C" w:rsidRPr="00933C46" w:rsidRDefault="00DC556C" w:rsidP="00AA2482">
      <w:pPr>
        <w:pStyle w:val="USBBodyText"/>
      </w:pPr>
      <w:r w:rsidRPr="00933C46">
        <w:t xml:space="preserve">Items can be edited or deleted from the table using the </w:t>
      </w:r>
      <w:r w:rsidRPr="00933C46">
        <w:rPr>
          <w:b/>
        </w:rPr>
        <w:t>Action</w:t>
      </w:r>
      <w:r w:rsidRPr="00933C46">
        <w:t xml:space="preserve"> links.</w:t>
      </w:r>
    </w:p>
    <w:p w:rsidR="00DC556C" w:rsidRPr="00933C46" w:rsidRDefault="00DC556C" w:rsidP="00AA2482">
      <w:pPr>
        <w:pStyle w:val="USBBodyText"/>
      </w:pPr>
      <w:r w:rsidRPr="00933C46">
        <w:rPr>
          <w:b/>
          <w:u w:val="single"/>
        </w:rPr>
        <w:t>Text Box</w:t>
      </w:r>
    </w:p>
    <w:p w:rsidR="00DC556C" w:rsidRPr="00933C46" w:rsidRDefault="00DC556C" w:rsidP="00AA2482">
      <w:pPr>
        <w:pStyle w:val="USBBodyText"/>
      </w:pPr>
      <w:r w:rsidRPr="00933C46">
        <w:t xml:space="preserve">All text boxes on the RPPR have character limits. The number of characters available is reflected beneath each text box as characters are entered. </w:t>
      </w:r>
    </w:p>
    <w:p w:rsidR="00DC556C" w:rsidRPr="00933C46" w:rsidRDefault="00DC556C" w:rsidP="00AA2482">
      <w:pPr>
        <w:pStyle w:val="USBBodyText"/>
        <w:rPr>
          <w:sz w:val="4"/>
          <w:szCs w:val="4"/>
        </w:rPr>
      </w:pPr>
    </w:p>
    <w:p w:rsidR="00DC556C" w:rsidRPr="00933C46" w:rsidRDefault="00D4090C" w:rsidP="00AA2482">
      <w:pPr>
        <w:pStyle w:val="USBBodyText"/>
        <w:keepNext/>
      </w:pPr>
      <w:r w:rsidRPr="00933C46">
        <w:rPr>
          <w:noProof/>
          <w:color w:val="548DD4"/>
          <w:lang w:bidi="ar-SA"/>
        </w:rPr>
        <w:drawing>
          <wp:inline distT="0" distB="0" distL="0" distR="0" wp14:anchorId="783E46FE" wp14:editId="083668AD">
            <wp:extent cx="5943600" cy="2028825"/>
            <wp:effectExtent l="19050" t="19050" r="19050" b="28575"/>
            <wp:docPr id="17" name="Picture 34" descr="Sample of a text box with characters in the field and the remaining character limit updated to reflect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mple of a text box with characters in the field and the remaining character limit updated to reflect that."/>
                    <pic:cNvPicPr>
                      <a:picLocks noChangeAspect="1" noChangeArrowheads="1"/>
                    </pic:cNvPicPr>
                  </pic:nvPicPr>
                  <pic:blipFill>
                    <a:blip r:embed="rId69" cstate="print"/>
                    <a:srcRect/>
                    <a:stretch>
                      <a:fillRect/>
                    </a:stretch>
                  </pic:blipFill>
                  <pic:spPr bwMode="auto">
                    <a:xfrm>
                      <a:off x="0" y="0"/>
                      <a:ext cx="5943600" cy="2028825"/>
                    </a:xfrm>
                    <a:prstGeom prst="rect">
                      <a:avLst/>
                    </a:prstGeom>
                    <a:noFill/>
                    <a:ln w="19050" cmpd="sng">
                      <a:solidFill>
                        <a:srgbClr val="000000"/>
                      </a:solidFill>
                      <a:miter lim="800000"/>
                      <a:headEnd/>
                      <a:tailEnd/>
                    </a:ln>
                    <a:effectLst/>
                  </pic:spPr>
                </pic:pic>
              </a:graphicData>
            </a:graphic>
          </wp:inline>
        </w:drawing>
      </w:r>
    </w:p>
    <w:p w:rsidR="00DC556C" w:rsidRPr="00933C46" w:rsidRDefault="00DC556C" w:rsidP="00AA2482">
      <w:pPr>
        <w:pStyle w:val="Caption"/>
      </w:pPr>
      <w:bookmarkStart w:id="43" w:name="_Toc416165015"/>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19</w:t>
      </w:r>
      <w:r w:rsidR="002245CF" w:rsidRPr="00933C46">
        <w:rPr>
          <w:noProof/>
        </w:rPr>
        <w:fldChar w:fldCharType="end"/>
      </w:r>
      <w:r w:rsidRPr="00933C46">
        <w:t>: Total Remaining Characters</w:t>
      </w:r>
      <w:bookmarkEnd w:id="43"/>
    </w:p>
    <w:p w:rsidR="00DC556C" w:rsidRPr="00933C46" w:rsidRDefault="00DC556C" w:rsidP="00AA2482">
      <w:pPr>
        <w:pStyle w:val="USBBodyText"/>
        <w:rPr>
          <w:color w:val="548DD4"/>
          <w:sz w:val="4"/>
          <w:szCs w:val="4"/>
        </w:rPr>
      </w:pPr>
      <w:r w:rsidRPr="00933C46">
        <w:rPr>
          <w:color w:val="548DD4"/>
        </w:rPr>
        <w:t xml:space="preserve"> </w:t>
      </w:r>
    </w:p>
    <w:p w:rsidR="00DC556C" w:rsidRPr="00933C46" w:rsidRDefault="00DC556C" w:rsidP="00AA2482">
      <w:pPr>
        <w:pStyle w:val="USBBodyText"/>
        <w:rPr>
          <w:b/>
          <w:u w:val="single"/>
        </w:rPr>
      </w:pPr>
      <w:r w:rsidRPr="00933C46">
        <w:rPr>
          <w:b/>
          <w:u w:val="single"/>
        </w:rPr>
        <w:t>Changing Saved Responses</w:t>
      </w:r>
    </w:p>
    <w:p w:rsidR="00DC556C" w:rsidRPr="00933C46" w:rsidRDefault="00DC556C" w:rsidP="00AA2482">
      <w:pPr>
        <w:pStyle w:val="USBBodyText"/>
      </w:pPr>
      <w:r w:rsidRPr="00933C46">
        <w:t>While in WIP status, answers may be changed. A warning message displays as follows:</w:t>
      </w:r>
    </w:p>
    <w:p w:rsidR="00DC556C" w:rsidRPr="00933C46" w:rsidRDefault="00DC556C" w:rsidP="00AA2482">
      <w:pPr>
        <w:pStyle w:val="USBBodyText"/>
      </w:pPr>
      <w:r w:rsidRPr="00933C46">
        <w:rPr>
          <w:i/>
        </w:rPr>
        <w:t>The entered/uploaded response will be deleted. Do you wish to continue?</w:t>
      </w:r>
    </w:p>
    <w:p w:rsidR="00DC556C" w:rsidRPr="00933C46" w:rsidRDefault="00DC556C" w:rsidP="00AA2482">
      <w:pPr>
        <w:pStyle w:val="USBBodyText"/>
      </w:pPr>
      <w:r w:rsidRPr="00933C46">
        <w:t xml:space="preserve">The user editing the information can choose to </w:t>
      </w:r>
      <w:r w:rsidRPr="00933C46">
        <w:rPr>
          <w:b/>
        </w:rPr>
        <w:t>Continue</w:t>
      </w:r>
      <w:r w:rsidRPr="00933C46">
        <w:t xml:space="preserve"> or </w:t>
      </w:r>
      <w:r w:rsidRPr="00933C46">
        <w:rPr>
          <w:b/>
        </w:rPr>
        <w:t>Cancel</w:t>
      </w:r>
      <w:r w:rsidRPr="00933C46">
        <w:t xml:space="preserve"> the action. Choosing </w:t>
      </w:r>
      <w:r w:rsidRPr="00933C46">
        <w:rPr>
          <w:b/>
        </w:rPr>
        <w:t>Continue</w:t>
      </w:r>
      <w:r w:rsidRPr="00933C46">
        <w:t xml:space="preserve"> deletes the previous response, removes any attachments, and disables the relevant fields associated with the question.  Choosing </w:t>
      </w:r>
      <w:r w:rsidRPr="00933C46">
        <w:rPr>
          <w:b/>
        </w:rPr>
        <w:t>Cancel</w:t>
      </w:r>
      <w:r w:rsidRPr="00933C46">
        <w:t xml:space="preserve"> cancels the change.</w:t>
      </w:r>
    </w:p>
    <w:p w:rsidR="00DC556C" w:rsidRPr="00933C46" w:rsidRDefault="00DC556C" w:rsidP="00CF7EDD">
      <w:pPr>
        <w:pStyle w:val="USBBodyText"/>
        <w:numPr>
          <w:ilvl w:val="0"/>
          <w:numId w:val="41"/>
        </w:numPr>
      </w:pPr>
      <w:r w:rsidRPr="00933C46">
        <w:t xml:space="preserve">Select the </w:t>
      </w:r>
      <w:r w:rsidRPr="00933C46">
        <w:rPr>
          <w:b/>
        </w:rPr>
        <w:t>Save</w:t>
      </w:r>
      <w:r w:rsidRPr="00933C46">
        <w:t xml:space="preserve"> button before navigating to the next page.</w:t>
      </w:r>
    </w:p>
    <w:p w:rsidR="00DC556C" w:rsidRPr="00933C46" w:rsidRDefault="00DC556C" w:rsidP="00CF7EDD">
      <w:pPr>
        <w:pStyle w:val="USBBodyText"/>
        <w:numPr>
          <w:ilvl w:val="0"/>
          <w:numId w:val="41"/>
        </w:numPr>
      </w:pPr>
      <w:r w:rsidRPr="00933C46">
        <w:t xml:space="preserve">To </w:t>
      </w:r>
      <w:r w:rsidR="006D4EC1" w:rsidRPr="00933C46">
        <w:t xml:space="preserve">return to the </w:t>
      </w:r>
      <w:r w:rsidR="006D4EC1" w:rsidRPr="00933C46">
        <w:rPr>
          <w:i/>
        </w:rPr>
        <w:t>RPPR Menu</w:t>
      </w:r>
      <w:r w:rsidR="006D4EC1" w:rsidRPr="00933C46">
        <w:t xml:space="preserve">, </w:t>
      </w:r>
      <w:r w:rsidRPr="00933C46">
        <w:t xml:space="preserve">select the </w:t>
      </w:r>
      <w:r w:rsidRPr="00933C46">
        <w:rPr>
          <w:b/>
        </w:rPr>
        <w:t>Cancel</w:t>
      </w:r>
      <w:r w:rsidRPr="00933C46">
        <w:t xml:space="preserve"> button.</w:t>
      </w:r>
    </w:p>
    <w:p w:rsidR="00DC556C" w:rsidRPr="00933C46" w:rsidRDefault="00DC556C" w:rsidP="00AA2482">
      <w:pPr>
        <w:pStyle w:val="USBBodyText"/>
      </w:pPr>
      <w:r w:rsidRPr="00933C46">
        <w:t xml:space="preserve">When an RPPR is ready for review and submission, it is routed to the next reviewer. Refer to the section of this document titled </w:t>
      </w:r>
      <w:hyperlink w:anchor="Route_RPPR" w:history="1">
        <w:r w:rsidRPr="00933C46">
          <w:rPr>
            <w:rStyle w:val="Hyperlink"/>
            <w:i/>
          </w:rPr>
          <w:t>Route the RPPR</w:t>
        </w:r>
      </w:hyperlink>
      <w:r w:rsidRPr="00933C46">
        <w:t xml:space="preserve"> for steps on routing to the next reviewer. </w:t>
      </w:r>
    </w:p>
    <w:p w:rsidR="00D66390" w:rsidRPr="00CF6D52" w:rsidRDefault="00D66390" w:rsidP="00AA2482">
      <w:pPr>
        <w:pStyle w:val="USBHeading3"/>
      </w:pPr>
      <w:bookmarkStart w:id="44" w:name="IMS"/>
      <w:bookmarkStart w:id="45" w:name="_Toc416164950"/>
      <w:r w:rsidRPr="00CF6D52">
        <w:t>Editing Inclusion</w:t>
      </w:r>
      <w:r w:rsidR="001028C5" w:rsidRPr="00CF6D52">
        <w:t xml:space="preserve"> Enrollment Data</w:t>
      </w:r>
      <w:bookmarkEnd w:id="44"/>
      <w:bookmarkEnd w:id="45"/>
    </w:p>
    <w:p w:rsidR="00E84067" w:rsidRPr="00E84067" w:rsidRDefault="00E84067" w:rsidP="00AA2482">
      <w:pPr>
        <w:pStyle w:val="USBBodyText"/>
        <w:rPr>
          <w:i/>
        </w:rPr>
      </w:pPr>
      <w:r w:rsidRPr="00E84067">
        <w:rPr>
          <w:i/>
        </w:rPr>
        <w:t>The following chapter discusses inclusion data in the Inclusion Management System (IMS) as accessed and processed via your RPPR. For more information on IMS</w:t>
      </w:r>
      <w:r w:rsidR="00AA50A6">
        <w:rPr>
          <w:i/>
        </w:rPr>
        <w:t>,</w:t>
      </w:r>
      <w:r w:rsidRPr="00E84067">
        <w:rPr>
          <w:i/>
        </w:rPr>
        <w:t xml:space="preserve"> please refer to the </w:t>
      </w:r>
      <w:hyperlink r:id="rId70" w:history="1">
        <w:r w:rsidR="001C0F38" w:rsidRPr="00CF6D52">
          <w:rPr>
            <w:rStyle w:val="Hyperlink"/>
            <w:i/>
          </w:rPr>
          <w:t>IMS Online Help</w:t>
        </w:r>
      </w:hyperlink>
      <w:r w:rsidR="001C0F38">
        <w:rPr>
          <w:i/>
        </w:rPr>
        <w:t xml:space="preserve"> or the </w:t>
      </w:r>
      <w:hyperlink r:id="rId71" w:history="1">
        <w:r w:rsidR="001C0F38" w:rsidRPr="00CF6D52">
          <w:rPr>
            <w:rStyle w:val="Hyperlink"/>
            <w:i/>
          </w:rPr>
          <w:t>Instructions for Accessing the Inclusion Management System (IMS) via Commons Status</w:t>
        </w:r>
      </w:hyperlink>
      <w:r w:rsidRPr="00E84067">
        <w:rPr>
          <w:i/>
        </w:rPr>
        <w:t xml:space="preserve">. </w:t>
      </w:r>
    </w:p>
    <w:p w:rsidR="00D66390" w:rsidRDefault="001028C5" w:rsidP="00AA2482">
      <w:pPr>
        <w:pStyle w:val="USBBodyText"/>
      </w:pPr>
      <w:r w:rsidRPr="0028689A">
        <w:t xml:space="preserve">To update inclusion enrollment data, select the </w:t>
      </w:r>
      <w:r w:rsidRPr="00396B7F">
        <w:rPr>
          <w:b/>
        </w:rPr>
        <w:t>Inclusion</w:t>
      </w:r>
      <w:r w:rsidRPr="0028689A">
        <w:t xml:space="preserve"> link from question </w:t>
      </w:r>
      <w:r w:rsidRPr="00396B7F">
        <w:rPr>
          <w:b/>
        </w:rPr>
        <w:t>G.4.b</w:t>
      </w:r>
      <w:r w:rsidRPr="0028689A">
        <w:t xml:space="preserve"> of section </w:t>
      </w:r>
      <w:r w:rsidRPr="00396B7F">
        <w:rPr>
          <w:b/>
        </w:rPr>
        <w:t>G. Special Reporting Requirements</w:t>
      </w:r>
      <w:r w:rsidRPr="0028689A">
        <w:t xml:space="preserve">. </w:t>
      </w:r>
      <w:r w:rsidR="00896E09">
        <w:t xml:space="preserve">For </w:t>
      </w:r>
      <w:r w:rsidR="00A73806">
        <w:t>additional</w:t>
      </w:r>
      <w:r w:rsidR="00896E09">
        <w:t xml:space="preserve"> information on </w:t>
      </w:r>
      <w:r w:rsidR="00A73806">
        <w:t>inclusion procedures in the RPPR</w:t>
      </w:r>
      <w:r w:rsidR="00896E09">
        <w:t xml:space="preserve">, please review </w:t>
      </w:r>
      <w:hyperlink w:anchor="Section_G" w:history="1">
        <w:r w:rsidR="00896E09" w:rsidRPr="004570C6">
          <w:rPr>
            <w:rStyle w:val="Hyperlink"/>
            <w:i/>
          </w:rPr>
          <w:t>Chapter 6.7 Section G</w:t>
        </w:r>
        <w:r w:rsidR="004570C6" w:rsidRPr="004570C6">
          <w:rPr>
            <w:rStyle w:val="Hyperlink"/>
            <w:i/>
          </w:rPr>
          <w:t>–Special Reporting Requirements</w:t>
        </w:r>
      </w:hyperlink>
      <w:r w:rsidR="00896E09">
        <w:t>.</w:t>
      </w:r>
    </w:p>
    <w:p w:rsidR="00565B27" w:rsidRPr="005E20E3" w:rsidRDefault="00565B27" w:rsidP="00AA2482">
      <w:pPr>
        <w:pStyle w:val="pImportant1"/>
        <w:ind w:left="0"/>
        <w:rPr>
          <w:color w:val="000000"/>
        </w:rPr>
      </w:pPr>
      <w:r w:rsidRPr="00565B27">
        <w:rPr>
          <w:b/>
          <w:color w:val="000000"/>
        </w:rPr>
        <w:t>IMPORTANT</w:t>
      </w:r>
      <w:r w:rsidR="005E20E3">
        <w:rPr>
          <w:b/>
          <w:color w:val="000000"/>
        </w:rPr>
        <w:t>:</w:t>
      </w:r>
      <w:r w:rsidRPr="00565B27">
        <w:rPr>
          <w:b/>
          <w:color w:val="000000"/>
        </w:rPr>
        <w:t xml:space="preserve"> </w:t>
      </w:r>
      <w:r w:rsidRPr="005E20E3">
        <w:rPr>
          <w:color w:val="000000"/>
          <w:u w:val="single"/>
        </w:rPr>
        <w:t xml:space="preserve">Before selecting the </w:t>
      </w:r>
      <w:r w:rsidRPr="005E20E3">
        <w:rPr>
          <w:b/>
          <w:color w:val="000000"/>
          <w:u w:val="single"/>
        </w:rPr>
        <w:t>Inclusion</w:t>
      </w:r>
      <w:r w:rsidRPr="005E20E3">
        <w:rPr>
          <w:color w:val="000000"/>
          <w:u w:val="single"/>
        </w:rPr>
        <w:t xml:space="preserve"> link</w:t>
      </w:r>
      <w:r w:rsidRPr="005E20E3">
        <w:rPr>
          <w:color w:val="000000"/>
        </w:rPr>
        <w:t xml:space="preserve">, select the </w:t>
      </w:r>
      <w:r w:rsidRPr="005E20E3">
        <w:rPr>
          <w:b/>
          <w:bCs/>
        </w:rPr>
        <w:t>Save</w:t>
      </w:r>
      <w:r w:rsidRPr="005E20E3">
        <w:rPr>
          <w:bCs/>
        </w:rPr>
        <w:t xml:space="preserve"> </w:t>
      </w:r>
      <w:r w:rsidRPr="005E20E3">
        <w:rPr>
          <w:color w:val="000000"/>
        </w:rPr>
        <w:t xml:space="preserve">button on the RPPR to save all of your work in </w:t>
      </w:r>
      <w:r w:rsidRPr="005E20E3">
        <w:rPr>
          <w:b/>
          <w:color w:val="000000"/>
        </w:rPr>
        <w:t>Section G.</w:t>
      </w:r>
      <w:r w:rsidRPr="005E20E3">
        <w:rPr>
          <w:color w:val="000000"/>
        </w:rPr>
        <w:t xml:space="preserve"> Failure to do so will result in a loss of data on your report.</w:t>
      </w:r>
    </w:p>
    <w:p w:rsidR="00396B7F" w:rsidRPr="00396B7F" w:rsidRDefault="00396B7F" w:rsidP="00AA2482">
      <w:pPr>
        <w:pStyle w:val="USBBodyText"/>
        <w:rPr>
          <w:sz w:val="4"/>
          <w:szCs w:val="4"/>
        </w:rPr>
      </w:pPr>
    </w:p>
    <w:p w:rsidR="0028689A" w:rsidRDefault="001028C5" w:rsidP="00AA2482">
      <w:pPr>
        <w:pStyle w:val="USBNote"/>
      </w:pPr>
      <w:r w:rsidRPr="0028689A">
        <w:rPr>
          <w:b/>
        </w:rPr>
        <w:t>NOTE:</w:t>
      </w:r>
      <w:r w:rsidRPr="0028689A">
        <w:t xml:space="preserve"> If this link is selected more than 60 days before the progress report due date, the following warning is displayed: </w:t>
      </w:r>
    </w:p>
    <w:p w:rsidR="001028C5" w:rsidRDefault="001028C5" w:rsidP="00AA2482">
      <w:pPr>
        <w:pStyle w:val="USBNote"/>
        <w:rPr>
          <w:i/>
        </w:rPr>
      </w:pPr>
      <w:r w:rsidRPr="0028689A">
        <w:rPr>
          <w:i/>
        </w:rPr>
        <w:t>Based on the due date of this RPPR, inclu</w:t>
      </w:r>
      <w:r w:rsidR="0028689A" w:rsidRPr="0028689A">
        <w:rPr>
          <w:i/>
        </w:rPr>
        <w:t>s</w:t>
      </w:r>
      <w:r w:rsidRPr="0028689A">
        <w:rPr>
          <w:i/>
        </w:rPr>
        <w:t>ion data is not yet needed. If you pro</w:t>
      </w:r>
      <w:r w:rsidR="0028689A" w:rsidRPr="0028689A">
        <w:rPr>
          <w:i/>
        </w:rPr>
        <w:t>c</w:t>
      </w:r>
      <w:r w:rsidRPr="0028689A">
        <w:rPr>
          <w:i/>
        </w:rPr>
        <w:t>eed, access to the inclusion data via Commons/Status will be blocked. You cannot undo this action. Are you sure you want to proceed?</w:t>
      </w:r>
    </w:p>
    <w:p w:rsidR="0050597F" w:rsidRPr="0050597F" w:rsidRDefault="0050597F" w:rsidP="00AA2482">
      <w:pPr>
        <w:pStyle w:val="USBNote"/>
        <w:rPr>
          <w:sz w:val="4"/>
          <w:szCs w:val="4"/>
        </w:rPr>
      </w:pPr>
    </w:p>
    <w:p w:rsidR="004570C6" w:rsidRPr="00CF6D52" w:rsidRDefault="00364586" w:rsidP="00AA2482">
      <w:pPr>
        <w:pStyle w:val="USBNote"/>
        <w:rPr>
          <w:i/>
        </w:rPr>
      </w:pPr>
      <w:r w:rsidRPr="00CF6D52">
        <w:t xml:space="preserve">Selecting </w:t>
      </w:r>
      <w:r w:rsidRPr="00CF6D52">
        <w:rPr>
          <w:b/>
        </w:rPr>
        <w:t>Cancel</w:t>
      </w:r>
      <w:r w:rsidRPr="00CF6D52">
        <w:t xml:space="preserve"> will abort the action</w:t>
      </w:r>
      <w:r w:rsidR="001C2102" w:rsidRPr="00CF6D52">
        <w:t xml:space="preserve"> and IMS will not be opened</w:t>
      </w:r>
      <w:r w:rsidRPr="00CF6D52">
        <w:t>. Continuing will result in inclusion data being blocked for editing when accessed via Commons Status</w:t>
      </w:r>
      <w:r w:rsidR="00E84067" w:rsidRPr="00CF6D52">
        <w:t xml:space="preserve"> (</w:t>
      </w:r>
      <w:r w:rsidR="00E84067" w:rsidRPr="00CF6D52">
        <w:rPr>
          <w:b/>
        </w:rPr>
        <w:t>View</w:t>
      </w:r>
      <w:r w:rsidR="00E84067" w:rsidRPr="00CF6D52">
        <w:t xml:space="preserve"> action only)</w:t>
      </w:r>
      <w:r w:rsidRPr="00CF6D52">
        <w:t xml:space="preserve">. In this event, you will see the following message when accessing via Status:  </w:t>
      </w:r>
      <w:r w:rsidR="001C2102" w:rsidRPr="00CF6D52">
        <w:rPr>
          <w:i/>
        </w:rPr>
        <w:t>RPPR has been initiated. At this time</w:t>
      </w:r>
      <w:r w:rsidR="00072F08" w:rsidRPr="00CF6D52">
        <w:rPr>
          <w:i/>
        </w:rPr>
        <w:t>,</w:t>
      </w:r>
      <w:r w:rsidR="001C2102" w:rsidRPr="00CF6D52">
        <w:rPr>
          <w:i/>
        </w:rPr>
        <w:t xml:space="preserve"> the data is editable accessing via RPPR only. </w:t>
      </w:r>
    </w:p>
    <w:p w:rsidR="0050597F" w:rsidRPr="00364586" w:rsidRDefault="0050597F" w:rsidP="00AA2482">
      <w:pPr>
        <w:pStyle w:val="USBNote"/>
      </w:pPr>
      <w:r w:rsidRPr="001C2102">
        <w:t>The ability to edit IDRs via the Commons Status module will be restored after the successful submission of the RPPR and until the award of the current year.</w:t>
      </w:r>
      <w:r w:rsidRPr="00364586">
        <w:t xml:space="preserve"> </w:t>
      </w:r>
    </w:p>
    <w:p w:rsidR="001028C5" w:rsidRPr="001028C5" w:rsidRDefault="001028C5" w:rsidP="00AA2482">
      <w:pPr>
        <w:pStyle w:val="USBBodyText"/>
        <w:keepNext/>
        <w:rPr>
          <w:sz w:val="4"/>
          <w:szCs w:val="4"/>
        </w:rPr>
      </w:pPr>
    </w:p>
    <w:p w:rsidR="001028C5" w:rsidRDefault="001028C5" w:rsidP="00AA2482">
      <w:pPr>
        <w:pStyle w:val="Caption"/>
      </w:pPr>
      <w:r>
        <w:rPr>
          <w:noProof/>
        </w:rPr>
        <w:drawing>
          <wp:inline distT="0" distB="0" distL="0" distR="0" wp14:anchorId="7A137F91" wp14:editId="5911CC7E">
            <wp:extent cx="5943600" cy="2441575"/>
            <wp:effectExtent l="19050" t="19050" r="19050" b="15875"/>
            <wp:docPr id="94" name="Picture 94" descr="G.4.b Inclus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2441575"/>
                    </a:xfrm>
                    <a:prstGeom prst="rect">
                      <a:avLst/>
                    </a:prstGeom>
                    <a:ln w="19050">
                      <a:solidFill>
                        <a:schemeClr val="tx1"/>
                      </a:solidFill>
                    </a:ln>
                  </pic:spPr>
                </pic:pic>
              </a:graphicData>
            </a:graphic>
          </wp:inline>
        </w:drawing>
      </w:r>
    </w:p>
    <w:p w:rsidR="001028C5" w:rsidRDefault="001028C5" w:rsidP="00AA2482">
      <w:pPr>
        <w:pStyle w:val="Caption"/>
        <w:rPr>
          <w:highlight w:val="yellow"/>
        </w:rPr>
      </w:pPr>
      <w:bookmarkStart w:id="46" w:name="_Toc416165016"/>
      <w:r>
        <w:t xml:space="preserve">Figure </w:t>
      </w:r>
      <w:r w:rsidR="00682956">
        <w:fldChar w:fldCharType="begin"/>
      </w:r>
      <w:r w:rsidR="00682956">
        <w:instrText xml:space="preserve"> SEQ Figure \* ARABIC </w:instrText>
      </w:r>
      <w:r w:rsidR="00682956">
        <w:fldChar w:fldCharType="separate"/>
      </w:r>
      <w:r w:rsidR="00CD1E16">
        <w:rPr>
          <w:noProof/>
        </w:rPr>
        <w:t>20</w:t>
      </w:r>
      <w:r w:rsidR="00682956">
        <w:rPr>
          <w:noProof/>
        </w:rPr>
        <w:fldChar w:fldCharType="end"/>
      </w:r>
      <w:r>
        <w:t>: Inclusion Link in Question G.4.b</w:t>
      </w:r>
      <w:bookmarkEnd w:id="46"/>
    </w:p>
    <w:p w:rsidR="0028689A" w:rsidRPr="00396B7F" w:rsidRDefault="0028689A" w:rsidP="00AA2482">
      <w:pPr>
        <w:pStyle w:val="USBBodyText"/>
        <w:rPr>
          <w:sz w:val="4"/>
          <w:szCs w:val="4"/>
          <w:highlight w:val="yellow"/>
        </w:rPr>
      </w:pPr>
    </w:p>
    <w:p w:rsidR="00260527" w:rsidRDefault="0028689A" w:rsidP="00AA2482">
      <w:pPr>
        <w:pStyle w:val="USBBodyText"/>
      </w:pPr>
      <w:r>
        <w:t xml:space="preserve">The </w:t>
      </w:r>
      <w:r>
        <w:rPr>
          <w:rStyle w:val="spanScreenName"/>
        </w:rPr>
        <w:t>Inclusion–Manage Inclusion Data Records (IDRs)</w:t>
      </w:r>
      <w:r>
        <w:t xml:space="preserve"> screen displays showing the </w:t>
      </w:r>
      <w:r w:rsidR="00260527">
        <w:t>Inclusion Data Records (</w:t>
      </w:r>
      <w:r>
        <w:t>IDRs</w:t>
      </w:r>
      <w:r w:rsidR="00260527">
        <w:t>)</w:t>
      </w:r>
      <w:r>
        <w:t xml:space="preserve"> with a status of </w:t>
      </w:r>
      <w:r>
        <w:rPr>
          <w:rStyle w:val="spanScreenName"/>
        </w:rPr>
        <w:t>Require</w:t>
      </w:r>
      <w:r w:rsidR="00E84067">
        <w:rPr>
          <w:rStyle w:val="spanScreenName"/>
        </w:rPr>
        <w:t>d</w:t>
      </w:r>
      <w:r>
        <w:rPr>
          <w:rStyle w:val="spanScreenName"/>
        </w:rPr>
        <w:t xml:space="preserve"> Updates</w:t>
      </w:r>
      <w:r>
        <w:t xml:space="preserve">. </w:t>
      </w:r>
      <w:r w:rsidR="00C43ECF" w:rsidRPr="00CF6D52">
        <w:t>Once</w:t>
      </w:r>
      <w:r w:rsidR="00E84067" w:rsidRPr="00CF6D52">
        <w:t xml:space="preserve"> cumulative form updates have been made as required, the status of the IDR(s) becomes </w:t>
      </w:r>
      <w:r w:rsidR="00E84067" w:rsidRPr="00CF6D52">
        <w:rPr>
          <w:i/>
        </w:rPr>
        <w:t>Inclusion Updated</w:t>
      </w:r>
      <w:r w:rsidR="00E84067" w:rsidRPr="00CF6D52">
        <w:t xml:space="preserve">. However, this only occurs when cumulative data is updated. </w:t>
      </w:r>
      <w:r w:rsidRPr="00CF6D52">
        <w:t xml:space="preserve"> </w:t>
      </w:r>
      <w:r w:rsidR="00E84067" w:rsidRPr="00CF6D52">
        <w:t>It is possible to see multiple IDRs in difference statuses.</w:t>
      </w:r>
      <w:r w:rsidR="00E84067">
        <w:t xml:space="preserve">  </w:t>
      </w:r>
    </w:p>
    <w:p w:rsidR="001C0F38" w:rsidRPr="00F058AB" w:rsidRDefault="001C0F38" w:rsidP="00AA2482">
      <w:pPr>
        <w:pStyle w:val="USBBodyText"/>
        <w:rPr>
          <w:sz w:val="4"/>
          <w:szCs w:val="4"/>
        </w:rPr>
      </w:pPr>
    </w:p>
    <w:p w:rsidR="00F058AB" w:rsidRDefault="00F058AB" w:rsidP="00AA2482">
      <w:pPr>
        <w:pStyle w:val="USBBodyText"/>
        <w:keepNext/>
      </w:pPr>
      <w:r>
        <w:rPr>
          <w:noProof/>
          <w:lang w:bidi="ar-SA"/>
        </w:rPr>
        <w:drawing>
          <wp:inline distT="0" distB="0" distL="0" distR="0" wp14:anchorId="1ADEF07E" wp14:editId="75BCC8C5">
            <wp:extent cx="5943600" cy="1310640"/>
            <wp:effectExtent l="19050" t="19050" r="19050" b="22860"/>
            <wp:docPr id="13" name="Picture 13" descr="Sample Manage IDRs for singl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1310640"/>
                    </a:xfrm>
                    <a:prstGeom prst="rect">
                      <a:avLst/>
                    </a:prstGeom>
                    <a:ln w="19050">
                      <a:solidFill>
                        <a:schemeClr val="tx1"/>
                      </a:solidFill>
                    </a:ln>
                  </pic:spPr>
                </pic:pic>
              </a:graphicData>
            </a:graphic>
          </wp:inline>
        </w:drawing>
      </w:r>
    </w:p>
    <w:p w:rsidR="00576FBE" w:rsidRDefault="00576FBE" w:rsidP="00AA2482">
      <w:pPr>
        <w:pStyle w:val="Caption"/>
      </w:pPr>
      <w:bookmarkStart w:id="47" w:name="_Toc416165017"/>
      <w:r w:rsidRPr="00F058AB">
        <w:t xml:space="preserve">Figure </w:t>
      </w:r>
      <w:r w:rsidR="00682956">
        <w:fldChar w:fldCharType="begin"/>
      </w:r>
      <w:r w:rsidR="00682956">
        <w:instrText xml:space="preserve"> SEQ Figure \* ARABIC </w:instrText>
      </w:r>
      <w:r w:rsidR="00682956">
        <w:fldChar w:fldCharType="separate"/>
      </w:r>
      <w:r w:rsidR="00CD1E16">
        <w:rPr>
          <w:noProof/>
        </w:rPr>
        <w:t>21</w:t>
      </w:r>
      <w:r w:rsidR="00682956">
        <w:rPr>
          <w:noProof/>
        </w:rPr>
        <w:fldChar w:fldCharType="end"/>
      </w:r>
      <w:r w:rsidRPr="00F058AB">
        <w:t>: Manage IDRs for Single Project</w:t>
      </w:r>
      <w:bookmarkEnd w:id="47"/>
    </w:p>
    <w:p w:rsidR="00260527" w:rsidRPr="00C44813" w:rsidRDefault="00260527" w:rsidP="00AA2482">
      <w:pPr>
        <w:pStyle w:val="USBBodyText"/>
        <w:rPr>
          <w:sz w:val="4"/>
          <w:szCs w:val="4"/>
        </w:rPr>
      </w:pPr>
    </w:p>
    <w:p w:rsidR="00C44813" w:rsidRDefault="00C44813" w:rsidP="00AA2482">
      <w:pPr>
        <w:pStyle w:val="USBBodyText"/>
        <w:keepNext/>
      </w:pPr>
      <w:r>
        <w:rPr>
          <w:noProof/>
          <w:lang w:bidi="ar-SA"/>
        </w:rPr>
        <w:drawing>
          <wp:inline distT="0" distB="0" distL="0" distR="0" wp14:anchorId="666F13D7" wp14:editId="4E591D0F">
            <wp:extent cx="5943600" cy="2852420"/>
            <wp:effectExtent l="19050" t="19050" r="19050" b="24130"/>
            <wp:docPr id="29" name="Picture 29" descr="Sample Manage IDRs for multi-years. Submit New Planned Inclusion Record link is only on curren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2852420"/>
                    </a:xfrm>
                    <a:prstGeom prst="rect">
                      <a:avLst/>
                    </a:prstGeom>
                    <a:ln w="19050">
                      <a:solidFill>
                        <a:schemeClr val="tx1"/>
                      </a:solidFill>
                    </a:ln>
                  </pic:spPr>
                </pic:pic>
              </a:graphicData>
            </a:graphic>
          </wp:inline>
        </w:drawing>
      </w:r>
    </w:p>
    <w:p w:rsidR="00396B7F" w:rsidRDefault="00576FBE" w:rsidP="00AA2482">
      <w:pPr>
        <w:pStyle w:val="Caption"/>
      </w:pPr>
      <w:bookmarkStart w:id="48" w:name="_Toc416165018"/>
      <w:r w:rsidRPr="00DF051B">
        <w:t xml:space="preserve">Figure </w:t>
      </w:r>
      <w:r w:rsidR="00682956">
        <w:fldChar w:fldCharType="begin"/>
      </w:r>
      <w:r w:rsidR="00682956">
        <w:instrText xml:space="preserve"> SEQ Figure \* ARABIC </w:instrText>
      </w:r>
      <w:r w:rsidR="00682956">
        <w:fldChar w:fldCharType="separate"/>
      </w:r>
      <w:r w:rsidR="00CD1E16">
        <w:rPr>
          <w:noProof/>
        </w:rPr>
        <w:t>22</w:t>
      </w:r>
      <w:r w:rsidR="00682956">
        <w:rPr>
          <w:noProof/>
        </w:rPr>
        <w:fldChar w:fldCharType="end"/>
      </w:r>
      <w:r w:rsidRPr="00DF051B">
        <w:t xml:space="preserve">: Manage IDRs for Multi-Year </w:t>
      </w:r>
      <w:r w:rsidR="00BF4A5B" w:rsidRPr="00DF051B">
        <w:t>Project</w:t>
      </w:r>
      <w:bookmarkEnd w:id="48"/>
    </w:p>
    <w:p w:rsidR="00396B7F" w:rsidRPr="004C13DC" w:rsidRDefault="00396B7F" w:rsidP="00AA2482">
      <w:pPr>
        <w:pStyle w:val="USBBodyText"/>
        <w:rPr>
          <w:sz w:val="4"/>
          <w:szCs w:val="4"/>
        </w:rPr>
      </w:pPr>
    </w:p>
    <w:p w:rsidR="00576FBE" w:rsidRDefault="00576FBE" w:rsidP="00AA2482">
      <w:pPr>
        <w:pStyle w:val="USBBodyText"/>
        <w:rPr>
          <w:rStyle w:val="spanScreenName"/>
        </w:rPr>
      </w:pPr>
      <w:r w:rsidRPr="00576FBE">
        <w:rPr>
          <w:u w:val="single"/>
        </w:rPr>
        <w:t xml:space="preserve">For multi-year funded awards, only </w:t>
      </w:r>
      <w:r w:rsidR="007863C3">
        <w:rPr>
          <w:u w:val="single"/>
        </w:rPr>
        <w:t>inclusion counts</w:t>
      </w:r>
      <w:r w:rsidRPr="00576FBE">
        <w:rPr>
          <w:u w:val="single"/>
        </w:rPr>
        <w:t xml:space="preserve"> for the </w:t>
      </w:r>
      <w:r w:rsidRPr="00903D0B">
        <w:rPr>
          <w:b/>
          <w:u w:val="single"/>
        </w:rPr>
        <w:t>current</w:t>
      </w:r>
      <w:r w:rsidRPr="00576FBE">
        <w:rPr>
          <w:u w:val="single"/>
        </w:rPr>
        <w:t xml:space="preserve"> </w:t>
      </w:r>
      <w:r w:rsidR="006C5D34">
        <w:rPr>
          <w:u w:val="single"/>
        </w:rPr>
        <w:t>IDR</w:t>
      </w:r>
      <w:r w:rsidRPr="00576FBE">
        <w:rPr>
          <w:u w:val="single"/>
        </w:rPr>
        <w:t xml:space="preserve"> fiscal year can be reported. </w:t>
      </w:r>
      <w:r w:rsidR="000B6366" w:rsidRPr="000B6366">
        <w:t>O</w:t>
      </w:r>
      <w:r w:rsidR="000B6366">
        <w:rPr>
          <w:color w:val="000000"/>
        </w:rPr>
        <w:t>nce an RPPR is considered late, you will not be able to update and submit inclusion data</w:t>
      </w:r>
      <w:r w:rsidR="00896E09">
        <w:rPr>
          <w:color w:val="000000"/>
        </w:rPr>
        <w:t xml:space="preserve"> through the IMS</w:t>
      </w:r>
      <w:r w:rsidR="000B6366">
        <w:rPr>
          <w:color w:val="000000"/>
        </w:rPr>
        <w:t>. IMS will indicate this with a message as follows: </w:t>
      </w:r>
      <w:r w:rsidR="000B6366">
        <w:rPr>
          <w:rStyle w:val="spanScreenName"/>
        </w:rPr>
        <w:t>Because this RPPR is late, the Inclusion Management System is unable to accept the data.</w:t>
      </w:r>
    </w:p>
    <w:p w:rsidR="000277D7" w:rsidRPr="00CF6D52" w:rsidRDefault="000277D7" w:rsidP="00AA2482">
      <w:pPr>
        <w:pStyle w:val="USBBodyText"/>
        <w:rPr>
          <w:i/>
          <w:u w:val="single"/>
        </w:rPr>
      </w:pPr>
      <w:r w:rsidRPr="00CF6D52">
        <w:rPr>
          <w:rStyle w:val="spanScreenName"/>
          <w:i w:val="0"/>
        </w:rPr>
        <w:t>RPPR for current sequential year of multi-year award will be considered late after corresponding anniversary of the budget</w:t>
      </w:r>
      <w:r w:rsidR="00704AF3" w:rsidRPr="00CF6D52">
        <w:rPr>
          <w:rStyle w:val="spanScreenName"/>
          <w:i w:val="0"/>
        </w:rPr>
        <w:t>/project period</w:t>
      </w:r>
      <w:r w:rsidRPr="00CF6D52">
        <w:rPr>
          <w:rStyle w:val="spanScreenName"/>
          <w:i w:val="0"/>
        </w:rPr>
        <w:t xml:space="preserve"> start date. </w:t>
      </w:r>
      <w:r w:rsidR="00CF6D52">
        <w:rPr>
          <w:rStyle w:val="spanScreenName"/>
          <w:i w:val="0"/>
        </w:rPr>
        <w:t>For example,</w:t>
      </w:r>
      <w:r w:rsidRPr="00CF6D52">
        <w:rPr>
          <w:rStyle w:val="spanScreenName"/>
          <w:i w:val="0"/>
        </w:rPr>
        <w:t xml:space="preserve"> </w:t>
      </w:r>
      <w:r w:rsidR="00CF6D52">
        <w:rPr>
          <w:rStyle w:val="spanScreenName"/>
          <w:i w:val="0"/>
        </w:rPr>
        <w:t xml:space="preserve">the </w:t>
      </w:r>
      <w:r w:rsidRPr="00CF6D52">
        <w:rPr>
          <w:rStyle w:val="spanScreenName"/>
          <w:i w:val="0"/>
        </w:rPr>
        <w:t>RPPR for sequential year 1 is late after 1</w:t>
      </w:r>
      <w:r w:rsidRPr="00CF6D52">
        <w:rPr>
          <w:rStyle w:val="spanScreenName"/>
          <w:i w:val="0"/>
          <w:vertAlign w:val="superscript"/>
        </w:rPr>
        <w:t>st</w:t>
      </w:r>
      <w:r w:rsidRPr="00CF6D52">
        <w:rPr>
          <w:rStyle w:val="spanScreenName"/>
          <w:i w:val="0"/>
        </w:rPr>
        <w:t xml:space="preserve"> anniversary of the budget</w:t>
      </w:r>
      <w:r w:rsidR="00704AF3" w:rsidRPr="00CF6D52">
        <w:rPr>
          <w:rStyle w:val="spanScreenName"/>
          <w:i w:val="0"/>
        </w:rPr>
        <w:t>/project period</w:t>
      </w:r>
      <w:r w:rsidRPr="00CF6D52">
        <w:rPr>
          <w:rStyle w:val="spanScreenName"/>
          <w:i w:val="0"/>
        </w:rPr>
        <w:t xml:space="preserve"> start date.</w:t>
      </w:r>
    </w:p>
    <w:p w:rsidR="007863C3" w:rsidRPr="007863C3" w:rsidRDefault="007863C3" w:rsidP="00AA2482">
      <w:pPr>
        <w:pStyle w:val="USBBodyText"/>
        <w:rPr>
          <w:sz w:val="4"/>
          <w:szCs w:val="4"/>
          <w:u w:val="single"/>
        </w:rPr>
      </w:pPr>
    </w:p>
    <w:p w:rsidR="000277D7" w:rsidRDefault="000277D7" w:rsidP="00AA2482">
      <w:pPr>
        <w:pStyle w:val="USBBodyText"/>
      </w:pPr>
      <w:r>
        <w:t xml:space="preserve">Select the </w:t>
      </w:r>
      <w:r w:rsidRPr="00AE33BA">
        <w:rPr>
          <w:b/>
        </w:rPr>
        <w:t xml:space="preserve">Edit Cumulative </w:t>
      </w:r>
      <w:r>
        <w:rPr>
          <w:b/>
        </w:rPr>
        <w:t>Enrollment</w:t>
      </w:r>
      <w:r>
        <w:t xml:space="preserve"> link in the </w:t>
      </w:r>
      <w:r w:rsidRPr="00260527">
        <w:rPr>
          <w:b/>
        </w:rPr>
        <w:t>Action</w:t>
      </w:r>
      <w:r>
        <w:t xml:space="preserve"> column to access the </w:t>
      </w:r>
      <w:r w:rsidRPr="0086681A">
        <w:rPr>
          <w:i/>
        </w:rPr>
        <w:t>Edit Cumulative Inclusion Data</w:t>
      </w:r>
      <w:r>
        <w:t xml:space="preserve"> screen and perform the required updates. </w:t>
      </w:r>
    </w:p>
    <w:p w:rsidR="00576FBE" w:rsidRDefault="00576FBE" w:rsidP="00AA2482">
      <w:pPr>
        <w:pStyle w:val="USBBodyText"/>
      </w:pPr>
      <w:r>
        <w:t xml:space="preserve">The </w:t>
      </w:r>
      <w:r>
        <w:rPr>
          <w:rStyle w:val="spanScreenName"/>
        </w:rPr>
        <w:t>Edit Cumulative Inclusion Data</w:t>
      </w:r>
      <w:r>
        <w:t xml:space="preserve"> screen contains the following information:</w:t>
      </w:r>
    </w:p>
    <w:p w:rsidR="00576FBE" w:rsidRDefault="00576FBE" w:rsidP="00AA2482">
      <w:pPr>
        <w:pStyle w:val="USBBodyText"/>
      </w:pPr>
      <w:r>
        <w:rPr>
          <w:rStyle w:val="b1"/>
        </w:rPr>
        <w:t>Header Fields</w:t>
      </w:r>
    </w:p>
    <w:p w:rsidR="00576FBE" w:rsidRDefault="00576FBE" w:rsidP="00CF7EDD">
      <w:pPr>
        <w:pStyle w:val="USBBodyText"/>
        <w:numPr>
          <w:ilvl w:val="0"/>
          <w:numId w:val="46"/>
        </w:numPr>
      </w:pPr>
      <w:r>
        <w:rPr>
          <w:rStyle w:val="spanButton"/>
        </w:rPr>
        <w:t>Grant #</w:t>
      </w:r>
    </w:p>
    <w:p w:rsidR="00576FBE" w:rsidRDefault="00576FBE" w:rsidP="00CF7EDD">
      <w:pPr>
        <w:pStyle w:val="USBBodyText"/>
        <w:numPr>
          <w:ilvl w:val="0"/>
          <w:numId w:val="46"/>
        </w:numPr>
      </w:pPr>
      <w:r>
        <w:rPr>
          <w:rStyle w:val="spanButton"/>
        </w:rPr>
        <w:t>PI Name</w:t>
      </w:r>
    </w:p>
    <w:p w:rsidR="00576FBE" w:rsidRPr="0086681A" w:rsidRDefault="00576FBE" w:rsidP="00AA2482">
      <w:pPr>
        <w:pStyle w:val="USBBodyText"/>
        <w:ind w:left="720"/>
      </w:pPr>
      <w:r w:rsidRPr="0086681A">
        <w:t xml:space="preserve">The name of the contact PI on the application record. </w:t>
      </w:r>
    </w:p>
    <w:p w:rsidR="00576FBE" w:rsidRPr="0086681A" w:rsidRDefault="00576FBE" w:rsidP="00CF7EDD">
      <w:pPr>
        <w:pStyle w:val="USBBodyText"/>
        <w:numPr>
          <w:ilvl w:val="0"/>
          <w:numId w:val="46"/>
        </w:numPr>
      </w:pPr>
      <w:r w:rsidRPr="0086681A">
        <w:rPr>
          <w:rStyle w:val="spanField"/>
          <w:color w:val="auto"/>
        </w:rPr>
        <w:t>Inclusion Data Record (IDR) #</w:t>
      </w:r>
    </w:p>
    <w:p w:rsidR="00576FBE" w:rsidRPr="0086681A" w:rsidRDefault="00576FBE" w:rsidP="00AA2482">
      <w:pPr>
        <w:pStyle w:val="USBBodyText"/>
        <w:ind w:left="720"/>
      </w:pPr>
      <w:r w:rsidRPr="0086681A">
        <w:t xml:space="preserve">Displays the system-generated identification number of the inclusion data record. </w:t>
      </w:r>
    </w:p>
    <w:p w:rsidR="00576FBE" w:rsidRPr="0086681A" w:rsidRDefault="00576FBE" w:rsidP="00CF7EDD">
      <w:pPr>
        <w:pStyle w:val="USBBodyText"/>
        <w:numPr>
          <w:ilvl w:val="0"/>
          <w:numId w:val="46"/>
        </w:numPr>
      </w:pPr>
      <w:r w:rsidRPr="0086681A">
        <w:rPr>
          <w:rStyle w:val="spanField"/>
          <w:color w:val="auto"/>
        </w:rPr>
        <w:t>IDR Status</w:t>
      </w:r>
    </w:p>
    <w:p w:rsidR="00576FBE" w:rsidRPr="0086681A" w:rsidRDefault="00576FBE" w:rsidP="00AA2482">
      <w:pPr>
        <w:pStyle w:val="USBBodyText"/>
        <w:ind w:left="720"/>
      </w:pPr>
      <w:r w:rsidRPr="0086681A">
        <w:t xml:space="preserve">Shows the status of the record. </w:t>
      </w:r>
    </w:p>
    <w:p w:rsidR="00576FBE" w:rsidRPr="0086681A" w:rsidRDefault="00576FBE" w:rsidP="00CF7EDD">
      <w:pPr>
        <w:pStyle w:val="USBBodyText"/>
        <w:numPr>
          <w:ilvl w:val="0"/>
          <w:numId w:val="46"/>
        </w:numPr>
      </w:pPr>
      <w:r w:rsidRPr="0086681A">
        <w:rPr>
          <w:rStyle w:val="spanField"/>
          <w:color w:val="auto"/>
        </w:rPr>
        <w:t>Study Title</w:t>
      </w:r>
    </w:p>
    <w:p w:rsidR="00576FBE" w:rsidRDefault="00576FBE" w:rsidP="00AA2482">
      <w:pPr>
        <w:pStyle w:val="USBBodyText"/>
        <w:ind w:left="720"/>
      </w:pPr>
      <w:r w:rsidRPr="0086681A">
        <w:t xml:space="preserve">The study title of the IDR, pre-populated </w:t>
      </w:r>
      <w:r>
        <w:t xml:space="preserve">with the existing title and editable. </w:t>
      </w:r>
    </w:p>
    <w:p w:rsidR="00576FBE" w:rsidRDefault="00576FBE" w:rsidP="00AA2482">
      <w:pPr>
        <w:spacing w:after="0"/>
        <w:rPr>
          <w:b/>
          <w:bCs/>
          <w:u w:val="single"/>
          <w:lang w:bidi="he-IL"/>
        </w:rPr>
      </w:pPr>
    </w:p>
    <w:p w:rsidR="00576FBE" w:rsidRDefault="00576FBE" w:rsidP="00AA2482">
      <w:pPr>
        <w:pStyle w:val="USBBodyText"/>
      </w:pPr>
      <w:r>
        <w:rPr>
          <w:b/>
          <w:bCs/>
          <w:u w:val="single"/>
        </w:rPr>
        <w:t>Cumulative Inclusion Enrollment Report Fields</w:t>
      </w:r>
    </w:p>
    <w:p w:rsidR="00576FBE" w:rsidRDefault="00576FBE" w:rsidP="00CF7EDD">
      <w:pPr>
        <w:pStyle w:val="USBBodyText"/>
        <w:numPr>
          <w:ilvl w:val="0"/>
          <w:numId w:val="46"/>
        </w:numPr>
      </w:pPr>
      <w:r>
        <w:rPr>
          <w:rStyle w:val="spanButton"/>
        </w:rPr>
        <w:t>Study Title</w:t>
      </w:r>
    </w:p>
    <w:p w:rsidR="00576FBE" w:rsidRDefault="00576FBE" w:rsidP="00AA2482">
      <w:pPr>
        <w:pStyle w:val="USBBodyText"/>
        <w:ind w:left="720"/>
      </w:pPr>
      <w:r>
        <w:t xml:space="preserve">Displays the study title for the IDR, pre-populated from the Planned Enrollment Form. </w:t>
      </w:r>
    </w:p>
    <w:p w:rsidR="00576FBE" w:rsidRDefault="00576FBE" w:rsidP="00CF7EDD">
      <w:pPr>
        <w:pStyle w:val="USBBodyText"/>
        <w:numPr>
          <w:ilvl w:val="0"/>
          <w:numId w:val="46"/>
        </w:numPr>
      </w:pPr>
      <w:r>
        <w:rPr>
          <w:rStyle w:val="spanButton"/>
        </w:rPr>
        <w:t>Comments</w:t>
      </w:r>
    </w:p>
    <w:p w:rsidR="00576FBE" w:rsidRDefault="00576FBE" w:rsidP="00AA2482">
      <w:pPr>
        <w:pStyle w:val="USBBodyText"/>
        <w:ind w:left="720"/>
      </w:pPr>
      <w:r>
        <w:t>An optional text field for entering cumulative enrollment comments. If any comments</w:t>
      </w:r>
      <w:r w:rsidR="00B3014E">
        <w:t xml:space="preserve"> for cumulative form</w:t>
      </w:r>
      <w:r>
        <w:t xml:space="preserve"> were entered before, this field is pre-populated when editing an existing IDR. </w:t>
      </w:r>
    </w:p>
    <w:p w:rsidR="00576FBE" w:rsidRDefault="00576FBE" w:rsidP="00AA2482">
      <w:pPr>
        <w:pStyle w:val="USBBodyText"/>
      </w:pPr>
      <w:r>
        <w:t xml:space="preserve">The </w:t>
      </w:r>
      <w:r>
        <w:rPr>
          <w:rStyle w:val="variable"/>
        </w:rPr>
        <w:t>cumulative</w:t>
      </w:r>
      <w:r>
        <w:t xml:space="preserve"> enrollment form includes racial categories along the left side the of the table and ethnic categories, divided by sex/gender, along the top of the table. The individual enrollment count cells are editable and set to zero by default, when populating a new IDR. When editing an existing form, these values are pre-populated with any other value previously entered. The total fields are calculated by IMS and sum up as rows and columns accordingly. The total values are not editable fields. </w:t>
      </w:r>
    </w:p>
    <w:p w:rsidR="0086681A" w:rsidRPr="0086681A" w:rsidRDefault="0086681A" w:rsidP="00AA2482">
      <w:pPr>
        <w:pStyle w:val="USBBodyText"/>
        <w:rPr>
          <w:sz w:val="4"/>
          <w:szCs w:val="4"/>
        </w:rPr>
      </w:pPr>
    </w:p>
    <w:p w:rsidR="00576FBE" w:rsidRDefault="00576FBE" w:rsidP="00AA2482">
      <w:pPr>
        <w:pStyle w:val="USBNote"/>
      </w:pPr>
      <w:r w:rsidRPr="00070E61">
        <w:rPr>
          <w:b/>
        </w:rPr>
        <w:t xml:space="preserve">NOTE: </w:t>
      </w:r>
      <w:r>
        <w:t xml:space="preserve">The cumulative inclusion form includes fields for entering Unknown/Not Reported race, ethnicity, and </w:t>
      </w:r>
      <w:r w:rsidR="00896E09">
        <w:t>sex/</w:t>
      </w:r>
      <w:r>
        <w:t xml:space="preserve">gender data. </w:t>
      </w:r>
    </w:p>
    <w:p w:rsidR="0086681A" w:rsidRPr="0086681A" w:rsidRDefault="0086681A" w:rsidP="00AA2482">
      <w:pPr>
        <w:pStyle w:val="USBBodyText"/>
        <w:rPr>
          <w:sz w:val="4"/>
          <w:szCs w:val="4"/>
        </w:rPr>
      </w:pPr>
    </w:p>
    <w:p w:rsidR="00576FBE" w:rsidRDefault="00576FBE" w:rsidP="00AA2482">
      <w:pPr>
        <w:pStyle w:val="USBBodyText"/>
      </w:pPr>
      <w:r>
        <w:t xml:space="preserve">Update the values in the individual enrollment count cells as necessary, and select the </w:t>
      </w:r>
      <w:r>
        <w:rPr>
          <w:rStyle w:val="spanButton"/>
        </w:rPr>
        <w:t>Save</w:t>
      </w:r>
      <w:r>
        <w:t xml:space="preserve"> button. To leave the form without saving any changes, select the </w:t>
      </w:r>
      <w:r>
        <w:rPr>
          <w:rStyle w:val="spanButton"/>
        </w:rPr>
        <w:t>Cancel</w:t>
      </w:r>
      <w:r>
        <w:t xml:space="preserve"> button instead. Saving and canceling both return you to the </w:t>
      </w:r>
      <w:r>
        <w:rPr>
          <w:rStyle w:val="spanScreenName"/>
        </w:rPr>
        <w:t>Manage Inclusion Data Records</w:t>
      </w:r>
      <w:r>
        <w:t xml:space="preserve"> screen.</w:t>
      </w:r>
    </w:p>
    <w:p w:rsidR="00576FBE" w:rsidRPr="00B416C6" w:rsidRDefault="00576FBE" w:rsidP="00AA2482">
      <w:pPr>
        <w:pStyle w:val="USBBodyText"/>
        <w:rPr>
          <w:bCs/>
          <w:color w:val="000000"/>
          <w:szCs w:val="24"/>
        </w:rPr>
      </w:pPr>
      <w:r>
        <w:rPr>
          <w:rStyle w:val="spanButton"/>
        </w:rPr>
        <w:t>POLICY</w:t>
      </w:r>
      <w:r w:rsidRPr="00B416C6">
        <w:rPr>
          <w:rStyle w:val="spanButton"/>
        </w:rPr>
        <w:t>:</w:t>
      </w:r>
      <w:r w:rsidRPr="00B416C6">
        <w:t> For additional information on racial and ethnic categories or inclusion policy</w:t>
      </w:r>
      <w:r w:rsidR="00896E09">
        <w:t xml:space="preserve"> and procedures</w:t>
      </w:r>
      <w:r w:rsidRPr="00B416C6">
        <w:t xml:space="preserve">, refer to </w:t>
      </w:r>
      <w:hyperlink r:id="rId75" w:history="1">
        <w:r w:rsidRPr="00B416C6">
          <w:rPr>
            <w:rStyle w:val="Hyperlink"/>
            <w:szCs w:val="24"/>
          </w:rPr>
          <w:t>PHS Supplemental Instructions for Human Subjects</w:t>
        </w:r>
      </w:hyperlink>
      <w:r w:rsidR="00896E09">
        <w:rPr>
          <w:rStyle w:val="Hyperlink"/>
          <w:szCs w:val="24"/>
        </w:rPr>
        <w:t xml:space="preserve"> </w:t>
      </w:r>
      <w:r w:rsidR="00896E09" w:rsidRPr="00E00B62">
        <w:t>or the</w:t>
      </w:r>
      <w:r w:rsidR="00896E09">
        <w:rPr>
          <w:rStyle w:val="Hyperlink"/>
          <w:szCs w:val="24"/>
        </w:rPr>
        <w:t xml:space="preserve"> </w:t>
      </w:r>
      <w:hyperlink r:id="rId76" w:history="1">
        <w:r w:rsidR="00896E09">
          <w:rPr>
            <w:rStyle w:val="Hyperlink"/>
            <w:szCs w:val="24"/>
          </w:rPr>
          <w:t>OER</w:t>
        </w:r>
        <w:r w:rsidR="00896E09" w:rsidRPr="00896E09">
          <w:rPr>
            <w:rStyle w:val="Hyperlink"/>
            <w:szCs w:val="24"/>
          </w:rPr>
          <w:t xml:space="preserve"> inclusion web page</w:t>
        </w:r>
      </w:hyperlink>
      <w:r>
        <w:rPr>
          <w:rStyle w:val="spanButton"/>
          <w:b w:val="0"/>
        </w:rPr>
        <w:t>.</w:t>
      </w:r>
    </w:p>
    <w:p w:rsidR="00576FBE" w:rsidRPr="0086681A" w:rsidRDefault="00576FBE" w:rsidP="00AA2482">
      <w:pPr>
        <w:pStyle w:val="USBBodyText"/>
        <w:keepNext/>
        <w:rPr>
          <w:sz w:val="4"/>
          <w:szCs w:val="4"/>
        </w:rPr>
      </w:pPr>
    </w:p>
    <w:p w:rsidR="00576FBE" w:rsidRDefault="00576FBE" w:rsidP="00AA2482">
      <w:pPr>
        <w:pStyle w:val="USBBodyText"/>
        <w:keepNext/>
      </w:pPr>
      <w:r>
        <w:rPr>
          <w:noProof/>
          <w:lang w:bidi="ar-SA"/>
        </w:rPr>
        <w:drawing>
          <wp:inline distT="0" distB="0" distL="0" distR="0" wp14:anchorId="767785E8" wp14:editId="62590AEB">
            <wp:extent cx="5943600" cy="3994150"/>
            <wp:effectExtent l="19050" t="19050" r="19050" b="25400"/>
            <wp:docPr id="134" name="Picture 134" descr="Edit Cumulative Inclusion Data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3994150"/>
                    </a:xfrm>
                    <a:prstGeom prst="rect">
                      <a:avLst/>
                    </a:prstGeom>
                    <a:ln w="19050">
                      <a:solidFill>
                        <a:schemeClr val="tx1"/>
                      </a:solidFill>
                    </a:ln>
                  </pic:spPr>
                </pic:pic>
              </a:graphicData>
            </a:graphic>
          </wp:inline>
        </w:drawing>
      </w:r>
    </w:p>
    <w:p w:rsidR="00576FBE" w:rsidRDefault="00576FBE" w:rsidP="00AA2482">
      <w:pPr>
        <w:pStyle w:val="Caption"/>
      </w:pPr>
      <w:bookmarkStart w:id="49" w:name="_Toc400637938"/>
      <w:bookmarkStart w:id="50" w:name="_Toc416165019"/>
      <w:r>
        <w:t xml:space="preserve">Figure </w:t>
      </w:r>
      <w:r w:rsidR="00682956">
        <w:fldChar w:fldCharType="begin"/>
      </w:r>
      <w:r w:rsidR="00682956">
        <w:instrText xml:space="preserve"> SEQ Figure \* ARABIC </w:instrText>
      </w:r>
      <w:r w:rsidR="00682956">
        <w:fldChar w:fldCharType="separate"/>
      </w:r>
      <w:r w:rsidR="00CD1E16">
        <w:rPr>
          <w:noProof/>
        </w:rPr>
        <w:t>23</w:t>
      </w:r>
      <w:r w:rsidR="00682956">
        <w:rPr>
          <w:noProof/>
        </w:rPr>
        <w:fldChar w:fldCharType="end"/>
      </w:r>
      <w:r>
        <w:t xml:space="preserve">: </w:t>
      </w:r>
      <w:r w:rsidRPr="00D868B3">
        <w:t xml:space="preserve">Entering </w:t>
      </w:r>
      <w:r>
        <w:t xml:space="preserve">Cumulative </w:t>
      </w:r>
      <w:r w:rsidRPr="00D868B3">
        <w:t>Inclusion Data</w:t>
      </w:r>
      <w:bookmarkEnd w:id="49"/>
      <w:bookmarkEnd w:id="50"/>
    </w:p>
    <w:p w:rsidR="00576FBE" w:rsidRPr="00FA7784" w:rsidRDefault="00576FBE" w:rsidP="00AA2482">
      <w:pPr>
        <w:pStyle w:val="USBBodyText"/>
        <w:rPr>
          <w:sz w:val="4"/>
          <w:szCs w:val="4"/>
        </w:rPr>
      </w:pPr>
    </w:p>
    <w:p w:rsidR="00576FBE" w:rsidRDefault="00576FBE" w:rsidP="00AA2482">
      <w:pPr>
        <w:pStyle w:val="USBBodyText"/>
      </w:pPr>
      <w:r>
        <w:t xml:space="preserve">IMS will perform validations to make sure the data can be saved. Warnings or errors may appear on the screen preventing you from saving your information. </w:t>
      </w:r>
    </w:p>
    <w:p w:rsidR="00576FBE" w:rsidRDefault="00576FBE" w:rsidP="00CF7EDD">
      <w:pPr>
        <w:pStyle w:val="USBBodyText"/>
        <w:numPr>
          <w:ilvl w:val="0"/>
          <w:numId w:val="46"/>
        </w:numPr>
      </w:pPr>
      <w:r>
        <w:t>If you enter and save 0s on the form when enrollment data previously was migrated from the previous NIH inclusion data system, you will receive a warning message before the data can be saved</w:t>
      </w:r>
    </w:p>
    <w:p w:rsidR="00576FBE" w:rsidRDefault="00576FBE" w:rsidP="00AA2482">
      <w:pPr>
        <w:pStyle w:val="USBBodyText"/>
        <w:ind w:left="720"/>
      </w:pPr>
      <w:r>
        <w:rPr>
          <w:rStyle w:val="spanScreenName"/>
        </w:rPr>
        <w:t xml:space="preserve">Warning: You are about to submit zeroes for your cumulative inclusion enrollment data when data in the previous OMB-approved format exists. Would you like to proceed? </w:t>
      </w:r>
    </w:p>
    <w:p w:rsidR="00576FBE" w:rsidRDefault="00576FBE" w:rsidP="00AA2482">
      <w:pPr>
        <w:pStyle w:val="USBBodyText"/>
        <w:ind w:left="720"/>
      </w:pPr>
      <w:r>
        <w:t xml:space="preserve">Select </w:t>
      </w:r>
      <w:r>
        <w:rPr>
          <w:rStyle w:val="spanButton"/>
        </w:rPr>
        <w:t xml:space="preserve">Proceed </w:t>
      </w:r>
      <w:r>
        <w:t xml:space="preserve">to continue or </w:t>
      </w:r>
      <w:r>
        <w:rPr>
          <w:rStyle w:val="spanButton"/>
        </w:rPr>
        <w:t xml:space="preserve">Cancel </w:t>
      </w:r>
      <w:r>
        <w:t>to abort the action.</w:t>
      </w:r>
    </w:p>
    <w:p w:rsidR="00576FBE" w:rsidRDefault="00576FBE" w:rsidP="00CF7EDD">
      <w:pPr>
        <w:pStyle w:val="USBBodyText"/>
        <w:numPr>
          <w:ilvl w:val="0"/>
          <w:numId w:val="46"/>
        </w:numPr>
      </w:pPr>
      <w:r>
        <w:t>Planned enrollment count overall total must be great</w:t>
      </w:r>
      <w:r w:rsidR="00231DAF">
        <w:t>er</w:t>
      </w:r>
      <w:r>
        <w:t xml:space="preserve"> than 0 before cumulative enrollment data can be entered. If planned enrollment counts equal 0, you will receive the following error: </w:t>
      </w:r>
    </w:p>
    <w:p w:rsidR="00576FBE" w:rsidRPr="00B416C6" w:rsidRDefault="00576FBE" w:rsidP="00AA2482">
      <w:pPr>
        <w:pStyle w:val="USBBodyText"/>
        <w:ind w:left="720"/>
        <w:rPr>
          <w:i/>
        </w:rPr>
      </w:pPr>
      <w:r w:rsidRPr="00B416C6">
        <w:rPr>
          <w:i/>
        </w:rPr>
        <w:t>Planned Enrollment count must exist before entering Cumulative enrollment Data</w:t>
      </w:r>
    </w:p>
    <w:p w:rsidR="00576FBE" w:rsidRDefault="00576FBE" w:rsidP="00CF7EDD">
      <w:pPr>
        <w:pStyle w:val="USBBodyText"/>
        <w:numPr>
          <w:ilvl w:val="0"/>
          <w:numId w:val="46"/>
        </w:numPr>
      </w:pPr>
      <w:r>
        <w:t xml:space="preserve">If an overall total value is </w:t>
      </w:r>
      <w:r w:rsidR="00896E09">
        <w:t xml:space="preserve">less </w:t>
      </w:r>
      <w:r>
        <w:t>than the prior year total, you will receive a warning message before data can be saved:</w:t>
      </w:r>
    </w:p>
    <w:p w:rsidR="00576FBE" w:rsidRPr="00070E61" w:rsidRDefault="00576FBE" w:rsidP="00AA2482">
      <w:pPr>
        <w:pStyle w:val="USBBodyText"/>
        <w:ind w:left="720"/>
        <w:rPr>
          <w:i/>
        </w:rPr>
      </w:pPr>
      <w:r w:rsidRPr="00070E61">
        <w:rPr>
          <w:i/>
        </w:rPr>
        <w:t>Warning: Some (or all) enrollment counts are less than previous FY. Do you want to continue?</w:t>
      </w:r>
    </w:p>
    <w:p w:rsidR="007863C3" w:rsidRDefault="00AE33BA" w:rsidP="00AA2482">
      <w:pPr>
        <w:pStyle w:val="USBBodyText"/>
      </w:pPr>
      <w:r>
        <w:t xml:space="preserve">After updating the cumulative enrollment data, the status of the IDR(s) status will change to </w:t>
      </w:r>
      <w:r>
        <w:rPr>
          <w:rStyle w:val="spanScreenName"/>
        </w:rPr>
        <w:t>Inclusion Updated</w:t>
      </w:r>
      <w:r>
        <w:t xml:space="preserve"> and the links for editing the information remain available. This status only occurs when cumulative data is updated. Updating the planned data does not meet the requirement of the progress report. When only planned data is updated, the IDR status remains at </w:t>
      </w:r>
      <w:r>
        <w:rPr>
          <w:rStyle w:val="spanScreenName"/>
        </w:rPr>
        <w:t>Requires Updates</w:t>
      </w:r>
      <w:r>
        <w:t xml:space="preserve">. </w:t>
      </w:r>
    </w:p>
    <w:p w:rsidR="0028689A" w:rsidRPr="00AD3A33" w:rsidRDefault="00816618" w:rsidP="00AA2482">
      <w:pPr>
        <w:pStyle w:val="USBHeading4"/>
        <w:outlineLvl w:val="3"/>
      </w:pPr>
      <w:bookmarkStart w:id="51" w:name="_Toc416164951"/>
      <w:r>
        <w:t>Changes to Planned Enrollment</w:t>
      </w:r>
      <w:bookmarkEnd w:id="51"/>
    </w:p>
    <w:p w:rsidR="00AD3A33" w:rsidRDefault="00AD3A33" w:rsidP="00AA2482">
      <w:pPr>
        <w:pStyle w:val="USBBodyText"/>
      </w:pPr>
      <w:r w:rsidRPr="00933C46">
        <w:rPr>
          <w:iCs/>
        </w:rPr>
        <w:t xml:space="preserve">If there are changes from the </w:t>
      </w:r>
      <w:r>
        <w:rPr>
          <w:iCs/>
        </w:rPr>
        <w:t>p</w:t>
      </w:r>
      <w:r w:rsidRPr="00933C46">
        <w:rPr>
          <w:iCs/>
        </w:rPr>
        <w:t xml:space="preserve">lanned </w:t>
      </w:r>
      <w:r>
        <w:rPr>
          <w:iCs/>
        </w:rPr>
        <w:t>e</w:t>
      </w:r>
      <w:r w:rsidRPr="00933C46">
        <w:rPr>
          <w:iCs/>
        </w:rPr>
        <w:t>nrollment</w:t>
      </w:r>
      <w:r>
        <w:rPr>
          <w:iCs/>
        </w:rPr>
        <w:t xml:space="preserve"> </w:t>
      </w:r>
      <w:r w:rsidRPr="00933C46">
        <w:rPr>
          <w:iCs/>
        </w:rPr>
        <w:t xml:space="preserve">originally approved for funding, contact </w:t>
      </w:r>
      <w:r>
        <w:rPr>
          <w:iCs/>
        </w:rPr>
        <w:t>the p</w:t>
      </w:r>
      <w:r w:rsidRPr="00933C46">
        <w:rPr>
          <w:iCs/>
        </w:rPr>
        <w:t xml:space="preserve">rogram </w:t>
      </w:r>
      <w:r>
        <w:rPr>
          <w:iCs/>
        </w:rPr>
        <w:t>o</w:t>
      </w:r>
      <w:r w:rsidRPr="00933C46">
        <w:rPr>
          <w:iCs/>
        </w:rPr>
        <w:t xml:space="preserve">fficer to discuss updating/revising </w:t>
      </w:r>
      <w:r>
        <w:rPr>
          <w:iCs/>
        </w:rPr>
        <w:t>the</w:t>
      </w:r>
      <w:r w:rsidRPr="00933C46">
        <w:rPr>
          <w:iCs/>
        </w:rPr>
        <w:t xml:space="preserve"> </w:t>
      </w:r>
      <w:r>
        <w:rPr>
          <w:iCs/>
        </w:rPr>
        <w:t>p</w:t>
      </w:r>
      <w:r w:rsidRPr="00933C46">
        <w:rPr>
          <w:iCs/>
        </w:rPr>
        <w:t xml:space="preserve">lanned </w:t>
      </w:r>
      <w:r>
        <w:rPr>
          <w:iCs/>
        </w:rPr>
        <w:t>e</w:t>
      </w:r>
      <w:r w:rsidRPr="00933C46">
        <w:rPr>
          <w:iCs/>
        </w:rPr>
        <w:t>nrollment</w:t>
      </w:r>
      <w:r>
        <w:rPr>
          <w:iCs/>
        </w:rPr>
        <w:t xml:space="preserve">. See </w:t>
      </w:r>
      <w:hyperlink w:anchor="Section_G" w:history="1">
        <w:r w:rsidR="00C43ECF">
          <w:rPr>
            <w:rStyle w:val="Hyperlink"/>
            <w:i/>
            <w:iCs/>
          </w:rPr>
          <w:t>Chapter 6.7 Section G–Special Reporting Requirements</w:t>
        </w:r>
      </w:hyperlink>
      <w:r>
        <w:rPr>
          <w:iCs/>
        </w:rPr>
        <w:t xml:space="preserve"> of this guide for more information. </w:t>
      </w:r>
    </w:p>
    <w:p w:rsidR="004C13DC" w:rsidRDefault="004C13DC" w:rsidP="00AA2482">
      <w:pPr>
        <w:pStyle w:val="USBBodyText"/>
      </w:pPr>
      <w:r>
        <w:t xml:space="preserve">Select the </w:t>
      </w:r>
      <w:r w:rsidRPr="004373A2">
        <w:rPr>
          <w:rStyle w:val="spanButton"/>
        </w:rPr>
        <w:t>Edit Planned Enrollment</w:t>
      </w:r>
      <w:r w:rsidRPr="004373A2">
        <w:t xml:space="preserve"> </w:t>
      </w:r>
      <w:r>
        <w:t xml:space="preserve">link in the </w:t>
      </w:r>
      <w:r w:rsidRPr="00260527">
        <w:rPr>
          <w:b/>
        </w:rPr>
        <w:t>Action</w:t>
      </w:r>
      <w:r>
        <w:t xml:space="preserve"> column </w:t>
      </w:r>
      <w:r w:rsidR="00AD3A33">
        <w:t xml:space="preserve">of the </w:t>
      </w:r>
      <w:r w:rsidR="00AD3A33" w:rsidRPr="00AD3A33">
        <w:rPr>
          <w:i/>
        </w:rPr>
        <w:t>Inclusion–Manage Inclusion Data Records (IDRs)</w:t>
      </w:r>
      <w:r w:rsidR="00AD3A33">
        <w:t xml:space="preserve"> screen </w:t>
      </w:r>
      <w:r>
        <w:t xml:space="preserve">to access the </w:t>
      </w:r>
      <w:r w:rsidRPr="0086681A">
        <w:rPr>
          <w:i/>
        </w:rPr>
        <w:t xml:space="preserve">Edit </w:t>
      </w:r>
      <w:r w:rsidR="00AD3A33">
        <w:rPr>
          <w:i/>
        </w:rPr>
        <w:t>Planned</w:t>
      </w:r>
      <w:r w:rsidRPr="0086681A">
        <w:rPr>
          <w:i/>
        </w:rPr>
        <w:t xml:space="preserve"> Inclusion Data</w:t>
      </w:r>
      <w:r w:rsidR="00AD3A33">
        <w:t xml:space="preserve"> screen</w:t>
      </w:r>
      <w:r>
        <w:t xml:space="preserve">. </w:t>
      </w:r>
    </w:p>
    <w:p w:rsidR="0086681A" w:rsidRDefault="0086681A" w:rsidP="00AA2482">
      <w:pPr>
        <w:pStyle w:val="USBBodyText"/>
      </w:pPr>
      <w:r>
        <w:t xml:space="preserve">The </w:t>
      </w:r>
      <w:r>
        <w:rPr>
          <w:rStyle w:val="spanScreenName"/>
        </w:rPr>
        <w:t>Edit Planned Inclusion Data</w:t>
      </w:r>
      <w:r>
        <w:t xml:space="preserve"> screen contains the following information:</w:t>
      </w:r>
    </w:p>
    <w:p w:rsidR="0086681A" w:rsidRPr="00BE2EB0" w:rsidRDefault="0086681A" w:rsidP="00AA2482">
      <w:pPr>
        <w:pStyle w:val="USBBodyText"/>
        <w:rPr>
          <w:b/>
          <w:u w:val="single"/>
        </w:rPr>
      </w:pPr>
      <w:r w:rsidRPr="00BE2EB0">
        <w:rPr>
          <w:b/>
          <w:u w:val="single"/>
        </w:rPr>
        <w:t>Header Fields</w:t>
      </w:r>
    </w:p>
    <w:p w:rsidR="0086681A" w:rsidRDefault="0086681A" w:rsidP="00CF7EDD">
      <w:pPr>
        <w:pStyle w:val="USBBodyText"/>
        <w:numPr>
          <w:ilvl w:val="0"/>
          <w:numId w:val="46"/>
        </w:numPr>
      </w:pPr>
      <w:r>
        <w:rPr>
          <w:rStyle w:val="spanButton"/>
        </w:rPr>
        <w:t>Grant #</w:t>
      </w:r>
    </w:p>
    <w:p w:rsidR="0086681A" w:rsidRDefault="0086681A" w:rsidP="00CF7EDD">
      <w:pPr>
        <w:pStyle w:val="USBBodyText"/>
        <w:numPr>
          <w:ilvl w:val="0"/>
          <w:numId w:val="46"/>
        </w:numPr>
      </w:pPr>
      <w:r>
        <w:rPr>
          <w:rStyle w:val="spanButton"/>
        </w:rPr>
        <w:t>PI Name</w:t>
      </w:r>
    </w:p>
    <w:p w:rsidR="0086681A" w:rsidRDefault="0086681A" w:rsidP="00AA2482">
      <w:pPr>
        <w:pStyle w:val="USBBodyText"/>
        <w:ind w:left="720"/>
      </w:pPr>
      <w:r>
        <w:t xml:space="preserve">The name of the contact PI on the application record. </w:t>
      </w:r>
    </w:p>
    <w:p w:rsidR="0086681A" w:rsidRPr="0086681A" w:rsidRDefault="0086681A" w:rsidP="00CF7EDD">
      <w:pPr>
        <w:pStyle w:val="USBBodyText"/>
        <w:numPr>
          <w:ilvl w:val="0"/>
          <w:numId w:val="46"/>
        </w:numPr>
      </w:pPr>
      <w:r w:rsidRPr="0086681A">
        <w:rPr>
          <w:rStyle w:val="spanField"/>
          <w:color w:val="auto"/>
        </w:rPr>
        <w:t>Inclusion Data Record (IDR) #</w:t>
      </w:r>
    </w:p>
    <w:p w:rsidR="0086681A" w:rsidRPr="0086681A" w:rsidRDefault="0086681A" w:rsidP="00AA2482">
      <w:pPr>
        <w:pStyle w:val="USBBodyText"/>
        <w:ind w:left="720"/>
      </w:pPr>
      <w:r w:rsidRPr="0086681A">
        <w:t xml:space="preserve">Displays the system-generated identification number of the inclusion data record. </w:t>
      </w:r>
    </w:p>
    <w:p w:rsidR="0086681A" w:rsidRPr="0086681A" w:rsidRDefault="0086681A" w:rsidP="00AA2482">
      <w:pPr>
        <w:pStyle w:val="USBBodyText"/>
        <w:ind w:left="720"/>
        <w:rPr>
          <w:i/>
        </w:rPr>
      </w:pPr>
      <w:r w:rsidRPr="0086681A">
        <w:rPr>
          <w:i/>
        </w:rPr>
        <w:t>This field is displayed only when editing existing IDR</w:t>
      </w:r>
    </w:p>
    <w:p w:rsidR="0086681A" w:rsidRPr="0086681A" w:rsidRDefault="0086681A" w:rsidP="00CF7EDD">
      <w:pPr>
        <w:pStyle w:val="USBBodyText"/>
        <w:numPr>
          <w:ilvl w:val="0"/>
          <w:numId w:val="46"/>
        </w:numPr>
      </w:pPr>
      <w:r w:rsidRPr="0086681A">
        <w:rPr>
          <w:rStyle w:val="spanField"/>
          <w:color w:val="auto"/>
        </w:rPr>
        <w:t xml:space="preserve">IDR Status </w:t>
      </w:r>
    </w:p>
    <w:p w:rsidR="0086681A" w:rsidRPr="0086681A" w:rsidRDefault="0086681A" w:rsidP="00AA2482">
      <w:pPr>
        <w:pStyle w:val="USBBodyText"/>
        <w:ind w:left="720"/>
      </w:pPr>
      <w:r w:rsidRPr="0086681A">
        <w:t xml:space="preserve">Shows the status of the record. </w:t>
      </w:r>
    </w:p>
    <w:p w:rsidR="0086681A" w:rsidRPr="0086681A" w:rsidRDefault="0086681A" w:rsidP="00AA2482">
      <w:pPr>
        <w:pStyle w:val="USBBodyText"/>
        <w:ind w:left="720"/>
        <w:rPr>
          <w:i/>
        </w:rPr>
      </w:pPr>
      <w:r w:rsidRPr="0086681A">
        <w:rPr>
          <w:i/>
        </w:rPr>
        <w:t>This field is displayed only when editing existing IDR</w:t>
      </w:r>
    </w:p>
    <w:p w:rsidR="0086681A" w:rsidRPr="0086681A" w:rsidRDefault="0086681A" w:rsidP="00CF7EDD">
      <w:pPr>
        <w:pStyle w:val="USBBodyText"/>
        <w:numPr>
          <w:ilvl w:val="0"/>
          <w:numId w:val="46"/>
        </w:numPr>
      </w:pPr>
      <w:r w:rsidRPr="0086681A">
        <w:rPr>
          <w:rStyle w:val="spanField"/>
          <w:color w:val="auto"/>
        </w:rPr>
        <w:t>Study Title</w:t>
      </w:r>
    </w:p>
    <w:p w:rsidR="0086681A" w:rsidRPr="0086681A" w:rsidRDefault="0086681A" w:rsidP="00AA2482">
      <w:pPr>
        <w:pStyle w:val="USBBodyText"/>
        <w:ind w:left="720"/>
      </w:pPr>
      <w:r w:rsidRPr="0086681A">
        <w:t xml:space="preserve">The study title of the IDR, pre-populated with the existing title and editable when editing an IDR. </w:t>
      </w:r>
    </w:p>
    <w:p w:rsidR="0086681A" w:rsidRDefault="0086681A" w:rsidP="00AA2482">
      <w:pPr>
        <w:pStyle w:val="USBBodyText"/>
        <w:ind w:left="720"/>
        <w:rPr>
          <w:i/>
        </w:rPr>
      </w:pPr>
      <w:r w:rsidRPr="0086681A">
        <w:rPr>
          <w:i/>
        </w:rPr>
        <w:t xml:space="preserve">This field is displayed only when </w:t>
      </w:r>
      <w:r>
        <w:rPr>
          <w:i/>
        </w:rPr>
        <w:t>editing existing IDR</w:t>
      </w:r>
    </w:p>
    <w:p w:rsidR="0086681A" w:rsidRPr="0086681A" w:rsidRDefault="0086681A" w:rsidP="00AA2482">
      <w:pPr>
        <w:pStyle w:val="USBBodyText"/>
        <w:rPr>
          <w:b/>
          <w:sz w:val="4"/>
          <w:szCs w:val="4"/>
          <w:u w:val="single"/>
        </w:rPr>
      </w:pPr>
    </w:p>
    <w:p w:rsidR="00AD3A33" w:rsidRDefault="00AD3A33" w:rsidP="00AA2482">
      <w:pPr>
        <w:pStyle w:val="USBBodyText"/>
        <w:keepNext/>
      </w:pPr>
      <w:r>
        <w:rPr>
          <w:noProof/>
          <w:lang w:bidi="ar-SA"/>
        </w:rPr>
        <w:drawing>
          <wp:inline distT="0" distB="0" distL="0" distR="0" wp14:anchorId="2860319F" wp14:editId="0D5C6673">
            <wp:extent cx="5943600" cy="3911600"/>
            <wp:effectExtent l="19050" t="19050" r="19050" b="12700"/>
            <wp:docPr id="136" name="Picture 136" descr="Edit Planned Inclusion Data form - existing with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3911600"/>
                    </a:xfrm>
                    <a:prstGeom prst="rect">
                      <a:avLst/>
                    </a:prstGeom>
                    <a:ln w="19050">
                      <a:solidFill>
                        <a:schemeClr val="tx1"/>
                      </a:solidFill>
                    </a:ln>
                  </pic:spPr>
                </pic:pic>
              </a:graphicData>
            </a:graphic>
          </wp:inline>
        </w:drawing>
      </w:r>
    </w:p>
    <w:p w:rsidR="00AD3A33" w:rsidRDefault="00AD3A33" w:rsidP="00AA2482">
      <w:pPr>
        <w:pStyle w:val="Caption"/>
        <w:rPr>
          <w:rStyle w:val="variable"/>
        </w:rPr>
      </w:pPr>
      <w:bookmarkStart w:id="52" w:name="_Toc400637936"/>
      <w:bookmarkStart w:id="53" w:name="_Toc416165020"/>
      <w:r>
        <w:t xml:space="preserve">Figure </w:t>
      </w:r>
      <w:r w:rsidR="00682956">
        <w:fldChar w:fldCharType="begin"/>
      </w:r>
      <w:r w:rsidR="00682956">
        <w:instrText xml:space="preserve"> SEQ Figure \* ARABIC </w:instrText>
      </w:r>
      <w:r w:rsidR="00682956">
        <w:fldChar w:fldCharType="separate"/>
      </w:r>
      <w:r w:rsidR="00CD1E16">
        <w:rPr>
          <w:noProof/>
        </w:rPr>
        <w:t>24</w:t>
      </w:r>
      <w:r w:rsidR="00682956">
        <w:rPr>
          <w:noProof/>
        </w:rPr>
        <w:fldChar w:fldCharType="end"/>
      </w:r>
      <w:r>
        <w:t>: Edit Planned Inclusion Data–Grantee Updates in Progress</w:t>
      </w:r>
      <w:bookmarkEnd w:id="52"/>
      <w:bookmarkEnd w:id="53"/>
    </w:p>
    <w:p w:rsidR="00AD3A33" w:rsidRPr="00AD3A33" w:rsidRDefault="00AD3A33" w:rsidP="00AA2482">
      <w:pPr>
        <w:pStyle w:val="USBBodyText"/>
        <w:rPr>
          <w:b/>
          <w:sz w:val="4"/>
          <w:szCs w:val="4"/>
          <w:u w:val="single"/>
        </w:rPr>
      </w:pPr>
    </w:p>
    <w:p w:rsidR="0086681A" w:rsidRPr="00BE2EB0" w:rsidRDefault="0086681A" w:rsidP="00AA2482">
      <w:pPr>
        <w:pStyle w:val="USBBodyText"/>
        <w:rPr>
          <w:b/>
          <w:u w:val="single"/>
        </w:rPr>
      </w:pPr>
      <w:r w:rsidRPr="00BE2EB0">
        <w:rPr>
          <w:b/>
          <w:u w:val="single"/>
        </w:rPr>
        <w:t>Planned Inclusion Enrollment Report Fields</w:t>
      </w:r>
    </w:p>
    <w:p w:rsidR="0086681A" w:rsidRDefault="0086681A" w:rsidP="00CF7EDD">
      <w:pPr>
        <w:pStyle w:val="USBBodyText"/>
        <w:numPr>
          <w:ilvl w:val="0"/>
          <w:numId w:val="46"/>
        </w:numPr>
      </w:pPr>
      <w:r>
        <w:rPr>
          <w:rStyle w:val="spanButton"/>
        </w:rPr>
        <w:t>Study Title</w:t>
      </w:r>
    </w:p>
    <w:p w:rsidR="0086681A" w:rsidRDefault="0086681A" w:rsidP="00AA2482">
      <w:pPr>
        <w:pStyle w:val="USBBodyText"/>
        <w:ind w:left="720"/>
      </w:pPr>
      <w:r>
        <w:t xml:space="preserve">The study title of the IDR, pre-populated with the existing title and editable when editing an IDR. </w:t>
      </w:r>
    </w:p>
    <w:p w:rsidR="0086681A" w:rsidRDefault="0086681A" w:rsidP="00AA2482">
      <w:pPr>
        <w:pStyle w:val="USBBodyText"/>
        <w:ind w:left="720"/>
      </w:pPr>
      <w:r>
        <w:t xml:space="preserve">For a new IDR, this field displays blank. Enter the new IDR's study title into the field. This is required. </w:t>
      </w:r>
    </w:p>
    <w:p w:rsidR="0086681A" w:rsidRDefault="0086681A" w:rsidP="00CF7EDD">
      <w:pPr>
        <w:pStyle w:val="USBBodyText"/>
        <w:numPr>
          <w:ilvl w:val="0"/>
          <w:numId w:val="46"/>
        </w:numPr>
      </w:pPr>
      <w:r>
        <w:rPr>
          <w:rStyle w:val="spanButton"/>
        </w:rPr>
        <w:t>Foreign/Domestic</w:t>
      </w:r>
      <w:r>
        <w:t xml:space="preserve"> </w:t>
      </w:r>
    </w:p>
    <w:p w:rsidR="0086681A" w:rsidRDefault="0086681A" w:rsidP="00AA2482">
      <w:pPr>
        <w:pStyle w:val="USBBodyText"/>
        <w:ind w:left="720"/>
      </w:pPr>
      <w:r>
        <w:t>This field indicates whether the IDR involves participants from a non-US site (i.e., foreign) or a US site (i.e., domestic). This field is pre-populated when editing an existing IDR.</w:t>
      </w:r>
    </w:p>
    <w:p w:rsidR="0086681A" w:rsidRDefault="0086681A" w:rsidP="00AA2482">
      <w:pPr>
        <w:pStyle w:val="USBBodyText"/>
        <w:ind w:left="720"/>
      </w:pPr>
      <w:r>
        <w:t xml:space="preserve">When creating a new IDR, select the value from the drop-down list. This is a required field. </w:t>
      </w:r>
    </w:p>
    <w:p w:rsidR="0086681A" w:rsidRDefault="0086681A" w:rsidP="00CF7EDD">
      <w:pPr>
        <w:pStyle w:val="USBBodyText"/>
        <w:numPr>
          <w:ilvl w:val="0"/>
          <w:numId w:val="46"/>
        </w:numPr>
      </w:pPr>
      <w:r>
        <w:rPr>
          <w:rStyle w:val="spanButton"/>
        </w:rPr>
        <w:t>Comments</w:t>
      </w:r>
    </w:p>
    <w:p w:rsidR="0086681A" w:rsidRDefault="0086681A" w:rsidP="00AA2482">
      <w:pPr>
        <w:pStyle w:val="USBBodyText"/>
        <w:ind w:left="720"/>
      </w:pPr>
      <w:r>
        <w:t xml:space="preserve">An optional text field for entering comments. This field is pre-populated when editing an existing IDR and blank when creating a new IDR. </w:t>
      </w:r>
      <w:r w:rsidR="00231DAF">
        <w:t>If editing existing Planned Enrollment, you should first discuss with the Program Officer and may want to consider adding a comment here to explain the change.</w:t>
      </w:r>
    </w:p>
    <w:p w:rsidR="0086681A" w:rsidRDefault="0086681A" w:rsidP="00AA2482">
      <w:pPr>
        <w:pStyle w:val="USBBodyText"/>
      </w:pPr>
      <w:r>
        <w:t xml:space="preserve">The planned enrollment form includes racial categories along the left side the of the table and ethnic categories, divided by sex/gender, along the top of the table. The individual enrollment count cells are editable and set to zero by default, when populating a new IDR. When editing an existing form, these values are pre-populated with any other value previously entered. The total fields are calculated by IMS and sum up as rows and columns accordingly. The total values are not editable fields. </w:t>
      </w:r>
    </w:p>
    <w:p w:rsidR="0086681A" w:rsidRPr="00B416C6" w:rsidRDefault="0086681A" w:rsidP="00AA2482">
      <w:pPr>
        <w:pStyle w:val="USBBodyText"/>
        <w:rPr>
          <w:bCs/>
          <w:color w:val="000000"/>
          <w:szCs w:val="24"/>
        </w:rPr>
      </w:pPr>
      <w:r>
        <w:rPr>
          <w:rStyle w:val="spanButton"/>
        </w:rPr>
        <w:t>POLICY</w:t>
      </w:r>
      <w:r w:rsidRPr="00B416C6">
        <w:rPr>
          <w:rStyle w:val="spanButton"/>
        </w:rPr>
        <w:t>:</w:t>
      </w:r>
      <w:r w:rsidRPr="00B416C6">
        <w:t xml:space="preserve"> For additional information on racial and ethnic categories or inclusion policy, refer to </w:t>
      </w:r>
      <w:hyperlink r:id="rId79" w:history="1">
        <w:r w:rsidRPr="00B416C6">
          <w:rPr>
            <w:rStyle w:val="Hyperlink"/>
            <w:szCs w:val="24"/>
          </w:rPr>
          <w:t>PHS Supplemental Instructions for Human Subjects</w:t>
        </w:r>
      </w:hyperlink>
      <w:r w:rsidR="00896E09">
        <w:rPr>
          <w:rStyle w:val="Hyperlink"/>
          <w:szCs w:val="24"/>
        </w:rPr>
        <w:t xml:space="preserve"> </w:t>
      </w:r>
      <w:r w:rsidR="00896E09" w:rsidRPr="00E00B62">
        <w:t>or the</w:t>
      </w:r>
      <w:r w:rsidR="00896E09">
        <w:rPr>
          <w:rStyle w:val="Hyperlink"/>
          <w:szCs w:val="24"/>
        </w:rPr>
        <w:t xml:space="preserve"> </w:t>
      </w:r>
      <w:hyperlink r:id="rId80" w:history="1">
        <w:r w:rsidR="00896E09">
          <w:rPr>
            <w:rStyle w:val="Hyperlink"/>
            <w:szCs w:val="24"/>
          </w:rPr>
          <w:t>OER</w:t>
        </w:r>
        <w:r w:rsidR="00896E09" w:rsidRPr="00896E09">
          <w:rPr>
            <w:rStyle w:val="Hyperlink"/>
            <w:szCs w:val="24"/>
          </w:rPr>
          <w:t xml:space="preserve"> inclusion web page</w:t>
        </w:r>
      </w:hyperlink>
      <w:r>
        <w:rPr>
          <w:rStyle w:val="spanButton"/>
          <w:b w:val="0"/>
        </w:rPr>
        <w:t>.</w:t>
      </w:r>
    </w:p>
    <w:p w:rsidR="0086681A" w:rsidRDefault="0086681A" w:rsidP="00AA2482">
      <w:pPr>
        <w:pStyle w:val="USBBodyText"/>
      </w:pPr>
      <w:r>
        <w:t xml:space="preserve">Update the values in the individual enrollment count cells as necessary, and select the </w:t>
      </w:r>
      <w:r>
        <w:rPr>
          <w:rStyle w:val="spanButton"/>
        </w:rPr>
        <w:t>Save</w:t>
      </w:r>
      <w:r>
        <w:t xml:space="preserve"> button. To leave the form without saving any changes, select the </w:t>
      </w:r>
      <w:r>
        <w:rPr>
          <w:rStyle w:val="spanButton"/>
        </w:rPr>
        <w:t>Cancel</w:t>
      </w:r>
      <w:r>
        <w:t xml:space="preserve"> button instead. Saving and cancelling both return you to the </w:t>
      </w:r>
      <w:r>
        <w:rPr>
          <w:rStyle w:val="spanScreenName"/>
        </w:rPr>
        <w:t>Manage Inclusion Data Records</w:t>
      </w:r>
      <w:r>
        <w:t xml:space="preserve"> screen.</w:t>
      </w:r>
    </w:p>
    <w:p w:rsidR="0086681A" w:rsidRDefault="0086681A" w:rsidP="00AA2482">
      <w:pPr>
        <w:pStyle w:val="USBBodyText"/>
      </w:pPr>
      <w:r>
        <w:t xml:space="preserve">IMS will perform validations to make sure the data can be saved. Warnings or errors may appear on the screen preventing you from saving your information. </w:t>
      </w:r>
    </w:p>
    <w:p w:rsidR="0086681A" w:rsidRDefault="0086681A" w:rsidP="00CF7EDD">
      <w:pPr>
        <w:pStyle w:val="USBBodyText"/>
        <w:numPr>
          <w:ilvl w:val="0"/>
          <w:numId w:val="46"/>
        </w:numPr>
      </w:pPr>
      <w:r>
        <w:t>If you enter and save 0s on the form when enrollment data previously was migrated from the previous NIH inclusion data system, you will receive a warning message before the data can be saved</w:t>
      </w:r>
      <w:r w:rsidR="00E00B62">
        <w:t>:</w:t>
      </w:r>
    </w:p>
    <w:p w:rsidR="0086681A" w:rsidRDefault="0086681A" w:rsidP="00AA2482">
      <w:pPr>
        <w:pStyle w:val="USBBodyText"/>
        <w:ind w:left="720"/>
      </w:pPr>
      <w:r>
        <w:rPr>
          <w:rStyle w:val="spanScreenName"/>
        </w:rPr>
        <w:t xml:space="preserve">Warning: You are about to submit zeroes for your planned enrollment when data in the previous OMB-approved format exists. Would you like to proceed? </w:t>
      </w:r>
    </w:p>
    <w:p w:rsidR="0086681A" w:rsidRDefault="0086681A" w:rsidP="00AA2482">
      <w:pPr>
        <w:pStyle w:val="USBBodyText"/>
        <w:ind w:left="720"/>
      </w:pPr>
      <w:r>
        <w:t xml:space="preserve">Select </w:t>
      </w:r>
      <w:r>
        <w:rPr>
          <w:rStyle w:val="spanButton"/>
        </w:rPr>
        <w:t>Proceed</w:t>
      </w:r>
      <w:r>
        <w:t xml:space="preserve"> to continue or </w:t>
      </w:r>
      <w:r>
        <w:rPr>
          <w:rStyle w:val="spanButton"/>
        </w:rPr>
        <w:t>Cancel</w:t>
      </w:r>
      <w:r>
        <w:t xml:space="preserve"> to abort the action.</w:t>
      </w:r>
    </w:p>
    <w:p w:rsidR="00396B7F" w:rsidRPr="00AD3A33" w:rsidRDefault="0086681A" w:rsidP="00AA2482">
      <w:pPr>
        <w:pStyle w:val="USBHeading4"/>
        <w:outlineLvl w:val="3"/>
      </w:pPr>
      <w:bookmarkStart w:id="54" w:name="_Toc416164952"/>
      <w:r w:rsidRPr="00AD3A33">
        <w:rPr>
          <w:rStyle w:val="spanScreenName"/>
          <w:color w:val="auto"/>
          <w:szCs w:val="20"/>
        </w:rPr>
        <w:t>No Inclusion Data Records Provided</w:t>
      </w:r>
      <w:bookmarkEnd w:id="54"/>
    </w:p>
    <w:p w:rsidR="0086681A" w:rsidRPr="00AD3A33" w:rsidRDefault="00396B7F" w:rsidP="00AA2482">
      <w:pPr>
        <w:pStyle w:val="USBBodyText"/>
      </w:pPr>
      <w:r w:rsidRPr="00AD3A33">
        <w:t xml:space="preserve">When </w:t>
      </w:r>
      <w:r w:rsidR="0047533B">
        <w:t>inclusion monitoring is required</w:t>
      </w:r>
      <w:r w:rsidRPr="00AD3A33">
        <w:t xml:space="preserve"> and no IDRs exist, </w:t>
      </w:r>
      <w:r w:rsidR="0047533B">
        <w:t xml:space="preserve">RPPR system </w:t>
      </w:r>
      <w:r w:rsidR="00D17FDA">
        <w:t xml:space="preserve">will </w:t>
      </w:r>
      <w:r w:rsidR="0047533B">
        <w:t xml:space="preserve">NOT allow </w:t>
      </w:r>
      <w:r w:rsidR="00D17FDA">
        <w:t xml:space="preserve">the </w:t>
      </w:r>
      <w:r w:rsidR="0047533B">
        <w:t xml:space="preserve">submission of the progress report without IDR(s). For the current FY it will display an error message </w:t>
      </w:r>
      <w:r w:rsidR="00D17FDA">
        <w:t xml:space="preserve">and require that you </w:t>
      </w:r>
      <w:r w:rsidR="0047533B">
        <w:t>either</w:t>
      </w:r>
      <w:r w:rsidRPr="00AD3A33">
        <w:t xml:space="preserve"> submit a new enrollment</w:t>
      </w:r>
      <w:r w:rsidR="00D17FDA">
        <w:t xml:space="preserve"> </w:t>
      </w:r>
      <w:r w:rsidR="00896E09">
        <w:t>record</w:t>
      </w:r>
      <w:r w:rsidR="00896E09" w:rsidRPr="00AD3A33">
        <w:t xml:space="preserve"> </w:t>
      </w:r>
      <w:r w:rsidRPr="00AD3A33">
        <w:t xml:space="preserve">or provide an explanatory comment for the missing IDRs. </w:t>
      </w:r>
    </w:p>
    <w:p w:rsidR="004C13DC" w:rsidRPr="00903D0B" w:rsidRDefault="004C13DC" w:rsidP="00AA2482">
      <w:pPr>
        <w:pStyle w:val="USBBodyText"/>
        <w:rPr>
          <w:sz w:val="4"/>
          <w:szCs w:val="4"/>
        </w:rPr>
      </w:pPr>
    </w:p>
    <w:p w:rsidR="004C13DC" w:rsidRPr="00AD3A33" w:rsidRDefault="004C13DC" w:rsidP="00AA2482">
      <w:pPr>
        <w:pStyle w:val="USBBodyText"/>
        <w:keepNext/>
      </w:pPr>
      <w:r w:rsidRPr="00AD3A33">
        <w:rPr>
          <w:noProof/>
          <w:lang w:bidi="ar-SA"/>
        </w:rPr>
        <w:drawing>
          <wp:inline distT="0" distB="0" distL="0" distR="0" wp14:anchorId="13D14B45" wp14:editId="5F41583A">
            <wp:extent cx="5943600" cy="1984375"/>
            <wp:effectExtent l="19050" t="19050" r="19050" b="15875"/>
            <wp:docPr id="124" name="Picture 124" descr="Manage IDRs showing explanation box (singl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1984375"/>
                    </a:xfrm>
                    <a:prstGeom prst="rect">
                      <a:avLst/>
                    </a:prstGeom>
                    <a:ln w="19050">
                      <a:solidFill>
                        <a:schemeClr val="tx1"/>
                      </a:solidFill>
                    </a:ln>
                  </pic:spPr>
                </pic:pic>
              </a:graphicData>
            </a:graphic>
          </wp:inline>
        </w:drawing>
      </w:r>
    </w:p>
    <w:p w:rsidR="004C13DC" w:rsidRPr="00AD3A33" w:rsidRDefault="004C13DC" w:rsidP="00AA2482">
      <w:pPr>
        <w:pStyle w:val="Caption"/>
      </w:pPr>
      <w:bookmarkStart w:id="55" w:name="_Toc399320167"/>
      <w:bookmarkStart w:id="56" w:name="_Toc416165021"/>
      <w:r w:rsidRPr="00AD3A33">
        <w:t xml:space="preserve">Figure </w:t>
      </w:r>
      <w:r w:rsidR="00682956">
        <w:fldChar w:fldCharType="begin"/>
      </w:r>
      <w:r w:rsidR="00682956">
        <w:instrText xml:space="preserve"> SEQ Figure \* ARABIC </w:instrText>
      </w:r>
      <w:r w:rsidR="00682956">
        <w:fldChar w:fldCharType="separate"/>
      </w:r>
      <w:r w:rsidR="00CD1E16">
        <w:rPr>
          <w:noProof/>
        </w:rPr>
        <w:t>25</w:t>
      </w:r>
      <w:r w:rsidR="00682956">
        <w:rPr>
          <w:noProof/>
        </w:rPr>
        <w:fldChar w:fldCharType="end"/>
      </w:r>
      <w:r w:rsidRPr="00AD3A33">
        <w:t xml:space="preserve">: </w:t>
      </w:r>
      <w:bookmarkEnd w:id="55"/>
      <w:r w:rsidRPr="00AD3A33">
        <w:t>No Inclusion Data Records–Single Project</w:t>
      </w:r>
      <w:bookmarkEnd w:id="56"/>
    </w:p>
    <w:p w:rsidR="00D17FDA" w:rsidRPr="00817DCF" w:rsidRDefault="00D17FDA" w:rsidP="00AA2482">
      <w:pPr>
        <w:rPr>
          <w:sz w:val="4"/>
          <w:szCs w:val="4"/>
        </w:rPr>
      </w:pPr>
    </w:p>
    <w:p w:rsidR="001C0F38" w:rsidRPr="00CF6D52" w:rsidRDefault="00D17FDA" w:rsidP="00AA2482">
      <w:r w:rsidRPr="00CF6D52">
        <w:t xml:space="preserve">This is true for the current FY of a multi-year award as well. </w:t>
      </w:r>
      <w:r w:rsidR="00496425" w:rsidRPr="00CF6D52">
        <w:t xml:space="preserve">For the </w:t>
      </w:r>
      <w:r w:rsidRPr="00CF6D52">
        <w:t>past</w:t>
      </w:r>
      <w:r w:rsidR="00496425" w:rsidRPr="00CF6D52">
        <w:t xml:space="preserve"> FY</w:t>
      </w:r>
      <w:r w:rsidRPr="00CF6D52">
        <w:t>s</w:t>
      </w:r>
      <w:r w:rsidR="00496425" w:rsidRPr="00CF6D52">
        <w:t xml:space="preserve"> (when </w:t>
      </w:r>
      <w:r w:rsidRPr="00CF6D52">
        <w:t xml:space="preserve">the </w:t>
      </w:r>
      <w:r w:rsidR="00496425" w:rsidRPr="00CF6D52">
        <w:t>progress report is late)</w:t>
      </w:r>
      <w:r w:rsidRPr="00CF6D52">
        <w:t>, a standard message is displayed in lieu of the error message</w:t>
      </w:r>
      <w:r w:rsidR="001C0F38" w:rsidRPr="00CF6D52">
        <w:t xml:space="preserve"> as follows:</w:t>
      </w:r>
    </w:p>
    <w:p w:rsidR="001C0F38" w:rsidRPr="001C0F38" w:rsidRDefault="001C0F38" w:rsidP="00AA2482">
      <w:pPr>
        <w:pStyle w:val="USBBodyText"/>
        <w:rPr>
          <w:i/>
        </w:rPr>
      </w:pPr>
      <w:r w:rsidRPr="001C0F38">
        <w:rPr>
          <w:i/>
        </w:rPr>
        <w:t>NIH policy requires inclusion to be monitored, but no inclusion data record(s) (IDRs) have been provided.</w:t>
      </w:r>
    </w:p>
    <w:p w:rsidR="004C13DC" w:rsidRPr="00AD3A33" w:rsidRDefault="00D17FDA" w:rsidP="00AA2482">
      <w:r w:rsidRPr="00F058AB">
        <w:t xml:space="preserve">This standard message </w:t>
      </w:r>
      <w:r w:rsidR="001C0F38" w:rsidRPr="00F058AB">
        <w:t xml:space="preserve">will </w:t>
      </w:r>
      <w:r w:rsidRPr="00F058AB">
        <w:t>appear on both the screen and the PDF version of the progress report.</w:t>
      </w:r>
      <w:r w:rsidR="00496425">
        <w:t xml:space="preserve"> </w:t>
      </w:r>
    </w:p>
    <w:p w:rsidR="004C13DC" w:rsidRPr="00A23B06" w:rsidRDefault="004C13DC" w:rsidP="00AA2482">
      <w:pPr>
        <w:keepNext/>
        <w:rPr>
          <w:sz w:val="4"/>
          <w:szCs w:val="4"/>
        </w:rPr>
      </w:pPr>
    </w:p>
    <w:p w:rsidR="00A23B06" w:rsidRPr="00AD3A33" w:rsidRDefault="00A23B06" w:rsidP="00AA2482">
      <w:pPr>
        <w:keepNext/>
      </w:pPr>
      <w:r>
        <w:rPr>
          <w:noProof/>
        </w:rPr>
        <w:drawing>
          <wp:inline distT="0" distB="0" distL="0" distR="0" wp14:anchorId="68E291D1" wp14:editId="5700FC94">
            <wp:extent cx="5943600" cy="2225675"/>
            <wp:effectExtent l="19050" t="19050" r="19050" b="22225"/>
            <wp:docPr id="15" name="Picture 15" descr="Explanation box for multi-year - box is for current year only of multi-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2225675"/>
                    </a:xfrm>
                    <a:prstGeom prst="rect">
                      <a:avLst/>
                    </a:prstGeom>
                    <a:ln w="19050">
                      <a:solidFill>
                        <a:schemeClr val="tx1"/>
                      </a:solidFill>
                    </a:ln>
                  </pic:spPr>
                </pic:pic>
              </a:graphicData>
            </a:graphic>
          </wp:inline>
        </w:drawing>
      </w:r>
    </w:p>
    <w:p w:rsidR="004C13DC" w:rsidRPr="00AD3A33" w:rsidRDefault="004C13DC" w:rsidP="00AA2482">
      <w:pPr>
        <w:pStyle w:val="Caption"/>
      </w:pPr>
      <w:bookmarkStart w:id="57" w:name="_Toc416165022"/>
      <w:r w:rsidRPr="00A23B06">
        <w:t xml:space="preserve">Figure </w:t>
      </w:r>
      <w:r w:rsidR="00682956">
        <w:fldChar w:fldCharType="begin"/>
      </w:r>
      <w:r w:rsidR="00682956">
        <w:instrText xml:space="preserve"> SEQ Figure \* ARABIC </w:instrText>
      </w:r>
      <w:r w:rsidR="00682956">
        <w:fldChar w:fldCharType="separate"/>
      </w:r>
      <w:r w:rsidR="00CD1E16">
        <w:rPr>
          <w:noProof/>
        </w:rPr>
        <w:t>26</w:t>
      </w:r>
      <w:r w:rsidR="00682956">
        <w:rPr>
          <w:noProof/>
        </w:rPr>
        <w:fldChar w:fldCharType="end"/>
      </w:r>
      <w:r w:rsidRPr="00A23B06">
        <w:t>: No Inclusion Data Records – Multi-Year Funded Award</w:t>
      </w:r>
      <w:bookmarkEnd w:id="57"/>
    </w:p>
    <w:p w:rsidR="004C13DC" w:rsidRPr="00816618" w:rsidRDefault="004C13DC" w:rsidP="00AA2482">
      <w:pPr>
        <w:pStyle w:val="USBBodyText"/>
        <w:rPr>
          <w:sz w:val="4"/>
          <w:szCs w:val="4"/>
          <w:u w:val="single"/>
        </w:rPr>
      </w:pPr>
    </w:p>
    <w:p w:rsidR="004C13DC" w:rsidRPr="00AD3A33" w:rsidRDefault="004C13DC" w:rsidP="00AA2482">
      <w:pPr>
        <w:pStyle w:val="USBBodyText"/>
      </w:pPr>
      <w:r w:rsidRPr="00AD3A33">
        <w:t xml:space="preserve">To provide an explanation, enter your comments into the provided text box and select the </w:t>
      </w:r>
      <w:r w:rsidRPr="00AD3A33">
        <w:rPr>
          <w:rStyle w:val="spanButton"/>
        </w:rPr>
        <w:t>Add to Progress Report</w:t>
      </w:r>
      <w:r w:rsidRPr="00AD3A33">
        <w:t xml:space="preserve"> button. For multi-year funded awards, the ability to provide an explanation is available only for the current year. </w:t>
      </w:r>
    </w:p>
    <w:p w:rsidR="004C13DC" w:rsidRPr="00AD3A33" w:rsidRDefault="004C13DC" w:rsidP="00AA2482">
      <w:pPr>
        <w:pStyle w:val="USBBodyText"/>
        <w:rPr>
          <w:sz w:val="4"/>
          <w:szCs w:val="4"/>
        </w:rPr>
      </w:pPr>
    </w:p>
    <w:p w:rsidR="004C13DC" w:rsidRPr="00AD3A33" w:rsidRDefault="004C13DC" w:rsidP="00AA2482">
      <w:pPr>
        <w:pStyle w:val="USBNote"/>
      </w:pPr>
      <w:r w:rsidRPr="00AD3A33">
        <w:rPr>
          <w:b/>
        </w:rPr>
        <w:t>NOTE:</w:t>
      </w:r>
      <w:r w:rsidRPr="00AD3A33">
        <w:t xml:space="preserve"> Selecting any of the links or buttons other than </w:t>
      </w:r>
      <w:r w:rsidRPr="00AD3A33">
        <w:rPr>
          <w:b/>
        </w:rPr>
        <w:t>Add to Progress Report</w:t>
      </w:r>
      <w:r w:rsidRPr="00AD3A33">
        <w:t xml:space="preserve"> will cancel the action of adding and saving your comments. Any entered comments will be lost unless you select the </w:t>
      </w:r>
      <w:r w:rsidRPr="00AD3A33">
        <w:rPr>
          <w:b/>
        </w:rPr>
        <w:t>Add to Progress Report</w:t>
      </w:r>
      <w:r w:rsidRPr="00AD3A33">
        <w:t xml:space="preserve"> button.</w:t>
      </w:r>
    </w:p>
    <w:p w:rsidR="004C13DC" w:rsidRPr="00AD3A33" w:rsidRDefault="004C13DC" w:rsidP="00AA2482">
      <w:pPr>
        <w:pStyle w:val="USBBodyText"/>
        <w:rPr>
          <w:sz w:val="4"/>
          <w:szCs w:val="4"/>
          <w:highlight w:val="yellow"/>
        </w:rPr>
      </w:pPr>
    </w:p>
    <w:p w:rsidR="00C44813" w:rsidRPr="00E84067" w:rsidRDefault="004C13DC" w:rsidP="00AA2482">
      <w:pPr>
        <w:pStyle w:val="USBBodyText"/>
        <w:rPr>
          <w:i/>
        </w:rPr>
      </w:pPr>
      <w:r w:rsidRPr="00AD3A33">
        <w:t>The entered e</w:t>
      </w:r>
      <w:r w:rsidR="00396B7F" w:rsidRPr="00AD3A33">
        <w:t xml:space="preserve">xplanation is viewable on </w:t>
      </w:r>
      <w:r w:rsidRPr="00AD3A33">
        <w:t xml:space="preserve">the </w:t>
      </w:r>
      <w:r w:rsidR="00396B7F" w:rsidRPr="00AD3A33">
        <w:t xml:space="preserve">RPPR </w:t>
      </w:r>
      <w:r w:rsidRPr="00AD3A33">
        <w:t xml:space="preserve">PDF </w:t>
      </w:r>
      <w:r w:rsidR="00396B7F" w:rsidRPr="00AD3A33">
        <w:t xml:space="preserve">and on </w:t>
      </w:r>
      <w:r w:rsidRPr="00AD3A33">
        <w:t xml:space="preserve">the </w:t>
      </w:r>
      <w:r w:rsidRPr="002B5A23">
        <w:rPr>
          <w:i/>
        </w:rPr>
        <w:t>Inclusion–</w:t>
      </w:r>
      <w:r w:rsidR="00396B7F" w:rsidRPr="002B5A23">
        <w:rPr>
          <w:i/>
        </w:rPr>
        <w:t xml:space="preserve">Manage </w:t>
      </w:r>
      <w:r w:rsidRPr="002B5A23">
        <w:rPr>
          <w:i/>
        </w:rPr>
        <w:t>Inclusion Data Records (</w:t>
      </w:r>
      <w:r w:rsidR="00396B7F" w:rsidRPr="002B5A23">
        <w:rPr>
          <w:i/>
        </w:rPr>
        <w:t>IDRs</w:t>
      </w:r>
      <w:r w:rsidRPr="002B5A23">
        <w:rPr>
          <w:i/>
        </w:rPr>
        <w:t>)</w:t>
      </w:r>
      <w:r w:rsidR="00396B7F" w:rsidRPr="00AD3A33">
        <w:t xml:space="preserve"> screen when accessed via Commons Status</w:t>
      </w:r>
      <w:r w:rsidRPr="00AD3A33">
        <w:t xml:space="preserve">. For information on access through Commons Status, </w:t>
      </w:r>
      <w:r w:rsidR="00C44813" w:rsidRPr="00C44813">
        <w:t xml:space="preserve">refer to the </w:t>
      </w:r>
      <w:hyperlink r:id="rId83" w:history="1">
        <w:r w:rsidR="00C44813" w:rsidRPr="00C44813">
          <w:rPr>
            <w:rStyle w:val="Hyperlink"/>
            <w:i/>
          </w:rPr>
          <w:t>IMS Online Help</w:t>
        </w:r>
      </w:hyperlink>
      <w:r w:rsidR="00C44813" w:rsidRPr="00C44813">
        <w:t xml:space="preserve"> or the </w:t>
      </w:r>
      <w:hyperlink r:id="rId84" w:history="1">
        <w:r w:rsidR="00C44813" w:rsidRPr="00C44813">
          <w:rPr>
            <w:rStyle w:val="Hyperlink"/>
            <w:i/>
          </w:rPr>
          <w:t>Instructions for Accessing the Inclusion Management System (IMS) via Commons Status</w:t>
        </w:r>
      </w:hyperlink>
      <w:r w:rsidR="00C44813" w:rsidRPr="00C44813">
        <w:t>.</w:t>
      </w:r>
      <w:r w:rsidR="00C44813" w:rsidRPr="00E84067">
        <w:rPr>
          <w:i/>
        </w:rPr>
        <w:t xml:space="preserve"> </w:t>
      </w:r>
    </w:p>
    <w:p w:rsidR="00396B7F" w:rsidRPr="00AD3A33" w:rsidRDefault="00396B7F" w:rsidP="00AA2482">
      <w:pPr>
        <w:pStyle w:val="USBBodyText"/>
        <w:rPr>
          <w:sz w:val="4"/>
          <w:szCs w:val="4"/>
        </w:rPr>
      </w:pPr>
    </w:p>
    <w:p w:rsidR="00396B7F" w:rsidRDefault="004C13DC" w:rsidP="00AA2482">
      <w:pPr>
        <w:pStyle w:val="USBNote"/>
      </w:pPr>
      <w:r w:rsidRPr="00AD3A33">
        <w:rPr>
          <w:b/>
        </w:rPr>
        <w:t xml:space="preserve">NOTE: </w:t>
      </w:r>
      <w:r w:rsidRPr="00AD3A33">
        <w:t>Submitting a new IDR after the submission of this explanation, but before submission of the RPPR to Agency, removes the explanation comment from the progress report.</w:t>
      </w:r>
      <w:r w:rsidR="00903D0B">
        <w:t xml:space="preserve"> See the section below for information on submitting a new planned inclusion record. </w:t>
      </w:r>
    </w:p>
    <w:p w:rsidR="00903D0B" w:rsidRDefault="00903D0B" w:rsidP="00AA2482">
      <w:pPr>
        <w:pStyle w:val="USBHeading4"/>
        <w:outlineLvl w:val="3"/>
      </w:pPr>
      <w:bookmarkStart w:id="58" w:name="_Toc416164953"/>
      <w:bookmarkStart w:id="59" w:name="_Toc400637911"/>
      <w:bookmarkStart w:id="60" w:name="status"/>
      <w:r>
        <w:t>Submit New Planned Inclusion Record</w:t>
      </w:r>
      <w:bookmarkEnd w:id="58"/>
    </w:p>
    <w:p w:rsidR="00903D0B" w:rsidRDefault="00903D0B" w:rsidP="00AA2482">
      <w:pPr>
        <w:pStyle w:val="USBBodyText"/>
      </w:pPr>
      <w:r w:rsidRPr="00AD3A33">
        <w:t xml:space="preserve">Select the </w:t>
      </w:r>
      <w:r w:rsidRPr="00AD3A33">
        <w:rPr>
          <w:b/>
        </w:rPr>
        <w:t>Submit New Planned Inclusion Record</w:t>
      </w:r>
      <w:r w:rsidRPr="00AD3A33">
        <w:t xml:space="preserve"> link to access the </w:t>
      </w:r>
      <w:r w:rsidRPr="00AD3A33">
        <w:rPr>
          <w:i/>
        </w:rPr>
        <w:t>Edit Planned Inclusion Data</w:t>
      </w:r>
      <w:r w:rsidRPr="00AD3A33">
        <w:t xml:space="preserve"> screen and submit </w:t>
      </w:r>
      <w:r>
        <w:t xml:space="preserve">planned enrollment and create </w:t>
      </w:r>
      <w:r w:rsidRPr="00AD3A33">
        <w:t xml:space="preserve">a new IDR. For multi-year funded awards, this link is available only for the current fiscal year. </w:t>
      </w:r>
    </w:p>
    <w:p w:rsidR="00903D0B" w:rsidRDefault="00903D0B" w:rsidP="00AA2482">
      <w:pPr>
        <w:pStyle w:val="USBBodyText"/>
      </w:pPr>
      <w:r w:rsidRPr="00817DCF">
        <w:t xml:space="preserve">Upon a successful save of a new IDR, attributes (Study Title, Foreign/domestic indicator/planned comments), Planned Inclusion Data (as entered), and Cumulative Inclusion Data (as zeroes) are also created; the new IDR is assigned a unique IDR #; </w:t>
      </w:r>
      <w:r w:rsidRPr="00817DCF">
        <w:rPr>
          <w:rStyle w:val="variable"/>
        </w:rPr>
        <w:t xml:space="preserve">and the IDR status is set to </w:t>
      </w:r>
      <w:r w:rsidRPr="00817DCF">
        <w:rPr>
          <w:rStyle w:val="spanScreenName"/>
        </w:rPr>
        <w:t>Grantee Updates in Progress</w:t>
      </w:r>
      <w:r w:rsidRPr="00817DCF">
        <w:rPr>
          <w:rStyle w:val="variable"/>
        </w:rPr>
        <w:t xml:space="preserve"> (when accessing through Status in Commons).</w:t>
      </w:r>
    </w:p>
    <w:p w:rsidR="00887738" w:rsidRDefault="00887738" w:rsidP="00AA2482">
      <w:pPr>
        <w:pStyle w:val="USBHeading4"/>
        <w:outlineLvl w:val="3"/>
      </w:pPr>
      <w:bookmarkStart w:id="61" w:name="_Toc416164954"/>
      <w:r>
        <w:t>Inclusion Data Record Statuses</w:t>
      </w:r>
      <w:bookmarkEnd w:id="59"/>
      <w:bookmarkEnd w:id="61"/>
    </w:p>
    <w:bookmarkEnd w:id="60"/>
    <w:p w:rsidR="00887738" w:rsidRPr="00243160" w:rsidRDefault="00887738" w:rsidP="00AA2482">
      <w:pPr>
        <w:pStyle w:val="USBBodyText"/>
      </w:pPr>
      <w:r w:rsidRPr="00243160">
        <w:t xml:space="preserve">Throughout the process </w:t>
      </w:r>
      <w:r>
        <w:t>from</w:t>
      </w:r>
      <w:r w:rsidRPr="00243160">
        <w:t xml:space="preserve"> creation to submission to Agency, an inclusion data record will take</w:t>
      </w:r>
      <w:r>
        <w:t xml:space="preserve"> </w:t>
      </w:r>
      <w:r w:rsidRPr="00243160">
        <w:t>on various statuses depending on the action completed against it. These different status</w:t>
      </w:r>
      <w:r>
        <w:t>es</w:t>
      </w:r>
      <w:r w:rsidRPr="00243160">
        <w:t xml:space="preserve"> aid in determining the current point in the work flow, pending needs and </w:t>
      </w:r>
      <w:r w:rsidRPr="00FE315D">
        <w:t>requirements, and past actions taken.</w:t>
      </w:r>
      <w:r>
        <w:t xml:space="preserve"> </w:t>
      </w:r>
      <w:r w:rsidRPr="00243160">
        <w:t>An IDR</w:t>
      </w:r>
      <w:r>
        <w:t>’</w:t>
      </w:r>
      <w:r w:rsidRPr="00243160">
        <w:t>s status also dete</w:t>
      </w:r>
      <w:r>
        <w:t>r</w:t>
      </w:r>
      <w:r w:rsidRPr="00243160">
        <w:t xml:space="preserve">mines what action(s) can be performed against it. IDRs requiring updates can be edited, while IDRs accepted by the Agency can only be viewed. </w:t>
      </w:r>
    </w:p>
    <w:p w:rsidR="00887738" w:rsidRDefault="00887738" w:rsidP="00AA2482">
      <w:pPr>
        <w:pStyle w:val="USBBodyText"/>
      </w:pPr>
      <w:r w:rsidRPr="00243160">
        <w:t>The following list gives an explanation of each status.</w:t>
      </w:r>
    </w:p>
    <w:p w:rsidR="00887738" w:rsidRDefault="00887738" w:rsidP="00AA2482">
      <w:pPr>
        <w:pStyle w:val="USBBodyText"/>
        <w:rPr>
          <w:lang w:bidi="ar-SA"/>
        </w:rPr>
      </w:pPr>
      <w:r w:rsidRPr="00243160">
        <w:rPr>
          <w:b/>
          <w:lang w:bidi="ar-SA"/>
        </w:rPr>
        <w:t>Accepted (PI Revisions):</w:t>
      </w:r>
      <w:r w:rsidRPr="00243160">
        <w:rPr>
          <w:lang w:bidi="ar-SA"/>
        </w:rPr>
        <w:t> Grantee has modified the IDR after original submission, but before release of the award</w:t>
      </w:r>
    </w:p>
    <w:p w:rsidR="00887738" w:rsidRPr="00243160" w:rsidRDefault="00887738" w:rsidP="00AA2482">
      <w:pPr>
        <w:pStyle w:val="USBBodyText"/>
        <w:rPr>
          <w:lang w:bidi="ar-SA"/>
        </w:rPr>
      </w:pPr>
      <w:r w:rsidRPr="00304667">
        <w:rPr>
          <w:b/>
          <w:lang w:bidi="ar-SA"/>
        </w:rPr>
        <w:t>Accepted (Original Submission)</w:t>
      </w:r>
      <w:r w:rsidRPr="00243160">
        <w:rPr>
          <w:lang w:bidi="ar-SA"/>
        </w:rPr>
        <w:t>: The IDR has been accepted at award issuance based on what was originally submitted. (Data migrated from the previous data system may also have this status when awarded.)</w:t>
      </w:r>
    </w:p>
    <w:p w:rsidR="00887738" w:rsidRPr="00243160" w:rsidRDefault="00887738" w:rsidP="00AA2482">
      <w:pPr>
        <w:pStyle w:val="USBBodyText"/>
        <w:rPr>
          <w:lang w:bidi="ar-SA"/>
        </w:rPr>
      </w:pPr>
      <w:r w:rsidRPr="00243160">
        <w:rPr>
          <w:b/>
          <w:lang w:bidi="ar-SA"/>
        </w:rPr>
        <w:t>Grantee Updates in Progress: </w:t>
      </w:r>
      <w:r w:rsidRPr="00243160">
        <w:rPr>
          <w:lang w:bidi="ar-SA"/>
        </w:rPr>
        <w:t>Grantee user has created the IDR;</w:t>
      </w:r>
      <w:r>
        <w:rPr>
          <w:lang w:bidi="ar-SA"/>
        </w:rPr>
        <w:t xml:space="preserve"> </w:t>
      </w:r>
      <w:r w:rsidRPr="00243160">
        <w:rPr>
          <w:lang w:bidi="ar-SA"/>
        </w:rPr>
        <w:t>Grantee user has initiated updates on an IDR (Edit Planned or Edit Cumulative);</w:t>
      </w:r>
      <w:r>
        <w:rPr>
          <w:lang w:bidi="ar-SA"/>
        </w:rPr>
        <w:t xml:space="preserve"> and/or </w:t>
      </w:r>
      <w:r w:rsidRPr="00243160">
        <w:rPr>
          <w:lang w:bidi="ar-SA"/>
        </w:rPr>
        <w:t>SO has routed an IDR back to the PI</w:t>
      </w:r>
    </w:p>
    <w:p w:rsidR="00887738" w:rsidRPr="00243160" w:rsidRDefault="00887738" w:rsidP="00AA2482">
      <w:pPr>
        <w:pStyle w:val="USBBodyText"/>
        <w:rPr>
          <w:lang w:bidi="ar-SA"/>
        </w:rPr>
      </w:pPr>
      <w:r w:rsidRPr="00243160">
        <w:rPr>
          <w:b/>
          <w:lang w:bidi="ar-SA"/>
        </w:rPr>
        <w:t>Inclusion Updated:</w:t>
      </w:r>
      <w:r w:rsidRPr="00243160">
        <w:rPr>
          <w:lang w:bidi="ar-SA"/>
        </w:rPr>
        <w:t> Grantee has updated cumulative (actual) enrollment counts via the RPPR module in Commons</w:t>
      </w:r>
    </w:p>
    <w:p w:rsidR="00887738" w:rsidRPr="00243160" w:rsidRDefault="00887738" w:rsidP="00AA2482">
      <w:pPr>
        <w:pStyle w:val="USBBodyText"/>
        <w:rPr>
          <w:lang w:bidi="ar-SA"/>
        </w:rPr>
      </w:pPr>
      <w:r w:rsidRPr="00243160">
        <w:rPr>
          <w:b/>
          <w:lang w:bidi="ar-SA"/>
        </w:rPr>
        <w:t>Previous FY Data:</w:t>
      </w:r>
      <w:r w:rsidRPr="00243160">
        <w:rPr>
          <w:lang w:bidi="ar-SA"/>
        </w:rPr>
        <w:t> Data from previous fiscal year has been rolled forward into the next project record</w:t>
      </w:r>
    </w:p>
    <w:p w:rsidR="00887738" w:rsidRPr="00243160" w:rsidRDefault="00887738" w:rsidP="00AA2482">
      <w:pPr>
        <w:pStyle w:val="USBBodyText"/>
        <w:rPr>
          <w:lang w:bidi="ar-SA"/>
        </w:rPr>
      </w:pPr>
      <w:r w:rsidRPr="00243160">
        <w:rPr>
          <w:b/>
          <w:lang w:bidi="ar-SA"/>
        </w:rPr>
        <w:t>Pending SO:</w:t>
      </w:r>
      <w:r w:rsidRPr="00243160">
        <w:rPr>
          <w:lang w:bidi="ar-SA"/>
        </w:rPr>
        <w:t> IDR has been routed to the SO</w:t>
      </w:r>
    </w:p>
    <w:p w:rsidR="00887738" w:rsidRPr="00243160" w:rsidRDefault="00887738" w:rsidP="00AA2482">
      <w:pPr>
        <w:pStyle w:val="USBBodyText"/>
        <w:rPr>
          <w:lang w:bidi="ar-SA"/>
        </w:rPr>
      </w:pPr>
      <w:r w:rsidRPr="00243160">
        <w:rPr>
          <w:b/>
          <w:lang w:bidi="ar-SA"/>
        </w:rPr>
        <w:t>Received by Agency:</w:t>
      </w:r>
      <w:r>
        <w:rPr>
          <w:b/>
          <w:lang w:bidi="ar-SA"/>
        </w:rPr>
        <w:t xml:space="preserve"> </w:t>
      </w:r>
      <w:r w:rsidRPr="00243160">
        <w:rPr>
          <w:lang w:bidi="ar-SA"/>
        </w:rPr>
        <w:t>IDR Form (Planned or Cumulative) has been received as part of the electronic application submission (i.e., Grants.gov/eSub or ASSIST); Grantee user (SO) has routed the IDR via IMS in the Commons Status module to the Agency;</w:t>
      </w:r>
      <w:r>
        <w:rPr>
          <w:lang w:bidi="ar-SA"/>
        </w:rPr>
        <w:t xml:space="preserve"> </w:t>
      </w:r>
      <w:r w:rsidRPr="00243160">
        <w:rPr>
          <w:lang w:bidi="ar-SA"/>
        </w:rPr>
        <w:t>Agency user has created a new IDR in IMS</w:t>
      </w:r>
    </w:p>
    <w:p w:rsidR="00887738" w:rsidRPr="00243160" w:rsidRDefault="00887738" w:rsidP="00AA2482">
      <w:pPr>
        <w:pStyle w:val="USBBodyText"/>
        <w:rPr>
          <w:lang w:bidi="ar-SA"/>
        </w:rPr>
      </w:pPr>
      <w:r w:rsidRPr="00243160">
        <w:rPr>
          <w:b/>
          <w:lang w:bidi="ar-SA"/>
        </w:rPr>
        <w:t>Received by Agency – RPPR:</w:t>
      </w:r>
      <w:r w:rsidRPr="00243160">
        <w:rPr>
          <w:lang w:bidi="ar-SA"/>
        </w:rPr>
        <w:t> Grantee user submitted IDR to Agency as part of the Research Performance Progress Report (RPPR)</w:t>
      </w:r>
    </w:p>
    <w:p w:rsidR="00887738" w:rsidRDefault="00887738" w:rsidP="00AA2482">
      <w:pPr>
        <w:pStyle w:val="USBBodyText"/>
      </w:pPr>
      <w:r w:rsidRPr="00243160">
        <w:rPr>
          <w:b/>
        </w:rPr>
        <w:t xml:space="preserve">Requires Updates: </w:t>
      </w:r>
      <w:r w:rsidRPr="00243160">
        <w:t>Grantee user accessed the inclusion data via the RPPR module in Commons;</w:t>
      </w:r>
      <w:r>
        <w:t xml:space="preserve"> </w:t>
      </w:r>
      <w:r w:rsidRPr="00243160">
        <w:t>Grantee user has created a new Planned Inclusion Form via the RPPR module in Commons</w:t>
      </w:r>
    </w:p>
    <w:p w:rsidR="00064409" w:rsidRPr="00933C46" w:rsidRDefault="00064409" w:rsidP="00AA2482">
      <w:pPr>
        <w:pStyle w:val="USBHeading3"/>
      </w:pPr>
      <w:bookmarkStart w:id="62" w:name="_Toc416164955"/>
      <w:r w:rsidRPr="00933C46">
        <w:t>Editing the RPPR Budget Forms</w:t>
      </w:r>
      <w:bookmarkEnd w:id="62"/>
    </w:p>
    <w:p w:rsidR="00064409" w:rsidRPr="00933C46" w:rsidRDefault="00064409" w:rsidP="00AA2482">
      <w:pPr>
        <w:pStyle w:val="BodyText"/>
        <w:rPr>
          <w:b/>
          <w:szCs w:val="24"/>
        </w:rPr>
      </w:pPr>
      <w:r w:rsidRPr="00933C46">
        <w:rPr>
          <w:b/>
          <w:szCs w:val="24"/>
        </w:rPr>
        <w:t>Budget</w:t>
      </w:r>
      <w:r w:rsidR="00964EE9" w:rsidRPr="00933C46">
        <w:rPr>
          <w:b/>
          <w:szCs w:val="24"/>
        </w:rPr>
        <w:t xml:space="preserve"> Form (H.1)</w:t>
      </w:r>
    </w:p>
    <w:p w:rsidR="00064409" w:rsidRPr="00933C46" w:rsidRDefault="00064409" w:rsidP="00AA2482">
      <w:pPr>
        <w:pStyle w:val="BodyText"/>
        <w:rPr>
          <w:szCs w:val="24"/>
        </w:rPr>
      </w:pPr>
      <w:r w:rsidRPr="00933C46">
        <w:rPr>
          <w:szCs w:val="24"/>
        </w:rPr>
        <w:t xml:space="preserve">To add a budget, choose an option from the drop-down list and select the </w:t>
      </w:r>
      <w:r w:rsidRPr="00933C46">
        <w:rPr>
          <w:b/>
          <w:szCs w:val="24"/>
        </w:rPr>
        <w:t>Add Budget</w:t>
      </w:r>
      <w:r w:rsidRPr="00933C46">
        <w:rPr>
          <w:szCs w:val="24"/>
        </w:rPr>
        <w:t xml:space="preserve"> button. The added budget type appears in the first table. Use the </w:t>
      </w:r>
      <w:r w:rsidRPr="00933C46">
        <w:rPr>
          <w:b/>
          <w:szCs w:val="24"/>
        </w:rPr>
        <w:t>Edit</w:t>
      </w:r>
      <w:r w:rsidRPr="00933C46">
        <w:rPr>
          <w:szCs w:val="24"/>
        </w:rPr>
        <w:t xml:space="preserve"> link in the </w:t>
      </w:r>
      <w:r w:rsidRPr="00933C46">
        <w:rPr>
          <w:b/>
          <w:szCs w:val="24"/>
        </w:rPr>
        <w:t>Action</w:t>
      </w:r>
      <w:r w:rsidRPr="00933C46">
        <w:rPr>
          <w:szCs w:val="24"/>
        </w:rPr>
        <w:t xml:space="preserve"> column to open the form for editing. Select </w:t>
      </w:r>
      <w:r w:rsidRPr="00AA2482">
        <w:rPr>
          <w:szCs w:val="24"/>
        </w:rPr>
        <w:t xml:space="preserve">the </w:t>
      </w:r>
      <w:r w:rsidRPr="00AA2482">
        <w:rPr>
          <w:b/>
          <w:szCs w:val="24"/>
        </w:rPr>
        <w:t>Save</w:t>
      </w:r>
      <w:r w:rsidRPr="00AA2482">
        <w:rPr>
          <w:szCs w:val="24"/>
        </w:rPr>
        <w:t xml:space="preserve"> button before exiting the form. </w:t>
      </w:r>
      <w:r w:rsidRPr="00AA2482">
        <w:t xml:space="preserve">Most awards now use the SF424 R&amp;R budget form.  However, training awards may use the SF424 and/or the PHS 398 training budget.  </w:t>
      </w:r>
      <w:r w:rsidR="001E372D" w:rsidRPr="00AA2482">
        <w:t xml:space="preserve">The PHS Additional Indirect Costs budget form is available as an optional form for the Overall component of a multi-project award with multiple institutions/organizations. </w:t>
      </w:r>
      <w:r w:rsidRPr="00AA2482">
        <w:t>Please contact the Grants Management Specialist assigned to your grant i</w:t>
      </w:r>
      <w:r w:rsidR="00A9412F" w:rsidRPr="00AA2482">
        <w:t>f</w:t>
      </w:r>
      <w:r w:rsidRPr="00AA2482">
        <w:t xml:space="preserve"> you have questions on the appropriate form to use.</w:t>
      </w:r>
    </w:p>
    <w:p w:rsidR="00064409" w:rsidRPr="00933C46" w:rsidRDefault="00064409" w:rsidP="00AA2482">
      <w:pPr>
        <w:pStyle w:val="BodyText"/>
        <w:rPr>
          <w:szCs w:val="24"/>
        </w:rPr>
      </w:pPr>
      <w:r w:rsidRPr="00933C46">
        <w:rPr>
          <w:szCs w:val="24"/>
        </w:rPr>
        <w:t>Budget types include:</w:t>
      </w:r>
    </w:p>
    <w:p w:rsidR="00064409" w:rsidRPr="00AA2482" w:rsidRDefault="00064409" w:rsidP="00CF7EDD">
      <w:pPr>
        <w:pStyle w:val="BodyText"/>
        <w:numPr>
          <w:ilvl w:val="0"/>
          <w:numId w:val="43"/>
        </w:numPr>
        <w:rPr>
          <w:szCs w:val="24"/>
        </w:rPr>
      </w:pPr>
      <w:r w:rsidRPr="00933C46">
        <w:rPr>
          <w:szCs w:val="24"/>
        </w:rPr>
        <w:t xml:space="preserve">SF 424 Research &amp; Related Budget </w:t>
      </w:r>
      <w:r w:rsidRPr="00AA2482">
        <w:rPr>
          <w:szCs w:val="24"/>
        </w:rPr>
        <w:t>form</w:t>
      </w:r>
    </w:p>
    <w:p w:rsidR="001E372D" w:rsidRPr="00AA2482" w:rsidRDefault="00064409" w:rsidP="00CF7EDD">
      <w:pPr>
        <w:pStyle w:val="BodyText"/>
        <w:numPr>
          <w:ilvl w:val="0"/>
          <w:numId w:val="43"/>
        </w:numPr>
        <w:rPr>
          <w:szCs w:val="24"/>
        </w:rPr>
      </w:pPr>
      <w:r w:rsidRPr="00AA2482">
        <w:rPr>
          <w:szCs w:val="24"/>
        </w:rPr>
        <w:t>PHS 398 Training Budget</w:t>
      </w:r>
      <w:r w:rsidR="001E372D" w:rsidRPr="00AA2482">
        <w:rPr>
          <w:szCs w:val="24"/>
        </w:rPr>
        <w:t xml:space="preserve"> </w:t>
      </w:r>
    </w:p>
    <w:p w:rsidR="001E372D" w:rsidRPr="00AA2482" w:rsidRDefault="001E372D" w:rsidP="00CF7EDD">
      <w:pPr>
        <w:pStyle w:val="BodyText"/>
        <w:numPr>
          <w:ilvl w:val="0"/>
          <w:numId w:val="43"/>
        </w:numPr>
        <w:rPr>
          <w:szCs w:val="24"/>
        </w:rPr>
      </w:pPr>
      <w:r w:rsidRPr="00AA2482">
        <w:rPr>
          <w:szCs w:val="24"/>
        </w:rPr>
        <w:t>PHS Additional Indirect Costs form</w:t>
      </w:r>
    </w:p>
    <w:p w:rsidR="00064409" w:rsidRPr="00AA2482" w:rsidRDefault="00064409" w:rsidP="00CF7EDD">
      <w:pPr>
        <w:pStyle w:val="BodyText"/>
        <w:numPr>
          <w:ilvl w:val="0"/>
          <w:numId w:val="43"/>
        </w:numPr>
        <w:rPr>
          <w:sz w:val="4"/>
          <w:szCs w:val="4"/>
        </w:rPr>
      </w:pPr>
    </w:p>
    <w:p w:rsidR="00064409" w:rsidRPr="00AA2482" w:rsidRDefault="00064409" w:rsidP="00AA2482">
      <w:pPr>
        <w:pStyle w:val="USBRNNote"/>
      </w:pPr>
      <w:r w:rsidRPr="00AA2482">
        <w:rPr>
          <w:b/>
        </w:rPr>
        <w:t>NOTE:</w:t>
      </w:r>
      <w:r w:rsidRPr="00AA2482">
        <w:t xml:space="preserve"> Budget types can be deleted by selecting the </w:t>
      </w:r>
      <w:r w:rsidRPr="00AA2482">
        <w:rPr>
          <w:b/>
        </w:rPr>
        <w:t>Delete</w:t>
      </w:r>
      <w:r w:rsidRPr="00AA2482">
        <w:t xml:space="preserve"> link from the </w:t>
      </w:r>
      <w:r w:rsidRPr="00AA2482">
        <w:rPr>
          <w:b/>
        </w:rPr>
        <w:t>Action</w:t>
      </w:r>
      <w:r w:rsidRPr="00AA2482">
        <w:t xml:space="preserve"> column for the specific budget type. </w:t>
      </w:r>
      <w:r w:rsidR="001E372D" w:rsidRPr="00AA2482">
        <w:t xml:space="preserve">After deleting a form, be sure to save the RPPR before navigating away from the </w:t>
      </w:r>
      <w:r w:rsidR="001E372D" w:rsidRPr="00AA2482">
        <w:rPr>
          <w:i/>
        </w:rPr>
        <w:t>H.Budget</w:t>
      </w:r>
      <w:r w:rsidR="001E372D" w:rsidRPr="00AA2482">
        <w:t xml:space="preserve"> tab. </w:t>
      </w:r>
      <w:r w:rsidR="001E372D" w:rsidRPr="00AA2482">
        <w:rPr>
          <w:b/>
        </w:rPr>
        <w:t>Save</w:t>
      </w:r>
      <w:r w:rsidR="001E372D" w:rsidRPr="00AA2482">
        <w:t xml:space="preserve"> buttons are located at the top and bottom of the screen.</w:t>
      </w:r>
    </w:p>
    <w:p w:rsidR="00F75A39" w:rsidRPr="00AA2482" w:rsidRDefault="00F75A39" w:rsidP="00AA2482">
      <w:pPr>
        <w:pStyle w:val="BodyText"/>
        <w:rPr>
          <w:sz w:val="4"/>
          <w:szCs w:val="4"/>
        </w:rPr>
      </w:pPr>
    </w:p>
    <w:p w:rsidR="002B4388" w:rsidRPr="00AA2482" w:rsidRDefault="002B4388" w:rsidP="00AA2482">
      <w:pPr>
        <w:pStyle w:val="BodyText"/>
        <w:rPr>
          <w:b/>
          <w:szCs w:val="24"/>
        </w:rPr>
      </w:pPr>
      <w:r w:rsidRPr="00AA2482">
        <w:rPr>
          <w:b/>
          <w:szCs w:val="24"/>
        </w:rPr>
        <w:t>Subaward</w:t>
      </w:r>
      <w:r w:rsidR="00964EE9" w:rsidRPr="00AA2482">
        <w:rPr>
          <w:b/>
          <w:szCs w:val="24"/>
        </w:rPr>
        <w:t xml:space="preserve"> Budget Form (H.2)</w:t>
      </w:r>
    </w:p>
    <w:p w:rsidR="00064409" w:rsidRPr="00933C46" w:rsidRDefault="00064409" w:rsidP="00AA2482">
      <w:pPr>
        <w:pStyle w:val="BodyText"/>
        <w:rPr>
          <w:szCs w:val="24"/>
        </w:rPr>
      </w:pPr>
      <w:r w:rsidRPr="00AA2482">
        <w:rPr>
          <w:szCs w:val="24"/>
        </w:rPr>
        <w:t xml:space="preserve">To add a subaward budget, choose an option from the drop-down list and select the </w:t>
      </w:r>
      <w:r w:rsidRPr="00AA2482">
        <w:rPr>
          <w:b/>
          <w:szCs w:val="24"/>
        </w:rPr>
        <w:t>Add Subaward</w:t>
      </w:r>
      <w:r w:rsidRPr="00AA2482">
        <w:rPr>
          <w:szCs w:val="24"/>
        </w:rPr>
        <w:t xml:space="preserve"> button. The added budget type appears in the second</w:t>
      </w:r>
      <w:r w:rsidRPr="00933C46">
        <w:rPr>
          <w:szCs w:val="24"/>
        </w:rPr>
        <w:t xml:space="preserve"> table. Use the </w:t>
      </w:r>
      <w:r w:rsidRPr="00933C46">
        <w:rPr>
          <w:b/>
          <w:szCs w:val="24"/>
        </w:rPr>
        <w:t>Edit</w:t>
      </w:r>
      <w:r w:rsidRPr="00933C46">
        <w:rPr>
          <w:szCs w:val="24"/>
        </w:rPr>
        <w:t xml:space="preserve"> link in the </w:t>
      </w:r>
      <w:r w:rsidRPr="00933C46">
        <w:rPr>
          <w:b/>
          <w:szCs w:val="24"/>
        </w:rPr>
        <w:t>Action</w:t>
      </w:r>
      <w:r w:rsidRPr="00933C46">
        <w:rPr>
          <w:szCs w:val="24"/>
        </w:rPr>
        <w:t xml:space="preserve"> column to open the form for editing. Select the </w:t>
      </w:r>
      <w:r w:rsidRPr="00933C46">
        <w:rPr>
          <w:b/>
          <w:szCs w:val="24"/>
        </w:rPr>
        <w:t>Save</w:t>
      </w:r>
      <w:r w:rsidRPr="00933C46">
        <w:rPr>
          <w:szCs w:val="24"/>
        </w:rPr>
        <w:t xml:space="preserve"> button before exiting the form.</w:t>
      </w:r>
    </w:p>
    <w:p w:rsidR="00064409" w:rsidRPr="00933C46" w:rsidRDefault="00064409" w:rsidP="00AA2482">
      <w:pPr>
        <w:pStyle w:val="BodyText"/>
        <w:rPr>
          <w:szCs w:val="24"/>
        </w:rPr>
      </w:pPr>
      <w:r w:rsidRPr="00933C46">
        <w:rPr>
          <w:szCs w:val="24"/>
        </w:rPr>
        <w:t>Subaward budget types include:</w:t>
      </w:r>
    </w:p>
    <w:p w:rsidR="00064409" w:rsidRPr="00933C46" w:rsidRDefault="00064409" w:rsidP="00CF7EDD">
      <w:pPr>
        <w:pStyle w:val="BodyText"/>
        <w:numPr>
          <w:ilvl w:val="0"/>
          <w:numId w:val="44"/>
        </w:numPr>
        <w:rPr>
          <w:szCs w:val="24"/>
        </w:rPr>
      </w:pPr>
      <w:r w:rsidRPr="00933C46">
        <w:rPr>
          <w:szCs w:val="24"/>
        </w:rPr>
        <w:t>SF 424 Research &amp; Related Subaward Budget form</w:t>
      </w:r>
    </w:p>
    <w:p w:rsidR="00064409" w:rsidRPr="00933C46" w:rsidRDefault="00064409" w:rsidP="00CF7EDD">
      <w:pPr>
        <w:pStyle w:val="BodyText"/>
        <w:numPr>
          <w:ilvl w:val="0"/>
          <w:numId w:val="44"/>
        </w:numPr>
        <w:rPr>
          <w:szCs w:val="24"/>
        </w:rPr>
      </w:pPr>
      <w:r w:rsidRPr="00933C46">
        <w:rPr>
          <w:szCs w:val="24"/>
        </w:rPr>
        <w:t>PHS 398 Subaward Training Budget</w:t>
      </w:r>
    </w:p>
    <w:p w:rsidR="00064409" w:rsidRPr="00933C46" w:rsidRDefault="00064409" w:rsidP="00AA2482">
      <w:pPr>
        <w:pStyle w:val="BodyText"/>
        <w:rPr>
          <w:szCs w:val="24"/>
        </w:rPr>
      </w:pPr>
      <w:r w:rsidRPr="00933C46">
        <w:rPr>
          <w:szCs w:val="24"/>
        </w:rPr>
        <w:t>The grantee may select up to 30 subaward budgets.</w:t>
      </w:r>
    </w:p>
    <w:p w:rsidR="00064409" w:rsidRPr="00933C46" w:rsidRDefault="00064409" w:rsidP="00AA2482">
      <w:pPr>
        <w:pStyle w:val="BodyText"/>
        <w:rPr>
          <w:sz w:val="4"/>
          <w:szCs w:val="4"/>
        </w:rPr>
      </w:pPr>
    </w:p>
    <w:p w:rsidR="00064409" w:rsidRPr="00933C46" w:rsidRDefault="00064409" w:rsidP="00AA2482">
      <w:pPr>
        <w:pStyle w:val="USBRNNote"/>
      </w:pPr>
      <w:r w:rsidRPr="00933C46">
        <w:rPr>
          <w:b/>
        </w:rPr>
        <w:t>NOTE:</w:t>
      </w:r>
      <w:r w:rsidRPr="00933C46">
        <w:t xml:space="preserve"> Subaward budget types can be deleted by selecting the </w:t>
      </w:r>
      <w:r w:rsidRPr="00933C46">
        <w:rPr>
          <w:b/>
        </w:rPr>
        <w:t>Delete</w:t>
      </w:r>
      <w:r w:rsidRPr="00933C46">
        <w:t xml:space="preserve"> link from the </w:t>
      </w:r>
      <w:r w:rsidRPr="00933C46">
        <w:rPr>
          <w:b/>
        </w:rPr>
        <w:t>Action</w:t>
      </w:r>
      <w:r w:rsidRPr="00933C46">
        <w:t xml:space="preserve"> column for the specific subaward. </w:t>
      </w:r>
    </w:p>
    <w:p w:rsidR="0091757E" w:rsidRPr="00933C46" w:rsidRDefault="0091757E" w:rsidP="00AA2482">
      <w:pPr>
        <w:pStyle w:val="USBBodyText"/>
        <w:rPr>
          <w:sz w:val="4"/>
          <w:szCs w:val="4"/>
        </w:rPr>
      </w:pPr>
    </w:p>
    <w:p w:rsidR="0091757E" w:rsidRPr="00933C46" w:rsidRDefault="0091757E" w:rsidP="00AA2482">
      <w:pPr>
        <w:pStyle w:val="USBBodyText"/>
        <w:keepNext/>
      </w:pPr>
      <w:r w:rsidRPr="00933C46">
        <w:rPr>
          <w:noProof/>
          <w:lang w:bidi="ar-SA"/>
        </w:rPr>
        <w:drawing>
          <wp:inline distT="0" distB="0" distL="0" distR="0" wp14:anchorId="7D803C67" wp14:editId="3B9A278A">
            <wp:extent cx="5943600" cy="4165600"/>
            <wp:effectExtent l="19050" t="19050" r="19050" b="25400"/>
            <wp:docPr id="10" name="Picture 10" descr="H. Budget screen of RP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5943600" cy="4165600"/>
                    </a:xfrm>
                    <a:prstGeom prst="rect">
                      <a:avLst/>
                    </a:prstGeom>
                    <a:ln w="19050">
                      <a:solidFill>
                        <a:schemeClr val="tx1"/>
                      </a:solidFill>
                    </a:ln>
                  </pic:spPr>
                </pic:pic>
              </a:graphicData>
            </a:graphic>
          </wp:inline>
        </w:drawing>
      </w:r>
    </w:p>
    <w:p w:rsidR="0091757E" w:rsidRPr="00933C46" w:rsidRDefault="0091757E" w:rsidP="00AA2482">
      <w:pPr>
        <w:pStyle w:val="Caption"/>
      </w:pPr>
      <w:bookmarkStart w:id="63" w:name="_Toc416165023"/>
      <w:r w:rsidRPr="00933C46">
        <w:t xml:space="preserve">Figure </w:t>
      </w:r>
      <w:r w:rsidR="00682956">
        <w:fldChar w:fldCharType="begin"/>
      </w:r>
      <w:r w:rsidR="00682956">
        <w:instrText xml:space="preserve"> SEQ Figure \* ARABIC </w:instrText>
      </w:r>
      <w:r w:rsidR="00682956">
        <w:fldChar w:fldCharType="separate"/>
      </w:r>
      <w:r w:rsidR="00CD1E16">
        <w:rPr>
          <w:noProof/>
        </w:rPr>
        <w:t>27</w:t>
      </w:r>
      <w:r w:rsidR="00682956">
        <w:rPr>
          <w:noProof/>
        </w:rPr>
        <w:fldChar w:fldCharType="end"/>
      </w:r>
      <w:r w:rsidRPr="00933C46">
        <w:t>: RPPR H. Budget - Questions H</w:t>
      </w:r>
      <w:r w:rsidR="00AA1E53" w:rsidRPr="00933C46">
        <w:t>.</w:t>
      </w:r>
      <w:r w:rsidRPr="00933C46">
        <w:t>1 Budget Form &amp; H</w:t>
      </w:r>
      <w:r w:rsidR="00AA1E53" w:rsidRPr="00933C46">
        <w:t>.</w:t>
      </w:r>
      <w:r w:rsidRPr="00933C46">
        <w:t>2 Subaward Budget Form</w:t>
      </w:r>
      <w:bookmarkEnd w:id="63"/>
    </w:p>
    <w:p w:rsidR="00A9412F" w:rsidRPr="00933C46" w:rsidRDefault="00A9412F" w:rsidP="00AA2482">
      <w:pPr>
        <w:pStyle w:val="USBBodyText"/>
        <w:rPr>
          <w:sz w:val="4"/>
          <w:szCs w:val="4"/>
        </w:rPr>
      </w:pPr>
    </w:p>
    <w:p w:rsidR="00064409" w:rsidRPr="00933C46" w:rsidRDefault="00064409" w:rsidP="00AA2482">
      <w:pPr>
        <w:pStyle w:val="USBRNNote"/>
      </w:pPr>
      <w:r w:rsidRPr="00933C46">
        <w:rPr>
          <w:b/>
        </w:rPr>
        <w:t>NOTE:</w:t>
      </w:r>
      <w:r w:rsidRPr="00933C46">
        <w:t xml:space="preserve"> Remember to save the information before exiting the form by selecting one of the </w:t>
      </w:r>
      <w:r w:rsidRPr="00933C46">
        <w:rPr>
          <w:b/>
        </w:rPr>
        <w:t>Save</w:t>
      </w:r>
      <w:r w:rsidRPr="00933C46">
        <w:t xml:space="preserve"> buttons located at the top and bottom of the form.</w:t>
      </w:r>
    </w:p>
    <w:p w:rsidR="00064409" w:rsidRPr="00933C46" w:rsidRDefault="00064409" w:rsidP="00AA2482">
      <w:pPr>
        <w:pStyle w:val="BodyText"/>
        <w:rPr>
          <w:sz w:val="4"/>
          <w:szCs w:val="4"/>
        </w:rPr>
      </w:pPr>
    </w:p>
    <w:p w:rsidR="00064409" w:rsidRPr="00933C46" w:rsidRDefault="00064409" w:rsidP="00AA2482">
      <w:pPr>
        <w:pStyle w:val="BodyText"/>
        <w:rPr>
          <w:szCs w:val="24"/>
          <w:u w:val="single"/>
        </w:rPr>
      </w:pPr>
      <w:r w:rsidRPr="00933C46">
        <w:rPr>
          <w:szCs w:val="24"/>
          <w:u w:val="single"/>
        </w:rPr>
        <w:t>For single-project RPPRs, the DUNS number will automatically populate the DUNS number of the grantee organization on the budget form.</w:t>
      </w:r>
    </w:p>
    <w:p w:rsidR="00A55AC1" w:rsidRPr="00933C46" w:rsidRDefault="00A55AC1" w:rsidP="00AA2482">
      <w:pPr>
        <w:pStyle w:val="BodyText"/>
        <w:rPr>
          <w:sz w:val="4"/>
          <w:szCs w:val="4"/>
          <w:u w:val="single"/>
        </w:rPr>
      </w:pPr>
    </w:p>
    <w:p w:rsidR="00141145" w:rsidRPr="00933C46" w:rsidRDefault="00A55AC1" w:rsidP="00AA2482">
      <w:pPr>
        <w:pStyle w:val="BodyText"/>
        <w:keepNext/>
      </w:pPr>
      <w:r w:rsidRPr="00933C46">
        <w:rPr>
          <w:noProof/>
          <w:lang w:bidi="ar-SA"/>
        </w:rPr>
        <w:drawing>
          <wp:inline distT="0" distB="0" distL="0" distR="0" wp14:anchorId="23EBB72B" wp14:editId="24DEC4E3">
            <wp:extent cx="5943600" cy="1337945"/>
            <wp:effectExtent l="19050" t="19050" r="19050" b="14605"/>
            <wp:docPr id="91" name="Picture 91" descr="Organizational DUNS number is pre-po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943600" cy="1337945"/>
                    </a:xfrm>
                    <a:prstGeom prst="rect">
                      <a:avLst/>
                    </a:prstGeom>
                    <a:ln w="19050">
                      <a:solidFill>
                        <a:schemeClr val="tx1"/>
                      </a:solidFill>
                    </a:ln>
                  </pic:spPr>
                </pic:pic>
              </a:graphicData>
            </a:graphic>
          </wp:inline>
        </w:drawing>
      </w:r>
    </w:p>
    <w:p w:rsidR="00A55AC1" w:rsidRPr="00933C46" w:rsidRDefault="00141145" w:rsidP="00AA2482">
      <w:pPr>
        <w:pStyle w:val="Caption"/>
        <w:rPr>
          <w:szCs w:val="24"/>
          <w:u w:val="single"/>
        </w:rPr>
      </w:pPr>
      <w:bookmarkStart w:id="64" w:name="_Toc416165024"/>
      <w:r w:rsidRPr="00933C46">
        <w:t xml:space="preserve">Figure </w:t>
      </w:r>
      <w:r w:rsidR="00682956">
        <w:fldChar w:fldCharType="begin"/>
      </w:r>
      <w:r w:rsidR="00682956">
        <w:instrText xml:space="preserve"> SEQ Figure \* ARABIC </w:instrText>
      </w:r>
      <w:r w:rsidR="00682956">
        <w:fldChar w:fldCharType="separate"/>
      </w:r>
      <w:r w:rsidR="00CD1E16">
        <w:rPr>
          <w:noProof/>
        </w:rPr>
        <w:t>28</w:t>
      </w:r>
      <w:r w:rsidR="00682956">
        <w:rPr>
          <w:noProof/>
        </w:rPr>
        <w:fldChar w:fldCharType="end"/>
      </w:r>
      <w:r w:rsidRPr="00933C46">
        <w:t>: Organizational DUNS on SF 424 Research &amp; Related Budget</w:t>
      </w:r>
      <w:bookmarkEnd w:id="64"/>
    </w:p>
    <w:p w:rsidR="00A55AC1" w:rsidRPr="00933C46" w:rsidRDefault="00A55AC1" w:rsidP="00AA2482">
      <w:pPr>
        <w:pStyle w:val="BodyText"/>
        <w:rPr>
          <w:sz w:val="4"/>
          <w:szCs w:val="4"/>
          <w:u w:val="single"/>
        </w:rPr>
      </w:pPr>
    </w:p>
    <w:p w:rsidR="00064409" w:rsidRPr="00933C46" w:rsidRDefault="00064409" w:rsidP="00AA2482">
      <w:pPr>
        <w:pStyle w:val="BodyText"/>
        <w:rPr>
          <w:szCs w:val="24"/>
          <w:u w:val="single"/>
        </w:rPr>
      </w:pPr>
      <w:r w:rsidRPr="00933C46">
        <w:rPr>
          <w:szCs w:val="24"/>
          <w:u w:val="single"/>
        </w:rPr>
        <w:t xml:space="preserve">For multi-component RPPRs the grantee must enter the DUNS and Organization Name fields, as the DUNS number will not automatically populate the DUNS number.  </w:t>
      </w:r>
    </w:p>
    <w:p w:rsidR="00064409" w:rsidRPr="00933C46" w:rsidRDefault="00064409" w:rsidP="00AA2482">
      <w:pPr>
        <w:pStyle w:val="BodyText"/>
        <w:rPr>
          <w:szCs w:val="24"/>
          <w:u w:val="single"/>
        </w:rPr>
      </w:pPr>
    </w:p>
    <w:p w:rsidR="00064409" w:rsidRPr="00933C46" w:rsidRDefault="00064409" w:rsidP="00AA2482">
      <w:pPr>
        <w:pStyle w:val="BodyText"/>
        <w:rPr>
          <w:szCs w:val="24"/>
          <w:u w:val="single"/>
        </w:rPr>
      </w:pPr>
      <w:r w:rsidRPr="00933C46">
        <w:rPr>
          <w:szCs w:val="24"/>
          <w:u w:val="single"/>
        </w:rPr>
        <w:t>To add the DUNS number:</w:t>
      </w:r>
    </w:p>
    <w:p w:rsidR="00064409" w:rsidRPr="00933C46" w:rsidRDefault="00064409" w:rsidP="00AA2482">
      <w:pPr>
        <w:pStyle w:val="BodyText"/>
        <w:rPr>
          <w:szCs w:val="24"/>
        </w:rPr>
      </w:pPr>
      <w:r w:rsidRPr="00933C46">
        <w:rPr>
          <w:szCs w:val="24"/>
        </w:rPr>
        <w:t xml:space="preserve">Enter the DUNS number into the </w:t>
      </w:r>
      <w:r w:rsidRPr="00933C46">
        <w:rPr>
          <w:b/>
          <w:szCs w:val="24"/>
        </w:rPr>
        <w:t>Organizational DUNS</w:t>
      </w:r>
      <w:r w:rsidRPr="00933C46">
        <w:rPr>
          <w:szCs w:val="24"/>
        </w:rPr>
        <w:t xml:space="preserve"> field or select the magnifying glass icon to search for and select the DUNS number.</w:t>
      </w:r>
      <w:r w:rsidR="00CB1CC1">
        <w:rPr>
          <w:szCs w:val="24"/>
        </w:rPr>
        <w:t xml:space="preserve"> </w:t>
      </w:r>
      <w:r w:rsidR="00CB1CC1" w:rsidRPr="00903D0B">
        <w:rPr>
          <w:szCs w:val="24"/>
        </w:rPr>
        <w:t>You can search using a secondary DUNS number, however, the form will reflect the primary DUNS after you select the organization.</w:t>
      </w:r>
    </w:p>
    <w:p w:rsidR="00064409" w:rsidRPr="00933C46" w:rsidRDefault="00064409" w:rsidP="00AA2482">
      <w:pPr>
        <w:pStyle w:val="BodyText"/>
        <w:rPr>
          <w:szCs w:val="24"/>
        </w:rPr>
      </w:pPr>
      <w:r w:rsidRPr="00933C46">
        <w:rPr>
          <w:szCs w:val="24"/>
        </w:rPr>
        <w:t xml:space="preserve">The </w:t>
      </w:r>
      <w:r w:rsidRPr="00933C46">
        <w:rPr>
          <w:b/>
          <w:szCs w:val="24"/>
        </w:rPr>
        <w:t>Organizational DUNS</w:t>
      </w:r>
      <w:r w:rsidRPr="00933C46">
        <w:rPr>
          <w:szCs w:val="24"/>
        </w:rPr>
        <w:t xml:space="preserve"> field updates with the information and the </w:t>
      </w:r>
      <w:r w:rsidRPr="00933C46">
        <w:rPr>
          <w:b/>
          <w:szCs w:val="24"/>
        </w:rPr>
        <w:t>Enter Name of Organization</w:t>
      </w:r>
      <w:r w:rsidRPr="00933C46">
        <w:rPr>
          <w:szCs w:val="24"/>
        </w:rPr>
        <w:t xml:space="preserve"> field updates to reflect the new DUNS.</w:t>
      </w:r>
    </w:p>
    <w:p w:rsidR="0091757E" w:rsidRPr="00933C46" w:rsidRDefault="0091757E" w:rsidP="00AA2482">
      <w:pPr>
        <w:spacing w:after="0"/>
        <w:rPr>
          <w:szCs w:val="24"/>
          <w:u w:val="single"/>
          <w:lang w:bidi="he-IL"/>
        </w:rPr>
      </w:pPr>
    </w:p>
    <w:p w:rsidR="00064409" w:rsidRPr="00933C46" w:rsidRDefault="00064409" w:rsidP="00AA2482">
      <w:pPr>
        <w:pStyle w:val="BodyText"/>
        <w:rPr>
          <w:szCs w:val="24"/>
          <w:u w:val="single"/>
        </w:rPr>
      </w:pPr>
      <w:r w:rsidRPr="00933C46">
        <w:rPr>
          <w:szCs w:val="24"/>
          <w:u w:val="single"/>
        </w:rPr>
        <w:t>To add the organization name:</w:t>
      </w:r>
    </w:p>
    <w:p w:rsidR="00064409" w:rsidRPr="00933C46" w:rsidRDefault="00064409" w:rsidP="00AA2482">
      <w:pPr>
        <w:pStyle w:val="BodyText"/>
        <w:rPr>
          <w:szCs w:val="24"/>
        </w:rPr>
      </w:pPr>
      <w:r w:rsidRPr="00933C46">
        <w:rPr>
          <w:szCs w:val="24"/>
        </w:rPr>
        <w:t xml:space="preserve">Enter the organization name into the </w:t>
      </w:r>
      <w:r w:rsidRPr="00933C46">
        <w:rPr>
          <w:b/>
          <w:szCs w:val="24"/>
        </w:rPr>
        <w:t>Organization Name</w:t>
      </w:r>
      <w:r w:rsidRPr="00933C46">
        <w:rPr>
          <w:szCs w:val="24"/>
        </w:rPr>
        <w:t xml:space="preserve"> field or select the magnifying glass icon to search for and select the new organization name.</w:t>
      </w:r>
    </w:p>
    <w:p w:rsidR="00064409" w:rsidRPr="00933C46" w:rsidRDefault="00064409" w:rsidP="00AA2482">
      <w:pPr>
        <w:pStyle w:val="BodyText"/>
        <w:rPr>
          <w:szCs w:val="24"/>
        </w:rPr>
      </w:pPr>
      <w:r w:rsidRPr="00933C46">
        <w:rPr>
          <w:szCs w:val="24"/>
        </w:rPr>
        <w:t xml:space="preserve">The </w:t>
      </w:r>
      <w:r w:rsidRPr="00933C46">
        <w:rPr>
          <w:b/>
          <w:szCs w:val="24"/>
        </w:rPr>
        <w:t>Organization Name</w:t>
      </w:r>
      <w:r w:rsidRPr="00933C46">
        <w:rPr>
          <w:szCs w:val="24"/>
        </w:rPr>
        <w:t xml:space="preserve"> field updates with the information and the </w:t>
      </w:r>
      <w:r w:rsidRPr="00933C46">
        <w:rPr>
          <w:b/>
          <w:szCs w:val="24"/>
        </w:rPr>
        <w:t>Organizational DUNS</w:t>
      </w:r>
      <w:r w:rsidRPr="00933C46">
        <w:rPr>
          <w:szCs w:val="24"/>
        </w:rPr>
        <w:t xml:space="preserve"> field updates to reflect the new organization.</w:t>
      </w:r>
    </w:p>
    <w:p w:rsidR="00064409" w:rsidRPr="00933C46" w:rsidRDefault="00064409" w:rsidP="00AA2482">
      <w:pPr>
        <w:pStyle w:val="USBRNNote"/>
      </w:pPr>
      <w:r w:rsidRPr="00933C46">
        <w:rPr>
          <w:b/>
        </w:rPr>
        <w:t>NOTE:</w:t>
      </w:r>
      <w:r w:rsidRPr="00933C46">
        <w:t xml:space="preserve"> If subaward budgets are completed, the system will not calculate the budget line item F.5</w:t>
      </w:r>
      <w:r w:rsidR="00365B66" w:rsidRPr="00933C46">
        <w:t xml:space="preserve"> </w:t>
      </w:r>
      <w:r w:rsidRPr="00933C46">
        <w:t xml:space="preserve">for the main budget (see figure below). Total consortium costs for the main budget </w:t>
      </w:r>
      <w:r w:rsidRPr="00933C46">
        <w:rPr>
          <w:b/>
        </w:rPr>
        <w:t>MUST</w:t>
      </w:r>
      <w:r w:rsidRPr="00933C46">
        <w:t xml:space="preserve"> be computed and enter</w:t>
      </w:r>
      <w:r w:rsidR="00F572D0" w:rsidRPr="00933C46">
        <w:t>ed</w:t>
      </w:r>
      <w:r w:rsidRPr="00933C46">
        <w:t xml:space="preserve"> manually into budget line item F.5.   </w:t>
      </w:r>
    </w:p>
    <w:p w:rsidR="00365B66" w:rsidRPr="00933C46" w:rsidRDefault="00365B66" w:rsidP="00AA2482">
      <w:pPr>
        <w:pStyle w:val="USBBodyText"/>
        <w:rPr>
          <w:noProof/>
          <w:sz w:val="4"/>
          <w:szCs w:val="4"/>
        </w:rPr>
      </w:pPr>
    </w:p>
    <w:p w:rsidR="00365B66" w:rsidRPr="00933C46" w:rsidRDefault="00365B66" w:rsidP="00AA2482">
      <w:pPr>
        <w:pStyle w:val="USBBodyText"/>
        <w:keepNext/>
      </w:pPr>
      <w:r w:rsidRPr="00933C46">
        <w:rPr>
          <w:noProof/>
          <w:lang w:bidi="ar-SA"/>
        </w:rPr>
        <w:drawing>
          <wp:inline distT="0" distB="0" distL="0" distR="0" wp14:anchorId="11341142" wp14:editId="1586CDD2">
            <wp:extent cx="5943600" cy="3684270"/>
            <wp:effectExtent l="19050" t="19050" r="19050" b="11430"/>
            <wp:docPr id="78" name="Picture 78" descr="Subawards field in F. Other Direct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943600" cy="3684270"/>
                    </a:xfrm>
                    <a:prstGeom prst="rect">
                      <a:avLst/>
                    </a:prstGeom>
                    <a:ln w="19050">
                      <a:solidFill>
                        <a:schemeClr val="tx1"/>
                      </a:solidFill>
                    </a:ln>
                  </pic:spPr>
                </pic:pic>
              </a:graphicData>
            </a:graphic>
          </wp:inline>
        </w:drawing>
      </w:r>
    </w:p>
    <w:p w:rsidR="00365B66" w:rsidRPr="00933C46" w:rsidRDefault="00365B66" w:rsidP="00AA2482">
      <w:pPr>
        <w:pStyle w:val="Caption"/>
      </w:pPr>
      <w:bookmarkStart w:id="65" w:name="_Toc416165025"/>
      <w:r w:rsidRPr="00933C46">
        <w:t xml:space="preserve">Figure </w:t>
      </w:r>
      <w:r w:rsidR="00682956">
        <w:fldChar w:fldCharType="begin"/>
      </w:r>
      <w:r w:rsidR="00682956">
        <w:instrText xml:space="preserve"> SEQ Figure \* ARABIC </w:instrText>
      </w:r>
      <w:r w:rsidR="00682956">
        <w:fldChar w:fldCharType="separate"/>
      </w:r>
      <w:r w:rsidR="00CD1E16">
        <w:rPr>
          <w:noProof/>
        </w:rPr>
        <w:t>29</w:t>
      </w:r>
      <w:r w:rsidR="00682956">
        <w:rPr>
          <w:noProof/>
        </w:rPr>
        <w:fldChar w:fldCharType="end"/>
      </w:r>
      <w:r w:rsidRPr="00933C46">
        <w:t>: SF 424 R&amp;R Budget Form - Question F.5</w:t>
      </w:r>
      <w:bookmarkEnd w:id="65"/>
    </w:p>
    <w:p w:rsidR="001E372D" w:rsidRDefault="001E372D" w:rsidP="00AA2482">
      <w:pPr>
        <w:spacing w:after="0"/>
        <w:rPr>
          <w:rFonts w:ascii="Arial" w:hAnsi="Arial"/>
          <w:b/>
          <w:i/>
          <w:sz w:val="28"/>
        </w:rPr>
      </w:pPr>
      <w:bookmarkStart w:id="66" w:name="Route_RPPR"/>
      <w:r>
        <w:br w:type="page"/>
      </w:r>
    </w:p>
    <w:p w:rsidR="00483843" w:rsidRPr="00933C46" w:rsidRDefault="00483843" w:rsidP="00AA2482">
      <w:pPr>
        <w:pStyle w:val="USBHeading2"/>
      </w:pPr>
      <w:bookmarkStart w:id="67" w:name="_Toc416164956"/>
      <w:r w:rsidRPr="00933C46">
        <w:t>Check RPPR for Errors and Warnings</w:t>
      </w:r>
      <w:bookmarkEnd w:id="67"/>
    </w:p>
    <w:p w:rsidR="00483843" w:rsidRPr="00933C46" w:rsidRDefault="00483843" w:rsidP="00AA2482">
      <w:pPr>
        <w:pStyle w:val="USBBodyText"/>
      </w:pPr>
      <w:r w:rsidRPr="00933C46">
        <w:t xml:space="preserve">At any time before an RPPR is submitted to agency, an error check can be performed to verify that the report passes the business rules and system validations in place. Any user who has access to the RPPR may perform the error check. </w:t>
      </w:r>
    </w:p>
    <w:p w:rsidR="00483843" w:rsidRPr="00933C46" w:rsidRDefault="00483843" w:rsidP="00AA2482">
      <w:pPr>
        <w:pStyle w:val="USBHeading3"/>
      </w:pPr>
      <w:bookmarkStart w:id="68" w:name="_Toc416164957"/>
      <w:r w:rsidRPr="00933C46">
        <w:t>Checking for Errors on Single</w:t>
      </w:r>
      <w:r w:rsidR="00CA29D6" w:rsidRPr="00933C46">
        <w:t>-</w:t>
      </w:r>
      <w:r w:rsidRPr="00933C46">
        <w:t>Project RPPRs</w:t>
      </w:r>
      <w:bookmarkEnd w:id="68"/>
    </w:p>
    <w:p w:rsidR="00483843" w:rsidRPr="00933C46" w:rsidRDefault="00483843" w:rsidP="00AA2482">
      <w:pPr>
        <w:pStyle w:val="USBBodyText"/>
      </w:pPr>
      <w:r w:rsidRPr="00933C46">
        <w:t>To perform an error check on the RPPR for single</w:t>
      </w:r>
      <w:r w:rsidR="00CA29D6" w:rsidRPr="00933C46">
        <w:t>-</w:t>
      </w:r>
      <w:r w:rsidRPr="00933C46">
        <w:t xml:space="preserve">project RPPRs, select the </w:t>
      </w:r>
      <w:r w:rsidRPr="00933C46">
        <w:rPr>
          <w:b/>
        </w:rPr>
        <w:t>Check for Errors</w:t>
      </w:r>
      <w:r w:rsidRPr="00933C46">
        <w:t xml:space="preserve"> button from the </w:t>
      </w:r>
      <w:r w:rsidRPr="00933C46">
        <w:rPr>
          <w:i/>
        </w:rPr>
        <w:t>RPPR Menu</w:t>
      </w:r>
      <w:r w:rsidRPr="00933C46">
        <w:t xml:space="preserve"> screen. </w:t>
      </w:r>
    </w:p>
    <w:p w:rsidR="00483843" w:rsidRPr="00933C46" w:rsidRDefault="00483843" w:rsidP="00AA2482">
      <w:pPr>
        <w:rPr>
          <w:color w:val="FF0000"/>
          <w:sz w:val="4"/>
          <w:szCs w:val="4"/>
        </w:rPr>
      </w:pPr>
    </w:p>
    <w:p w:rsidR="00483843" w:rsidRPr="00933C46" w:rsidRDefault="00483843" w:rsidP="00AA2482">
      <w:pPr>
        <w:keepNext/>
      </w:pPr>
      <w:r w:rsidRPr="00933C46">
        <w:rPr>
          <w:noProof/>
        </w:rPr>
        <w:drawing>
          <wp:inline distT="0" distB="0" distL="0" distR="0" wp14:anchorId="6F92B7A5" wp14:editId="6A9C2448">
            <wp:extent cx="5943600" cy="1567815"/>
            <wp:effectExtent l="19050" t="19050" r="19050" b="13335"/>
            <wp:docPr id="120" name="Picture 120" descr="RPPR Menu highlighting Check for Erro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5943600" cy="1567815"/>
                    </a:xfrm>
                    <a:prstGeom prst="rect">
                      <a:avLst/>
                    </a:prstGeom>
                    <a:ln w="19050">
                      <a:solidFill>
                        <a:srgbClr val="000000"/>
                      </a:solidFill>
                    </a:ln>
                  </pic:spPr>
                </pic:pic>
              </a:graphicData>
            </a:graphic>
          </wp:inline>
        </w:drawing>
      </w:r>
    </w:p>
    <w:p w:rsidR="00483843" w:rsidRPr="00933C46" w:rsidRDefault="00483843" w:rsidP="00AA2482">
      <w:pPr>
        <w:pStyle w:val="Caption"/>
      </w:pPr>
      <w:bookmarkStart w:id="69" w:name="_Toc416165026"/>
      <w:r w:rsidRPr="00933C46">
        <w:t xml:space="preserve">Figure </w:t>
      </w:r>
      <w:r w:rsidR="00682956">
        <w:fldChar w:fldCharType="begin"/>
      </w:r>
      <w:r w:rsidR="00682956">
        <w:instrText xml:space="preserve"> SEQ Figure \* ARABIC </w:instrText>
      </w:r>
      <w:r w:rsidR="00682956">
        <w:fldChar w:fldCharType="separate"/>
      </w:r>
      <w:r w:rsidR="00CD1E16">
        <w:rPr>
          <w:noProof/>
        </w:rPr>
        <w:t>30</w:t>
      </w:r>
      <w:r w:rsidR="00682956">
        <w:rPr>
          <w:noProof/>
        </w:rPr>
        <w:fldChar w:fldCharType="end"/>
      </w:r>
      <w:r w:rsidRPr="00933C46">
        <w:t>: Check for Errors Button on RPPR Menu for a Single</w:t>
      </w:r>
      <w:r w:rsidR="00CA29D6" w:rsidRPr="00933C46">
        <w:t>-</w:t>
      </w:r>
      <w:r w:rsidRPr="00933C46">
        <w:t>Project RPPR</w:t>
      </w:r>
      <w:bookmarkEnd w:id="69"/>
    </w:p>
    <w:p w:rsidR="00483843" w:rsidRPr="00933C46" w:rsidRDefault="00483843" w:rsidP="00AA2482">
      <w:pPr>
        <w:rPr>
          <w:sz w:val="4"/>
          <w:szCs w:val="4"/>
        </w:rPr>
      </w:pPr>
    </w:p>
    <w:p w:rsidR="00483843" w:rsidRPr="00933C46" w:rsidRDefault="00483843" w:rsidP="00AA2482">
      <w:pPr>
        <w:pStyle w:val="USBBodyText"/>
      </w:pPr>
      <w:r w:rsidRPr="00933C46">
        <w:t xml:space="preserve">If errors or a warning exist, the appropriate error or warning message displays for each failed occurrence. </w:t>
      </w:r>
      <w:r w:rsidRPr="00933C46">
        <w:rPr>
          <w:b/>
        </w:rPr>
        <w:t>All errors must be corrected prior to submission</w:t>
      </w:r>
      <w:r w:rsidRPr="00933C46">
        <w:t>; the system will prevent submission of an RPPR containing errors.  However, the system will not prevent submission of an RPPR when a warning message is displayed.</w:t>
      </w:r>
    </w:p>
    <w:p w:rsidR="00483843" w:rsidRPr="00933C46" w:rsidRDefault="00483843" w:rsidP="00AA2482">
      <w:pPr>
        <w:pStyle w:val="USBBodyText"/>
        <w:rPr>
          <w:sz w:val="4"/>
          <w:szCs w:val="4"/>
        </w:rPr>
      </w:pPr>
    </w:p>
    <w:p w:rsidR="00483843" w:rsidRPr="00933C46" w:rsidRDefault="00483843" w:rsidP="00AA2482">
      <w:r w:rsidRPr="00933C46">
        <w:rPr>
          <w:noProof/>
        </w:rPr>
        <w:drawing>
          <wp:inline distT="0" distB="0" distL="0" distR="0" wp14:anchorId="0328DB5E" wp14:editId="51744644">
            <wp:extent cx="5934075" cy="2000250"/>
            <wp:effectExtent l="19050" t="19050" r="28575" b="19050"/>
            <wp:docPr id="9" name="Picture 73" descr="List of Error Messages on RPPR Menu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ist of Error Messages on RPPR Menu screen"/>
                    <pic:cNvPicPr>
                      <a:picLocks noChangeAspect="1" noChangeArrowheads="1"/>
                    </pic:cNvPicPr>
                  </pic:nvPicPr>
                  <pic:blipFill>
                    <a:blip r:embed="rId89" cstate="print"/>
                    <a:srcRect/>
                    <a:stretch>
                      <a:fillRect/>
                    </a:stretch>
                  </pic:blipFill>
                  <pic:spPr bwMode="auto">
                    <a:xfrm>
                      <a:off x="0" y="0"/>
                      <a:ext cx="5934075" cy="2000250"/>
                    </a:xfrm>
                    <a:prstGeom prst="rect">
                      <a:avLst/>
                    </a:prstGeom>
                    <a:noFill/>
                    <a:ln w="19050" cmpd="sng">
                      <a:solidFill>
                        <a:srgbClr val="000000"/>
                      </a:solidFill>
                      <a:miter lim="800000"/>
                      <a:headEnd/>
                      <a:tailEnd/>
                    </a:ln>
                    <a:effectLst/>
                  </pic:spPr>
                </pic:pic>
              </a:graphicData>
            </a:graphic>
          </wp:inline>
        </w:drawing>
      </w:r>
    </w:p>
    <w:p w:rsidR="00483843" w:rsidRPr="00933C46" w:rsidRDefault="00483843" w:rsidP="00AA2482">
      <w:pPr>
        <w:pStyle w:val="Caption"/>
      </w:pPr>
      <w:bookmarkStart w:id="70" w:name="_Toc416165027"/>
      <w:r w:rsidRPr="00933C46">
        <w:t xml:space="preserve">Figure </w:t>
      </w:r>
      <w:r w:rsidR="00682956">
        <w:fldChar w:fldCharType="begin"/>
      </w:r>
      <w:r w:rsidR="00682956">
        <w:instrText xml:space="preserve"> SEQ Figure \* ARABIC </w:instrText>
      </w:r>
      <w:r w:rsidR="00682956">
        <w:fldChar w:fldCharType="separate"/>
      </w:r>
      <w:r w:rsidR="00CD1E16">
        <w:rPr>
          <w:noProof/>
        </w:rPr>
        <w:t>31</w:t>
      </w:r>
      <w:r w:rsidR="00682956">
        <w:rPr>
          <w:noProof/>
        </w:rPr>
        <w:fldChar w:fldCharType="end"/>
      </w:r>
      <w:r w:rsidRPr="00933C46">
        <w:t>: RPPR Error Messages (Examples)</w:t>
      </w:r>
      <w:bookmarkEnd w:id="70"/>
    </w:p>
    <w:p w:rsidR="00483843" w:rsidRPr="00933C46" w:rsidRDefault="00483843" w:rsidP="00AA2482">
      <w:pPr>
        <w:pStyle w:val="USBBodyText"/>
        <w:rPr>
          <w:sz w:val="4"/>
          <w:szCs w:val="4"/>
        </w:rPr>
      </w:pPr>
    </w:p>
    <w:p w:rsidR="00483843" w:rsidRPr="00933C46" w:rsidRDefault="00483843" w:rsidP="00AA2482">
      <w:pPr>
        <w:pStyle w:val="USBBodyText"/>
      </w:pPr>
      <w:r w:rsidRPr="00933C46">
        <w:t xml:space="preserve">If all validations pass, a message displays indicating: </w:t>
      </w:r>
      <w:r w:rsidRPr="00933C46">
        <w:rPr>
          <w:i/>
        </w:rPr>
        <w:t>No errors found on validation.</w:t>
      </w:r>
    </w:p>
    <w:p w:rsidR="0009331F" w:rsidRDefault="0009331F" w:rsidP="00AA2482">
      <w:pPr>
        <w:spacing w:after="0"/>
        <w:rPr>
          <w:rFonts w:ascii="Arial" w:hAnsi="Arial"/>
          <w:b/>
          <w:sz w:val="26"/>
        </w:rPr>
      </w:pPr>
      <w:r>
        <w:br w:type="page"/>
      </w:r>
    </w:p>
    <w:p w:rsidR="00483843" w:rsidRPr="00933C46" w:rsidRDefault="00483843" w:rsidP="00AA2482">
      <w:pPr>
        <w:pStyle w:val="USBHeading3"/>
      </w:pPr>
      <w:bookmarkStart w:id="71" w:name="_Toc416164958"/>
      <w:r w:rsidRPr="00933C46">
        <w:t>Checking for Errors on a Multi-Project RPPR</w:t>
      </w:r>
      <w:bookmarkEnd w:id="71"/>
    </w:p>
    <w:p w:rsidR="00483843" w:rsidRPr="00933C46" w:rsidRDefault="00483843" w:rsidP="00AA2482">
      <w:r w:rsidRPr="00933C46">
        <w:t xml:space="preserve">To perform an error check on the </w:t>
      </w:r>
      <w:r w:rsidR="00163370" w:rsidRPr="00933C46">
        <w:t>Overall or individual component of a multi-project RPPR, s</w:t>
      </w:r>
      <w:r w:rsidRPr="00933C46">
        <w:t xml:space="preserve">elect the </w:t>
      </w:r>
      <w:r w:rsidRPr="00933C46">
        <w:rPr>
          <w:b/>
        </w:rPr>
        <w:t>Check for Errors</w:t>
      </w:r>
      <w:r w:rsidRPr="00933C46">
        <w:t xml:space="preserve"> link from the </w:t>
      </w:r>
      <w:r w:rsidRPr="00933C46">
        <w:rPr>
          <w:b/>
        </w:rPr>
        <w:t>Actions</w:t>
      </w:r>
      <w:r w:rsidRPr="00933C46">
        <w:t xml:space="preserve"> column of the </w:t>
      </w:r>
      <w:r w:rsidRPr="00933C46">
        <w:rPr>
          <w:i/>
        </w:rPr>
        <w:t>RPPR Menu</w:t>
      </w:r>
      <w:r w:rsidRPr="00933C46">
        <w:t xml:space="preserve"> screen for the Overall or individual component being validated. </w:t>
      </w:r>
    </w:p>
    <w:p w:rsidR="00483843" w:rsidRPr="00933C46" w:rsidRDefault="00483843" w:rsidP="00AA2482">
      <w:pPr>
        <w:rPr>
          <w:sz w:val="4"/>
          <w:szCs w:val="4"/>
        </w:rPr>
      </w:pPr>
    </w:p>
    <w:p w:rsidR="00483843" w:rsidRPr="00933C46" w:rsidRDefault="00483843" w:rsidP="00AA2482">
      <w:pPr>
        <w:pStyle w:val="USBRNNote"/>
      </w:pPr>
      <w:r w:rsidRPr="00933C46">
        <w:rPr>
          <w:b/>
        </w:rPr>
        <w:t>NOTE</w:t>
      </w:r>
      <w:r w:rsidRPr="00933C46">
        <w:t xml:space="preserve">: Refer to section </w:t>
      </w:r>
      <w:hyperlink w:anchor="edit_multi" w:history="1">
        <w:r w:rsidRPr="00933C46">
          <w:rPr>
            <w:rStyle w:val="Hyperlink"/>
            <w:i/>
          </w:rPr>
          <w:t xml:space="preserve">5.3.2 Accessing a Multi-Project </w:t>
        </w:r>
        <w:r w:rsidR="00EA4E58" w:rsidRPr="00933C46">
          <w:rPr>
            <w:rStyle w:val="Hyperlink"/>
            <w:i/>
          </w:rPr>
          <w:t xml:space="preserve">and Single-Project with Complicated Structure </w:t>
        </w:r>
        <w:r w:rsidRPr="00933C46">
          <w:rPr>
            <w:rStyle w:val="Hyperlink"/>
            <w:i/>
          </w:rPr>
          <w:t>RPPR for Editing</w:t>
        </w:r>
      </w:hyperlink>
      <w:r w:rsidRPr="00933C46">
        <w:t xml:space="preserve"> for information on adding individual components to the RPPR.</w:t>
      </w:r>
    </w:p>
    <w:p w:rsidR="00483843" w:rsidRPr="00933C46" w:rsidRDefault="00483843" w:rsidP="00AA2482">
      <w:pPr>
        <w:rPr>
          <w:sz w:val="4"/>
          <w:szCs w:val="4"/>
        </w:rPr>
      </w:pPr>
    </w:p>
    <w:p w:rsidR="00483843" w:rsidRPr="00933C46" w:rsidRDefault="00483843" w:rsidP="00AA2482">
      <w:pPr>
        <w:keepNext/>
      </w:pPr>
      <w:r w:rsidRPr="00933C46">
        <w:rPr>
          <w:noProof/>
        </w:rPr>
        <w:drawing>
          <wp:inline distT="0" distB="0" distL="0" distR="0" wp14:anchorId="74B8837B" wp14:editId="6599024A">
            <wp:extent cx="5943600" cy="3098800"/>
            <wp:effectExtent l="19050" t="19050" r="19050" b="25400"/>
            <wp:docPr id="121" name="Picture 121" descr="RPPR Menu showing Check for Errors links for a sample overall component and core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5943600" cy="3098800"/>
                    </a:xfrm>
                    <a:prstGeom prst="rect">
                      <a:avLst/>
                    </a:prstGeom>
                    <a:ln w="19050">
                      <a:solidFill>
                        <a:srgbClr val="000000"/>
                      </a:solidFill>
                    </a:ln>
                  </pic:spPr>
                </pic:pic>
              </a:graphicData>
            </a:graphic>
          </wp:inline>
        </w:drawing>
      </w:r>
    </w:p>
    <w:p w:rsidR="00483843" w:rsidRPr="00933C46" w:rsidRDefault="00483843" w:rsidP="00AA2482">
      <w:pPr>
        <w:pStyle w:val="Caption"/>
      </w:pPr>
      <w:bookmarkStart w:id="72" w:name="_Toc416165028"/>
      <w:r w:rsidRPr="00933C46">
        <w:t xml:space="preserve">Figure </w:t>
      </w:r>
      <w:r w:rsidR="00682956">
        <w:fldChar w:fldCharType="begin"/>
      </w:r>
      <w:r w:rsidR="00682956">
        <w:instrText xml:space="preserve"> SEQ Figure \* ARABIC </w:instrText>
      </w:r>
      <w:r w:rsidR="00682956">
        <w:fldChar w:fldCharType="separate"/>
      </w:r>
      <w:r w:rsidR="00CD1E16">
        <w:rPr>
          <w:noProof/>
        </w:rPr>
        <w:t>32</w:t>
      </w:r>
      <w:r w:rsidR="00682956">
        <w:rPr>
          <w:noProof/>
        </w:rPr>
        <w:fldChar w:fldCharType="end"/>
      </w:r>
      <w:r w:rsidRPr="00933C46">
        <w:t>: Check for Errors Links for Multi-Project RPPRs</w:t>
      </w:r>
      <w:bookmarkEnd w:id="72"/>
    </w:p>
    <w:p w:rsidR="00483843" w:rsidRPr="00933C46" w:rsidRDefault="00483843" w:rsidP="00AA2482">
      <w:pPr>
        <w:rPr>
          <w:sz w:val="4"/>
          <w:szCs w:val="4"/>
        </w:rPr>
      </w:pPr>
    </w:p>
    <w:p w:rsidR="00483843" w:rsidRPr="00933C46" w:rsidRDefault="00483843" w:rsidP="00AA2482">
      <w:r w:rsidRPr="00933C46">
        <w:t xml:space="preserve">If errors or a warning exist for the chosen component, the appropriate error or warning message displays for each failed occurrence. Select the </w:t>
      </w:r>
      <w:r w:rsidRPr="00933C46">
        <w:rPr>
          <w:b/>
        </w:rPr>
        <w:t>Check for Errors</w:t>
      </w:r>
      <w:r w:rsidRPr="00933C46">
        <w:t xml:space="preserve"> button of the other components to perform a check against them.</w:t>
      </w:r>
    </w:p>
    <w:p w:rsidR="00483843" w:rsidRPr="00933C46" w:rsidRDefault="00483843" w:rsidP="00AA2482">
      <w:r w:rsidRPr="00933C46">
        <w:rPr>
          <w:b/>
        </w:rPr>
        <w:t>All errors must be corrected prior to submission</w:t>
      </w:r>
      <w:r w:rsidRPr="00933C46">
        <w:t xml:space="preserve">; the system will prevent submission of an RPPR containing errors.  However, the system will not prevent submission of an RPPR when a warning message is displayed. </w:t>
      </w:r>
    </w:p>
    <w:p w:rsidR="00483843" w:rsidRPr="00933C46" w:rsidRDefault="00483843" w:rsidP="00AA2482">
      <w:pPr>
        <w:keepNext/>
      </w:pPr>
      <w:r w:rsidRPr="00933C46">
        <w:rPr>
          <w:noProof/>
        </w:rPr>
        <w:drawing>
          <wp:inline distT="0" distB="0" distL="0" distR="0" wp14:anchorId="39F9AD6C" wp14:editId="3A7EC839">
            <wp:extent cx="5943600" cy="2816225"/>
            <wp:effectExtent l="19050" t="19050" r="19050" b="22225"/>
            <wp:docPr id="81" name="Picture 81" descr="Sample of errors and warning for a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5943600" cy="2816225"/>
                    </a:xfrm>
                    <a:prstGeom prst="rect">
                      <a:avLst/>
                    </a:prstGeom>
                    <a:noFill/>
                    <a:ln w="19050">
                      <a:solidFill>
                        <a:schemeClr val="tx1"/>
                      </a:solidFill>
                    </a:ln>
                  </pic:spPr>
                </pic:pic>
              </a:graphicData>
            </a:graphic>
          </wp:inline>
        </w:drawing>
      </w:r>
    </w:p>
    <w:p w:rsidR="00483843" w:rsidRPr="00933C46" w:rsidRDefault="00483843" w:rsidP="00AA2482">
      <w:pPr>
        <w:pStyle w:val="Caption"/>
      </w:pPr>
      <w:bookmarkStart w:id="73" w:name="_Toc416165029"/>
      <w:r w:rsidRPr="00933C46">
        <w:t xml:space="preserve">Figure </w:t>
      </w:r>
      <w:r w:rsidR="00682956">
        <w:fldChar w:fldCharType="begin"/>
      </w:r>
      <w:r w:rsidR="00682956">
        <w:instrText xml:space="preserve"> SEQ Figure \* ARABIC </w:instrText>
      </w:r>
      <w:r w:rsidR="00682956">
        <w:fldChar w:fldCharType="separate"/>
      </w:r>
      <w:r w:rsidR="00CD1E16">
        <w:rPr>
          <w:noProof/>
        </w:rPr>
        <w:t>33</w:t>
      </w:r>
      <w:r w:rsidR="00682956">
        <w:rPr>
          <w:noProof/>
        </w:rPr>
        <w:fldChar w:fldCharType="end"/>
      </w:r>
      <w:r w:rsidRPr="00933C46">
        <w:t>: Errors and Warnings for One Component of a Multi-Project RPPR</w:t>
      </w:r>
      <w:bookmarkEnd w:id="73"/>
    </w:p>
    <w:p w:rsidR="00483843" w:rsidRPr="00933C46" w:rsidRDefault="00483843" w:rsidP="00AA2482">
      <w:pPr>
        <w:pStyle w:val="USBBodyText"/>
        <w:rPr>
          <w:sz w:val="4"/>
          <w:szCs w:val="4"/>
        </w:rPr>
      </w:pPr>
    </w:p>
    <w:p w:rsidR="00483843" w:rsidRPr="00933C46" w:rsidRDefault="00483843" w:rsidP="00AA2482">
      <w:pPr>
        <w:pStyle w:val="USBBodyText"/>
      </w:pPr>
      <w:r w:rsidRPr="00933C46">
        <w:t xml:space="preserve">If all validations pass, a message displays indicating: </w:t>
      </w:r>
      <w:r w:rsidRPr="00933C46">
        <w:rPr>
          <w:i/>
        </w:rPr>
        <w:t>No errors found on validation.</w:t>
      </w:r>
    </w:p>
    <w:p w:rsidR="007E0FAC" w:rsidRPr="00933C46" w:rsidRDefault="007E0FAC" w:rsidP="00AA2482">
      <w:pPr>
        <w:pStyle w:val="USBHeading2"/>
      </w:pPr>
      <w:bookmarkStart w:id="74" w:name="_Toc416164959"/>
      <w:r w:rsidRPr="00933C46">
        <w:t>Route the RPPR</w:t>
      </w:r>
      <w:bookmarkEnd w:id="66"/>
      <w:bookmarkEnd w:id="74"/>
    </w:p>
    <w:p w:rsidR="00D92CF1" w:rsidRPr="00933C46" w:rsidRDefault="00D92CF1" w:rsidP="00AA2482">
      <w:pPr>
        <w:pStyle w:val="USBBodyText"/>
      </w:pPr>
      <w:r w:rsidRPr="00933C46">
        <w:t xml:space="preserve">Progress reports in </w:t>
      </w:r>
      <w:r w:rsidRPr="00933C46">
        <w:rPr>
          <w:i/>
        </w:rPr>
        <w:t>Work in Progress (WIP)</w:t>
      </w:r>
      <w:r w:rsidRPr="00933C46">
        <w:t xml:space="preserve"> status can be routed to others for review or corrections by the current reviewer of the report. The routing feature is found on the </w:t>
      </w:r>
      <w:r w:rsidRPr="00933C46">
        <w:rPr>
          <w:i/>
        </w:rPr>
        <w:t xml:space="preserve">RPPR </w:t>
      </w:r>
      <w:r w:rsidR="00B674D1" w:rsidRPr="00933C46">
        <w:rPr>
          <w:i/>
        </w:rPr>
        <w:t>M</w:t>
      </w:r>
      <w:r w:rsidRPr="00933C46">
        <w:rPr>
          <w:i/>
        </w:rPr>
        <w:t>enu</w:t>
      </w:r>
      <w:r w:rsidRPr="00933C46">
        <w:t xml:space="preserve"> screen.</w:t>
      </w:r>
    </w:p>
    <w:p w:rsidR="00D92CF1" w:rsidRPr="00933C46" w:rsidRDefault="00D92CF1" w:rsidP="00AA2482">
      <w:pPr>
        <w:pStyle w:val="USBBodyText"/>
        <w:rPr>
          <w:sz w:val="4"/>
          <w:szCs w:val="4"/>
        </w:rPr>
      </w:pPr>
    </w:p>
    <w:p w:rsidR="00D92CF1" w:rsidRPr="00933C46" w:rsidRDefault="00D92CF1" w:rsidP="00AA2482">
      <w:pPr>
        <w:pStyle w:val="USBRNNote"/>
      </w:pPr>
      <w:r w:rsidRPr="00933C46">
        <w:rPr>
          <w:b/>
        </w:rPr>
        <w:t>NOTE</w:t>
      </w:r>
      <w:r w:rsidRPr="00933C46">
        <w:t xml:space="preserve">: A PD/PI delegate </w:t>
      </w:r>
      <w:r w:rsidRPr="00933C46">
        <w:rPr>
          <w:u w:val="single"/>
        </w:rPr>
        <w:t>cannot</w:t>
      </w:r>
      <w:r w:rsidRPr="00933C46">
        <w:t xml:space="preserve"> route an RPPR to the next reviewer. </w:t>
      </w:r>
    </w:p>
    <w:p w:rsidR="007E0FAC" w:rsidRPr="00933C46" w:rsidRDefault="007E0FAC" w:rsidP="00AA2482">
      <w:pPr>
        <w:pStyle w:val="USBBodyText"/>
        <w:rPr>
          <w:sz w:val="4"/>
          <w:szCs w:val="4"/>
        </w:rPr>
      </w:pPr>
    </w:p>
    <w:p w:rsidR="00D92CF1" w:rsidRPr="00933C46" w:rsidRDefault="00D92CF1" w:rsidP="00AA2482">
      <w:pPr>
        <w:pStyle w:val="USBBodyText"/>
      </w:pPr>
      <w:r w:rsidRPr="00933C46">
        <w:t>To route an RPPR to the next reviewer:</w:t>
      </w:r>
    </w:p>
    <w:p w:rsidR="00D92CF1" w:rsidRPr="00933C46" w:rsidRDefault="00D92CF1" w:rsidP="00AA2482">
      <w:pPr>
        <w:pStyle w:val="USBBodyText"/>
        <w:numPr>
          <w:ilvl w:val="0"/>
          <w:numId w:val="32"/>
        </w:numPr>
      </w:pPr>
      <w:r w:rsidRPr="00933C46">
        <w:t xml:space="preserve">Select the </w:t>
      </w:r>
      <w:r w:rsidRPr="00933C46">
        <w:rPr>
          <w:b/>
        </w:rPr>
        <w:t>Route</w:t>
      </w:r>
      <w:r w:rsidRPr="00933C46">
        <w:t xml:space="preserve"> button from the </w:t>
      </w:r>
      <w:r w:rsidRPr="00933C46">
        <w:rPr>
          <w:i/>
        </w:rPr>
        <w:t>RPPR Menu</w:t>
      </w:r>
      <w:r w:rsidRPr="00933C46">
        <w:t xml:space="preserve"> screen.</w:t>
      </w:r>
    </w:p>
    <w:p w:rsidR="007E0FAC" w:rsidRPr="00933C46" w:rsidRDefault="007E0FAC" w:rsidP="00AA2482">
      <w:pPr>
        <w:pStyle w:val="USBBodyText"/>
        <w:rPr>
          <w:sz w:val="4"/>
          <w:szCs w:val="4"/>
        </w:rPr>
      </w:pPr>
    </w:p>
    <w:p w:rsidR="006B32DF" w:rsidRPr="00933C46" w:rsidRDefault="00D4090C" w:rsidP="00AA2482">
      <w:pPr>
        <w:pStyle w:val="USBBodyText"/>
        <w:keepNext/>
      </w:pPr>
      <w:r w:rsidRPr="00933C46">
        <w:rPr>
          <w:noProof/>
          <w:lang w:bidi="ar-SA"/>
        </w:rPr>
        <w:drawing>
          <wp:inline distT="0" distB="0" distL="0" distR="0" wp14:anchorId="2CD41131" wp14:editId="5EA46083">
            <wp:extent cx="5943600" cy="1581150"/>
            <wp:effectExtent l="19050" t="19050" r="19050" b="19050"/>
            <wp:docPr id="18" name="Picture 13" descr="RPPR Menu highlighting the Rou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PPR Menu highlighting the Route button"/>
                    <pic:cNvPicPr>
                      <a:picLocks noChangeAspect="1" noChangeArrowheads="1"/>
                    </pic:cNvPicPr>
                  </pic:nvPicPr>
                  <pic:blipFill>
                    <a:blip r:embed="rId92" cstate="print"/>
                    <a:srcRect/>
                    <a:stretch>
                      <a:fillRect/>
                    </a:stretch>
                  </pic:blipFill>
                  <pic:spPr bwMode="auto">
                    <a:xfrm>
                      <a:off x="0" y="0"/>
                      <a:ext cx="5943600" cy="1581150"/>
                    </a:xfrm>
                    <a:prstGeom prst="rect">
                      <a:avLst/>
                    </a:prstGeom>
                    <a:noFill/>
                    <a:ln w="19050" cmpd="sng">
                      <a:solidFill>
                        <a:srgbClr val="000000"/>
                      </a:solidFill>
                      <a:miter lim="800000"/>
                      <a:headEnd/>
                      <a:tailEnd/>
                    </a:ln>
                    <a:effectLst/>
                  </pic:spPr>
                </pic:pic>
              </a:graphicData>
            </a:graphic>
          </wp:inline>
        </w:drawing>
      </w:r>
    </w:p>
    <w:p w:rsidR="007E0FAC" w:rsidRPr="00933C46" w:rsidRDefault="006B32DF" w:rsidP="00AA2482">
      <w:pPr>
        <w:pStyle w:val="Caption"/>
      </w:pPr>
      <w:bookmarkStart w:id="75" w:name="_Toc416165030"/>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34</w:t>
      </w:r>
      <w:r w:rsidR="002245CF" w:rsidRPr="00933C46">
        <w:rPr>
          <w:noProof/>
        </w:rPr>
        <w:fldChar w:fldCharType="end"/>
      </w:r>
      <w:r w:rsidRPr="00933C46">
        <w:t>: RPPR Menu – Route Button</w:t>
      </w:r>
      <w:bookmarkEnd w:id="75"/>
    </w:p>
    <w:p w:rsidR="007E0FAC" w:rsidRPr="00933C46" w:rsidRDefault="007E0FAC" w:rsidP="00AA2482">
      <w:pPr>
        <w:pStyle w:val="USBBodyText"/>
        <w:rPr>
          <w:sz w:val="4"/>
          <w:szCs w:val="4"/>
        </w:rPr>
      </w:pPr>
    </w:p>
    <w:p w:rsidR="000A01A2" w:rsidRPr="00933C46" w:rsidRDefault="000A01A2" w:rsidP="00AA2482">
      <w:pPr>
        <w:pStyle w:val="USBRNNote"/>
      </w:pPr>
      <w:r w:rsidRPr="00933C46">
        <w:rPr>
          <w:b/>
        </w:rPr>
        <w:t>NOTE</w:t>
      </w:r>
      <w:r w:rsidRPr="00933C46">
        <w:t xml:space="preserve">: The figure above shows </w:t>
      </w:r>
      <w:r w:rsidR="0002267E" w:rsidRPr="00933C46">
        <w:t xml:space="preserve">the </w:t>
      </w:r>
      <w:r w:rsidR="0002267E" w:rsidRPr="00933C46">
        <w:rPr>
          <w:i/>
        </w:rPr>
        <w:t>RPPR Menu</w:t>
      </w:r>
      <w:r w:rsidR="0002267E" w:rsidRPr="00933C46">
        <w:t xml:space="preserve"> for </w:t>
      </w:r>
      <w:r w:rsidRPr="00933C46">
        <w:t>a single</w:t>
      </w:r>
      <w:r w:rsidR="00CA29D6" w:rsidRPr="00933C46">
        <w:t>-</w:t>
      </w:r>
      <w:r w:rsidRPr="00933C46">
        <w:t xml:space="preserve">project </w:t>
      </w:r>
      <w:r w:rsidR="004D1BBA" w:rsidRPr="00933C46">
        <w:t>RPPR</w:t>
      </w:r>
      <w:r w:rsidR="0002267E" w:rsidRPr="00933C46">
        <w:t>,</w:t>
      </w:r>
      <w:r w:rsidRPr="00933C46">
        <w:t xml:space="preserve"> however, multi-project </w:t>
      </w:r>
      <w:r w:rsidR="004D1BBA" w:rsidRPr="00933C46">
        <w:t>RPPRs</w:t>
      </w:r>
      <w:r w:rsidR="002B4388" w:rsidRPr="00933C46">
        <w:t xml:space="preserve"> </w:t>
      </w:r>
      <w:r w:rsidRPr="00933C46">
        <w:t xml:space="preserve">have a similar </w:t>
      </w:r>
      <w:r w:rsidRPr="00933C46">
        <w:rPr>
          <w:b/>
        </w:rPr>
        <w:t>Route</w:t>
      </w:r>
      <w:r w:rsidRPr="00933C46">
        <w:t xml:space="preserve"> button on their own </w:t>
      </w:r>
      <w:r w:rsidRPr="00933C46">
        <w:rPr>
          <w:i/>
        </w:rPr>
        <w:t>RPPR Menu</w:t>
      </w:r>
      <w:r w:rsidR="00B54047" w:rsidRPr="00933C46">
        <w:rPr>
          <w:i/>
        </w:rPr>
        <w:t xml:space="preserve"> </w:t>
      </w:r>
      <w:r w:rsidR="00B54047" w:rsidRPr="00933C46">
        <w:t>screen</w:t>
      </w:r>
      <w:r w:rsidRPr="00933C46">
        <w:t>.</w:t>
      </w:r>
    </w:p>
    <w:p w:rsidR="000A01A2" w:rsidRPr="00933C46" w:rsidRDefault="000A01A2" w:rsidP="00AA2482">
      <w:pPr>
        <w:pStyle w:val="USBBodyText"/>
        <w:rPr>
          <w:sz w:val="4"/>
          <w:szCs w:val="4"/>
        </w:rPr>
      </w:pPr>
    </w:p>
    <w:p w:rsidR="00D92CF1" w:rsidRPr="00933C46" w:rsidRDefault="00D92CF1" w:rsidP="00AA2482">
      <w:pPr>
        <w:pStyle w:val="USBBodyText"/>
      </w:pPr>
      <w:r w:rsidRPr="00933C46">
        <w:t xml:space="preserve">The </w:t>
      </w:r>
      <w:r w:rsidRPr="00933C46">
        <w:rPr>
          <w:i/>
        </w:rPr>
        <w:t>Route RPPR to Next Reviewer</w:t>
      </w:r>
      <w:r w:rsidRPr="00933C46">
        <w:t xml:space="preserve"> screen displays. From this screen, the next reviewer can be chosen from a list </w:t>
      </w:r>
      <w:r w:rsidR="00662930" w:rsidRPr="00933C46">
        <w:t xml:space="preserve">of reviewers, </w:t>
      </w:r>
      <w:r w:rsidRPr="00933C46">
        <w:t>and comments can be added.</w:t>
      </w:r>
    </w:p>
    <w:p w:rsidR="00D92CF1" w:rsidRPr="00933C46" w:rsidRDefault="00D92CF1" w:rsidP="00AA2482">
      <w:pPr>
        <w:pStyle w:val="USBBodyText"/>
        <w:numPr>
          <w:ilvl w:val="0"/>
          <w:numId w:val="32"/>
        </w:numPr>
      </w:pPr>
      <w:r w:rsidRPr="00933C46">
        <w:t xml:space="preserve">Select a reviewer from the </w:t>
      </w:r>
      <w:r w:rsidRPr="00933C46">
        <w:rPr>
          <w:b/>
        </w:rPr>
        <w:t>Next Reviewer</w:t>
      </w:r>
      <w:r w:rsidRPr="00933C46">
        <w:t xml:space="preserve"> drop-down list.</w:t>
      </w:r>
    </w:p>
    <w:p w:rsidR="00D92CF1" w:rsidRPr="00933C46" w:rsidRDefault="00D92CF1" w:rsidP="00AA2482">
      <w:pPr>
        <w:pStyle w:val="USBBodyText"/>
        <w:numPr>
          <w:ilvl w:val="0"/>
          <w:numId w:val="32"/>
        </w:numPr>
      </w:pPr>
      <w:r w:rsidRPr="00933C46">
        <w:rPr>
          <w:i/>
        </w:rPr>
        <w:t>Optional</w:t>
      </w:r>
      <w:r w:rsidRPr="00933C46">
        <w:t xml:space="preserve">: Enter comments in the </w:t>
      </w:r>
      <w:r w:rsidRPr="00933C46">
        <w:rPr>
          <w:b/>
        </w:rPr>
        <w:t>Comments</w:t>
      </w:r>
      <w:r w:rsidRPr="00933C46">
        <w:t xml:space="preserve"> text box</w:t>
      </w:r>
      <w:r w:rsidR="0046321A" w:rsidRPr="00933C46">
        <w:t xml:space="preserve"> to provide information to the next reviewer</w:t>
      </w:r>
      <w:r w:rsidRPr="00933C46">
        <w:t>.</w:t>
      </w:r>
    </w:p>
    <w:p w:rsidR="00D92CF1" w:rsidRPr="00933C46" w:rsidRDefault="00D92CF1" w:rsidP="00AA2482">
      <w:pPr>
        <w:pStyle w:val="USBBodyText"/>
        <w:numPr>
          <w:ilvl w:val="0"/>
          <w:numId w:val="32"/>
        </w:numPr>
      </w:pPr>
      <w:r w:rsidRPr="00933C46">
        <w:t xml:space="preserve">Select the </w:t>
      </w:r>
      <w:r w:rsidRPr="00933C46">
        <w:rPr>
          <w:b/>
        </w:rPr>
        <w:t>Submit</w:t>
      </w:r>
      <w:r w:rsidRPr="00933C46">
        <w:t xml:space="preserve"> button.</w:t>
      </w:r>
    </w:p>
    <w:p w:rsidR="006B32DF" w:rsidRPr="00933C46" w:rsidRDefault="006B32DF" w:rsidP="00AA2482">
      <w:pPr>
        <w:pStyle w:val="USBBodyText"/>
        <w:rPr>
          <w:sz w:val="4"/>
          <w:szCs w:val="4"/>
        </w:rPr>
      </w:pPr>
    </w:p>
    <w:p w:rsidR="006B32DF" w:rsidRPr="00933C46" w:rsidRDefault="00D4090C" w:rsidP="00AA2482">
      <w:pPr>
        <w:pStyle w:val="USBBodyText"/>
        <w:keepNext/>
      </w:pPr>
      <w:r w:rsidRPr="00933C46">
        <w:rPr>
          <w:noProof/>
          <w:lang w:bidi="ar-SA"/>
        </w:rPr>
        <w:drawing>
          <wp:inline distT="0" distB="0" distL="0" distR="0" wp14:anchorId="63176804" wp14:editId="13FE46E9">
            <wp:extent cx="5943600" cy="1295400"/>
            <wp:effectExtent l="19050" t="19050" r="19050" b="19050"/>
            <wp:docPr id="19" name="Picture 16" descr="Route RPPR to Next Review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ute RPPR to Next Reviewer screen"/>
                    <pic:cNvPicPr>
                      <a:picLocks noChangeAspect="1" noChangeArrowheads="1"/>
                    </pic:cNvPicPr>
                  </pic:nvPicPr>
                  <pic:blipFill>
                    <a:blip r:embed="rId93" cstate="print"/>
                    <a:srcRect/>
                    <a:stretch>
                      <a:fillRect/>
                    </a:stretch>
                  </pic:blipFill>
                  <pic:spPr bwMode="auto">
                    <a:xfrm>
                      <a:off x="0" y="0"/>
                      <a:ext cx="5943600" cy="1295400"/>
                    </a:xfrm>
                    <a:prstGeom prst="rect">
                      <a:avLst/>
                    </a:prstGeom>
                    <a:noFill/>
                    <a:ln w="19050" cmpd="sng">
                      <a:solidFill>
                        <a:srgbClr val="000000"/>
                      </a:solidFill>
                      <a:miter lim="800000"/>
                      <a:headEnd/>
                      <a:tailEnd/>
                    </a:ln>
                    <a:effectLst/>
                  </pic:spPr>
                </pic:pic>
              </a:graphicData>
            </a:graphic>
          </wp:inline>
        </w:drawing>
      </w:r>
    </w:p>
    <w:p w:rsidR="006B32DF" w:rsidRPr="00933C46" w:rsidRDefault="006B32DF" w:rsidP="00AA2482">
      <w:pPr>
        <w:pStyle w:val="Caption"/>
      </w:pPr>
      <w:bookmarkStart w:id="76" w:name="_Toc416165031"/>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35</w:t>
      </w:r>
      <w:r w:rsidR="002245CF" w:rsidRPr="00933C46">
        <w:rPr>
          <w:noProof/>
        </w:rPr>
        <w:fldChar w:fldCharType="end"/>
      </w:r>
      <w:r w:rsidRPr="00933C46">
        <w:t>: Route RPPR to Next Reviewer</w:t>
      </w:r>
      <w:bookmarkEnd w:id="76"/>
    </w:p>
    <w:p w:rsidR="006B32DF" w:rsidRPr="00933C46" w:rsidRDefault="006B32DF" w:rsidP="00AA2482">
      <w:pPr>
        <w:pStyle w:val="USBBodyText"/>
        <w:rPr>
          <w:sz w:val="4"/>
          <w:szCs w:val="4"/>
        </w:rPr>
      </w:pPr>
    </w:p>
    <w:p w:rsidR="00ED14E0" w:rsidRPr="00933C46" w:rsidRDefault="006D4EC1" w:rsidP="00AA2482">
      <w:pPr>
        <w:pStyle w:val="USBBodyText"/>
        <w:numPr>
          <w:ilvl w:val="0"/>
          <w:numId w:val="32"/>
        </w:numPr>
      </w:pPr>
      <w:r w:rsidRPr="00933C46">
        <w:rPr>
          <w:i/>
        </w:rPr>
        <w:t>When routed by the PD/PI only</w:t>
      </w:r>
      <w:r w:rsidRPr="00933C46">
        <w:t xml:space="preserve">: </w:t>
      </w:r>
      <w:r w:rsidR="00ED14E0" w:rsidRPr="00933C46">
        <w:t xml:space="preserve">The PD/PI Assurance </w:t>
      </w:r>
      <w:r w:rsidR="006B32DF" w:rsidRPr="00933C46">
        <w:t>statement</w:t>
      </w:r>
      <w:r w:rsidR="00ED14E0" w:rsidRPr="00933C46">
        <w:t xml:space="preserve"> displays. Select the </w:t>
      </w:r>
      <w:r w:rsidR="00ED14E0" w:rsidRPr="00933C46">
        <w:rPr>
          <w:b/>
        </w:rPr>
        <w:t>I Agree</w:t>
      </w:r>
      <w:r w:rsidR="00ED14E0" w:rsidRPr="00933C46">
        <w:t xml:space="preserve"> button to continue.</w:t>
      </w:r>
    </w:p>
    <w:p w:rsidR="006B32DF" w:rsidRPr="00933C46" w:rsidRDefault="006B32DF" w:rsidP="00AA2482">
      <w:pPr>
        <w:pStyle w:val="USBBodyText"/>
        <w:rPr>
          <w:sz w:val="4"/>
          <w:szCs w:val="4"/>
        </w:rPr>
      </w:pPr>
    </w:p>
    <w:p w:rsidR="006B32DF" w:rsidRPr="00933C46" w:rsidRDefault="00D4090C" w:rsidP="00AA2482">
      <w:pPr>
        <w:pStyle w:val="USBBodyText"/>
        <w:keepNext/>
      </w:pPr>
      <w:r w:rsidRPr="00933C46">
        <w:rPr>
          <w:noProof/>
          <w:lang w:bidi="ar-SA"/>
        </w:rPr>
        <w:drawing>
          <wp:inline distT="0" distB="0" distL="0" distR="0" wp14:anchorId="1CF309E0" wp14:editId="32CE96D1">
            <wp:extent cx="5943600" cy="847725"/>
            <wp:effectExtent l="19050" t="19050" r="19050" b="28575"/>
            <wp:docPr id="20" name="Picture 19" descr="PD/PI Assuranc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D/PI Assurance Statement"/>
                    <pic:cNvPicPr>
                      <a:picLocks noChangeAspect="1" noChangeArrowheads="1"/>
                    </pic:cNvPicPr>
                  </pic:nvPicPr>
                  <pic:blipFill>
                    <a:blip r:embed="rId94" cstate="print"/>
                    <a:srcRect/>
                    <a:stretch>
                      <a:fillRect/>
                    </a:stretch>
                  </pic:blipFill>
                  <pic:spPr bwMode="auto">
                    <a:xfrm>
                      <a:off x="0" y="0"/>
                      <a:ext cx="5943600" cy="847725"/>
                    </a:xfrm>
                    <a:prstGeom prst="rect">
                      <a:avLst/>
                    </a:prstGeom>
                    <a:noFill/>
                    <a:ln w="19050" cmpd="sng">
                      <a:solidFill>
                        <a:srgbClr val="000000"/>
                      </a:solidFill>
                      <a:miter lim="800000"/>
                      <a:headEnd/>
                      <a:tailEnd/>
                    </a:ln>
                    <a:effectLst/>
                  </pic:spPr>
                </pic:pic>
              </a:graphicData>
            </a:graphic>
          </wp:inline>
        </w:drawing>
      </w:r>
    </w:p>
    <w:p w:rsidR="006B32DF" w:rsidRPr="00933C46" w:rsidRDefault="006B32DF" w:rsidP="00AA2482">
      <w:pPr>
        <w:pStyle w:val="Caption"/>
      </w:pPr>
      <w:bookmarkStart w:id="77" w:name="_Toc416165032"/>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36</w:t>
      </w:r>
      <w:r w:rsidR="002245CF" w:rsidRPr="00933C46">
        <w:rPr>
          <w:noProof/>
        </w:rPr>
        <w:fldChar w:fldCharType="end"/>
      </w:r>
      <w:r w:rsidRPr="00933C46">
        <w:t>: PD/PI Assurance Statement</w:t>
      </w:r>
      <w:bookmarkEnd w:id="77"/>
    </w:p>
    <w:p w:rsidR="00645368" w:rsidRPr="00933C46" w:rsidRDefault="00645368" w:rsidP="00AA2482">
      <w:pPr>
        <w:pStyle w:val="USBBodyText"/>
        <w:rPr>
          <w:sz w:val="4"/>
          <w:szCs w:val="4"/>
        </w:rPr>
      </w:pPr>
    </w:p>
    <w:p w:rsidR="000A35E7" w:rsidRPr="00933C46" w:rsidRDefault="00ED14E0" w:rsidP="00AA2482">
      <w:pPr>
        <w:pStyle w:val="USBBodyText"/>
      </w:pPr>
      <w:r w:rsidRPr="00933C46">
        <w:t xml:space="preserve">The </w:t>
      </w:r>
      <w:r w:rsidRPr="00933C46">
        <w:rPr>
          <w:i/>
        </w:rPr>
        <w:t>RPPR Menu</w:t>
      </w:r>
      <w:r w:rsidRPr="00933C46">
        <w:t xml:space="preserve"> displays once again. If the routing is successful, the message on the screen reads as follows: </w:t>
      </w:r>
    </w:p>
    <w:p w:rsidR="00ED14E0" w:rsidRPr="00933C46" w:rsidRDefault="00ED14E0" w:rsidP="00AA2482">
      <w:pPr>
        <w:pStyle w:val="USBBodyText"/>
      </w:pPr>
      <w:r w:rsidRPr="00933C46">
        <w:rPr>
          <w:i/>
        </w:rPr>
        <w:t>The RPPR was successfully routed to [Selected Reviewer User ID], [Selected Reviewer Name].</w:t>
      </w:r>
    </w:p>
    <w:p w:rsidR="008174EC" w:rsidRPr="00933C46" w:rsidRDefault="008174EC" w:rsidP="00AA2482">
      <w:pPr>
        <w:pStyle w:val="USBBodyText"/>
      </w:pPr>
      <w:r w:rsidRPr="00933C46">
        <w:t xml:space="preserve">The </w:t>
      </w:r>
      <w:r w:rsidR="006D4EC1" w:rsidRPr="00933C46">
        <w:t>person</w:t>
      </w:r>
      <w:r w:rsidRPr="00933C46">
        <w:t xml:space="preserve"> who routed the RPPR can </w:t>
      </w:r>
      <w:r w:rsidR="00662930" w:rsidRPr="00933C46">
        <w:t xml:space="preserve">no </w:t>
      </w:r>
      <w:r w:rsidRPr="00933C46">
        <w:t>longer edit the report</w:t>
      </w:r>
      <w:r w:rsidR="00662930" w:rsidRPr="00933C46">
        <w:t xml:space="preserve"> (</w:t>
      </w:r>
      <w:r w:rsidRPr="00933C46">
        <w:rPr>
          <w:b/>
        </w:rPr>
        <w:t>Edit</w:t>
      </w:r>
      <w:r w:rsidRPr="00933C46">
        <w:t xml:space="preserve"> button becomes disabled</w:t>
      </w:r>
      <w:r w:rsidR="00662930" w:rsidRPr="00933C46">
        <w:t>)</w:t>
      </w:r>
      <w:r w:rsidRPr="00933C46">
        <w:t xml:space="preserve">. The editing feature is now available </w:t>
      </w:r>
      <w:r w:rsidR="00662930" w:rsidRPr="00933C46">
        <w:t xml:space="preserve">only </w:t>
      </w:r>
      <w:r w:rsidRPr="00933C46">
        <w:t xml:space="preserve">to the </w:t>
      </w:r>
      <w:r w:rsidR="00662930" w:rsidRPr="00933C46">
        <w:t>new</w:t>
      </w:r>
      <w:r w:rsidRPr="00933C46">
        <w:t xml:space="preserve"> reviewer. </w:t>
      </w:r>
      <w:r w:rsidR="006D4EC1" w:rsidRPr="00933C46">
        <w:t>T</w:t>
      </w:r>
      <w:r w:rsidRPr="00933C46">
        <w:t xml:space="preserve">he RPPR status is updated to </w:t>
      </w:r>
      <w:r w:rsidRPr="00933C46">
        <w:rPr>
          <w:i/>
        </w:rPr>
        <w:t>Reviewer Work in Progress</w:t>
      </w:r>
      <w:r w:rsidRPr="00933C46">
        <w:t>.</w:t>
      </w:r>
    </w:p>
    <w:p w:rsidR="004C54E7" w:rsidRPr="00933C46" w:rsidRDefault="004C54E7" w:rsidP="00AA2482">
      <w:pPr>
        <w:pStyle w:val="USBBodyText"/>
        <w:rPr>
          <w:sz w:val="4"/>
          <w:szCs w:val="4"/>
        </w:rPr>
      </w:pPr>
    </w:p>
    <w:p w:rsidR="008174EC" w:rsidRPr="00933C46" w:rsidRDefault="00D4090C" w:rsidP="00AA2482">
      <w:pPr>
        <w:pStyle w:val="USBBodyText"/>
        <w:keepNext/>
      </w:pPr>
      <w:r w:rsidRPr="00933C46">
        <w:rPr>
          <w:noProof/>
          <w:lang w:bidi="ar-SA"/>
        </w:rPr>
        <w:drawing>
          <wp:inline distT="0" distB="0" distL="0" distR="0" wp14:anchorId="3A7C8B7F" wp14:editId="57004A1F">
            <wp:extent cx="5943600" cy="2552700"/>
            <wp:effectExtent l="19050" t="19050" r="19050" b="19050"/>
            <wp:docPr id="21" name="Picture 22" descr="Portion of the RPPR Menu screen showing successful rout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rtion of the RPPR Menu screen showing successful routing message."/>
                    <pic:cNvPicPr>
                      <a:picLocks noChangeAspect="1" noChangeArrowheads="1"/>
                    </pic:cNvPicPr>
                  </pic:nvPicPr>
                  <pic:blipFill>
                    <a:blip r:embed="rId95" cstate="print"/>
                    <a:srcRect/>
                    <a:stretch>
                      <a:fillRect/>
                    </a:stretch>
                  </pic:blipFill>
                  <pic:spPr bwMode="auto">
                    <a:xfrm>
                      <a:off x="0" y="0"/>
                      <a:ext cx="5943600" cy="2552700"/>
                    </a:xfrm>
                    <a:prstGeom prst="rect">
                      <a:avLst/>
                    </a:prstGeom>
                    <a:noFill/>
                    <a:ln w="19050" cmpd="sng">
                      <a:solidFill>
                        <a:srgbClr val="000000"/>
                      </a:solidFill>
                      <a:miter lim="800000"/>
                      <a:headEnd/>
                      <a:tailEnd/>
                    </a:ln>
                    <a:effectLst/>
                  </pic:spPr>
                </pic:pic>
              </a:graphicData>
            </a:graphic>
          </wp:inline>
        </w:drawing>
      </w:r>
    </w:p>
    <w:p w:rsidR="008174EC" w:rsidRPr="00933C46" w:rsidRDefault="008174EC" w:rsidP="00AA2482">
      <w:pPr>
        <w:pStyle w:val="Caption"/>
      </w:pPr>
      <w:bookmarkStart w:id="78" w:name="_Toc416165033"/>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37</w:t>
      </w:r>
      <w:r w:rsidR="002245CF" w:rsidRPr="00933C46">
        <w:rPr>
          <w:noProof/>
        </w:rPr>
        <w:fldChar w:fldCharType="end"/>
      </w:r>
      <w:r w:rsidRPr="00933C46">
        <w:t>: RPPR Successfully Routed</w:t>
      </w:r>
      <w:bookmarkEnd w:id="78"/>
    </w:p>
    <w:p w:rsidR="007E0FAC" w:rsidRPr="00933C46" w:rsidRDefault="007E0FAC" w:rsidP="00AA2482">
      <w:pPr>
        <w:pStyle w:val="USBHeading2"/>
      </w:pPr>
      <w:bookmarkStart w:id="79" w:name="_Toc416164960"/>
      <w:r w:rsidRPr="00933C46">
        <w:t>Recall the RPPR</w:t>
      </w:r>
      <w:bookmarkEnd w:id="79"/>
    </w:p>
    <w:p w:rsidR="006B2A82" w:rsidRPr="00933C46" w:rsidRDefault="009953D6" w:rsidP="00AA2482">
      <w:pPr>
        <w:pStyle w:val="USBBodyText"/>
      </w:pPr>
      <w:r w:rsidRPr="00933C46">
        <w:t>RPPRs that have been routed to a reviewer</w:t>
      </w:r>
      <w:r w:rsidR="006B2A82" w:rsidRPr="00933C46">
        <w:t xml:space="preserve"> can be recalled </w:t>
      </w:r>
      <w:r w:rsidR="00662930" w:rsidRPr="00933C46">
        <w:t>by</w:t>
      </w:r>
      <w:r w:rsidR="006B2A82" w:rsidRPr="00933C46">
        <w:t xml:space="preserve"> the person who performed the routing</w:t>
      </w:r>
      <w:r w:rsidR="00662930" w:rsidRPr="00933C46">
        <w:t xml:space="preserve"> action</w:t>
      </w:r>
      <w:r w:rsidR="006B2A82" w:rsidRPr="00933C46">
        <w:t xml:space="preserve">. This is useful in situations when the report was routed to the wrong person or the reviewer is unavailable. The last reviewer of the report is able to recall it; however, Signing Officials </w:t>
      </w:r>
      <w:r w:rsidR="005D24E1" w:rsidRPr="00933C46">
        <w:t xml:space="preserve">at the Institution </w:t>
      </w:r>
      <w:r w:rsidR="006B2A82" w:rsidRPr="00933C46">
        <w:t>and</w:t>
      </w:r>
      <w:r w:rsidR="005D24E1" w:rsidRPr="00933C46">
        <w:t xml:space="preserve"> the</w:t>
      </w:r>
      <w:r w:rsidR="006B2A82" w:rsidRPr="00933C46">
        <w:t xml:space="preserve"> </w:t>
      </w:r>
      <w:r w:rsidR="005D24E1" w:rsidRPr="00933C46">
        <w:t xml:space="preserve">Contact </w:t>
      </w:r>
      <w:r w:rsidR="006B2A82" w:rsidRPr="00933C46">
        <w:t xml:space="preserve">PD/PI who are not the last reviewer can also recall the report when it is in a status of </w:t>
      </w:r>
      <w:r w:rsidR="006B2A82" w:rsidRPr="00933C46">
        <w:rPr>
          <w:i/>
        </w:rPr>
        <w:t>Reviewer Work in Progress</w:t>
      </w:r>
      <w:r w:rsidR="006B2A82" w:rsidRPr="00933C46">
        <w:t xml:space="preserve">. </w:t>
      </w:r>
    </w:p>
    <w:p w:rsidR="007560AA" w:rsidRPr="00933C46" w:rsidRDefault="007560AA" w:rsidP="00AA2482">
      <w:pPr>
        <w:pStyle w:val="USBBodyText"/>
        <w:rPr>
          <w:sz w:val="4"/>
          <w:szCs w:val="4"/>
        </w:rPr>
      </w:pPr>
    </w:p>
    <w:p w:rsidR="007560AA" w:rsidRPr="00933C46" w:rsidRDefault="007560AA" w:rsidP="00AA2482">
      <w:pPr>
        <w:pStyle w:val="USBRNNote"/>
      </w:pPr>
      <w:r w:rsidRPr="00933C46">
        <w:rPr>
          <w:b/>
        </w:rPr>
        <w:t>NOTE</w:t>
      </w:r>
      <w:r w:rsidRPr="00933C46">
        <w:t>: A PD/PI delegate does not have the ability to recall the RPPR.</w:t>
      </w:r>
    </w:p>
    <w:p w:rsidR="007560AA" w:rsidRPr="00933C46" w:rsidRDefault="007560AA" w:rsidP="00AA2482">
      <w:pPr>
        <w:pStyle w:val="USBBodyText"/>
        <w:rPr>
          <w:sz w:val="4"/>
          <w:szCs w:val="4"/>
        </w:rPr>
      </w:pPr>
    </w:p>
    <w:p w:rsidR="006B2A82" w:rsidRPr="00933C46" w:rsidRDefault="006B2A82" w:rsidP="00AA2482">
      <w:pPr>
        <w:pStyle w:val="USBBodyText"/>
      </w:pPr>
      <w:r w:rsidRPr="00933C46">
        <w:t xml:space="preserve">To recall an RPPR, select the </w:t>
      </w:r>
      <w:r w:rsidRPr="00933C46">
        <w:rPr>
          <w:b/>
        </w:rPr>
        <w:t>Recall</w:t>
      </w:r>
      <w:r w:rsidRPr="00933C46">
        <w:t xml:space="preserve"> button from the </w:t>
      </w:r>
      <w:r w:rsidRPr="00933C46">
        <w:rPr>
          <w:i/>
        </w:rPr>
        <w:t>RPPR Menu</w:t>
      </w:r>
      <w:r w:rsidRPr="00933C46">
        <w:t xml:space="preserve"> screen.</w:t>
      </w:r>
    </w:p>
    <w:p w:rsidR="007E0FAC" w:rsidRPr="00933C46" w:rsidRDefault="007E0FAC" w:rsidP="00AA2482">
      <w:pPr>
        <w:pStyle w:val="USBBodyText"/>
        <w:rPr>
          <w:sz w:val="4"/>
          <w:szCs w:val="4"/>
        </w:rPr>
      </w:pPr>
    </w:p>
    <w:p w:rsidR="006F572E" w:rsidRPr="00933C46" w:rsidRDefault="00D4090C" w:rsidP="00AA2482">
      <w:pPr>
        <w:pStyle w:val="USBBodyText"/>
        <w:keepNext/>
      </w:pPr>
      <w:r w:rsidRPr="00933C46">
        <w:rPr>
          <w:noProof/>
          <w:lang w:bidi="ar-SA"/>
        </w:rPr>
        <w:drawing>
          <wp:inline distT="0" distB="0" distL="0" distR="0" wp14:anchorId="41286FF0" wp14:editId="475B1A83">
            <wp:extent cx="5943600" cy="1571625"/>
            <wp:effectExtent l="19050" t="19050" r="19050" b="28575"/>
            <wp:docPr id="22" name="Picture 25" descr="RPPR Menu screen highlighting the Rec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PPR Menu screen highlighting the Recall button"/>
                    <pic:cNvPicPr>
                      <a:picLocks noChangeAspect="1" noChangeArrowheads="1"/>
                    </pic:cNvPicPr>
                  </pic:nvPicPr>
                  <pic:blipFill>
                    <a:blip r:embed="rId96" cstate="print"/>
                    <a:srcRect/>
                    <a:stretch>
                      <a:fillRect/>
                    </a:stretch>
                  </pic:blipFill>
                  <pic:spPr bwMode="auto">
                    <a:xfrm>
                      <a:off x="0" y="0"/>
                      <a:ext cx="5943600" cy="1571625"/>
                    </a:xfrm>
                    <a:prstGeom prst="rect">
                      <a:avLst/>
                    </a:prstGeom>
                    <a:noFill/>
                    <a:ln w="19050" cmpd="sng">
                      <a:solidFill>
                        <a:srgbClr val="000000"/>
                      </a:solidFill>
                      <a:miter lim="800000"/>
                      <a:headEnd/>
                      <a:tailEnd/>
                    </a:ln>
                    <a:effectLst/>
                  </pic:spPr>
                </pic:pic>
              </a:graphicData>
            </a:graphic>
          </wp:inline>
        </w:drawing>
      </w:r>
    </w:p>
    <w:p w:rsidR="007E0FAC" w:rsidRPr="00933C46" w:rsidRDefault="006F572E" w:rsidP="00AA2482">
      <w:pPr>
        <w:pStyle w:val="Caption"/>
      </w:pPr>
      <w:bookmarkStart w:id="80" w:name="_Toc416165034"/>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38</w:t>
      </w:r>
      <w:r w:rsidR="002245CF" w:rsidRPr="00933C46">
        <w:rPr>
          <w:noProof/>
        </w:rPr>
        <w:fldChar w:fldCharType="end"/>
      </w:r>
      <w:r w:rsidRPr="00933C46">
        <w:t>: RPPR Menu – Recall Button</w:t>
      </w:r>
      <w:bookmarkEnd w:id="80"/>
    </w:p>
    <w:p w:rsidR="006B2A82" w:rsidRPr="00933C46" w:rsidRDefault="006B2A82" w:rsidP="00AA2482">
      <w:pPr>
        <w:pStyle w:val="USBBodyText"/>
        <w:rPr>
          <w:sz w:val="4"/>
          <w:szCs w:val="4"/>
        </w:rPr>
      </w:pPr>
    </w:p>
    <w:p w:rsidR="006B2A82" w:rsidRPr="00933C46" w:rsidRDefault="006B2A82" w:rsidP="00AA2482">
      <w:pPr>
        <w:pStyle w:val="USBBodyText"/>
      </w:pPr>
      <w:r w:rsidRPr="00933C46">
        <w:t xml:space="preserve">A message displays on the screen indicating: </w:t>
      </w:r>
      <w:r w:rsidRPr="00933C46">
        <w:rPr>
          <w:i/>
        </w:rPr>
        <w:t xml:space="preserve">The RPPR </w:t>
      </w:r>
      <w:r w:rsidR="000A35E7" w:rsidRPr="00933C46">
        <w:rPr>
          <w:i/>
        </w:rPr>
        <w:t xml:space="preserve">has been successfully recalled. </w:t>
      </w:r>
      <w:r w:rsidRPr="00933C46">
        <w:rPr>
          <w:i/>
        </w:rPr>
        <w:t>You have been set as the Current RPPR Reviewer.</w:t>
      </w:r>
    </w:p>
    <w:p w:rsidR="007560AA" w:rsidRPr="00933C46" w:rsidRDefault="007560AA" w:rsidP="00AA2482">
      <w:pPr>
        <w:pStyle w:val="USBBodyText"/>
      </w:pPr>
      <w:r w:rsidRPr="00933C46">
        <w:t xml:space="preserve">The status of the RPPR </w:t>
      </w:r>
      <w:r w:rsidR="00662930" w:rsidRPr="00933C46">
        <w:t xml:space="preserve">is </w:t>
      </w:r>
      <w:r w:rsidRPr="00933C46">
        <w:t>update</w:t>
      </w:r>
      <w:r w:rsidR="00662930" w:rsidRPr="00933C46">
        <w:t>d</w:t>
      </w:r>
      <w:r w:rsidRPr="00933C46">
        <w:t xml:space="preserve"> to </w:t>
      </w:r>
      <w:r w:rsidRPr="00933C46">
        <w:rPr>
          <w:i/>
        </w:rPr>
        <w:t xml:space="preserve">PD/PI Work in </w:t>
      </w:r>
      <w:r w:rsidR="00DE39EC" w:rsidRPr="00933C46">
        <w:rPr>
          <w:i/>
        </w:rPr>
        <w:t>Progress</w:t>
      </w:r>
      <w:r w:rsidRPr="00933C46">
        <w:t xml:space="preserve"> or </w:t>
      </w:r>
      <w:r w:rsidRPr="00933C46">
        <w:rPr>
          <w:i/>
        </w:rPr>
        <w:t>Reviewer Work in Progress</w:t>
      </w:r>
      <w:r w:rsidRPr="00933C46">
        <w:t xml:space="preserve">, the reviewer from whom the RPPR is recalled receives an email informing him of the action, and the RPPR routing audit history </w:t>
      </w:r>
      <w:r w:rsidR="00662930" w:rsidRPr="00933C46">
        <w:t xml:space="preserve">is </w:t>
      </w:r>
      <w:r w:rsidRPr="00933C46">
        <w:t>update</w:t>
      </w:r>
      <w:r w:rsidR="00662930" w:rsidRPr="00933C46">
        <w:t>d</w:t>
      </w:r>
      <w:r w:rsidRPr="00933C46">
        <w:t xml:space="preserve"> to reflect the action.</w:t>
      </w:r>
    </w:p>
    <w:p w:rsidR="006B2A82" w:rsidRPr="00933C46" w:rsidRDefault="006B2A82" w:rsidP="00AA2482">
      <w:pPr>
        <w:pStyle w:val="USBBodyText"/>
      </w:pPr>
      <w:r w:rsidRPr="00933C46">
        <w:t xml:space="preserve">Additionally, the </w:t>
      </w:r>
      <w:r w:rsidRPr="00933C46">
        <w:rPr>
          <w:b/>
        </w:rPr>
        <w:t>Edit</w:t>
      </w:r>
      <w:r w:rsidRPr="00933C46">
        <w:t xml:space="preserve"> and </w:t>
      </w:r>
      <w:r w:rsidRPr="00933C46">
        <w:rPr>
          <w:b/>
        </w:rPr>
        <w:t>Route</w:t>
      </w:r>
      <w:r w:rsidRPr="00933C46">
        <w:t xml:space="preserve"> buttons are enabled, providing the </w:t>
      </w:r>
      <w:r w:rsidR="00C97DB7" w:rsidRPr="00933C46">
        <w:t xml:space="preserve">new reviewer </w:t>
      </w:r>
      <w:r w:rsidRPr="00933C46">
        <w:t xml:space="preserve">with the ability to continue editing the RPPR or </w:t>
      </w:r>
      <w:r w:rsidR="00C97DB7" w:rsidRPr="00933C46">
        <w:t xml:space="preserve">to </w:t>
      </w:r>
      <w:r w:rsidRPr="00933C46">
        <w:t xml:space="preserve">route it to another reviewer. </w:t>
      </w:r>
    </w:p>
    <w:p w:rsidR="006B2A82" w:rsidRPr="00933C46" w:rsidRDefault="006B2A82" w:rsidP="00AA2482">
      <w:pPr>
        <w:pStyle w:val="USBBodyText"/>
        <w:rPr>
          <w:sz w:val="4"/>
          <w:szCs w:val="4"/>
        </w:rPr>
      </w:pPr>
    </w:p>
    <w:p w:rsidR="006F572E" w:rsidRPr="00933C46" w:rsidRDefault="00D4090C" w:rsidP="00AA2482">
      <w:pPr>
        <w:pStyle w:val="USBBodyText"/>
        <w:keepNext/>
      </w:pPr>
      <w:r w:rsidRPr="00933C46">
        <w:rPr>
          <w:noProof/>
          <w:lang w:bidi="ar-SA"/>
        </w:rPr>
        <w:drawing>
          <wp:inline distT="0" distB="0" distL="0" distR="0" wp14:anchorId="0D14E2A5" wp14:editId="75477941">
            <wp:extent cx="5943600" cy="2524125"/>
            <wp:effectExtent l="19050" t="19050" r="19050" b="28575"/>
            <wp:docPr id="23" name="Picture 28" descr="Portion of the RPPR Menu screen showing the successful recal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rtion of the RPPR Menu screen showing the successful recall message"/>
                    <pic:cNvPicPr>
                      <a:picLocks noChangeAspect="1" noChangeArrowheads="1"/>
                    </pic:cNvPicPr>
                  </pic:nvPicPr>
                  <pic:blipFill>
                    <a:blip r:embed="rId97" cstate="print"/>
                    <a:srcRect/>
                    <a:stretch>
                      <a:fillRect/>
                    </a:stretch>
                  </pic:blipFill>
                  <pic:spPr bwMode="auto">
                    <a:xfrm>
                      <a:off x="0" y="0"/>
                      <a:ext cx="5943600" cy="2524125"/>
                    </a:xfrm>
                    <a:prstGeom prst="rect">
                      <a:avLst/>
                    </a:prstGeom>
                    <a:noFill/>
                    <a:ln w="19050" cmpd="sng">
                      <a:solidFill>
                        <a:srgbClr val="000000"/>
                      </a:solidFill>
                      <a:miter lim="800000"/>
                      <a:headEnd/>
                      <a:tailEnd/>
                    </a:ln>
                    <a:effectLst/>
                  </pic:spPr>
                </pic:pic>
              </a:graphicData>
            </a:graphic>
          </wp:inline>
        </w:drawing>
      </w:r>
    </w:p>
    <w:p w:rsidR="006B2A82" w:rsidRPr="00933C46" w:rsidRDefault="006F572E" w:rsidP="00AA2482">
      <w:pPr>
        <w:pStyle w:val="Caption"/>
      </w:pPr>
      <w:bookmarkStart w:id="81" w:name="_Toc416165035"/>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39</w:t>
      </w:r>
      <w:r w:rsidR="002245CF" w:rsidRPr="00933C46">
        <w:rPr>
          <w:noProof/>
        </w:rPr>
        <w:fldChar w:fldCharType="end"/>
      </w:r>
      <w:r w:rsidRPr="00933C46">
        <w:t>: RPPR Successfully Recalled</w:t>
      </w:r>
      <w:bookmarkEnd w:id="81"/>
    </w:p>
    <w:p w:rsidR="0046321A" w:rsidRPr="00933C46" w:rsidRDefault="0046321A" w:rsidP="00AA2482">
      <w:pPr>
        <w:pStyle w:val="USBHeading2"/>
      </w:pPr>
      <w:bookmarkStart w:id="82" w:name="Submit_Agency"/>
      <w:bookmarkStart w:id="83" w:name="_Toc416164961"/>
      <w:r w:rsidRPr="00933C46">
        <w:t>Submit the RPPR to Agency</w:t>
      </w:r>
      <w:bookmarkEnd w:id="82"/>
      <w:bookmarkEnd w:id="83"/>
    </w:p>
    <w:p w:rsidR="00662930" w:rsidRPr="00933C46" w:rsidRDefault="00662930" w:rsidP="00AA2482">
      <w:pPr>
        <w:pStyle w:val="USBBodyText"/>
      </w:pPr>
      <w:r w:rsidRPr="00933C46">
        <w:t xml:space="preserve">Grantees are </w:t>
      </w:r>
      <w:r w:rsidR="00DE39EC" w:rsidRPr="00933C46">
        <w:rPr>
          <w:b/>
        </w:rPr>
        <w:t>strongly</w:t>
      </w:r>
      <w:r w:rsidRPr="00933C46">
        <w:t xml:space="preserve"> encouraged to view the RPPR prior to submission to ensure that the correct information and attachments are provided (see 5.</w:t>
      </w:r>
      <w:r w:rsidR="00B71D88" w:rsidRPr="00933C46">
        <w:t>7</w:t>
      </w:r>
      <w:r w:rsidRPr="00933C46">
        <w:t xml:space="preserve"> </w:t>
      </w:r>
      <w:hyperlink w:anchor="View_RPPR" w:history="1">
        <w:r w:rsidRPr="00933C46">
          <w:rPr>
            <w:rStyle w:val="Hyperlink"/>
            <w:i/>
          </w:rPr>
          <w:t>View the RPPR</w:t>
        </w:r>
      </w:hyperlink>
      <w:r w:rsidRPr="00933C46">
        <w:t>).</w:t>
      </w:r>
    </w:p>
    <w:p w:rsidR="00D95632" w:rsidRPr="00933C46" w:rsidRDefault="00364DD5" w:rsidP="00AA2482">
      <w:pPr>
        <w:pStyle w:val="USBBodyText"/>
      </w:pPr>
      <w:r w:rsidRPr="00933C46">
        <w:t xml:space="preserve">Completed and validated RPPRs in a status of </w:t>
      </w:r>
      <w:r w:rsidRPr="00933C46">
        <w:rPr>
          <w:i/>
        </w:rPr>
        <w:t>Work in Progress</w:t>
      </w:r>
      <w:r w:rsidRPr="00933C46">
        <w:t xml:space="preserve"> can be submitted to the Agency for acceptance. This act is performed by the Signing Official </w:t>
      </w:r>
      <w:r w:rsidR="00A07A80" w:rsidRPr="00933C46">
        <w:t xml:space="preserve">(SO) </w:t>
      </w:r>
      <w:r w:rsidRPr="00933C46">
        <w:t xml:space="preserve">when the SO is the current reviewer of the report. </w:t>
      </w:r>
      <w:r w:rsidR="00184D4C" w:rsidRPr="00933C46">
        <w:t xml:space="preserve">For SNAP awards only, </w:t>
      </w:r>
      <w:r w:rsidRPr="00933C46">
        <w:t xml:space="preserve">PD/PIs may also submit the report if they have been delegated submit authority by the SO. </w:t>
      </w:r>
    </w:p>
    <w:p w:rsidR="00C66E85" w:rsidRPr="00933C46" w:rsidRDefault="00C66E85" w:rsidP="00AA2482">
      <w:pPr>
        <w:pStyle w:val="USBBodyText"/>
        <w:rPr>
          <w:sz w:val="4"/>
          <w:szCs w:val="4"/>
        </w:rPr>
      </w:pPr>
    </w:p>
    <w:p w:rsidR="00C66E85" w:rsidRPr="00933C46" w:rsidRDefault="00C66E85" w:rsidP="00AA2482">
      <w:pPr>
        <w:pStyle w:val="USBRNNote"/>
      </w:pPr>
      <w:r w:rsidRPr="00933C46">
        <w:rPr>
          <w:b/>
        </w:rPr>
        <w:t>NOTE</w:t>
      </w:r>
      <w:r w:rsidRPr="00933C46">
        <w:t xml:space="preserve">: A PD/PI with </w:t>
      </w:r>
      <w:r w:rsidRPr="00933C46">
        <w:rPr>
          <w:i/>
        </w:rPr>
        <w:t>Progress Report</w:t>
      </w:r>
      <w:r w:rsidRPr="00933C46">
        <w:t xml:space="preserve"> authority cannot submit a non-SNAP or F RPPR.</w:t>
      </w:r>
    </w:p>
    <w:p w:rsidR="00C66E85" w:rsidRPr="00933C46" w:rsidRDefault="00C66E85" w:rsidP="00AA2482">
      <w:pPr>
        <w:pStyle w:val="USBBodyText"/>
        <w:rPr>
          <w:sz w:val="4"/>
          <w:szCs w:val="4"/>
        </w:rPr>
      </w:pPr>
    </w:p>
    <w:p w:rsidR="0046321A" w:rsidRPr="00933C46" w:rsidRDefault="00364DD5" w:rsidP="00AA2482">
      <w:pPr>
        <w:pStyle w:val="BodyText"/>
        <w:rPr>
          <w:lang w:bidi="ar-SA"/>
        </w:rPr>
      </w:pPr>
      <w:r w:rsidRPr="00933C46">
        <w:rPr>
          <w:lang w:bidi="ar-SA"/>
        </w:rPr>
        <w:t>To submit the RPPR to agency:</w:t>
      </w:r>
    </w:p>
    <w:p w:rsidR="00364DD5" w:rsidRPr="00933C46" w:rsidRDefault="00364DD5" w:rsidP="00AA2482">
      <w:pPr>
        <w:pStyle w:val="BodyText"/>
        <w:numPr>
          <w:ilvl w:val="0"/>
          <w:numId w:val="33"/>
        </w:numPr>
        <w:rPr>
          <w:lang w:bidi="ar-SA"/>
        </w:rPr>
      </w:pPr>
      <w:r w:rsidRPr="00933C46">
        <w:rPr>
          <w:lang w:bidi="ar-SA"/>
        </w:rPr>
        <w:t xml:space="preserve">Select the </w:t>
      </w:r>
      <w:r w:rsidRPr="00933C46">
        <w:rPr>
          <w:b/>
          <w:lang w:bidi="ar-SA"/>
        </w:rPr>
        <w:t>Submit</w:t>
      </w:r>
      <w:r w:rsidRPr="00933C46">
        <w:rPr>
          <w:lang w:bidi="ar-SA"/>
        </w:rPr>
        <w:t xml:space="preserve"> button from the </w:t>
      </w:r>
      <w:r w:rsidRPr="00933C46">
        <w:rPr>
          <w:i/>
          <w:lang w:bidi="ar-SA"/>
        </w:rPr>
        <w:t>RPPR Menu</w:t>
      </w:r>
      <w:r w:rsidRPr="00933C46">
        <w:rPr>
          <w:lang w:bidi="ar-SA"/>
        </w:rPr>
        <w:t xml:space="preserve"> screen.</w:t>
      </w:r>
    </w:p>
    <w:p w:rsidR="00A558E6" w:rsidRPr="00933C46" w:rsidRDefault="00A558E6" w:rsidP="00AA2482">
      <w:pPr>
        <w:pStyle w:val="BodyText"/>
        <w:rPr>
          <w:sz w:val="4"/>
          <w:szCs w:val="4"/>
          <w:lang w:bidi="ar-SA"/>
        </w:rPr>
      </w:pPr>
    </w:p>
    <w:p w:rsidR="0059432A" w:rsidRPr="00933C46" w:rsidRDefault="00D4090C" w:rsidP="00AA2482">
      <w:pPr>
        <w:pStyle w:val="BodyText"/>
        <w:keepNext/>
      </w:pPr>
      <w:r w:rsidRPr="00933C46">
        <w:rPr>
          <w:noProof/>
          <w:lang w:bidi="ar-SA"/>
        </w:rPr>
        <w:drawing>
          <wp:inline distT="0" distB="0" distL="0" distR="0" wp14:anchorId="52039DFC" wp14:editId="6FD0B19F">
            <wp:extent cx="5934075" cy="1552575"/>
            <wp:effectExtent l="19050" t="19050" r="28575" b="28575"/>
            <wp:docPr id="24" name="Picture 1" descr="RPPR Menu from the SO point of view with the Submit button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PR Menu from the SO point of view with the Submit button enabled."/>
                    <pic:cNvPicPr>
                      <a:picLocks noChangeAspect="1" noChangeArrowheads="1"/>
                    </pic:cNvPicPr>
                  </pic:nvPicPr>
                  <pic:blipFill>
                    <a:blip r:embed="rId98" cstate="print"/>
                    <a:srcRect/>
                    <a:stretch>
                      <a:fillRect/>
                    </a:stretch>
                  </pic:blipFill>
                  <pic:spPr bwMode="auto">
                    <a:xfrm>
                      <a:off x="0" y="0"/>
                      <a:ext cx="5934075" cy="1552575"/>
                    </a:xfrm>
                    <a:prstGeom prst="rect">
                      <a:avLst/>
                    </a:prstGeom>
                    <a:noFill/>
                    <a:ln w="19050" cmpd="sng">
                      <a:solidFill>
                        <a:srgbClr val="000000"/>
                      </a:solidFill>
                      <a:miter lim="800000"/>
                      <a:headEnd/>
                      <a:tailEnd/>
                    </a:ln>
                    <a:effectLst/>
                  </pic:spPr>
                </pic:pic>
              </a:graphicData>
            </a:graphic>
          </wp:inline>
        </w:drawing>
      </w:r>
    </w:p>
    <w:p w:rsidR="00F4187F" w:rsidRPr="00933C46" w:rsidRDefault="0059432A" w:rsidP="00AA2482">
      <w:pPr>
        <w:pStyle w:val="Caption"/>
      </w:pPr>
      <w:bookmarkStart w:id="84" w:name="_Toc416165036"/>
      <w:r w:rsidRPr="00933C46">
        <w:t xml:space="preserve">Figure </w:t>
      </w:r>
      <w:r w:rsidR="00682956">
        <w:fldChar w:fldCharType="begin"/>
      </w:r>
      <w:r w:rsidR="00682956">
        <w:instrText xml:space="preserve"> SEQ Figure \* ARABIC </w:instrText>
      </w:r>
      <w:r w:rsidR="00682956">
        <w:fldChar w:fldCharType="separate"/>
      </w:r>
      <w:r w:rsidR="00CD1E16">
        <w:rPr>
          <w:noProof/>
        </w:rPr>
        <w:t>40</w:t>
      </w:r>
      <w:r w:rsidR="00682956">
        <w:rPr>
          <w:noProof/>
        </w:rPr>
        <w:fldChar w:fldCharType="end"/>
      </w:r>
      <w:r w:rsidRPr="00933C46">
        <w:t>: Submit Button on RPPR Menu</w:t>
      </w:r>
      <w:bookmarkEnd w:id="84"/>
    </w:p>
    <w:p w:rsidR="00A558E6" w:rsidRPr="00933C46" w:rsidRDefault="00A558E6" w:rsidP="00AA2482">
      <w:pPr>
        <w:pStyle w:val="BodyText"/>
        <w:rPr>
          <w:sz w:val="4"/>
          <w:szCs w:val="4"/>
          <w:lang w:bidi="ar-SA"/>
        </w:rPr>
      </w:pPr>
    </w:p>
    <w:p w:rsidR="00364DD5" w:rsidRPr="00933C46" w:rsidRDefault="00364DD5" w:rsidP="00AA2482">
      <w:pPr>
        <w:pStyle w:val="BodyText"/>
        <w:rPr>
          <w:lang w:bidi="ar-SA"/>
        </w:rPr>
      </w:pPr>
      <w:r w:rsidRPr="00933C46">
        <w:rPr>
          <w:lang w:bidi="ar-SA"/>
        </w:rPr>
        <w:t xml:space="preserve">The </w:t>
      </w:r>
      <w:r w:rsidRPr="00933C46">
        <w:rPr>
          <w:i/>
          <w:lang w:bidi="ar-SA"/>
        </w:rPr>
        <w:t>Submit RPPR</w:t>
      </w:r>
      <w:r w:rsidRPr="00933C46">
        <w:rPr>
          <w:lang w:bidi="ar-SA"/>
        </w:rPr>
        <w:t xml:space="preserve"> screen dis</w:t>
      </w:r>
      <w:r w:rsidR="00A07A80" w:rsidRPr="00933C46">
        <w:rPr>
          <w:lang w:bidi="ar-SA"/>
        </w:rPr>
        <w:t>plays a certification statement</w:t>
      </w:r>
      <w:r w:rsidR="006F1581" w:rsidRPr="00933C46">
        <w:rPr>
          <w:lang w:bidi="ar-SA"/>
        </w:rPr>
        <w:t xml:space="preserve"> as follows:</w:t>
      </w:r>
    </w:p>
    <w:p w:rsidR="006F1581" w:rsidRPr="00933C46" w:rsidRDefault="008E3089" w:rsidP="00AA2482">
      <w:pPr>
        <w:pStyle w:val="BodyText"/>
        <w:keepNext/>
        <w:rPr>
          <w:i/>
        </w:rPr>
      </w:pPr>
      <w:r w:rsidRPr="00933C46">
        <w:rPr>
          <w:i/>
        </w:rPr>
        <w:t xml:space="preserve">In submitting this RPPR, the SO (or PD/PI with delegated authority), certifies </w:t>
      </w:r>
      <w:r w:rsidR="00464B02" w:rsidRPr="00933C46">
        <w:rPr>
          <w:i/>
        </w:rPr>
        <w:t xml:space="preserve">to the best of his/her knowledge </w:t>
      </w:r>
      <w:r w:rsidRPr="00933C46">
        <w:rPr>
          <w:i/>
        </w:rPr>
        <w:t>that the grantee organization is in compliance with the terms and conditions specified in the Notice of Award and Grants Policy Statement, and verifies the accuracy and validity of all administrative, fiscal, and scientific information in the progress report.  The SO (or PD/PI with delegated authority) further certifies that the grantee organization will be accountable for the appropriate use of any funds awarded and for the performance of the grant-supported project or activities resulting from the progress report.  Deliberate withholding, falsification, or misrepresentation of information could result in administrative actions such as withdrawal of a progress report, suspension and/or termination of an award, debarment of individuals, as well as possible criminal penalties.  The grantee institution may be liable for the reimbursement of funds associated with any inappropriate or fraudulent conduct of the project activity.</w:t>
      </w:r>
    </w:p>
    <w:p w:rsidR="006F1581" w:rsidRPr="00933C46" w:rsidRDefault="006F1581" w:rsidP="00AA2482">
      <w:pPr>
        <w:pStyle w:val="BodyText"/>
        <w:keepNext/>
        <w:rPr>
          <w:sz w:val="4"/>
          <w:szCs w:val="4"/>
        </w:rPr>
      </w:pPr>
    </w:p>
    <w:p w:rsidR="00364DD5" w:rsidRPr="00933C46" w:rsidRDefault="00364DD5" w:rsidP="00AA2482">
      <w:pPr>
        <w:pStyle w:val="BodyText"/>
        <w:numPr>
          <w:ilvl w:val="0"/>
          <w:numId w:val="33"/>
        </w:numPr>
        <w:rPr>
          <w:lang w:bidi="ar-SA"/>
        </w:rPr>
      </w:pPr>
      <w:r w:rsidRPr="00933C46">
        <w:rPr>
          <w:lang w:bidi="ar-SA"/>
        </w:rPr>
        <w:t xml:space="preserve">Select the </w:t>
      </w:r>
      <w:r w:rsidRPr="00933C46">
        <w:rPr>
          <w:b/>
          <w:lang w:bidi="ar-SA"/>
        </w:rPr>
        <w:t>I Agree</w:t>
      </w:r>
      <w:r w:rsidRPr="00933C46">
        <w:rPr>
          <w:lang w:bidi="ar-SA"/>
        </w:rPr>
        <w:t xml:space="preserve"> button to sign off on the certification.</w:t>
      </w:r>
    </w:p>
    <w:p w:rsidR="00364DD5" w:rsidRPr="00933C46" w:rsidRDefault="00364DD5" w:rsidP="00AA2482">
      <w:pPr>
        <w:pStyle w:val="BodyText"/>
        <w:rPr>
          <w:lang w:bidi="ar-SA"/>
        </w:rPr>
      </w:pPr>
      <w:r w:rsidRPr="00933C46">
        <w:rPr>
          <w:lang w:bidi="ar-SA"/>
        </w:rPr>
        <w:t>The RPPR is validated for systemic and business rules. If there are any</w:t>
      </w:r>
      <w:r w:rsidR="00A07A80" w:rsidRPr="00933C46">
        <w:rPr>
          <w:lang w:bidi="ar-SA"/>
        </w:rPr>
        <w:t xml:space="preserve"> validation failures, they are indicated by </w:t>
      </w:r>
      <w:r w:rsidRPr="00933C46">
        <w:rPr>
          <w:lang w:bidi="ar-SA"/>
        </w:rPr>
        <w:t>error messages</w:t>
      </w:r>
      <w:r w:rsidR="00A07A80" w:rsidRPr="00933C46">
        <w:rPr>
          <w:lang w:bidi="ar-SA"/>
        </w:rPr>
        <w:t xml:space="preserve"> on the </w:t>
      </w:r>
      <w:r w:rsidR="00A07A80" w:rsidRPr="00933C46">
        <w:rPr>
          <w:i/>
          <w:lang w:bidi="ar-SA"/>
        </w:rPr>
        <w:t>RPPR Menu</w:t>
      </w:r>
      <w:r w:rsidR="00A07A80" w:rsidRPr="00933C46">
        <w:rPr>
          <w:lang w:bidi="ar-SA"/>
        </w:rPr>
        <w:t xml:space="preserve"> screen</w:t>
      </w:r>
      <w:r w:rsidRPr="00933C46">
        <w:rPr>
          <w:lang w:bidi="ar-SA"/>
        </w:rPr>
        <w:t>.</w:t>
      </w:r>
      <w:r w:rsidR="007A4F9E" w:rsidRPr="00933C46">
        <w:rPr>
          <w:lang w:bidi="ar-SA"/>
        </w:rPr>
        <w:t xml:space="preserve"> </w:t>
      </w:r>
      <w:r w:rsidR="007B548A" w:rsidRPr="00933C46">
        <w:rPr>
          <w:lang w:bidi="ar-SA"/>
        </w:rPr>
        <w:t>Errors must be corrected in order to submit the RPPR.</w:t>
      </w:r>
    </w:p>
    <w:p w:rsidR="00A07A80" w:rsidRPr="00933C46" w:rsidRDefault="00940037" w:rsidP="00AA2482">
      <w:pPr>
        <w:pStyle w:val="BodyText"/>
        <w:rPr>
          <w:lang w:bidi="ar-SA"/>
        </w:rPr>
      </w:pPr>
      <w:r w:rsidRPr="00933C46">
        <w:rPr>
          <w:lang w:bidi="ar-SA"/>
        </w:rPr>
        <w:t xml:space="preserve">If warnings exist, they are displayed on the </w:t>
      </w:r>
      <w:r w:rsidRPr="00933C46">
        <w:rPr>
          <w:i/>
          <w:lang w:bidi="ar-SA"/>
        </w:rPr>
        <w:t>RPPR Menu</w:t>
      </w:r>
      <w:r w:rsidRPr="00933C46">
        <w:rPr>
          <w:lang w:bidi="ar-SA"/>
        </w:rPr>
        <w:t xml:space="preserve"> screen. Although the RPPR can be submitted with warnings present, the warning messages should be reviewed to determine if an issue should be addressed. </w:t>
      </w:r>
    </w:p>
    <w:p w:rsidR="00940037" w:rsidRPr="00933C46" w:rsidRDefault="00A07A80" w:rsidP="00AA2482">
      <w:pPr>
        <w:pStyle w:val="BodyText"/>
        <w:numPr>
          <w:ilvl w:val="0"/>
          <w:numId w:val="33"/>
        </w:numPr>
        <w:rPr>
          <w:lang w:bidi="ar-SA"/>
        </w:rPr>
      </w:pPr>
      <w:r w:rsidRPr="00933C46">
        <w:rPr>
          <w:i/>
          <w:lang w:bidi="ar-SA"/>
        </w:rPr>
        <w:t>If Warnings Exist</w:t>
      </w:r>
      <w:r w:rsidRPr="00933C46">
        <w:rPr>
          <w:lang w:bidi="ar-SA"/>
        </w:rPr>
        <w:t xml:space="preserve">: </w:t>
      </w:r>
      <w:r w:rsidR="00940037" w:rsidRPr="00933C46">
        <w:rPr>
          <w:lang w:bidi="ar-SA"/>
        </w:rPr>
        <w:t xml:space="preserve">To address issues associated with warnings, select the </w:t>
      </w:r>
      <w:r w:rsidR="00940037" w:rsidRPr="00933C46">
        <w:rPr>
          <w:b/>
          <w:lang w:bidi="ar-SA"/>
        </w:rPr>
        <w:t>Cancel</w:t>
      </w:r>
      <w:r w:rsidR="00940037" w:rsidRPr="00933C46">
        <w:rPr>
          <w:lang w:bidi="ar-SA"/>
        </w:rPr>
        <w:t xml:space="preserve"> button, correct the issue, and resubmit the RPPR again. To continue with submission despite the warnings, select the </w:t>
      </w:r>
      <w:r w:rsidR="00940037" w:rsidRPr="00933C46">
        <w:rPr>
          <w:b/>
          <w:lang w:bidi="ar-SA"/>
        </w:rPr>
        <w:t>OK</w:t>
      </w:r>
      <w:r w:rsidR="00940037" w:rsidRPr="00933C46">
        <w:rPr>
          <w:lang w:bidi="ar-SA"/>
        </w:rPr>
        <w:t xml:space="preserve"> button.</w:t>
      </w:r>
    </w:p>
    <w:p w:rsidR="00940037" w:rsidRPr="00933C46" w:rsidRDefault="00364DD5" w:rsidP="00AA2482">
      <w:pPr>
        <w:pStyle w:val="BodyText"/>
        <w:rPr>
          <w:lang w:bidi="ar-SA"/>
        </w:rPr>
      </w:pPr>
      <w:r w:rsidRPr="00933C46">
        <w:rPr>
          <w:lang w:bidi="ar-SA"/>
        </w:rPr>
        <w:t xml:space="preserve">If all validations pass, </w:t>
      </w:r>
      <w:r w:rsidR="00940037" w:rsidRPr="00933C46">
        <w:rPr>
          <w:lang w:bidi="ar-SA"/>
        </w:rPr>
        <w:t xml:space="preserve">the </w:t>
      </w:r>
      <w:r w:rsidR="00940037" w:rsidRPr="00933C46">
        <w:rPr>
          <w:i/>
          <w:lang w:bidi="ar-SA"/>
        </w:rPr>
        <w:t>RPPR Menu</w:t>
      </w:r>
      <w:r w:rsidR="00940037" w:rsidRPr="00933C46">
        <w:rPr>
          <w:lang w:bidi="ar-SA"/>
        </w:rPr>
        <w:t xml:space="preserve"> screen displays the following message: </w:t>
      </w:r>
      <w:r w:rsidR="00940037" w:rsidRPr="00933C46">
        <w:rPr>
          <w:i/>
          <w:lang w:bidi="ar-SA"/>
        </w:rPr>
        <w:t>The RPPR has been successfully submitted to PHS.</w:t>
      </w:r>
      <w:r w:rsidR="00940037" w:rsidRPr="00933C46">
        <w:rPr>
          <w:lang w:bidi="ar-SA"/>
        </w:rPr>
        <w:t xml:space="preserve"> </w:t>
      </w:r>
    </w:p>
    <w:p w:rsidR="005E6FDF" w:rsidRPr="00933C46" w:rsidRDefault="005E6FDF" w:rsidP="00AA2482">
      <w:pPr>
        <w:pStyle w:val="BodyText"/>
        <w:rPr>
          <w:sz w:val="4"/>
          <w:szCs w:val="4"/>
          <w:lang w:bidi="ar-SA"/>
        </w:rPr>
      </w:pPr>
    </w:p>
    <w:p w:rsidR="005E6FDF" w:rsidRPr="00933C46" w:rsidRDefault="00D4090C" w:rsidP="00AA2482">
      <w:pPr>
        <w:pStyle w:val="BodyText"/>
        <w:keepNext/>
      </w:pPr>
      <w:r w:rsidRPr="00933C46">
        <w:rPr>
          <w:noProof/>
          <w:lang w:bidi="ar-SA"/>
        </w:rPr>
        <w:drawing>
          <wp:inline distT="0" distB="0" distL="0" distR="0" wp14:anchorId="343B223D" wp14:editId="5B9D5334">
            <wp:extent cx="5934075" cy="1571625"/>
            <wp:effectExtent l="19050" t="19050" r="28575" b="28575"/>
            <wp:docPr id="25" name="Picture 62" descr="RPPR Submitted message on RPP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PPR Submitted message on RPPR Menu"/>
                    <pic:cNvPicPr>
                      <a:picLocks noChangeAspect="1" noChangeArrowheads="1"/>
                    </pic:cNvPicPr>
                  </pic:nvPicPr>
                  <pic:blipFill>
                    <a:blip r:embed="rId99" cstate="print"/>
                    <a:srcRect/>
                    <a:stretch>
                      <a:fillRect/>
                    </a:stretch>
                  </pic:blipFill>
                  <pic:spPr bwMode="auto">
                    <a:xfrm>
                      <a:off x="0" y="0"/>
                      <a:ext cx="5934075" cy="1571625"/>
                    </a:xfrm>
                    <a:prstGeom prst="rect">
                      <a:avLst/>
                    </a:prstGeom>
                    <a:noFill/>
                    <a:ln w="19050" cmpd="sng">
                      <a:solidFill>
                        <a:srgbClr val="000000"/>
                      </a:solidFill>
                      <a:miter lim="800000"/>
                      <a:headEnd/>
                      <a:tailEnd/>
                    </a:ln>
                    <a:effectLst/>
                  </pic:spPr>
                </pic:pic>
              </a:graphicData>
            </a:graphic>
          </wp:inline>
        </w:drawing>
      </w:r>
    </w:p>
    <w:p w:rsidR="005E6FDF" w:rsidRPr="00933C46" w:rsidRDefault="005E6FDF" w:rsidP="00AA2482">
      <w:pPr>
        <w:pStyle w:val="Caption"/>
      </w:pPr>
      <w:bookmarkStart w:id="85" w:name="_Toc416165037"/>
      <w:r w:rsidRPr="00933C46">
        <w:t xml:space="preserve">Figure </w:t>
      </w:r>
      <w:r w:rsidR="002245CF" w:rsidRPr="00933C46">
        <w:fldChar w:fldCharType="begin"/>
      </w:r>
      <w:r w:rsidRPr="00933C46">
        <w:instrText xml:space="preserve"> SEQ Figure \* ARABIC </w:instrText>
      </w:r>
      <w:r w:rsidR="002245CF" w:rsidRPr="00933C46">
        <w:fldChar w:fldCharType="separate"/>
      </w:r>
      <w:r w:rsidR="00CD1E16">
        <w:rPr>
          <w:noProof/>
        </w:rPr>
        <w:t>41</w:t>
      </w:r>
      <w:r w:rsidR="002245CF" w:rsidRPr="00933C46">
        <w:fldChar w:fldCharType="end"/>
      </w:r>
      <w:r w:rsidRPr="00933C46">
        <w:t>: Successful Submission Message</w:t>
      </w:r>
      <w:bookmarkEnd w:id="85"/>
    </w:p>
    <w:p w:rsidR="005E6FDF" w:rsidRPr="00933C46" w:rsidRDefault="005E6FDF" w:rsidP="00AA2482">
      <w:pPr>
        <w:pStyle w:val="BodyText"/>
        <w:rPr>
          <w:sz w:val="4"/>
          <w:szCs w:val="4"/>
          <w:lang w:bidi="ar-SA"/>
        </w:rPr>
      </w:pPr>
    </w:p>
    <w:p w:rsidR="00364DD5" w:rsidRPr="00933C46" w:rsidRDefault="00940037" w:rsidP="00AA2482">
      <w:pPr>
        <w:pStyle w:val="BodyText"/>
        <w:rPr>
          <w:lang w:bidi="ar-SA"/>
        </w:rPr>
      </w:pPr>
      <w:r w:rsidRPr="00933C46">
        <w:rPr>
          <w:lang w:bidi="ar-SA"/>
        </w:rPr>
        <w:t>T</w:t>
      </w:r>
      <w:r w:rsidR="00364DD5" w:rsidRPr="00933C46">
        <w:rPr>
          <w:lang w:bidi="ar-SA"/>
        </w:rPr>
        <w:t xml:space="preserve">he current reviewer is updated to </w:t>
      </w:r>
      <w:r w:rsidR="009E03F2" w:rsidRPr="00933C46">
        <w:rPr>
          <w:lang w:bidi="ar-SA"/>
        </w:rPr>
        <w:t>the awarding agency</w:t>
      </w:r>
      <w:r w:rsidR="00364DD5" w:rsidRPr="00933C46">
        <w:rPr>
          <w:lang w:bidi="ar-SA"/>
        </w:rPr>
        <w:t xml:space="preserve">, the RPPR status is updated to </w:t>
      </w:r>
      <w:r w:rsidR="00364DD5" w:rsidRPr="00933C46">
        <w:rPr>
          <w:i/>
          <w:lang w:bidi="ar-SA"/>
        </w:rPr>
        <w:t>Submitted to Agency</w:t>
      </w:r>
      <w:r w:rsidR="00364DD5" w:rsidRPr="00933C46">
        <w:rPr>
          <w:lang w:bidi="ar-SA"/>
        </w:rPr>
        <w:t>, and the RPPR Submission date</w:t>
      </w:r>
      <w:r w:rsidR="007B548A" w:rsidRPr="00933C46">
        <w:rPr>
          <w:lang w:bidi="ar-SA"/>
        </w:rPr>
        <w:t xml:space="preserve"> is recorded</w:t>
      </w:r>
      <w:r w:rsidR="00364DD5" w:rsidRPr="00933C46">
        <w:rPr>
          <w:lang w:bidi="ar-SA"/>
        </w:rPr>
        <w:t xml:space="preserve">. </w:t>
      </w:r>
      <w:r w:rsidRPr="00933C46">
        <w:rPr>
          <w:lang w:bidi="ar-SA"/>
        </w:rPr>
        <w:t xml:space="preserve"> The routing history is updated to reflect the submission to Agency.</w:t>
      </w:r>
    </w:p>
    <w:p w:rsidR="00940037" w:rsidRPr="00933C46" w:rsidRDefault="00940037" w:rsidP="00AA2482">
      <w:pPr>
        <w:pStyle w:val="BodyText"/>
        <w:rPr>
          <w:lang w:bidi="ar-SA"/>
        </w:rPr>
      </w:pPr>
      <w:r w:rsidRPr="00933C46">
        <w:rPr>
          <w:lang w:bidi="ar-SA"/>
        </w:rPr>
        <w:t xml:space="preserve">Any citations associated with the RPPR </w:t>
      </w:r>
      <w:r w:rsidR="007B548A" w:rsidRPr="00933C46">
        <w:rPr>
          <w:lang w:bidi="ar-SA"/>
        </w:rPr>
        <w:t xml:space="preserve">in C.1. Publications </w:t>
      </w:r>
      <w:r w:rsidRPr="00933C46">
        <w:rPr>
          <w:lang w:bidi="ar-SA"/>
        </w:rPr>
        <w:t xml:space="preserve">are </w:t>
      </w:r>
      <w:r w:rsidR="00FE0423" w:rsidRPr="00933C46">
        <w:rPr>
          <w:lang w:bidi="ar-SA"/>
        </w:rPr>
        <w:t>officially associated with the award in MyNCBI.</w:t>
      </w:r>
      <w:r w:rsidRPr="00933C46">
        <w:rPr>
          <w:lang w:bidi="ar-SA"/>
        </w:rPr>
        <w:t xml:space="preserve"> </w:t>
      </w:r>
    </w:p>
    <w:p w:rsidR="00940037" w:rsidRPr="00933C46" w:rsidRDefault="00940037" w:rsidP="00AA2482">
      <w:pPr>
        <w:pStyle w:val="BodyText"/>
        <w:rPr>
          <w:lang w:bidi="ar-SA"/>
        </w:rPr>
      </w:pPr>
      <w:r w:rsidRPr="00933C46">
        <w:rPr>
          <w:lang w:bidi="ar-SA"/>
        </w:rPr>
        <w:t xml:space="preserve">If </w:t>
      </w:r>
      <w:r w:rsidR="008F2562">
        <w:rPr>
          <w:lang w:bidi="ar-SA"/>
        </w:rPr>
        <w:t>i</w:t>
      </w:r>
      <w:r w:rsidRPr="00933C46">
        <w:rPr>
          <w:lang w:bidi="ar-SA"/>
        </w:rPr>
        <w:t xml:space="preserve">nclusion </w:t>
      </w:r>
      <w:r w:rsidR="008F2562">
        <w:rPr>
          <w:lang w:bidi="ar-SA"/>
        </w:rPr>
        <w:t>e</w:t>
      </w:r>
      <w:r w:rsidRPr="00933C46">
        <w:rPr>
          <w:lang w:bidi="ar-SA"/>
        </w:rPr>
        <w:t xml:space="preserve">nrollment data </w:t>
      </w:r>
      <w:r w:rsidR="008F2562">
        <w:rPr>
          <w:lang w:bidi="ar-SA"/>
        </w:rPr>
        <w:t>are</w:t>
      </w:r>
      <w:r w:rsidR="008F2562" w:rsidRPr="00933C46">
        <w:rPr>
          <w:lang w:bidi="ar-SA"/>
        </w:rPr>
        <w:t xml:space="preserve"> </w:t>
      </w:r>
      <w:r w:rsidRPr="00933C46">
        <w:rPr>
          <w:lang w:bidi="ar-SA"/>
        </w:rPr>
        <w:t xml:space="preserve">reported </w:t>
      </w:r>
      <w:r w:rsidR="007B548A" w:rsidRPr="00933C46">
        <w:rPr>
          <w:lang w:bidi="ar-SA"/>
        </w:rPr>
        <w:t>i</w:t>
      </w:r>
      <w:r w:rsidRPr="00933C46">
        <w:rPr>
          <w:lang w:bidi="ar-SA"/>
        </w:rPr>
        <w:t xml:space="preserve">n the RPPR, this information </w:t>
      </w:r>
      <w:r w:rsidR="008F2562">
        <w:rPr>
          <w:lang w:bidi="ar-SA"/>
        </w:rPr>
        <w:t xml:space="preserve">will be </w:t>
      </w:r>
      <w:r w:rsidR="00100563">
        <w:rPr>
          <w:lang w:bidi="ar-SA"/>
        </w:rPr>
        <w:t xml:space="preserve">provided in a structured data form and </w:t>
      </w:r>
      <w:r w:rsidRPr="00933C46">
        <w:rPr>
          <w:lang w:bidi="ar-SA"/>
        </w:rPr>
        <w:t xml:space="preserve">updated into the eRA </w:t>
      </w:r>
      <w:r w:rsidR="008F2562">
        <w:rPr>
          <w:lang w:bidi="ar-SA"/>
        </w:rPr>
        <w:t xml:space="preserve">inclusion data </w:t>
      </w:r>
      <w:r w:rsidRPr="00933C46">
        <w:rPr>
          <w:lang w:bidi="ar-SA"/>
        </w:rPr>
        <w:t xml:space="preserve">system for NIH staff review and acceptance. The data then becomes the data of record for the particular grant year. </w:t>
      </w:r>
    </w:p>
    <w:p w:rsidR="00E33D99" w:rsidRPr="00933C46" w:rsidRDefault="00E33D99" w:rsidP="00AA2482">
      <w:pPr>
        <w:pStyle w:val="BodyText"/>
        <w:rPr>
          <w:lang w:bidi="ar-SA"/>
        </w:rPr>
      </w:pPr>
      <w:r w:rsidRPr="00933C46">
        <w:rPr>
          <w:lang w:bidi="ar-SA"/>
        </w:rPr>
        <w:t>When an RPPR is submitted to Agency, email notification is sent to the PD/PI (Contact PI) on the grant and the SO and AO assigned to the RPPR.</w:t>
      </w:r>
    </w:p>
    <w:p w:rsidR="00EA0539" w:rsidRPr="00933C46" w:rsidRDefault="00EA0539" w:rsidP="00AA2482">
      <w:pPr>
        <w:pStyle w:val="USBHeading3"/>
      </w:pPr>
      <w:bookmarkStart w:id="86" w:name="_Toc416164962"/>
      <w:r w:rsidRPr="00933C46">
        <w:t>Submission Errors and Warnings for Multi-Project RPPRs</w:t>
      </w:r>
      <w:bookmarkEnd w:id="86"/>
    </w:p>
    <w:p w:rsidR="00957CF1" w:rsidRPr="00933C46" w:rsidRDefault="00957CF1" w:rsidP="00AA2482">
      <w:pPr>
        <w:pStyle w:val="BodyText"/>
        <w:rPr>
          <w:lang w:bidi="ar-SA"/>
        </w:rPr>
      </w:pPr>
      <w:r w:rsidRPr="00933C46">
        <w:rPr>
          <w:lang w:bidi="ar-SA"/>
        </w:rPr>
        <w:t>Upon submission, m</w:t>
      </w:r>
      <w:r w:rsidR="00A55715" w:rsidRPr="00933C46">
        <w:rPr>
          <w:lang w:bidi="ar-SA"/>
        </w:rPr>
        <w:t xml:space="preserve">ulti-project RPPRs are validated for systemic and business rules just as </w:t>
      </w:r>
      <w:r w:rsidRPr="00933C46">
        <w:rPr>
          <w:lang w:bidi="ar-SA"/>
        </w:rPr>
        <w:t xml:space="preserve">are </w:t>
      </w:r>
      <w:r w:rsidR="00A55715" w:rsidRPr="00933C46">
        <w:rPr>
          <w:lang w:bidi="ar-SA"/>
        </w:rPr>
        <w:t>single-project RPPRs. However, for multi-project</w:t>
      </w:r>
      <w:r w:rsidRPr="00933C46">
        <w:rPr>
          <w:lang w:bidi="ar-SA"/>
        </w:rPr>
        <w:t>s, the errors and warnings are displayed differently.</w:t>
      </w:r>
      <w:r w:rsidR="00E95D92" w:rsidRPr="00933C46">
        <w:rPr>
          <w:lang w:bidi="ar-SA"/>
        </w:rPr>
        <w:t xml:space="preserve"> When errors and/or warnings are found on multi-project RPPRs, the </w:t>
      </w:r>
      <w:r w:rsidR="00E95D92" w:rsidRPr="00933C46">
        <w:rPr>
          <w:i/>
          <w:lang w:bidi="ar-SA"/>
        </w:rPr>
        <w:t>RPPR Menu</w:t>
      </w:r>
      <w:r w:rsidR="00E95D92" w:rsidRPr="00933C46">
        <w:rPr>
          <w:lang w:bidi="ar-SA"/>
        </w:rPr>
        <w:t xml:space="preserve"> screen displays the Overall messages followed by the messages of the other components. </w:t>
      </w:r>
      <w:r w:rsidRPr="00933C46">
        <w:rPr>
          <w:lang w:bidi="ar-SA"/>
        </w:rPr>
        <w:t xml:space="preserve">  </w:t>
      </w:r>
    </w:p>
    <w:p w:rsidR="00A55715" w:rsidRPr="00933C46" w:rsidRDefault="00E95D92" w:rsidP="00AA2482">
      <w:pPr>
        <w:pStyle w:val="BodyText"/>
        <w:rPr>
          <w:lang w:bidi="ar-SA"/>
        </w:rPr>
      </w:pPr>
      <w:r w:rsidRPr="00933C46">
        <w:rPr>
          <w:lang w:bidi="ar-SA"/>
        </w:rPr>
        <w:t>All e</w:t>
      </w:r>
      <w:r w:rsidR="00A55715" w:rsidRPr="00933C46">
        <w:rPr>
          <w:lang w:bidi="ar-SA"/>
        </w:rPr>
        <w:t>rrors must be corrected in order to submit the RPPR.</w:t>
      </w:r>
    </w:p>
    <w:p w:rsidR="00A55715" w:rsidRPr="00933C46" w:rsidRDefault="00A55715" w:rsidP="00AA2482">
      <w:pPr>
        <w:pStyle w:val="BodyText"/>
        <w:rPr>
          <w:lang w:bidi="ar-SA"/>
        </w:rPr>
      </w:pPr>
      <w:r w:rsidRPr="00933C46">
        <w:rPr>
          <w:lang w:bidi="ar-SA"/>
        </w:rPr>
        <w:t xml:space="preserve">If warnings exist, they are displayed on the </w:t>
      </w:r>
      <w:r w:rsidRPr="00933C46">
        <w:rPr>
          <w:i/>
          <w:lang w:bidi="ar-SA"/>
        </w:rPr>
        <w:t>RPPR Menu</w:t>
      </w:r>
      <w:r w:rsidRPr="00933C46">
        <w:rPr>
          <w:lang w:bidi="ar-SA"/>
        </w:rPr>
        <w:t xml:space="preserve"> screen</w:t>
      </w:r>
      <w:r w:rsidR="002646CA" w:rsidRPr="00933C46">
        <w:rPr>
          <w:lang w:bidi="ar-SA"/>
        </w:rPr>
        <w:t xml:space="preserve"> under the errors</w:t>
      </w:r>
      <w:r w:rsidRPr="00933C46">
        <w:rPr>
          <w:lang w:bidi="ar-SA"/>
        </w:rPr>
        <w:t xml:space="preserve">. Although the RPPR can be submitted with warnings present, the warning messages should be reviewed to determine if an issue should be addressed. </w:t>
      </w:r>
    </w:p>
    <w:p w:rsidR="00A55715" w:rsidRPr="00933C46" w:rsidRDefault="00A55715" w:rsidP="00AA2482">
      <w:pPr>
        <w:pStyle w:val="BodyText"/>
        <w:rPr>
          <w:sz w:val="4"/>
          <w:szCs w:val="4"/>
          <w:lang w:bidi="ar-SA"/>
        </w:rPr>
      </w:pPr>
    </w:p>
    <w:p w:rsidR="00586C4F" w:rsidRPr="00933C46" w:rsidRDefault="002646CA" w:rsidP="00AA2482">
      <w:pPr>
        <w:pStyle w:val="BodyText"/>
        <w:keepNext/>
      </w:pPr>
      <w:r w:rsidRPr="00933C46">
        <w:rPr>
          <w:noProof/>
          <w:lang w:bidi="ar-SA"/>
        </w:rPr>
        <w:drawing>
          <wp:inline distT="0" distB="0" distL="0" distR="0" wp14:anchorId="3D8DD1F3" wp14:editId="04BC2BE0">
            <wp:extent cx="5943600" cy="2331085"/>
            <wp:effectExtent l="19050" t="19050" r="19050" b="12065"/>
            <wp:docPr id="96" name="Picture 96" descr="Sample errors screen for multi-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943600" cy="2331085"/>
                    </a:xfrm>
                    <a:prstGeom prst="rect">
                      <a:avLst/>
                    </a:prstGeom>
                    <a:ln w="19050">
                      <a:solidFill>
                        <a:schemeClr val="tx1"/>
                      </a:solidFill>
                    </a:ln>
                  </pic:spPr>
                </pic:pic>
              </a:graphicData>
            </a:graphic>
          </wp:inline>
        </w:drawing>
      </w:r>
    </w:p>
    <w:p w:rsidR="002646CA" w:rsidRPr="00933C46" w:rsidRDefault="00586C4F" w:rsidP="00AA2482">
      <w:pPr>
        <w:pStyle w:val="Caption"/>
      </w:pPr>
      <w:bookmarkStart w:id="87" w:name="_Toc416165038"/>
      <w:r w:rsidRPr="00933C46">
        <w:t xml:space="preserve">Figure </w:t>
      </w:r>
      <w:r w:rsidR="00682956">
        <w:fldChar w:fldCharType="begin"/>
      </w:r>
      <w:r w:rsidR="00682956">
        <w:instrText xml:space="preserve"> SEQ Figure \* ARABIC </w:instrText>
      </w:r>
      <w:r w:rsidR="00682956">
        <w:fldChar w:fldCharType="separate"/>
      </w:r>
      <w:r w:rsidR="00CD1E16">
        <w:rPr>
          <w:noProof/>
        </w:rPr>
        <w:t>42</w:t>
      </w:r>
      <w:r w:rsidR="00682956">
        <w:rPr>
          <w:noProof/>
        </w:rPr>
        <w:fldChar w:fldCharType="end"/>
      </w:r>
      <w:r w:rsidRPr="00933C46">
        <w:t>: Sample of Multi-Project RPPR Error Messages</w:t>
      </w:r>
      <w:bookmarkEnd w:id="87"/>
    </w:p>
    <w:p w:rsidR="0046321A" w:rsidRPr="00933C46" w:rsidRDefault="0046321A" w:rsidP="00AA2482">
      <w:pPr>
        <w:pStyle w:val="USBHeading2"/>
      </w:pPr>
      <w:bookmarkStart w:id="88" w:name="View_RPPR"/>
      <w:bookmarkStart w:id="89" w:name="_Toc416164963"/>
      <w:r w:rsidRPr="00933C46">
        <w:t>View the RPPR</w:t>
      </w:r>
      <w:bookmarkEnd w:id="88"/>
      <w:bookmarkEnd w:id="89"/>
    </w:p>
    <w:p w:rsidR="007D1931" w:rsidRPr="00933C46" w:rsidRDefault="007D1931" w:rsidP="00AA2482">
      <w:pPr>
        <w:pStyle w:val="USBBodyText"/>
      </w:pPr>
      <w:r w:rsidRPr="00933C46">
        <w:t>As indicated in 5.</w:t>
      </w:r>
      <w:r w:rsidR="00B71D88" w:rsidRPr="00933C46">
        <w:t>6</w:t>
      </w:r>
      <w:r w:rsidRPr="00933C46">
        <w:t xml:space="preserve">, grantees are </w:t>
      </w:r>
      <w:r w:rsidRPr="00933C46">
        <w:rPr>
          <w:b/>
        </w:rPr>
        <w:t>strongly</w:t>
      </w:r>
      <w:r w:rsidRPr="00933C46">
        <w:t xml:space="preserve"> encouraged to view the RPPR prior to submission</w:t>
      </w:r>
      <w:r w:rsidR="00330746" w:rsidRPr="00933C46">
        <w:t xml:space="preserve"> to </w:t>
      </w:r>
      <w:r w:rsidRPr="00933C46">
        <w:t>ensure that the correct information and attachments are provided (see 5.</w:t>
      </w:r>
      <w:r w:rsidR="00B71D88" w:rsidRPr="00933C46">
        <w:t>6</w:t>
      </w:r>
      <w:r w:rsidRPr="00933C46">
        <w:t xml:space="preserve"> </w:t>
      </w:r>
      <w:hyperlink w:anchor="Submit_Agency" w:history="1">
        <w:r w:rsidR="00FF0345" w:rsidRPr="00933C46">
          <w:rPr>
            <w:rStyle w:val="Hyperlink"/>
            <w:i/>
          </w:rPr>
          <w:t>Submit the RPPR to Agency</w:t>
        </w:r>
      </w:hyperlink>
      <w:r w:rsidRPr="00933C46">
        <w:t>).</w:t>
      </w:r>
    </w:p>
    <w:p w:rsidR="0046321A" w:rsidRPr="00933C46" w:rsidRDefault="00150F9E" w:rsidP="00AA2482">
      <w:pPr>
        <w:pStyle w:val="BodyText"/>
        <w:rPr>
          <w:lang w:bidi="ar-SA"/>
        </w:rPr>
      </w:pPr>
      <w:r w:rsidRPr="00933C46">
        <w:t xml:space="preserve">PD/PIs, PD/PI delegates, and reviewers can view a PDF version of an RPPR in </w:t>
      </w:r>
      <w:r w:rsidRPr="00933C46">
        <w:rPr>
          <w:i/>
        </w:rPr>
        <w:t>Work in Progress (WIP)</w:t>
      </w:r>
      <w:r w:rsidRPr="00933C46">
        <w:t xml:space="preserve"> or </w:t>
      </w:r>
      <w:r w:rsidRPr="00933C46">
        <w:rPr>
          <w:i/>
        </w:rPr>
        <w:t>Submitted to Agency</w:t>
      </w:r>
      <w:r w:rsidRPr="00933C46">
        <w:t xml:space="preserve"> status to see how it will be seen by the Agency. </w:t>
      </w:r>
      <w:r w:rsidR="00D95632" w:rsidRPr="00933C46">
        <w:t>Until the RPPR is</w:t>
      </w:r>
      <w:r w:rsidR="00180205" w:rsidRPr="00933C46">
        <w:t xml:space="preserve"> </w:t>
      </w:r>
      <w:r w:rsidR="00D95632" w:rsidRPr="00933C46">
        <w:t xml:space="preserve">submitted to agency, the PDF report shows a status of </w:t>
      </w:r>
      <w:r w:rsidR="00D95632" w:rsidRPr="00933C46">
        <w:rPr>
          <w:i/>
        </w:rPr>
        <w:t>Draft</w:t>
      </w:r>
      <w:r w:rsidR="00D95632" w:rsidRPr="00933C46">
        <w:t xml:space="preserve"> and a blank submission date.</w:t>
      </w:r>
    </w:p>
    <w:p w:rsidR="0046321A" w:rsidRPr="00933C46" w:rsidRDefault="009953D6" w:rsidP="00AA2482">
      <w:pPr>
        <w:pStyle w:val="BodyText"/>
        <w:rPr>
          <w:lang w:bidi="ar-SA"/>
        </w:rPr>
      </w:pPr>
      <w:r w:rsidRPr="00933C46">
        <w:rPr>
          <w:lang w:bidi="ar-SA"/>
        </w:rPr>
        <w:t xml:space="preserve">To view the RPPR form, select the </w:t>
      </w:r>
      <w:r w:rsidRPr="00933C46">
        <w:rPr>
          <w:b/>
          <w:lang w:bidi="ar-SA"/>
        </w:rPr>
        <w:t>View</w:t>
      </w:r>
      <w:r w:rsidRPr="00933C46">
        <w:rPr>
          <w:lang w:bidi="ar-SA"/>
        </w:rPr>
        <w:t xml:space="preserve"> button from the </w:t>
      </w:r>
      <w:r w:rsidRPr="00933C46">
        <w:rPr>
          <w:i/>
          <w:lang w:bidi="ar-SA"/>
        </w:rPr>
        <w:t>RPPR Menu</w:t>
      </w:r>
      <w:r w:rsidRPr="00933C46">
        <w:rPr>
          <w:lang w:bidi="ar-SA"/>
        </w:rPr>
        <w:t xml:space="preserve"> screen.</w:t>
      </w:r>
    </w:p>
    <w:p w:rsidR="00150F9E" w:rsidRPr="00933C46" w:rsidRDefault="00150F9E" w:rsidP="00AA2482">
      <w:pPr>
        <w:pStyle w:val="BodyText"/>
        <w:rPr>
          <w:sz w:val="4"/>
          <w:szCs w:val="4"/>
          <w:lang w:bidi="ar-SA"/>
        </w:rPr>
      </w:pPr>
    </w:p>
    <w:p w:rsidR="005E6FDF" w:rsidRPr="00933C46" w:rsidRDefault="00D4090C" w:rsidP="00AA2482">
      <w:pPr>
        <w:pStyle w:val="BodyText"/>
        <w:keepNext/>
      </w:pPr>
      <w:r w:rsidRPr="00933C46">
        <w:rPr>
          <w:noProof/>
          <w:lang w:bidi="ar-SA"/>
        </w:rPr>
        <w:drawing>
          <wp:inline distT="0" distB="0" distL="0" distR="0" wp14:anchorId="41EBE6A0" wp14:editId="11FB4F16">
            <wp:extent cx="5943600" cy="1562100"/>
            <wp:effectExtent l="19050" t="19050" r="19050" b="19050"/>
            <wp:docPr id="26" name="Picture 4" descr="RPPR Menu highlighting the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PR Menu highlighting the View button"/>
                    <pic:cNvPicPr>
                      <a:picLocks noChangeAspect="1" noChangeArrowheads="1"/>
                    </pic:cNvPicPr>
                  </pic:nvPicPr>
                  <pic:blipFill>
                    <a:blip r:embed="rId101" cstate="print"/>
                    <a:srcRect/>
                    <a:stretch>
                      <a:fillRect/>
                    </a:stretch>
                  </pic:blipFill>
                  <pic:spPr bwMode="auto">
                    <a:xfrm>
                      <a:off x="0" y="0"/>
                      <a:ext cx="5943600" cy="1562100"/>
                    </a:xfrm>
                    <a:prstGeom prst="rect">
                      <a:avLst/>
                    </a:prstGeom>
                    <a:noFill/>
                    <a:ln w="19050" cmpd="sng">
                      <a:solidFill>
                        <a:srgbClr val="000000"/>
                      </a:solidFill>
                      <a:miter lim="800000"/>
                      <a:headEnd/>
                      <a:tailEnd/>
                    </a:ln>
                    <a:effectLst/>
                  </pic:spPr>
                </pic:pic>
              </a:graphicData>
            </a:graphic>
          </wp:inline>
        </w:drawing>
      </w:r>
    </w:p>
    <w:p w:rsidR="00150F9E" w:rsidRPr="00933C46" w:rsidRDefault="005E6FDF" w:rsidP="00AA2482">
      <w:pPr>
        <w:pStyle w:val="Caption"/>
      </w:pPr>
      <w:bookmarkStart w:id="90" w:name="_Toc416165039"/>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43</w:t>
      </w:r>
      <w:r w:rsidR="002245CF" w:rsidRPr="00933C46">
        <w:rPr>
          <w:noProof/>
        </w:rPr>
        <w:fldChar w:fldCharType="end"/>
      </w:r>
      <w:r w:rsidRPr="00933C46">
        <w:t>: RPPR Menu – View Button</w:t>
      </w:r>
      <w:bookmarkEnd w:id="90"/>
    </w:p>
    <w:p w:rsidR="007E0FAC" w:rsidRPr="00933C46" w:rsidRDefault="007E0FAC" w:rsidP="00AA2482">
      <w:pPr>
        <w:pStyle w:val="USBHeading2"/>
      </w:pPr>
      <w:bookmarkStart w:id="91" w:name="_Toc416164964"/>
      <w:r w:rsidRPr="00933C46">
        <w:t>View Routing History</w:t>
      </w:r>
      <w:bookmarkEnd w:id="91"/>
    </w:p>
    <w:p w:rsidR="007E0FAC" w:rsidRPr="00933C46" w:rsidRDefault="00C97DB7" w:rsidP="00AA2482">
      <w:pPr>
        <w:pStyle w:val="USBBodyText"/>
      </w:pPr>
      <w:r w:rsidRPr="00933C46">
        <w:t xml:space="preserve">From initiation to submission to Agency, the routing of an RPPR is captured for auditing purposes. PD/PIs, PD/PI delegates, and reviewers can view the routing history for </w:t>
      </w:r>
      <w:r w:rsidRPr="00933C46">
        <w:rPr>
          <w:i/>
        </w:rPr>
        <w:t>Work in Progress</w:t>
      </w:r>
      <w:r w:rsidRPr="00933C46">
        <w:t xml:space="preserve"> or </w:t>
      </w:r>
      <w:r w:rsidRPr="00933C46">
        <w:rPr>
          <w:i/>
        </w:rPr>
        <w:t>Submitted to Agency</w:t>
      </w:r>
      <w:r w:rsidRPr="00933C46">
        <w:t xml:space="preserve"> RPPRs at any time, even when they are not the current reviewer. </w:t>
      </w:r>
    </w:p>
    <w:p w:rsidR="00487911" w:rsidRPr="00933C46" w:rsidRDefault="00C97DB7" w:rsidP="00AA2482">
      <w:pPr>
        <w:pStyle w:val="USBBodyText"/>
      </w:pPr>
      <w:r w:rsidRPr="00933C46">
        <w:t>To view the routing history</w:t>
      </w:r>
      <w:r w:rsidR="00487911" w:rsidRPr="00933C46">
        <w:t>:</w:t>
      </w:r>
    </w:p>
    <w:p w:rsidR="007E0FAC" w:rsidRPr="00933C46" w:rsidRDefault="00487911" w:rsidP="00AA2482">
      <w:pPr>
        <w:pStyle w:val="USBBodyText"/>
        <w:numPr>
          <w:ilvl w:val="0"/>
          <w:numId w:val="34"/>
        </w:numPr>
      </w:pPr>
      <w:r w:rsidRPr="00933C46">
        <w:t>S</w:t>
      </w:r>
      <w:r w:rsidR="00C97DB7" w:rsidRPr="00933C46">
        <w:t xml:space="preserve">elect the </w:t>
      </w:r>
      <w:r w:rsidR="00C97DB7" w:rsidRPr="00933C46">
        <w:rPr>
          <w:b/>
        </w:rPr>
        <w:t>View Routing History</w:t>
      </w:r>
      <w:r w:rsidR="00C97DB7" w:rsidRPr="00933C46">
        <w:t xml:space="preserve"> button from the </w:t>
      </w:r>
      <w:r w:rsidR="00C97DB7" w:rsidRPr="00933C46">
        <w:rPr>
          <w:i/>
        </w:rPr>
        <w:t>RPPR Menu</w:t>
      </w:r>
      <w:r w:rsidR="00C97DB7" w:rsidRPr="00933C46">
        <w:t xml:space="preserve"> screen. </w:t>
      </w:r>
    </w:p>
    <w:p w:rsidR="007E0FAC" w:rsidRPr="00933C46" w:rsidRDefault="007E0FAC" w:rsidP="00AA2482">
      <w:pPr>
        <w:pStyle w:val="USBBodyText"/>
        <w:rPr>
          <w:sz w:val="4"/>
          <w:szCs w:val="4"/>
        </w:rPr>
      </w:pPr>
    </w:p>
    <w:p w:rsidR="005E6FDF" w:rsidRPr="00933C46" w:rsidRDefault="00D4090C" w:rsidP="00AA2482">
      <w:pPr>
        <w:pStyle w:val="USBBodyText"/>
        <w:keepNext/>
      </w:pPr>
      <w:r w:rsidRPr="00933C46">
        <w:rPr>
          <w:noProof/>
          <w:lang w:bidi="ar-SA"/>
        </w:rPr>
        <w:drawing>
          <wp:inline distT="0" distB="0" distL="0" distR="0" wp14:anchorId="7115B2FD" wp14:editId="6880965C">
            <wp:extent cx="5943600" cy="1533525"/>
            <wp:effectExtent l="19050" t="19050" r="19050" b="28575"/>
            <wp:docPr id="27" name="Picture 7" descr="RPPR Menu highlighting the View Routing Histo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PPR Menu highlighting the View Routing History button"/>
                    <pic:cNvPicPr>
                      <a:picLocks noChangeAspect="1" noChangeArrowheads="1"/>
                    </pic:cNvPicPr>
                  </pic:nvPicPr>
                  <pic:blipFill>
                    <a:blip r:embed="rId102" cstate="print"/>
                    <a:srcRect/>
                    <a:stretch>
                      <a:fillRect/>
                    </a:stretch>
                  </pic:blipFill>
                  <pic:spPr bwMode="auto">
                    <a:xfrm>
                      <a:off x="0" y="0"/>
                      <a:ext cx="5943600" cy="1533525"/>
                    </a:xfrm>
                    <a:prstGeom prst="rect">
                      <a:avLst/>
                    </a:prstGeom>
                    <a:noFill/>
                    <a:ln w="19050" cmpd="sng">
                      <a:solidFill>
                        <a:srgbClr val="000000"/>
                      </a:solidFill>
                      <a:miter lim="800000"/>
                      <a:headEnd/>
                      <a:tailEnd/>
                    </a:ln>
                    <a:effectLst/>
                  </pic:spPr>
                </pic:pic>
              </a:graphicData>
            </a:graphic>
          </wp:inline>
        </w:drawing>
      </w:r>
    </w:p>
    <w:p w:rsidR="007E0FAC" w:rsidRPr="00933C46" w:rsidRDefault="005E6FDF" w:rsidP="00AA2482">
      <w:pPr>
        <w:pStyle w:val="Caption"/>
      </w:pPr>
      <w:bookmarkStart w:id="92" w:name="_Toc416165040"/>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44</w:t>
      </w:r>
      <w:r w:rsidR="002245CF" w:rsidRPr="00933C46">
        <w:rPr>
          <w:noProof/>
        </w:rPr>
        <w:fldChar w:fldCharType="end"/>
      </w:r>
      <w:r w:rsidRPr="00933C46">
        <w:t>: RPPR Menu – View Routing History Button</w:t>
      </w:r>
      <w:bookmarkEnd w:id="92"/>
    </w:p>
    <w:p w:rsidR="00C97DB7" w:rsidRPr="00933C46" w:rsidRDefault="00C97DB7" w:rsidP="00AA2482">
      <w:pPr>
        <w:pStyle w:val="USBBodyText"/>
      </w:pPr>
      <w:r w:rsidRPr="00933C46">
        <w:t xml:space="preserve">The </w:t>
      </w:r>
      <w:r w:rsidRPr="00933C46">
        <w:rPr>
          <w:i/>
        </w:rPr>
        <w:t>Routing History</w:t>
      </w:r>
      <w:r w:rsidRPr="00933C46">
        <w:t xml:space="preserve"> screen displays showing the </w:t>
      </w:r>
      <w:r w:rsidRPr="00933C46">
        <w:rPr>
          <w:b/>
        </w:rPr>
        <w:t>Reviewer Name</w:t>
      </w:r>
      <w:r w:rsidRPr="00933C46">
        <w:t xml:space="preserve">, </w:t>
      </w:r>
      <w:r w:rsidRPr="00933C46">
        <w:rPr>
          <w:b/>
        </w:rPr>
        <w:t>Action</w:t>
      </w:r>
      <w:r w:rsidRPr="00933C46">
        <w:t xml:space="preserve">, </w:t>
      </w:r>
      <w:r w:rsidRPr="00933C46">
        <w:rPr>
          <w:b/>
        </w:rPr>
        <w:t>Notification Sent</w:t>
      </w:r>
      <w:r w:rsidRPr="00933C46">
        <w:t xml:space="preserve"> (date and time), </w:t>
      </w:r>
      <w:r w:rsidRPr="00933C46">
        <w:rPr>
          <w:b/>
        </w:rPr>
        <w:t>Date of Action</w:t>
      </w:r>
      <w:r w:rsidRPr="00933C46">
        <w:t xml:space="preserve">, </w:t>
      </w:r>
      <w:r w:rsidRPr="00933C46">
        <w:rPr>
          <w:b/>
        </w:rPr>
        <w:t>Next Reviewer Name</w:t>
      </w:r>
      <w:r w:rsidRPr="00933C46">
        <w:t xml:space="preserve">, and </w:t>
      </w:r>
      <w:r w:rsidRPr="00933C46">
        <w:rPr>
          <w:b/>
        </w:rPr>
        <w:t>Comments</w:t>
      </w:r>
      <w:r w:rsidRPr="00933C46">
        <w:t xml:space="preserve"> (when available). </w:t>
      </w:r>
    </w:p>
    <w:p w:rsidR="005E6FDF" w:rsidRPr="00933C46" w:rsidRDefault="005E6FDF" w:rsidP="00AA2482">
      <w:pPr>
        <w:pStyle w:val="USBBodyText"/>
        <w:rPr>
          <w:sz w:val="4"/>
          <w:szCs w:val="4"/>
        </w:rPr>
      </w:pPr>
    </w:p>
    <w:p w:rsidR="005E6FDF" w:rsidRPr="00933C46" w:rsidRDefault="00D4090C" w:rsidP="00AA2482">
      <w:pPr>
        <w:pStyle w:val="USBBodyText"/>
        <w:keepNext/>
      </w:pPr>
      <w:r w:rsidRPr="00933C46">
        <w:rPr>
          <w:noProof/>
          <w:lang w:bidi="ar-SA"/>
        </w:rPr>
        <w:drawing>
          <wp:inline distT="0" distB="0" distL="0" distR="0" wp14:anchorId="28152A67" wp14:editId="4F08893C">
            <wp:extent cx="5943600" cy="952500"/>
            <wp:effectExtent l="19050" t="19050" r="19050" b="19050"/>
            <wp:docPr id="28" name="Picture 10" descr="Routing History screen shows Initiate, Route, and Recall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uting History screen shows Initiate, Route, and Recall actions."/>
                    <pic:cNvPicPr>
                      <a:picLocks noChangeAspect="1" noChangeArrowheads="1"/>
                    </pic:cNvPicPr>
                  </pic:nvPicPr>
                  <pic:blipFill>
                    <a:blip r:embed="rId103" cstate="print"/>
                    <a:srcRect/>
                    <a:stretch>
                      <a:fillRect/>
                    </a:stretch>
                  </pic:blipFill>
                  <pic:spPr bwMode="auto">
                    <a:xfrm>
                      <a:off x="0" y="0"/>
                      <a:ext cx="5943600" cy="952500"/>
                    </a:xfrm>
                    <a:prstGeom prst="rect">
                      <a:avLst/>
                    </a:prstGeom>
                    <a:noFill/>
                    <a:ln w="19050" cmpd="sng">
                      <a:solidFill>
                        <a:srgbClr val="000000"/>
                      </a:solidFill>
                      <a:miter lim="800000"/>
                      <a:headEnd/>
                      <a:tailEnd/>
                    </a:ln>
                    <a:effectLst/>
                  </pic:spPr>
                </pic:pic>
              </a:graphicData>
            </a:graphic>
          </wp:inline>
        </w:drawing>
      </w:r>
    </w:p>
    <w:p w:rsidR="005E6FDF" w:rsidRPr="00933C46" w:rsidRDefault="005E6FDF" w:rsidP="00AA2482">
      <w:pPr>
        <w:pStyle w:val="Caption"/>
      </w:pPr>
      <w:bookmarkStart w:id="93" w:name="_Toc416165041"/>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45</w:t>
      </w:r>
      <w:r w:rsidR="002245CF" w:rsidRPr="00933C46">
        <w:rPr>
          <w:noProof/>
        </w:rPr>
        <w:fldChar w:fldCharType="end"/>
      </w:r>
      <w:r w:rsidRPr="00933C46">
        <w:t>: RPPR Routing History</w:t>
      </w:r>
      <w:bookmarkEnd w:id="93"/>
    </w:p>
    <w:p w:rsidR="005E6FDF" w:rsidRPr="00933C46" w:rsidRDefault="005E6FDF" w:rsidP="00AA2482">
      <w:pPr>
        <w:pStyle w:val="USBBodyText"/>
        <w:rPr>
          <w:sz w:val="4"/>
          <w:szCs w:val="4"/>
        </w:rPr>
      </w:pPr>
    </w:p>
    <w:p w:rsidR="00C97DB7" w:rsidRPr="00933C46" w:rsidRDefault="00C97DB7" w:rsidP="00AA2482">
      <w:pPr>
        <w:pStyle w:val="USBBodyText"/>
        <w:numPr>
          <w:ilvl w:val="0"/>
          <w:numId w:val="34"/>
        </w:numPr>
      </w:pPr>
      <w:r w:rsidRPr="00933C46">
        <w:t xml:space="preserve">To close the screen, select the </w:t>
      </w:r>
      <w:r w:rsidRPr="00933C46">
        <w:rPr>
          <w:b/>
        </w:rPr>
        <w:t>Back</w:t>
      </w:r>
      <w:r w:rsidRPr="00933C46">
        <w:t xml:space="preserve"> button.</w:t>
      </w:r>
    </w:p>
    <w:p w:rsidR="00CD55F6" w:rsidRPr="00933C46" w:rsidRDefault="003C5417" w:rsidP="00AA2482">
      <w:pPr>
        <w:pStyle w:val="USBHeading2"/>
      </w:pPr>
      <w:bookmarkStart w:id="94" w:name="View_Final_RPPR"/>
      <w:bookmarkStart w:id="95" w:name="_Toc416164965"/>
      <w:r w:rsidRPr="00933C46">
        <w:t>Viewing the Final RPPR in Commons</w:t>
      </w:r>
      <w:bookmarkEnd w:id="94"/>
      <w:bookmarkEnd w:id="95"/>
    </w:p>
    <w:p w:rsidR="003C5417" w:rsidRPr="00933C46" w:rsidRDefault="003C5417" w:rsidP="00AA2482">
      <w:r w:rsidRPr="00933C46">
        <w:t xml:space="preserve">The final RPPR, in PDF format, is accessible in Commons within the </w:t>
      </w:r>
      <w:r w:rsidRPr="00933C46">
        <w:rPr>
          <w:i/>
        </w:rPr>
        <w:t>Status Information</w:t>
      </w:r>
      <w:r w:rsidRPr="00933C46">
        <w:t xml:space="preserve"> screen. To view the final RPPR, perform the following steps:</w:t>
      </w:r>
    </w:p>
    <w:p w:rsidR="003C5417" w:rsidRPr="00933C46" w:rsidRDefault="003C5417" w:rsidP="00AA2482">
      <w:pPr>
        <w:numPr>
          <w:ilvl w:val="0"/>
          <w:numId w:val="35"/>
        </w:numPr>
      </w:pPr>
      <w:r w:rsidRPr="00933C46">
        <w:t xml:space="preserve">From Commons, select the </w:t>
      </w:r>
      <w:r w:rsidRPr="00933C46">
        <w:rPr>
          <w:b/>
        </w:rPr>
        <w:t>Status</w:t>
      </w:r>
      <w:r w:rsidRPr="00933C46">
        <w:t xml:space="preserve"> menu option.</w:t>
      </w:r>
    </w:p>
    <w:p w:rsidR="003C5417" w:rsidRPr="00933C46" w:rsidRDefault="003C5417" w:rsidP="00AA2482">
      <w:pPr>
        <w:numPr>
          <w:ilvl w:val="0"/>
          <w:numId w:val="35"/>
        </w:numPr>
      </w:pPr>
      <w:r w:rsidRPr="00933C46">
        <w:t xml:space="preserve">Select the link for </w:t>
      </w:r>
      <w:r w:rsidRPr="00933C46">
        <w:rPr>
          <w:b/>
        </w:rPr>
        <w:t>List of Applications/Grants</w:t>
      </w:r>
      <w:r w:rsidRPr="00933C46">
        <w:t>.</w:t>
      </w:r>
    </w:p>
    <w:p w:rsidR="003C5417" w:rsidRPr="00933C46" w:rsidRDefault="003C5417" w:rsidP="00AA2482">
      <w:pPr>
        <w:rPr>
          <w:sz w:val="4"/>
          <w:szCs w:val="4"/>
        </w:rPr>
      </w:pPr>
    </w:p>
    <w:p w:rsidR="0072531A" w:rsidRPr="00933C46" w:rsidRDefault="0072531A" w:rsidP="00AA2482">
      <w:pPr>
        <w:keepNext/>
      </w:pPr>
      <w:r w:rsidRPr="00933C46">
        <w:rPr>
          <w:noProof/>
        </w:rPr>
        <w:drawing>
          <wp:inline distT="0" distB="0" distL="0" distR="0" wp14:anchorId="15859825" wp14:editId="412A72A6">
            <wp:extent cx="5943600" cy="3018155"/>
            <wp:effectExtent l="19050" t="19050" r="19050" b="10795"/>
            <wp:docPr id="102" name="Picture 102" descr="Status screen highlighting the link for List of Applications/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5943600" cy="3018155"/>
                    </a:xfrm>
                    <a:prstGeom prst="rect">
                      <a:avLst/>
                    </a:prstGeom>
                    <a:ln w="19050">
                      <a:solidFill>
                        <a:srgbClr val="000000"/>
                      </a:solidFill>
                    </a:ln>
                  </pic:spPr>
                </pic:pic>
              </a:graphicData>
            </a:graphic>
          </wp:inline>
        </w:drawing>
      </w:r>
    </w:p>
    <w:p w:rsidR="003C5417" w:rsidRPr="00933C46" w:rsidRDefault="004A0918" w:rsidP="00AA2482">
      <w:pPr>
        <w:pStyle w:val="Caption"/>
      </w:pPr>
      <w:bookmarkStart w:id="96" w:name="_Toc416165042"/>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46</w:t>
      </w:r>
      <w:r w:rsidR="002245CF" w:rsidRPr="00933C46">
        <w:rPr>
          <w:noProof/>
        </w:rPr>
        <w:fldChar w:fldCharType="end"/>
      </w:r>
      <w:r w:rsidRPr="00933C46">
        <w:t>: Status Menu Option</w:t>
      </w:r>
      <w:bookmarkEnd w:id="96"/>
    </w:p>
    <w:p w:rsidR="003C5417" w:rsidRPr="00933C46" w:rsidRDefault="003C5417" w:rsidP="00AA2482">
      <w:pPr>
        <w:rPr>
          <w:sz w:val="4"/>
          <w:szCs w:val="4"/>
        </w:rPr>
      </w:pPr>
    </w:p>
    <w:p w:rsidR="003C5417" w:rsidRPr="00933C46" w:rsidRDefault="003C5417" w:rsidP="00AA2482">
      <w:pPr>
        <w:numPr>
          <w:ilvl w:val="0"/>
          <w:numId w:val="35"/>
        </w:numPr>
      </w:pPr>
      <w:r w:rsidRPr="00933C46">
        <w:t xml:space="preserve">From the </w:t>
      </w:r>
      <w:r w:rsidRPr="00933C46">
        <w:rPr>
          <w:i/>
        </w:rPr>
        <w:t>Status Result – List of Applications/Grants</w:t>
      </w:r>
      <w:r w:rsidRPr="00933C46">
        <w:t xml:space="preserve"> screen, select the hyperlink for the specific Application ID.</w:t>
      </w:r>
    </w:p>
    <w:p w:rsidR="003C5417" w:rsidRPr="00933C46" w:rsidRDefault="003C5417" w:rsidP="00AA2482">
      <w:pPr>
        <w:rPr>
          <w:sz w:val="4"/>
          <w:szCs w:val="4"/>
        </w:rPr>
      </w:pPr>
    </w:p>
    <w:p w:rsidR="004A0918" w:rsidRPr="00933C46" w:rsidRDefault="00D4090C" w:rsidP="00AA2482">
      <w:pPr>
        <w:keepNext/>
      </w:pPr>
      <w:r w:rsidRPr="00933C46">
        <w:rPr>
          <w:noProof/>
        </w:rPr>
        <w:drawing>
          <wp:inline distT="0" distB="0" distL="0" distR="0" wp14:anchorId="147D0E6B" wp14:editId="1C9ED69F">
            <wp:extent cx="5934075" cy="2095500"/>
            <wp:effectExtent l="19050" t="19050" r="28575" b="19050"/>
            <wp:docPr id="30" name="Picture 56" descr="Status Result screen highlighting the Application I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tatus Result screen highlighting the Application ID link."/>
                    <pic:cNvPicPr>
                      <a:picLocks noChangeAspect="1" noChangeArrowheads="1"/>
                    </pic:cNvPicPr>
                  </pic:nvPicPr>
                  <pic:blipFill>
                    <a:blip r:embed="rId105" cstate="print"/>
                    <a:srcRect/>
                    <a:stretch>
                      <a:fillRect/>
                    </a:stretch>
                  </pic:blipFill>
                  <pic:spPr bwMode="auto">
                    <a:xfrm>
                      <a:off x="0" y="0"/>
                      <a:ext cx="5934075" cy="2095500"/>
                    </a:xfrm>
                    <a:prstGeom prst="rect">
                      <a:avLst/>
                    </a:prstGeom>
                    <a:noFill/>
                    <a:ln w="19050" cmpd="sng">
                      <a:solidFill>
                        <a:srgbClr val="000000"/>
                      </a:solidFill>
                      <a:miter lim="800000"/>
                      <a:headEnd/>
                      <a:tailEnd/>
                    </a:ln>
                    <a:effectLst/>
                  </pic:spPr>
                </pic:pic>
              </a:graphicData>
            </a:graphic>
          </wp:inline>
        </w:drawing>
      </w:r>
    </w:p>
    <w:p w:rsidR="003C5417" w:rsidRPr="00933C46" w:rsidRDefault="004A0918" w:rsidP="00AA2482">
      <w:pPr>
        <w:pStyle w:val="Caption"/>
      </w:pPr>
      <w:bookmarkStart w:id="97" w:name="_Toc416165043"/>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47</w:t>
      </w:r>
      <w:r w:rsidR="002245CF" w:rsidRPr="00933C46">
        <w:rPr>
          <w:noProof/>
        </w:rPr>
        <w:fldChar w:fldCharType="end"/>
      </w:r>
      <w:r w:rsidRPr="00933C46">
        <w:t>: Application ID hyperlink</w:t>
      </w:r>
      <w:bookmarkEnd w:id="97"/>
    </w:p>
    <w:p w:rsidR="003C5417" w:rsidRPr="00933C46" w:rsidRDefault="003C5417" w:rsidP="00AA2482">
      <w:pPr>
        <w:rPr>
          <w:sz w:val="4"/>
          <w:szCs w:val="4"/>
        </w:rPr>
      </w:pPr>
    </w:p>
    <w:p w:rsidR="003C5417" w:rsidRPr="00933C46" w:rsidRDefault="003C5417" w:rsidP="00AA2482">
      <w:r w:rsidRPr="00933C46">
        <w:t xml:space="preserve">The </w:t>
      </w:r>
      <w:r w:rsidRPr="00933C46">
        <w:rPr>
          <w:i/>
        </w:rPr>
        <w:t>Status Information</w:t>
      </w:r>
      <w:r w:rsidRPr="00933C46">
        <w:t xml:space="preserve"> screen displays with the </w:t>
      </w:r>
      <w:r w:rsidRPr="00933C46">
        <w:rPr>
          <w:b/>
        </w:rPr>
        <w:t>Other Relevant Documents</w:t>
      </w:r>
      <w:r w:rsidRPr="00933C46">
        <w:t xml:space="preserve"> section in the top right corner.</w:t>
      </w:r>
      <w:r w:rsidR="00330746" w:rsidRPr="00933C46">
        <w:t xml:space="preserve"> </w:t>
      </w:r>
    </w:p>
    <w:p w:rsidR="00330746" w:rsidRPr="00933C46" w:rsidRDefault="00330746" w:rsidP="00AA2482">
      <w:pPr>
        <w:numPr>
          <w:ilvl w:val="0"/>
          <w:numId w:val="35"/>
        </w:numPr>
      </w:pPr>
      <w:r w:rsidRPr="00933C46">
        <w:t xml:space="preserve">The progress reports for </w:t>
      </w:r>
      <w:r w:rsidR="00A9094F" w:rsidRPr="00933C46">
        <w:t xml:space="preserve">incrementally-funded </w:t>
      </w:r>
      <w:r w:rsidRPr="00933C46">
        <w:t>and multi-year</w:t>
      </w:r>
      <w:r w:rsidR="00A9094F" w:rsidRPr="00933C46">
        <w:t xml:space="preserve"> funded</w:t>
      </w:r>
      <w:r w:rsidRPr="00933C46">
        <w:t xml:space="preserve"> awards are displayed differently in </w:t>
      </w:r>
      <w:r w:rsidRPr="00933C46">
        <w:rPr>
          <w:b/>
        </w:rPr>
        <w:t>Other Relevant Documents</w:t>
      </w:r>
      <w:r w:rsidRPr="00933C46">
        <w:t>.</w:t>
      </w:r>
    </w:p>
    <w:p w:rsidR="003C5417" w:rsidRPr="00933C46" w:rsidRDefault="00330746" w:rsidP="00AA2482">
      <w:pPr>
        <w:numPr>
          <w:ilvl w:val="1"/>
          <w:numId w:val="35"/>
        </w:numPr>
      </w:pPr>
      <w:r w:rsidRPr="00933C46">
        <w:rPr>
          <w:i/>
        </w:rPr>
        <w:t>For a</w:t>
      </w:r>
      <w:r w:rsidR="005B37C2" w:rsidRPr="00933C46">
        <w:rPr>
          <w:i/>
        </w:rPr>
        <w:t>n</w:t>
      </w:r>
      <w:r w:rsidRPr="00933C46">
        <w:rPr>
          <w:i/>
        </w:rPr>
        <w:t xml:space="preserve"> </w:t>
      </w:r>
      <w:r w:rsidR="005B37C2" w:rsidRPr="00933C46">
        <w:rPr>
          <w:i/>
        </w:rPr>
        <w:t>incrementally-funded</w:t>
      </w:r>
      <w:r w:rsidRPr="00933C46">
        <w:rPr>
          <w:i/>
        </w:rPr>
        <w:t xml:space="preserve"> RPPR:</w:t>
      </w:r>
      <w:r w:rsidRPr="00933C46">
        <w:t xml:space="preserve"> </w:t>
      </w:r>
      <w:r w:rsidR="003C5417" w:rsidRPr="00933C46">
        <w:t xml:space="preserve">Select the </w:t>
      </w:r>
      <w:r w:rsidR="003C5417" w:rsidRPr="00933C46">
        <w:rPr>
          <w:b/>
        </w:rPr>
        <w:t>e-Application</w:t>
      </w:r>
      <w:r w:rsidR="003C5417" w:rsidRPr="00933C46">
        <w:t xml:space="preserve"> link from the </w:t>
      </w:r>
      <w:r w:rsidR="003C5417" w:rsidRPr="00933C46">
        <w:rPr>
          <w:b/>
        </w:rPr>
        <w:t>Other Relevant Documents</w:t>
      </w:r>
      <w:r w:rsidR="003C5417" w:rsidRPr="00933C46">
        <w:t xml:space="preserve"> section of the </w:t>
      </w:r>
      <w:r w:rsidR="003C5417" w:rsidRPr="00933C46">
        <w:rPr>
          <w:i/>
        </w:rPr>
        <w:t>Status Information</w:t>
      </w:r>
      <w:r w:rsidR="003C5417" w:rsidRPr="00933C46">
        <w:t xml:space="preserve"> screen.</w:t>
      </w:r>
    </w:p>
    <w:p w:rsidR="003C5417" w:rsidRPr="00933C46" w:rsidRDefault="003C5417" w:rsidP="00AA2482">
      <w:pPr>
        <w:rPr>
          <w:sz w:val="4"/>
          <w:szCs w:val="4"/>
        </w:rPr>
      </w:pPr>
    </w:p>
    <w:p w:rsidR="004A0918" w:rsidRPr="00933C46" w:rsidRDefault="00D4090C" w:rsidP="00AA2482">
      <w:pPr>
        <w:keepNext/>
      </w:pPr>
      <w:r w:rsidRPr="00933C46">
        <w:rPr>
          <w:noProof/>
        </w:rPr>
        <w:drawing>
          <wp:inline distT="0" distB="0" distL="0" distR="0" wp14:anchorId="149C4AA3" wp14:editId="4AE7FD85">
            <wp:extent cx="5943600" cy="3371850"/>
            <wp:effectExtent l="19050" t="19050" r="19050" b="19050"/>
            <wp:docPr id="31" name="Picture 59" descr="Status Information highlighting the e-Applica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atus Information highlighting the e-Application link"/>
                    <pic:cNvPicPr>
                      <a:picLocks noChangeAspect="1" noChangeArrowheads="1"/>
                    </pic:cNvPicPr>
                  </pic:nvPicPr>
                  <pic:blipFill>
                    <a:blip r:embed="rId106" cstate="print"/>
                    <a:srcRect/>
                    <a:stretch>
                      <a:fillRect/>
                    </a:stretch>
                  </pic:blipFill>
                  <pic:spPr bwMode="auto">
                    <a:xfrm>
                      <a:off x="0" y="0"/>
                      <a:ext cx="5943600" cy="3371850"/>
                    </a:xfrm>
                    <a:prstGeom prst="rect">
                      <a:avLst/>
                    </a:prstGeom>
                    <a:noFill/>
                    <a:ln w="19050" cmpd="sng">
                      <a:solidFill>
                        <a:srgbClr val="000000"/>
                      </a:solidFill>
                      <a:miter lim="800000"/>
                      <a:headEnd/>
                      <a:tailEnd/>
                    </a:ln>
                    <a:effectLst/>
                  </pic:spPr>
                </pic:pic>
              </a:graphicData>
            </a:graphic>
          </wp:inline>
        </w:drawing>
      </w:r>
    </w:p>
    <w:p w:rsidR="003C5417" w:rsidRPr="00933C46" w:rsidRDefault="004A0918" w:rsidP="00AA2482">
      <w:pPr>
        <w:pStyle w:val="Caption"/>
      </w:pPr>
      <w:bookmarkStart w:id="98" w:name="_Toc416165044"/>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48</w:t>
      </w:r>
      <w:r w:rsidR="002245CF" w:rsidRPr="00933C46">
        <w:rPr>
          <w:noProof/>
        </w:rPr>
        <w:fldChar w:fldCharType="end"/>
      </w:r>
      <w:r w:rsidRPr="00933C46">
        <w:t>: Status Information Screen – e-Application Link</w:t>
      </w:r>
      <w:bookmarkEnd w:id="98"/>
    </w:p>
    <w:p w:rsidR="003C5417" w:rsidRPr="00933C46" w:rsidRDefault="003C5417" w:rsidP="00AA2482">
      <w:pPr>
        <w:rPr>
          <w:sz w:val="4"/>
          <w:szCs w:val="4"/>
        </w:rPr>
      </w:pPr>
    </w:p>
    <w:p w:rsidR="00330746" w:rsidRPr="00933C46" w:rsidRDefault="00330746" w:rsidP="00AA2482">
      <w:pPr>
        <w:pStyle w:val="USBBodyText"/>
        <w:numPr>
          <w:ilvl w:val="1"/>
          <w:numId w:val="35"/>
        </w:numPr>
      </w:pPr>
      <w:r w:rsidRPr="00933C46">
        <w:t xml:space="preserve">For multi-year funded awards: Select the appropriate year’s link in the </w:t>
      </w:r>
      <w:r w:rsidRPr="00933C46">
        <w:rPr>
          <w:b/>
        </w:rPr>
        <w:t>Research Performance Progress Report</w:t>
      </w:r>
      <w:r w:rsidRPr="00933C46">
        <w:t xml:space="preserve"> section. Links will appear as follows: </w:t>
      </w:r>
      <w:r w:rsidRPr="00933C46">
        <w:rPr>
          <w:b/>
        </w:rPr>
        <w:t>RPPR Year &lt;X&gt; &lt;MM/DD/YYYY&gt;</w:t>
      </w:r>
      <w:r w:rsidRPr="00933C46">
        <w:t xml:space="preserve"> </w:t>
      </w:r>
    </w:p>
    <w:p w:rsidR="00330746" w:rsidRPr="00933C46" w:rsidRDefault="00330746" w:rsidP="00AA2482">
      <w:pPr>
        <w:pStyle w:val="USBBodyText"/>
        <w:rPr>
          <w:sz w:val="4"/>
          <w:szCs w:val="4"/>
        </w:rPr>
      </w:pPr>
    </w:p>
    <w:p w:rsidR="00330746" w:rsidRPr="00933C46" w:rsidRDefault="00AF3380" w:rsidP="00AA2482">
      <w:pPr>
        <w:pStyle w:val="USBBodyText"/>
        <w:keepNext/>
      </w:pPr>
      <w:r w:rsidRPr="00933C46">
        <w:rPr>
          <w:noProof/>
          <w:lang w:bidi="ar-SA"/>
        </w:rPr>
        <w:drawing>
          <wp:inline distT="0" distB="0" distL="0" distR="0" wp14:anchorId="40F5BAE5" wp14:editId="2E0FCC64">
            <wp:extent cx="5943600" cy="1878965"/>
            <wp:effectExtent l="19050" t="19050" r="19050" b="26035"/>
            <wp:docPr id="122" name="Picture 122" descr="Sample RPPR Year 1 &lt;date&g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943600" cy="1878965"/>
                    </a:xfrm>
                    <a:prstGeom prst="rect">
                      <a:avLst/>
                    </a:prstGeom>
                    <a:ln w="19050">
                      <a:solidFill>
                        <a:schemeClr val="tx1"/>
                      </a:solidFill>
                    </a:ln>
                  </pic:spPr>
                </pic:pic>
              </a:graphicData>
            </a:graphic>
          </wp:inline>
        </w:drawing>
      </w:r>
    </w:p>
    <w:p w:rsidR="00330746" w:rsidRPr="00933C46" w:rsidRDefault="00330746" w:rsidP="00AA2482">
      <w:pPr>
        <w:pStyle w:val="Caption"/>
      </w:pPr>
      <w:bookmarkStart w:id="99" w:name="_Toc416165045"/>
      <w:r w:rsidRPr="00933C46">
        <w:t xml:space="preserve">Figure </w:t>
      </w:r>
      <w:r w:rsidR="00682956">
        <w:fldChar w:fldCharType="begin"/>
      </w:r>
      <w:r w:rsidR="00682956">
        <w:instrText xml:space="preserve"> SEQ Figure \* ARABIC </w:instrText>
      </w:r>
      <w:r w:rsidR="00682956">
        <w:fldChar w:fldCharType="separate"/>
      </w:r>
      <w:r w:rsidR="00CD1E16">
        <w:rPr>
          <w:noProof/>
        </w:rPr>
        <w:t>49</w:t>
      </w:r>
      <w:r w:rsidR="00682956">
        <w:rPr>
          <w:noProof/>
        </w:rPr>
        <w:fldChar w:fldCharType="end"/>
      </w:r>
      <w:r w:rsidRPr="00933C46">
        <w:t>: Status Information Screen for Multi-Year RPPR</w:t>
      </w:r>
      <w:bookmarkEnd w:id="99"/>
    </w:p>
    <w:p w:rsidR="00330746" w:rsidRPr="00933C46" w:rsidRDefault="00330746" w:rsidP="00AA2482">
      <w:pPr>
        <w:pStyle w:val="USBBodyText"/>
        <w:rPr>
          <w:sz w:val="4"/>
          <w:szCs w:val="4"/>
        </w:rPr>
      </w:pPr>
    </w:p>
    <w:p w:rsidR="003C5417" w:rsidRPr="00933C46" w:rsidRDefault="003C5417" w:rsidP="00AA2482">
      <w:pPr>
        <w:pStyle w:val="USBBodyText"/>
      </w:pPr>
      <w:r w:rsidRPr="00933C46">
        <w:t>The PDF version of the RPPR opens in a separate window.</w:t>
      </w:r>
    </w:p>
    <w:p w:rsidR="00D955D4" w:rsidRPr="00933C46" w:rsidRDefault="00D955D4" w:rsidP="00AA2482">
      <w:pPr>
        <w:pStyle w:val="USBBodyText"/>
        <w:rPr>
          <w:sz w:val="4"/>
          <w:szCs w:val="4"/>
        </w:rPr>
      </w:pPr>
    </w:p>
    <w:p w:rsidR="00027C39" w:rsidRPr="00933C46" w:rsidRDefault="00D955D4" w:rsidP="00AA2482">
      <w:pPr>
        <w:pStyle w:val="USBRNNote"/>
      </w:pPr>
      <w:r w:rsidRPr="00933C46">
        <w:rPr>
          <w:b/>
        </w:rPr>
        <w:t>NOTE</w:t>
      </w:r>
      <w:r w:rsidRPr="00933C46">
        <w:t xml:space="preserve">: The submitted RPPR can also be accessed from the </w:t>
      </w:r>
      <w:r w:rsidRPr="00933C46">
        <w:rPr>
          <w:i/>
        </w:rPr>
        <w:t>RPPR Menu</w:t>
      </w:r>
      <w:r w:rsidRPr="00933C46">
        <w:t xml:space="preserve"> screen. The </w:t>
      </w:r>
      <w:r w:rsidRPr="00933C46">
        <w:rPr>
          <w:b/>
        </w:rPr>
        <w:t>View</w:t>
      </w:r>
      <w:r w:rsidRPr="00933C46">
        <w:t xml:space="preserve"> button opens the PDF version of the RPPR.</w:t>
      </w:r>
    </w:p>
    <w:p w:rsidR="00D053FB" w:rsidRPr="00933C46" w:rsidRDefault="00CF39FC" w:rsidP="00AA2482">
      <w:pPr>
        <w:pStyle w:val="USBHeading2"/>
        <w:ind w:left="720" w:hanging="720"/>
      </w:pPr>
      <w:bookmarkStart w:id="100" w:name="PRAM"/>
      <w:bookmarkStart w:id="101" w:name="_Toc416164966"/>
      <w:r w:rsidRPr="00933C46">
        <w:t xml:space="preserve">Public Access </w:t>
      </w:r>
      <w:r w:rsidR="00D053FB" w:rsidRPr="00933C46">
        <w:t>Progress Report Additional Materials (PRAM)</w:t>
      </w:r>
      <w:bookmarkEnd w:id="100"/>
      <w:bookmarkEnd w:id="101"/>
    </w:p>
    <w:p w:rsidR="00D053FB" w:rsidRPr="00933C46" w:rsidRDefault="009D7DDD" w:rsidP="00AA2482">
      <w:pPr>
        <w:pStyle w:val="USBBodyText"/>
      </w:pPr>
      <w:r w:rsidRPr="00933C46">
        <w:t xml:space="preserve">The </w:t>
      </w:r>
      <w:r w:rsidR="00CF39FC" w:rsidRPr="00933C46">
        <w:t xml:space="preserve">Public Access </w:t>
      </w:r>
      <w:r w:rsidRPr="00933C46">
        <w:t xml:space="preserve">Progress Report Additional Materials (PRAM) feature provides a means for the grantee to enter, review, and submit </w:t>
      </w:r>
      <w:r w:rsidR="006430E7" w:rsidRPr="00933C46">
        <w:t>information in</w:t>
      </w:r>
      <w:r w:rsidRPr="00933C46">
        <w:t xml:space="preserve"> response to </w:t>
      </w:r>
      <w:r w:rsidR="008E6DF2" w:rsidRPr="00933C46">
        <w:t>the automated notification sent w</w:t>
      </w:r>
      <w:r w:rsidR="00653261" w:rsidRPr="00933C46">
        <w:t>hen a</w:t>
      </w:r>
      <w:r w:rsidR="00E6371D" w:rsidRPr="00933C46">
        <w:t xml:space="preserve">n </w:t>
      </w:r>
      <w:r w:rsidR="00C04B2E">
        <w:t xml:space="preserve">NIH grantee </w:t>
      </w:r>
      <w:r w:rsidR="00C22D27" w:rsidRPr="00933C46">
        <w:t>organization submits a</w:t>
      </w:r>
      <w:r w:rsidR="00F75860" w:rsidRPr="00933C46">
        <w:t>n</w:t>
      </w:r>
      <w:r w:rsidR="00C22D27" w:rsidRPr="00933C46">
        <w:t xml:space="preserve"> </w:t>
      </w:r>
      <w:r w:rsidR="00E6371D" w:rsidRPr="00933C46">
        <w:t>RPPR with non-compliant publications</w:t>
      </w:r>
      <w:r w:rsidR="008E6DF2" w:rsidRPr="00933C46">
        <w:t>. T</w:t>
      </w:r>
      <w:r w:rsidR="00E6371D" w:rsidRPr="00933C46">
        <w:t xml:space="preserve">he system sends </w:t>
      </w:r>
      <w:r w:rsidR="008E6DF2" w:rsidRPr="00933C46">
        <w:t xml:space="preserve">the </w:t>
      </w:r>
      <w:r w:rsidR="00E6371D" w:rsidRPr="00933C46">
        <w:t xml:space="preserve">automated email to the PD/PI requesting </w:t>
      </w:r>
      <w:r w:rsidRPr="00933C46">
        <w:t>verification that all publication</w:t>
      </w:r>
      <w:r w:rsidR="00B74657" w:rsidRPr="00933C46">
        <w:t>s</w:t>
      </w:r>
      <w:r w:rsidRPr="00933C46">
        <w:t xml:space="preserve"> are in </w:t>
      </w:r>
      <w:r w:rsidR="00E6371D" w:rsidRPr="00933C46">
        <w:t xml:space="preserve">compliance </w:t>
      </w:r>
      <w:r w:rsidRPr="00933C46">
        <w:t>with the NIH Public Access Policy</w:t>
      </w:r>
      <w:r w:rsidR="00E6371D" w:rsidRPr="00933C46">
        <w:t xml:space="preserve">. </w:t>
      </w:r>
      <w:r w:rsidRPr="00933C46">
        <w:t>The SO and AO assigned to the RPPR on the cover page (see 6.1</w:t>
      </w:r>
      <w:r w:rsidR="0058204E" w:rsidRPr="00933C46">
        <w:t xml:space="preserve"> </w:t>
      </w:r>
      <w:hyperlink w:anchor="Section_A" w:history="1">
        <w:r w:rsidR="0058204E" w:rsidRPr="00933C46">
          <w:rPr>
            <w:rStyle w:val="Hyperlink"/>
            <w:i/>
          </w:rPr>
          <w:t>Section A – Cover Page</w:t>
        </w:r>
      </w:hyperlink>
      <w:r w:rsidRPr="00933C46">
        <w:t xml:space="preserve">) will receive a </w:t>
      </w:r>
      <w:r w:rsidR="00CF39FC" w:rsidRPr="00933C46">
        <w:t>copy</w:t>
      </w:r>
      <w:r w:rsidRPr="00933C46">
        <w:t xml:space="preserve"> </w:t>
      </w:r>
      <w:r w:rsidR="00CF39FC" w:rsidRPr="00933C46">
        <w:t xml:space="preserve">(cc:) </w:t>
      </w:r>
      <w:r w:rsidRPr="00933C46">
        <w:t xml:space="preserve">of the email. </w:t>
      </w:r>
      <w:r w:rsidR="00E6371D" w:rsidRPr="00933C46">
        <w:t>While an email response to the GMS and PO is acceptable</w:t>
      </w:r>
      <w:r w:rsidR="00B74657" w:rsidRPr="00933C46">
        <w:t xml:space="preserve"> at this time</w:t>
      </w:r>
      <w:r w:rsidR="00E6371D" w:rsidRPr="00933C46">
        <w:t xml:space="preserve">, the grantee </w:t>
      </w:r>
      <w:r w:rsidR="008E6DF2" w:rsidRPr="00933C46">
        <w:t xml:space="preserve">is encouraged </w:t>
      </w:r>
      <w:r w:rsidR="00040B07">
        <w:t xml:space="preserve">to </w:t>
      </w:r>
      <w:r w:rsidR="00E6371D" w:rsidRPr="00933C46">
        <w:t xml:space="preserve">respond using the </w:t>
      </w:r>
      <w:r w:rsidR="00CF39FC" w:rsidRPr="00933C46">
        <w:t xml:space="preserve">Public Access </w:t>
      </w:r>
      <w:r w:rsidR="00E6371D" w:rsidRPr="00933C46">
        <w:t xml:space="preserve">PRAM </w:t>
      </w:r>
      <w:r w:rsidR="00C22D27" w:rsidRPr="00933C46">
        <w:t>feature in</w:t>
      </w:r>
      <w:r w:rsidR="00E6371D" w:rsidRPr="00933C46">
        <w:t xml:space="preserve"> eRA Commons.</w:t>
      </w:r>
      <w:r w:rsidR="00C04B2E">
        <w:t xml:space="preserve"> AHRQ does not</w:t>
      </w:r>
      <w:r w:rsidR="00550E6A">
        <w:t xml:space="preserve"> currently</w:t>
      </w:r>
      <w:r w:rsidR="00C04B2E">
        <w:t xml:space="preserve"> use the PRAM feature for public access compliance notifications.</w:t>
      </w:r>
      <w:r w:rsidR="00E6371D" w:rsidRPr="00933C46">
        <w:t xml:space="preserve"> </w:t>
      </w:r>
    </w:p>
    <w:p w:rsidR="004750A8" w:rsidRDefault="004750A8" w:rsidP="00AA2482">
      <w:pPr>
        <w:pStyle w:val="USBBodyText"/>
      </w:pPr>
      <w:r>
        <w:t xml:space="preserve">Using the PRAM feature, grantees can upload and submit a </w:t>
      </w:r>
      <w:hyperlink r:id="rId108" w:history="1">
        <w:r w:rsidRPr="00251564">
          <w:rPr>
            <w:rStyle w:val="Hyperlink"/>
          </w:rPr>
          <w:t>My NCBI PDF</w:t>
        </w:r>
      </w:hyperlink>
      <w:r>
        <w:t xml:space="preserve"> report demonstrating that previously non-compliant papers reported on the RPPR are now compliant. </w:t>
      </w:r>
      <w:r w:rsidR="00521C51">
        <w:t xml:space="preserve">Compliant </w:t>
      </w:r>
      <w:r>
        <w:t xml:space="preserve">papers have a status of </w:t>
      </w:r>
      <w:r w:rsidRPr="00CF353F">
        <w:rPr>
          <w:i/>
        </w:rPr>
        <w:t>Complete</w:t>
      </w:r>
      <w:r>
        <w:t xml:space="preserve">, </w:t>
      </w:r>
      <w:r w:rsidRPr="00CF353F">
        <w:rPr>
          <w:i/>
        </w:rPr>
        <w:t>N/A</w:t>
      </w:r>
      <w:r>
        <w:t xml:space="preserve"> (not applicable), </w:t>
      </w:r>
      <w:r w:rsidRPr="00CF353F">
        <w:rPr>
          <w:i/>
        </w:rPr>
        <w:t>PMC Journal in Process</w:t>
      </w:r>
      <w:r>
        <w:t xml:space="preserve">, or </w:t>
      </w:r>
      <w:r w:rsidRPr="00CF353F">
        <w:rPr>
          <w:i/>
        </w:rPr>
        <w:t>In process at NIHMS</w:t>
      </w:r>
      <w:r>
        <w:t>.</w:t>
      </w:r>
      <w:r w:rsidR="00251564">
        <w:t xml:space="preserve"> </w:t>
      </w:r>
      <w:r w:rsidR="00251564" w:rsidRPr="00964DC4">
        <w:t xml:space="preserve">Please see </w:t>
      </w:r>
      <w:hyperlink r:id="rId109" w:history="1">
        <w:r w:rsidR="00251564" w:rsidRPr="00964DC4">
          <w:rPr>
            <w:rStyle w:val="Hyperlink"/>
          </w:rPr>
          <w:t>http://publicaccess.nih.gov/include-pmcid-citations.htm</w:t>
        </w:r>
      </w:hyperlink>
      <w:r w:rsidR="00251564" w:rsidRPr="00964DC4">
        <w:rPr>
          <w:color w:val="1F497D"/>
        </w:rPr>
        <w:t xml:space="preserve"> </w:t>
      </w:r>
      <w:r w:rsidR="00251564" w:rsidRPr="00964DC4">
        <w:t>for additional information.</w:t>
      </w:r>
      <w:r w:rsidR="00251564">
        <w:rPr>
          <w:color w:val="1F497D"/>
        </w:rPr>
        <w:t xml:space="preserve"> </w:t>
      </w:r>
      <w:r>
        <w:t xml:space="preserve"> If unable to provide the verification of compliance, grantees can upload and submit justification for why specific publications cannot be brought into compliance. </w:t>
      </w:r>
    </w:p>
    <w:p w:rsidR="00C22D27" w:rsidRPr="00933C46" w:rsidRDefault="00E50133" w:rsidP="00AA2482">
      <w:pPr>
        <w:pStyle w:val="USBBodyText"/>
      </w:pPr>
      <w:r w:rsidRPr="00933C46">
        <w:t xml:space="preserve">As with the RPPR, a PD/PI </w:t>
      </w:r>
      <w:r w:rsidR="00854061" w:rsidRPr="00933C46">
        <w:t xml:space="preserve">(or Contact PI in the case of multiple PIs) </w:t>
      </w:r>
      <w:r w:rsidRPr="00933C46">
        <w:t xml:space="preserve">can enter the </w:t>
      </w:r>
      <w:r w:rsidR="00CF39FC" w:rsidRPr="00933C46">
        <w:t xml:space="preserve">Public Access </w:t>
      </w:r>
      <w:r w:rsidRPr="00933C46">
        <w:t xml:space="preserve">PRAM, but can only submit it if the PD/PI is delegated with </w:t>
      </w:r>
      <w:r w:rsidRPr="00933C46">
        <w:rPr>
          <w:i/>
        </w:rPr>
        <w:t>Submit Progress Report</w:t>
      </w:r>
      <w:r w:rsidRPr="00933C46">
        <w:t xml:space="preserve"> authority. Otherwise, only the SO can submit the PRAM to Agency.</w:t>
      </w:r>
      <w:r w:rsidR="00C22D27" w:rsidRPr="00933C46">
        <w:t xml:space="preserve"> </w:t>
      </w:r>
    </w:p>
    <w:p w:rsidR="00E50133" w:rsidRPr="00933C46" w:rsidRDefault="00C22D27" w:rsidP="00AA2482">
      <w:pPr>
        <w:pStyle w:val="USBBodyText"/>
      </w:pPr>
      <w:r w:rsidRPr="00933C46">
        <w:t xml:space="preserve">The following sections cover the steps for </w:t>
      </w:r>
      <w:r w:rsidR="009D7DDD" w:rsidRPr="00933C46">
        <w:t>i</w:t>
      </w:r>
      <w:r w:rsidRPr="00933C46">
        <w:t xml:space="preserve">nitiating and </w:t>
      </w:r>
      <w:r w:rsidR="009D7DDD" w:rsidRPr="00933C46">
        <w:t>s</w:t>
      </w:r>
      <w:r w:rsidRPr="00933C46">
        <w:t>ubmitting</w:t>
      </w:r>
      <w:r w:rsidR="009D7DDD" w:rsidRPr="00933C46">
        <w:t xml:space="preserve"> </w:t>
      </w:r>
      <w:r w:rsidR="00CF39FC" w:rsidRPr="00933C46">
        <w:t xml:space="preserve">Public Access </w:t>
      </w:r>
      <w:r w:rsidR="009D7DDD" w:rsidRPr="00933C46">
        <w:t>PRAM</w:t>
      </w:r>
      <w:r w:rsidRPr="00933C46">
        <w:t xml:space="preserve">. </w:t>
      </w:r>
    </w:p>
    <w:p w:rsidR="00854061" w:rsidRPr="00933C46" w:rsidRDefault="00854061" w:rsidP="00AA2482">
      <w:pPr>
        <w:pStyle w:val="USBHeading3"/>
        <w:ind w:left="900" w:hanging="900"/>
      </w:pPr>
      <w:bookmarkStart w:id="102" w:name="_Toc416164967"/>
      <w:r w:rsidRPr="00933C46">
        <w:t>In</w:t>
      </w:r>
      <w:r w:rsidR="00AB7A65" w:rsidRPr="00933C46">
        <w:t>i</w:t>
      </w:r>
      <w:r w:rsidRPr="00933C46">
        <w:t xml:space="preserve">tiate </w:t>
      </w:r>
      <w:r w:rsidR="00CF39FC" w:rsidRPr="00933C46">
        <w:t xml:space="preserve">Public Access </w:t>
      </w:r>
      <w:r w:rsidRPr="00933C46">
        <w:t>PRAM</w:t>
      </w:r>
      <w:bookmarkEnd w:id="102"/>
    </w:p>
    <w:p w:rsidR="00D053FB" w:rsidRPr="00933C46" w:rsidRDefault="00843012" w:rsidP="00AA2482">
      <w:pPr>
        <w:pStyle w:val="USBBodyText"/>
      </w:pPr>
      <w:r w:rsidRPr="00933C46">
        <w:t xml:space="preserve">The PD/PI (Contact PI) or PD/PI Delegate can initiate </w:t>
      </w:r>
      <w:r w:rsidR="00CF39FC" w:rsidRPr="00933C46">
        <w:t xml:space="preserve">Public Access </w:t>
      </w:r>
      <w:r w:rsidRPr="00933C46">
        <w:t xml:space="preserve">PRAM </w:t>
      </w:r>
      <w:r w:rsidR="00C22D27" w:rsidRPr="00933C46">
        <w:t>by following the steps below</w:t>
      </w:r>
      <w:r w:rsidRPr="00933C46">
        <w:t>:</w:t>
      </w:r>
    </w:p>
    <w:p w:rsidR="00DA4A65" w:rsidRPr="00933C46" w:rsidRDefault="00DA4A65" w:rsidP="00CF7EDD">
      <w:pPr>
        <w:pStyle w:val="USBBodyText"/>
        <w:numPr>
          <w:ilvl w:val="0"/>
          <w:numId w:val="36"/>
        </w:numPr>
      </w:pPr>
      <w:r w:rsidRPr="00933C46">
        <w:t xml:space="preserve">Access the eRA </w:t>
      </w:r>
      <w:r w:rsidRPr="00933C46">
        <w:rPr>
          <w:i/>
        </w:rPr>
        <w:t>Commons Status Result – List of Applications</w:t>
      </w:r>
      <w:r w:rsidR="00D1432D" w:rsidRPr="00933C46">
        <w:rPr>
          <w:i/>
        </w:rPr>
        <w:t>/Grants</w:t>
      </w:r>
      <w:r w:rsidRPr="00933C46">
        <w:t xml:space="preserve"> screen.</w:t>
      </w:r>
    </w:p>
    <w:p w:rsidR="00854061" w:rsidRPr="00933C46" w:rsidRDefault="00854061" w:rsidP="00CF7EDD">
      <w:pPr>
        <w:pStyle w:val="USBBodyText"/>
        <w:numPr>
          <w:ilvl w:val="0"/>
          <w:numId w:val="36"/>
        </w:numPr>
      </w:pPr>
      <w:r w:rsidRPr="00933C46">
        <w:t xml:space="preserve">Select the </w:t>
      </w:r>
      <w:r w:rsidR="008127B7" w:rsidRPr="00933C46">
        <w:rPr>
          <w:b/>
        </w:rPr>
        <w:t>Public Access</w:t>
      </w:r>
      <w:r w:rsidR="008127B7" w:rsidRPr="00933C46">
        <w:t xml:space="preserve"> </w:t>
      </w:r>
      <w:r w:rsidRPr="00933C46">
        <w:rPr>
          <w:b/>
        </w:rPr>
        <w:t>PRAM</w:t>
      </w:r>
      <w:r w:rsidRPr="00933C46">
        <w:t xml:space="preserve"> link</w:t>
      </w:r>
      <w:r w:rsidR="00DA4A65" w:rsidRPr="00933C46">
        <w:t xml:space="preserve"> from the </w:t>
      </w:r>
      <w:r w:rsidR="00DA4A65" w:rsidRPr="00933C46">
        <w:rPr>
          <w:b/>
        </w:rPr>
        <w:t>Action</w:t>
      </w:r>
      <w:r w:rsidR="00DA4A65" w:rsidRPr="00933C46">
        <w:t xml:space="preserve"> column of the appropriate grant</w:t>
      </w:r>
      <w:r w:rsidRPr="00933C46">
        <w:t>.</w:t>
      </w:r>
    </w:p>
    <w:p w:rsidR="00DA4A65" w:rsidRPr="00933C46" w:rsidRDefault="00DA4A65" w:rsidP="00AA2482">
      <w:pPr>
        <w:pStyle w:val="USBBodyText"/>
        <w:rPr>
          <w:sz w:val="4"/>
          <w:szCs w:val="4"/>
        </w:rPr>
      </w:pPr>
    </w:p>
    <w:p w:rsidR="00741921" w:rsidRPr="00933C46" w:rsidRDefault="00741921" w:rsidP="00AA2482">
      <w:pPr>
        <w:pStyle w:val="USBBodyText"/>
        <w:keepNext/>
      </w:pPr>
      <w:r w:rsidRPr="00933C46">
        <w:rPr>
          <w:noProof/>
          <w:lang w:bidi="ar-SA"/>
        </w:rPr>
        <w:drawing>
          <wp:inline distT="0" distB="0" distL="0" distR="0" wp14:anchorId="5F9B6B02" wp14:editId="68651F0A">
            <wp:extent cx="5943600" cy="1790700"/>
            <wp:effectExtent l="19050" t="19050" r="19050" b="19050"/>
            <wp:docPr id="107" name="Picture 107" descr="Status Result - List of Applications with a Public Access PRAM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5943600" cy="1790700"/>
                    </a:xfrm>
                    <a:prstGeom prst="rect">
                      <a:avLst/>
                    </a:prstGeom>
                    <a:ln w="19050">
                      <a:solidFill>
                        <a:schemeClr val="tx1"/>
                      </a:solidFill>
                    </a:ln>
                  </pic:spPr>
                </pic:pic>
              </a:graphicData>
            </a:graphic>
          </wp:inline>
        </w:drawing>
      </w:r>
    </w:p>
    <w:p w:rsidR="00DA4A65" w:rsidRPr="00933C46" w:rsidRDefault="00DA4A65" w:rsidP="00AA2482">
      <w:pPr>
        <w:pStyle w:val="Caption"/>
      </w:pPr>
      <w:bookmarkStart w:id="103" w:name="_Toc416165046"/>
      <w:r w:rsidRPr="00933C46">
        <w:t xml:space="preserve">Figure </w:t>
      </w:r>
      <w:r w:rsidR="002245CF" w:rsidRPr="00933C46">
        <w:fldChar w:fldCharType="begin"/>
      </w:r>
      <w:r w:rsidR="00086796" w:rsidRPr="00933C46">
        <w:instrText xml:space="preserve"> SEQ Figure \* ARABIC </w:instrText>
      </w:r>
      <w:r w:rsidR="002245CF" w:rsidRPr="00933C46">
        <w:fldChar w:fldCharType="separate"/>
      </w:r>
      <w:r w:rsidR="00CD1E16">
        <w:rPr>
          <w:noProof/>
        </w:rPr>
        <w:t>50</w:t>
      </w:r>
      <w:r w:rsidR="002245CF" w:rsidRPr="00933C46">
        <w:rPr>
          <w:noProof/>
        </w:rPr>
        <w:fldChar w:fldCharType="end"/>
      </w:r>
      <w:r w:rsidRPr="00933C46">
        <w:t xml:space="preserve">: </w:t>
      </w:r>
      <w:r w:rsidR="00D95D59" w:rsidRPr="00933C46">
        <w:t xml:space="preserve">Public Access </w:t>
      </w:r>
      <w:r w:rsidRPr="00933C46">
        <w:t>PRAM Link</w:t>
      </w:r>
      <w:bookmarkEnd w:id="103"/>
    </w:p>
    <w:p w:rsidR="00DA4A65" w:rsidRPr="00933C46" w:rsidRDefault="00DA4A65" w:rsidP="00AA2482">
      <w:pPr>
        <w:pStyle w:val="USBBodyText"/>
        <w:rPr>
          <w:sz w:val="4"/>
          <w:szCs w:val="4"/>
        </w:rPr>
      </w:pPr>
    </w:p>
    <w:p w:rsidR="00854061" w:rsidRPr="00933C46" w:rsidRDefault="00854061" w:rsidP="00AA2482">
      <w:pPr>
        <w:pStyle w:val="USBBodyText"/>
      </w:pPr>
      <w:r w:rsidRPr="00933C46">
        <w:t xml:space="preserve">The </w:t>
      </w:r>
      <w:r w:rsidR="00843012" w:rsidRPr="00933C46">
        <w:rPr>
          <w:i/>
        </w:rPr>
        <w:t>Progress Report Additional Materials (</w:t>
      </w:r>
      <w:r w:rsidRPr="00933C46">
        <w:rPr>
          <w:i/>
        </w:rPr>
        <w:t>PRAM</w:t>
      </w:r>
      <w:r w:rsidR="00843012" w:rsidRPr="00933C46">
        <w:rPr>
          <w:i/>
        </w:rPr>
        <w:t>)</w:t>
      </w:r>
      <w:r w:rsidRPr="00933C46">
        <w:t xml:space="preserve"> screen display</w:t>
      </w:r>
      <w:r w:rsidR="00843012" w:rsidRPr="00933C46">
        <w:t xml:space="preserve">s. </w:t>
      </w:r>
      <w:r w:rsidR="00843012" w:rsidRPr="00933C46">
        <w:rPr>
          <w:b/>
        </w:rPr>
        <w:t xml:space="preserve">Grant </w:t>
      </w:r>
      <w:r w:rsidR="00DA4A65" w:rsidRPr="00933C46">
        <w:rPr>
          <w:b/>
        </w:rPr>
        <w:t>I</w:t>
      </w:r>
      <w:r w:rsidR="00843012" w:rsidRPr="00933C46">
        <w:rPr>
          <w:b/>
        </w:rPr>
        <w:t>nformation</w:t>
      </w:r>
      <w:r w:rsidR="00843012" w:rsidRPr="00933C46">
        <w:t xml:space="preserve"> including Grant Number, PD/PI Name, Project Title, Institution, Status, and Current Reviewer displays at the top of the screen. The </w:t>
      </w:r>
      <w:r w:rsidR="00843012" w:rsidRPr="00933C46">
        <w:rPr>
          <w:b/>
        </w:rPr>
        <w:t>Public Access Compliance</w:t>
      </w:r>
      <w:r w:rsidR="00843012" w:rsidRPr="00933C46">
        <w:t xml:space="preserve"> section at the bottom contains guidance for </w:t>
      </w:r>
      <w:r w:rsidR="009D7DDD" w:rsidRPr="00933C46">
        <w:t>responding to the automated email requesting evidence of complianc</w:t>
      </w:r>
      <w:r w:rsidR="0023797C" w:rsidRPr="00933C46">
        <w:t xml:space="preserve">e </w:t>
      </w:r>
      <w:r w:rsidR="004750A8">
        <w:t xml:space="preserve">with a field and buttons for uploading and maintaining attachments. </w:t>
      </w:r>
    </w:p>
    <w:p w:rsidR="003D1C00" w:rsidRDefault="003D1C00" w:rsidP="00CF7EDD">
      <w:pPr>
        <w:pStyle w:val="USBBodyText"/>
        <w:numPr>
          <w:ilvl w:val="0"/>
          <w:numId w:val="36"/>
        </w:numPr>
      </w:pPr>
      <w:r>
        <w:t xml:space="preserve">Use the </w:t>
      </w:r>
      <w:r w:rsidRPr="0083522D">
        <w:rPr>
          <w:b/>
        </w:rPr>
        <w:t>Add Attachment</w:t>
      </w:r>
      <w:r>
        <w:t xml:space="preserve"> button to browse and select the </w:t>
      </w:r>
      <w:r w:rsidR="00CF353F">
        <w:t xml:space="preserve">My </w:t>
      </w:r>
      <w:r>
        <w:t xml:space="preserve">NCBI PDF or </w:t>
      </w:r>
      <w:r w:rsidR="00352106">
        <w:t>another PDF document providing justification</w:t>
      </w:r>
      <w:r>
        <w:t xml:space="preserve">. </w:t>
      </w:r>
      <w:r w:rsidR="0083522D">
        <w:t xml:space="preserve">Note that selecting the </w:t>
      </w:r>
      <w:r w:rsidR="0083522D" w:rsidRPr="0083522D">
        <w:rPr>
          <w:b/>
        </w:rPr>
        <w:t>Cancel</w:t>
      </w:r>
      <w:r w:rsidR="0083522D">
        <w:t xml:space="preserve"> button closes the screen</w:t>
      </w:r>
      <w:r w:rsidR="00CF353F">
        <w:t xml:space="preserve"> instead</w:t>
      </w:r>
      <w:r w:rsidR="0083522D">
        <w:t xml:space="preserve">. </w:t>
      </w:r>
    </w:p>
    <w:p w:rsidR="00854061" w:rsidRPr="00933C46" w:rsidRDefault="00352106" w:rsidP="00CF7EDD">
      <w:pPr>
        <w:pStyle w:val="USBBodyText"/>
        <w:numPr>
          <w:ilvl w:val="0"/>
          <w:numId w:val="36"/>
        </w:numPr>
      </w:pPr>
      <w:r>
        <w:t>Select</w:t>
      </w:r>
      <w:r w:rsidR="00843012" w:rsidRPr="00933C46">
        <w:t xml:space="preserve"> the </w:t>
      </w:r>
      <w:r w:rsidR="00843012" w:rsidRPr="00933C46">
        <w:rPr>
          <w:b/>
        </w:rPr>
        <w:t>Route</w:t>
      </w:r>
      <w:r w:rsidR="00843012" w:rsidRPr="00933C46">
        <w:t xml:space="preserve"> button at the bottom of the screen. </w:t>
      </w:r>
      <w:r w:rsidR="006B2D08" w:rsidRPr="00933C46">
        <w:t xml:space="preserve"> </w:t>
      </w:r>
    </w:p>
    <w:p w:rsidR="00DA4A65" w:rsidRPr="00933C46" w:rsidRDefault="00DA4A65" w:rsidP="00AA2482">
      <w:pPr>
        <w:pStyle w:val="USBBodyText"/>
        <w:rPr>
          <w:sz w:val="4"/>
          <w:szCs w:val="4"/>
        </w:rPr>
      </w:pPr>
    </w:p>
    <w:p w:rsidR="00C56037" w:rsidRDefault="00C56037" w:rsidP="00AA2482">
      <w:pPr>
        <w:pStyle w:val="USBBodyText"/>
        <w:keepNext/>
      </w:pPr>
      <w:r>
        <w:rPr>
          <w:noProof/>
          <w:lang w:bidi="ar-SA"/>
        </w:rPr>
        <w:drawing>
          <wp:inline distT="0" distB="0" distL="0" distR="0" wp14:anchorId="63ED2001" wp14:editId="1AF1BC9A">
            <wp:extent cx="5943600" cy="2716530"/>
            <wp:effectExtent l="19050" t="19050" r="19050" b="26670"/>
            <wp:docPr id="111" name="Picture 111" descr="PRAM screen with added attachment, highlighting the Rou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2716530"/>
                    </a:xfrm>
                    <a:prstGeom prst="rect">
                      <a:avLst/>
                    </a:prstGeom>
                    <a:ln w="19050">
                      <a:solidFill>
                        <a:schemeClr val="tx1"/>
                      </a:solidFill>
                    </a:ln>
                  </pic:spPr>
                </pic:pic>
              </a:graphicData>
            </a:graphic>
          </wp:inline>
        </w:drawing>
      </w:r>
    </w:p>
    <w:p w:rsidR="00DA4A65" w:rsidRPr="00933C46" w:rsidRDefault="00DA4A65" w:rsidP="00AA2482">
      <w:pPr>
        <w:pStyle w:val="Caption"/>
      </w:pPr>
      <w:bookmarkStart w:id="104" w:name="_Toc416165047"/>
      <w:r w:rsidRPr="00C56037">
        <w:t xml:space="preserve">Figure </w:t>
      </w:r>
      <w:r w:rsidR="002245CF" w:rsidRPr="00C56037">
        <w:fldChar w:fldCharType="begin"/>
      </w:r>
      <w:r w:rsidR="00086796" w:rsidRPr="00C56037">
        <w:instrText xml:space="preserve"> SEQ Figure \* ARABIC </w:instrText>
      </w:r>
      <w:r w:rsidR="002245CF" w:rsidRPr="00C56037">
        <w:fldChar w:fldCharType="separate"/>
      </w:r>
      <w:r w:rsidR="00CD1E16" w:rsidRPr="00C56037">
        <w:rPr>
          <w:noProof/>
        </w:rPr>
        <w:t>51</w:t>
      </w:r>
      <w:r w:rsidR="002245CF" w:rsidRPr="00C56037">
        <w:rPr>
          <w:noProof/>
        </w:rPr>
        <w:fldChar w:fldCharType="end"/>
      </w:r>
      <w:r w:rsidRPr="00C56037">
        <w:t xml:space="preserve">: Routing the </w:t>
      </w:r>
      <w:r w:rsidR="00D95D59" w:rsidRPr="00C56037">
        <w:t xml:space="preserve">Public Access </w:t>
      </w:r>
      <w:r w:rsidRPr="00C56037">
        <w:t>PRAM</w:t>
      </w:r>
      <w:bookmarkEnd w:id="104"/>
    </w:p>
    <w:p w:rsidR="00DA4A65" w:rsidRPr="00933C46" w:rsidRDefault="00DA4A65" w:rsidP="00AA2482">
      <w:pPr>
        <w:pStyle w:val="USBBodyText"/>
        <w:rPr>
          <w:sz w:val="4"/>
          <w:szCs w:val="4"/>
        </w:rPr>
      </w:pPr>
    </w:p>
    <w:p w:rsidR="00843012" w:rsidRPr="00933C46" w:rsidRDefault="00843012" w:rsidP="00AA2482">
      <w:pPr>
        <w:pStyle w:val="USBRNNote"/>
      </w:pPr>
      <w:r w:rsidRPr="00933C46">
        <w:rPr>
          <w:b/>
        </w:rPr>
        <w:t>NOTE</w:t>
      </w:r>
      <w:r w:rsidRPr="00933C46">
        <w:t xml:space="preserve">: The options for </w:t>
      </w:r>
      <w:r w:rsidR="0083522D" w:rsidRPr="0083522D">
        <w:rPr>
          <w:b/>
        </w:rPr>
        <w:t>Delete Attachment</w:t>
      </w:r>
      <w:r w:rsidR="0083522D">
        <w:t xml:space="preserve"> and </w:t>
      </w:r>
      <w:r w:rsidR="0083522D" w:rsidRPr="0083522D">
        <w:rPr>
          <w:b/>
        </w:rPr>
        <w:t>View Attachment</w:t>
      </w:r>
      <w:r w:rsidR="0083522D">
        <w:t xml:space="preserve"> display once an attachment has been uploaded. </w:t>
      </w:r>
    </w:p>
    <w:p w:rsidR="00DA4A65" w:rsidRPr="00933C46" w:rsidRDefault="00DA4A65" w:rsidP="00AA2482">
      <w:pPr>
        <w:pStyle w:val="USBBodyText"/>
        <w:rPr>
          <w:sz w:val="4"/>
          <w:szCs w:val="4"/>
        </w:rPr>
      </w:pPr>
    </w:p>
    <w:p w:rsidR="0083522D" w:rsidRDefault="0083522D" w:rsidP="00CF7EDD">
      <w:pPr>
        <w:pStyle w:val="USBBodyText"/>
        <w:numPr>
          <w:ilvl w:val="0"/>
          <w:numId w:val="36"/>
        </w:numPr>
      </w:pPr>
      <w:r w:rsidRPr="0083522D">
        <w:rPr>
          <w:i/>
        </w:rPr>
        <w:t>Optional:</w:t>
      </w:r>
      <w:r>
        <w:t xml:space="preserve"> Select the </w:t>
      </w:r>
      <w:r w:rsidRPr="0083522D">
        <w:rPr>
          <w:b/>
        </w:rPr>
        <w:t>View Attachment</w:t>
      </w:r>
      <w:r>
        <w:t xml:space="preserve"> button to view the document. Select the </w:t>
      </w:r>
      <w:r w:rsidRPr="0083522D">
        <w:rPr>
          <w:b/>
        </w:rPr>
        <w:t>Delete Attachment</w:t>
      </w:r>
      <w:r>
        <w:t xml:space="preserve"> button to remove the </w:t>
      </w:r>
      <w:r w:rsidR="00CF353F">
        <w:t>document</w:t>
      </w:r>
      <w:r>
        <w:t xml:space="preserve">. </w:t>
      </w:r>
    </w:p>
    <w:p w:rsidR="00843012" w:rsidRPr="00933C46" w:rsidRDefault="00843012" w:rsidP="00AA2482">
      <w:pPr>
        <w:pStyle w:val="USBBodyText"/>
      </w:pPr>
      <w:r w:rsidRPr="00933C46">
        <w:t xml:space="preserve">When the </w:t>
      </w:r>
      <w:r w:rsidRPr="00933C46">
        <w:rPr>
          <w:b/>
        </w:rPr>
        <w:t>Route</w:t>
      </w:r>
      <w:r w:rsidRPr="00933C46">
        <w:t xml:space="preserve"> button is selected, the </w:t>
      </w:r>
      <w:r w:rsidRPr="00933C46">
        <w:rPr>
          <w:i/>
        </w:rPr>
        <w:t>Route PRAM to Next Reviewer</w:t>
      </w:r>
      <w:r w:rsidRPr="00933C46">
        <w:t xml:space="preserve"> screen displays. A list of all available reviewers exists in the drop-down for </w:t>
      </w:r>
      <w:r w:rsidRPr="00933C46">
        <w:rPr>
          <w:b/>
        </w:rPr>
        <w:t>Next Reviewer</w:t>
      </w:r>
      <w:r w:rsidRPr="00933C46">
        <w:t xml:space="preserve">. </w:t>
      </w:r>
    </w:p>
    <w:p w:rsidR="00843012" w:rsidRPr="00933C46" w:rsidRDefault="00843012" w:rsidP="00CF7EDD">
      <w:pPr>
        <w:pStyle w:val="USBBodyText"/>
        <w:numPr>
          <w:ilvl w:val="0"/>
          <w:numId w:val="36"/>
        </w:numPr>
      </w:pPr>
      <w:r w:rsidRPr="00933C46">
        <w:t xml:space="preserve">Select an SO from the </w:t>
      </w:r>
      <w:r w:rsidRPr="00933C46">
        <w:rPr>
          <w:b/>
        </w:rPr>
        <w:t>Next Reviewer</w:t>
      </w:r>
      <w:r w:rsidRPr="00933C46">
        <w:t xml:space="preserve"> drop-down list.</w:t>
      </w:r>
    </w:p>
    <w:p w:rsidR="00843012" w:rsidRPr="00933C46" w:rsidRDefault="00843012" w:rsidP="00CF7EDD">
      <w:pPr>
        <w:pStyle w:val="USBBodyText"/>
        <w:numPr>
          <w:ilvl w:val="0"/>
          <w:numId w:val="36"/>
        </w:numPr>
      </w:pPr>
      <w:r w:rsidRPr="00933C46">
        <w:t xml:space="preserve">Enter text into the </w:t>
      </w:r>
      <w:r w:rsidRPr="00933C46">
        <w:rPr>
          <w:b/>
        </w:rPr>
        <w:t>Comments</w:t>
      </w:r>
      <w:r w:rsidRPr="00933C46">
        <w:t xml:space="preserve"> field as necessary. This is not a mandatory field.</w:t>
      </w:r>
    </w:p>
    <w:p w:rsidR="00843012" w:rsidRPr="00933C46" w:rsidRDefault="00843012" w:rsidP="00CF7EDD">
      <w:pPr>
        <w:pStyle w:val="USBBodyText"/>
        <w:numPr>
          <w:ilvl w:val="0"/>
          <w:numId w:val="36"/>
        </w:numPr>
      </w:pPr>
      <w:r w:rsidRPr="00933C46">
        <w:t xml:space="preserve">Select the </w:t>
      </w:r>
      <w:r w:rsidRPr="00933C46">
        <w:rPr>
          <w:b/>
        </w:rPr>
        <w:t>Submit</w:t>
      </w:r>
      <w:r w:rsidRPr="00933C46">
        <w:t xml:space="preserve"> button to continue.</w:t>
      </w:r>
    </w:p>
    <w:p w:rsidR="00DA4A65" w:rsidRPr="00933C46" w:rsidRDefault="00DA4A65" w:rsidP="00AA2482">
      <w:pPr>
        <w:pStyle w:val="USBBodyText"/>
        <w:rPr>
          <w:sz w:val="4"/>
          <w:szCs w:val="4"/>
        </w:rPr>
      </w:pPr>
    </w:p>
    <w:p w:rsidR="00DA4A65" w:rsidRPr="00933C46" w:rsidRDefault="0084092A" w:rsidP="00AA2482">
      <w:pPr>
        <w:pStyle w:val="USBBodyText"/>
        <w:keepNext/>
      </w:pPr>
      <w:r w:rsidRPr="00933C46">
        <w:rPr>
          <w:noProof/>
          <w:lang w:bidi="ar-SA"/>
        </w:rPr>
        <w:drawing>
          <wp:inline distT="0" distB="0" distL="0" distR="0" wp14:anchorId="784655AA" wp14:editId="3D51447B">
            <wp:extent cx="5943600" cy="1300193"/>
            <wp:effectExtent l="19050" t="19050" r="19050" b="14257"/>
            <wp:docPr id="87" name="Picture 28" descr="Route PRAM to Next Review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cstate="print"/>
                    <a:srcRect/>
                    <a:stretch>
                      <a:fillRect/>
                    </a:stretch>
                  </pic:blipFill>
                  <pic:spPr bwMode="auto">
                    <a:xfrm>
                      <a:off x="0" y="0"/>
                      <a:ext cx="5943600" cy="1300193"/>
                    </a:xfrm>
                    <a:prstGeom prst="rect">
                      <a:avLst/>
                    </a:prstGeom>
                    <a:noFill/>
                    <a:ln w="19050">
                      <a:solidFill>
                        <a:schemeClr val="tx1"/>
                      </a:solidFill>
                      <a:miter lim="800000"/>
                      <a:headEnd/>
                      <a:tailEnd/>
                    </a:ln>
                  </pic:spPr>
                </pic:pic>
              </a:graphicData>
            </a:graphic>
          </wp:inline>
        </w:drawing>
      </w:r>
    </w:p>
    <w:p w:rsidR="00DA4A65" w:rsidRPr="00933C46" w:rsidRDefault="00DA4A65" w:rsidP="00AA2482">
      <w:pPr>
        <w:pStyle w:val="Caption"/>
      </w:pPr>
      <w:bookmarkStart w:id="105" w:name="_Toc416165048"/>
      <w:r w:rsidRPr="00933C46">
        <w:t xml:space="preserve">Figure </w:t>
      </w:r>
      <w:r w:rsidR="002245CF" w:rsidRPr="00933C46">
        <w:fldChar w:fldCharType="begin"/>
      </w:r>
      <w:r w:rsidR="00086796" w:rsidRPr="00933C46">
        <w:instrText xml:space="preserve"> SEQ Figure \* ARABIC </w:instrText>
      </w:r>
      <w:r w:rsidR="002245CF" w:rsidRPr="00933C46">
        <w:fldChar w:fldCharType="separate"/>
      </w:r>
      <w:r w:rsidR="00CD1E16">
        <w:rPr>
          <w:noProof/>
        </w:rPr>
        <w:t>52</w:t>
      </w:r>
      <w:r w:rsidR="002245CF" w:rsidRPr="00933C46">
        <w:rPr>
          <w:noProof/>
        </w:rPr>
        <w:fldChar w:fldCharType="end"/>
      </w:r>
      <w:r w:rsidRPr="00933C46">
        <w:t xml:space="preserve">: Route </w:t>
      </w:r>
      <w:r w:rsidR="00D95D59" w:rsidRPr="00933C46">
        <w:t xml:space="preserve">Public Access </w:t>
      </w:r>
      <w:r w:rsidRPr="00933C46">
        <w:t>PRAM to Next Reviewer</w:t>
      </w:r>
      <w:bookmarkEnd w:id="105"/>
    </w:p>
    <w:p w:rsidR="00DA4A65" w:rsidRPr="00933C46" w:rsidRDefault="00DA4A65" w:rsidP="00AA2482">
      <w:pPr>
        <w:pStyle w:val="USBBodyText"/>
        <w:rPr>
          <w:sz w:val="4"/>
          <w:szCs w:val="4"/>
        </w:rPr>
      </w:pPr>
    </w:p>
    <w:p w:rsidR="00843012" w:rsidRPr="00933C46" w:rsidRDefault="00843012" w:rsidP="00AA2482">
      <w:pPr>
        <w:pStyle w:val="USBBodyText"/>
      </w:pPr>
      <w:r w:rsidRPr="00933C46">
        <w:t xml:space="preserve">The </w:t>
      </w:r>
      <w:r w:rsidRPr="00933C46">
        <w:rPr>
          <w:i/>
        </w:rPr>
        <w:t>Route PRAM to Next Reviewer</w:t>
      </w:r>
      <w:r w:rsidRPr="00933C46">
        <w:t xml:space="preserve"> screen displays the PD/PI Assurance statement. </w:t>
      </w:r>
    </w:p>
    <w:p w:rsidR="00843012" w:rsidRPr="00933C46" w:rsidRDefault="00843012" w:rsidP="00CF7EDD">
      <w:pPr>
        <w:pStyle w:val="USBBodyText"/>
        <w:numPr>
          <w:ilvl w:val="0"/>
          <w:numId w:val="36"/>
        </w:numPr>
      </w:pPr>
      <w:r w:rsidRPr="00933C46">
        <w:t xml:space="preserve">Read the assurance statement and select the </w:t>
      </w:r>
      <w:r w:rsidRPr="00933C46">
        <w:rPr>
          <w:b/>
        </w:rPr>
        <w:t>Submit</w:t>
      </w:r>
      <w:r w:rsidRPr="00933C46">
        <w:t xml:space="preserve"> button to agree to the content and continue routing the PRAM to the next reviewer.</w:t>
      </w:r>
    </w:p>
    <w:p w:rsidR="00DA4A65" w:rsidRPr="00933C46" w:rsidRDefault="00DA4A65" w:rsidP="00AA2482">
      <w:pPr>
        <w:pStyle w:val="USBBodyText"/>
        <w:rPr>
          <w:sz w:val="4"/>
          <w:szCs w:val="4"/>
        </w:rPr>
      </w:pPr>
    </w:p>
    <w:p w:rsidR="00DA4A65" w:rsidRPr="00933C46" w:rsidRDefault="00A6635F" w:rsidP="00AA2482">
      <w:pPr>
        <w:pStyle w:val="USBBodyText"/>
        <w:keepNext/>
      </w:pPr>
      <w:r w:rsidRPr="00933C46">
        <w:rPr>
          <w:noProof/>
          <w:lang w:bidi="ar-SA"/>
        </w:rPr>
        <w:drawing>
          <wp:inline distT="0" distB="0" distL="0" distR="0" wp14:anchorId="7950F149" wp14:editId="314564EC">
            <wp:extent cx="5943600" cy="822446"/>
            <wp:effectExtent l="19050" t="19050" r="19050" b="15754"/>
            <wp:docPr id="88" name="Picture 31" descr="PD/PI 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srcRect/>
                    <a:stretch>
                      <a:fillRect/>
                    </a:stretch>
                  </pic:blipFill>
                  <pic:spPr bwMode="auto">
                    <a:xfrm>
                      <a:off x="0" y="0"/>
                      <a:ext cx="5943600" cy="822446"/>
                    </a:xfrm>
                    <a:prstGeom prst="rect">
                      <a:avLst/>
                    </a:prstGeom>
                    <a:noFill/>
                    <a:ln w="19050">
                      <a:solidFill>
                        <a:schemeClr val="tx1"/>
                      </a:solidFill>
                      <a:miter lim="800000"/>
                      <a:headEnd/>
                      <a:tailEnd/>
                    </a:ln>
                  </pic:spPr>
                </pic:pic>
              </a:graphicData>
            </a:graphic>
          </wp:inline>
        </w:drawing>
      </w:r>
    </w:p>
    <w:p w:rsidR="00DA4A65" w:rsidRPr="00933C46" w:rsidRDefault="00DA4A65" w:rsidP="00AA2482">
      <w:pPr>
        <w:pStyle w:val="Caption"/>
      </w:pPr>
      <w:bookmarkStart w:id="106" w:name="_Toc416165049"/>
      <w:r w:rsidRPr="00933C46">
        <w:t xml:space="preserve">Figure </w:t>
      </w:r>
      <w:r w:rsidR="002245CF" w:rsidRPr="00933C46">
        <w:fldChar w:fldCharType="begin"/>
      </w:r>
      <w:r w:rsidR="00086796" w:rsidRPr="00933C46">
        <w:instrText xml:space="preserve"> SEQ Figure \* ARABIC </w:instrText>
      </w:r>
      <w:r w:rsidR="002245CF" w:rsidRPr="00933C46">
        <w:fldChar w:fldCharType="separate"/>
      </w:r>
      <w:r w:rsidR="00CD1E16">
        <w:rPr>
          <w:noProof/>
        </w:rPr>
        <w:t>53</w:t>
      </w:r>
      <w:r w:rsidR="002245CF" w:rsidRPr="00933C46">
        <w:rPr>
          <w:noProof/>
        </w:rPr>
        <w:fldChar w:fldCharType="end"/>
      </w:r>
      <w:r w:rsidRPr="00933C46">
        <w:t xml:space="preserve">: </w:t>
      </w:r>
      <w:r w:rsidR="00D95D59" w:rsidRPr="00933C46">
        <w:t xml:space="preserve">Public Access </w:t>
      </w:r>
      <w:r w:rsidRPr="00933C46">
        <w:t>PRAM PD/PI Assurance Statement</w:t>
      </w:r>
      <w:bookmarkEnd w:id="106"/>
    </w:p>
    <w:p w:rsidR="00DA4A65" w:rsidRPr="00933C46" w:rsidRDefault="00DA4A65" w:rsidP="00AA2482">
      <w:pPr>
        <w:pStyle w:val="USBBodyText"/>
        <w:rPr>
          <w:sz w:val="4"/>
          <w:szCs w:val="4"/>
        </w:rPr>
      </w:pPr>
    </w:p>
    <w:p w:rsidR="00843012" w:rsidRPr="00933C46" w:rsidRDefault="00843012" w:rsidP="00AA2482">
      <w:pPr>
        <w:pStyle w:val="USBBodyText"/>
      </w:pPr>
      <w:r w:rsidRPr="00933C46">
        <w:t xml:space="preserve">The </w:t>
      </w:r>
      <w:r w:rsidRPr="00933C46">
        <w:rPr>
          <w:i/>
        </w:rPr>
        <w:t>Progress Report Additional Materials</w:t>
      </w:r>
      <w:r w:rsidR="00DA4A65" w:rsidRPr="00933C46">
        <w:rPr>
          <w:i/>
        </w:rPr>
        <w:t xml:space="preserve"> (PRAM)</w:t>
      </w:r>
      <w:r w:rsidRPr="00933C46">
        <w:t xml:space="preserve"> screen displays with a message indicating that the PRAM was successfully r</w:t>
      </w:r>
      <w:r w:rsidR="00012D9E" w:rsidRPr="00933C46">
        <w:t xml:space="preserve">outed to the selected reviewer. </w:t>
      </w:r>
      <w:r w:rsidRPr="00933C46">
        <w:t xml:space="preserve">Additionally, the status is updated and shown as </w:t>
      </w:r>
      <w:r w:rsidRPr="00933C46">
        <w:rPr>
          <w:i/>
        </w:rPr>
        <w:t>Reviewer Work in Progress</w:t>
      </w:r>
      <w:r w:rsidRPr="00933C46">
        <w:t xml:space="preserve">. At this point, the PD/PI can only view the PRAM and may not edit it. To be able to </w:t>
      </w:r>
      <w:r w:rsidR="00AB7A65" w:rsidRPr="00933C46">
        <w:t xml:space="preserve">allow the PD/PI to </w:t>
      </w:r>
      <w:r w:rsidRPr="00933C46">
        <w:t>edit the PRAM, the SO needs to route the PRAM back to the PD/PI</w:t>
      </w:r>
      <w:r w:rsidR="00DA4A65" w:rsidRPr="00933C46">
        <w:t xml:space="preserve"> using steps similar to those above</w:t>
      </w:r>
      <w:r w:rsidRPr="00933C46">
        <w:t>.</w:t>
      </w:r>
    </w:p>
    <w:p w:rsidR="00012D9E" w:rsidRPr="00933C46" w:rsidRDefault="00012D9E" w:rsidP="00AA2482">
      <w:pPr>
        <w:pStyle w:val="USBBodyText"/>
      </w:pPr>
      <w:r w:rsidRPr="00933C46">
        <w:t>At the time of routing, an email is sent to the PD/PI and the selected SO (or other Next Reviewer) to notify them of the event.</w:t>
      </w:r>
    </w:p>
    <w:p w:rsidR="00A6635F" w:rsidRPr="00933C46" w:rsidRDefault="00A6635F" w:rsidP="00AA2482">
      <w:pPr>
        <w:pStyle w:val="USBBodyText"/>
        <w:rPr>
          <w:sz w:val="4"/>
          <w:szCs w:val="4"/>
        </w:rPr>
      </w:pPr>
    </w:p>
    <w:p w:rsidR="00C56037" w:rsidRPr="00933C46" w:rsidRDefault="00C56037" w:rsidP="00AA2482">
      <w:pPr>
        <w:pStyle w:val="USBBodyText"/>
        <w:keepNext/>
      </w:pPr>
      <w:r>
        <w:rPr>
          <w:noProof/>
          <w:lang w:bidi="ar-SA"/>
        </w:rPr>
        <w:drawing>
          <wp:inline distT="0" distB="0" distL="0" distR="0" wp14:anchorId="4E3D7EAF" wp14:editId="2831EE52">
            <wp:extent cx="5943600" cy="2806700"/>
            <wp:effectExtent l="19050" t="19050" r="19050" b="12700"/>
            <wp:docPr id="113" name="Picture 113" descr="PRAM shows in Reviewer Work in Progress status, the Route button is disabled for the PI, Current Reviewer is the SO. Successful route message displays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2806700"/>
                    </a:xfrm>
                    <a:prstGeom prst="rect">
                      <a:avLst/>
                    </a:prstGeom>
                    <a:ln w="19050">
                      <a:solidFill>
                        <a:schemeClr val="tx1"/>
                      </a:solidFill>
                    </a:ln>
                  </pic:spPr>
                </pic:pic>
              </a:graphicData>
            </a:graphic>
          </wp:inline>
        </w:drawing>
      </w:r>
    </w:p>
    <w:p w:rsidR="002743BE" w:rsidRPr="00933C46" w:rsidRDefault="00012D9E" w:rsidP="00AA2482">
      <w:pPr>
        <w:pStyle w:val="Caption"/>
      </w:pPr>
      <w:bookmarkStart w:id="107" w:name="_Toc416165050"/>
      <w:r w:rsidRPr="00C56037">
        <w:t xml:space="preserve">Figure </w:t>
      </w:r>
      <w:r w:rsidR="002245CF" w:rsidRPr="00C56037">
        <w:fldChar w:fldCharType="begin"/>
      </w:r>
      <w:r w:rsidR="00086796" w:rsidRPr="00C56037">
        <w:instrText xml:space="preserve"> SEQ Figure \* ARABIC </w:instrText>
      </w:r>
      <w:r w:rsidR="002245CF" w:rsidRPr="00C56037">
        <w:fldChar w:fldCharType="separate"/>
      </w:r>
      <w:r w:rsidR="00CD1E16" w:rsidRPr="00C56037">
        <w:rPr>
          <w:noProof/>
        </w:rPr>
        <w:t>54</w:t>
      </w:r>
      <w:r w:rsidR="002245CF" w:rsidRPr="00C56037">
        <w:rPr>
          <w:noProof/>
        </w:rPr>
        <w:fldChar w:fldCharType="end"/>
      </w:r>
      <w:r w:rsidR="00136C68" w:rsidRPr="00C56037">
        <w:t>: Successfully</w:t>
      </w:r>
      <w:r w:rsidRPr="00C56037">
        <w:t xml:space="preserve"> Routed </w:t>
      </w:r>
      <w:r w:rsidR="00D95D59" w:rsidRPr="00C56037">
        <w:t xml:space="preserve">Public Access </w:t>
      </w:r>
      <w:r w:rsidRPr="00C56037">
        <w:t>PRAM</w:t>
      </w:r>
      <w:bookmarkEnd w:id="107"/>
    </w:p>
    <w:p w:rsidR="001E372D" w:rsidRPr="00AA2482" w:rsidRDefault="001E372D" w:rsidP="00AA2482">
      <w:pPr>
        <w:pStyle w:val="USBHeading3"/>
        <w:ind w:left="900" w:hanging="900"/>
      </w:pPr>
      <w:bookmarkStart w:id="108" w:name="_Toc410718393"/>
      <w:bookmarkStart w:id="109" w:name="_Toc416164968"/>
      <w:r w:rsidRPr="00AA2482">
        <w:t>Recall Public Access PRAM</w:t>
      </w:r>
      <w:bookmarkEnd w:id="108"/>
      <w:bookmarkEnd w:id="109"/>
    </w:p>
    <w:p w:rsidR="001E372D" w:rsidRPr="00933C46" w:rsidRDefault="001E372D" w:rsidP="00AA2482">
      <w:pPr>
        <w:pStyle w:val="USBBodyText"/>
      </w:pPr>
      <w:r w:rsidRPr="00AA2482">
        <w:t>Public Access PRAM that has been routed to a reviewer can be recalled by the person who performed the routing action until the PRAM has been submitted to the Agency. This is useful in situations when the report was routed to the wrong person</w:t>
      </w:r>
      <w:r w:rsidRPr="00933C46">
        <w:t xml:space="preserve"> or the reviewer is unavailable. The last reviewer of the report is able to recall it; however, Signing Officials at the Institution and the Contact PD/PI who are not the last reviewer can also recall the report when it is in a status of </w:t>
      </w:r>
      <w:r w:rsidRPr="00933C46">
        <w:rPr>
          <w:i/>
        </w:rPr>
        <w:t>Reviewer Work in Progress</w:t>
      </w:r>
      <w:r w:rsidRPr="00933C46">
        <w:t xml:space="preserve">. </w:t>
      </w:r>
    </w:p>
    <w:p w:rsidR="001E372D" w:rsidRPr="00933C46" w:rsidRDefault="001E372D" w:rsidP="00AA2482">
      <w:pPr>
        <w:pStyle w:val="USBBodyText"/>
        <w:rPr>
          <w:sz w:val="4"/>
          <w:szCs w:val="4"/>
        </w:rPr>
      </w:pPr>
    </w:p>
    <w:p w:rsidR="001E372D" w:rsidRPr="00933C46" w:rsidRDefault="001E372D" w:rsidP="00AA2482">
      <w:pPr>
        <w:pStyle w:val="USBRNNote"/>
      </w:pPr>
      <w:r w:rsidRPr="00933C46">
        <w:rPr>
          <w:b/>
        </w:rPr>
        <w:t>NOTE</w:t>
      </w:r>
      <w:r w:rsidRPr="00933C46">
        <w:t xml:space="preserve">: A PD/PI delegate does not have the ability to recall the </w:t>
      </w:r>
      <w:r>
        <w:t>PRAM</w:t>
      </w:r>
      <w:r w:rsidRPr="00933C46">
        <w:t>.</w:t>
      </w:r>
    </w:p>
    <w:p w:rsidR="001E372D" w:rsidRPr="00933C46" w:rsidRDefault="001E372D" w:rsidP="00AA2482">
      <w:pPr>
        <w:pStyle w:val="USBBodyText"/>
        <w:rPr>
          <w:sz w:val="4"/>
          <w:szCs w:val="4"/>
        </w:rPr>
      </w:pPr>
    </w:p>
    <w:p w:rsidR="001E372D" w:rsidRPr="00933C46" w:rsidRDefault="001E372D" w:rsidP="00AA2482">
      <w:pPr>
        <w:pStyle w:val="USBBodyText"/>
      </w:pPr>
      <w:r w:rsidRPr="00933C46">
        <w:t xml:space="preserve">To recall </w:t>
      </w:r>
      <w:r>
        <w:t>Public Access PRAM</w:t>
      </w:r>
      <w:r w:rsidRPr="00933C46">
        <w:t xml:space="preserve">, select the </w:t>
      </w:r>
      <w:r w:rsidRPr="00933C46">
        <w:rPr>
          <w:b/>
        </w:rPr>
        <w:t>Recall</w:t>
      </w:r>
      <w:r w:rsidRPr="00933C46">
        <w:t xml:space="preserve"> button from the </w:t>
      </w:r>
      <w:r w:rsidRPr="00DF6AFA">
        <w:rPr>
          <w:i/>
        </w:rPr>
        <w:t>Progress Report Additional Materials (PRAM)</w:t>
      </w:r>
      <w:r>
        <w:t xml:space="preserve"> </w:t>
      </w:r>
      <w:r w:rsidRPr="00933C46">
        <w:t>screen.</w:t>
      </w:r>
    </w:p>
    <w:p w:rsidR="001E372D" w:rsidRPr="00933C46" w:rsidRDefault="001E372D" w:rsidP="00AA2482">
      <w:pPr>
        <w:pStyle w:val="USBBodyText"/>
        <w:rPr>
          <w:sz w:val="4"/>
          <w:szCs w:val="4"/>
        </w:rPr>
      </w:pPr>
    </w:p>
    <w:p w:rsidR="001E372D" w:rsidRPr="00933C46" w:rsidRDefault="001E372D" w:rsidP="00AA2482">
      <w:pPr>
        <w:pStyle w:val="USBBodyText"/>
        <w:keepNext/>
      </w:pPr>
      <w:r>
        <w:rPr>
          <w:noProof/>
          <w:lang w:bidi="ar-SA"/>
        </w:rPr>
        <w:drawing>
          <wp:inline distT="0" distB="0" distL="0" distR="0" wp14:anchorId="1E90851A" wp14:editId="294EEA99">
            <wp:extent cx="5943600" cy="2710815"/>
            <wp:effectExtent l="19050" t="19050" r="19050" b="13335"/>
            <wp:docPr id="109" name="Picture 109" descr="Recall button for PA P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2710815"/>
                    </a:xfrm>
                    <a:prstGeom prst="rect">
                      <a:avLst/>
                    </a:prstGeom>
                    <a:ln w="19050">
                      <a:solidFill>
                        <a:schemeClr val="tx1"/>
                      </a:solidFill>
                    </a:ln>
                  </pic:spPr>
                </pic:pic>
              </a:graphicData>
            </a:graphic>
          </wp:inline>
        </w:drawing>
      </w:r>
    </w:p>
    <w:p w:rsidR="001E372D" w:rsidRPr="00933C46" w:rsidRDefault="001E372D" w:rsidP="00AA2482">
      <w:pPr>
        <w:pStyle w:val="Caption"/>
      </w:pPr>
      <w:bookmarkStart w:id="110" w:name="_Toc416165051"/>
      <w:r w:rsidRPr="00933C46">
        <w:t xml:space="preserve">Figure </w:t>
      </w:r>
      <w:r w:rsidR="00682956">
        <w:fldChar w:fldCharType="begin"/>
      </w:r>
      <w:r w:rsidR="00682956">
        <w:instrText xml:space="preserve"> SEQ Figure \* ARABIC </w:instrText>
      </w:r>
      <w:r w:rsidR="00682956">
        <w:fldChar w:fldCharType="separate"/>
      </w:r>
      <w:r>
        <w:rPr>
          <w:noProof/>
        </w:rPr>
        <w:t>38</w:t>
      </w:r>
      <w:r w:rsidR="00682956">
        <w:rPr>
          <w:noProof/>
        </w:rPr>
        <w:fldChar w:fldCharType="end"/>
      </w:r>
      <w:r w:rsidRPr="00933C46">
        <w:t>: Recall Button</w:t>
      </w:r>
      <w:r>
        <w:t xml:space="preserve"> for Public Access PRAM</w:t>
      </w:r>
      <w:bookmarkEnd w:id="110"/>
    </w:p>
    <w:p w:rsidR="001E372D" w:rsidRPr="00933C46" w:rsidRDefault="001E372D" w:rsidP="00AA2482">
      <w:pPr>
        <w:pStyle w:val="USBBodyText"/>
        <w:rPr>
          <w:sz w:val="4"/>
          <w:szCs w:val="4"/>
        </w:rPr>
      </w:pPr>
    </w:p>
    <w:p w:rsidR="001E372D" w:rsidRPr="00933C46" w:rsidRDefault="001E372D" w:rsidP="00AA2482">
      <w:pPr>
        <w:pStyle w:val="USBBodyText"/>
      </w:pPr>
      <w:r w:rsidRPr="00933C46">
        <w:t xml:space="preserve">A message displays on the screen indicating: </w:t>
      </w:r>
      <w:r w:rsidRPr="00933C46">
        <w:rPr>
          <w:i/>
        </w:rPr>
        <w:t xml:space="preserve">The </w:t>
      </w:r>
      <w:r>
        <w:rPr>
          <w:i/>
        </w:rPr>
        <w:t>PRAM</w:t>
      </w:r>
      <w:r w:rsidRPr="00933C46">
        <w:rPr>
          <w:i/>
        </w:rPr>
        <w:t xml:space="preserve"> has been successfully recalled. You have been set as the Current </w:t>
      </w:r>
      <w:r>
        <w:rPr>
          <w:i/>
        </w:rPr>
        <w:t>PRAM</w:t>
      </w:r>
      <w:r w:rsidRPr="00933C46">
        <w:rPr>
          <w:i/>
        </w:rPr>
        <w:t xml:space="preserve"> Reviewer.</w:t>
      </w:r>
    </w:p>
    <w:p w:rsidR="001E372D" w:rsidRPr="00933C46" w:rsidRDefault="001E372D" w:rsidP="00AA2482">
      <w:pPr>
        <w:pStyle w:val="USBBodyText"/>
      </w:pPr>
      <w:r w:rsidRPr="00933C46">
        <w:t xml:space="preserve">The status of the </w:t>
      </w:r>
      <w:r>
        <w:t>PRAM</w:t>
      </w:r>
      <w:r w:rsidRPr="00933C46">
        <w:t xml:space="preserve"> is updated to </w:t>
      </w:r>
      <w:r w:rsidRPr="00933C46">
        <w:rPr>
          <w:i/>
        </w:rPr>
        <w:t>PD/PI Work in Progress</w:t>
      </w:r>
      <w:r w:rsidRPr="00933C46">
        <w:t xml:space="preserve"> </w:t>
      </w:r>
      <w:r>
        <w:t xml:space="preserve">if recalled by the PI </w:t>
      </w:r>
      <w:r w:rsidRPr="00933C46">
        <w:t xml:space="preserve">or </w:t>
      </w:r>
      <w:r w:rsidRPr="00933C46">
        <w:rPr>
          <w:i/>
        </w:rPr>
        <w:t>Reviewer Work in Progress</w:t>
      </w:r>
      <w:r>
        <w:t xml:space="preserve"> if </w:t>
      </w:r>
      <w:r w:rsidRPr="00E721CE">
        <w:t xml:space="preserve">recalled by </w:t>
      </w:r>
      <w:r>
        <w:t xml:space="preserve">the </w:t>
      </w:r>
      <w:r w:rsidRPr="00E721CE">
        <w:t>SO</w:t>
      </w:r>
      <w:r>
        <w:t>;</w:t>
      </w:r>
      <w:r w:rsidRPr="00933C46">
        <w:t xml:space="preserve"> the reviewer from whom the </w:t>
      </w:r>
      <w:r>
        <w:t>PRAM</w:t>
      </w:r>
      <w:r w:rsidRPr="00933C46">
        <w:t xml:space="preserve"> is recalled receives an email informing him of the action</w:t>
      </w:r>
      <w:r>
        <w:t>;</w:t>
      </w:r>
      <w:r w:rsidRPr="00933C46">
        <w:t xml:space="preserve"> and the </w:t>
      </w:r>
      <w:r>
        <w:t>PRAM</w:t>
      </w:r>
      <w:r w:rsidRPr="00933C46">
        <w:t xml:space="preserve"> routing audit history is updated to reflect the action.</w:t>
      </w:r>
    </w:p>
    <w:p w:rsidR="001E372D" w:rsidRPr="001E372D" w:rsidRDefault="001E372D" w:rsidP="00AA2482">
      <w:pPr>
        <w:pStyle w:val="BodyText"/>
        <w:rPr>
          <w:highlight w:val="yellow"/>
          <w:lang w:bidi="ar-SA"/>
        </w:rPr>
      </w:pPr>
      <w:r w:rsidRPr="00F435C7">
        <w:t xml:space="preserve">Additionally, the ability to delete the attachment is restored and the </w:t>
      </w:r>
      <w:r w:rsidRPr="00F435C7">
        <w:rPr>
          <w:b/>
        </w:rPr>
        <w:t>Route</w:t>
      </w:r>
      <w:r w:rsidRPr="00F435C7">
        <w:t xml:space="preserve"> button is enabled, providing the current reviewer the ability to update the PRAM and</w:t>
      </w:r>
      <w:r>
        <w:t xml:space="preserve"> </w:t>
      </w:r>
      <w:r w:rsidRPr="00F435C7">
        <w:t>route it again.</w:t>
      </w:r>
    </w:p>
    <w:p w:rsidR="00854061" w:rsidRPr="00933C46" w:rsidRDefault="00E77D95" w:rsidP="00AA2482">
      <w:pPr>
        <w:pStyle w:val="USBHeading3"/>
        <w:ind w:left="900" w:hanging="900"/>
      </w:pPr>
      <w:bookmarkStart w:id="111" w:name="_Toc416164969"/>
      <w:r w:rsidRPr="00933C46">
        <w:t xml:space="preserve">Submit </w:t>
      </w:r>
      <w:r w:rsidR="00CF39FC" w:rsidRPr="00933C46">
        <w:t xml:space="preserve">Public Access </w:t>
      </w:r>
      <w:r w:rsidRPr="00933C46">
        <w:t>PRAM</w:t>
      </w:r>
      <w:bookmarkEnd w:id="111"/>
    </w:p>
    <w:p w:rsidR="00854061" w:rsidRPr="00933C46" w:rsidRDefault="00E77D95" w:rsidP="00AA2482">
      <w:pPr>
        <w:pStyle w:val="USBBodyText"/>
      </w:pPr>
      <w:r w:rsidRPr="00933C46">
        <w:t xml:space="preserve">When the </w:t>
      </w:r>
      <w:r w:rsidR="00CF39FC" w:rsidRPr="00933C46">
        <w:t xml:space="preserve">Public Access </w:t>
      </w:r>
      <w:r w:rsidRPr="00933C46">
        <w:t xml:space="preserve">PRAM is in </w:t>
      </w:r>
      <w:r w:rsidRPr="00933C46">
        <w:rPr>
          <w:i/>
        </w:rPr>
        <w:t>Reviewer Work in Progress</w:t>
      </w:r>
      <w:r w:rsidRPr="00933C46">
        <w:t xml:space="preserve"> status</w:t>
      </w:r>
      <w:r w:rsidR="00535561" w:rsidRPr="00933C46">
        <w:t>,</w:t>
      </w:r>
      <w:r w:rsidRPr="00933C46">
        <w:t xml:space="preserve"> the Signing Official (SO) can submit it to the Agency. PD/PIs may also submit the </w:t>
      </w:r>
      <w:r w:rsidR="00DA4A65" w:rsidRPr="00933C46">
        <w:t>information</w:t>
      </w:r>
      <w:r w:rsidRPr="00933C46">
        <w:t xml:space="preserve"> if they have been delegated </w:t>
      </w:r>
      <w:r w:rsidR="00DA4A65" w:rsidRPr="00933C46">
        <w:rPr>
          <w:i/>
        </w:rPr>
        <w:t>S</w:t>
      </w:r>
      <w:r w:rsidRPr="00933C46">
        <w:rPr>
          <w:i/>
        </w:rPr>
        <w:t xml:space="preserve">ubmit </w:t>
      </w:r>
      <w:r w:rsidR="00DA4A65" w:rsidRPr="00933C46">
        <w:rPr>
          <w:i/>
        </w:rPr>
        <w:t>Progress Report</w:t>
      </w:r>
      <w:r w:rsidR="00DA4A65" w:rsidRPr="00933C46">
        <w:t xml:space="preserve"> </w:t>
      </w:r>
      <w:r w:rsidRPr="00933C46">
        <w:t>authority by the SO.</w:t>
      </w:r>
    </w:p>
    <w:p w:rsidR="00E77D95" w:rsidRPr="00933C46" w:rsidRDefault="00E77D95" w:rsidP="00AA2482">
      <w:pPr>
        <w:pStyle w:val="USBBodyText"/>
      </w:pPr>
      <w:r w:rsidRPr="00933C46">
        <w:t xml:space="preserve">To submit </w:t>
      </w:r>
      <w:r w:rsidR="00535561" w:rsidRPr="00933C46">
        <w:t xml:space="preserve">the </w:t>
      </w:r>
      <w:r w:rsidR="00CF39FC" w:rsidRPr="00933C46">
        <w:t xml:space="preserve">Public Access </w:t>
      </w:r>
      <w:r w:rsidRPr="00933C46">
        <w:t>PRAM:</w:t>
      </w:r>
    </w:p>
    <w:p w:rsidR="00E77D95" w:rsidRPr="00933C46" w:rsidRDefault="00E77D95" w:rsidP="00CF7EDD">
      <w:pPr>
        <w:pStyle w:val="USBBodyText"/>
        <w:numPr>
          <w:ilvl w:val="0"/>
          <w:numId w:val="37"/>
        </w:numPr>
      </w:pPr>
      <w:r w:rsidRPr="00933C46">
        <w:t xml:space="preserve">Access the </w:t>
      </w:r>
      <w:r w:rsidRPr="00933C46">
        <w:rPr>
          <w:b/>
        </w:rPr>
        <w:t>Status</w:t>
      </w:r>
      <w:r w:rsidRPr="00933C46">
        <w:t xml:space="preserve"> screen on eRA Commons.</w:t>
      </w:r>
    </w:p>
    <w:p w:rsidR="00E77D95" w:rsidRPr="00933C46" w:rsidRDefault="00E77D95" w:rsidP="00CF7EDD">
      <w:pPr>
        <w:pStyle w:val="USBBodyText"/>
        <w:numPr>
          <w:ilvl w:val="0"/>
          <w:numId w:val="37"/>
        </w:numPr>
      </w:pPr>
      <w:r w:rsidRPr="00933C46">
        <w:t xml:space="preserve">Enter the appropriate query parameters to locate the grant and select the </w:t>
      </w:r>
      <w:r w:rsidRPr="00933C46">
        <w:rPr>
          <w:b/>
        </w:rPr>
        <w:t>Search</w:t>
      </w:r>
      <w:r w:rsidRPr="00933C46">
        <w:t xml:space="preserve"> button.</w:t>
      </w:r>
    </w:p>
    <w:p w:rsidR="00E77D95" w:rsidRPr="00933C46" w:rsidRDefault="00E77D95" w:rsidP="00AA2482">
      <w:pPr>
        <w:pStyle w:val="USBBodyText"/>
      </w:pPr>
      <w:r w:rsidRPr="00933C46">
        <w:t xml:space="preserve">The </w:t>
      </w:r>
      <w:r w:rsidRPr="00933C46">
        <w:rPr>
          <w:i/>
        </w:rPr>
        <w:t>Status Result – General Search</w:t>
      </w:r>
      <w:r w:rsidRPr="00933C46">
        <w:t xml:space="preserve"> screen displays with the matching information. </w:t>
      </w:r>
    </w:p>
    <w:p w:rsidR="00E77D95" w:rsidRPr="00933C46" w:rsidRDefault="00E77D95" w:rsidP="00CF7EDD">
      <w:pPr>
        <w:pStyle w:val="USBBodyText"/>
        <w:numPr>
          <w:ilvl w:val="0"/>
          <w:numId w:val="37"/>
        </w:numPr>
      </w:pPr>
      <w:r w:rsidRPr="00933C46">
        <w:t xml:space="preserve">From the </w:t>
      </w:r>
      <w:r w:rsidRPr="00933C46">
        <w:rPr>
          <w:b/>
        </w:rPr>
        <w:t>Action</w:t>
      </w:r>
      <w:r w:rsidRPr="00933C46">
        <w:t xml:space="preserve"> column, select the link for </w:t>
      </w:r>
      <w:r w:rsidRPr="00933C46">
        <w:rPr>
          <w:b/>
        </w:rPr>
        <w:t>PRAM</w:t>
      </w:r>
      <w:r w:rsidRPr="00933C46">
        <w:t>.</w:t>
      </w:r>
    </w:p>
    <w:p w:rsidR="00DA4A65" w:rsidRPr="00933C46" w:rsidRDefault="00DA4A65" w:rsidP="00AA2482">
      <w:pPr>
        <w:pStyle w:val="USBBodyText"/>
        <w:rPr>
          <w:sz w:val="4"/>
          <w:szCs w:val="4"/>
        </w:rPr>
      </w:pPr>
    </w:p>
    <w:p w:rsidR="00A64C9D" w:rsidRPr="00933C46" w:rsidRDefault="00A64C9D" w:rsidP="00AA2482">
      <w:pPr>
        <w:pStyle w:val="USBBodyText"/>
        <w:keepNext/>
      </w:pPr>
      <w:r w:rsidRPr="00933C46">
        <w:rPr>
          <w:noProof/>
          <w:lang w:bidi="ar-SA"/>
        </w:rPr>
        <w:drawing>
          <wp:inline distT="0" distB="0" distL="0" distR="0" wp14:anchorId="2EFA61B1" wp14:editId="56828251">
            <wp:extent cx="5943600" cy="1317625"/>
            <wp:effectExtent l="19050" t="19050" r="19050" b="15875"/>
            <wp:docPr id="108" name="Picture 108" descr="SO's Status Result - General Search and Public Access PRAM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5943600" cy="1317625"/>
                    </a:xfrm>
                    <a:prstGeom prst="rect">
                      <a:avLst/>
                    </a:prstGeom>
                    <a:ln w="19050">
                      <a:solidFill>
                        <a:schemeClr val="tx1"/>
                      </a:solidFill>
                    </a:ln>
                  </pic:spPr>
                </pic:pic>
              </a:graphicData>
            </a:graphic>
          </wp:inline>
        </w:drawing>
      </w:r>
    </w:p>
    <w:p w:rsidR="00DA4A65" w:rsidRPr="00933C46" w:rsidRDefault="00DA4A65" w:rsidP="00AA2482">
      <w:pPr>
        <w:pStyle w:val="Caption"/>
      </w:pPr>
      <w:bookmarkStart w:id="112" w:name="_Toc416165052"/>
      <w:r w:rsidRPr="00933C46">
        <w:t xml:space="preserve">Figure </w:t>
      </w:r>
      <w:r w:rsidR="002245CF" w:rsidRPr="00933C46">
        <w:fldChar w:fldCharType="begin"/>
      </w:r>
      <w:r w:rsidR="00086796" w:rsidRPr="00933C46">
        <w:instrText xml:space="preserve"> SEQ Figure \* ARABIC </w:instrText>
      </w:r>
      <w:r w:rsidR="002245CF" w:rsidRPr="00933C46">
        <w:fldChar w:fldCharType="separate"/>
      </w:r>
      <w:r w:rsidR="00CD1E16">
        <w:rPr>
          <w:noProof/>
        </w:rPr>
        <w:t>55</w:t>
      </w:r>
      <w:r w:rsidR="002245CF" w:rsidRPr="00933C46">
        <w:rPr>
          <w:noProof/>
        </w:rPr>
        <w:fldChar w:fldCharType="end"/>
      </w:r>
      <w:r w:rsidRPr="00933C46">
        <w:t xml:space="preserve">: </w:t>
      </w:r>
      <w:r w:rsidR="00C2136D" w:rsidRPr="00933C46">
        <w:t xml:space="preserve">Public Access </w:t>
      </w:r>
      <w:r w:rsidRPr="00933C46">
        <w:t>PRAM Link for SO</w:t>
      </w:r>
      <w:bookmarkEnd w:id="112"/>
    </w:p>
    <w:p w:rsidR="00DA4A65" w:rsidRPr="00933C46" w:rsidRDefault="00DA4A65" w:rsidP="00AA2482">
      <w:pPr>
        <w:pStyle w:val="USBBodyText"/>
        <w:rPr>
          <w:sz w:val="4"/>
          <w:szCs w:val="4"/>
        </w:rPr>
      </w:pPr>
    </w:p>
    <w:p w:rsidR="00E77D95" w:rsidRPr="00933C46" w:rsidRDefault="00E77D95" w:rsidP="00AA2482">
      <w:pPr>
        <w:pStyle w:val="USBBodyText"/>
      </w:pPr>
      <w:r w:rsidRPr="00933C46">
        <w:t xml:space="preserve">The </w:t>
      </w:r>
      <w:r w:rsidRPr="00933C46">
        <w:rPr>
          <w:i/>
        </w:rPr>
        <w:t>Progress Report Additional Materials (PRAM)</w:t>
      </w:r>
      <w:r w:rsidRPr="00933C46">
        <w:t xml:space="preserve"> screen displays. </w:t>
      </w:r>
      <w:r w:rsidR="00DB6A3B" w:rsidRPr="00933C46">
        <w:t xml:space="preserve">The screen displays </w:t>
      </w:r>
      <w:r w:rsidR="00DB6A3B" w:rsidRPr="00933C46">
        <w:rPr>
          <w:b/>
        </w:rPr>
        <w:t>Grant Information</w:t>
      </w:r>
      <w:r w:rsidR="00DB6A3B" w:rsidRPr="00933C46">
        <w:t xml:space="preserve"> on top and the PD/PI comments in the text box at the bottom of the screen. </w:t>
      </w:r>
      <w:r w:rsidR="00F656AE" w:rsidRPr="00933C46">
        <w:t>In addition to submitting the PRAM, f</w:t>
      </w:r>
      <w:r w:rsidR="00DB6A3B" w:rsidRPr="00933C46">
        <w:t xml:space="preserve">rom this screen, the SO </w:t>
      </w:r>
      <w:r w:rsidR="00F656AE" w:rsidRPr="00933C46">
        <w:t xml:space="preserve">also </w:t>
      </w:r>
      <w:r w:rsidR="00DB6A3B" w:rsidRPr="00933C46">
        <w:t xml:space="preserve">may </w:t>
      </w:r>
      <w:r w:rsidR="00DB6A3B" w:rsidRPr="00933C46">
        <w:rPr>
          <w:b/>
        </w:rPr>
        <w:t>View</w:t>
      </w:r>
      <w:r w:rsidR="00DB6A3B" w:rsidRPr="00933C46">
        <w:t xml:space="preserve"> the PRAM as a PDF, </w:t>
      </w:r>
      <w:r w:rsidR="00DB6A3B" w:rsidRPr="00933C46">
        <w:rPr>
          <w:b/>
        </w:rPr>
        <w:t>Route</w:t>
      </w:r>
      <w:r w:rsidR="00DB6A3B" w:rsidRPr="00933C46">
        <w:t xml:space="preserve"> it to another reviewer</w:t>
      </w:r>
      <w:r w:rsidR="00535561" w:rsidRPr="00933C46">
        <w:t xml:space="preserve"> (or back to the PD/PI)</w:t>
      </w:r>
      <w:r w:rsidR="00DB6A3B" w:rsidRPr="00933C46">
        <w:t xml:space="preserve">, </w:t>
      </w:r>
      <w:r w:rsidR="00F656AE" w:rsidRPr="00933C46">
        <w:t xml:space="preserve">and </w:t>
      </w:r>
      <w:r w:rsidR="00DB6A3B" w:rsidRPr="00933C46">
        <w:t xml:space="preserve">view the </w:t>
      </w:r>
      <w:r w:rsidR="00DB6A3B" w:rsidRPr="00933C46">
        <w:rPr>
          <w:b/>
        </w:rPr>
        <w:t>Route History</w:t>
      </w:r>
      <w:r w:rsidR="00DB6A3B" w:rsidRPr="00933C46">
        <w:t xml:space="preserve">. </w:t>
      </w:r>
      <w:r w:rsidR="00F656AE" w:rsidRPr="00933C46">
        <w:t xml:space="preserve"> Select any of the appropriate buttons to perform these actions. Follow the steps below to continue submitting the PRAM.</w:t>
      </w:r>
    </w:p>
    <w:p w:rsidR="00E77D95" w:rsidRPr="00933C46" w:rsidRDefault="00F656AE" w:rsidP="00CF7EDD">
      <w:pPr>
        <w:pStyle w:val="USBBodyText"/>
        <w:numPr>
          <w:ilvl w:val="0"/>
          <w:numId w:val="37"/>
        </w:numPr>
      </w:pPr>
      <w:r w:rsidRPr="00933C46">
        <w:t xml:space="preserve">Select the </w:t>
      </w:r>
      <w:r w:rsidRPr="00933C46">
        <w:rPr>
          <w:b/>
        </w:rPr>
        <w:t>Submit</w:t>
      </w:r>
      <w:r w:rsidRPr="00933C46">
        <w:t xml:space="preserve"> button.</w:t>
      </w:r>
    </w:p>
    <w:p w:rsidR="00DA4A65" w:rsidRPr="00933C46" w:rsidRDefault="00DA4A65" w:rsidP="00AA2482">
      <w:pPr>
        <w:pStyle w:val="USBBodyText"/>
        <w:rPr>
          <w:sz w:val="4"/>
          <w:szCs w:val="4"/>
        </w:rPr>
      </w:pPr>
    </w:p>
    <w:p w:rsidR="00C56037" w:rsidRPr="00933C46" w:rsidRDefault="00C56037" w:rsidP="00AA2482">
      <w:pPr>
        <w:pStyle w:val="USBBodyText"/>
        <w:keepNext/>
      </w:pPr>
      <w:r>
        <w:rPr>
          <w:noProof/>
          <w:lang w:bidi="ar-SA"/>
        </w:rPr>
        <w:drawing>
          <wp:inline distT="0" distB="0" distL="0" distR="0" wp14:anchorId="4B43C159" wp14:editId="015D436F">
            <wp:extent cx="5943600" cy="2690495"/>
            <wp:effectExtent l="19050" t="19050" r="19050" b="14605"/>
            <wp:docPr id="116" name="Picture 116" descr="SO's view of the Progress Report Additionals Material (PRAM) screen with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2690495"/>
                    </a:xfrm>
                    <a:prstGeom prst="rect">
                      <a:avLst/>
                    </a:prstGeom>
                    <a:ln w="19050">
                      <a:solidFill>
                        <a:schemeClr val="tx1"/>
                      </a:solidFill>
                    </a:ln>
                  </pic:spPr>
                </pic:pic>
              </a:graphicData>
            </a:graphic>
          </wp:inline>
        </w:drawing>
      </w:r>
    </w:p>
    <w:p w:rsidR="00DA4A65" w:rsidRPr="00933C46" w:rsidRDefault="00DA4A65" w:rsidP="00AA2482">
      <w:pPr>
        <w:pStyle w:val="Caption"/>
      </w:pPr>
      <w:bookmarkStart w:id="113" w:name="_Toc416165053"/>
      <w:r w:rsidRPr="00C56037">
        <w:t xml:space="preserve">Figure </w:t>
      </w:r>
      <w:r w:rsidR="002245CF" w:rsidRPr="00C56037">
        <w:fldChar w:fldCharType="begin"/>
      </w:r>
      <w:r w:rsidR="00086796" w:rsidRPr="00C56037">
        <w:instrText xml:space="preserve"> SEQ Figure \* ARABIC </w:instrText>
      </w:r>
      <w:r w:rsidR="002245CF" w:rsidRPr="00C56037">
        <w:fldChar w:fldCharType="separate"/>
      </w:r>
      <w:r w:rsidR="00CD1E16" w:rsidRPr="00C56037">
        <w:rPr>
          <w:noProof/>
        </w:rPr>
        <w:t>56</w:t>
      </w:r>
      <w:r w:rsidR="002245CF" w:rsidRPr="00C56037">
        <w:rPr>
          <w:noProof/>
        </w:rPr>
        <w:fldChar w:fldCharType="end"/>
      </w:r>
      <w:r w:rsidRPr="00C56037">
        <w:t xml:space="preserve">: Submitting </w:t>
      </w:r>
      <w:r w:rsidR="00A64C9D" w:rsidRPr="00C56037">
        <w:t xml:space="preserve">Public Access </w:t>
      </w:r>
      <w:r w:rsidRPr="00C56037">
        <w:t>PRAM</w:t>
      </w:r>
      <w:bookmarkEnd w:id="113"/>
    </w:p>
    <w:p w:rsidR="00DA4A65" w:rsidRPr="00933C46" w:rsidRDefault="00DA4A65" w:rsidP="00AA2482">
      <w:pPr>
        <w:pStyle w:val="USBBodyText"/>
        <w:rPr>
          <w:sz w:val="4"/>
          <w:szCs w:val="4"/>
        </w:rPr>
      </w:pPr>
    </w:p>
    <w:p w:rsidR="00F656AE" w:rsidRPr="00933C46" w:rsidRDefault="00F656AE" w:rsidP="00AA2482">
      <w:pPr>
        <w:pStyle w:val="USBBodyText"/>
      </w:pPr>
      <w:r w:rsidRPr="00933C46">
        <w:t xml:space="preserve">The </w:t>
      </w:r>
      <w:r w:rsidRPr="00933C46">
        <w:rPr>
          <w:i/>
        </w:rPr>
        <w:t>Submit PRAM to Agency</w:t>
      </w:r>
      <w:r w:rsidRPr="00933C46">
        <w:t xml:space="preserve"> screen displays. </w:t>
      </w:r>
      <w:r w:rsidR="00DA4A65" w:rsidRPr="00933C46">
        <w:t>By</w:t>
      </w:r>
      <w:r w:rsidRPr="00933C46">
        <w:t xml:space="preserve"> continuing from this screen</w:t>
      </w:r>
      <w:r w:rsidR="006944BC" w:rsidRPr="00933C46">
        <w:t xml:space="preserve">, the SO certifies that the submitting organization is in compliance with the terms and conditions specified in the Notice of Award and Grants Policy Statement. The SO also verifies that the information </w:t>
      </w:r>
      <w:r w:rsidR="0023797C" w:rsidRPr="00933C46">
        <w:t>provided in</w:t>
      </w:r>
      <w:r w:rsidR="006944BC" w:rsidRPr="00933C46">
        <w:t xml:space="preserve"> the PRAM is valid and accurate. </w:t>
      </w:r>
    </w:p>
    <w:p w:rsidR="00F656AE" w:rsidRPr="00933C46" w:rsidRDefault="00F656AE" w:rsidP="00CF7EDD">
      <w:pPr>
        <w:pStyle w:val="USBBodyText"/>
        <w:numPr>
          <w:ilvl w:val="0"/>
          <w:numId w:val="37"/>
        </w:numPr>
      </w:pPr>
      <w:r w:rsidRPr="00933C46">
        <w:t xml:space="preserve">Read </w:t>
      </w:r>
      <w:r w:rsidR="006944BC" w:rsidRPr="00933C46">
        <w:t xml:space="preserve">certification agreement. Select the </w:t>
      </w:r>
      <w:r w:rsidR="006944BC" w:rsidRPr="00933C46">
        <w:rPr>
          <w:b/>
        </w:rPr>
        <w:t>I Agree</w:t>
      </w:r>
      <w:r w:rsidR="006944BC" w:rsidRPr="00933C46">
        <w:t xml:space="preserve"> button to continue submitting the information. (Selecting the </w:t>
      </w:r>
      <w:r w:rsidR="006944BC" w:rsidRPr="00933C46">
        <w:rPr>
          <w:b/>
        </w:rPr>
        <w:t>Cancel</w:t>
      </w:r>
      <w:r w:rsidR="006944BC" w:rsidRPr="00933C46">
        <w:t xml:space="preserve"> button closes the screen and returns the </w:t>
      </w:r>
      <w:r w:rsidR="006944BC" w:rsidRPr="00933C46">
        <w:rPr>
          <w:i/>
        </w:rPr>
        <w:t>Progress Report Additional Materials</w:t>
      </w:r>
      <w:r w:rsidR="006944BC" w:rsidRPr="00933C46">
        <w:t xml:space="preserve"> screen without submitting the material.)</w:t>
      </w:r>
      <w:r w:rsidRPr="00933C46">
        <w:t xml:space="preserve"> </w:t>
      </w:r>
    </w:p>
    <w:p w:rsidR="00DA4A65" w:rsidRPr="00933C46" w:rsidRDefault="00DA4A65" w:rsidP="00AA2482">
      <w:pPr>
        <w:pStyle w:val="USBBodyText"/>
        <w:rPr>
          <w:sz w:val="4"/>
          <w:szCs w:val="4"/>
        </w:rPr>
      </w:pPr>
    </w:p>
    <w:p w:rsidR="00DA4A65" w:rsidRPr="00933C46" w:rsidRDefault="00A71F7A" w:rsidP="00AA2482">
      <w:pPr>
        <w:pStyle w:val="USBBodyText"/>
        <w:keepNext/>
      </w:pPr>
      <w:r w:rsidRPr="00933C46">
        <w:rPr>
          <w:noProof/>
          <w:lang w:bidi="ar-SA"/>
        </w:rPr>
        <w:drawing>
          <wp:inline distT="0" distB="0" distL="0" distR="0" wp14:anchorId="327E3C7A" wp14:editId="2FE2DB5B">
            <wp:extent cx="5943600" cy="1721747"/>
            <wp:effectExtent l="19050" t="19050" r="19050" b="11803"/>
            <wp:docPr id="93" name="Picture 46" descr="Submit PRAM to Agenc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cstate="print"/>
                    <a:srcRect/>
                    <a:stretch>
                      <a:fillRect/>
                    </a:stretch>
                  </pic:blipFill>
                  <pic:spPr bwMode="auto">
                    <a:xfrm>
                      <a:off x="0" y="0"/>
                      <a:ext cx="5943600" cy="1721747"/>
                    </a:xfrm>
                    <a:prstGeom prst="rect">
                      <a:avLst/>
                    </a:prstGeom>
                    <a:noFill/>
                    <a:ln w="19050">
                      <a:solidFill>
                        <a:schemeClr val="tx1"/>
                      </a:solidFill>
                      <a:miter lim="800000"/>
                      <a:headEnd/>
                      <a:tailEnd/>
                    </a:ln>
                  </pic:spPr>
                </pic:pic>
              </a:graphicData>
            </a:graphic>
          </wp:inline>
        </w:drawing>
      </w:r>
    </w:p>
    <w:p w:rsidR="00DA4A65" w:rsidRPr="00933C46" w:rsidRDefault="00DA4A65" w:rsidP="00AA2482">
      <w:pPr>
        <w:pStyle w:val="Caption"/>
      </w:pPr>
      <w:bookmarkStart w:id="114" w:name="_Toc416165054"/>
      <w:r w:rsidRPr="00933C46">
        <w:t xml:space="preserve">Figure </w:t>
      </w:r>
      <w:r w:rsidR="002245CF" w:rsidRPr="00933C46">
        <w:fldChar w:fldCharType="begin"/>
      </w:r>
      <w:r w:rsidR="00086796" w:rsidRPr="00933C46">
        <w:instrText xml:space="preserve"> SEQ Figure \* ARABIC </w:instrText>
      </w:r>
      <w:r w:rsidR="002245CF" w:rsidRPr="00933C46">
        <w:fldChar w:fldCharType="separate"/>
      </w:r>
      <w:r w:rsidR="00CD1E16">
        <w:rPr>
          <w:noProof/>
        </w:rPr>
        <w:t>57</w:t>
      </w:r>
      <w:r w:rsidR="002245CF" w:rsidRPr="00933C46">
        <w:rPr>
          <w:noProof/>
        </w:rPr>
        <w:fldChar w:fldCharType="end"/>
      </w:r>
      <w:r w:rsidRPr="00933C46">
        <w:t xml:space="preserve">: SO Certification of </w:t>
      </w:r>
      <w:r w:rsidR="00A64C9D" w:rsidRPr="00933C46">
        <w:t xml:space="preserve">Public Access </w:t>
      </w:r>
      <w:r w:rsidRPr="00933C46">
        <w:t>PRAM</w:t>
      </w:r>
      <w:bookmarkEnd w:id="114"/>
    </w:p>
    <w:p w:rsidR="00DA4A65" w:rsidRPr="00933C46" w:rsidRDefault="00DA4A65" w:rsidP="00AA2482">
      <w:pPr>
        <w:pStyle w:val="USBBodyText"/>
        <w:rPr>
          <w:sz w:val="4"/>
          <w:szCs w:val="4"/>
        </w:rPr>
      </w:pPr>
    </w:p>
    <w:p w:rsidR="005D0DFF" w:rsidRPr="00933C46" w:rsidRDefault="005D0DFF" w:rsidP="00AA2482">
      <w:pPr>
        <w:pStyle w:val="USBBodyText"/>
        <w:rPr>
          <w:lang w:bidi="ar-SA"/>
        </w:rPr>
      </w:pPr>
      <w:r w:rsidRPr="00933C46">
        <w:t xml:space="preserve">The </w:t>
      </w:r>
      <w:r w:rsidRPr="00933C46">
        <w:rPr>
          <w:i/>
        </w:rPr>
        <w:t>Progress Report Additional Materials (PRAM)</w:t>
      </w:r>
      <w:r w:rsidRPr="00933C46">
        <w:t xml:space="preserve"> screen displays with a message indicating that the PRAM was successfully submitted. </w:t>
      </w:r>
      <w:r w:rsidRPr="00933C46">
        <w:rPr>
          <w:lang w:bidi="ar-SA"/>
        </w:rPr>
        <w:t xml:space="preserve">The current reviewer is updated to </w:t>
      </w:r>
      <w:r w:rsidR="009E03F2" w:rsidRPr="00933C46">
        <w:rPr>
          <w:lang w:bidi="ar-SA"/>
        </w:rPr>
        <w:t>the awarding agency</w:t>
      </w:r>
      <w:r w:rsidRPr="00933C46">
        <w:rPr>
          <w:lang w:bidi="ar-SA"/>
        </w:rPr>
        <w:t xml:space="preserve">, the </w:t>
      </w:r>
      <w:r w:rsidR="00881523" w:rsidRPr="00933C46">
        <w:rPr>
          <w:lang w:bidi="ar-SA"/>
        </w:rPr>
        <w:t>PRAM</w:t>
      </w:r>
      <w:r w:rsidRPr="00933C46">
        <w:rPr>
          <w:lang w:bidi="ar-SA"/>
        </w:rPr>
        <w:t xml:space="preserve"> status is updated to </w:t>
      </w:r>
      <w:r w:rsidRPr="00933C46">
        <w:rPr>
          <w:i/>
          <w:lang w:bidi="ar-SA"/>
        </w:rPr>
        <w:t>Submitted to Agency</w:t>
      </w:r>
      <w:r w:rsidRPr="00933C46">
        <w:rPr>
          <w:lang w:bidi="ar-SA"/>
        </w:rPr>
        <w:t xml:space="preserve">, and the </w:t>
      </w:r>
      <w:r w:rsidR="00881523" w:rsidRPr="00933C46">
        <w:rPr>
          <w:lang w:bidi="ar-SA"/>
        </w:rPr>
        <w:t>PRAM</w:t>
      </w:r>
      <w:r w:rsidRPr="00933C46">
        <w:rPr>
          <w:lang w:bidi="ar-SA"/>
        </w:rPr>
        <w:t xml:space="preserve"> </w:t>
      </w:r>
      <w:r w:rsidR="00881523" w:rsidRPr="00933C46">
        <w:rPr>
          <w:lang w:bidi="ar-SA"/>
        </w:rPr>
        <w:t>s</w:t>
      </w:r>
      <w:r w:rsidRPr="00933C46">
        <w:rPr>
          <w:lang w:bidi="ar-SA"/>
        </w:rPr>
        <w:t>ubmission date is recorded. The routing history is updated to reflect the submission to Agency.</w:t>
      </w:r>
      <w:r w:rsidR="00535561" w:rsidRPr="00933C46">
        <w:rPr>
          <w:lang w:bidi="ar-SA"/>
        </w:rPr>
        <w:t xml:space="preserve"> </w:t>
      </w:r>
    </w:p>
    <w:p w:rsidR="005D0DFF" w:rsidRPr="00933C46" w:rsidRDefault="005D0DFF" w:rsidP="00AA2482">
      <w:pPr>
        <w:pStyle w:val="USBBodyText"/>
        <w:rPr>
          <w:sz w:val="4"/>
          <w:szCs w:val="4"/>
        </w:rPr>
      </w:pPr>
    </w:p>
    <w:p w:rsidR="00C56037" w:rsidRPr="00933C46" w:rsidRDefault="00C56037" w:rsidP="00AA2482">
      <w:pPr>
        <w:pStyle w:val="USBBodyText"/>
        <w:keepNext/>
      </w:pPr>
      <w:r>
        <w:rPr>
          <w:noProof/>
          <w:lang w:bidi="ar-SA"/>
        </w:rPr>
        <w:drawing>
          <wp:inline distT="0" distB="0" distL="0" distR="0" wp14:anchorId="2D05ED07" wp14:editId="5762FD82">
            <wp:extent cx="5943600" cy="2701290"/>
            <wp:effectExtent l="19050" t="19050" r="19050" b="22860"/>
            <wp:docPr id="123" name="Picture 123" descr="PRAM screen shows Status as Submitted to Agency and Current Reviewer as NIH. Successful submission message is displayed across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2701290"/>
                    </a:xfrm>
                    <a:prstGeom prst="rect">
                      <a:avLst/>
                    </a:prstGeom>
                    <a:ln w="19050">
                      <a:solidFill>
                        <a:schemeClr val="tx1"/>
                      </a:solidFill>
                    </a:ln>
                  </pic:spPr>
                </pic:pic>
              </a:graphicData>
            </a:graphic>
          </wp:inline>
        </w:drawing>
      </w:r>
    </w:p>
    <w:p w:rsidR="00881523" w:rsidRPr="00933C46" w:rsidRDefault="00881523" w:rsidP="00AA2482">
      <w:pPr>
        <w:pStyle w:val="Caption"/>
      </w:pPr>
      <w:bookmarkStart w:id="115" w:name="_Toc416165055"/>
      <w:r w:rsidRPr="00C56037">
        <w:t xml:space="preserve">Figure </w:t>
      </w:r>
      <w:r w:rsidR="002245CF" w:rsidRPr="00C56037">
        <w:fldChar w:fldCharType="begin"/>
      </w:r>
      <w:r w:rsidR="00086796" w:rsidRPr="00C56037">
        <w:instrText xml:space="preserve"> SEQ Figure \* ARABIC </w:instrText>
      </w:r>
      <w:r w:rsidR="002245CF" w:rsidRPr="00C56037">
        <w:fldChar w:fldCharType="separate"/>
      </w:r>
      <w:r w:rsidR="00CD1E16" w:rsidRPr="00C56037">
        <w:rPr>
          <w:noProof/>
        </w:rPr>
        <w:t>58</w:t>
      </w:r>
      <w:r w:rsidR="002245CF" w:rsidRPr="00C56037">
        <w:rPr>
          <w:noProof/>
        </w:rPr>
        <w:fldChar w:fldCharType="end"/>
      </w:r>
      <w:r w:rsidRPr="00C56037">
        <w:t xml:space="preserve">: </w:t>
      </w:r>
      <w:r w:rsidR="00A64C9D" w:rsidRPr="00C56037">
        <w:t xml:space="preserve">Public Access </w:t>
      </w:r>
      <w:r w:rsidRPr="00C56037">
        <w:t>PRAM Submitted to Agency</w:t>
      </w:r>
      <w:bookmarkEnd w:id="115"/>
    </w:p>
    <w:p w:rsidR="00F716A5" w:rsidRPr="00933C46" w:rsidRDefault="00F716A5" w:rsidP="00AA2482">
      <w:pPr>
        <w:pStyle w:val="BodyText"/>
        <w:rPr>
          <w:sz w:val="4"/>
          <w:szCs w:val="4"/>
          <w:lang w:bidi="ar-SA"/>
        </w:rPr>
      </w:pPr>
    </w:p>
    <w:p w:rsidR="00F716A5" w:rsidRPr="00933C46" w:rsidRDefault="00F716A5" w:rsidP="00AA2482">
      <w:pPr>
        <w:pStyle w:val="BodyText"/>
        <w:rPr>
          <w:lang w:bidi="ar-SA"/>
        </w:rPr>
      </w:pPr>
      <w:r w:rsidRPr="00933C46">
        <w:rPr>
          <w:lang w:bidi="ar-SA"/>
        </w:rPr>
        <w:t>When PRAM is submitted to Agency, an email notification is sent to the PD/PI (Contact PI) on the grant, the submitting SO, the SO assigned to the RPPR, and AO assigned to the RPPR</w:t>
      </w:r>
      <w:r w:rsidR="007051E4" w:rsidRPr="00933C46">
        <w:rPr>
          <w:lang w:bidi="ar-SA"/>
        </w:rPr>
        <w:t xml:space="preserve"> and the </w:t>
      </w:r>
      <w:r w:rsidR="007051E4" w:rsidRPr="00933C46">
        <w:rPr>
          <w:b/>
          <w:lang w:bidi="ar-SA"/>
        </w:rPr>
        <w:t>Public Access PRAM</w:t>
      </w:r>
      <w:r w:rsidR="007051E4" w:rsidRPr="00933C46">
        <w:rPr>
          <w:lang w:bidi="ar-SA"/>
        </w:rPr>
        <w:t xml:space="preserve"> link will no longer be available</w:t>
      </w:r>
      <w:r w:rsidRPr="00933C46">
        <w:rPr>
          <w:lang w:bidi="ar-SA"/>
        </w:rPr>
        <w:t>.</w:t>
      </w:r>
      <w:r w:rsidR="00A92B6E" w:rsidRPr="00933C46">
        <w:rPr>
          <w:lang w:bidi="ar-SA"/>
        </w:rPr>
        <w:t xml:space="preserve">  </w:t>
      </w:r>
    </w:p>
    <w:p w:rsidR="005C6A07" w:rsidRPr="00933C46" w:rsidRDefault="005C6A07" w:rsidP="00AA2482">
      <w:pPr>
        <w:pStyle w:val="BodyText"/>
        <w:rPr>
          <w:sz w:val="4"/>
          <w:szCs w:val="4"/>
          <w:lang w:bidi="ar-SA"/>
        </w:rPr>
      </w:pPr>
    </w:p>
    <w:p w:rsidR="005C6A07" w:rsidRPr="00933C46" w:rsidRDefault="005C6A07" w:rsidP="00AA2482">
      <w:pPr>
        <w:pStyle w:val="USBRNNote"/>
      </w:pPr>
      <w:r w:rsidRPr="00933C46">
        <w:rPr>
          <w:b/>
        </w:rPr>
        <w:t>NOTE</w:t>
      </w:r>
      <w:r w:rsidRPr="00933C46">
        <w:t xml:space="preserve">: To view the submitted PRAM, select the </w:t>
      </w:r>
      <w:r w:rsidRPr="00933C46">
        <w:rPr>
          <w:b/>
        </w:rPr>
        <w:t>View</w:t>
      </w:r>
      <w:r w:rsidRPr="00933C46">
        <w:t xml:space="preserve"> button</w:t>
      </w:r>
      <w:r w:rsidR="002E3D20" w:rsidRPr="00933C46">
        <w:t xml:space="preserve"> on the </w:t>
      </w:r>
      <w:r w:rsidR="002E3D20" w:rsidRPr="00933C46">
        <w:rPr>
          <w:i/>
        </w:rPr>
        <w:t>Progress Report Additional Materials (PRAM)</w:t>
      </w:r>
      <w:r w:rsidR="002E3D20" w:rsidRPr="00933C46">
        <w:t xml:space="preserve"> screen</w:t>
      </w:r>
      <w:r w:rsidRPr="00933C46">
        <w:t xml:space="preserve">. </w:t>
      </w:r>
      <w:r w:rsidR="002E3D20" w:rsidRPr="00933C46">
        <w:t>This option</w:t>
      </w:r>
      <w:r w:rsidRPr="00933C46">
        <w:t xml:space="preserve"> opens the PRAM PDF in a separate window.</w:t>
      </w:r>
      <w:r w:rsidR="00A92B6E" w:rsidRPr="00933C46">
        <w:t xml:space="preserve">  The Public Access PRAM will appear as the final page of the PDF document.   See below for display of IC Requested PRAM.</w:t>
      </w:r>
    </w:p>
    <w:p w:rsidR="000F326E" w:rsidRDefault="000F326E" w:rsidP="00AA2482">
      <w:pPr>
        <w:spacing w:after="0"/>
        <w:rPr>
          <w:rFonts w:ascii="Arial" w:hAnsi="Arial"/>
          <w:b/>
          <w:sz w:val="26"/>
        </w:rPr>
      </w:pPr>
      <w:r>
        <w:br w:type="page"/>
      </w:r>
    </w:p>
    <w:p w:rsidR="00EE4D26" w:rsidRPr="00933C46" w:rsidRDefault="00EE4D26" w:rsidP="00AA2482">
      <w:pPr>
        <w:pStyle w:val="USBHeading3"/>
        <w:ind w:left="900" w:hanging="900"/>
      </w:pPr>
      <w:bookmarkStart w:id="116" w:name="_Toc416164970"/>
      <w:r w:rsidRPr="00933C46">
        <w:t>View Public Access PRAM for Multi-Year Funded Awards</w:t>
      </w:r>
      <w:bookmarkEnd w:id="116"/>
    </w:p>
    <w:p w:rsidR="00EE4D26" w:rsidRPr="00933C46" w:rsidRDefault="00F204EB" w:rsidP="00AA2482">
      <w:pPr>
        <w:pStyle w:val="BodyText"/>
        <w:rPr>
          <w:lang w:bidi="ar-SA"/>
        </w:rPr>
      </w:pPr>
      <w:r w:rsidRPr="00933C46">
        <w:rPr>
          <w:lang w:bidi="ar-SA"/>
        </w:rPr>
        <w:t xml:space="preserve">After submitting </w:t>
      </w:r>
      <w:r w:rsidR="00EE4D26" w:rsidRPr="00933C46">
        <w:rPr>
          <w:lang w:bidi="ar-SA"/>
        </w:rPr>
        <w:t>Public Access PRAM for multi-year funded awards</w:t>
      </w:r>
      <w:r w:rsidRPr="00933C46">
        <w:rPr>
          <w:lang w:bidi="ar-SA"/>
        </w:rPr>
        <w:t xml:space="preserve">, users with access to the grant information may view the PRAM via the </w:t>
      </w:r>
      <w:r w:rsidRPr="00933C46">
        <w:rPr>
          <w:i/>
          <w:lang w:bidi="ar-SA"/>
        </w:rPr>
        <w:t>Status Information</w:t>
      </w:r>
      <w:r w:rsidRPr="00933C46">
        <w:rPr>
          <w:lang w:bidi="ar-SA"/>
        </w:rPr>
        <w:t xml:space="preserve"> screen. </w:t>
      </w:r>
      <w:r w:rsidRPr="00933C46">
        <w:rPr>
          <w:i/>
          <w:lang w:bidi="ar-SA"/>
        </w:rPr>
        <w:t>Status Information</w:t>
      </w:r>
      <w:r w:rsidRPr="00933C46">
        <w:rPr>
          <w:lang w:bidi="ar-SA"/>
        </w:rPr>
        <w:t xml:space="preserve"> is accessed by selecting the </w:t>
      </w:r>
      <w:r w:rsidRPr="00933C46">
        <w:rPr>
          <w:b/>
          <w:lang w:bidi="ar-SA"/>
        </w:rPr>
        <w:t>Application ID</w:t>
      </w:r>
      <w:r w:rsidRPr="00933C46">
        <w:rPr>
          <w:lang w:bidi="ar-SA"/>
        </w:rPr>
        <w:t xml:space="preserve"> hyperlink from the </w:t>
      </w:r>
      <w:r w:rsidRPr="00933C46">
        <w:rPr>
          <w:i/>
          <w:lang w:bidi="ar-SA"/>
        </w:rPr>
        <w:t>Status Result – General Search</w:t>
      </w:r>
      <w:r w:rsidRPr="00933C46">
        <w:rPr>
          <w:lang w:bidi="ar-SA"/>
        </w:rPr>
        <w:t xml:space="preserve"> (SOs) and </w:t>
      </w:r>
      <w:r w:rsidRPr="00933C46">
        <w:rPr>
          <w:i/>
          <w:lang w:bidi="ar-SA"/>
        </w:rPr>
        <w:t>Status Result – List of Applications/Grants</w:t>
      </w:r>
      <w:r w:rsidRPr="00933C46">
        <w:rPr>
          <w:lang w:bidi="ar-SA"/>
        </w:rPr>
        <w:t xml:space="preserve"> (PIs) screens. </w:t>
      </w:r>
    </w:p>
    <w:p w:rsidR="00F204EB" w:rsidRPr="00933C46" w:rsidRDefault="00F204EB" w:rsidP="00AA2482">
      <w:pPr>
        <w:pStyle w:val="BodyText"/>
        <w:rPr>
          <w:sz w:val="4"/>
          <w:szCs w:val="4"/>
          <w:lang w:bidi="ar-SA"/>
        </w:rPr>
      </w:pPr>
    </w:p>
    <w:p w:rsidR="00F204EB" w:rsidRPr="00933C46" w:rsidRDefault="00F204EB" w:rsidP="00AA2482">
      <w:pPr>
        <w:pStyle w:val="BodyText"/>
        <w:keepNext/>
      </w:pPr>
      <w:r w:rsidRPr="00933C46">
        <w:rPr>
          <w:noProof/>
          <w:lang w:bidi="ar-SA"/>
        </w:rPr>
        <w:drawing>
          <wp:inline distT="0" distB="0" distL="0" distR="0" wp14:anchorId="0BA44783" wp14:editId="3858138E">
            <wp:extent cx="5943600" cy="2408555"/>
            <wp:effectExtent l="19050" t="19050" r="19050" b="10795"/>
            <wp:docPr id="3" name="Picture 3" descr="Status Results showing Application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5943600" cy="2408555"/>
                    </a:xfrm>
                    <a:prstGeom prst="rect">
                      <a:avLst/>
                    </a:prstGeom>
                    <a:ln w="19050">
                      <a:solidFill>
                        <a:schemeClr val="tx1"/>
                      </a:solidFill>
                    </a:ln>
                  </pic:spPr>
                </pic:pic>
              </a:graphicData>
            </a:graphic>
          </wp:inline>
        </w:drawing>
      </w:r>
    </w:p>
    <w:p w:rsidR="00F204EB" w:rsidRPr="00933C46" w:rsidRDefault="00F204EB" w:rsidP="00AA2482">
      <w:pPr>
        <w:pStyle w:val="Caption"/>
      </w:pPr>
      <w:bookmarkStart w:id="117" w:name="_Toc416165056"/>
      <w:r w:rsidRPr="00933C46">
        <w:t xml:space="preserve">Figure </w:t>
      </w:r>
      <w:r w:rsidR="00682956">
        <w:fldChar w:fldCharType="begin"/>
      </w:r>
      <w:r w:rsidR="00682956">
        <w:instrText xml:space="preserve"> SEQ Figure \* ARABIC </w:instrText>
      </w:r>
      <w:r w:rsidR="00682956">
        <w:fldChar w:fldCharType="separate"/>
      </w:r>
      <w:r w:rsidR="00CD1E16">
        <w:rPr>
          <w:noProof/>
        </w:rPr>
        <w:t>59</w:t>
      </w:r>
      <w:r w:rsidR="00682956">
        <w:rPr>
          <w:noProof/>
        </w:rPr>
        <w:fldChar w:fldCharType="end"/>
      </w:r>
      <w:r w:rsidRPr="00933C46">
        <w:t>: Status Results Showing Hyperlink for Application ID</w:t>
      </w:r>
      <w:bookmarkEnd w:id="117"/>
    </w:p>
    <w:p w:rsidR="00F204EB" w:rsidRPr="00933C46" w:rsidRDefault="00F204EB" w:rsidP="00AA2482">
      <w:pPr>
        <w:pStyle w:val="BodyText"/>
        <w:rPr>
          <w:sz w:val="4"/>
          <w:szCs w:val="4"/>
          <w:lang w:bidi="ar-SA"/>
        </w:rPr>
      </w:pPr>
    </w:p>
    <w:p w:rsidR="00F204EB" w:rsidRPr="00933C46" w:rsidRDefault="00F204EB" w:rsidP="00AA2482">
      <w:pPr>
        <w:pStyle w:val="BodyText"/>
      </w:pPr>
      <w:r w:rsidRPr="00933C46">
        <w:t xml:space="preserve">From the </w:t>
      </w:r>
      <w:r w:rsidRPr="00933C46">
        <w:rPr>
          <w:i/>
        </w:rPr>
        <w:t>Status Information</w:t>
      </w:r>
      <w:r w:rsidRPr="00933C46">
        <w:t xml:space="preserve"> screen, select the hyperlink in the area marked </w:t>
      </w:r>
      <w:r w:rsidRPr="00933C46">
        <w:rPr>
          <w:b/>
        </w:rPr>
        <w:t>Progress Report Additional Material (PRAM)</w:t>
      </w:r>
      <w:r w:rsidRPr="00933C46">
        <w:t xml:space="preserve"> in the </w:t>
      </w:r>
      <w:r w:rsidRPr="00933C46">
        <w:rPr>
          <w:b/>
        </w:rPr>
        <w:t>Other Relevant Documents</w:t>
      </w:r>
      <w:r w:rsidRPr="00933C46">
        <w:t xml:space="preserve"> section. The PRAM links for multi-year funded awards display as </w:t>
      </w:r>
      <w:r w:rsidRPr="00933C46">
        <w:rPr>
          <w:b/>
        </w:rPr>
        <w:t>PRAM Year &lt;X&gt; &lt;</w:t>
      </w:r>
      <w:r w:rsidR="007B291E" w:rsidRPr="00933C46">
        <w:rPr>
          <w:b/>
        </w:rPr>
        <w:t>date submitted</w:t>
      </w:r>
      <w:r w:rsidRPr="00933C46">
        <w:t xml:space="preserve">&gt;. </w:t>
      </w:r>
    </w:p>
    <w:p w:rsidR="00F204EB" w:rsidRPr="00933C46" w:rsidRDefault="00F204EB" w:rsidP="00AA2482">
      <w:pPr>
        <w:pStyle w:val="BodyText"/>
        <w:rPr>
          <w:sz w:val="4"/>
          <w:szCs w:val="4"/>
        </w:rPr>
      </w:pPr>
    </w:p>
    <w:p w:rsidR="00F204EB" w:rsidRPr="00933C46" w:rsidRDefault="00F204EB" w:rsidP="00AA2482">
      <w:pPr>
        <w:pStyle w:val="BodyText"/>
        <w:keepNext/>
      </w:pPr>
      <w:r w:rsidRPr="00933C46">
        <w:rPr>
          <w:noProof/>
          <w:lang w:bidi="ar-SA"/>
        </w:rPr>
        <w:drawing>
          <wp:inline distT="0" distB="0" distL="0" distR="0" wp14:anchorId="25F2F372" wp14:editId="7472337A">
            <wp:extent cx="5943600" cy="1878965"/>
            <wp:effectExtent l="19050" t="19050" r="19050" b="26035"/>
            <wp:docPr id="40" name="Picture 40" descr="PRAM link in Status Information for MYF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5943600" cy="1878965"/>
                    </a:xfrm>
                    <a:prstGeom prst="rect">
                      <a:avLst/>
                    </a:prstGeom>
                    <a:ln w="19050">
                      <a:solidFill>
                        <a:schemeClr val="tx1"/>
                      </a:solidFill>
                    </a:ln>
                  </pic:spPr>
                </pic:pic>
              </a:graphicData>
            </a:graphic>
          </wp:inline>
        </w:drawing>
      </w:r>
    </w:p>
    <w:p w:rsidR="00F204EB" w:rsidRPr="00933C46" w:rsidRDefault="00F204EB" w:rsidP="00AA2482">
      <w:pPr>
        <w:pStyle w:val="Caption"/>
      </w:pPr>
      <w:bookmarkStart w:id="118" w:name="_Toc416165057"/>
      <w:r w:rsidRPr="00933C46">
        <w:t xml:space="preserve">Figure </w:t>
      </w:r>
      <w:r w:rsidR="00682956">
        <w:fldChar w:fldCharType="begin"/>
      </w:r>
      <w:r w:rsidR="00682956">
        <w:instrText xml:space="preserve"> SEQ Figure \* ARABIC </w:instrText>
      </w:r>
      <w:r w:rsidR="00682956">
        <w:fldChar w:fldCharType="separate"/>
      </w:r>
      <w:r w:rsidR="00CD1E16">
        <w:rPr>
          <w:noProof/>
        </w:rPr>
        <w:t>60</w:t>
      </w:r>
      <w:r w:rsidR="00682956">
        <w:rPr>
          <w:noProof/>
        </w:rPr>
        <w:fldChar w:fldCharType="end"/>
      </w:r>
      <w:r w:rsidRPr="00933C46">
        <w:t>: MYF Award PRAM Link in Status Information</w:t>
      </w:r>
      <w:bookmarkEnd w:id="118"/>
    </w:p>
    <w:p w:rsidR="002D409E" w:rsidRPr="00903D0B" w:rsidRDefault="00C04B2E" w:rsidP="00AA2482">
      <w:pPr>
        <w:pStyle w:val="USBHeading2"/>
        <w:ind w:left="720" w:hanging="720"/>
      </w:pPr>
      <w:bookmarkStart w:id="119" w:name="_Toc416164971"/>
      <w:r w:rsidRPr="00903D0B">
        <w:t xml:space="preserve">Agency </w:t>
      </w:r>
      <w:r w:rsidR="00CF39FC" w:rsidRPr="00903D0B">
        <w:t xml:space="preserve">Requested </w:t>
      </w:r>
      <w:r w:rsidR="002D409E" w:rsidRPr="00903D0B">
        <w:t>Progress Report Additional Materials (PRAM)</w:t>
      </w:r>
      <w:bookmarkEnd w:id="119"/>
    </w:p>
    <w:p w:rsidR="002D409E" w:rsidRPr="00903D0B" w:rsidRDefault="002D409E" w:rsidP="00AA2482">
      <w:pPr>
        <w:pStyle w:val="USBBodyText"/>
      </w:pPr>
      <w:r w:rsidRPr="00903D0B">
        <w:t xml:space="preserve">The </w:t>
      </w:r>
      <w:r w:rsidR="00C04B2E" w:rsidRPr="00903D0B">
        <w:t xml:space="preserve">Agency </w:t>
      </w:r>
      <w:r w:rsidR="00CF39FC" w:rsidRPr="00903D0B">
        <w:t xml:space="preserve">Requested </w:t>
      </w:r>
      <w:r w:rsidRPr="00903D0B">
        <w:t>Progress Report Additional Materials (PRAM) feature provides a means for the grantee to enter, review,</w:t>
      </w:r>
      <w:r w:rsidR="00BE7F5D" w:rsidRPr="00903D0B">
        <w:t xml:space="preserve"> route</w:t>
      </w:r>
      <w:r w:rsidR="004D2AE8" w:rsidRPr="00903D0B">
        <w:t>,</w:t>
      </w:r>
      <w:r w:rsidRPr="00903D0B">
        <w:t xml:space="preserve"> and submit information in response to specific request(s) </w:t>
      </w:r>
      <w:r w:rsidR="000A3AB9" w:rsidRPr="00903D0B">
        <w:t>by</w:t>
      </w:r>
      <w:r w:rsidRPr="00903D0B">
        <w:t xml:space="preserve"> </w:t>
      </w:r>
      <w:r w:rsidR="000A3AB9" w:rsidRPr="00903D0B">
        <w:t xml:space="preserve">the Grants Management Specialist at the IC </w:t>
      </w:r>
      <w:r w:rsidR="00C04B2E" w:rsidRPr="00903D0B">
        <w:t xml:space="preserve">(or AHRQ, if applicable) </w:t>
      </w:r>
      <w:r w:rsidRPr="00903D0B">
        <w:t xml:space="preserve">for additional </w:t>
      </w:r>
      <w:r w:rsidR="000A3AB9" w:rsidRPr="00903D0B">
        <w:t>information</w:t>
      </w:r>
      <w:r w:rsidRPr="00903D0B">
        <w:t xml:space="preserve"> following the submission of an RPPR.  </w:t>
      </w:r>
    </w:p>
    <w:p w:rsidR="002D409E" w:rsidRPr="00903D0B" w:rsidRDefault="002D409E" w:rsidP="00AA2482">
      <w:pPr>
        <w:pStyle w:val="USBBodyText"/>
      </w:pPr>
      <w:r w:rsidRPr="00903D0B">
        <w:t xml:space="preserve">As with the RPPR, a PD/PI (or Contact PI in the case of multiple PIs) can enter the PRAM, but can only submit it if the PD/PI is delegated with </w:t>
      </w:r>
      <w:r w:rsidRPr="00903D0B">
        <w:rPr>
          <w:i/>
        </w:rPr>
        <w:t>Submit Progress Report</w:t>
      </w:r>
      <w:r w:rsidRPr="00903D0B">
        <w:t xml:space="preserve"> authority. Otherwise, only the SO can submit the PRAM to Agency. </w:t>
      </w:r>
    </w:p>
    <w:p w:rsidR="002D409E" w:rsidRPr="00903D0B" w:rsidRDefault="002D409E" w:rsidP="00AA2482">
      <w:pPr>
        <w:pStyle w:val="USBBodyText"/>
      </w:pPr>
      <w:r w:rsidRPr="00903D0B">
        <w:t xml:space="preserve">The following sections cover the steps for initiating and submitting </w:t>
      </w:r>
      <w:r w:rsidR="00B31A13" w:rsidRPr="00903D0B">
        <w:t xml:space="preserve">Agency </w:t>
      </w:r>
      <w:r w:rsidR="00E72969" w:rsidRPr="00903D0B">
        <w:t xml:space="preserve">Requested </w:t>
      </w:r>
      <w:r w:rsidRPr="00903D0B">
        <w:t xml:space="preserve">PRAM. </w:t>
      </w:r>
    </w:p>
    <w:p w:rsidR="007B291E" w:rsidRPr="00933C46" w:rsidRDefault="00FE5BB1" w:rsidP="00AA2482">
      <w:pPr>
        <w:pStyle w:val="USBRNNote"/>
        <w:rPr>
          <w:rFonts w:ascii="Arial" w:hAnsi="Arial"/>
          <w:b/>
          <w:sz w:val="26"/>
        </w:rPr>
      </w:pPr>
      <w:r w:rsidRPr="00903D0B">
        <w:rPr>
          <w:b/>
        </w:rPr>
        <w:t>NOTE:</w:t>
      </w:r>
      <w:r w:rsidRPr="00903D0B">
        <w:t xml:space="preserve"> </w:t>
      </w:r>
      <w:r w:rsidR="00B31A13" w:rsidRPr="00903D0B">
        <w:t xml:space="preserve">Agency </w:t>
      </w:r>
      <w:r w:rsidR="00482DB7" w:rsidRPr="00903D0B">
        <w:t>requested PRAM is not available for multi-year funded awards at this time.</w:t>
      </w:r>
      <w:r w:rsidR="00482DB7" w:rsidRPr="00933C46">
        <w:t xml:space="preserve"> </w:t>
      </w:r>
    </w:p>
    <w:p w:rsidR="002D409E" w:rsidRPr="00903D0B" w:rsidRDefault="002D409E" w:rsidP="00AA2482">
      <w:pPr>
        <w:pStyle w:val="USBHeading3"/>
        <w:ind w:left="900" w:hanging="900"/>
      </w:pPr>
      <w:bookmarkStart w:id="120" w:name="_Toc416164972"/>
      <w:r w:rsidRPr="00933C46">
        <w:t xml:space="preserve">Initiate </w:t>
      </w:r>
      <w:r w:rsidR="00B31A13" w:rsidRPr="00903D0B">
        <w:t xml:space="preserve">Agency </w:t>
      </w:r>
      <w:r w:rsidR="00E72969" w:rsidRPr="00903D0B">
        <w:t xml:space="preserve">Requested </w:t>
      </w:r>
      <w:r w:rsidRPr="00903D0B">
        <w:t>PRAM</w:t>
      </w:r>
      <w:bookmarkEnd w:id="120"/>
    </w:p>
    <w:p w:rsidR="002D409E" w:rsidRPr="00903D0B" w:rsidRDefault="002D409E" w:rsidP="00AA2482">
      <w:pPr>
        <w:pStyle w:val="USBBodyText"/>
      </w:pPr>
      <w:r w:rsidRPr="00903D0B">
        <w:t xml:space="preserve">The PD/PI (Contact PI) or PD/PI Delegate can initiate </w:t>
      </w:r>
      <w:r w:rsidR="00B31A13" w:rsidRPr="00903D0B">
        <w:t xml:space="preserve">Agency </w:t>
      </w:r>
      <w:r w:rsidR="00D1432D" w:rsidRPr="00903D0B">
        <w:t xml:space="preserve">Requested </w:t>
      </w:r>
      <w:r w:rsidRPr="00903D0B">
        <w:t>PRAM by following the steps below:</w:t>
      </w:r>
    </w:p>
    <w:p w:rsidR="002D409E" w:rsidRPr="00903D0B" w:rsidRDefault="002D409E" w:rsidP="00CF7EDD">
      <w:pPr>
        <w:pStyle w:val="USBBodyText"/>
        <w:numPr>
          <w:ilvl w:val="0"/>
          <w:numId w:val="38"/>
        </w:numPr>
      </w:pPr>
      <w:r w:rsidRPr="00903D0B">
        <w:t xml:space="preserve">Access the eRA </w:t>
      </w:r>
      <w:r w:rsidRPr="00903D0B">
        <w:rPr>
          <w:i/>
        </w:rPr>
        <w:t>Commons Status Result – List of Applications</w:t>
      </w:r>
      <w:r w:rsidR="00D1432D" w:rsidRPr="00903D0B">
        <w:rPr>
          <w:i/>
        </w:rPr>
        <w:t>/Grants</w:t>
      </w:r>
      <w:r w:rsidRPr="00903D0B">
        <w:t xml:space="preserve"> screen.</w:t>
      </w:r>
    </w:p>
    <w:p w:rsidR="002D409E" w:rsidRPr="00903D0B" w:rsidRDefault="002D409E" w:rsidP="00CF7EDD">
      <w:pPr>
        <w:pStyle w:val="USBBodyText"/>
        <w:numPr>
          <w:ilvl w:val="0"/>
          <w:numId w:val="38"/>
        </w:numPr>
      </w:pPr>
      <w:r w:rsidRPr="00903D0B">
        <w:t xml:space="preserve">Select the </w:t>
      </w:r>
      <w:r w:rsidR="00B31A13" w:rsidRPr="00903D0B">
        <w:rPr>
          <w:b/>
        </w:rPr>
        <w:t xml:space="preserve">Agency </w:t>
      </w:r>
      <w:r w:rsidR="00D1432D" w:rsidRPr="00903D0B">
        <w:rPr>
          <w:b/>
        </w:rPr>
        <w:t>Requested</w:t>
      </w:r>
      <w:r w:rsidR="00D1432D" w:rsidRPr="00903D0B">
        <w:t xml:space="preserve"> </w:t>
      </w:r>
      <w:r w:rsidRPr="00903D0B">
        <w:rPr>
          <w:b/>
        </w:rPr>
        <w:t>PRAM</w:t>
      </w:r>
      <w:r w:rsidRPr="00903D0B">
        <w:t xml:space="preserve"> link from the </w:t>
      </w:r>
      <w:r w:rsidRPr="00903D0B">
        <w:rPr>
          <w:b/>
        </w:rPr>
        <w:t>Action</w:t>
      </w:r>
      <w:r w:rsidRPr="00903D0B">
        <w:t xml:space="preserve"> column of the appropriate grant.</w:t>
      </w:r>
    </w:p>
    <w:p w:rsidR="002D409E" w:rsidRPr="00933C46" w:rsidRDefault="002D409E" w:rsidP="00AA2482">
      <w:pPr>
        <w:pStyle w:val="USBBodyText"/>
        <w:rPr>
          <w:sz w:val="4"/>
          <w:szCs w:val="4"/>
        </w:rPr>
      </w:pPr>
    </w:p>
    <w:p w:rsidR="00B31A13" w:rsidRPr="00933C46" w:rsidRDefault="00B31A13" w:rsidP="00AA2482">
      <w:pPr>
        <w:pStyle w:val="USBBodyText"/>
        <w:keepNext/>
      </w:pPr>
      <w:r>
        <w:rPr>
          <w:noProof/>
          <w:lang w:bidi="ar-SA"/>
        </w:rPr>
        <w:drawing>
          <wp:inline distT="0" distB="0" distL="0" distR="0" wp14:anchorId="38E924CF" wp14:editId="6335F3A3">
            <wp:extent cx="5943600" cy="1801495"/>
            <wp:effectExtent l="19050" t="19050" r="19050" b="27305"/>
            <wp:docPr id="48" name="Picture 48" descr="Status Result - List of Applications with a Agency Requested PRAM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3600" cy="1801495"/>
                    </a:xfrm>
                    <a:prstGeom prst="rect">
                      <a:avLst/>
                    </a:prstGeom>
                    <a:ln w="19050">
                      <a:solidFill>
                        <a:schemeClr val="tx1"/>
                      </a:solidFill>
                    </a:ln>
                  </pic:spPr>
                </pic:pic>
              </a:graphicData>
            </a:graphic>
          </wp:inline>
        </w:drawing>
      </w:r>
    </w:p>
    <w:p w:rsidR="002D409E" w:rsidRPr="00903D0B" w:rsidRDefault="002D409E" w:rsidP="00AA2482">
      <w:pPr>
        <w:pStyle w:val="Caption"/>
      </w:pPr>
      <w:bookmarkStart w:id="121" w:name="_Toc416165058"/>
      <w:r w:rsidRPr="00903D0B">
        <w:t xml:space="preserve">Figure </w:t>
      </w:r>
      <w:r w:rsidR="002245CF" w:rsidRPr="00903D0B">
        <w:fldChar w:fldCharType="begin"/>
      </w:r>
      <w:r w:rsidR="00A47C49" w:rsidRPr="00903D0B">
        <w:instrText xml:space="preserve"> SEQ Figure \* ARABIC </w:instrText>
      </w:r>
      <w:r w:rsidR="002245CF" w:rsidRPr="00903D0B">
        <w:fldChar w:fldCharType="separate"/>
      </w:r>
      <w:r w:rsidR="00CD1E16">
        <w:rPr>
          <w:noProof/>
        </w:rPr>
        <w:t>61</w:t>
      </w:r>
      <w:r w:rsidR="002245CF" w:rsidRPr="00903D0B">
        <w:rPr>
          <w:noProof/>
        </w:rPr>
        <w:fldChar w:fldCharType="end"/>
      </w:r>
      <w:r w:rsidRPr="00903D0B">
        <w:t xml:space="preserve">: </w:t>
      </w:r>
      <w:r w:rsidR="00D659B0" w:rsidRPr="00903D0B">
        <w:t xml:space="preserve">Agency </w:t>
      </w:r>
      <w:r w:rsidR="00741921" w:rsidRPr="00903D0B">
        <w:t xml:space="preserve">Requested </w:t>
      </w:r>
      <w:r w:rsidRPr="00903D0B">
        <w:t>PRAM Link</w:t>
      </w:r>
      <w:bookmarkEnd w:id="121"/>
    </w:p>
    <w:p w:rsidR="002D409E" w:rsidRPr="00903D0B" w:rsidRDefault="002D409E" w:rsidP="00AA2482">
      <w:pPr>
        <w:pStyle w:val="USBBodyText"/>
        <w:rPr>
          <w:sz w:val="4"/>
          <w:szCs w:val="4"/>
        </w:rPr>
      </w:pPr>
    </w:p>
    <w:p w:rsidR="002D409E" w:rsidRPr="00903D0B" w:rsidRDefault="002D409E" w:rsidP="00AA2482">
      <w:pPr>
        <w:pStyle w:val="USBBodyText"/>
      </w:pPr>
      <w:r w:rsidRPr="00903D0B">
        <w:t xml:space="preserve">The </w:t>
      </w:r>
      <w:r w:rsidRPr="00903D0B">
        <w:rPr>
          <w:i/>
        </w:rPr>
        <w:t>Progress Report Additional Materials (PRAM)</w:t>
      </w:r>
      <w:r w:rsidRPr="00903D0B">
        <w:t xml:space="preserve"> screen displays. </w:t>
      </w:r>
      <w:r w:rsidRPr="00903D0B">
        <w:rPr>
          <w:b/>
        </w:rPr>
        <w:t>Grant Information</w:t>
      </w:r>
      <w:r w:rsidR="00D1432D" w:rsidRPr="00903D0B">
        <w:t>,</w:t>
      </w:r>
      <w:r w:rsidRPr="00903D0B">
        <w:t xml:space="preserve"> including Grant Number, PD/PI Name, Project Title, Institution, Status, and Current Reviewer</w:t>
      </w:r>
      <w:r w:rsidR="00D1432D" w:rsidRPr="00903D0B">
        <w:t>,</w:t>
      </w:r>
      <w:r w:rsidRPr="00903D0B">
        <w:t xml:space="preserve"> displays at the top of the screen. The </w:t>
      </w:r>
      <w:r w:rsidR="00D1432D" w:rsidRPr="00903D0B">
        <w:rPr>
          <w:b/>
        </w:rPr>
        <w:t xml:space="preserve">Additional Materials Requested by </w:t>
      </w:r>
      <w:r w:rsidR="00844D8C" w:rsidRPr="00903D0B">
        <w:rPr>
          <w:b/>
        </w:rPr>
        <w:t>Agency</w:t>
      </w:r>
      <w:r w:rsidR="00844D8C" w:rsidRPr="00903D0B">
        <w:t xml:space="preserve"> </w:t>
      </w:r>
      <w:r w:rsidRPr="00903D0B">
        <w:t xml:space="preserve">section at the bottom </w:t>
      </w:r>
      <w:r w:rsidR="00D1432D" w:rsidRPr="00903D0B">
        <w:t xml:space="preserve">provides a means for adding </w:t>
      </w:r>
      <w:r w:rsidR="00702B13" w:rsidRPr="00903D0B">
        <w:t>the requested materials</w:t>
      </w:r>
      <w:r w:rsidR="00D1432D" w:rsidRPr="00903D0B">
        <w:t xml:space="preserve">. </w:t>
      </w:r>
      <w:r w:rsidR="00702B13" w:rsidRPr="00903D0B">
        <w:t>Up to 100 attachments can be submitted, but all attachments must be in the form of PDF files.</w:t>
      </w:r>
    </w:p>
    <w:p w:rsidR="002D409E" w:rsidRPr="00903D0B" w:rsidRDefault="00702B13" w:rsidP="00CF7EDD">
      <w:pPr>
        <w:pStyle w:val="USBBodyText"/>
        <w:numPr>
          <w:ilvl w:val="0"/>
          <w:numId w:val="38"/>
        </w:numPr>
      </w:pPr>
      <w:bookmarkStart w:id="122" w:name="Add_AttachPRAM"/>
      <w:r w:rsidRPr="00903D0B">
        <w:t xml:space="preserve">Select the </w:t>
      </w:r>
      <w:r w:rsidRPr="00903D0B">
        <w:rPr>
          <w:b/>
        </w:rPr>
        <w:t xml:space="preserve">Add Attachment </w:t>
      </w:r>
      <w:r w:rsidRPr="00903D0B">
        <w:t xml:space="preserve">button in the </w:t>
      </w:r>
      <w:r w:rsidRPr="00903D0B">
        <w:rPr>
          <w:b/>
        </w:rPr>
        <w:t xml:space="preserve">Additional Materials Requested by </w:t>
      </w:r>
      <w:r w:rsidR="00844D8C" w:rsidRPr="00903D0B">
        <w:rPr>
          <w:b/>
        </w:rPr>
        <w:t>Agency</w:t>
      </w:r>
      <w:r w:rsidR="00844D8C" w:rsidRPr="00903D0B">
        <w:t xml:space="preserve"> </w:t>
      </w:r>
      <w:r w:rsidRPr="00903D0B">
        <w:t>section of the screen.</w:t>
      </w:r>
      <w:r w:rsidR="002D409E" w:rsidRPr="00903D0B">
        <w:t xml:space="preserve">  </w:t>
      </w:r>
    </w:p>
    <w:bookmarkEnd w:id="122"/>
    <w:p w:rsidR="004D5134" w:rsidRPr="00933C46" w:rsidRDefault="004D5134" w:rsidP="00AA2482">
      <w:pPr>
        <w:pStyle w:val="USBBodyText"/>
        <w:rPr>
          <w:sz w:val="4"/>
          <w:szCs w:val="4"/>
        </w:rPr>
      </w:pPr>
    </w:p>
    <w:p w:rsidR="00C56037" w:rsidRPr="00933C46" w:rsidRDefault="00C56037" w:rsidP="00AA2482">
      <w:pPr>
        <w:keepNext/>
      </w:pPr>
      <w:r>
        <w:rPr>
          <w:noProof/>
        </w:rPr>
        <w:drawing>
          <wp:inline distT="0" distB="0" distL="0" distR="0" wp14:anchorId="4667E575" wp14:editId="1ADA9A9D">
            <wp:extent cx="5943600" cy="2312670"/>
            <wp:effectExtent l="19050" t="19050" r="19050" b="11430"/>
            <wp:docPr id="131" name="Picture 131" descr="Progress Report Additional Materials (PRAM) screen, highlighting the Add Attach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2312670"/>
                    </a:xfrm>
                    <a:prstGeom prst="rect">
                      <a:avLst/>
                    </a:prstGeom>
                    <a:ln w="19050">
                      <a:solidFill>
                        <a:schemeClr val="tx1"/>
                      </a:solidFill>
                    </a:ln>
                  </pic:spPr>
                </pic:pic>
              </a:graphicData>
            </a:graphic>
          </wp:inline>
        </w:drawing>
      </w:r>
    </w:p>
    <w:p w:rsidR="004D5134" w:rsidRPr="00933C46" w:rsidRDefault="00B81868" w:rsidP="00AA2482">
      <w:pPr>
        <w:pStyle w:val="Caption"/>
      </w:pPr>
      <w:bookmarkStart w:id="123" w:name="_Toc416165059"/>
      <w:r w:rsidRPr="00C56037">
        <w:t xml:space="preserve">Figure </w:t>
      </w:r>
      <w:r w:rsidR="002245CF" w:rsidRPr="00C56037">
        <w:fldChar w:fldCharType="begin"/>
      </w:r>
      <w:r w:rsidR="00A47C49" w:rsidRPr="00C56037">
        <w:instrText xml:space="preserve"> SEQ Figure \* ARABIC </w:instrText>
      </w:r>
      <w:r w:rsidR="002245CF" w:rsidRPr="00C56037">
        <w:fldChar w:fldCharType="separate"/>
      </w:r>
      <w:r w:rsidR="00CD1E16" w:rsidRPr="00C56037">
        <w:rPr>
          <w:noProof/>
        </w:rPr>
        <w:t>62</w:t>
      </w:r>
      <w:r w:rsidR="002245CF" w:rsidRPr="00C56037">
        <w:rPr>
          <w:noProof/>
        </w:rPr>
        <w:fldChar w:fldCharType="end"/>
      </w:r>
      <w:r w:rsidRPr="00C56037">
        <w:t>: Add Attachment Button</w:t>
      </w:r>
      <w:r w:rsidR="00CE4FA2" w:rsidRPr="00C56037">
        <w:t xml:space="preserve"> for </w:t>
      </w:r>
      <w:r w:rsidR="00D659B0" w:rsidRPr="00C56037">
        <w:t xml:space="preserve">Agency </w:t>
      </w:r>
      <w:r w:rsidR="00CE4FA2" w:rsidRPr="00C56037">
        <w:t>Requested PRAM</w:t>
      </w:r>
      <w:bookmarkEnd w:id="123"/>
    </w:p>
    <w:p w:rsidR="004D5134" w:rsidRPr="00933C46" w:rsidRDefault="004D5134" w:rsidP="00AA2482">
      <w:pPr>
        <w:pStyle w:val="USBBodyText"/>
        <w:rPr>
          <w:sz w:val="4"/>
          <w:szCs w:val="4"/>
        </w:rPr>
      </w:pPr>
    </w:p>
    <w:p w:rsidR="00702B13" w:rsidRPr="00933C46" w:rsidRDefault="00702B13" w:rsidP="00CF7EDD">
      <w:pPr>
        <w:pStyle w:val="USBBodyText"/>
        <w:numPr>
          <w:ilvl w:val="0"/>
          <w:numId w:val="38"/>
        </w:numPr>
      </w:pPr>
      <w:r w:rsidRPr="00933C46">
        <w:t xml:space="preserve">Use the </w:t>
      </w:r>
      <w:r w:rsidRPr="00933C46">
        <w:rPr>
          <w:i/>
        </w:rPr>
        <w:t>Upload Attachment</w:t>
      </w:r>
      <w:r w:rsidRPr="00933C46">
        <w:t xml:space="preserve"> pop-up </w:t>
      </w:r>
      <w:r w:rsidRPr="00933C46">
        <w:rPr>
          <w:b/>
        </w:rPr>
        <w:t>Browse</w:t>
      </w:r>
      <w:r w:rsidRPr="00933C46">
        <w:t xml:space="preserve"> and </w:t>
      </w:r>
      <w:r w:rsidRPr="00933C46">
        <w:rPr>
          <w:b/>
        </w:rPr>
        <w:t>Upload</w:t>
      </w:r>
      <w:r w:rsidRPr="00933C46">
        <w:t xml:space="preserve"> buttons to search for and attach the appropriate file. Repeat for all necessary attachments.</w:t>
      </w:r>
    </w:p>
    <w:p w:rsidR="004D5134" w:rsidRPr="00933C46" w:rsidRDefault="004D5134" w:rsidP="00AA2482">
      <w:pPr>
        <w:pStyle w:val="USBBodyText"/>
        <w:rPr>
          <w:color w:val="548DD4" w:themeColor="text2" w:themeTint="99"/>
          <w:sz w:val="4"/>
          <w:szCs w:val="4"/>
        </w:rPr>
      </w:pPr>
    </w:p>
    <w:p w:rsidR="00B81868" w:rsidRPr="00933C46" w:rsidRDefault="00B81868" w:rsidP="00AA2482">
      <w:r w:rsidRPr="00933C46">
        <w:rPr>
          <w:noProof/>
        </w:rPr>
        <w:drawing>
          <wp:inline distT="0" distB="0" distL="0" distR="0" wp14:anchorId="3646F12B" wp14:editId="5A9EC128">
            <wp:extent cx="3333334" cy="2209524"/>
            <wp:effectExtent l="19050" t="19050" r="19685" b="19685"/>
            <wp:docPr id="110" name="Picture 110" descr="Upload Attachmen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3333334" cy="2209524"/>
                    </a:xfrm>
                    <a:prstGeom prst="rect">
                      <a:avLst/>
                    </a:prstGeom>
                    <a:ln w="19050">
                      <a:solidFill>
                        <a:schemeClr val="tx1"/>
                      </a:solidFill>
                    </a:ln>
                  </pic:spPr>
                </pic:pic>
              </a:graphicData>
            </a:graphic>
          </wp:inline>
        </w:drawing>
      </w:r>
    </w:p>
    <w:p w:rsidR="004D5134" w:rsidRPr="00933C46" w:rsidRDefault="00B81868" w:rsidP="00AA2482">
      <w:pPr>
        <w:pStyle w:val="Caption"/>
        <w:rPr>
          <w:color w:val="548DD4" w:themeColor="text2" w:themeTint="99"/>
        </w:rPr>
      </w:pPr>
      <w:bookmarkStart w:id="124" w:name="_Toc416165060"/>
      <w:r w:rsidRPr="00933C46">
        <w:t xml:space="preserve">Figure </w:t>
      </w:r>
      <w:r w:rsidR="002245CF" w:rsidRPr="00933C46">
        <w:fldChar w:fldCharType="begin"/>
      </w:r>
      <w:r w:rsidR="00A47C49" w:rsidRPr="00933C46">
        <w:instrText xml:space="preserve"> SEQ Figure \* ARABIC </w:instrText>
      </w:r>
      <w:r w:rsidR="002245CF" w:rsidRPr="00933C46">
        <w:fldChar w:fldCharType="separate"/>
      </w:r>
      <w:r w:rsidR="00CD1E16">
        <w:rPr>
          <w:noProof/>
        </w:rPr>
        <w:t>63</w:t>
      </w:r>
      <w:r w:rsidR="002245CF" w:rsidRPr="00933C46">
        <w:rPr>
          <w:noProof/>
        </w:rPr>
        <w:fldChar w:fldCharType="end"/>
      </w:r>
      <w:r w:rsidRPr="00933C46">
        <w:t>: Upload Attachment Pop-up</w:t>
      </w:r>
      <w:bookmarkEnd w:id="124"/>
    </w:p>
    <w:p w:rsidR="00B81868" w:rsidRPr="00933C46" w:rsidRDefault="00B81868" w:rsidP="00AA2482">
      <w:pPr>
        <w:pStyle w:val="USBBodyText"/>
        <w:rPr>
          <w:sz w:val="4"/>
          <w:szCs w:val="4"/>
        </w:rPr>
      </w:pPr>
    </w:p>
    <w:p w:rsidR="00702B13" w:rsidRPr="00903D0B" w:rsidRDefault="00702B13" w:rsidP="00AA2482">
      <w:pPr>
        <w:pStyle w:val="USBBodyText"/>
      </w:pPr>
      <w:r w:rsidRPr="00903D0B">
        <w:t xml:space="preserve">The </w:t>
      </w:r>
      <w:r w:rsidRPr="00903D0B">
        <w:rPr>
          <w:b/>
        </w:rPr>
        <w:t xml:space="preserve">Additional Materials Requested by </w:t>
      </w:r>
      <w:r w:rsidR="00844D8C" w:rsidRPr="00903D0B">
        <w:rPr>
          <w:b/>
        </w:rPr>
        <w:t>Agency</w:t>
      </w:r>
      <w:r w:rsidR="00844D8C" w:rsidRPr="00903D0B">
        <w:t xml:space="preserve"> </w:t>
      </w:r>
      <w:r w:rsidRPr="00903D0B">
        <w:t xml:space="preserve">section updates </w:t>
      </w:r>
      <w:r w:rsidR="004D5134" w:rsidRPr="00903D0B">
        <w:t xml:space="preserve">to show </w:t>
      </w:r>
      <w:r w:rsidRPr="00903D0B">
        <w:t xml:space="preserve">a table of all attachments. The table displays the </w:t>
      </w:r>
      <w:r w:rsidRPr="00903D0B">
        <w:rPr>
          <w:b/>
        </w:rPr>
        <w:t>Document Name</w:t>
      </w:r>
      <w:r w:rsidRPr="00903D0B">
        <w:t xml:space="preserve"> and </w:t>
      </w:r>
      <w:r w:rsidRPr="00903D0B">
        <w:rPr>
          <w:b/>
        </w:rPr>
        <w:t>Action</w:t>
      </w:r>
      <w:r w:rsidRPr="00903D0B">
        <w:t xml:space="preserve"> links of </w:t>
      </w:r>
      <w:r w:rsidRPr="00903D0B">
        <w:rPr>
          <w:b/>
        </w:rPr>
        <w:t>View</w:t>
      </w:r>
      <w:r w:rsidRPr="00903D0B">
        <w:t xml:space="preserve"> and </w:t>
      </w:r>
      <w:r w:rsidRPr="00903D0B">
        <w:rPr>
          <w:b/>
        </w:rPr>
        <w:t>Delete</w:t>
      </w:r>
      <w:r w:rsidR="004D5134" w:rsidRPr="00903D0B">
        <w:t xml:space="preserve"> for each attachment</w:t>
      </w:r>
      <w:r w:rsidRPr="00903D0B">
        <w:t xml:space="preserve">. </w:t>
      </w:r>
    </w:p>
    <w:p w:rsidR="00702B13" w:rsidRPr="00903D0B" w:rsidRDefault="00702B13" w:rsidP="00CF7EDD">
      <w:pPr>
        <w:pStyle w:val="USBBodyText"/>
        <w:numPr>
          <w:ilvl w:val="0"/>
          <w:numId w:val="38"/>
        </w:numPr>
      </w:pPr>
      <w:r w:rsidRPr="00903D0B">
        <w:rPr>
          <w:i/>
        </w:rPr>
        <w:t>Optional</w:t>
      </w:r>
      <w:r w:rsidRPr="00903D0B">
        <w:t xml:space="preserve">: Select the document’s </w:t>
      </w:r>
      <w:r w:rsidRPr="00903D0B">
        <w:rPr>
          <w:b/>
        </w:rPr>
        <w:t>View</w:t>
      </w:r>
      <w:r w:rsidRPr="00903D0B">
        <w:t xml:space="preserve"> link in the </w:t>
      </w:r>
      <w:r w:rsidRPr="00903D0B">
        <w:rPr>
          <w:b/>
        </w:rPr>
        <w:t>Action</w:t>
      </w:r>
      <w:r w:rsidRPr="00903D0B">
        <w:t xml:space="preserve"> column to view </w:t>
      </w:r>
      <w:r w:rsidR="004D5134" w:rsidRPr="00903D0B">
        <w:t>the</w:t>
      </w:r>
      <w:r w:rsidRPr="00903D0B">
        <w:t xml:space="preserve"> attachment.</w:t>
      </w:r>
    </w:p>
    <w:p w:rsidR="00702B13" w:rsidRPr="00933C46" w:rsidRDefault="00702B13" w:rsidP="00CF7EDD">
      <w:pPr>
        <w:pStyle w:val="USBBodyText"/>
        <w:numPr>
          <w:ilvl w:val="0"/>
          <w:numId w:val="38"/>
        </w:numPr>
      </w:pPr>
      <w:r w:rsidRPr="00903D0B">
        <w:rPr>
          <w:i/>
        </w:rPr>
        <w:t>Optional</w:t>
      </w:r>
      <w:r w:rsidRPr="00903D0B">
        <w:t xml:space="preserve">: Select the document’s </w:t>
      </w:r>
      <w:r w:rsidRPr="00903D0B">
        <w:rPr>
          <w:b/>
        </w:rPr>
        <w:t>Delete</w:t>
      </w:r>
      <w:r w:rsidRPr="00903D0B">
        <w:t xml:space="preserve"> link in the </w:t>
      </w:r>
      <w:r w:rsidRPr="00903D0B">
        <w:rPr>
          <w:b/>
        </w:rPr>
        <w:t>Action</w:t>
      </w:r>
      <w:r w:rsidRPr="00903D0B">
        <w:t xml:space="preserve"> column</w:t>
      </w:r>
      <w:r w:rsidRPr="00933C46">
        <w:t xml:space="preserve"> to remove </w:t>
      </w:r>
      <w:r w:rsidR="004D5134" w:rsidRPr="00933C46">
        <w:t>the</w:t>
      </w:r>
      <w:r w:rsidRPr="00933C46">
        <w:t xml:space="preserve"> attachment.</w:t>
      </w:r>
    </w:p>
    <w:p w:rsidR="004D5134" w:rsidRPr="00933C46" w:rsidRDefault="004D5134" w:rsidP="00AA2482">
      <w:pPr>
        <w:pStyle w:val="USBRNNote"/>
      </w:pPr>
      <w:r w:rsidRPr="00933C46">
        <w:rPr>
          <w:b/>
        </w:rPr>
        <w:t>NOTE</w:t>
      </w:r>
      <w:r w:rsidRPr="00933C46">
        <w:t xml:space="preserve">: The options for </w:t>
      </w:r>
      <w:r w:rsidRPr="00933C46">
        <w:rPr>
          <w:b/>
        </w:rPr>
        <w:t>View</w:t>
      </w:r>
      <w:r w:rsidRPr="00933C46">
        <w:t xml:space="preserve"> and </w:t>
      </w:r>
      <w:r w:rsidRPr="00933C46">
        <w:rPr>
          <w:b/>
        </w:rPr>
        <w:t>Route History</w:t>
      </w:r>
      <w:r w:rsidRPr="00933C46">
        <w:t xml:space="preserve"> may be selected at this time. Selecting the option for </w:t>
      </w:r>
      <w:r w:rsidRPr="00933C46">
        <w:rPr>
          <w:b/>
        </w:rPr>
        <w:t>Cancel</w:t>
      </w:r>
      <w:r w:rsidRPr="00933C46">
        <w:t xml:space="preserve"> closes the screen without saving or routing the PRAM information. </w:t>
      </w:r>
    </w:p>
    <w:p w:rsidR="004D5134" w:rsidRPr="00933C46" w:rsidRDefault="004D5134" w:rsidP="00AA2482">
      <w:pPr>
        <w:pStyle w:val="USBBodyText"/>
        <w:rPr>
          <w:sz w:val="4"/>
          <w:szCs w:val="4"/>
        </w:rPr>
      </w:pPr>
    </w:p>
    <w:p w:rsidR="004D5134" w:rsidRPr="00933C46" w:rsidRDefault="004D5134" w:rsidP="00CF7EDD">
      <w:pPr>
        <w:pStyle w:val="USBBodyText"/>
        <w:numPr>
          <w:ilvl w:val="0"/>
          <w:numId w:val="38"/>
        </w:numPr>
      </w:pPr>
      <w:r w:rsidRPr="00933C46">
        <w:t xml:space="preserve">Select the </w:t>
      </w:r>
      <w:r w:rsidRPr="00933C46">
        <w:rPr>
          <w:b/>
        </w:rPr>
        <w:t>Route</w:t>
      </w:r>
      <w:r w:rsidRPr="00933C46">
        <w:t xml:space="preserve"> button to send the PRAM for review. </w:t>
      </w:r>
    </w:p>
    <w:p w:rsidR="0009331F" w:rsidRPr="00933C46" w:rsidRDefault="0009331F" w:rsidP="00AA2482">
      <w:r>
        <w:rPr>
          <w:noProof/>
        </w:rPr>
        <w:drawing>
          <wp:inline distT="0" distB="0" distL="0" distR="0" wp14:anchorId="0FF0F454" wp14:editId="29D9F4BD">
            <wp:extent cx="5943600" cy="2540635"/>
            <wp:effectExtent l="19050" t="19050" r="19050" b="12065"/>
            <wp:docPr id="132" name="Picture 132" descr="Rout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3600" cy="2540635"/>
                    </a:xfrm>
                    <a:prstGeom prst="rect">
                      <a:avLst/>
                    </a:prstGeom>
                    <a:ln w="19050">
                      <a:solidFill>
                        <a:schemeClr val="tx1"/>
                      </a:solidFill>
                    </a:ln>
                  </pic:spPr>
                </pic:pic>
              </a:graphicData>
            </a:graphic>
          </wp:inline>
        </w:drawing>
      </w:r>
    </w:p>
    <w:p w:rsidR="002D409E" w:rsidRPr="00903D0B" w:rsidRDefault="002D409E" w:rsidP="00AA2482">
      <w:pPr>
        <w:pStyle w:val="Caption"/>
      </w:pPr>
      <w:bookmarkStart w:id="125" w:name="_Toc416165061"/>
      <w:r w:rsidRPr="0009331F">
        <w:t xml:space="preserve">Figure </w:t>
      </w:r>
      <w:r w:rsidR="002245CF" w:rsidRPr="0009331F">
        <w:fldChar w:fldCharType="begin"/>
      </w:r>
      <w:r w:rsidR="00A47C49" w:rsidRPr="0009331F">
        <w:instrText xml:space="preserve"> SEQ Figure \* ARABIC </w:instrText>
      </w:r>
      <w:r w:rsidR="002245CF" w:rsidRPr="0009331F">
        <w:fldChar w:fldCharType="separate"/>
      </w:r>
      <w:r w:rsidR="00CD1E16" w:rsidRPr="0009331F">
        <w:rPr>
          <w:noProof/>
        </w:rPr>
        <w:t>64</w:t>
      </w:r>
      <w:r w:rsidR="002245CF" w:rsidRPr="0009331F">
        <w:rPr>
          <w:noProof/>
        </w:rPr>
        <w:fldChar w:fldCharType="end"/>
      </w:r>
      <w:r w:rsidRPr="0009331F">
        <w:t xml:space="preserve">: Routing the </w:t>
      </w:r>
      <w:r w:rsidR="00D659B0" w:rsidRPr="0009331F">
        <w:t xml:space="preserve">Agency </w:t>
      </w:r>
      <w:r w:rsidR="00CE4FA2" w:rsidRPr="0009331F">
        <w:t xml:space="preserve">Requested </w:t>
      </w:r>
      <w:r w:rsidRPr="0009331F">
        <w:t>PRAM</w:t>
      </w:r>
      <w:bookmarkEnd w:id="125"/>
    </w:p>
    <w:p w:rsidR="002D409E" w:rsidRPr="00903D0B" w:rsidRDefault="002D409E" w:rsidP="00AA2482">
      <w:pPr>
        <w:pStyle w:val="USBBodyText"/>
        <w:rPr>
          <w:color w:val="548DD4" w:themeColor="text2" w:themeTint="99"/>
          <w:sz w:val="4"/>
          <w:szCs w:val="4"/>
        </w:rPr>
      </w:pPr>
    </w:p>
    <w:p w:rsidR="002D409E" w:rsidRPr="00933C46" w:rsidRDefault="002D409E" w:rsidP="00AA2482">
      <w:pPr>
        <w:pStyle w:val="USBBodyText"/>
      </w:pPr>
      <w:r w:rsidRPr="00903D0B">
        <w:t xml:space="preserve">When the </w:t>
      </w:r>
      <w:r w:rsidRPr="00903D0B">
        <w:rPr>
          <w:b/>
        </w:rPr>
        <w:t>Route</w:t>
      </w:r>
      <w:r w:rsidRPr="00903D0B">
        <w:t xml:space="preserve"> button is selected, the </w:t>
      </w:r>
      <w:r w:rsidRPr="00903D0B">
        <w:rPr>
          <w:i/>
        </w:rPr>
        <w:t>Route PRAM to Next Reviewer</w:t>
      </w:r>
      <w:r w:rsidRPr="00903D0B">
        <w:t xml:space="preserve"> screen displays. A list of all available reviewers exists in the drop-down</w:t>
      </w:r>
      <w:r w:rsidRPr="00933C46">
        <w:t xml:space="preserve"> for </w:t>
      </w:r>
      <w:r w:rsidRPr="00933C46">
        <w:rPr>
          <w:b/>
        </w:rPr>
        <w:t>Next Reviewer</w:t>
      </w:r>
      <w:r w:rsidRPr="00933C46">
        <w:t xml:space="preserve">. </w:t>
      </w:r>
    </w:p>
    <w:p w:rsidR="002D409E" w:rsidRPr="00933C46" w:rsidRDefault="002D409E" w:rsidP="00CF7EDD">
      <w:pPr>
        <w:pStyle w:val="USBBodyText"/>
        <w:numPr>
          <w:ilvl w:val="0"/>
          <w:numId w:val="38"/>
        </w:numPr>
      </w:pPr>
      <w:r w:rsidRPr="00933C46">
        <w:t xml:space="preserve">Select </w:t>
      </w:r>
      <w:r w:rsidR="004D5134" w:rsidRPr="00933C46">
        <w:t>a name</w:t>
      </w:r>
      <w:r w:rsidRPr="00933C46">
        <w:t xml:space="preserve"> from the </w:t>
      </w:r>
      <w:r w:rsidRPr="00933C46">
        <w:rPr>
          <w:b/>
        </w:rPr>
        <w:t>Next Reviewer</w:t>
      </w:r>
      <w:r w:rsidRPr="00933C46">
        <w:t xml:space="preserve"> drop-down list.</w:t>
      </w:r>
    </w:p>
    <w:p w:rsidR="002D409E" w:rsidRPr="00933C46" w:rsidRDefault="002D409E" w:rsidP="00CF7EDD">
      <w:pPr>
        <w:pStyle w:val="USBBodyText"/>
        <w:numPr>
          <w:ilvl w:val="0"/>
          <w:numId w:val="38"/>
        </w:numPr>
      </w:pPr>
      <w:r w:rsidRPr="00933C46">
        <w:t xml:space="preserve">Enter text into the </w:t>
      </w:r>
      <w:r w:rsidRPr="00933C46">
        <w:rPr>
          <w:b/>
        </w:rPr>
        <w:t>Comments</w:t>
      </w:r>
      <w:r w:rsidRPr="00933C46">
        <w:t xml:space="preserve"> field as necessary. This is not a mandatory field.</w:t>
      </w:r>
    </w:p>
    <w:p w:rsidR="002D409E" w:rsidRPr="00933C46" w:rsidRDefault="002D409E" w:rsidP="00CF7EDD">
      <w:pPr>
        <w:pStyle w:val="USBBodyText"/>
        <w:numPr>
          <w:ilvl w:val="0"/>
          <w:numId w:val="38"/>
        </w:numPr>
      </w:pPr>
      <w:r w:rsidRPr="00933C46">
        <w:t xml:space="preserve">Select the </w:t>
      </w:r>
      <w:r w:rsidRPr="00933C46">
        <w:rPr>
          <w:b/>
        </w:rPr>
        <w:t>Submit</w:t>
      </w:r>
      <w:r w:rsidRPr="00933C46">
        <w:t xml:space="preserve"> button to continue.</w:t>
      </w:r>
    </w:p>
    <w:p w:rsidR="002D409E" w:rsidRPr="00933C46" w:rsidRDefault="002D409E" w:rsidP="00AA2482">
      <w:pPr>
        <w:pStyle w:val="USBBodyText"/>
        <w:rPr>
          <w:sz w:val="4"/>
          <w:szCs w:val="4"/>
        </w:rPr>
      </w:pPr>
    </w:p>
    <w:p w:rsidR="002D409E" w:rsidRPr="00933C46" w:rsidRDefault="002D409E" w:rsidP="00AA2482">
      <w:pPr>
        <w:pStyle w:val="USBBodyText"/>
        <w:keepNext/>
      </w:pPr>
      <w:r w:rsidRPr="00933C46">
        <w:rPr>
          <w:noProof/>
          <w:lang w:bidi="ar-SA"/>
        </w:rPr>
        <w:drawing>
          <wp:inline distT="0" distB="0" distL="0" distR="0" wp14:anchorId="64863C7C" wp14:editId="0CCB4C93">
            <wp:extent cx="5943600" cy="1300193"/>
            <wp:effectExtent l="19050" t="19050" r="19050" b="14257"/>
            <wp:docPr id="85" name="Picture 28" descr="Route PRAM to Next Review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cstate="print"/>
                    <a:srcRect/>
                    <a:stretch>
                      <a:fillRect/>
                    </a:stretch>
                  </pic:blipFill>
                  <pic:spPr bwMode="auto">
                    <a:xfrm>
                      <a:off x="0" y="0"/>
                      <a:ext cx="5943600" cy="1300193"/>
                    </a:xfrm>
                    <a:prstGeom prst="rect">
                      <a:avLst/>
                    </a:prstGeom>
                    <a:noFill/>
                    <a:ln w="19050">
                      <a:solidFill>
                        <a:schemeClr val="tx1"/>
                      </a:solidFill>
                      <a:miter lim="800000"/>
                      <a:headEnd/>
                      <a:tailEnd/>
                    </a:ln>
                  </pic:spPr>
                </pic:pic>
              </a:graphicData>
            </a:graphic>
          </wp:inline>
        </w:drawing>
      </w:r>
    </w:p>
    <w:p w:rsidR="002D409E" w:rsidRPr="00903D0B" w:rsidRDefault="002D409E" w:rsidP="00AA2482">
      <w:pPr>
        <w:pStyle w:val="Caption"/>
      </w:pPr>
      <w:bookmarkStart w:id="126" w:name="_Toc416165062"/>
      <w:r w:rsidRPr="00903D0B">
        <w:t xml:space="preserve">Figure </w:t>
      </w:r>
      <w:r w:rsidR="002245CF" w:rsidRPr="00903D0B">
        <w:fldChar w:fldCharType="begin"/>
      </w:r>
      <w:r w:rsidR="00A47C49" w:rsidRPr="00903D0B">
        <w:instrText xml:space="preserve"> SEQ Figure \* ARABIC </w:instrText>
      </w:r>
      <w:r w:rsidR="002245CF" w:rsidRPr="00903D0B">
        <w:fldChar w:fldCharType="separate"/>
      </w:r>
      <w:r w:rsidR="00CD1E16">
        <w:rPr>
          <w:noProof/>
        </w:rPr>
        <w:t>65</w:t>
      </w:r>
      <w:r w:rsidR="002245CF" w:rsidRPr="00903D0B">
        <w:rPr>
          <w:noProof/>
        </w:rPr>
        <w:fldChar w:fldCharType="end"/>
      </w:r>
      <w:r w:rsidRPr="00903D0B">
        <w:t xml:space="preserve">: Route </w:t>
      </w:r>
      <w:r w:rsidR="00D659B0" w:rsidRPr="00903D0B">
        <w:t xml:space="preserve">Agency </w:t>
      </w:r>
      <w:r w:rsidR="00CE4FA2" w:rsidRPr="00903D0B">
        <w:t xml:space="preserve">Requested </w:t>
      </w:r>
      <w:r w:rsidRPr="00903D0B">
        <w:t>PRAM to Next Reviewer</w:t>
      </w:r>
      <w:bookmarkEnd w:id="126"/>
    </w:p>
    <w:p w:rsidR="002D409E" w:rsidRPr="00903D0B" w:rsidRDefault="002D409E" w:rsidP="00AA2482">
      <w:pPr>
        <w:pStyle w:val="USBBodyText"/>
        <w:rPr>
          <w:color w:val="548DD4" w:themeColor="text2" w:themeTint="99"/>
          <w:sz w:val="4"/>
          <w:szCs w:val="4"/>
        </w:rPr>
      </w:pPr>
    </w:p>
    <w:p w:rsidR="002D409E" w:rsidRPr="00903D0B" w:rsidRDefault="002D409E" w:rsidP="00AA2482">
      <w:pPr>
        <w:pStyle w:val="USBBodyText"/>
      </w:pPr>
      <w:r w:rsidRPr="00903D0B">
        <w:t xml:space="preserve">The </w:t>
      </w:r>
      <w:r w:rsidRPr="00903D0B">
        <w:rPr>
          <w:i/>
        </w:rPr>
        <w:t>Route PRAM to Next Reviewer</w:t>
      </w:r>
      <w:r w:rsidRPr="00903D0B">
        <w:t xml:space="preserve"> screen displays the PD/PI Assurance statement. </w:t>
      </w:r>
    </w:p>
    <w:p w:rsidR="002D409E" w:rsidRPr="00903D0B" w:rsidRDefault="002D409E" w:rsidP="00CF7EDD">
      <w:pPr>
        <w:pStyle w:val="USBBodyText"/>
        <w:numPr>
          <w:ilvl w:val="0"/>
          <w:numId w:val="38"/>
        </w:numPr>
      </w:pPr>
      <w:r w:rsidRPr="00903D0B">
        <w:t xml:space="preserve">Read the assurance statement and select the </w:t>
      </w:r>
      <w:r w:rsidRPr="00903D0B">
        <w:rPr>
          <w:b/>
        </w:rPr>
        <w:t>Submit</w:t>
      </w:r>
      <w:r w:rsidRPr="00903D0B">
        <w:t xml:space="preserve"> button to agree to the content and continue routing the PRAM to the next reviewer.</w:t>
      </w:r>
    </w:p>
    <w:p w:rsidR="002D409E" w:rsidRPr="00903D0B" w:rsidRDefault="002D409E" w:rsidP="00AA2482">
      <w:pPr>
        <w:pStyle w:val="USBBodyText"/>
        <w:rPr>
          <w:sz w:val="4"/>
          <w:szCs w:val="4"/>
        </w:rPr>
      </w:pPr>
    </w:p>
    <w:p w:rsidR="002D409E" w:rsidRPr="00903D0B" w:rsidRDefault="002D409E" w:rsidP="00AA2482">
      <w:pPr>
        <w:pStyle w:val="USBBodyText"/>
        <w:keepNext/>
      </w:pPr>
      <w:r w:rsidRPr="00903D0B">
        <w:rPr>
          <w:noProof/>
          <w:lang w:bidi="ar-SA"/>
        </w:rPr>
        <w:drawing>
          <wp:inline distT="0" distB="0" distL="0" distR="0" wp14:anchorId="0B8324D6" wp14:editId="4128CE6E">
            <wp:extent cx="5943600" cy="822446"/>
            <wp:effectExtent l="19050" t="19050" r="19050" b="15754"/>
            <wp:docPr id="89" name="Picture 31" descr="PD/PI 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srcRect/>
                    <a:stretch>
                      <a:fillRect/>
                    </a:stretch>
                  </pic:blipFill>
                  <pic:spPr bwMode="auto">
                    <a:xfrm>
                      <a:off x="0" y="0"/>
                      <a:ext cx="5943600" cy="822446"/>
                    </a:xfrm>
                    <a:prstGeom prst="rect">
                      <a:avLst/>
                    </a:prstGeom>
                    <a:noFill/>
                    <a:ln w="19050">
                      <a:solidFill>
                        <a:schemeClr val="tx1"/>
                      </a:solidFill>
                      <a:miter lim="800000"/>
                      <a:headEnd/>
                      <a:tailEnd/>
                    </a:ln>
                  </pic:spPr>
                </pic:pic>
              </a:graphicData>
            </a:graphic>
          </wp:inline>
        </w:drawing>
      </w:r>
    </w:p>
    <w:p w:rsidR="002D409E" w:rsidRPr="00933C46" w:rsidRDefault="002D409E" w:rsidP="00AA2482">
      <w:pPr>
        <w:pStyle w:val="Caption"/>
      </w:pPr>
      <w:bookmarkStart w:id="127" w:name="_Toc416165063"/>
      <w:r w:rsidRPr="00903D0B">
        <w:t xml:space="preserve">Figure </w:t>
      </w:r>
      <w:r w:rsidR="002245CF" w:rsidRPr="00903D0B">
        <w:fldChar w:fldCharType="begin"/>
      </w:r>
      <w:r w:rsidR="00A47C49" w:rsidRPr="00903D0B">
        <w:instrText xml:space="preserve"> SEQ Figure \* ARABIC </w:instrText>
      </w:r>
      <w:r w:rsidR="002245CF" w:rsidRPr="00903D0B">
        <w:fldChar w:fldCharType="separate"/>
      </w:r>
      <w:r w:rsidR="00CD1E16">
        <w:rPr>
          <w:noProof/>
        </w:rPr>
        <w:t>66</w:t>
      </w:r>
      <w:r w:rsidR="002245CF" w:rsidRPr="00903D0B">
        <w:rPr>
          <w:noProof/>
        </w:rPr>
        <w:fldChar w:fldCharType="end"/>
      </w:r>
      <w:r w:rsidRPr="00903D0B">
        <w:t xml:space="preserve">: </w:t>
      </w:r>
      <w:r w:rsidR="00D659B0" w:rsidRPr="00903D0B">
        <w:t xml:space="preserve">Agency </w:t>
      </w:r>
      <w:r w:rsidR="00CE4FA2" w:rsidRPr="00903D0B">
        <w:t xml:space="preserve">Requested </w:t>
      </w:r>
      <w:r w:rsidRPr="00903D0B">
        <w:t>PRAM PD/PI Assurance Statement</w:t>
      </w:r>
      <w:bookmarkEnd w:id="127"/>
    </w:p>
    <w:p w:rsidR="002D409E" w:rsidRPr="00933C46" w:rsidRDefault="002D409E" w:rsidP="00AA2482">
      <w:pPr>
        <w:pStyle w:val="USBBodyText"/>
        <w:rPr>
          <w:sz w:val="4"/>
          <w:szCs w:val="4"/>
        </w:rPr>
      </w:pPr>
    </w:p>
    <w:p w:rsidR="002D409E" w:rsidRPr="00933C46" w:rsidRDefault="002D409E" w:rsidP="00AA2482">
      <w:pPr>
        <w:pStyle w:val="USBBodyText"/>
      </w:pPr>
      <w:r w:rsidRPr="00933C46">
        <w:t xml:space="preserve">The </w:t>
      </w:r>
      <w:r w:rsidRPr="00933C46">
        <w:rPr>
          <w:i/>
        </w:rPr>
        <w:t>Progress Report Additional Materials (PRAM)</w:t>
      </w:r>
      <w:r w:rsidRPr="00933C46">
        <w:t xml:space="preserve"> screen displays with a message indicating that the PRAM was successfully routed to the selected reviewer. Additionally, the status is updated and shown as </w:t>
      </w:r>
      <w:r w:rsidRPr="00933C46">
        <w:rPr>
          <w:i/>
        </w:rPr>
        <w:t>Reviewer Work in Progress</w:t>
      </w:r>
      <w:r w:rsidRPr="00933C46">
        <w:t>. At this point, the PD/PI can only view the PRAM</w:t>
      </w:r>
      <w:r w:rsidR="004D5134" w:rsidRPr="00933C46">
        <w:t>, the attachments, and the Route History; the PD/PI</w:t>
      </w:r>
      <w:r w:rsidRPr="00933C46">
        <w:t xml:space="preserve"> may not edit </w:t>
      </w:r>
      <w:r w:rsidR="004D5134" w:rsidRPr="00933C46">
        <w:t>the PRAM</w:t>
      </w:r>
      <w:r w:rsidRPr="00933C46">
        <w:t xml:space="preserve">. To be able to allow the PD/PI to edit the PRAM, the SO needs to route the PRAM back to the PD/PI using </w:t>
      </w:r>
      <w:r w:rsidR="00DB4D08" w:rsidRPr="00933C46">
        <w:t xml:space="preserve">routing </w:t>
      </w:r>
      <w:r w:rsidRPr="00933C46">
        <w:t>steps similar to those above.</w:t>
      </w:r>
    </w:p>
    <w:p w:rsidR="002D409E" w:rsidRPr="00933C46" w:rsidRDefault="002D409E" w:rsidP="00AA2482">
      <w:pPr>
        <w:pStyle w:val="USBBodyText"/>
      </w:pPr>
      <w:r w:rsidRPr="00933C46">
        <w:t>At the time of routing, an email is sent to the PD/PI and the selected SO (or other Next Reviewer) to notify them of the event.</w:t>
      </w:r>
    </w:p>
    <w:p w:rsidR="002D409E" w:rsidRPr="00933C46" w:rsidRDefault="002D409E" w:rsidP="00AA2482">
      <w:pPr>
        <w:pStyle w:val="USBBodyText"/>
        <w:rPr>
          <w:sz w:val="4"/>
          <w:szCs w:val="4"/>
        </w:rPr>
      </w:pPr>
    </w:p>
    <w:p w:rsidR="0009331F" w:rsidRPr="0009331F" w:rsidRDefault="0009331F" w:rsidP="00AA2482">
      <w:pPr>
        <w:pStyle w:val="USBBodyText"/>
        <w:keepNext/>
      </w:pPr>
      <w:r w:rsidRPr="0009331F">
        <w:rPr>
          <w:noProof/>
          <w:lang w:bidi="ar-SA"/>
        </w:rPr>
        <w:drawing>
          <wp:inline distT="0" distB="0" distL="0" distR="0" wp14:anchorId="55841DA3" wp14:editId="4871E196">
            <wp:extent cx="5943600" cy="2558415"/>
            <wp:effectExtent l="19050" t="19050" r="19050" b="13335"/>
            <wp:docPr id="137" name="Picture 137" descr="Message shows PRAM was successfully routed to the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3600" cy="2558415"/>
                    </a:xfrm>
                    <a:prstGeom prst="rect">
                      <a:avLst/>
                    </a:prstGeom>
                    <a:ln w="19050">
                      <a:solidFill>
                        <a:schemeClr val="tx1"/>
                      </a:solidFill>
                    </a:ln>
                  </pic:spPr>
                </pic:pic>
              </a:graphicData>
            </a:graphic>
          </wp:inline>
        </w:drawing>
      </w:r>
    </w:p>
    <w:p w:rsidR="002D409E" w:rsidRPr="00903D0B" w:rsidRDefault="002D409E" w:rsidP="00AA2482">
      <w:pPr>
        <w:pStyle w:val="Caption"/>
      </w:pPr>
      <w:bookmarkStart w:id="128" w:name="_Toc416165064"/>
      <w:r w:rsidRPr="0009331F">
        <w:t xml:space="preserve">Figure </w:t>
      </w:r>
      <w:r w:rsidR="002245CF" w:rsidRPr="0009331F">
        <w:fldChar w:fldCharType="begin"/>
      </w:r>
      <w:r w:rsidR="00A47C49" w:rsidRPr="0009331F">
        <w:instrText xml:space="preserve"> SEQ Figure \* ARABIC </w:instrText>
      </w:r>
      <w:r w:rsidR="002245CF" w:rsidRPr="0009331F">
        <w:fldChar w:fldCharType="separate"/>
      </w:r>
      <w:r w:rsidR="00CD1E16" w:rsidRPr="0009331F">
        <w:rPr>
          <w:noProof/>
        </w:rPr>
        <w:t>67</w:t>
      </w:r>
      <w:r w:rsidR="002245CF" w:rsidRPr="0009331F">
        <w:rPr>
          <w:noProof/>
        </w:rPr>
        <w:fldChar w:fldCharType="end"/>
      </w:r>
      <w:r w:rsidRPr="0009331F">
        <w:t xml:space="preserve">: Successfully Routed </w:t>
      </w:r>
      <w:r w:rsidR="00D659B0" w:rsidRPr="0009331F">
        <w:t xml:space="preserve">Agency </w:t>
      </w:r>
      <w:r w:rsidR="00CE4FA2" w:rsidRPr="0009331F">
        <w:t xml:space="preserve">Requested </w:t>
      </w:r>
      <w:r w:rsidRPr="0009331F">
        <w:t>PRAM</w:t>
      </w:r>
      <w:bookmarkEnd w:id="128"/>
    </w:p>
    <w:p w:rsidR="001E372D" w:rsidRPr="00AA2482" w:rsidRDefault="001E372D" w:rsidP="00AA2482">
      <w:pPr>
        <w:pStyle w:val="USBHeading3"/>
        <w:ind w:left="900" w:hanging="900"/>
      </w:pPr>
      <w:bookmarkStart w:id="129" w:name="_Toc416164973"/>
      <w:r w:rsidRPr="00AA2482">
        <w:t>Recall Agency Requested PRAM</w:t>
      </w:r>
      <w:bookmarkEnd w:id="129"/>
    </w:p>
    <w:p w:rsidR="001E372D" w:rsidRPr="00AA2482" w:rsidRDefault="001E372D" w:rsidP="00AA2482">
      <w:pPr>
        <w:pStyle w:val="USBBodyText"/>
      </w:pPr>
      <w:r w:rsidRPr="00AA2482">
        <w:t xml:space="preserve">Agency Requested PRAM that has been routed to a reviewer can be recalled by the person who performed the routing action up until the submission of the current PRAM attachment(s) to the Agency. This is useful in situations when the report was routed to the wrong person or the reviewer is unavailable. The last reviewer of the report is able to recall it; however, Signing Officials at the Institution and the Contact PD/PI who are not the last reviewer can also recall the report when it is in a status of </w:t>
      </w:r>
      <w:r w:rsidRPr="00AA2482">
        <w:rPr>
          <w:i/>
        </w:rPr>
        <w:t>Reviewer Work in Progress</w:t>
      </w:r>
      <w:r w:rsidRPr="00AA2482">
        <w:t xml:space="preserve">. </w:t>
      </w:r>
    </w:p>
    <w:p w:rsidR="001E372D" w:rsidRPr="00AA2482" w:rsidRDefault="001E372D" w:rsidP="00AA2482">
      <w:pPr>
        <w:pStyle w:val="USBBodyText"/>
        <w:rPr>
          <w:sz w:val="4"/>
          <w:szCs w:val="4"/>
        </w:rPr>
      </w:pPr>
    </w:p>
    <w:p w:rsidR="001E372D" w:rsidRPr="00AA2482" w:rsidRDefault="001E372D" w:rsidP="00AA2482">
      <w:pPr>
        <w:pStyle w:val="USBRNNote"/>
      </w:pPr>
      <w:r w:rsidRPr="00AA2482">
        <w:rPr>
          <w:b/>
        </w:rPr>
        <w:t>NOTE</w:t>
      </w:r>
      <w:r w:rsidRPr="00AA2482">
        <w:t>: A PD/PI delegate does not have the ability to recall the PRAM.</w:t>
      </w:r>
    </w:p>
    <w:p w:rsidR="001E372D" w:rsidRPr="00AA2482" w:rsidRDefault="001E372D" w:rsidP="00AA2482">
      <w:pPr>
        <w:pStyle w:val="USBBodyText"/>
        <w:rPr>
          <w:sz w:val="4"/>
          <w:szCs w:val="4"/>
        </w:rPr>
      </w:pPr>
    </w:p>
    <w:p w:rsidR="001E372D" w:rsidRPr="00AA2482" w:rsidRDefault="001E372D" w:rsidP="00AA2482">
      <w:pPr>
        <w:pStyle w:val="USBBodyText"/>
      </w:pPr>
      <w:r w:rsidRPr="00AA2482">
        <w:t xml:space="preserve">To recall Agency Requested PRAM, select the </w:t>
      </w:r>
      <w:r w:rsidRPr="00AA2482">
        <w:rPr>
          <w:b/>
        </w:rPr>
        <w:t>Recall</w:t>
      </w:r>
      <w:r w:rsidRPr="00AA2482">
        <w:t xml:space="preserve"> button from the </w:t>
      </w:r>
      <w:r w:rsidRPr="00AA2482">
        <w:rPr>
          <w:i/>
        </w:rPr>
        <w:t>Progress Report Additional Materials (PRAM)</w:t>
      </w:r>
      <w:r w:rsidRPr="00AA2482">
        <w:t xml:space="preserve"> screen.</w:t>
      </w:r>
    </w:p>
    <w:p w:rsidR="001E372D" w:rsidRPr="00AA2482" w:rsidRDefault="001E372D" w:rsidP="00AA2482">
      <w:pPr>
        <w:pStyle w:val="USBBodyText"/>
        <w:rPr>
          <w:sz w:val="4"/>
          <w:szCs w:val="4"/>
        </w:rPr>
      </w:pPr>
    </w:p>
    <w:p w:rsidR="001E372D" w:rsidRPr="00AA2482" w:rsidRDefault="001E372D" w:rsidP="00AA2482">
      <w:pPr>
        <w:pStyle w:val="USBBodyText"/>
        <w:keepNext/>
      </w:pPr>
      <w:r w:rsidRPr="00AA2482">
        <w:rPr>
          <w:noProof/>
          <w:lang w:bidi="ar-SA"/>
        </w:rPr>
        <w:drawing>
          <wp:inline distT="0" distB="0" distL="0" distR="0" wp14:anchorId="53E81C7F" wp14:editId="0A9A0849">
            <wp:extent cx="5943600" cy="2425065"/>
            <wp:effectExtent l="19050" t="19050" r="19050" b="13335"/>
            <wp:docPr id="112" name="Picture 112" descr="Recall button for Agency Requested P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3600" cy="2425065"/>
                    </a:xfrm>
                    <a:prstGeom prst="rect">
                      <a:avLst/>
                    </a:prstGeom>
                    <a:ln w="19050">
                      <a:solidFill>
                        <a:schemeClr val="tx1"/>
                      </a:solidFill>
                    </a:ln>
                  </pic:spPr>
                </pic:pic>
              </a:graphicData>
            </a:graphic>
          </wp:inline>
        </w:drawing>
      </w:r>
    </w:p>
    <w:p w:rsidR="001E372D" w:rsidRPr="00AA2482" w:rsidRDefault="001E372D" w:rsidP="00AA2482">
      <w:pPr>
        <w:pStyle w:val="Caption"/>
      </w:pPr>
      <w:bookmarkStart w:id="130" w:name="_Toc416165065"/>
      <w:r w:rsidRPr="00AA2482">
        <w:t xml:space="preserve">Figure </w:t>
      </w:r>
      <w:r w:rsidR="00682956">
        <w:fldChar w:fldCharType="begin"/>
      </w:r>
      <w:r w:rsidR="00682956">
        <w:instrText xml:space="preserve"> SEQ Figure \* ARABIC </w:instrText>
      </w:r>
      <w:r w:rsidR="00682956">
        <w:fldChar w:fldCharType="separate"/>
      </w:r>
      <w:r w:rsidRPr="00AA2482">
        <w:rPr>
          <w:noProof/>
        </w:rPr>
        <w:t>38</w:t>
      </w:r>
      <w:r w:rsidR="00682956">
        <w:rPr>
          <w:noProof/>
        </w:rPr>
        <w:fldChar w:fldCharType="end"/>
      </w:r>
      <w:r w:rsidRPr="00AA2482">
        <w:t>: Recall Button for Agency Requested PRAM</w:t>
      </w:r>
      <w:bookmarkEnd w:id="130"/>
    </w:p>
    <w:p w:rsidR="001E372D" w:rsidRPr="00AA2482" w:rsidRDefault="001E372D" w:rsidP="00AA2482">
      <w:pPr>
        <w:pStyle w:val="USBBodyText"/>
        <w:rPr>
          <w:sz w:val="4"/>
          <w:szCs w:val="4"/>
        </w:rPr>
      </w:pPr>
    </w:p>
    <w:p w:rsidR="001E372D" w:rsidRPr="00AA2482" w:rsidRDefault="001E372D" w:rsidP="00AA2482">
      <w:pPr>
        <w:pStyle w:val="USBBodyText"/>
        <w:rPr>
          <w:i/>
        </w:rPr>
      </w:pPr>
      <w:r w:rsidRPr="00AA2482">
        <w:t xml:space="preserve">A message displays on the screen indicating: </w:t>
      </w:r>
      <w:r w:rsidRPr="00AA2482">
        <w:rPr>
          <w:i/>
        </w:rPr>
        <w:t>The PRAM has been successfully recalled. You have been set as the Current PRAM Reviewer.</w:t>
      </w:r>
    </w:p>
    <w:p w:rsidR="001E372D" w:rsidRPr="00AA2482" w:rsidRDefault="001E372D" w:rsidP="00AA2482">
      <w:pPr>
        <w:pStyle w:val="USBRNNote"/>
      </w:pPr>
      <w:r w:rsidRPr="00AA2482">
        <w:rPr>
          <w:b/>
        </w:rPr>
        <w:t>NOTE:</w:t>
      </w:r>
      <w:r w:rsidRPr="00AA2482">
        <w:t xml:space="preserve"> Only items which have not already been submitted can be recalled. If prior Agency Requested PRAM submissions to the Agency exist, these attachments are not included in the recall.  </w:t>
      </w:r>
    </w:p>
    <w:p w:rsidR="001E372D" w:rsidRPr="00AA2482" w:rsidRDefault="001E372D" w:rsidP="00AA2482">
      <w:pPr>
        <w:pStyle w:val="USBBodyText"/>
      </w:pPr>
      <w:r w:rsidRPr="00AA2482">
        <w:t xml:space="preserve">The status of the PRAM is updated to </w:t>
      </w:r>
      <w:r w:rsidRPr="00AA2482">
        <w:rPr>
          <w:i/>
        </w:rPr>
        <w:t>PD/PI Work in Progress</w:t>
      </w:r>
      <w:r w:rsidRPr="00AA2482">
        <w:t xml:space="preserve"> if recalled by the PI or </w:t>
      </w:r>
      <w:r w:rsidRPr="00AA2482">
        <w:rPr>
          <w:i/>
        </w:rPr>
        <w:t>Reviewer Work in Progress</w:t>
      </w:r>
      <w:r w:rsidRPr="00AA2482">
        <w:t xml:space="preserve"> if recalled by the SO; the reviewer from whom the PRAM is recalled receives an email informing him of the action; and the PRAM routing audit history is updated to reflect the action.</w:t>
      </w:r>
    </w:p>
    <w:p w:rsidR="001E372D" w:rsidRPr="00AA2482" w:rsidRDefault="001E372D" w:rsidP="00AA2482">
      <w:pPr>
        <w:pStyle w:val="BodyText"/>
        <w:rPr>
          <w:lang w:bidi="ar-SA"/>
        </w:rPr>
      </w:pPr>
      <w:r w:rsidRPr="00AA2482">
        <w:t xml:space="preserve">Additionally, the ability to delete the attachment is restored and the </w:t>
      </w:r>
      <w:r w:rsidRPr="00AA2482">
        <w:rPr>
          <w:b/>
        </w:rPr>
        <w:t>Add Attachment</w:t>
      </w:r>
      <w:r w:rsidRPr="00AA2482">
        <w:t xml:space="preserve"> and </w:t>
      </w:r>
      <w:r w:rsidRPr="00AA2482">
        <w:rPr>
          <w:b/>
        </w:rPr>
        <w:t>Route</w:t>
      </w:r>
      <w:r w:rsidRPr="00AA2482">
        <w:t xml:space="preserve"> buttons are enabled, providing the current reviewer the ability to update the PRAM and route it again.</w:t>
      </w:r>
    </w:p>
    <w:p w:rsidR="002D409E" w:rsidRPr="00AA2482" w:rsidRDefault="002D409E" w:rsidP="00AA2482">
      <w:pPr>
        <w:pStyle w:val="USBHeading3"/>
        <w:ind w:left="900" w:hanging="900"/>
      </w:pPr>
      <w:bookmarkStart w:id="131" w:name="_Toc416164974"/>
      <w:r w:rsidRPr="00AA2482">
        <w:t xml:space="preserve">Submit </w:t>
      </w:r>
      <w:r w:rsidR="00D659B0" w:rsidRPr="00AA2482">
        <w:t xml:space="preserve">Agency </w:t>
      </w:r>
      <w:r w:rsidR="00DB4D08" w:rsidRPr="00AA2482">
        <w:t xml:space="preserve">Requested </w:t>
      </w:r>
      <w:r w:rsidRPr="00AA2482">
        <w:t>PRAM</w:t>
      </w:r>
      <w:bookmarkEnd w:id="131"/>
    </w:p>
    <w:p w:rsidR="002D409E" w:rsidRPr="00AA2482" w:rsidRDefault="002D409E" w:rsidP="00AA2482">
      <w:pPr>
        <w:pStyle w:val="USBBodyText"/>
      </w:pPr>
      <w:r w:rsidRPr="00AA2482">
        <w:t xml:space="preserve">When the </w:t>
      </w:r>
      <w:r w:rsidR="00D659B0" w:rsidRPr="00AA2482">
        <w:t xml:space="preserve">Agency </w:t>
      </w:r>
      <w:r w:rsidR="00F36F97" w:rsidRPr="00AA2482">
        <w:t xml:space="preserve">Requested </w:t>
      </w:r>
      <w:r w:rsidRPr="00AA2482">
        <w:t xml:space="preserve">Progress Report Additional Materials (PRAM) is in </w:t>
      </w:r>
      <w:r w:rsidRPr="00AA2482">
        <w:rPr>
          <w:i/>
        </w:rPr>
        <w:t>Reviewer Work in Progress</w:t>
      </w:r>
      <w:r w:rsidRPr="00AA2482">
        <w:t xml:space="preserve"> status, the Signing Official (SO) can submit it to the Agency. PD/PIs may also submit the information if they have been delegated </w:t>
      </w:r>
      <w:r w:rsidRPr="00AA2482">
        <w:rPr>
          <w:i/>
        </w:rPr>
        <w:t>Submit Progress Report</w:t>
      </w:r>
      <w:r w:rsidRPr="00AA2482">
        <w:t xml:space="preserve"> authority by the SO.</w:t>
      </w:r>
    </w:p>
    <w:p w:rsidR="002D409E" w:rsidRPr="00AA2482" w:rsidRDefault="002D409E" w:rsidP="00AA2482">
      <w:pPr>
        <w:pStyle w:val="USBBodyText"/>
      </w:pPr>
      <w:r w:rsidRPr="00AA2482">
        <w:t>To submit the PRAM:</w:t>
      </w:r>
    </w:p>
    <w:p w:rsidR="002D409E" w:rsidRPr="00AA2482" w:rsidRDefault="002D409E" w:rsidP="00CF7EDD">
      <w:pPr>
        <w:pStyle w:val="USBBodyText"/>
        <w:numPr>
          <w:ilvl w:val="0"/>
          <w:numId w:val="39"/>
        </w:numPr>
      </w:pPr>
      <w:r w:rsidRPr="00AA2482">
        <w:t xml:space="preserve">Access the </w:t>
      </w:r>
      <w:r w:rsidRPr="00AA2482">
        <w:rPr>
          <w:b/>
        </w:rPr>
        <w:t>Status</w:t>
      </w:r>
      <w:r w:rsidRPr="00AA2482">
        <w:t xml:space="preserve"> screen on eRA Commons.</w:t>
      </w:r>
    </w:p>
    <w:p w:rsidR="002D409E" w:rsidRPr="00AA2482" w:rsidRDefault="002D409E" w:rsidP="00CF7EDD">
      <w:pPr>
        <w:pStyle w:val="USBBodyText"/>
        <w:numPr>
          <w:ilvl w:val="0"/>
          <w:numId w:val="39"/>
        </w:numPr>
      </w:pPr>
      <w:r w:rsidRPr="00AA2482">
        <w:t xml:space="preserve">Enter the appropriate query parameters to locate the grant and select the </w:t>
      </w:r>
      <w:r w:rsidRPr="00AA2482">
        <w:rPr>
          <w:b/>
        </w:rPr>
        <w:t>Search</w:t>
      </w:r>
      <w:r w:rsidRPr="00AA2482">
        <w:t xml:space="preserve"> button.</w:t>
      </w:r>
    </w:p>
    <w:p w:rsidR="002D409E" w:rsidRPr="00AA2482" w:rsidRDefault="002D409E" w:rsidP="00AA2482">
      <w:pPr>
        <w:pStyle w:val="USBBodyText"/>
      </w:pPr>
      <w:r w:rsidRPr="00AA2482">
        <w:t xml:space="preserve">The </w:t>
      </w:r>
      <w:r w:rsidRPr="00AA2482">
        <w:rPr>
          <w:i/>
        </w:rPr>
        <w:t>Status Result – General Search</w:t>
      </w:r>
      <w:r w:rsidRPr="00AA2482">
        <w:t xml:space="preserve"> screen displays with the matching information. </w:t>
      </w:r>
    </w:p>
    <w:p w:rsidR="002D409E" w:rsidRPr="00AA2482" w:rsidRDefault="002D409E" w:rsidP="00CF7EDD">
      <w:pPr>
        <w:pStyle w:val="USBBodyText"/>
        <w:numPr>
          <w:ilvl w:val="0"/>
          <w:numId w:val="39"/>
        </w:numPr>
      </w:pPr>
      <w:r w:rsidRPr="00AA2482">
        <w:t xml:space="preserve">From the </w:t>
      </w:r>
      <w:r w:rsidRPr="00AA2482">
        <w:rPr>
          <w:b/>
        </w:rPr>
        <w:t>Action</w:t>
      </w:r>
      <w:r w:rsidRPr="00AA2482">
        <w:t xml:space="preserve"> column, select the link for </w:t>
      </w:r>
      <w:r w:rsidR="00D659B0" w:rsidRPr="00AA2482">
        <w:rPr>
          <w:b/>
        </w:rPr>
        <w:t xml:space="preserve">Agency </w:t>
      </w:r>
      <w:r w:rsidR="00F36F97" w:rsidRPr="00AA2482">
        <w:rPr>
          <w:b/>
        </w:rPr>
        <w:t xml:space="preserve">Requested </w:t>
      </w:r>
      <w:r w:rsidRPr="00AA2482">
        <w:rPr>
          <w:b/>
        </w:rPr>
        <w:t>PRAM</w:t>
      </w:r>
      <w:r w:rsidRPr="00AA2482">
        <w:t>.</w:t>
      </w:r>
    </w:p>
    <w:p w:rsidR="002D409E" w:rsidRPr="00933C46" w:rsidRDefault="002D409E" w:rsidP="00AA2482">
      <w:pPr>
        <w:pStyle w:val="USBBodyText"/>
        <w:rPr>
          <w:sz w:val="4"/>
          <w:szCs w:val="4"/>
        </w:rPr>
      </w:pPr>
    </w:p>
    <w:p w:rsidR="00D659B0" w:rsidRPr="00933C46" w:rsidRDefault="00D659B0" w:rsidP="00AA2482">
      <w:pPr>
        <w:pStyle w:val="USBBodyText"/>
        <w:keepNext/>
      </w:pPr>
      <w:r>
        <w:rPr>
          <w:noProof/>
          <w:lang w:bidi="ar-SA"/>
        </w:rPr>
        <w:drawing>
          <wp:inline distT="0" distB="0" distL="0" distR="0" wp14:anchorId="5D8AA21C" wp14:editId="2A79F466">
            <wp:extent cx="5943600" cy="1261745"/>
            <wp:effectExtent l="19050" t="19050" r="19050" b="14605"/>
            <wp:docPr id="141" name="Picture 141" descr="Status Result - General Search and Agency Requested PRAM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3600" cy="1261745"/>
                    </a:xfrm>
                    <a:prstGeom prst="rect">
                      <a:avLst/>
                    </a:prstGeom>
                    <a:ln w="19050">
                      <a:solidFill>
                        <a:schemeClr val="tx1"/>
                      </a:solidFill>
                    </a:ln>
                  </pic:spPr>
                </pic:pic>
              </a:graphicData>
            </a:graphic>
          </wp:inline>
        </w:drawing>
      </w:r>
    </w:p>
    <w:p w:rsidR="002D409E" w:rsidRPr="00903D0B" w:rsidRDefault="002D409E" w:rsidP="00AA2482">
      <w:pPr>
        <w:pStyle w:val="Caption"/>
      </w:pPr>
      <w:bookmarkStart w:id="132" w:name="_Toc416165066"/>
      <w:r w:rsidRPr="00903D0B">
        <w:t xml:space="preserve">Figure </w:t>
      </w:r>
      <w:r w:rsidR="002245CF" w:rsidRPr="00903D0B">
        <w:fldChar w:fldCharType="begin"/>
      </w:r>
      <w:r w:rsidR="00A47C49" w:rsidRPr="00903D0B">
        <w:instrText xml:space="preserve"> SEQ Figure \* ARABIC </w:instrText>
      </w:r>
      <w:r w:rsidR="002245CF" w:rsidRPr="00903D0B">
        <w:fldChar w:fldCharType="separate"/>
      </w:r>
      <w:r w:rsidR="00CD1E16">
        <w:rPr>
          <w:noProof/>
        </w:rPr>
        <w:t>68</w:t>
      </w:r>
      <w:r w:rsidR="002245CF" w:rsidRPr="00903D0B">
        <w:rPr>
          <w:noProof/>
        </w:rPr>
        <w:fldChar w:fldCharType="end"/>
      </w:r>
      <w:r w:rsidRPr="00903D0B">
        <w:t xml:space="preserve">: </w:t>
      </w:r>
      <w:r w:rsidR="00D659B0" w:rsidRPr="00903D0B">
        <w:t xml:space="preserve">Agency </w:t>
      </w:r>
      <w:r w:rsidR="00DE76E5" w:rsidRPr="00903D0B">
        <w:t xml:space="preserve">Requested </w:t>
      </w:r>
      <w:r w:rsidRPr="00903D0B">
        <w:t>PRAM Link for SO</w:t>
      </w:r>
      <w:bookmarkEnd w:id="132"/>
    </w:p>
    <w:p w:rsidR="002D409E" w:rsidRPr="00903D0B" w:rsidRDefault="002D409E" w:rsidP="00AA2482">
      <w:pPr>
        <w:pStyle w:val="USBBodyText"/>
        <w:rPr>
          <w:sz w:val="4"/>
          <w:szCs w:val="4"/>
        </w:rPr>
      </w:pPr>
    </w:p>
    <w:p w:rsidR="00627FA4" w:rsidRPr="00903D0B" w:rsidRDefault="002D409E" w:rsidP="00AA2482">
      <w:pPr>
        <w:pStyle w:val="USBBodyText"/>
      </w:pPr>
      <w:r w:rsidRPr="00903D0B">
        <w:t xml:space="preserve">The </w:t>
      </w:r>
      <w:r w:rsidRPr="00903D0B">
        <w:rPr>
          <w:i/>
        </w:rPr>
        <w:t>Progress Report Additional Materials (PRAM)</w:t>
      </w:r>
      <w:r w:rsidRPr="00903D0B">
        <w:t xml:space="preserve"> screen displays. The screen displays </w:t>
      </w:r>
      <w:r w:rsidRPr="00903D0B">
        <w:rPr>
          <w:b/>
        </w:rPr>
        <w:t>Grant Information</w:t>
      </w:r>
      <w:r w:rsidRPr="00903D0B">
        <w:t xml:space="preserve"> on top and the</w:t>
      </w:r>
      <w:r w:rsidR="00F36F97" w:rsidRPr="00903D0B">
        <w:t xml:space="preserve"> files attached by the PD/PI in the </w:t>
      </w:r>
      <w:r w:rsidR="00F36F97" w:rsidRPr="00903D0B">
        <w:rPr>
          <w:b/>
        </w:rPr>
        <w:t xml:space="preserve">Additional Materials Requested by </w:t>
      </w:r>
      <w:r w:rsidR="00D659B0" w:rsidRPr="00903D0B">
        <w:rPr>
          <w:b/>
        </w:rPr>
        <w:t xml:space="preserve">Agency </w:t>
      </w:r>
      <w:r w:rsidR="00F36F97" w:rsidRPr="00903D0B">
        <w:t>portion at the bottom.</w:t>
      </w:r>
      <w:r w:rsidRPr="00903D0B">
        <w:t xml:space="preserve"> </w:t>
      </w:r>
      <w:r w:rsidR="00627FA4" w:rsidRPr="00903D0B">
        <w:t xml:space="preserve">The attached files may be viewed or removed and additional PDF files may be added if necessary. </w:t>
      </w:r>
    </w:p>
    <w:p w:rsidR="00627FA4" w:rsidRPr="00933C46" w:rsidRDefault="00627FA4" w:rsidP="00CF7EDD">
      <w:pPr>
        <w:pStyle w:val="USBBodyText"/>
        <w:numPr>
          <w:ilvl w:val="0"/>
          <w:numId w:val="39"/>
        </w:numPr>
      </w:pPr>
      <w:r w:rsidRPr="00903D0B">
        <w:rPr>
          <w:i/>
        </w:rPr>
        <w:t>Optional</w:t>
      </w:r>
      <w:r w:rsidRPr="00903D0B">
        <w:t>: Select the document’s</w:t>
      </w:r>
      <w:r w:rsidRPr="00933C46">
        <w:t xml:space="preserve"> </w:t>
      </w:r>
      <w:r w:rsidRPr="00933C46">
        <w:rPr>
          <w:b/>
        </w:rPr>
        <w:t>View</w:t>
      </w:r>
      <w:r w:rsidRPr="00933C46">
        <w:t xml:space="preserve"> link in the </w:t>
      </w:r>
      <w:r w:rsidRPr="00933C46">
        <w:rPr>
          <w:b/>
        </w:rPr>
        <w:t>Action</w:t>
      </w:r>
      <w:r w:rsidRPr="00933C46">
        <w:t xml:space="preserve"> column to view the attachment.</w:t>
      </w:r>
    </w:p>
    <w:p w:rsidR="00627FA4" w:rsidRPr="00933C46" w:rsidRDefault="00627FA4" w:rsidP="00CF7EDD">
      <w:pPr>
        <w:pStyle w:val="USBBodyText"/>
        <w:numPr>
          <w:ilvl w:val="0"/>
          <w:numId w:val="39"/>
        </w:numPr>
      </w:pPr>
      <w:r w:rsidRPr="00933C46">
        <w:rPr>
          <w:i/>
        </w:rPr>
        <w:t>Optional</w:t>
      </w:r>
      <w:r w:rsidRPr="00933C46">
        <w:t xml:space="preserve">: Select the document’s </w:t>
      </w:r>
      <w:r w:rsidRPr="00933C46">
        <w:rPr>
          <w:b/>
        </w:rPr>
        <w:t>Delete</w:t>
      </w:r>
      <w:r w:rsidRPr="00933C46">
        <w:t xml:space="preserve"> link in the </w:t>
      </w:r>
      <w:r w:rsidRPr="00933C46">
        <w:rPr>
          <w:b/>
        </w:rPr>
        <w:t>Action</w:t>
      </w:r>
      <w:r w:rsidRPr="00933C46">
        <w:t xml:space="preserve"> column to remove the attachment.</w:t>
      </w:r>
    </w:p>
    <w:p w:rsidR="00627FA4" w:rsidRPr="00933C46" w:rsidRDefault="00627FA4" w:rsidP="00CF7EDD">
      <w:pPr>
        <w:pStyle w:val="USBBodyText"/>
        <w:numPr>
          <w:ilvl w:val="0"/>
          <w:numId w:val="39"/>
        </w:numPr>
      </w:pPr>
      <w:r w:rsidRPr="00933C46">
        <w:rPr>
          <w:i/>
        </w:rPr>
        <w:t>Optional</w:t>
      </w:r>
      <w:r w:rsidRPr="00933C46">
        <w:t xml:space="preserve">: Select the </w:t>
      </w:r>
      <w:r w:rsidRPr="00933C46">
        <w:rPr>
          <w:b/>
        </w:rPr>
        <w:t xml:space="preserve">Add Attachment </w:t>
      </w:r>
      <w:r w:rsidRPr="00933C46">
        <w:t>button to attach additional files. Up to 100 PDF files may be attached.</w:t>
      </w:r>
    </w:p>
    <w:p w:rsidR="002D409E" w:rsidRPr="00933C46" w:rsidRDefault="00627FA4" w:rsidP="00AA2482">
      <w:pPr>
        <w:pStyle w:val="USBBodyText"/>
      </w:pPr>
      <w:r w:rsidRPr="00933C46">
        <w:t xml:space="preserve">Before submitting, </w:t>
      </w:r>
      <w:r w:rsidR="002D409E" w:rsidRPr="00933C46">
        <w:t xml:space="preserve">the SO also may </w:t>
      </w:r>
      <w:r w:rsidR="002D409E" w:rsidRPr="00933C46">
        <w:rPr>
          <w:b/>
        </w:rPr>
        <w:t>View</w:t>
      </w:r>
      <w:r w:rsidR="002D409E" w:rsidRPr="00933C46">
        <w:t xml:space="preserve"> the PRAM as a PDF, </w:t>
      </w:r>
      <w:r w:rsidR="002D409E" w:rsidRPr="00933C46">
        <w:rPr>
          <w:b/>
        </w:rPr>
        <w:t>Route</w:t>
      </w:r>
      <w:r w:rsidR="002D409E" w:rsidRPr="00933C46">
        <w:t xml:space="preserve"> it to another reviewer (or back to the PD/PI), and view the </w:t>
      </w:r>
      <w:r w:rsidR="002D409E" w:rsidRPr="00933C46">
        <w:rPr>
          <w:b/>
        </w:rPr>
        <w:t>Route History</w:t>
      </w:r>
      <w:r w:rsidR="002D409E" w:rsidRPr="00933C46">
        <w:t>.  Select any of the appropriate buttons to perform these actions. Follow the steps below to continue submitting the PRAM.</w:t>
      </w:r>
    </w:p>
    <w:p w:rsidR="002D409E" w:rsidRPr="00933C46" w:rsidRDefault="002D409E" w:rsidP="00CF7EDD">
      <w:pPr>
        <w:pStyle w:val="USBBodyText"/>
        <w:numPr>
          <w:ilvl w:val="0"/>
          <w:numId w:val="39"/>
        </w:numPr>
      </w:pPr>
      <w:r w:rsidRPr="00933C46">
        <w:t xml:space="preserve">Select the </w:t>
      </w:r>
      <w:r w:rsidRPr="00933C46">
        <w:rPr>
          <w:b/>
        </w:rPr>
        <w:t>Submit</w:t>
      </w:r>
      <w:r w:rsidRPr="00933C46">
        <w:t xml:space="preserve"> button.</w:t>
      </w:r>
    </w:p>
    <w:p w:rsidR="002D409E" w:rsidRPr="00933C46" w:rsidRDefault="002D409E" w:rsidP="00AA2482">
      <w:pPr>
        <w:pStyle w:val="USBBodyText"/>
        <w:rPr>
          <w:color w:val="548DD4" w:themeColor="text2" w:themeTint="99"/>
          <w:sz w:val="4"/>
          <w:szCs w:val="4"/>
        </w:rPr>
      </w:pPr>
    </w:p>
    <w:p w:rsidR="0009331F" w:rsidRPr="0009331F" w:rsidRDefault="0009331F" w:rsidP="00AA2482">
      <w:pPr>
        <w:pStyle w:val="USBBodyText"/>
        <w:keepNext/>
      </w:pPr>
      <w:r w:rsidRPr="0009331F">
        <w:rPr>
          <w:noProof/>
          <w:lang w:bidi="ar-SA"/>
        </w:rPr>
        <w:drawing>
          <wp:inline distT="0" distB="0" distL="0" distR="0" wp14:anchorId="570E17B3" wp14:editId="52B00D8F">
            <wp:extent cx="5943600" cy="2546350"/>
            <wp:effectExtent l="19050" t="19050" r="19050" b="25400"/>
            <wp:docPr id="140" name="Picture 140" descr="Submit button on PRA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2546350"/>
                    </a:xfrm>
                    <a:prstGeom prst="rect">
                      <a:avLst/>
                    </a:prstGeom>
                    <a:ln w="19050">
                      <a:solidFill>
                        <a:schemeClr val="tx1"/>
                      </a:solidFill>
                    </a:ln>
                  </pic:spPr>
                </pic:pic>
              </a:graphicData>
            </a:graphic>
          </wp:inline>
        </w:drawing>
      </w:r>
    </w:p>
    <w:p w:rsidR="002D409E" w:rsidRPr="00933C46" w:rsidRDefault="002D409E" w:rsidP="00AA2482">
      <w:pPr>
        <w:pStyle w:val="Caption"/>
      </w:pPr>
      <w:bookmarkStart w:id="133" w:name="_Toc416165067"/>
      <w:r w:rsidRPr="0009331F">
        <w:t xml:space="preserve">Figure </w:t>
      </w:r>
      <w:r w:rsidR="002245CF" w:rsidRPr="0009331F">
        <w:fldChar w:fldCharType="begin"/>
      </w:r>
      <w:r w:rsidR="00A47C49" w:rsidRPr="0009331F">
        <w:instrText xml:space="preserve"> SEQ Figure \* ARABIC </w:instrText>
      </w:r>
      <w:r w:rsidR="002245CF" w:rsidRPr="0009331F">
        <w:fldChar w:fldCharType="separate"/>
      </w:r>
      <w:r w:rsidR="00CD1E16" w:rsidRPr="0009331F">
        <w:rPr>
          <w:noProof/>
        </w:rPr>
        <w:t>69</w:t>
      </w:r>
      <w:r w:rsidR="002245CF" w:rsidRPr="0009331F">
        <w:rPr>
          <w:noProof/>
        </w:rPr>
        <w:fldChar w:fldCharType="end"/>
      </w:r>
      <w:r w:rsidRPr="0009331F">
        <w:t xml:space="preserve">: Submitting </w:t>
      </w:r>
      <w:r w:rsidR="00D659B0" w:rsidRPr="0009331F">
        <w:t xml:space="preserve">Agency </w:t>
      </w:r>
      <w:r w:rsidR="00627FA4" w:rsidRPr="0009331F">
        <w:t xml:space="preserve">Requested </w:t>
      </w:r>
      <w:r w:rsidRPr="0009331F">
        <w:t>PRAM</w:t>
      </w:r>
      <w:bookmarkEnd w:id="133"/>
    </w:p>
    <w:p w:rsidR="002D409E" w:rsidRPr="00933C46" w:rsidRDefault="002D409E" w:rsidP="00AA2482">
      <w:pPr>
        <w:pStyle w:val="USBBodyText"/>
        <w:rPr>
          <w:sz w:val="4"/>
          <w:szCs w:val="4"/>
        </w:rPr>
      </w:pPr>
    </w:p>
    <w:p w:rsidR="002D409E" w:rsidRPr="00933C46" w:rsidRDefault="002D409E" w:rsidP="00AA2482">
      <w:pPr>
        <w:pStyle w:val="USBBodyText"/>
      </w:pPr>
      <w:r w:rsidRPr="00933C46">
        <w:t xml:space="preserve">The </w:t>
      </w:r>
      <w:r w:rsidRPr="00933C46">
        <w:rPr>
          <w:i/>
        </w:rPr>
        <w:t>Submit PRAM to Agency</w:t>
      </w:r>
      <w:r w:rsidRPr="00933C46">
        <w:t xml:space="preserve"> screen displays. By continuing from this screen, the SO certifies that the submitting organization is in compliance with the terms and conditions specified in the Notice of Award and Grants Policy Statement. The SO also verifies that the information provided in the PRAM is valid and accurate. </w:t>
      </w:r>
    </w:p>
    <w:p w:rsidR="002D409E" w:rsidRPr="00933C46" w:rsidRDefault="002D409E" w:rsidP="00CF7EDD">
      <w:pPr>
        <w:pStyle w:val="USBBodyText"/>
        <w:numPr>
          <w:ilvl w:val="0"/>
          <w:numId w:val="39"/>
        </w:numPr>
      </w:pPr>
      <w:r w:rsidRPr="00933C46">
        <w:t xml:space="preserve">Read certification agreement. Select the </w:t>
      </w:r>
      <w:r w:rsidRPr="00933C46">
        <w:rPr>
          <w:b/>
        </w:rPr>
        <w:t>I Agree</w:t>
      </w:r>
      <w:r w:rsidRPr="00933C46">
        <w:t xml:space="preserve"> button to continue submitting the information. (Selecting the </w:t>
      </w:r>
      <w:r w:rsidRPr="00933C46">
        <w:rPr>
          <w:b/>
        </w:rPr>
        <w:t>Cancel</w:t>
      </w:r>
      <w:r w:rsidRPr="00933C46">
        <w:t xml:space="preserve"> button closes the screen and returns the </w:t>
      </w:r>
      <w:r w:rsidRPr="00933C46">
        <w:rPr>
          <w:i/>
        </w:rPr>
        <w:t>Progress Report Additional Materials</w:t>
      </w:r>
      <w:r w:rsidRPr="00933C46">
        <w:t xml:space="preserve"> screen without submitting the material.) </w:t>
      </w:r>
    </w:p>
    <w:p w:rsidR="002D409E" w:rsidRPr="00933C46" w:rsidRDefault="002D409E" w:rsidP="00AA2482">
      <w:pPr>
        <w:pStyle w:val="USBBodyText"/>
        <w:rPr>
          <w:sz w:val="4"/>
          <w:szCs w:val="4"/>
        </w:rPr>
      </w:pPr>
    </w:p>
    <w:p w:rsidR="002D409E" w:rsidRPr="00933C46" w:rsidRDefault="002D409E" w:rsidP="00AA2482">
      <w:pPr>
        <w:pStyle w:val="USBBodyText"/>
        <w:keepNext/>
      </w:pPr>
      <w:r w:rsidRPr="00933C46">
        <w:rPr>
          <w:noProof/>
          <w:lang w:bidi="ar-SA"/>
        </w:rPr>
        <w:drawing>
          <wp:inline distT="0" distB="0" distL="0" distR="0" wp14:anchorId="71281B7B" wp14:editId="2AB33DF6">
            <wp:extent cx="5943600" cy="1721747"/>
            <wp:effectExtent l="19050" t="19050" r="19050" b="11803"/>
            <wp:docPr id="99" name="Picture 46" descr="Submit PRAM to Agenc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cstate="print"/>
                    <a:srcRect/>
                    <a:stretch>
                      <a:fillRect/>
                    </a:stretch>
                  </pic:blipFill>
                  <pic:spPr bwMode="auto">
                    <a:xfrm>
                      <a:off x="0" y="0"/>
                      <a:ext cx="5943600" cy="1721747"/>
                    </a:xfrm>
                    <a:prstGeom prst="rect">
                      <a:avLst/>
                    </a:prstGeom>
                    <a:noFill/>
                    <a:ln w="19050">
                      <a:solidFill>
                        <a:schemeClr val="tx1"/>
                      </a:solidFill>
                      <a:miter lim="800000"/>
                      <a:headEnd/>
                      <a:tailEnd/>
                    </a:ln>
                  </pic:spPr>
                </pic:pic>
              </a:graphicData>
            </a:graphic>
          </wp:inline>
        </w:drawing>
      </w:r>
    </w:p>
    <w:p w:rsidR="002D409E" w:rsidRPr="00933C46" w:rsidRDefault="002D409E" w:rsidP="00AA2482">
      <w:pPr>
        <w:pStyle w:val="Caption"/>
      </w:pPr>
      <w:bookmarkStart w:id="134" w:name="_Toc416165068"/>
      <w:r w:rsidRPr="00933C46">
        <w:t xml:space="preserve">Figure </w:t>
      </w:r>
      <w:r w:rsidR="002245CF" w:rsidRPr="00933C46">
        <w:fldChar w:fldCharType="begin"/>
      </w:r>
      <w:r w:rsidR="00A47C49" w:rsidRPr="00933C46">
        <w:instrText xml:space="preserve"> SEQ Figure \* ARABIC </w:instrText>
      </w:r>
      <w:r w:rsidR="002245CF" w:rsidRPr="00933C46">
        <w:fldChar w:fldCharType="separate"/>
      </w:r>
      <w:r w:rsidR="00CD1E16">
        <w:rPr>
          <w:noProof/>
        </w:rPr>
        <w:t>70</w:t>
      </w:r>
      <w:r w:rsidR="002245CF" w:rsidRPr="00933C46">
        <w:rPr>
          <w:noProof/>
        </w:rPr>
        <w:fldChar w:fldCharType="end"/>
      </w:r>
      <w:r w:rsidRPr="00933C46">
        <w:t>: SO Certification of PRAM</w:t>
      </w:r>
      <w:bookmarkEnd w:id="134"/>
    </w:p>
    <w:p w:rsidR="002D409E" w:rsidRPr="00933C46" w:rsidRDefault="002D409E" w:rsidP="00AA2482">
      <w:pPr>
        <w:pStyle w:val="USBBodyText"/>
        <w:rPr>
          <w:sz w:val="4"/>
          <w:szCs w:val="4"/>
        </w:rPr>
      </w:pPr>
    </w:p>
    <w:p w:rsidR="002D409E" w:rsidRPr="00933C46" w:rsidRDefault="002D409E" w:rsidP="00AA2482">
      <w:pPr>
        <w:pStyle w:val="USBBodyText"/>
        <w:rPr>
          <w:lang w:bidi="ar-SA"/>
        </w:rPr>
      </w:pPr>
      <w:r w:rsidRPr="00933C46">
        <w:t xml:space="preserve">The </w:t>
      </w:r>
      <w:r w:rsidRPr="00933C46">
        <w:rPr>
          <w:i/>
        </w:rPr>
        <w:t>Progress Report Additional Materials (PRAM)</w:t>
      </w:r>
      <w:r w:rsidRPr="00933C46">
        <w:t xml:space="preserve"> screen displays with a message indicating that the PRAM was successfully submitted. </w:t>
      </w:r>
      <w:r w:rsidRPr="00933C46">
        <w:rPr>
          <w:lang w:bidi="ar-SA"/>
        </w:rPr>
        <w:t xml:space="preserve">The current reviewer is updated to NIH, the PRAM status is updated to </w:t>
      </w:r>
      <w:r w:rsidRPr="00933C46">
        <w:rPr>
          <w:i/>
          <w:lang w:bidi="ar-SA"/>
        </w:rPr>
        <w:t>Submitted to Agency</w:t>
      </w:r>
      <w:r w:rsidRPr="00933C46">
        <w:rPr>
          <w:lang w:bidi="ar-SA"/>
        </w:rPr>
        <w:t xml:space="preserve">, and the PRAM submission date is recorded. The routing history is updated to reflect the submission to Agency. </w:t>
      </w:r>
    </w:p>
    <w:p w:rsidR="002D409E" w:rsidRPr="00933C46" w:rsidRDefault="002D409E" w:rsidP="00AA2482">
      <w:pPr>
        <w:pStyle w:val="USBBodyText"/>
        <w:rPr>
          <w:sz w:val="4"/>
          <w:szCs w:val="4"/>
        </w:rPr>
      </w:pPr>
    </w:p>
    <w:p w:rsidR="0009331F" w:rsidRPr="00933C46" w:rsidRDefault="0009331F" w:rsidP="00AA2482">
      <w:pPr>
        <w:pStyle w:val="USBBodyText"/>
        <w:keepNext/>
      </w:pPr>
      <w:r>
        <w:rPr>
          <w:noProof/>
          <w:lang w:bidi="ar-SA"/>
        </w:rPr>
        <w:drawing>
          <wp:inline distT="0" distB="0" distL="0" distR="0" wp14:anchorId="395CDF02" wp14:editId="3AE424FF">
            <wp:extent cx="5943600" cy="2331085"/>
            <wp:effectExtent l="19050" t="19050" r="19050" b="12065"/>
            <wp:docPr id="143" name="Picture 143" descr="Successful submission message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2331085"/>
                    </a:xfrm>
                    <a:prstGeom prst="rect">
                      <a:avLst/>
                    </a:prstGeom>
                    <a:ln w="19050">
                      <a:solidFill>
                        <a:schemeClr val="tx1"/>
                      </a:solidFill>
                    </a:ln>
                  </pic:spPr>
                </pic:pic>
              </a:graphicData>
            </a:graphic>
          </wp:inline>
        </w:drawing>
      </w:r>
    </w:p>
    <w:p w:rsidR="00824A39" w:rsidRPr="00903D0B" w:rsidRDefault="002D409E" w:rsidP="00AA2482">
      <w:pPr>
        <w:pStyle w:val="Caption"/>
      </w:pPr>
      <w:bookmarkStart w:id="135" w:name="_Toc416165069"/>
      <w:r w:rsidRPr="0009331F">
        <w:t xml:space="preserve">Figure </w:t>
      </w:r>
      <w:r w:rsidR="002245CF" w:rsidRPr="0009331F">
        <w:fldChar w:fldCharType="begin"/>
      </w:r>
      <w:r w:rsidR="0070530B" w:rsidRPr="0009331F">
        <w:instrText xml:space="preserve"> SEQ Figure \* ARABIC </w:instrText>
      </w:r>
      <w:r w:rsidR="002245CF" w:rsidRPr="0009331F">
        <w:fldChar w:fldCharType="separate"/>
      </w:r>
      <w:r w:rsidR="00CD1E16" w:rsidRPr="0009331F">
        <w:rPr>
          <w:noProof/>
        </w:rPr>
        <w:t>71</w:t>
      </w:r>
      <w:r w:rsidR="002245CF" w:rsidRPr="0009331F">
        <w:rPr>
          <w:noProof/>
        </w:rPr>
        <w:fldChar w:fldCharType="end"/>
      </w:r>
      <w:r w:rsidRPr="0009331F">
        <w:t xml:space="preserve">: </w:t>
      </w:r>
      <w:r w:rsidR="00D07278" w:rsidRPr="0009331F">
        <w:t xml:space="preserve">Agency </w:t>
      </w:r>
      <w:r w:rsidR="00627FA4" w:rsidRPr="0009331F">
        <w:t xml:space="preserve">Requested </w:t>
      </w:r>
      <w:r w:rsidRPr="0009331F">
        <w:t>PRAM Submitted to Agency</w:t>
      </w:r>
      <w:bookmarkEnd w:id="135"/>
      <w:r w:rsidR="00627FA4" w:rsidRPr="00903D0B">
        <w:t xml:space="preserve"> </w:t>
      </w:r>
    </w:p>
    <w:p w:rsidR="002D409E" w:rsidRPr="00903D0B" w:rsidRDefault="002D409E" w:rsidP="00AA2482">
      <w:pPr>
        <w:pStyle w:val="BodyText"/>
        <w:rPr>
          <w:sz w:val="4"/>
          <w:szCs w:val="4"/>
          <w:lang w:bidi="ar-SA"/>
        </w:rPr>
      </w:pPr>
    </w:p>
    <w:p w:rsidR="0070530B" w:rsidRPr="00903D0B" w:rsidRDefault="002D409E" w:rsidP="00AA2482">
      <w:pPr>
        <w:pStyle w:val="BodyText"/>
        <w:rPr>
          <w:lang w:bidi="ar-SA"/>
        </w:rPr>
      </w:pPr>
      <w:r w:rsidRPr="00903D0B">
        <w:rPr>
          <w:lang w:bidi="ar-SA"/>
        </w:rPr>
        <w:t>When PRAM is submitted to Agency, an email notification is sent to the PD/PI (Contact PI) on the grant, the submitting SO, the SO assigned to the RPPR, and AO assigned to the RPPR.</w:t>
      </w:r>
      <w:r w:rsidR="0070530B" w:rsidRPr="00903D0B">
        <w:rPr>
          <w:lang w:bidi="ar-SA"/>
        </w:rPr>
        <w:t xml:space="preserve"> </w:t>
      </w:r>
    </w:p>
    <w:p w:rsidR="002D409E" w:rsidRPr="00933C46" w:rsidRDefault="0070530B" w:rsidP="00AA2482">
      <w:pPr>
        <w:pStyle w:val="BodyText"/>
        <w:rPr>
          <w:lang w:bidi="ar-SA"/>
        </w:rPr>
      </w:pPr>
      <w:r w:rsidRPr="00903D0B">
        <w:rPr>
          <w:lang w:bidi="ar-SA"/>
        </w:rPr>
        <w:t xml:space="preserve">Once the </w:t>
      </w:r>
      <w:r w:rsidR="00044DCE" w:rsidRPr="00903D0B">
        <w:rPr>
          <w:lang w:bidi="ar-SA"/>
        </w:rPr>
        <w:t xml:space="preserve">IC Requested </w:t>
      </w:r>
      <w:r w:rsidRPr="00903D0B">
        <w:rPr>
          <w:lang w:bidi="ar-SA"/>
        </w:rPr>
        <w:t xml:space="preserve">PRAM is submitted, the </w:t>
      </w:r>
      <w:r w:rsidRPr="00903D0B">
        <w:rPr>
          <w:b/>
          <w:lang w:bidi="ar-SA"/>
        </w:rPr>
        <w:t>View</w:t>
      </w:r>
      <w:r w:rsidRPr="00903D0B">
        <w:rPr>
          <w:lang w:bidi="ar-SA"/>
        </w:rPr>
        <w:t xml:space="preserve"> button remains </w:t>
      </w:r>
      <w:r w:rsidR="006859E3" w:rsidRPr="00903D0B">
        <w:rPr>
          <w:lang w:bidi="ar-SA"/>
        </w:rPr>
        <w:t xml:space="preserve">on the PRAM screen </w:t>
      </w:r>
      <w:r w:rsidRPr="00903D0B">
        <w:rPr>
          <w:lang w:bidi="ar-SA"/>
        </w:rPr>
        <w:t xml:space="preserve">to provide a preview of the </w:t>
      </w:r>
      <w:r w:rsidR="006859E3" w:rsidRPr="00903D0B">
        <w:rPr>
          <w:lang w:bidi="ar-SA"/>
        </w:rPr>
        <w:t xml:space="preserve">latest </w:t>
      </w:r>
      <w:r w:rsidRPr="00903D0B">
        <w:rPr>
          <w:lang w:bidi="ar-SA"/>
        </w:rPr>
        <w:t>PRAM</w:t>
      </w:r>
      <w:r w:rsidR="00044DCE" w:rsidRPr="00903D0B">
        <w:rPr>
          <w:lang w:bidi="ar-SA"/>
        </w:rPr>
        <w:t xml:space="preserve"> submission</w:t>
      </w:r>
      <w:r w:rsidRPr="00903D0B">
        <w:rPr>
          <w:lang w:bidi="ar-SA"/>
        </w:rPr>
        <w:t xml:space="preserve">; however, the ability to view or delete the individual attachments is removed. </w:t>
      </w:r>
      <w:r w:rsidR="00044DCE" w:rsidRPr="00903D0B">
        <w:rPr>
          <w:lang w:bidi="ar-SA"/>
        </w:rPr>
        <w:t>T</w:t>
      </w:r>
      <w:r w:rsidR="00994BA5" w:rsidRPr="00903D0B">
        <w:rPr>
          <w:lang w:bidi="ar-SA"/>
        </w:rPr>
        <w:t xml:space="preserve">he ability to </w:t>
      </w:r>
      <w:r w:rsidR="00044DCE" w:rsidRPr="00903D0B">
        <w:rPr>
          <w:lang w:bidi="ar-SA"/>
        </w:rPr>
        <w:t xml:space="preserve">upload and submit </w:t>
      </w:r>
      <w:r w:rsidR="00994BA5" w:rsidRPr="00903D0B">
        <w:rPr>
          <w:lang w:bidi="ar-SA"/>
        </w:rPr>
        <w:t xml:space="preserve">additional attachments remains until the grant is awarded. </w:t>
      </w:r>
      <w:r w:rsidRPr="00903D0B">
        <w:rPr>
          <w:lang w:bidi="ar-SA"/>
        </w:rPr>
        <w:t xml:space="preserve">Follow the steps provided in the </w:t>
      </w:r>
      <w:r w:rsidRPr="00903D0B">
        <w:rPr>
          <w:i/>
          <w:lang w:bidi="ar-SA"/>
        </w:rPr>
        <w:t xml:space="preserve">Initiate </w:t>
      </w:r>
      <w:r w:rsidR="00DC1BF0" w:rsidRPr="00903D0B">
        <w:rPr>
          <w:i/>
          <w:lang w:bidi="ar-SA"/>
        </w:rPr>
        <w:t xml:space="preserve">Agency </w:t>
      </w:r>
      <w:r w:rsidRPr="00903D0B">
        <w:rPr>
          <w:i/>
          <w:lang w:bidi="ar-SA"/>
        </w:rPr>
        <w:t>Requested</w:t>
      </w:r>
      <w:r w:rsidRPr="00933C46">
        <w:rPr>
          <w:i/>
          <w:lang w:bidi="ar-SA"/>
        </w:rPr>
        <w:t xml:space="preserve"> PRAM</w:t>
      </w:r>
      <w:r w:rsidRPr="00933C46">
        <w:rPr>
          <w:lang w:bidi="ar-SA"/>
        </w:rPr>
        <w:t xml:space="preserve"> section to add additional attachments (</w:t>
      </w:r>
      <w:hyperlink w:anchor="Add_AttachPRAM" w:history="1">
        <w:r w:rsidRPr="00933C46">
          <w:rPr>
            <w:rStyle w:val="Hyperlink"/>
            <w:lang w:bidi="ar-SA"/>
          </w:rPr>
          <w:t>starting with Step 3</w:t>
        </w:r>
      </w:hyperlink>
      <w:r w:rsidRPr="00933C46">
        <w:rPr>
          <w:lang w:bidi="ar-SA"/>
        </w:rPr>
        <w:t xml:space="preserve">). </w:t>
      </w:r>
    </w:p>
    <w:p w:rsidR="006859E3" w:rsidRPr="00933C46" w:rsidRDefault="006859E3" w:rsidP="00AA2482">
      <w:pPr>
        <w:pStyle w:val="BodyText"/>
        <w:rPr>
          <w:sz w:val="4"/>
          <w:szCs w:val="4"/>
          <w:lang w:bidi="ar-SA"/>
        </w:rPr>
      </w:pPr>
    </w:p>
    <w:p w:rsidR="006859E3" w:rsidRPr="00933C46" w:rsidRDefault="006859E3" w:rsidP="00AA2482">
      <w:pPr>
        <w:pStyle w:val="USBNote"/>
      </w:pPr>
      <w:r w:rsidRPr="00933C46">
        <w:rPr>
          <w:b/>
        </w:rPr>
        <w:t>NOTE</w:t>
      </w:r>
      <w:r w:rsidRPr="00933C46">
        <w:t xml:space="preserve">: If multiple PRAM submissions were completed, selecting the </w:t>
      </w:r>
      <w:r w:rsidRPr="00933C46">
        <w:rPr>
          <w:b/>
        </w:rPr>
        <w:t>View</w:t>
      </w:r>
      <w:r w:rsidRPr="00933C46">
        <w:t xml:space="preserve"> button only provides a preview of the latest PRAM submission. To view all submissions as one document, access the </w:t>
      </w:r>
      <w:r w:rsidRPr="00933C46">
        <w:rPr>
          <w:i/>
        </w:rPr>
        <w:t>Status Information</w:t>
      </w:r>
      <w:r w:rsidRPr="00933C46">
        <w:t xml:space="preserve"> screen for the grant and select the PRAM link. For more information, refer to the </w:t>
      </w:r>
      <w:hyperlink w:anchor="View_viaStatusInfo" w:history="1">
        <w:r w:rsidR="00DC1BF0">
          <w:rPr>
            <w:rStyle w:val="Hyperlink"/>
            <w:i/>
          </w:rPr>
          <w:t>View Agency Requested PRAM from Status Information</w:t>
        </w:r>
      </w:hyperlink>
      <w:r w:rsidRPr="00933C46">
        <w:t xml:space="preserve"> section of this document. </w:t>
      </w:r>
    </w:p>
    <w:p w:rsidR="00F716A5" w:rsidRPr="00903D0B" w:rsidRDefault="0070530B" w:rsidP="00AA2482">
      <w:pPr>
        <w:pStyle w:val="USBHeading3"/>
        <w:ind w:left="900" w:hanging="900"/>
      </w:pPr>
      <w:bookmarkStart w:id="136" w:name="View_viaStatusInfo"/>
      <w:bookmarkStart w:id="137" w:name="_Toc416164975"/>
      <w:r w:rsidRPr="00933C46">
        <w:t xml:space="preserve">View </w:t>
      </w:r>
      <w:r w:rsidR="00DC1BF0" w:rsidRPr="00903D0B">
        <w:t xml:space="preserve">Agency </w:t>
      </w:r>
      <w:r w:rsidRPr="00903D0B">
        <w:t xml:space="preserve">Requested PRAM </w:t>
      </w:r>
      <w:r w:rsidR="00F24FED" w:rsidRPr="00903D0B">
        <w:t>from Status Information</w:t>
      </w:r>
      <w:bookmarkEnd w:id="136"/>
      <w:bookmarkEnd w:id="137"/>
    </w:p>
    <w:p w:rsidR="0070530B" w:rsidRPr="00933C46" w:rsidRDefault="00F24FED" w:rsidP="00AA2482">
      <w:pPr>
        <w:pStyle w:val="BodyText"/>
        <w:rPr>
          <w:lang w:bidi="ar-SA"/>
        </w:rPr>
      </w:pPr>
      <w:r w:rsidRPr="00903D0B">
        <w:rPr>
          <w:lang w:bidi="ar-SA"/>
        </w:rPr>
        <w:t xml:space="preserve">After submitting </w:t>
      </w:r>
      <w:r w:rsidR="00DC1BF0" w:rsidRPr="00903D0B">
        <w:rPr>
          <w:lang w:bidi="ar-SA"/>
        </w:rPr>
        <w:t>Agency</w:t>
      </w:r>
      <w:r w:rsidR="00D4365F" w:rsidRPr="00903D0B">
        <w:rPr>
          <w:lang w:bidi="ar-SA"/>
        </w:rPr>
        <w:t xml:space="preserve"> </w:t>
      </w:r>
      <w:r w:rsidRPr="00903D0B">
        <w:rPr>
          <w:lang w:bidi="ar-SA"/>
        </w:rPr>
        <w:t xml:space="preserve">Requested PRAM, Commons users with access to the grant information may view the PRAM via the </w:t>
      </w:r>
      <w:r w:rsidRPr="00903D0B">
        <w:rPr>
          <w:i/>
          <w:lang w:bidi="ar-SA"/>
        </w:rPr>
        <w:t>Status Information</w:t>
      </w:r>
      <w:r w:rsidRPr="00903D0B">
        <w:rPr>
          <w:lang w:bidi="ar-SA"/>
        </w:rPr>
        <w:t xml:space="preserve"> screen.</w:t>
      </w:r>
      <w:r w:rsidR="00BF39F7" w:rsidRPr="00903D0B">
        <w:rPr>
          <w:lang w:bidi="ar-SA"/>
        </w:rPr>
        <w:t xml:space="preserve"> The </w:t>
      </w:r>
      <w:r w:rsidR="00BF39F7" w:rsidRPr="00903D0B">
        <w:rPr>
          <w:i/>
          <w:lang w:bidi="ar-SA"/>
        </w:rPr>
        <w:t>Status Information</w:t>
      </w:r>
      <w:r w:rsidR="00BF39F7" w:rsidRPr="00903D0B">
        <w:rPr>
          <w:lang w:bidi="ar-SA"/>
        </w:rPr>
        <w:t xml:space="preserve"> is accessed by selecting the </w:t>
      </w:r>
      <w:r w:rsidR="00BF39F7" w:rsidRPr="00903D0B">
        <w:rPr>
          <w:b/>
          <w:lang w:bidi="ar-SA"/>
        </w:rPr>
        <w:t>Grant Number</w:t>
      </w:r>
      <w:r w:rsidR="00BF39F7" w:rsidRPr="00903D0B">
        <w:rPr>
          <w:lang w:bidi="ar-SA"/>
        </w:rPr>
        <w:t xml:space="preserve"> hyperlink from the </w:t>
      </w:r>
      <w:r w:rsidR="00BF39F7" w:rsidRPr="00903D0B">
        <w:rPr>
          <w:i/>
          <w:lang w:bidi="ar-SA"/>
        </w:rPr>
        <w:t xml:space="preserve">Progress Report Additional Materials (PRAM) </w:t>
      </w:r>
      <w:r w:rsidR="00BF39F7" w:rsidRPr="00903D0B">
        <w:rPr>
          <w:lang w:bidi="ar-SA"/>
        </w:rPr>
        <w:t>screen or by selecting the</w:t>
      </w:r>
      <w:r w:rsidR="00BF39F7" w:rsidRPr="00933C46">
        <w:rPr>
          <w:lang w:bidi="ar-SA"/>
        </w:rPr>
        <w:t xml:space="preserve"> </w:t>
      </w:r>
      <w:r w:rsidR="00BF39F7" w:rsidRPr="00933C46">
        <w:rPr>
          <w:b/>
          <w:lang w:bidi="ar-SA"/>
        </w:rPr>
        <w:t>Application ID</w:t>
      </w:r>
      <w:r w:rsidR="00BF39F7" w:rsidRPr="00933C46">
        <w:rPr>
          <w:lang w:bidi="ar-SA"/>
        </w:rPr>
        <w:t xml:space="preserve"> hyperlink from </w:t>
      </w:r>
      <w:r w:rsidR="00BF39F7" w:rsidRPr="00933C46">
        <w:rPr>
          <w:i/>
          <w:lang w:bidi="ar-SA"/>
        </w:rPr>
        <w:t>Status Result – General Search</w:t>
      </w:r>
      <w:r w:rsidR="00BF39F7" w:rsidRPr="00933C46">
        <w:rPr>
          <w:lang w:bidi="ar-SA"/>
        </w:rPr>
        <w:t xml:space="preserve"> (SOs) and </w:t>
      </w:r>
      <w:r w:rsidR="00BF39F7" w:rsidRPr="00933C46">
        <w:rPr>
          <w:i/>
          <w:lang w:bidi="ar-SA"/>
        </w:rPr>
        <w:t>Status Result – List of Applications/Grants</w:t>
      </w:r>
      <w:r w:rsidR="00BF39F7" w:rsidRPr="00933C46">
        <w:rPr>
          <w:lang w:bidi="ar-SA"/>
        </w:rPr>
        <w:t xml:space="preserve"> (PIs) screens. </w:t>
      </w:r>
    </w:p>
    <w:p w:rsidR="00BF39F7" w:rsidRPr="00933C46" w:rsidRDefault="00BF39F7" w:rsidP="00AA2482">
      <w:pPr>
        <w:pStyle w:val="BodyText"/>
        <w:rPr>
          <w:sz w:val="4"/>
          <w:szCs w:val="4"/>
          <w:lang w:bidi="ar-SA"/>
        </w:rPr>
      </w:pPr>
    </w:p>
    <w:p w:rsidR="0009331F" w:rsidRPr="00933C46" w:rsidRDefault="0009331F" w:rsidP="00AA2482">
      <w:pPr>
        <w:pStyle w:val="BodyText"/>
        <w:keepNext/>
      </w:pPr>
      <w:r>
        <w:rPr>
          <w:noProof/>
          <w:lang w:bidi="ar-SA"/>
        </w:rPr>
        <w:drawing>
          <wp:inline distT="0" distB="0" distL="0" distR="0" wp14:anchorId="5D6C193C" wp14:editId="17110165">
            <wp:extent cx="5943600" cy="2292350"/>
            <wp:effectExtent l="19050" t="19050" r="19050" b="12700"/>
            <wp:docPr id="146" name="Picture 146" descr="PRAM screen highlighting Grant Numb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2292350"/>
                    </a:xfrm>
                    <a:prstGeom prst="rect">
                      <a:avLst/>
                    </a:prstGeom>
                    <a:ln w="19050">
                      <a:solidFill>
                        <a:schemeClr val="tx1"/>
                      </a:solidFill>
                    </a:ln>
                  </pic:spPr>
                </pic:pic>
              </a:graphicData>
            </a:graphic>
          </wp:inline>
        </w:drawing>
      </w:r>
    </w:p>
    <w:p w:rsidR="00BF39F7" w:rsidRPr="00903D0B" w:rsidRDefault="00BF39F7" w:rsidP="00AA2482">
      <w:pPr>
        <w:pStyle w:val="Caption"/>
      </w:pPr>
      <w:bookmarkStart w:id="138" w:name="_Toc416165070"/>
      <w:r w:rsidRPr="0009331F">
        <w:t xml:space="preserve">Figure </w:t>
      </w:r>
      <w:r w:rsidR="002245CF" w:rsidRPr="0009331F">
        <w:fldChar w:fldCharType="begin"/>
      </w:r>
      <w:r w:rsidRPr="0009331F">
        <w:instrText xml:space="preserve"> SEQ Figure \* ARABIC </w:instrText>
      </w:r>
      <w:r w:rsidR="002245CF" w:rsidRPr="0009331F">
        <w:fldChar w:fldCharType="separate"/>
      </w:r>
      <w:r w:rsidR="00CD1E16" w:rsidRPr="0009331F">
        <w:rPr>
          <w:noProof/>
        </w:rPr>
        <w:t>72</w:t>
      </w:r>
      <w:r w:rsidR="002245CF" w:rsidRPr="0009331F">
        <w:fldChar w:fldCharType="end"/>
      </w:r>
      <w:r w:rsidRPr="0009331F">
        <w:t>: Grant Number Hyperlink on PRAM Screen</w:t>
      </w:r>
      <w:bookmarkEnd w:id="138"/>
    </w:p>
    <w:p w:rsidR="0070530B" w:rsidRPr="00903D0B" w:rsidRDefault="0070530B" w:rsidP="00AA2482">
      <w:pPr>
        <w:pStyle w:val="USBBodyText"/>
        <w:rPr>
          <w:sz w:val="4"/>
          <w:szCs w:val="4"/>
        </w:rPr>
      </w:pPr>
    </w:p>
    <w:p w:rsidR="00DC1BF0" w:rsidRPr="00903D0B" w:rsidRDefault="00DC1BF0" w:rsidP="00AA2482">
      <w:pPr>
        <w:pStyle w:val="USBBodyText"/>
        <w:keepNext/>
      </w:pPr>
      <w:r w:rsidRPr="00903D0B">
        <w:rPr>
          <w:noProof/>
          <w:lang w:bidi="ar-SA"/>
        </w:rPr>
        <w:drawing>
          <wp:inline distT="0" distB="0" distL="0" distR="0" wp14:anchorId="026F3711" wp14:editId="7FA04390">
            <wp:extent cx="5943600" cy="1762125"/>
            <wp:effectExtent l="19050" t="19050" r="19050" b="28575"/>
            <wp:docPr id="145" name="Picture 145" descr="Status Result (PI view) showing Application I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3600" cy="1762125"/>
                    </a:xfrm>
                    <a:prstGeom prst="rect">
                      <a:avLst/>
                    </a:prstGeom>
                    <a:ln w="19050">
                      <a:solidFill>
                        <a:schemeClr val="tx1"/>
                      </a:solidFill>
                    </a:ln>
                  </pic:spPr>
                </pic:pic>
              </a:graphicData>
            </a:graphic>
          </wp:inline>
        </w:drawing>
      </w:r>
    </w:p>
    <w:p w:rsidR="00BF39F7" w:rsidRPr="00903D0B" w:rsidRDefault="00BF39F7" w:rsidP="00AA2482">
      <w:pPr>
        <w:pStyle w:val="Caption"/>
      </w:pPr>
      <w:bookmarkStart w:id="139" w:name="_Toc416165071"/>
      <w:r w:rsidRPr="00903D0B">
        <w:t xml:space="preserve">Figure </w:t>
      </w:r>
      <w:r w:rsidR="002245CF" w:rsidRPr="00903D0B">
        <w:fldChar w:fldCharType="begin"/>
      </w:r>
      <w:r w:rsidRPr="00903D0B">
        <w:instrText xml:space="preserve"> SEQ Figure \* ARABIC </w:instrText>
      </w:r>
      <w:r w:rsidR="002245CF" w:rsidRPr="00903D0B">
        <w:fldChar w:fldCharType="separate"/>
      </w:r>
      <w:r w:rsidR="00CD1E16">
        <w:rPr>
          <w:noProof/>
        </w:rPr>
        <w:t>73</w:t>
      </w:r>
      <w:r w:rsidR="002245CF" w:rsidRPr="00903D0B">
        <w:fldChar w:fldCharType="end"/>
      </w:r>
      <w:r w:rsidRPr="00903D0B">
        <w:t xml:space="preserve">: Application ID Hyperlink on Status </w:t>
      </w:r>
      <w:r w:rsidR="00B736FC" w:rsidRPr="00903D0B">
        <w:t xml:space="preserve">Result </w:t>
      </w:r>
      <w:r w:rsidRPr="00903D0B">
        <w:t>for PIs</w:t>
      </w:r>
      <w:bookmarkEnd w:id="139"/>
    </w:p>
    <w:p w:rsidR="00BF39F7" w:rsidRPr="00903D0B" w:rsidRDefault="00BF39F7" w:rsidP="00AA2482">
      <w:pPr>
        <w:pStyle w:val="USBBodyText"/>
        <w:rPr>
          <w:sz w:val="4"/>
          <w:szCs w:val="4"/>
        </w:rPr>
      </w:pPr>
    </w:p>
    <w:p w:rsidR="00DC1BF0" w:rsidRPr="00903D0B" w:rsidRDefault="00185D73" w:rsidP="00AA2482">
      <w:pPr>
        <w:pStyle w:val="USBBodyText"/>
        <w:keepNext/>
      </w:pPr>
      <w:r w:rsidRPr="00903D0B">
        <w:rPr>
          <w:noProof/>
          <w:lang w:bidi="ar-SA"/>
        </w:rPr>
        <w:drawing>
          <wp:inline distT="0" distB="0" distL="0" distR="0" wp14:anchorId="424CFAF4" wp14:editId="1E4434FD">
            <wp:extent cx="5943600" cy="1315085"/>
            <wp:effectExtent l="19050" t="19050" r="19050" b="18415"/>
            <wp:docPr id="147" name="Picture 147" descr="Status Result (SO view) showing Application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3600" cy="1315085"/>
                    </a:xfrm>
                    <a:prstGeom prst="rect">
                      <a:avLst/>
                    </a:prstGeom>
                    <a:ln w="19050">
                      <a:solidFill>
                        <a:schemeClr val="tx1"/>
                      </a:solidFill>
                    </a:ln>
                  </pic:spPr>
                </pic:pic>
              </a:graphicData>
            </a:graphic>
          </wp:inline>
        </w:drawing>
      </w:r>
    </w:p>
    <w:p w:rsidR="00BF39F7" w:rsidRPr="00933C46" w:rsidRDefault="00BF39F7" w:rsidP="00AA2482">
      <w:pPr>
        <w:pStyle w:val="Caption"/>
      </w:pPr>
      <w:bookmarkStart w:id="140" w:name="_Toc416165072"/>
      <w:r w:rsidRPr="00903D0B">
        <w:t xml:space="preserve">Figure </w:t>
      </w:r>
      <w:r w:rsidR="002245CF" w:rsidRPr="00903D0B">
        <w:fldChar w:fldCharType="begin"/>
      </w:r>
      <w:r w:rsidRPr="00903D0B">
        <w:instrText xml:space="preserve"> SEQ Figure \* ARABIC </w:instrText>
      </w:r>
      <w:r w:rsidR="002245CF" w:rsidRPr="00903D0B">
        <w:fldChar w:fldCharType="separate"/>
      </w:r>
      <w:r w:rsidR="00CD1E16">
        <w:rPr>
          <w:noProof/>
        </w:rPr>
        <w:t>74</w:t>
      </w:r>
      <w:r w:rsidR="002245CF" w:rsidRPr="00903D0B">
        <w:fldChar w:fldCharType="end"/>
      </w:r>
      <w:r w:rsidRPr="00903D0B">
        <w:t xml:space="preserve">: Application ID Hyperlink on Status </w:t>
      </w:r>
      <w:r w:rsidR="00B736FC" w:rsidRPr="00903D0B">
        <w:t xml:space="preserve">Result </w:t>
      </w:r>
      <w:r w:rsidRPr="00903D0B">
        <w:t>for SOs</w:t>
      </w:r>
      <w:bookmarkEnd w:id="140"/>
    </w:p>
    <w:p w:rsidR="00BF39F7" w:rsidRPr="00933C46" w:rsidRDefault="00BF39F7" w:rsidP="00AA2482">
      <w:pPr>
        <w:pStyle w:val="USBBodyText"/>
        <w:rPr>
          <w:sz w:val="4"/>
          <w:szCs w:val="4"/>
        </w:rPr>
      </w:pPr>
    </w:p>
    <w:p w:rsidR="00BF39F7" w:rsidRPr="00933C46" w:rsidRDefault="006859E3" w:rsidP="00AA2482">
      <w:pPr>
        <w:pStyle w:val="USBBodyText"/>
      </w:pPr>
      <w:r w:rsidRPr="00933C46">
        <w:t xml:space="preserve">From the </w:t>
      </w:r>
      <w:r w:rsidRPr="00933C46">
        <w:rPr>
          <w:i/>
        </w:rPr>
        <w:t>Status Information</w:t>
      </w:r>
      <w:r w:rsidRPr="00933C46">
        <w:t xml:space="preserve"> screen, select the hyperlink in the area marked </w:t>
      </w:r>
      <w:r w:rsidRPr="00933C46">
        <w:rPr>
          <w:b/>
        </w:rPr>
        <w:t>Progress Report Additional Material (PRAM)</w:t>
      </w:r>
      <w:r w:rsidRPr="00933C46">
        <w:t xml:space="preserve"> in the </w:t>
      </w:r>
      <w:r w:rsidRPr="00933C46">
        <w:rPr>
          <w:b/>
        </w:rPr>
        <w:t>Other Relevant Documents</w:t>
      </w:r>
      <w:r w:rsidRPr="00933C46">
        <w:t xml:space="preserve"> section. </w:t>
      </w:r>
    </w:p>
    <w:p w:rsidR="00261E1F" w:rsidRPr="00933C46" w:rsidRDefault="00261E1F" w:rsidP="00AA2482">
      <w:pPr>
        <w:pStyle w:val="USBBodyText"/>
        <w:rPr>
          <w:sz w:val="4"/>
          <w:szCs w:val="4"/>
        </w:rPr>
      </w:pPr>
    </w:p>
    <w:p w:rsidR="002431E1" w:rsidRPr="00933C46" w:rsidRDefault="00261E1F" w:rsidP="00AA2482">
      <w:pPr>
        <w:pStyle w:val="USBBodyText"/>
        <w:keepNext/>
      </w:pPr>
      <w:r w:rsidRPr="00933C46">
        <w:rPr>
          <w:noProof/>
          <w:lang w:bidi="ar-SA"/>
        </w:rPr>
        <w:drawing>
          <wp:inline distT="0" distB="0" distL="0" distR="0" wp14:anchorId="39B1994A" wp14:editId="6D527B61">
            <wp:extent cx="5943600" cy="4030980"/>
            <wp:effectExtent l="19050" t="19050" r="19050" b="26670"/>
            <wp:docPr id="76" name="Picture 76" descr="Status Information screen highlighting PRAM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5943600" cy="4030980"/>
                    </a:xfrm>
                    <a:prstGeom prst="rect">
                      <a:avLst/>
                    </a:prstGeom>
                    <a:ln w="19050">
                      <a:solidFill>
                        <a:schemeClr val="tx1"/>
                      </a:solidFill>
                    </a:ln>
                  </pic:spPr>
                </pic:pic>
              </a:graphicData>
            </a:graphic>
          </wp:inline>
        </w:drawing>
      </w:r>
    </w:p>
    <w:p w:rsidR="00DA1742" w:rsidRPr="00933C46" w:rsidRDefault="002431E1" w:rsidP="00AA2482">
      <w:pPr>
        <w:pStyle w:val="Caption"/>
      </w:pPr>
      <w:bookmarkStart w:id="141" w:name="_Toc416165073"/>
      <w:r w:rsidRPr="00933C46">
        <w:t xml:space="preserve">Figure </w:t>
      </w:r>
      <w:r w:rsidR="002245CF" w:rsidRPr="00933C46">
        <w:fldChar w:fldCharType="begin"/>
      </w:r>
      <w:r w:rsidR="00A47C49" w:rsidRPr="00933C46">
        <w:instrText xml:space="preserve"> SEQ Figure \* ARABIC </w:instrText>
      </w:r>
      <w:r w:rsidR="002245CF" w:rsidRPr="00933C46">
        <w:fldChar w:fldCharType="separate"/>
      </w:r>
      <w:r w:rsidR="00CD1E16">
        <w:rPr>
          <w:noProof/>
        </w:rPr>
        <w:t>75</w:t>
      </w:r>
      <w:r w:rsidR="002245CF" w:rsidRPr="00933C46">
        <w:rPr>
          <w:noProof/>
        </w:rPr>
        <w:fldChar w:fldCharType="end"/>
      </w:r>
      <w:r w:rsidRPr="00933C46">
        <w:t>: Status Information with PRAM Link</w:t>
      </w:r>
      <w:bookmarkEnd w:id="141"/>
    </w:p>
    <w:p w:rsidR="00261E1F" w:rsidRPr="00933C46" w:rsidRDefault="00261E1F" w:rsidP="00AA2482">
      <w:pPr>
        <w:pStyle w:val="USBBodyText"/>
        <w:rPr>
          <w:sz w:val="4"/>
          <w:szCs w:val="4"/>
        </w:rPr>
      </w:pPr>
    </w:p>
    <w:p w:rsidR="006859E3" w:rsidRPr="00933C46" w:rsidRDefault="006859E3" w:rsidP="00AA2482">
      <w:pPr>
        <w:pStyle w:val="USBBodyText"/>
      </w:pPr>
      <w:r w:rsidRPr="00933C46">
        <w:t>The P</w:t>
      </w:r>
      <w:r w:rsidR="00992952" w:rsidRPr="00933C46">
        <w:t>rogress Report Additional Materials file</w:t>
      </w:r>
      <w:r w:rsidRPr="00933C46">
        <w:t xml:space="preserve"> opens as a PDF</w:t>
      </w:r>
      <w:r w:rsidR="00992952" w:rsidRPr="00933C46">
        <w:t xml:space="preserve"> document</w:t>
      </w:r>
      <w:r w:rsidRPr="00933C46">
        <w:t xml:space="preserve">. The file is formatted to provide an information </w:t>
      </w:r>
      <w:r w:rsidR="00B736FC" w:rsidRPr="00933C46">
        <w:t xml:space="preserve">header </w:t>
      </w:r>
      <w:r w:rsidRPr="00933C46">
        <w:t xml:space="preserve">section </w:t>
      </w:r>
      <w:r w:rsidR="002431E1" w:rsidRPr="00933C46">
        <w:t>for each</w:t>
      </w:r>
      <w:r w:rsidRPr="00933C46">
        <w:t xml:space="preserve"> PRAM submission followed by the attached documents provided </w:t>
      </w:r>
      <w:r w:rsidR="002431E1" w:rsidRPr="00933C46">
        <w:t>during</w:t>
      </w:r>
      <w:r w:rsidRPr="00933C46">
        <w:t xml:space="preserve"> that submission. If multiple </w:t>
      </w:r>
      <w:r w:rsidRPr="00903D0B">
        <w:t xml:space="preserve">submissions </w:t>
      </w:r>
      <w:r w:rsidR="00A92B6E" w:rsidRPr="00903D0B">
        <w:t xml:space="preserve">of </w:t>
      </w:r>
      <w:r w:rsidR="00185D73" w:rsidRPr="00903D0B">
        <w:t xml:space="preserve">Agency </w:t>
      </w:r>
      <w:r w:rsidR="00A92B6E" w:rsidRPr="00903D0B">
        <w:t xml:space="preserve">Requested PRAM </w:t>
      </w:r>
      <w:r w:rsidRPr="00903D0B">
        <w:t>were completed, the additional materials are separated in the document with the</w:t>
      </w:r>
      <w:r w:rsidR="008E1A41" w:rsidRPr="00903D0B">
        <w:t xml:space="preserve"> most recent</w:t>
      </w:r>
      <w:r w:rsidR="00383FF6" w:rsidRPr="00903D0B">
        <w:t xml:space="preserve"> </w:t>
      </w:r>
      <w:r w:rsidRPr="00903D0B">
        <w:t xml:space="preserve">submission displayed first followed by </w:t>
      </w:r>
      <w:r w:rsidR="008E1A41" w:rsidRPr="00903D0B">
        <w:t xml:space="preserve">earlier </w:t>
      </w:r>
      <w:r w:rsidRPr="00903D0B">
        <w:t>submissions</w:t>
      </w:r>
      <w:r w:rsidR="008E1A41" w:rsidRPr="00903D0B">
        <w:t xml:space="preserve"> in reverse chronological</w:t>
      </w:r>
      <w:r w:rsidR="008E1A41" w:rsidRPr="00933C46">
        <w:t xml:space="preserve"> order</w:t>
      </w:r>
      <w:r w:rsidRPr="00933C46">
        <w:t>. Information in the document can be navigated using the provided bookmarks</w:t>
      </w:r>
      <w:r w:rsidR="00B736FC" w:rsidRPr="00933C46">
        <w:t xml:space="preserve"> on the left</w:t>
      </w:r>
      <w:r w:rsidRPr="00933C46">
        <w:t xml:space="preserve">. </w:t>
      </w:r>
    </w:p>
    <w:p w:rsidR="006859E3" w:rsidRPr="00933C46" w:rsidRDefault="006859E3" w:rsidP="00AA2482">
      <w:pPr>
        <w:pStyle w:val="USBBodyText"/>
        <w:rPr>
          <w:sz w:val="4"/>
          <w:szCs w:val="4"/>
        </w:rPr>
      </w:pPr>
    </w:p>
    <w:p w:rsidR="00A34769" w:rsidRPr="00933C46" w:rsidRDefault="00A34769" w:rsidP="00AA2482">
      <w:pPr>
        <w:pStyle w:val="USBBodyText"/>
        <w:keepNext/>
      </w:pPr>
      <w:r w:rsidRPr="00933C46">
        <w:rPr>
          <w:noProof/>
          <w:lang w:bidi="ar-SA"/>
        </w:rPr>
        <w:drawing>
          <wp:inline distT="0" distB="0" distL="0" distR="0" wp14:anchorId="10542DBB" wp14:editId="086B0B38">
            <wp:extent cx="5943600" cy="1619250"/>
            <wp:effectExtent l="19050" t="19050" r="19050" b="19050"/>
            <wp:docPr id="84" name="Picture 84" descr="Sample of a submitted PRAM PDF with two separate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5943600" cy="1619250"/>
                    </a:xfrm>
                    <a:prstGeom prst="rect">
                      <a:avLst/>
                    </a:prstGeom>
                    <a:ln w="19050">
                      <a:solidFill>
                        <a:schemeClr val="tx1"/>
                      </a:solidFill>
                    </a:ln>
                  </pic:spPr>
                </pic:pic>
              </a:graphicData>
            </a:graphic>
          </wp:inline>
        </w:drawing>
      </w:r>
    </w:p>
    <w:p w:rsidR="006859E3" w:rsidRPr="00933C46" w:rsidRDefault="006859E3" w:rsidP="00AA2482">
      <w:pPr>
        <w:pStyle w:val="Caption"/>
        <w:sectPr w:rsidR="006859E3" w:rsidRPr="00933C46" w:rsidSect="000A1F15">
          <w:footerReference w:type="default" r:id="rId136"/>
          <w:pgSz w:w="12240" w:h="15840" w:code="1"/>
          <w:pgMar w:top="1440" w:right="1440" w:bottom="1440" w:left="1440" w:header="720" w:footer="720" w:gutter="0"/>
          <w:cols w:space="720"/>
          <w:docGrid w:linePitch="360"/>
        </w:sectPr>
      </w:pPr>
      <w:bookmarkStart w:id="142" w:name="_Toc416165074"/>
      <w:r w:rsidRPr="00933C46">
        <w:t xml:space="preserve">Figure </w:t>
      </w:r>
      <w:r w:rsidR="002245CF" w:rsidRPr="00933C46">
        <w:fldChar w:fldCharType="begin"/>
      </w:r>
      <w:r w:rsidRPr="00933C46">
        <w:instrText xml:space="preserve"> SEQ Figure \* ARABIC </w:instrText>
      </w:r>
      <w:r w:rsidR="002245CF" w:rsidRPr="00933C46">
        <w:fldChar w:fldCharType="separate"/>
      </w:r>
      <w:r w:rsidR="00CD1E16">
        <w:rPr>
          <w:noProof/>
        </w:rPr>
        <w:t>76</w:t>
      </w:r>
      <w:r w:rsidR="002245CF" w:rsidRPr="00933C46">
        <w:fldChar w:fldCharType="end"/>
      </w:r>
      <w:r w:rsidRPr="00933C46">
        <w:t>: PDF of Multiple Submitted PRAM</w:t>
      </w:r>
      <w:bookmarkEnd w:id="142"/>
    </w:p>
    <w:p w:rsidR="00A4515E" w:rsidRPr="00933C46" w:rsidRDefault="00CD55F6" w:rsidP="00AA2482">
      <w:pPr>
        <w:pStyle w:val="USBHeading1"/>
      </w:pPr>
      <w:bookmarkStart w:id="143" w:name="RPPR_Content_Instructions"/>
      <w:bookmarkStart w:id="144" w:name="_Toc416164976"/>
      <w:r w:rsidRPr="00933C46">
        <w:t>Instructions</w:t>
      </w:r>
      <w:bookmarkEnd w:id="143"/>
      <w:r w:rsidR="0046460A" w:rsidRPr="00933C46">
        <w:t xml:space="preserve"> for RPPR Sections A</w:t>
      </w:r>
      <w:r w:rsidR="00695593" w:rsidRPr="00933C46">
        <w:t>–</w:t>
      </w:r>
      <w:r w:rsidR="0046460A" w:rsidRPr="00933C46">
        <w:t>H</w:t>
      </w:r>
      <w:bookmarkEnd w:id="144"/>
    </w:p>
    <w:p w:rsidR="00550E6A" w:rsidRDefault="0061751E" w:rsidP="00AA2482">
      <w:pPr>
        <w:pStyle w:val="USBBodyText"/>
      </w:pPr>
      <w:r w:rsidRPr="00933C46">
        <w:t xml:space="preserve">The instructions in </w:t>
      </w:r>
      <w:r w:rsidR="003D2AC5" w:rsidRPr="00933C46">
        <w:t xml:space="preserve">chapter 6 </w:t>
      </w:r>
      <w:r w:rsidRPr="00933C46">
        <w:t xml:space="preserve">apply to the following </w:t>
      </w:r>
      <w:r w:rsidR="00E13644" w:rsidRPr="00933C46">
        <w:t>awards</w:t>
      </w:r>
      <w:r w:rsidRPr="00933C46">
        <w:t xml:space="preserve">:  D71, DP1, DP5, G08, G11, G13, P40, R00, R01, R03, R18, R21, R33, R34, R36, R37, R56, RC1, RC2, RL1, S21, </w:t>
      </w:r>
      <w:r w:rsidR="00D24198" w:rsidRPr="00933C46">
        <w:t xml:space="preserve">S22, </w:t>
      </w:r>
      <w:r w:rsidRPr="00933C46">
        <w:t>SC1, SC2, SC3, U</w:t>
      </w:r>
      <w:r w:rsidR="00712D24" w:rsidRPr="00933C46">
        <w:t>1</w:t>
      </w:r>
      <w:r w:rsidRPr="00933C46">
        <w:t xml:space="preserve">B, UC2, UH1, UH2, </w:t>
      </w:r>
      <w:r w:rsidR="00E64647" w:rsidRPr="00933C46">
        <w:t xml:space="preserve">and </w:t>
      </w:r>
      <w:r w:rsidRPr="00933C46">
        <w:t>UH3</w:t>
      </w:r>
      <w:r w:rsidR="008C170C" w:rsidRPr="00933C46">
        <w:t>; and also to the following</w:t>
      </w:r>
      <w:r w:rsidR="00550E6A">
        <w:t xml:space="preserve"> NIH</w:t>
      </w:r>
      <w:r w:rsidR="008C170C" w:rsidRPr="00933C46">
        <w:t xml:space="preserve"> multi-year funded </w:t>
      </w:r>
      <w:r w:rsidR="00E13644" w:rsidRPr="00933C46">
        <w:t>awards</w:t>
      </w:r>
      <w:r w:rsidR="000012A8" w:rsidRPr="00933C46">
        <w:t>, including</w:t>
      </w:r>
      <w:r w:rsidR="008C170C" w:rsidRPr="00933C46">
        <w:t>:  C06, DP2, DP3, DP4, R15, R55, RC3, RC4, RF1, UA5, UC4, UC6, UF1</w:t>
      </w:r>
      <w:r w:rsidRPr="00933C46">
        <w:t xml:space="preserve">.  </w:t>
      </w:r>
      <w:r w:rsidR="00550E6A">
        <w:t xml:space="preserve">Note that AHRQ has not yet implemented the RPPR for any AHRQ multi-year funded awards.  </w:t>
      </w:r>
    </w:p>
    <w:p w:rsidR="0061751E" w:rsidRPr="00933C46" w:rsidRDefault="00B3270C" w:rsidP="00AA2482">
      <w:pPr>
        <w:pStyle w:val="USBBodyText"/>
      </w:pPr>
      <w:r w:rsidRPr="00933C46">
        <w:t>Many of these instructions apply to other awards</w:t>
      </w:r>
      <w:r w:rsidR="00550E6A">
        <w:t>,</w:t>
      </w:r>
      <w:r w:rsidRPr="00933C46">
        <w:t xml:space="preserve"> but there may be </w:t>
      </w:r>
      <w:r w:rsidR="00421E41" w:rsidRPr="00933C46">
        <w:t>exceptions (</w:t>
      </w:r>
      <w:r w:rsidR="00DE1F16" w:rsidRPr="00933C46">
        <w:t xml:space="preserve">items </w:t>
      </w:r>
      <w:r w:rsidR="00421E41" w:rsidRPr="00933C46">
        <w:t xml:space="preserve">that are not applicable, replace, or are in addition) </w:t>
      </w:r>
      <w:r w:rsidRPr="00933C46">
        <w:t>f</w:t>
      </w:r>
      <w:r w:rsidR="0061751E" w:rsidRPr="00933C46">
        <w:t>or awards</w:t>
      </w:r>
      <w:r w:rsidR="00421E41" w:rsidRPr="00933C46">
        <w:t xml:space="preserve"> not listed above</w:t>
      </w:r>
      <w:r w:rsidRPr="00933C46">
        <w:t xml:space="preserve">. </w:t>
      </w:r>
      <w:r w:rsidR="00DE1F16" w:rsidRPr="00933C46">
        <w:t>R</w:t>
      </w:r>
      <w:r w:rsidR="0061751E" w:rsidRPr="00933C46">
        <w:t>efer to the table in</w:t>
      </w:r>
      <w:r w:rsidR="00AE3BBA" w:rsidRPr="00933C46">
        <w:t xml:space="preserve"> </w:t>
      </w:r>
      <w:r w:rsidR="009D20A8" w:rsidRPr="00933C46">
        <w:t>chapter</w:t>
      </w:r>
      <w:r w:rsidR="00AE3BBA" w:rsidRPr="00933C46">
        <w:t xml:space="preserve"> </w:t>
      </w:r>
      <w:r w:rsidR="00435820" w:rsidRPr="00933C46">
        <w:t>7</w:t>
      </w:r>
      <w:r w:rsidRPr="00933C46">
        <w:t xml:space="preserve"> </w:t>
      </w:r>
      <w:hyperlink w:anchor="Suppl_Instr" w:history="1">
        <w:r w:rsidR="0061751E" w:rsidRPr="00933C46">
          <w:rPr>
            <w:rStyle w:val="Hyperlink"/>
            <w:i/>
          </w:rPr>
          <w:t>Supplemental Instruction</w:t>
        </w:r>
        <w:r w:rsidR="003C6C66" w:rsidRPr="00933C46">
          <w:rPr>
            <w:rStyle w:val="Hyperlink"/>
            <w:i/>
          </w:rPr>
          <w:t xml:space="preserve"> for Specific Grant Award Type</w:t>
        </w:r>
        <w:r w:rsidR="0061751E" w:rsidRPr="00933C46">
          <w:rPr>
            <w:rStyle w:val="Hyperlink"/>
            <w:i/>
          </w:rPr>
          <w:t>s</w:t>
        </w:r>
      </w:hyperlink>
      <w:r w:rsidR="00550E6A" w:rsidRPr="00550E6A">
        <w:rPr>
          <w:rStyle w:val="Hyperlink"/>
          <w:color w:val="auto"/>
          <w:u w:val="none"/>
        </w:rPr>
        <w:t>,</w:t>
      </w:r>
      <w:r w:rsidR="0061751E" w:rsidRPr="00933C46">
        <w:t xml:space="preserve"> </w:t>
      </w:r>
      <w:r w:rsidRPr="00933C46">
        <w:t>and follow the appropriate instruction for the applicable activity code of other awards.</w:t>
      </w:r>
      <w:r w:rsidR="00435820" w:rsidRPr="00933C46">
        <w:t xml:space="preserve"> </w:t>
      </w:r>
      <w:r w:rsidR="0023797C" w:rsidRPr="00933C46">
        <w:t>Activity codes listed</w:t>
      </w:r>
      <w:r w:rsidR="00C00806" w:rsidRPr="00933C46">
        <w:t xml:space="preserve"> in</w:t>
      </w:r>
      <w:r w:rsidR="0023797C" w:rsidRPr="00933C46">
        <w:t xml:space="preserve"> 7.6 </w:t>
      </w:r>
      <w:r w:rsidR="0046083A" w:rsidRPr="00933C46">
        <w:t xml:space="preserve">Multi-Project </w:t>
      </w:r>
      <w:r w:rsidR="00F0321C" w:rsidRPr="00933C46">
        <w:t xml:space="preserve">Awards </w:t>
      </w:r>
      <w:r w:rsidR="00AC79AE" w:rsidRPr="00933C46">
        <w:t>and Single-</w:t>
      </w:r>
      <w:r w:rsidR="00F0321C" w:rsidRPr="00933C46">
        <w:t>P</w:t>
      </w:r>
      <w:r w:rsidR="00AC79AE" w:rsidRPr="00933C46">
        <w:t xml:space="preserve">roject </w:t>
      </w:r>
      <w:r w:rsidR="00F0321C" w:rsidRPr="00933C46">
        <w:t>Awards with C</w:t>
      </w:r>
      <w:r w:rsidR="00AC79AE" w:rsidRPr="00933C46">
        <w:t xml:space="preserve">omplicated Structure </w:t>
      </w:r>
      <w:r w:rsidR="0023797C" w:rsidRPr="00933C46">
        <w:t xml:space="preserve">that are issued under the Streamlined Non-competing Award Process (SNAP) will complete the RPPR as described in this </w:t>
      </w:r>
      <w:r w:rsidR="00432E67" w:rsidRPr="00933C46">
        <w:t>section</w:t>
      </w:r>
      <w:r w:rsidR="0023797C" w:rsidRPr="00933C46">
        <w:t xml:space="preserve">. </w:t>
      </w:r>
      <w:r w:rsidR="00AC79AE" w:rsidRPr="00933C46">
        <w:t xml:space="preserve"> </w:t>
      </w:r>
      <w:r w:rsidR="0061751E" w:rsidRPr="00933C46">
        <w:t xml:space="preserve">The electronic RPPR </w:t>
      </w:r>
      <w:r w:rsidRPr="00933C46">
        <w:t>display is dynamic and shows the</w:t>
      </w:r>
      <w:r w:rsidR="0061751E" w:rsidRPr="00933C46">
        <w:t xml:space="preserve"> </w:t>
      </w:r>
      <w:r w:rsidRPr="00933C46">
        <w:t>appropriate</w:t>
      </w:r>
      <w:r w:rsidR="00241692" w:rsidRPr="00933C46">
        <w:t xml:space="preserve"> questions and</w:t>
      </w:r>
      <w:r w:rsidR="0061751E" w:rsidRPr="00933C46">
        <w:t xml:space="preserve"> instruction</w:t>
      </w:r>
      <w:r w:rsidR="00241692" w:rsidRPr="00933C46">
        <w:t>s</w:t>
      </w:r>
      <w:r w:rsidR="00435820" w:rsidRPr="00933C46">
        <w:t xml:space="preserve"> </w:t>
      </w:r>
      <w:r w:rsidR="0061751E" w:rsidRPr="00933C46">
        <w:t xml:space="preserve">based on the activity code and SNAP </w:t>
      </w:r>
      <w:r w:rsidRPr="00933C46">
        <w:t>status of</w:t>
      </w:r>
      <w:r w:rsidR="0061751E" w:rsidRPr="00933C46">
        <w:t xml:space="preserve"> the award. </w:t>
      </w:r>
    </w:p>
    <w:p w:rsidR="0061751E" w:rsidRPr="00933C46" w:rsidRDefault="00D4090C" w:rsidP="00AA2482">
      <w:pPr>
        <w:pStyle w:val="USBBodyText"/>
      </w:pPr>
      <w:r w:rsidRPr="00933C46">
        <w:rPr>
          <w:noProof/>
          <w:lang w:bidi="ar-SA"/>
        </w:rPr>
        <w:drawing>
          <wp:anchor distT="0" distB="0" distL="114300" distR="114300" simplePos="0" relativeHeight="251648512" behindDoc="1" locked="1" layoutInCell="1" allowOverlap="0" wp14:anchorId="0D9A243C" wp14:editId="6D6CD0CF">
            <wp:simplePos x="0" y="0"/>
            <wp:positionH relativeFrom="character">
              <wp:posOffset>0</wp:posOffset>
            </wp:positionH>
            <wp:positionV relativeFrom="paragraph">
              <wp:posOffset>0</wp:posOffset>
            </wp:positionV>
            <wp:extent cx="342900" cy="361950"/>
            <wp:effectExtent l="19050" t="0" r="0" b="0"/>
            <wp:wrapTight wrapText="bothSides">
              <wp:wrapPolygon edited="0">
                <wp:start x="-1200" y="0"/>
                <wp:lineTo x="-1200" y="20463"/>
                <wp:lineTo x="21600" y="20463"/>
                <wp:lineTo x="21600" y="0"/>
                <wp:lineTo x="-1200" y="0"/>
              </wp:wrapPolygon>
            </wp:wrapTight>
            <wp:docPr id="71"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37" cstate="print"/>
                    <a:srcRect/>
                    <a:stretch>
                      <a:fillRect/>
                    </a:stretch>
                  </pic:blipFill>
                  <pic:spPr bwMode="auto">
                    <a:xfrm>
                      <a:off x="0" y="0"/>
                      <a:ext cx="342900" cy="361950"/>
                    </a:xfrm>
                    <a:prstGeom prst="rect">
                      <a:avLst/>
                    </a:prstGeom>
                    <a:noFill/>
                    <a:ln w="9525">
                      <a:noFill/>
                      <a:miter lim="800000"/>
                      <a:headEnd/>
                      <a:tailEnd/>
                    </a:ln>
                  </pic:spPr>
                </pic:pic>
              </a:graphicData>
            </a:graphic>
          </wp:anchor>
        </w:drawing>
      </w:r>
      <w:r w:rsidR="00DE39EC" w:rsidRPr="00933C46">
        <w:t>Agency-specific reporting requirements and instructions are denoted by the DHHS logo displayed to the left of the requirement or instruction, as illustrated here.</w:t>
      </w:r>
    </w:p>
    <w:p w:rsidR="0061751E" w:rsidRPr="00933C46" w:rsidRDefault="00DE39EC" w:rsidP="00AA2482">
      <w:pPr>
        <w:pStyle w:val="USBBodyText"/>
      </w:pPr>
      <w:r w:rsidRPr="00933C46">
        <w:rPr>
          <w:i/>
        </w:rPr>
        <w:t>Not Applicable</w:t>
      </w:r>
      <w:r w:rsidRPr="00933C46">
        <w:t xml:space="preserve"> next to a particular item indicates that item does not apply to the particular kind of award, and the item </w:t>
      </w:r>
      <w:r w:rsidR="00B3270C" w:rsidRPr="00933C46">
        <w:t>should</w:t>
      </w:r>
      <w:r w:rsidRPr="00933C46">
        <w:t xml:space="preserve"> be ignored. </w:t>
      </w:r>
    </w:p>
    <w:p w:rsidR="0061751E" w:rsidRPr="00933C46" w:rsidRDefault="00DE39EC" w:rsidP="00AA2482">
      <w:pPr>
        <w:pStyle w:val="USBBodyText"/>
        <w:rPr>
          <w:iCs/>
        </w:rPr>
      </w:pPr>
      <w:r w:rsidRPr="00933C46">
        <w:t xml:space="preserve">References to </w:t>
      </w:r>
      <w:r w:rsidRPr="00933C46">
        <w:rPr>
          <w:i/>
          <w:iCs/>
        </w:rPr>
        <w:t>competing application instructions</w:t>
      </w:r>
      <w:r w:rsidRPr="00933C46">
        <w:rPr>
          <w:iCs/>
        </w:rPr>
        <w:t xml:space="preserve"> means either the SF424 (R&amp;R) Application Guides (</w:t>
      </w:r>
      <w:hyperlink r:id="rId138" w:tgtFrame="_blank" w:history="1">
        <w:r w:rsidRPr="00933C46">
          <w:rPr>
            <w:rStyle w:val="Hyperlink"/>
            <w:iCs/>
          </w:rPr>
          <w:t>http://grants.nih.gov/grants/funding/424/index.htm</w:t>
        </w:r>
      </w:hyperlink>
      <w:r w:rsidRPr="00933C46">
        <w:rPr>
          <w:iCs/>
        </w:rPr>
        <w:t>) or the PHS 398 Grant Application (</w:t>
      </w:r>
      <w:hyperlink r:id="rId139" w:tgtFrame="_blank" w:history="1">
        <w:r w:rsidRPr="00933C46">
          <w:rPr>
            <w:rStyle w:val="Hyperlink"/>
            <w:iCs/>
          </w:rPr>
          <w:t>http://grants.nih.gov/grants/funding/phs398/phs398.html</w:t>
        </w:r>
      </w:hyperlink>
      <w:r w:rsidRPr="00933C46">
        <w:rPr>
          <w:iCs/>
        </w:rPr>
        <w:t>).</w:t>
      </w:r>
    </w:p>
    <w:p w:rsidR="0061751E" w:rsidRPr="00933C46" w:rsidRDefault="0061751E" w:rsidP="00AA2482">
      <w:pPr>
        <w:pStyle w:val="USBBodyText"/>
        <w:rPr>
          <w:iCs/>
        </w:rPr>
      </w:pPr>
      <w:r w:rsidRPr="00933C46">
        <w:rPr>
          <w:iCs/>
        </w:rPr>
        <w:t>The RPPR may not be used for prior approval requests, with the exception of requesting prior approval for a reduction in the level of effort of the PD/PI or other senior/key personnel named in the Notice of Award under D.2 of the RPPR.  All other prior approval requests must be submitted directly to the Grants Management Officer of the awarding component</w:t>
      </w:r>
      <w:r w:rsidR="005465E7" w:rsidRPr="00933C46">
        <w:rPr>
          <w:iCs/>
        </w:rPr>
        <w:t xml:space="preserve"> in accord with the Grants Policy Statement, 8.1.2</w:t>
      </w:r>
      <w:r w:rsidRPr="00933C46">
        <w:rPr>
          <w:iCs/>
        </w:rPr>
        <w:t xml:space="preserve">.  </w:t>
      </w:r>
    </w:p>
    <w:p w:rsidR="0061751E" w:rsidRPr="00933C46" w:rsidRDefault="0061751E" w:rsidP="00AA2482">
      <w:pPr>
        <w:pStyle w:val="USBHeading2"/>
      </w:pPr>
      <w:bookmarkStart w:id="145" w:name="Section_A"/>
      <w:bookmarkStart w:id="146" w:name="_Toc416164977"/>
      <w:r w:rsidRPr="00933C46">
        <w:t>Section A – Cover Page</w:t>
      </w:r>
      <w:bookmarkEnd w:id="145"/>
      <w:bookmarkEnd w:id="146"/>
    </w:p>
    <w:p w:rsidR="0061751E" w:rsidRPr="00933C46" w:rsidRDefault="0061751E" w:rsidP="00AA2482">
      <w:pPr>
        <w:pStyle w:val="USBBodyText"/>
      </w:pPr>
      <w:r w:rsidRPr="00933C46">
        <w:t xml:space="preserve">The </w:t>
      </w:r>
      <w:r w:rsidR="009D20A8" w:rsidRPr="00933C46">
        <w:t xml:space="preserve">RPPR section A. Cover Page includes information about the award, PD/PI, </w:t>
      </w:r>
      <w:r w:rsidR="00741347" w:rsidRPr="00933C46">
        <w:t xml:space="preserve">organization, and project/reporting/budget periods.  Much of this information is </w:t>
      </w:r>
      <w:r w:rsidRPr="00933C46">
        <w:t xml:space="preserve">pre-populated from data in </w:t>
      </w:r>
      <w:r w:rsidR="000012A8" w:rsidRPr="00933C46">
        <w:t xml:space="preserve">eRA </w:t>
      </w:r>
      <w:r w:rsidRPr="00933C46">
        <w:t>systems</w:t>
      </w:r>
      <w:r w:rsidR="00741347" w:rsidRPr="00933C46">
        <w:t>, but certain fields are editable</w:t>
      </w:r>
      <w:r w:rsidRPr="00933C46">
        <w:t>.</w:t>
      </w:r>
    </w:p>
    <w:p w:rsidR="0061751E" w:rsidRPr="00933C46" w:rsidRDefault="0061751E" w:rsidP="00AA2482">
      <w:pPr>
        <w:pStyle w:val="USBBodyText"/>
      </w:pPr>
      <w:r w:rsidRPr="00933C46">
        <w:t>The addresses, emails and phone numbers are pre-populated from t</w:t>
      </w:r>
      <w:r w:rsidR="00421B4E" w:rsidRPr="00933C46">
        <w:t xml:space="preserve">he Commons Profile.  To update </w:t>
      </w:r>
      <w:r w:rsidRPr="00933C46">
        <w:t xml:space="preserve">contact information </w:t>
      </w:r>
      <w:r w:rsidR="00741347" w:rsidRPr="00933C46">
        <w:t xml:space="preserve">as displayed, </w:t>
      </w:r>
      <w:r w:rsidRPr="00933C46">
        <w:t>go to the Commons Profile</w:t>
      </w:r>
      <w:r w:rsidR="00741347" w:rsidRPr="00933C46">
        <w:t xml:space="preserve"> and save the changes there</w:t>
      </w:r>
      <w:r w:rsidRPr="00933C46">
        <w:t>.</w:t>
      </w:r>
    </w:p>
    <w:p w:rsidR="00994A9D" w:rsidRPr="00933C46" w:rsidRDefault="00994A9D" w:rsidP="00AA2482">
      <w:pPr>
        <w:pStyle w:val="USBBodyText"/>
      </w:pPr>
      <w:r w:rsidRPr="00933C46">
        <w:t xml:space="preserve">To select a Signing Official and Administrative Official, choose a name from the associated drop-down box. The SO and AO may be the same individual.  The SO need not be the SO that submits the RPPR. </w:t>
      </w:r>
    </w:p>
    <w:p w:rsidR="0061751E" w:rsidRPr="00933C46" w:rsidRDefault="00994A9D" w:rsidP="00AA2482">
      <w:pPr>
        <w:pStyle w:val="USBBodyText"/>
      </w:pPr>
      <w:r w:rsidRPr="00933C46">
        <w:t>If there is a change to the Contact PD/PI (</w:t>
      </w:r>
      <w:r w:rsidR="0061751E" w:rsidRPr="00933C46">
        <w:t>Multiple-PD/PI awards only</w:t>
      </w:r>
      <w:r w:rsidRPr="00933C46">
        <w:t>)</w:t>
      </w:r>
      <w:r w:rsidR="0061751E" w:rsidRPr="00933C46">
        <w:t>,</w:t>
      </w:r>
      <w:r w:rsidRPr="00933C46">
        <w:t xml:space="preserve"> select the </w:t>
      </w:r>
      <w:r w:rsidR="00DE39EC" w:rsidRPr="00933C46">
        <w:rPr>
          <w:b/>
        </w:rPr>
        <w:t>Yes</w:t>
      </w:r>
      <w:r w:rsidRPr="00933C46">
        <w:t xml:space="preserve"> radio button and enter the Commons ID of the new Contact PD/PI in the associated field</w:t>
      </w:r>
      <w:r w:rsidR="00435820" w:rsidRPr="00933C46">
        <w:t>.</w:t>
      </w:r>
      <w:r w:rsidR="0061751E" w:rsidRPr="00933C46">
        <w:t xml:space="preserve"> The change </w:t>
      </w:r>
      <w:r w:rsidRPr="00933C46">
        <w:t>in Contact PD/PI does</w:t>
      </w:r>
      <w:r w:rsidR="0061751E" w:rsidRPr="00933C46">
        <w:t xml:space="preserve"> not take effect until </w:t>
      </w:r>
      <w:r w:rsidRPr="00933C46">
        <w:t>the agency accepts the report</w:t>
      </w:r>
      <w:r w:rsidR="00241692" w:rsidRPr="00933C46">
        <w:t xml:space="preserve"> and issues an NoA</w:t>
      </w:r>
      <w:r w:rsidRPr="00933C46">
        <w:t xml:space="preserve">. The Contact PD/PI must </w:t>
      </w:r>
      <w:r w:rsidR="0061751E" w:rsidRPr="00933C46">
        <w:t xml:space="preserve">have a PD/PI role in the eRA Commons and must be associated with the grantee institution.  The RPPR is not an appropriate vehicle for a prior approval request to change, add, or delete PD/PIs.  </w:t>
      </w:r>
    </w:p>
    <w:p w:rsidR="00CC1C5B" w:rsidRPr="00933C46" w:rsidRDefault="0061751E" w:rsidP="00AA2482">
      <w:pPr>
        <w:pStyle w:val="USBRNNote"/>
      </w:pPr>
      <w:r w:rsidRPr="00933C46">
        <w:t xml:space="preserve">The </w:t>
      </w:r>
      <w:r w:rsidRPr="00933C46">
        <w:rPr>
          <w:b/>
        </w:rPr>
        <w:t>Recipient ID</w:t>
      </w:r>
      <w:r w:rsidRPr="00933C46">
        <w:t xml:space="preserve"> field allows the grantee to </w:t>
      </w:r>
      <w:r w:rsidR="00994A9D" w:rsidRPr="00933C46">
        <w:t xml:space="preserve">record </w:t>
      </w:r>
      <w:r w:rsidRPr="00933C46">
        <w:t xml:space="preserve">an internal tracking number or identifier for its own use.  It is not </w:t>
      </w:r>
      <w:r w:rsidR="00994A9D" w:rsidRPr="00933C46">
        <w:t xml:space="preserve">a </w:t>
      </w:r>
      <w:r w:rsidRPr="00933C46">
        <w:t xml:space="preserve">mandatory </w:t>
      </w:r>
      <w:r w:rsidR="00994A9D" w:rsidRPr="00933C46">
        <w:t xml:space="preserve">field </w:t>
      </w:r>
      <w:r w:rsidRPr="00933C46">
        <w:t xml:space="preserve">and </w:t>
      </w:r>
      <w:r w:rsidR="00482DB7" w:rsidRPr="00933C46">
        <w:t xml:space="preserve">the </w:t>
      </w:r>
      <w:r w:rsidR="000012A8" w:rsidRPr="00933C46">
        <w:t xml:space="preserve">awarding agency </w:t>
      </w:r>
      <w:r w:rsidRPr="00933C46">
        <w:t xml:space="preserve">will </w:t>
      </w:r>
      <w:r w:rsidR="00241692" w:rsidRPr="00933C46">
        <w:t xml:space="preserve">disregard </w:t>
      </w:r>
      <w:r w:rsidR="00994A9D" w:rsidRPr="00933C46">
        <w:t xml:space="preserve">the </w:t>
      </w:r>
      <w:r w:rsidRPr="00933C46">
        <w:t>information</w:t>
      </w:r>
      <w:r w:rsidR="00435820" w:rsidRPr="00933C46">
        <w:t>.</w:t>
      </w:r>
    </w:p>
    <w:p w:rsidR="00CE12D0" w:rsidRPr="00933C46" w:rsidRDefault="00CE12D0" w:rsidP="00AA2482">
      <w:pPr>
        <w:pStyle w:val="USBBodyText"/>
        <w:rPr>
          <w:sz w:val="4"/>
          <w:szCs w:val="4"/>
        </w:rPr>
      </w:pPr>
    </w:p>
    <w:p w:rsidR="00CB092D" w:rsidRPr="00933C46" w:rsidRDefault="00CB092D" w:rsidP="00AA2482">
      <w:pPr>
        <w:pStyle w:val="BodyText"/>
        <w:keepNext/>
      </w:pPr>
      <w:r w:rsidRPr="00933C46">
        <w:rPr>
          <w:noProof/>
          <w:lang w:bidi="ar-SA"/>
        </w:rPr>
        <w:drawing>
          <wp:inline distT="0" distB="0" distL="0" distR="0" wp14:anchorId="02938C30" wp14:editId="7175D1FF">
            <wp:extent cx="5943600" cy="4104005"/>
            <wp:effectExtent l="19050" t="19050" r="19050" b="10795"/>
            <wp:docPr id="79" name="Picture 79" descr="Sample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5943600" cy="4104005"/>
                    </a:xfrm>
                    <a:prstGeom prst="rect">
                      <a:avLst/>
                    </a:prstGeom>
                    <a:ln w="19050">
                      <a:solidFill>
                        <a:schemeClr val="tx1"/>
                      </a:solidFill>
                    </a:ln>
                  </pic:spPr>
                </pic:pic>
              </a:graphicData>
            </a:graphic>
          </wp:inline>
        </w:drawing>
      </w:r>
    </w:p>
    <w:p w:rsidR="00CE12D0" w:rsidRPr="00933C46" w:rsidRDefault="00CE12D0" w:rsidP="00AA2482">
      <w:pPr>
        <w:pStyle w:val="Caption"/>
      </w:pPr>
      <w:bookmarkStart w:id="147" w:name="_Toc416165075"/>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77</w:t>
      </w:r>
      <w:r w:rsidR="002245CF" w:rsidRPr="00933C46">
        <w:rPr>
          <w:noProof/>
        </w:rPr>
        <w:fldChar w:fldCharType="end"/>
      </w:r>
      <w:r w:rsidRPr="00933C46">
        <w:t>: RPPR Section A. Cover Page</w:t>
      </w:r>
      <w:bookmarkEnd w:id="147"/>
    </w:p>
    <w:p w:rsidR="0061751E" w:rsidRPr="00933C46" w:rsidRDefault="0061751E" w:rsidP="00AA2482">
      <w:pPr>
        <w:pStyle w:val="USBHeading2"/>
      </w:pPr>
      <w:bookmarkStart w:id="148" w:name="Section_B"/>
      <w:bookmarkStart w:id="149" w:name="_Toc416164978"/>
      <w:r w:rsidRPr="00933C46">
        <w:t>Section B – Accomplishments</w:t>
      </w:r>
      <w:bookmarkEnd w:id="148"/>
      <w:bookmarkEnd w:id="149"/>
    </w:p>
    <w:p w:rsidR="0061751E" w:rsidRPr="00933C46" w:rsidRDefault="0061751E" w:rsidP="00AA2482">
      <w:pPr>
        <w:pStyle w:val="USBBodyText"/>
        <w:rPr>
          <w:rStyle w:val="Heading6Char"/>
          <w:rFonts w:ascii="Times New Roman" w:hAnsi="Times New Roman"/>
          <w:i w:val="0"/>
          <w:iCs w:val="0"/>
          <w:color w:val="auto"/>
        </w:rPr>
      </w:pPr>
      <w:r w:rsidRPr="00933C46">
        <w:rPr>
          <w:rStyle w:val="Heading6Char"/>
          <w:rFonts w:ascii="Times New Roman" w:hAnsi="Times New Roman"/>
          <w:i w:val="0"/>
          <w:iCs w:val="0"/>
          <w:color w:val="auto"/>
        </w:rPr>
        <w:t xml:space="preserve">The </w:t>
      </w:r>
      <w:r w:rsidR="00C53C07" w:rsidRPr="00933C46">
        <w:rPr>
          <w:rStyle w:val="Heading6Char"/>
          <w:rFonts w:ascii="Times New Roman" w:hAnsi="Times New Roman"/>
          <w:i w:val="0"/>
          <w:iCs w:val="0"/>
          <w:color w:val="auto"/>
        </w:rPr>
        <w:t xml:space="preserve">RPPR section B. Accomplishments </w:t>
      </w:r>
      <w:r w:rsidRPr="00933C46">
        <w:rPr>
          <w:rStyle w:val="Heading6Char"/>
          <w:rFonts w:ascii="Times New Roman" w:hAnsi="Times New Roman"/>
          <w:i w:val="0"/>
          <w:iCs w:val="0"/>
          <w:color w:val="auto"/>
        </w:rPr>
        <w:t>allows the agency to assess whether satisfactory progress has been made during the reporting period.</w:t>
      </w:r>
    </w:p>
    <w:p w:rsidR="0061751E" w:rsidRPr="00933C46" w:rsidRDefault="0061751E" w:rsidP="00AA2482">
      <w:pPr>
        <w:pStyle w:val="USBBodyText"/>
      </w:pPr>
      <w:r w:rsidRPr="00933C46">
        <w:rPr>
          <w:rStyle w:val="Heading6Char"/>
          <w:rFonts w:ascii="Times New Roman" w:hAnsi="Times New Roman"/>
          <w:i w:val="0"/>
          <w:iCs w:val="0"/>
          <w:color w:val="auto"/>
        </w:rPr>
        <w:t>PD/PIs are reminded that the grantee is required to obtain prior written approval from the awarding agency grants official whenever there are significant changes in the project or its direction.  See agency</w:t>
      </w:r>
      <w:r w:rsidR="00482196" w:rsidRPr="00933C46">
        <w:rPr>
          <w:rStyle w:val="Heading6Char"/>
          <w:rFonts w:ascii="Times New Roman" w:hAnsi="Times New Roman"/>
          <w:b/>
          <w:i w:val="0"/>
          <w:iCs w:val="0"/>
          <w:color w:val="auto"/>
        </w:rPr>
        <w:t>-</w:t>
      </w:r>
      <w:r w:rsidRPr="00933C46">
        <w:rPr>
          <w:rStyle w:val="Heading6Char"/>
          <w:rFonts w:ascii="Times New Roman" w:hAnsi="Times New Roman"/>
          <w:i w:val="0"/>
          <w:iCs w:val="0"/>
          <w:color w:val="auto"/>
        </w:rPr>
        <w:t>specific instructions for submission of these requests.</w:t>
      </w:r>
    </w:p>
    <w:p w:rsidR="0061751E" w:rsidRPr="00933C46" w:rsidRDefault="0061751E" w:rsidP="00AA2482">
      <w:pPr>
        <w:pStyle w:val="USBBodyText"/>
        <w:rPr>
          <w:rStyle w:val="Heading6Char"/>
          <w:b/>
        </w:rPr>
      </w:pPr>
      <w:r w:rsidRPr="00933C46">
        <w:rPr>
          <w:rStyle w:val="Heading6Char"/>
          <w:b/>
          <w:color w:val="auto"/>
        </w:rPr>
        <w:t>B.1 What are the major goals of the project</w:t>
      </w:r>
      <w:r w:rsidRPr="00933C46">
        <w:rPr>
          <w:rStyle w:val="Heading6Char"/>
          <w:b/>
        </w:rPr>
        <w:t>?</w:t>
      </w:r>
    </w:p>
    <w:p w:rsidR="0061751E" w:rsidRPr="00933C46" w:rsidRDefault="0061751E" w:rsidP="00AA2482">
      <w:pPr>
        <w:pStyle w:val="USBBodyText"/>
        <w:rPr>
          <w:bCs/>
        </w:rPr>
      </w:pPr>
      <w:r w:rsidRPr="00933C46">
        <w:rPr>
          <w:bCs/>
        </w:rPr>
        <w:t xml:space="preserve">List the major goals of the project as stated in the approved application or as approved by the agency. If the application lists milestones/target dates for important activities or phases of the project, identify these dates and show actual completion dates or the percentage of completion. </w:t>
      </w:r>
      <w:r w:rsidRPr="00933C46">
        <w:rPr>
          <w:bCs/>
        </w:rPr>
        <w:br/>
        <w:t>Generally, the goals will not change from one reporting period to the next.  However, if the awarding agency approved changes to the goals during the reporting period, list the revised goals and objectives. Also explain any significant changes in approach or methods from the agency approved application or plan.</w:t>
      </w:r>
    </w:p>
    <w:p w:rsidR="0061751E" w:rsidRPr="00933C46" w:rsidRDefault="00D4090C" w:rsidP="00AA2482">
      <w:pPr>
        <w:pStyle w:val="USBBodyText"/>
      </w:pPr>
      <w:r w:rsidRPr="00933C46">
        <w:rPr>
          <w:noProof/>
          <w:lang w:bidi="ar-SA"/>
        </w:rPr>
        <w:drawing>
          <wp:anchor distT="0" distB="0" distL="114300" distR="114300" simplePos="0" relativeHeight="251649536" behindDoc="1" locked="1" layoutInCell="1" allowOverlap="0" wp14:anchorId="50060532" wp14:editId="12022CC1">
            <wp:simplePos x="0" y="0"/>
            <wp:positionH relativeFrom="character">
              <wp:posOffset>28575</wp:posOffset>
            </wp:positionH>
            <wp:positionV relativeFrom="paragraph">
              <wp:posOffset>-24130</wp:posOffset>
            </wp:positionV>
            <wp:extent cx="342900" cy="361950"/>
            <wp:effectExtent l="19050" t="0" r="0" b="0"/>
            <wp:wrapTight wrapText="bothSides">
              <wp:wrapPolygon edited="0">
                <wp:start x="-1200" y="0"/>
                <wp:lineTo x="-1200" y="20463"/>
                <wp:lineTo x="21600" y="20463"/>
                <wp:lineTo x="21600" y="0"/>
                <wp:lineTo x="-1200" y="0"/>
              </wp:wrapPolygon>
            </wp:wrapTight>
            <wp:docPr id="70"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37" cstate="print"/>
                    <a:srcRect/>
                    <a:stretch>
                      <a:fillRect/>
                    </a:stretch>
                  </pic:blipFill>
                  <pic:spPr bwMode="auto">
                    <a:xfrm>
                      <a:off x="0" y="0"/>
                      <a:ext cx="342900" cy="361950"/>
                    </a:xfrm>
                    <a:prstGeom prst="rect">
                      <a:avLst/>
                    </a:prstGeom>
                    <a:noFill/>
                    <a:ln w="9525">
                      <a:noFill/>
                      <a:miter lim="800000"/>
                      <a:headEnd/>
                      <a:tailEnd/>
                    </a:ln>
                  </pic:spPr>
                </pic:pic>
              </a:graphicData>
            </a:graphic>
          </wp:anchor>
        </w:drawing>
      </w:r>
      <w:r w:rsidR="0061751E" w:rsidRPr="00933C46">
        <w:rPr>
          <w:i/>
        </w:rPr>
        <w:t>Goals</w:t>
      </w:r>
      <w:r w:rsidR="007D36C5" w:rsidRPr="00933C46">
        <w:t xml:space="preserve"> are equivalent to </w:t>
      </w:r>
      <w:r w:rsidR="0061751E" w:rsidRPr="00933C46">
        <w:rPr>
          <w:i/>
        </w:rPr>
        <w:t>specific aims</w:t>
      </w:r>
      <w:r w:rsidR="0061751E" w:rsidRPr="00933C46">
        <w:t>.  Significant changes in objectives and scope require prior approval of the agency (e.g., NIH Grants Policy Statement, 8.1.2).</w:t>
      </w:r>
    </w:p>
    <w:p w:rsidR="009550DC" w:rsidRPr="00933C46" w:rsidRDefault="0061751E" w:rsidP="00AA2482">
      <w:pPr>
        <w:pStyle w:val="USBRNNote"/>
      </w:pPr>
      <w:r w:rsidRPr="00933C46">
        <w:t>The specific aims must be provided in the initial R</w:t>
      </w:r>
      <w:r w:rsidR="007D36C5" w:rsidRPr="00933C46">
        <w:t xml:space="preserve">PPR (i.e., first non-competing </w:t>
      </w:r>
      <w:r w:rsidRPr="00933C46">
        <w:t>type 5 submission).  In subsequent RPPRs this section will pre-populate with the aims/goals previously entered, a</w:t>
      </w:r>
      <w:r w:rsidR="007D36C5" w:rsidRPr="00933C46">
        <w:t xml:space="preserve">nd may be amended by answering </w:t>
      </w:r>
      <w:r w:rsidR="007D36C5" w:rsidRPr="00933C46">
        <w:rPr>
          <w:b/>
        </w:rPr>
        <w:t>Y</w:t>
      </w:r>
      <w:r w:rsidRPr="00933C46">
        <w:rPr>
          <w:b/>
        </w:rPr>
        <w:t>es</w:t>
      </w:r>
      <w:r w:rsidRPr="00933C46">
        <w:t xml:space="preserve"> to question B.1.a.</w:t>
      </w:r>
    </w:p>
    <w:p w:rsidR="0061751E" w:rsidRPr="00933C46" w:rsidRDefault="0061751E" w:rsidP="00AA2482">
      <w:pPr>
        <w:pStyle w:val="USBBodyText"/>
      </w:pPr>
    </w:p>
    <w:p w:rsidR="0061751E" w:rsidRPr="00933C46" w:rsidRDefault="00D4090C" w:rsidP="00AA2482">
      <w:pPr>
        <w:pStyle w:val="USBBodyText"/>
        <w:rPr>
          <w:rStyle w:val="Heading6Char"/>
          <w:rFonts w:ascii="Times New Roman" w:hAnsi="Times New Roman"/>
          <w:b/>
          <w:iCs w:val="0"/>
          <w:color w:val="auto"/>
        </w:rPr>
      </w:pPr>
      <w:r w:rsidRPr="00933C46">
        <w:rPr>
          <w:b/>
          <w:noProof/>
          <w:lang w:bidi="ar-SA"/>
        </w:rPr>
        <w:drawing>
          <wp:anchor distT="0" distB="0" distL="114300" distR="114300" simplePos="0" relativeHeight="251651584" behindDoc="1" locked="1" layoutInCell="1" allowOverlap="0" wp14:anchorId="787B9691" wp14:editId="384C2A31">
            <wp:simplePos x="0" y="0"/>
            <wp:positionH relativeFrom="character">
              <wp:posOffset>-2540</wp:posOffset>
            </wp:positionH>
            <wp:positionV relativeFrom="paragraph">
              <wp:posOffset>-72390</wp:posOffset>
            </wp:positionV>
            <wp:extent cx="341630" cy="361315"/>
            <wp:effectExtent l="19050" t="0" r="1270" b="0"/>
            <wp:wrapTight wrapText="bothSides">
              <wp:wrapPolygon edited="0">
                <wp:start x="-1204" y="0"/>
                <wp:lineTo x="-1204" y="20499"/>
                <wp:lineTo x="21680" y="20499"/>
                <wp:lineTo x="21680" y="0"/>
                <wp:lineTo x="-1204" y="0"/>
              </wp:wrapPolygon>
            </wp:wrapTight>
            <wp:docPr id="69"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41" cstate="print"/>
                    <a:srcRect/>
                    <a:stretch>
                      <a:fillRect/>
                    </a:stretch>
                  </pic:blipFill>
                  <pic:spPr bwMode="auto">
                    <a:xfrm>
                      <a:off x="0" y="0"/>
                      <a:ext cx="341630" cy="361315"/>
                    </a:xfrm>
                    <a:prstGeom prst="rect">
                      <a:avLst/>
                    </a:prstGeom>
                    <a:noFill/>
                    <a:ln w="9525">
                      <a:noFill/>
                      <a:miter lim="800000"/>
                      <a:headEnd/>
                      <a:tailEnd/>
                    </a:ln>
                  </pic:spPr>
                </pic:pic>
              </a:graphicData>
            </a:graphic>
          </wp:anchor>
        </w:drawing>
      </w:r>
      <w:r w:rsidR="0061751E" w:rsidRPr="00933C46">
        <w:rPr>
          <w:rStyle w:val="Heading6Char"/>
          <w:rFonts w:ascii="Times New Roman" w:hAnsi="Times New Roman"/>
          <w:b/>
          <w:iCs w:val="0"/>
          <w:color w:val="auto"/>
        </w:rPr>
        <w:t>B.1.a Have the major goals changed since the initial competing award or previous report?</w:t>
      </w:r>
    </w:p>
    <w:p w:rsidR="0061751E" w:rsidRPr="00933C46" w:rsidRDefault="0061751E" w:rsidP="00AA2482">
      <w:pPr>
        <w:pStyle w:val="USBBodyText"/>
      </w:pPr>
      <w:r w:rsidRPr="00933C46">
        <w:t xml:space="preserve">Select </w:t>
      </w:r>
      <w:r w:rsidR="007D36C5" w:rsidRPr="00933C46">
        <w:rPr>
          <w:b/>
        </w:rPr>
        <w:t>Y</w:t>
      </w:r>
      <w:r w:rsidRPr="00933C46">
        <w:rPr>
          <w:b/>
        </w:rPr>
        <w:t>es</w:t>
      </w:r>
      <w:r w:rsidRPr="00933C46">
        <w:t xml:space="preserve"> if the major goals/specific aims have changed since the initial competing award or previous report, and provide a revised description of major goals/specific aims.  Remember that written prior approval from the awarding agency grants official is required for significant changes in the project or its direction.  The RPPR is not an appropriate vehicle to request such a change. </w:t>
      </w:r>
    </w:p>
    <w:p w:rsidR="00BE7316" w:rsidRPr="00933C46" w:rsidRDefault="005465E7" w:rsidP="00AA2482">
      <w:pPr>
        <w:pStyle w:val="USBBodyText"/>
      </w:pPr>
      <w:r w:rsidRPr="00933C46">
        <w:t>T</w:t>
      </w:r>
      <w:r w:rsidR="00BE7316" w:rsidRPr="00933C46">
        <w:t xml:space="preserve">he first </w:t>
      </w:r>
      <w:r w:rsidRPr="00933C46">
        <w:t xml:space="preserve">year that an </w:t>
      </w:r>
      <w:r w:rsidR="00BE7316" w:rsidRPr="00933C46">
        <w:t>RPPR</w:t>
      </w:r>
      <w:r w:rsidRPr="00933C46">
        <w:t xml:space="preserve"> is submitted </w:t>
      </w:r>
      <w:r w:rsidR="00421E41" w:rsidRPr="00933C46">
        <w:t>any</w:t>
      </w:r>
      <w:r w:rsidR="00BE7316" w:rsidRPr="00933C46">
        <w:t xml:space="preserve"> revised goals should be entered </w:t>
      </w:r>
      <w:r w:rsidRPr="00933C46">
        <w:t xml:space="preserve">into the text box for B.1.  In subsequent years, if the user selects </w:t>
      </w:r>
      <w:r w:rsidRPr="00933C46">
        <w:rPr>
          <w:b/>
        </w:rPr>
        <w:t>Yes</w:t>
      </w:r>
      <w:r w:rsidRPr="00933C46">
        <w:t xml:space="preserve"> the text box under B.1.a for entering revised major goals </w:t>
      </w:r>
      <w:r w:rsidR="00BE7316" w:rsidRPr="00933C46">
        <w:t>will be provided.</w:t>
      </w:r>
    </w:p>
    <w:p w:rsidR="00CE12D0" w:rsidRPr="00933C46" w:rsidRDefault="00CE12D0" w:rsidP="00AA2482">
      <w:pPr>
        <w:pStyle w:val="USBBodyText"/>
        <w:rPr>
          <w:sz w:val="4"/>
          <w:szCs w:val="4"/>
        </w:rPr>
      </w:pPr>
    </w:p>
    <w:p w:rsidR="00CE12D0" w:rsidRPr="00933C46" w:rsidRDefault="00D4090C" w:rsidP="00AA2482">
      <w:pPr>
        <w:pStyle w:val="USBBodyText"/>
        <w:keepNext/>
      </w:pPr>
      <w:r w:rsidRPr="00933C46">
        <w:rPr>
          <w:rFonts w:ascii="Cambria" w:hAnsi="Cambria"/>
          <w:i/>
          <w:noProof/>
          <w:color w:val="548DD4"/>
          <w:lang w:bidi="ar-SA"/>
        </w:rPr>
        <w:drawing>
          <wp:inline distT="0" distB="0" distL="0" distR="0" wp14:anchorId="5CFB7AD5" wp14:editId="36A41FD6">
            <wp:extent cx="5943600" cy="3448050"/>
            <wp:effectExtent l="19050" t="19050" r="19050" b="19050"/>
            <wp:docPr id="33" name="Picture 13" descr="A portion of the B. Accomplish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ortion of the B. Accomplishments page"/>
                    <pic:cNvPicPr>
                      <a:picLocks noChangeAspect="1" noChangeArrowheads="1"/>
                    </pic:cNvPicPr>
                  </pic:nvPicPr>
                  <pic:blipFill>
                    <a:blip r:embed="rId142" cstate="print"/>
                    <a:srcRect/>
                    <a:stretch>
                      <a:fillRect/>
                    </a:stretch>
                  </pic:blipFill>
                  <pic:spPr bwMode="auto">
                    <a:xfrm>
                      <a:off x="0" y="0"/>
                      <a:ext cx="5943600" cy="3448050"/>
                    </a:xfrm>
                    <a:prstGeom prst="rect">
                      <a:avLst/>
                    </a:prstGeom>
                    <a:noFill/>
                    <a:ln w="19050" cmpd="sng">
                      <a:solidFill>
                        <a:srgbClr val="000000"/>
                      </a:solidFill>
                      <a:miter lim="800000"/>
                      <a:headEnd/>
                      <a:tailEnd/>
                    </a:ln>
                    <a:effectLst/>
                  </pic:spPr>
                </pic:pic>
              </a:graphicData>
            </a:graphic>
          </wp:inline>
        </w:drawing>
      </w:r>
    </w:p>
    <w:p w:rsidR="00CE12D0" w:rsidRPr="00933C46" w:rsidRDefault="00CE12D0" w:rsidP="00AA2482">
      <w:pPr>
        <w:pStyle w:val="Caption"/>
      </w:pPr>
      <w:bookmarkStart w:id="150" w:name="_Toc416165076"/>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78</w:t>
      </w:r>
      <w:r w:rsidR="002245CF" w:rsidRPr="00933C46">
        <w:rPr>
          <w:noProof/>
        </w:rPr>
        <w:fldChar w:fldCharType="end"/>
      </w:r>
      <w:r w:rsidRPr="00933C46">
        <w:t>: RPPR Section B. Accomplishments</w:t>
      </w:r>
      <w:r w:rsidR="00B71D88" w:rsidRPr="00933C46">
        <w:t xml:space="preserve"> – Question B1</w:t>
      </w:r>
      <w:bookmarkEnd w:id="150"/>
    </w:p>
    <w:p w:rsidR="00B71D88" w:rsidRPr="00933C46" w:rsidRDefault="00B71D88" w:rsidP="00AA2482">
      <w:pPr>
        <w:rPr>
          <w:sz w:val="4"/>
          <w:szCs w:val="4"/>
        </w:rPr>
      </w:pPr>
    </w:p>
    <w:p w:rsidR="0061751E" w:rsidRPr="00933C46" w:rsidRDefault="0061751E"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B.2  What was accomplished under these goals?</w:t>
      </w:r>
    </w:p>
    <w:p w:rsidR="00576105" w:rsidRPr="00933C46" w:rsidRDefault="0061751E" w:rsidP="00AA2482">
      <w:pPr>
        <w:pStyle w:val="USBBodyText"/>
      </w:pPr>
      <w:r w:rsidRPr="00933C46">
        <w:t>For this reporting period describe: 1) major activities; 2) specific objectives; 3) significant results, including major findings, developments, or conclusions (both positive and negative); and 4)</w:t>
      </w:r>
      <w:r w:rsidR="007D36C5" w:rsidRPr="00933C46">
        <w:t xml:space="preserve"> </w:t>
      </w:r>
      <w:r w:rsidRPr="00933C46">
        <w:t xml:space="preserve">key outcomes or other achievements.  Include a discussion of stated goals not met.  As the project progresses, the emphasis in reporting in this section should shift from reporting activities to reporting accomplishments. </w:t>
      </w:r>
    </w:p>
    <w:p w:rsidR="0061751E" w:rsidRPr="00933C46" w:rsidRDefault="00D4090C" w:rsidP="00AA2482">
      <w:pPr>
        <w:pStyle w:val="USBBodyText"/>
      </w:pPr>
      <w:r w:rsidRPr="00933C46">
        <w:rPr>
          <w:b/>
          <w:noProof/>
          <w:lang w:bidi="ar-SA"/>
        </w:rPr>
        <w:drawing>
          <wp:anchor distT="0" distB="0" distL="114300" distR="114300" simplePos="0" relativeHeight="251652608" behindDoc="1" locked="1" layoutInCell="1" allowOverlap="0" wp14:anchorId="51662224" wp14:editId="5638B145">
            <wp:simplePos x="0" y="0"/>
            <wp:positionH relativeFrom="character">
              <wp:posOffset>-23495</wp:posOffset>
            </wp:positionH>
            <wp:positionV relativeFrom="paragraph">
              <wp:posOffset>0</wp:posOffset>
            </wp:positionV>
            <wp:extent cx="331470" cy="361315"/>
            <wp:effectExtent l="19050" t="0" r="0" b="0"/>
            <wp:wrapTight wrapText="bothSides">
              <wp:wrapPolygon edited="0">
                <wp:start x="-1241" y="0"/>
                <wp:lineTo x="-1241" y="20499"/>
                <wp:lineTo x="21103" y="20499"/>
                <wp:lineTo x="21103" y="0"/>
                <wp:lineTo x="-1241" y="0"/>
              </wp:wrapPolygon>
            </wp:wrapTight>
            <wp:docPr id="68"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43"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933C46">
        <w:rPr>
          <w:i/>
        </w:rPr>
        <w:t>Goals</w:t>
      </w:r>
      <w:r w:rsidR="007D36C5" w:rsidRPr="00933C46">
        <w:t xml:space="preserve"> are equivalent to </w:t>
      </w:r>
      <w:r w:rsidR="0061751E" w:rsidRPr="00933C46">
        <w:rPr>
          <w:i/>
        </w:rPr>
        <w:t>specific aims</w:t>
      </w:r>
      <w:r w:rsidR="0061751E" w:rsidRPr="00933C46">
        <w:t>. In the response, emphasize the significance of the findings to the scientific field.  For most NIH awards the response should not exceed 2 pages.</w:t>
      </w:r>
    </w:p>
    <w:p w:rsidR="0061751E" w:rsidRPr="00933C46" w:rsidRDefault="00D4090C" w:rsidP="00AA2482">
      <w:pPr>
        <w:pStyle w:val="USBBodyText"/>
        <w:rPr>
          <w:b/>
        </w:rPr>
      </w:pPr>
      <w:r w:rsidRPr="00933C46">
        <w:rPr>
          <w:b/>
          <w:i/>
          <w:noProof/>
          <w:lang w:bidi="ar-SA"/>
        </w:rPr>
        <w:drawing>
          <wp:anchor distT="0" distB="0" distL="114300" distR="114300" simplePos="0" relativeHeight="251650560" behindDoc="1" locked="1" layoutInCell="1" allowOverlap="0" wp14:anchorId="57F57703" wp14:editId="7EE38AD9">
            <wp:simplePos x="0" y="0"/>
            <wp:positionH relativeFrom="character">
              <wp:posOffset>28575</wp:posOffset>
            </wp:positionH>
            <wp:positionV relativeFrom="paragraph">
              <wp:posOffset>-5715</wp:posOffset>
            </wp:positionV>
            <wp:extent cx="342900" cy="361950"/>
            <wp:effectExtent l="19050" t="0" r="0" b="0"/>
            <wp:wrapTight wrapText="bothSides">
              <wp:wrapPolygon edited="0">
                <wp:start x="-1200" y="0"/>
                <wp:lineTo x="-1200" y="20463"/>
                <wp:lineTo x="21600" y="20463"/>
                <wp:lineTo x="21600" y="0"/>
                <wp:lineTo x="-1200" y="0"/>
              </wp:wrapPolygon>
            </wp:wrapTight>
            <wp:docPr id="67"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37" cstate="print"/>
                    <a:srcRect/>
                    <a:stretch>
                      <a:fillRect/>
                    </a:stretch>
                  </pic:blipFill>
                  <pic:spPr bwMode="auto">
                    <a:xfrm>
                      <a:off x="0" y="0"/>
                      <a:ext cx="342900" cy="361950"/>
                    </a:xfrm>
                    <a:prstGeom prst="rect">
                      <a:avLst/>
                    </a:prstGeom>
                    <a:noFill/>
                    <a:ln w="9525">
                      <a:noFill/>
                      <a:miter lim="800000"/>
                      <a:headEnd/>
                      <a:tailEnd/>
                    </a:ln>
                  </pic:spPr>
                </pic:pic>
              </a:graphicData>
            </a:graphic>
          </wp:anchor>
        </w:drawing>
      </w:r>
      <w:r w:rsidR="0061751E" w:rsidRPr="00933C46">
        <w:rPr>
          <w:rStyle w:val="Heading6Char"/>
          <w:rFonts w:ascii="Times New Roman" w:hAnsi="Times New Roman"/>
          <w:b/>
          <w:iCs w:val="0"/>
          <w:color w:val="auto"/>
        </w:rPr>
        <w:t>B.3 Competitive Revisions/Administrative Supplements.</w:t>
      </w:r>
      <w:r w:rsidR="0061751E" w:rsidRPr="00933C46">
        <w:rPr>
          <w:b/>
        </w:rPr>
        <w:t xml:space="preserve"> </w:t>
      </w:r>
    </w:p>
    <w:p w:rsidR="0061751E" w:rsidRPr="00933C46" w:rsidRDefault="0061751E" w:rsidP="00AA2482">
      <w:pPr>
        <w:pStyle w:val="USBBodyText"/>
        <w:rPr>
          <w:i/>
        </w:rPr>
      </w:pPr>
      <w:r w:rsidRPr="00933C46">
        <w:rPr>
          <w:b/>
          <w:i/>
        </w:rPr>
        <w:t>For this reporting period, is there one or more Revision/Supplement associated with this award for which reporting is required?</w:t>
      </w:r>
      <w:r w:rsidRPr="00933C46">
        <w:rPr>
          <w:i/>
        </w:rPr>
        <w:t xml:space="preserve">  </w:t>
      </w:r>
    </w:p>
    <w:p w:rsidR="0061751E" w:rsidRPr="00933C46" w:rsidRDefault="0061751E" w:rsidP="00AA2482">
      <w:pPr>
        <w:pStyle w:val="USBBodyText"/>
      </w:pPr>
      <w:r w:rsidRPr="00933C46">
        <w:t>If yes, identify the Revision(s)/Supplements(s) by grant number (e.g., 3R01CA098765-01S1) or title and describe the specific aims and accomplishments for each Revision/Supplement funded during this reporting period.  Include any supplements to promote diversity or re-entry, or other similar supplements to support addition of an individual or a discrete project.</w:t>
      </w:r>
    </w:p>
    <w:p w:rsidR="0061751E" w:rsidRDefault="0061751E" w:rsidP="00AA2482">
      <w:pPr>
        <w:pStyle w:val="USBBodyText"/>
      </w:pPr>
      <w:r w:rsidRPr="00933C46">
        <w:t xml:space="preserve">The NoA will indicate any reporting requirements.  Be advised that the NoA incorporates requirements of the </w:t>
      </w:r>
      <w:r w:rsidR="009953D6" w:rsidRPr="00933C46">
        <w:t>FOA that</w:t>
      </w:r>
      <w:r w:rsidRPr="00933C46">
        <w:t xml:space="preserve"> may also include reporting requirements.</w:t>
      </w:r>
    </w:p>
    <w:p w:rsidR="00AA653C" w:rsidRDefault="00AA653C" w:rsidP="00AA2482">
      <w:pPr>
        <w:pStyle w:val="USBBodyText"/>
      </w:pPr>
      <w:r w:rsidRPr="00801B58">
        <w:t xml:space="preserve">Select the </w:t>
      </w:r>
      <w:r w:rsidRPr="00801B58">
        <w:rPr>
          <w:b/>
        </w:rPr>
        <w:t>Add/New</w:t>
      </w:r>
      <w:r w:rsidRPr="00801B58">
        <w:t xml:space="preserve"> button to add the data to the table.</w:t>
      </w:r>
    </w:p>
    <w:p w:rsidR="00AA653C" w:rsidRPr="00AA653C" w:rsidRDefault="00AA653C" w:rsidP="00AA2482">
      <w:pPr>
        <w:pStyle w:val="USBBodyText"/>
        <w:rPr>
          <w:sz w:val="4"/>
          <w:szCs w:val="4"/>
        </w:rPr>
      </w:pPr>
    </w:p>
    <w:p w:rsidR="00B71D88" w:rsidRPr="00933C46" w:rsidRDefault="00D4090C" w:rsidP="00AA2482">
      <w:pPr>
        <w:pStyle w:val="USBBodyText"/>
        <w:keepNext/>
      </w:pPr>
      <w:r w:rsidRPr="00933C46">
        <w:rPr>
          <w:noProof/>
          <w:lang w:bidi="ar-SA"/>
        </w:rPr>
        <w:drawing>
          <wp:inline distT="0" distB="0" distL="0" distR="0" wp14:anchorId="7A52A216" wp14:editId="4F211E8D">
            <wp:extent cx="5943600" cy="3724275"/>
            <wp:effectExtent l="19050" t="19050" r="19050" b="28575"/>
            <wp:docPr id="34" name="Picture 10" descr="RPPR B2 &amp; 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PPR B2 &amp; B3"/>
                    <pic:cNvPicPr>
                      <a:picLocks noChangeAspect="1" noChangeArrowheads="1"/>
                    </pic:cNvPicPr>
                  </pic:nvPicPr>
                  <pic:blipFill>
                    <a:blip r:embed="rId144" cstate="print"/>
                    <a:srcRect/>
                    <a:stretch>
                      <a:fillRect/>
                    </a:stretch>
                  </pic:blipFill>
                  <pic:spPr bwMode="auto">
                    <a:xfrm>
                      <a:off x="0" y="0"/>
                      <a:ext cx="5943600" cy="3724275"/>
                    </a:xfrm>
                    <a:prstGeom prst="rect">
                      <a:avLst/>
                    </a:prstGeom>
                    <a:noFill/>
                    <a:ln w="19050" cmpd="sng">
                      <a:solidFill>
                        <a:srgbClr val="000000"/>
                      </a:solidFill>
                      <a:miter lim="800000"/>
                      <a:headEnd/>
                      <a:tailEnd/>
                    </a:ln>
                    <a:effectLst/>
                  </pic:spPr>
                </pic:pic>
              </a:graphicData>
            </a:graphic>
          </wp:inline>
        </w:drawing>
      </w:r>
    </w:p>
    <w:p w:rsidR="00863346" w:rsidRPr="00933C46" w:rsidRDefault="00B71D88" w:rsidP="00AA2482">
      <w:pPr>
        <w:pStyle w:val="Caption"/>
      </w:pPr>
      <w:bookmarkStart w:id="151" w:name="_Toc416165077"/>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79</w:t>
      </w:r>
      <w:r w:rsidR="002245CF" w:rsidRPr="00933C46">
        <w:rPr>
          <w:noProof/>
        </w:rPr>
        <w:fldChar w:fldCharType="end"/>
      </w:r>
      <w:r w:rsidRPr="00933C46">
        <w:t>: RPPR Section B. Accomplishments – Questions B2 &amp; B3</w:t>
      </w:r>
      <w:bookmarkEnd w:id="151"/>
    </w:p>
    <w:p w:rsidR="00B71D88" w:rsidRPr="00933C46" w:rsidRDefault="00B71D88" w:rsidP="00AA2482">
      <w:pPr>
        <w:pStyle w:val="USBBodyText"/>
        <w:rPr>
          <w:rStyle w:val="Heading6Char"/>
          <w:rFonts w:ascii="Times New Roman" w:hAnsi="Times New Roman"/>
          <w:i w:val="0"/>
          <w:iCs w:val="0"/>
          <w:color w:val="auto"/>
          <w:sz w:val="4"/>
          <w:szCs w:val="4"/>
        </w:rPr>
      </w:pPr>
    </w:p>
    <w:p w:rsidR="0061751E" w:rsidRPr="00933C46" w:rsidRDefault="0061751E"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 xml:space="preserve">B.4  What opportunities for training and professional development has the project provided? </w:t>
      </w:r>
    </w:p>
    <w:p w:rsidR="0061751E" w:rsidRPr="00933C46" w:rsidRDefault="0061751E" w:rsidP="00AA2482">
      <w:pPr>
        <w:pStyle w:val="USBBodyText"/>
      </w:pPr>
      <w:r w:rsidRPr="00933C46">
        <w:t xml:space="preserve"> If the research is not intended to provide training and professional development opportunities or there is nothing significant to report durin</w:t>
      </w:r>
      <w:r w:rsidR="007D36C5" w:rsidRPr="00933C46">
        <w:t xml:space="preserve">g the reporting period, select </w:t>
      </w:r>
      <w:r w:rsidRPr="00933C46">
        <w:rPr>
          <w:b/>
        </w:rPr>
        <w:t>Nothing to Report</w:t>
      </w:r>
      <w:r w:rsidRPr="00933C46">
        <w:t>.</w:t>
      </w:r>
    </w:p>
    <w:p w:rsidR="0061751E" w:rsidRPr="00933C46" w:rsidRDefault="0061751E" w:rsidP="00AA2482">
      <w:pPr>
        <w:pStyle w:val="USBBodyText"/>
      </w:pPr>
      <w:r w:rsidRPr="00933C46">
        <w:t xml:space="preserve">Describe opportunities for training and professional development provided to anyone who worked on the project or anyone who was involved in the activities supported by the project. </w:t>
      </w:r>
      <w:r w:rsidRPr="00933C46">
        <w:rPr>
          <w:i/>
        </w:rPr>
        <w:t>Training</w:t>
      </w:r>
      <w:r w:rsidRPr="00933C46">
        <w:t xml:space="preserve"> activities are those in which individuals with advanced professional skills and experience assist others in attaining greater proficiency.  Training activities may include, for example, courses or o</w:t>
      </w:r>
      <w:r w:rsidR="007D36C5" w:rsidRPr="00933C46">
        <w:t xml:space="preserve">ne-on-one work with a mentor.  </w:t>
      </w:r>
      <w:r w:rsidRPr="00933C46">
        <w:rPr>
          <w:i/>
        </w:rPr>
        <w:t>Professional development</w:t>
      </w:r>
      <w:r w:rsidRPr="00933C46">
        <w:t xml:space="preserve"> activities result in increased knowledge or skill in one’s area of expertise and may include workshops, conferences, seminars, study groups, and individual study.  Include participation in conferences, workshops, and seminars not listed under major activities.</w:t>
      </w:r>
    </w:p>
    <w:p w:rsidR="000012A8" w:rsidRPr="00933C46" w:rsidRDefault="00762F92" w:rsidP="00AA2482">
      <w:pPr>
        <w:pStyle w:val="USBBodyText"/>
      </w:pPr>
      <w:r w:rsidRPr="00933C46">
        <w:rPr>
          <w:b/>
          <w:i/>
          <w:noProof/>
          <w:lang w:bidi="ar-SA"/>
        </w:rPr>
        <w:drawing>
          <wp:anchor distT="0" distB="0" distL="114300" distR="114300" simplePos="0" relativeHeight="251675136" behindDoc="1" locked="1" layoutInCell="1" allowOverlap="0" wp14:anchorId="449DEB1A" wp14:editId="79512327">
            <wp:simplePos x="0" y="0"/>
            <wp:positionH relativeFrom="character">
              <wp:posOffset>66040</wp:posOffset>
            </wp:positionH>
            <wp:positionV relativeFrom="paragraph">
              <wp:posOffset>11430</wp:posOffset>
            </wp:positionV>
            <wp:extent cx="342900" cy="361950"/>
            <wp:effectExtent l="0" t="0" r="0" b="0"/>
            <wp:wrapTight wrapText="bothSides">
              <wp:wrapPolygon edited="0">
                <wp:start x="0" y="0"/>
                <wp:lineTo x="0" y="20463"/>
                <wp:lineTo x="20400" y="20463"/>
                <wp:lineTo x="20400" y="0"/>
                <wp:lineTo x="0" y="0"/>
              </wp:wrapPolygon>
            </wp:wrapTight>
            <wp:docPr id="114"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37" cstate="print"/>
                    <a:srcRect/>
                    <a:stretch>
                      <a:fillRect/>
                    </a:stretch>
                  </pic:blipFill>
                  <pic:spPr bwMode="auto">
                    <a:xfrm>
                      <a:off x="0" y="0"/>
                      <a:ext cx="342900" cy="361950"/>
                    </a:xfrm>
                    <a:prstGeom prst="rect">
                      <a:avLst/>
                    </a:prstGeom>
                    <a:noFill/>
                    <a:ln w="9525">
                      <a:noFill/>
                      <a:miter lim="800000"/>
                      <a:headEnd/>
                      <a:tailEnd/>
                    </a:ln>
                  </pic:spPr>
                </pic:pic>
              </a:graphicData>
            </a:graphic>
          </wp:anchor>
        </w:drawing>
      </w:r>
      <w:r w:rsidR="000012A8" w:rsidRPr="00933C46">
        <w:t>For all projects reporting graduate students and/or postdoctoral participants in Section D.</w:t>
      </w:r>
      <w:r w:rsidR="007271DA">
        <w:t>,</w:t>
      </w:r>
      <w:r w:rsidR="000012A8" w:rsidRPr="00933C46">
        <w:t xml:space="preserve"> describe </w:t>
      </w:r>
      <w:r w:rsidR="007271DA">
        <w:t>whether y</w:t>
      </w:r>
      <w:r w:rsidR="00621CD4">
        <w:t>our institution has established</w:t>
      </w:r>
      <w:r w:rsidR="000012A8" w:rsidRPr="00933C46">
        <w:t xml:space="preserve"> Individual Development Plans (IDPs) for those participants. Do not include the actual IDP, instead include information to</w:t>
      </w:r>
      <w:r w:rsidR="007271DA">
        <w:t xml:space="preserve"> describe </w:t>
      </w:r>
      <w:r w:rsidR="00621CD4">
        <w:t xml:space="preserve">how </w:t>
      </w:r>
      <w:r w:rsidR="000012A8" w:rsidRPr="00933C46">
        <w:t>IDPs are used</w:t>
      </w:r>
      <w:r w:rsidR="007271DA">
        <w:t>, if they are used,</w:t>
      </w:r>
      <w:r w:rsidR="000012A8" w:rsidRPr="00933C46">
        <w:t xml:space="preserve"> to help manage the training for those individuals.  </w:t>
      </w:r>
      <w:r w:rsidR="000012A8" w:rsidRPr="00903D0B">
        <w:rPr>
          <w:b/>
        </w:rPr>
        <w:t xml:space="preserve">This </w:t>
      </w:r>
      <w:r w:rsidR="007271DA" w:rsidRPr="00903D0B">
        <w:rPr>
          <w:b/>
        </w:rPr>
        <w:t xml:space="preserve">information </w:t>
      </w:r>
      <w:r w:rsidR="000012A8" w:rsidRPr="00903D0B">
        <w:rPr>
          <w:b/>
        </w:rPr>
        <w:t xml:space="preserve">is </w:t>
      </w:r>
      <w:r w:rsidR="007271DA" w:rsidRPr="00903D0B">
        <w:rPr>
          <w:b/>
        </w:rPr>
        <w:t xml:space="preserve">not </w:t>
      </w:r>
      <w:r w:rsidR="00C51F89">
        <w:rPr>
          <w:b/>
        </w:rPr>
        <w:t>required</w:t>
      </w:r>
      <w:r w:rsidR="00C51F89" w:rsidRPr="00903D0B">
        <w:rPr>
          <w:b/>
        </w:rPr>
        <w:t xml:space="preserve"> </w:t>
      </w:r>
      <w:r w:rsidR="000012A8" w:rsidRPr="00903D0B">
        <w:rPr>
          <w:b/>
        </w:rPr>
        <w:t>for AHRQ grantees.</w:t>
      </w:r>
    </w:p>
    <w:p w:rsidR="00863346" w:rsidRPr="00933C46" w:rsidRDefault="00BA5E2B" w:rsidP="00AA2482">
      <w:pPr>
        <w:pStyle w:val="USBBodyText"/>
      </w:pPr>
      <w:r w:rsidRPr="00933C46">
        <w:rPr>
          <w:noProof/>
          <w:lang w:bidi="ar-SA"/>
        </w:rPr>
        <w:drawing>
          <wp:anchor distT="0" distB="0" distL="114300" distR="114300" simplePos="0" relativeHeight="251668992" behindDoc="1" locked="1" layoutInCell="1" allowOverlap="0" wp14:anchorId="38BE7FC9" wp14:editId="7F391C28">
            <wp:simplePos x="0" y="0"/>
            <wp:positionH relativeFrom="character">
              <wp:posOffset>66675</wp:posOffset>
            </wp:positionH>
            <wp:positionV relativeFrom="paragraph">
              <wp:posOffset>1905</wp:posOffset>
            </wp:positionV>
            <wp:extent cx="333375" cy="361950"/>
            <wp:effectExtent l="19050" t="0" r="9525" b="0"/>
            <wp:wrapTight wrapText="bothSides">
              <wp:wrapPolygon edited="0">
                <wp:start x="-1234" y="0"/>
                <wp:lineTo x="-1234" y="20463"/>
                <wp:lineTo x="22217" y="20463"/>
                <wp:lineTo x="22217" y="0"/>
                <wp:lineTo x="-1234" y="0"/>
              </wp:wrapPolygon>
            </wp:wrapTight>
            <wp:docPr id="73"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43" cstate="print"/>
                    <a:srcRect/>
                    <a:stretch>
                      <a:fillRect/>
                    </a:stretch>
                  </pic:blipFill>
                  <pic:spPr bwMode="auto">
                    <a:xfrm>
                      <a:off x="0" y="0"/>
                      <a:ext cx="333375" cy="361950"/>
                    </a:xfrm>
                    <a:prstGeom prst="rect">
                      <a:avLst/>
                    </a:prstGeom>
                    <a:noFill/>
                    <a:ln w="9525">
                      <a:noFill/>
                      <a:miter lim="800000"/>
                      <a:headEnd/>
                      <a:tailEnd/>
                    </a:ln>
                  </pic:spPr>
                </pic:pic>
              </a:graphicData>
            </a:graphic>
          </wp:anchor>
        </w:drawing>
      </w:r>
      <w:r w:rsidR="0098276C" w:rsidRPr="00933C46">
        <w:t>For T, F, K, R25, R13, D43 and other awards or award components designed to provide training and professional development opportunities, a response is required.  Do not reiterate what is reported under Accomplishments.  Limit the response to this reporting period.</w:t>
      </w:r>
    </w:p>
    <w:p w:rsidR="00B71D88" w:rsidRPr="00933C46" w:rsidRDefault="00B71D88" w:rsidP="00AA2482">
      <w:pPr>
        <w:pStyle w:val="USBBodyText"/>
        <w:keepNext/>
        <w:rPr>
          <w:sz w:val="4"/>
          <w:szCs w:val="4"/>
        </w:rPr>
      </w:pPr>
    </w:p>
    <w:p w:rsidR="00FB231F" w:rsidRPr="00933C46" w:rsidRDefault="00FB231F" w:rsidP="00AA2482">
      <w:pPr>
        <w:pStyle w:val="USBBodyText"/>
        <w:keepNext/>
      </w:pPr>
      <w:r w:rsidRPr="00933C46">
        <w:rPr>
          <w:noProof/>
          <w:lang w:bidi="ar-SA"/>
        </w:rPr>
        <w:drawing>
          <wp:inline distT="0" distB="0" distL="0" distR="0" wp14:anchorId="4CFA1813" wp14:editId="317A8052">
            <wp:extent cx="5943600" cy="1623060"/>
            <wp:effectExtent l="19050" t="19050" r="19050" b="15240"/>
            <wp:docPr id="127" name="Picture 127" descr="RPPR Section B. Accomplishments – Question 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5943600" cy="1623060"/>
                    </a:xfrm>
                    <a:prstGeom prst="rect">
                      <a:avLst/>
                    </a:prstGeom>
                    <a:ln w="19050">
                      <a:solidFill>
                        <a:srgbClr val="000000"/>
                      </a:solidFill>
                    </a:ln>
                  </pic:spPr>
                </pic:pic>
              </a:graphicData>
            </a:graphic>
          </wp:inline>
        </w:drawing>
      </w:r>
    </w:p>
    <w:p w:rsidR="00863346" w:rsidRPr="00933C46" w:rsidRDefault="00B71D88" w:rsidP="00AA2482">
      <w:pPr>
        <w:pStyle w:val="Caption"/>
      </w:pPr>
      <w:bookmarkStart w:id="152" w:name="_Toc416165078"/>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80</w:t>
      </w:r>
      <w:r w:rsidR="002245CF" w:rsidRPr="00933C46">
        <w:rPr>
          <w:noProof/>
        </w:rPr>
        <w:fldChar w:fldCharType="end"/>
      </w:r>
      <w:r w:rsidRPr="00933C46">
        <w:t>: RPPR Section B. Accomplishments – Question B4</w:t>
      </w:r>
      <w:bookmarkEnd w:id="152"/>
    </w:p>
    <w:p w:rsidR="00C53C07" w:rsidRPr="00933C46" w:rsidRDefault="00C53C07" w:rsidP="00AA2482">
      <w:pPr>
        <w:pStyle w:val="USBBodyText"/>
        <w:rPr>
          <w:sz w:val="4"/>
          <w:szCs w:val="4"/>
        </w:rPr>
      </w:pPr>
    </w:p>
    <w:p w:rsidR="0061751E" w:rsidRPr="00933C46" w:rsidRDefault="0061751E"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B.5  How have results been disseminated to communities of interest?</w:t>
      </w:r>
    </w:p>
    <w:p w:rsidR="0061751E" w:rsidRPr="00933C46" w:rsidRDefault="0061751E" w:rsidP="00AA2482">
      <w:pPr>
        <w:rPr>
          <w:bCs/>
        </w:rPr>
      </w:pPr>
      <w:r w:rsidRPr="00933C46">
        <w:rPr>
          <w:bCs/>
        </w:rPr>
        <w:t>Describe how the results have been disseminated to communities of interest.  Include any outreach activities that have been undertaken to reach members of communities who are not usually aware of these research activities, for the purpose of enhancing public understanding and increasing interest in learning and careers in science, technology, and the humanities.</w:t>
      </w:r>
    </w:p>
    <w:p w:rsidR="0061751E" w:rsidRPr="00933C46" w:rsidRDefault="00D4090C" w:rsidP="00AA2482">
      <w:pPr>
        <w:pStyle w:val="BodyText"/>
        <w:rPr>
          <w:bCs/>
        </w:rPr>
      </w:pPr>
      <w:r w:rsidRPr="00933C46">
        <w:rPr>
          <w:b/>
          <w:bCs/>
          <w:noProof/>
          <w:lang w:bidi="ar-SA"/>
        </w:rPr>
        <w:drawing>
          <wp:anchor distT="0" distB="0" distL="114300" distR="114300" simplePos="0" relativeHeight="251653632" behindDoc="1" locked="1" layoutInCell="1" allowOverlap="0" wp14:anchorId="4399A773" wp14:editId="78B9C290">
            <wp:simplePos x="0" y="0"/>
            <wp:positionH relativeFrom="character">
              <wp:posOffset>29210</wp:posOffset>
            </wp:positionH>
            <wp:positionV relativeFrom="paragraph">
              <wp:posOffset>-1270</wp:posOffset>
            </wp:positionV>
            <wp:extent cx="331470" cy="361315"/>
            <wp:effectExtent l="19050" t="0" r="0" b="0"/>
            <wp:wrapTight wrapText="bothSides">
              <wp:wrapPolygon edited="0">
                <wp:start x="-1241" y="0"/>
                <wp:lineTo x="-1241" y="20499"/>
                <wp:lineTo x="21103" y="20499"/>
                <wp:lineTo x="21103" y="0"/>
                <wp:lineTo x="-1241" y="0"/>
              </wp:wrapPolygon>
            </wp:wrapTight>
            <wp:docPr id="66"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43"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933C46">
        <w:rPr>
          <w:bCs/>
        </w:rPr>
        <w:t>Reporting the routine dissemination of information (e.g., websites, press releases) is not required. For awards not designed to disseminate information to the public or conduct similar outreach activities, a response is not required</w:t>
      </w:r>
      <w:r w:rsidR="007D36C5" w:rsidRPr="00933C46">
        <w:rPr>
          <w:bCs/>
        </w:rPr>
        <w:t xml:space="preserve"> and the grantee should select </w:t>
      </w:r>
      <w:r w:rsidR="0061751E" w:rsidRPr="00933C46">
        <w:rPr>
          <w:b/>
          <w:bCs/>
        </w:rPr>
        <w:t>Nothing to Report</w:t>
      </w:r>
      <w:r w:rsidR="0061751E" w:rsidRPr="00933C46">
        <w:rPr>
          <w:bCs/>
        </w:rPr>
        <w:t xml:space="preserve">.  A detailed response is only required for awards or award components that are designed to disseminate information to the public or conduct similar outreach activities.  Note that scientific publications and the sharing of research resources will be reported under </w:t>
      </w:r>
      <w:r w:rsidR="0061751E" w:rsidRPr="00933C46">
        <w:rPr>
          <w:bCs/>
          <w:i/>
        </w:rPr>
        <w:t>Products</w:t>
      </w:r>
      <w:r w:rsidR="0061751E" w:rsidRPr="00933C46">
        <w:rPr>
          <w:bCs/>
        </w:rPr>
        <w:t>.</w:t>
      </w:r>
    </w:p>
    <w:p w:rsidR="00863346" w:rsidRPr="00933C46" w:rsidRDefault="00863346" w:rsidP="00AA2482">
      <w:pPr>
        <w:pStyle w:val="BodyText"/>
        <w:rPr>
          <w:bCs/>
          <w:sz w:val="4"/>
          <w:szCs w:val="4"/>
        </w:rPr>
      </w:pPr>
    </w:p>
    <w:p w:rsidR="00863346" w:rsidRPr="00933C46" w:rsidRDefault="00D4090C" w:rsidP="00AA2482">
      <w:pPr>
        <w:pStyle w:val="USBBodyText"/>
        <w:keepNext/>
      </w:pPr>
      <w:r w:rsidRPr="00933C46">
        <w:rPr>
          <w:rFonts w:ascii="Cambria" w:hAnsi="Cambria"/>
          <w:i/>
          <w:noProof/>
          <w:color w:val="548DD4"/>
          <w:lang w:bidi="ar-SA"/>
        </w:rPr>
        <w:drawing>
          <wp:inline distT="0" distB="0" distL="0" distR="0" wp14:anchorId="0969FBB6" wp14:editId="41EA3016">
            <wp:extent cx="5934075" cy="1962150"/>
            <wp:effectExtent l="19050" t="19050" r="28575" b="19050"/>
            <wp:docPr id="36" name="Picture 22" descr="A portion of the B. Accomplish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ortion of the B. Accomplishments page"/>
                    <pic:cNvPicPr>
                      <a:picLocks noChangeAspect="1" noChangeArrowheads="1"/>
                    </pic:cNvPicPr>
                  </pic:nvPicPr>
                  <pic:blipFill>
                    <a:blip r:embed="rId146" cstate="print"/>
                    <a:srcRect/>
                    <a:stretch>
                      <a:fillRect/>
                    </a:stretch>
                  </pic:blipFill>
                  <pic:spPr bwMode="auto">
                    <a:xfrm>
                      <a:off x="0" y="0"/>
                      <a:ext cx="5934075" cy="1962150"/>
                    </a:xfrm>
                    <a:prstGeom prst="rect">
                      <a:avLst/>
                    </a:prstGeom>
                    <a:noFill/>
                    <a:ln w="19050" cmpd="sng">
                      <a:solidFill>
                        <a:srgbClr val="000000"/>
                      </a:solidFill>
                      <a:miter lim="800000"/>
                      <a:headEnd/>
                      <a:tailEnd/>
                    </a:ln>
                    <a:effectLst/>
                  </pic:spPr>
                </pic:pic>
              </a:graphicData>
            </a:graphic>
          </wp:inline>
        </w:drawing>
      </w:r>
    </w:p>
    <w:p w:rsidR="00863346" w:rsidRPr="00933C46" w:rsidRDefault="00863346" w:rsidP="00AA2482">
      <w:pPr>
        <w:pStyle w:val="Caption"/>
      </w:pPr>
      <w:bookmarkStart w:id="153" w:name="_Toc416165079"/>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81</w:t>
      </w:r>
      <w:r w:rsidR="002245CF" w:rsidRPr="00933C46">
        <w:rPr>
          <w:noProof/>
        </w:rPr>
        <w:fldChar w:fldCharType="end"/>
      </w:r>
      <w:r w:rsidRPr="00933C46">
        <w:t xml:space="preserve">: </w:t>
      </w:r>
      <w:r w:rsidR="00F17018" w:rsidRPr="00933C46">
        <w:t>RPPR Section B. Accomplishments – Question B5</w:t>
      </w:r>
      <w:bookmarkEnd w:id="153"/>
    </w:p>
    <w:p w:rsidR="00F17018" w:rsidRPr="00933C46" w:rsidRDefault="00F17018" w:rsidP="00AA2482">
      <w:pPr>
        <w:rPr>
          <w:sz w:val="4"/>
          <w:szCs w:val="4"/>
        </w:rPr>
      </w:pPr>
    </w:p>
    <w:p w:rsidR="0061751E" w:rsidRPr="00933C46" w:rsidRDefault="0061751E"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B.6  What do you plan to do for the next reporting period to accomplish the goals?</w:t>
      </w:r>
    </w:p>
    <w:p w:rsidR="0061751E" w:rsidRPr="00933C46" w:rsidRDefault="0061751E" w:rsidP="00AA2482">
      <w:pPr>
        <w:pStyle w:val="USBBodyText"/>
        <w:rPr>
          <w:bCs/>
        </w:rPr>
      </w:pPr>
      <w:r w:rsidRPr="00933C46">
        <w:rPr>
          <w:bCs/>
        </w:rPr>
        <w:t xml:space="preserve">Describe briefly what you plan to do during the next reporting period to accomplish the goals and objectives. </w:t>
      </w:r>
    </w:p>
    <w:p w:rsidR="000B6CE3" w:rsidRPr="00933C46" w:rsidRDefault="00D4090C" w:rsidP="00AA2482">
      <w:pPr>
        <w:pStyle w:val="BodyText"/>
        <w:rPr>
          <w:bCs/>
        </w:rPr>
      </w:pPr>
      <w:r w:rsidRPr="00933C46">
        <w:rPr>
          <w:rFonts w:ascii="Cambria" w:hAnsi="Cambria"/>
          <w:i/>
          <w:iCs/>
          <w:noProof/>
          <w:color w:val="243F60"/>
          <w:lang w:bidi="ar-SA"/>
        </w:rPr>
        <w:drawing>
          <wp:anchor distT="0" distB="0" distL="114300" distR="114300" simplePos="0" relativeHeight="251654656" behindDoc="1" locked="1" layoutInCell="1" allowOverlap="0" wp14:anchorId="504393F5" wp14:editId="4B900149">
            <wp:simplePos x="0" y="0"/>
            <wp:positionH relativeFrom="character">
              <wp:posOffset>19050</wp:posOffset>
            </wp:positionH>
            <wp:positionV relativeFrom="paragraph">
              <wp:posOffset>10160</wp:posOffset>
            </wp:positionV>
            <wp:extent cx="331470" cy="361315"/>
            <wp:effectExtent l="19050" t="0" r="0" b="0"/>
            <wp:wrapTight wrapText="bothSides">
              <wp:wrapPolygon edited="0">
                <wp:start x="-1241" y="0"/>
                <wp:lineTo x="-1241" y="20499"/>
                <wp:lineTo x="21103" y="20499"/>
                <wp:lineTo x="21103" y="0"/>
                <wp:lineTo x="-1241" y="0"/>
              </wp:wrapPolygon>
            </wp:wrapTight>
            <wp:docPr id="65"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43"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933C46">
        <w:rPr>
          <w:bCs/>
        </w:rPr>
        <w:t>Remember that significant changes in objectives and scope require prior approval of the agency (e.g., NIH Grants Policy Statement, 8.1.2.).</w:t>
      </w:r>
    </w:p>
    <w:p w:rsidR="000B6CE3" w:rsidRPr="00933C46" w:rsidRDefault="000B6CE3" w:rsidP="00AA2482">
      <w:pPr>
        <w:pStyle w:val="BodyText"/>
        <w:rPr>
          <w:bCs/>
        </w:rPr>
      </w:pPr>
      <w:r w:rsidRPr="00933C46">
        <w:rPr>
          <w:bCs/>
        </w:rPr>
        <w:t>Include any important modifications to the original plans.  Provide a scientific justification for any changes involving research with human subjects or vertebrate animals.  A detailed description of such changes must be provided under Section F. Changes.</w:t>
      </w:r>
    </w:p>
    <w:p w:rsidR="00863346" w:rsidRPr="00933C46" w:rsidRDefault="00863346" w:rsidP="00AA2482">
      <w:pPr>
        <w:pStyle w:val="BodyText"/>
        <w:rPr>
          <w:bCs/>
          <w:sz w:val="4"/>
          <w:szCs w:val="4"/>
        </w:rPr>
      </w:pPr>
    </w:p>
    <w:p w:rsidR="00F17018" w:rsidRPr="00933C46" w:rsidRDefault="00D4090C" w:rsidP="00AA2482">
      <w:pPr>
        <w:pStyle w:val="BodyText"/>
        <w:keepNext/>
      </w:pPr>
      <w:r w:rsidRPr="00933C46">
        <w:rPr>
          <w:noProof/>
          <w:lang w:bidi="ar-SA"/>
        </w:rPr>
        <w:drawing>
          <wp:inline distT="0" distB="0" distL="0" distR="0" wp14:anchorId="6E8E1AD8" wp14:editId="5CA8BBB1">
            <wp:extent cx="5943600" cy="1714500"/>
            <wp:effectExtent l="19050" t="19050" r="19050" b="19050"/>
            <wp:docPr id="37" name="Picture 16" descr="RPPR Section B. Accomplishments – Question 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PPR Section B. Accomplishments – Question B6"/>
                    <pic:cNvPicPr>
                      <a:picLocks noChangeAspect="1" noChangeArrowheads="1"/>
                    </pic:cNvPicPr>
                  </pic:nvPicPr>
                  <pic:blipFill>
                    <a:blip r:embed="rId147" cstate="print"/>
                    <a:srcRect/>
                    <a:stretch>
                      <a:fillRect/>
                    </a:stretch>
                  </pic:blipFill>
                  <pic:spPr bwMode="auto">
                    <a:xfrm>
                      <a:off x="0" y="0"/>
                      <a:ext cx="5943600" cy="1714500"/>
                    </a:xfrm>
                    <a:prstGeom prst="rect">
                      <a:avLst/>
                    </a:prstGeom>
                    <a:noFill/>
                    <a:ln w="19050" cmpd="sng">
                      <a:solidFill>
                        <a:srgbClr val="000000"/>
                      </a:solidFill>
                      <a:miter lim="800000"/>
                      <a:headEnd/>
                      <a:tailEnd/>
                    </a:ln>
                    <a:effectLst/>
                  </pic:spPr>
                </pic:pic>
              </a:graphicData>
            </a:graphic>
          </wp:inline>
        </w:drawing>
      </w:r>
    </w:p>
    <w:p w:rsidR="00863346" w:rsidRPr="00933C46" w:rsidRDefault="00F17018" w:rsidP="00AA2482">
      <w:pPr>
        <w:pStyle w:val="Caption"/>
        <w:rPr>
          <w:bCs w:val="0"/>
        </w:rPr>
      </w:pPr>
      <w:bookmarkStart w:id="154" w:name="_Toc416165080"/>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82</w:t>
      </w:r>
      <w:r w:rsidR="002245CF" w:rsidRPr="00933C46">
        <w:rPr>
          <w:noProof/>
        </w:rPr>
        <w:fldChar w:fldCharType="end"/>
      </w:r>
      <w:r w:rsidRPr="00933C46">
        <w:t>: RPPR Section B. Accomplishments – Question B6</w:t>
      </w:r>
      <w:bookmarkEnd w:id="154"/>
    </w:p>
    <w:p w:rsidR="0061751E" w:rsidRPr="00933C46" w:rsidRDefault="0061751E" w:rsidP="00AA2482">
      <w:pPr>
        <w:pStyle w:val="USBHeading2"/>
      </w:pPr>
      <w:bookmarkStart w:id="155" w:name="Section_C"/>
      <w:bookmarkStart w:id="156" w:name="_Toc416164979"/>
      <w:r w:rsidRPr="00933C46">
        <w:t>Section C – Products</w:t>
      </w:r>
      <w:bookmarkEnd w:id="155"/>
      <w:bookmarkEnd w:id="156"/>
    </w:p>
    <w:p w:rsidR="000B6CE3" w:rsidRDefault="000B6CE3" w:rsidP="00AA2482">
      <w:pPr>
        <w:pStyle w:val="USBBodyText"/>
        <w:rPr>
          <w:rStyle w:val="Heading6Char"/>
          <w:color w:val="auto"/>
          <w:szCs w:val="24"/>
        </w:rPr>
      </w:pPr>
      <w:r w:rsidRPr="00933C46">
        <w:rPr>
          <w:rStyle w:val="Heading6Char"/>
          <w:rFonts w:ascii="Times New Roman" w:hAnsi="Times New Roman"/>
          <w:i w:val="0"/>
          <w:iCs w:val="0"/>
          <w:color w:val="auto"/>
        </w:rPr>
        <w:t>The RPPR section C. Products allows agencies to assess and report both publications and other products to Congress, communities of interest, and the public.</w:t>
      </w:r>
      <w:r w:rsidR="00B15C04">
        <w:rPr>
          <w:rStyle w:val="Heading6Char"/>
          <w:rFonts w:ascii="Times New Roman" w:hAnsi="Times New Roman"/>
          <w:i w:val="0"/>
          <w:iCs w:val="0"/>
          <w:color w:val="auto"/>
        </w:rPr>
        <w:t xml:space="preserve">  </w:t>
      </w:r>
      <w:r w:rsidR="00B15C04" w:rsidRPr="00B15C04">
        <w:rPr>
          <w:rStyle w:val="Heading6Char"/>
          <w:rFonts w:ascii="Times New Roman" w:hAnsi="Times New Roman"/>
          <w:i w:val="0"/>
          <w:color w:val="auto"/>
          <w:szCs w:val="24"/>
        </w:rPr>
        <w:t>Please be sure to review all of the product categories before selecting the best category(ies) under which to report products.</w:t>
      </w:r>
      <w:r w:rsidR="00B15C04" w:rsidRPr="00B15C04">
        <w:rPr>
          <w:rStyle w:val="Heading6Char"/>
          <w:color w:val="auto"/>
          <w:szCs w:val="24"/>
        </w:rPr>
        <w:t xml:space="preserve">  </w:t>
      </w:r>
    </w:p>
    <w:p w:rsidR="00B15C04" w:rsidRDefault="00B15C04" w:rsidP="00B15C04">
      <w:pPr>
        <w:pStyle w:val="USBBodyText"/>
        <w:spacing w:after="0"/>
        <w:rPr>
          <w:rStyle w:val="Heading6Char"/>
          <w:color w:val="FF0000"/>
          <w:szCs w:val="24"/>
        </w:rPr>
      </w:pPr>
    </w:p>
    <w:p w:rsidR="00B15C04" w:rsidRPr="00B15C04" w:rsidRDefault="00B15C04" w:rsidP="00B15C04">
      <w:pPr>
        <w:pStyle w:val="USBBodyText"/>
        <w:rPr>
          <w:rStyle w:val="Heading6Char"/>
          <w:rFonts w:ascii="Times New Roman" w:hAnsi="Times New Roman"/>
          <w:i w:val="0"/>
          <w:color w:val="auto"/>
          <w:szCs w:val="24"/>
        </w:rPr>
      </w:pPr>
      <w:r w:rsidRPr="00B15C04">
        <w:rPr>
          <w:iCs/>
          <w:noProof/>
          <w:szCs w:val="24"/>
          <w:lang w:bidi="ar-SA"/>
        </w:rPr>
        <w:drawing>
          <wp:anchor distT="0" distB="0" distL="114300" distR="114300" simplePos="0" relativeHeight="251677184" behindDoc="1" locked="1" layoutInCell="1" allowOverlap="0" wp14:anchorId="2B422236" wp14:editId="23274C82">
            <wp:simplePos x="0" y="0"/>
            <wp:positionH relativeFrom="character">
              <wp:posOffset>-28575</wp:posOffset>
            </wp:positionH>
            <wp:positionV relativeFrom="paragraph">
              <wp:posOffset>122555</wp:posOffset>
            </wp:positionV>
            <wp:extent cx="331470" cy="361315"/>
            <wp:effectExtent l="0" t="0" r="0" b="0"/>
            <wp:wrapSquare wrapText="bothSides"/>
            <wp:docPr id="32"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43"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Pr="00B15C04">
        <w:rPr>
          <w:rStyle w:val="Heading6Char"/>
          <w:rFonts w:ascii="Times New Roman" w:hAnsi="Times New Roman"/>
          <w:i w:val="0"/>
          <w:color w:val="auto"/>
          <w:szCs w:val="24"/>
        </w:rPr>
        <w:t xml:space="preserve">The product types listed in Sections C.1 – C. 5 below are not mutually exclusive. Please select one primary product type under which to provide a description for the product, and assign additional product types, if applicable.   </w:t>
      </w:r>
      <w:r w:rsidRPr="00B15C04">
        <w:rPr>
          <w:szCs w:val="24"/>
        </w:rPr>
        <w:t>Limit the response to this reporting period.</w:t>
      </w:r>
    </w:p>
    <w:p w:rsidR="00B15C04" w:rsidRPr="00933C46" w:rsidRDefault="00B15C04" w:rsidP="00AA2482">
      <w:pPr>
        <w:pStyle w:val="USBBodyText"/>
        <w:rPr>
          <w:rStyle w:val="Heading6Char"/>
          <w:rFonts w:ascii="Times New Roman" w:hAnsi="Times New Roman"/>
          <w:i w:val="0"/>
          <w:iCs w:val="0"/>
          <w:color w:val="auto"/>
        </w:rPr>
      </w:pPr>
    </w:p>
    <w:p w:rsidR="0061751E" w:rsidRPr="00933C46" w:rsidRDefault="003C6C66" w:rsidP="00AA2482">
      <w:pPr>
        <w:pStyle w:val="USBBodyText"/>
        <w:rPr>
          <w:b/>
        </w:rPr>
      </w:pPr>
      <w:r w:rsidRPr="00933C46">
        <w:rPr>
          <w:rFonts w:ascii="Cambria" w:hAnsi="Cambria"/>
          <w:i/>
          <w:iCs/>
          <w:noProof/>
          <w:color w:val="243F60"/>
          <w:lang w:bidi="ar-SA"/>
        </w:rPr>
        <w:drawing>
          <wp:anchor distT="0" distB="0" distL="114300" distR="114300" simplePos="0" relativeHeight="251673088" behindDoc="1" locked="1" layoutInCell="1" allowOverlap="0" wp14:anchorId="6D2D822C" wp14:editId="05E7D38A">
            <wp:simplePos x="0" y="0"/>
            <wp:positionH relativeFrom="character">
              <wp:posOffset>-36195</wp:posOffset>
            </wp:positionH>
            <wp:positionV relativeFrom="paragraph">
              <wp:posOffset>12065</wp:posOffset>
            </wp:positionV>
            <wp:extent cx="331470" cy="361315"/>
            <wp:effectExtent l="0" t="0" r="0" b="635"/>
            <wp:wrapTight wrapText="bothSides">
              <wp:wrapPolygon edited="0">
                <wp:start x="0" y="0"/>
                <wp:lineTo x="0" y="20499"/>
                <wp:lineTo x="19862" y="20499"/>
                <wp:lineTo x="19862" y="0"/>
                <wp:lineTo x="0" y="0"/>
              </wp:wrapPolygon>
            </wp:wrapTight>
            <wp:docPr id="82"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43"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933C46">
        <w:rPr>
          <w:rStyle w:val="Heading6Char"/>
          <w:rFonts w:ascii="Times New Roman" w:hAnsi="Times New Roman"/>
          <w:b/>
          <w:iCs w:val="0"/>
          <w:color w:val="auto"/>
        </w:rPr>
        <w:t xml:space="preserve">C.1  Publications.  </w:t>
      </w:r>
    </w:p>
    <w:p w:rsidR="00F14D7F" w:rsidRDefault="00F14D7F" w:rsidP="00AA2482">
      <w:pPr>
        <w:pStyle w:val="USBBodyText"/>
        <w:rPr>
          <w:b/>
          <w:i/>
        </w:rPr>
      </w:pPr>
      <w:r w:rsidRPr="00933C46">
        <w:rPr>
          <w:b/>
          <w:i/>
        </w:rPr>
        <w:t>Are there publications or manuscripts accepted for publication in a journal or other publication (e.g., book, one-time publication, monograph) during the reporting period resulting directly from the award?</w:t>
      </w:r>
    </w:p>
    <w:p w:rsidR="00D015CF" w:rsidRPr="00D015CF" w:rsidRDefault="00D015CF" w:rsidP="00D015CF">
      <w:pPr>
        <w:spacing w:after="240"/>
        <w:rPr>
          <w:b/>
          <w:szCs w:val="24"/>
          <w:u w:val="single"/>
        </w:rPr>
      </w:pPr>
      <w:r w:rsidRPr="00D015CF">
        <w:rPr>
          <w:b/>
          <w:szCs w:val="24"/>
          <w:u w:val="single"/>
        </w:rPr>
        <w:t>What to Report</w:t>
      </w:r>
    </w:p>
    <w:p w:rsidR="00D015CF" w:rsidRPr="00941401" w:rsidRDefault="00D015CF" w:rsidP="00CF7EDD">
      <w:pPr>
        <w:spacing w:after="240"/>
        <w:rPr>
          <w:szCs w:val="24"/>
        </w:rPr>
      </w:pPr>
      <w:r>
        <w:rPr>
          <w:szCs w:val="24"/>
        </w:rPr>
        <w:t>Grantees</w:t>
      </w:r>
      <w:r w:rsidRPr="00941401">
        <w:rPr>
          <w:szCs w:val="24"/>
        </w:rPr>
        <w:t xml:space="preserve"> must report publications in section C.1 if: (1) the publication was accepted for publication or published during the reporting period; and (2) the publication directly arises from the award (e.g. the award supported personnel activity that contributed to the publication, such as authorship, consulting with authors, preparing manuscripts, running analyses reported in the publication).  </w:t>
      </w:r>
      <w:r w:rsidRPr="003E72A8">
        <w:rPr>
          <w:szCs w:val="24"/>
        </w:rPr>
        <w:t xml:space="preserve">Publications listed in other parts of the RPPR will not be tracked as award products.  </w:t>
      </w:r>
    </w:p>
    <w:p w:rsidR="00D015CF" w:rsidRDefault="00D015CF" w:rsidP="00CF7EDD">
      <w:pPr>
        <w:spacing w:after="240"/>
        <w:rPr>
          <w:szCs w:val="24"/>
        </w:rPr>
      </w:pPr>
      <w:r w:rsidRPr="003E72A8">
        <w:rPr>
          <w:szCs w:val="24"/>
        </w:rPr>
        <w:t xml:space="preserve">Publications that </w:t>
      </w:r>
      <w:hyperlink r:id="rId148" w:history="1">
        <w:r w:rsidRPr="003E72A8">
          <w:rPr>
            <w:rStyle w:val="Hyperlink"/>
            <w:szCs w:val="24"/>
          </w:rPr>
          <w:t>fall under the</w:t>
        </w:r>
        <w:r>
          <w:rPr>
            <w:rStyle w:val="Hyperlink"/>
            <w:szCs w:val="24"/>
          </w:rPr>
          <w:t xml:space="preserve"> NIH</w:t>
        </w:r>
        <w:r w:rsidRPr="003E72A8">
          <w:rPr>
            <w:rStyle w:val="Hyperlink"/>
            <w:szCs w:val="24"/>
          </w:rPr>
          <w:t xml:space="preserve"> Public Access Policy</w:t>
        </w:r>
      </w:hyperlink>
      <w:r w:rsidRPr="003E72A8">
        <w:rPr>
          <w:szCs w:val="24"/>
        </w:rPr>
        <w:t xml:space="preserve"> and are non-compliant still must be reported.  </w:t>
      </w:r>
      <w:r>
        <w:rPr>
          <w:szCs w:val="24"/>
        </w:rPr>
        <w:t>However, NIH a</w:t>
      </w:r>
      <w:r w:rsidRPr="00941401">
        <w:rPr>
          <w:szCs w:val="24"/>
        </w:rPr>
        <w:t>wardees are responsible for public access compliance of all the publications listed in section C</w:t>
      </w:r>
      <w:r>
        <w:rPr>
          <w:szCs w:val="24"/>
        </w:rPr>
        <w:t xml:space="preserve">1.  </w:t>
      </w:r>
      <w:r w:rsidRPr="003E72A8">
        <w:rPr>
          <w:szCs w:val="24"/>
        </w:rPr>
        <w:t xml:space="preserve">Generally, it takes weeks to bring publications into compliance; PD/PIs are advised to do so as soon as possible to ensure their award is renewed in a timely manner. For more information, see </w:t>
      </w:r>
      <w:hyperlink r:id="rId149" w:anchor="MyNCBI.Managing_Compliance_to_the_NIH_Pu" w:history="1">
        <w:r w:rsidRPr="003E72A8">
          <w:rPr>
            <w:rStyle w:val="Hyperlink"/>
            <w:szCs w:val="24"/>
          </w:rPr>
          <w:t>Manage Compliance with the NIH Public Access Policy in My NCBI</w:t>
        </w:r>
      </w:hyperlink>
      <w:r w:rsidRPr="003E72A8">
        <w:rPr>
          <w:szCs w:val="24"/>
        </w:rPr>
        <w:t xml:space="preserve"> and the NIH Public Access </w:t>
      </w:r>
      <w:hyperlink r:id="rId150" w:history="1">
        <w:r w:rsidRPr="003E72A8">
          <w:rPr>
            <w:rStyle w:val="Hyperlink"/>
            <w:szCs w:val="24"/>
          </w:rPr>
          <w:t>website</w:t>
        </w:r>
      </w:hyperlink>
      <w:r w:rsidRPr="003E72A8">
        <w:rPr>
          <w:szCs w:val="24"/>
        </w:rPr>
        <w:t xml:space="preserve">.  </w:t>
      </w:r>
    </w:p>
    <w:p w:rsidR="00D015CF" w:rsidRPr="00941401" w:rsidRDefault="00D015CF" w:rsidP="00CF7EDD">
      <w:pPr>
        <w:spacing w:after="240"/>
        <w:rPr>
          <w:szCs w:val="24"/>
        </w:rPr>
      </w:pPr>
      <w:r w:rsidRPr="00941401">
        <w:rPr>
          <w:szCs w:val="24"/>
        </w:rPr>
        <w:t>When an award’s only contribution to a publication is non-personnel resources (e.g., materials, equipment, data), applicants should not list the paper in section C.  The awardee is neither responsible for providing a full listing of these publications, nor for ensuring compliance of these publications with the public access policy.  Awardees submitting an RPPR may list these papers in Section B.2 which requests a description of accomplishments, including other achievements. These publications will not count against the section B.2's two-page limit</w:t>
      </w:r>
      <w:r>
        <w:rPr>
          <w:szCs w:val="24"/>
        </w:rPr>
        <w:t xml:space="preserve"> and will not be tracked as a product of this award</w:t>
      </w:r>
      <w:r w:rsidRPr="00941401">
        <w:rPr>
          <w:szCs w:val="24"/>
        </w:rPr>
        <w:t>.</w:t>
      </w:r>
    </w:p>
    <w:p w:rsidR="003F4AA1" w:rsidRPr="00B379AF" w:rsidRDefault="003F4AA1" w:rsidP="003F4AA1">
      <w:pPr>
        <w:spacing w:after="240"/>
        <w:rPr>
          <w:b/>
          <w:szCs w:val="24"/>
          <w:u w:val="single"/>
        </w:rPr>
      </w:pPr>
      <w:r w:rsidRPr="00B379AF">
        <w:rPr>
          <w:b/>
          <w:szCs w:val="24"/>
          <w:u w:val="single"/>
        </w:rPr>
        <w:t>How to Report</w:t>
      </w:r>
    </w:p>
    <w:p w:rsidR="003961A5" w:rsidRDefault="003F4AA1" w:rsidP="00B379AF">
      <w:pPr>
        <w:pStyle w:val="ListParagraph"/>
        <w:spacing w:after="240"/>
        <w:ind w:left="0"/>
      </w:pPr>
      <w:r w:rsidRPr="00933C46">
        <w:t xml:space="preserve">If there are publications to report select </w:t>
      </w:r>
      <w:r w:rsidRPr="00933C46">
        <w:rPr>
          <w:b/>
        </w:rPr>
        <w:t>Yes</w:t>
      </w:r>
      <w:r w:rsidRPr="00933C46">
        <w:t xml:space="preserve"> and ensure that the </w:t>
      </w:r>
      <w:r w:rsidRPr="00933C46">
        <w:rPr>
          <w:b/>
        </w:rPr>
        <w:t>Associate with this RPPR</w:t>
      </w:r>
      <w:r w:rsidRPr="00933C46">
        <w:t xml:space="preserve"> box is checked as appropriate. If there are no publications to report select </w:t>
      </w:r>
      <w:r w:rsidRPr="00933C46">
        <w:rPr>
          <w:b/>
        </w:rPr>
        <w:t>No</w:t>
      </w:r>
      <w:r w:rsidRPr="00933C46">
        <w:t>. The tables draw information from the PD/PI’s My NCBI account.</w:t>
      </w:r>
      <w:r w:rsidR="003961A5">
        <w:br/>
      </w:r>
    </w:p>
    <w:p w:rsidR="003F4AA1" w:rsidRPr="003E72A8" w:rsidRDefault="003F4AA1" w:rsidP="00B379AF">
      <w:pPr>
        <w:pStyle w:val="ListParagraph"/>
        <w:spacing w:after="240"/>
        <w:ind w:left="0"/>
        <w:rPr>
          <w:szCs w:val="24"/>
        </w:rPr>
      </w:pPr>
      <w:r w:rsidRPr="003E72A8">
        <w:rPr>
          <w:szCs w:val="24"/>
        </w:rPr>
        <w:t>Note that the publication data in these tables is dynamic until the progress report is submitted to the agency.  Any change to the data occurring in PubMed, PubMed Central, the PD/PI’s My Bibliography account, or in the compliance status of a publication</w:t>
      </w:r>
      <w:r>
        <w:rPr>
          <w:szCs w:val="24"/>
        </w:rPr>
        <w:t>,</w:t>
      </w:r>
      <w:r w:rsidRPr="003E72A8">
        <w:rPr>
          <w:szCs w:val="24"/>
        </w:rPr>
        <w:t xml:space="preserve"> will refresh upon saving the C.1 Products section, or opening the RPPR in another session. When the progress report is submitted to the agency, the publication data is frozen in the progress report.</w:t>
      </w:r>
    </w:p>
    <w:p w:rsidR="007D5791" w:rsidRPr="00B379AF" w:rsidRDefault="007D5791" w:rsidP="007D5791">
      <w:pPr>
        <w:spacing w:after="240"/>
        <w:rPr>
          <w:szCs w:val="24"/>
          <w:u w:val="single"/>
        </w:rPr>
      </w:pPr>
      <w:r w:rsidRPr="00B379AF">
        <w:rPr>
          <w:b/>
          <w:szCs w:val="24"/>
          <w:u w:val="single"/>
        </w:rPr>
        <w:t>Table 1:</w:t>
      </w:r>
      <w:r w:rsidRPr="00B379AF">
        <w:rPr>
          <w:szCs w:val="24"/>
          <w:u w:val="single"/>
        </w:rPr>
        <w:t xml:space="preserve"> </w:t>
      </w:r>
      <w:r w:rsidRPr="00B379AF">
        <w:rPr>
          <w:b/>
          <w:szCs w:val="24"/>
          <w:u w:val="single"/>
        </w:rPr>
        <w:t>All Publications Associated with this Project in My NCBI</w:t>
      </w:r>
    </w:p>
    <w:p w:rsidR="00F14D7F" w:rsidRPr="00933C46" w:rsidRDefault="00F14D7F" w:rsidP="00AA2482">
      <w:pPr>
        <w:spacing w:before="240"/>
      </w:pPr>
      <w:r w:rsidRPr="00933C46">
        <w:t xml:space="preserve">The first table, </w:t>
      </w:r>
      <w:r w:rsidRPr="00933C46">
        <w:rPr>
          <w:b/>
        </w:rPr>
        <w:t>All Publications Associated with this Project in My NCBI</w:t>
      </w:r>
      <w:r w:rsidRPr="00933C46">
        <w:t xml:space="preserve">, lists all publications that are in the PD/PI’s My Bibliography collection, are associated with this award, and have not been reported in previous electronic progress reports for this award.   </w:t>
      </w:r>
    </w:p>
    <w:p w:rsidR="00F14D7F" w:rsidRPr="00933C46" w:rsidRDefault="00064BCA" w:rsidP="00AA2482">
      <w:r w:rsidRPr="00933C46">
        <w:t xml:space="preserve">The first column </w:t>
      </w:r>
      <w:r w:rsidR="00F14D7F" w:rsidRPr="00933C46">
        <w:rPr>
          <w:b/>
        </w:rPr>
        <w:t>Associate with this RPPR</w:t>
      </w:r>
      <w:r w:rsidR="00F14D7F" w:rsidRPr="00933C46">
        <w:t xml:space="preserve"> is automatically checked.  Leaving the box checked </w:t>
      </w:r>
      <w:r w:rsidR="00B40339" w:rsidRPr="00933C46">
        <w:t xml:space="preserve">upon submission </w:t>
      </w:r>
      <w:r w:rsidR="007D5791">
        <w:t xml:space="preserve">does the following: (1) </w:t>
      </w:r>
      <w:r w:rsidR="00F14D7F" w:rsidRPr="00933C46">
        <w:t>associates the publication with this progress report</w:t>
      </w:r>
      <w:r w:rsidR="007D5791">
        <w:t>; (2)</w:t>
      </w:r>
      <w:r w:rsidR="00F14D7F" w:rsidRPr="00933C46">
        <w:t xml:space="preserve"> results in the publication being displayed in RePORT</w:t>
      </w:r>
      <w:r w:rsidR="007D5791">
        <w:t>;</w:t>
      </w:r>
      <w:r w:rsidR="00F14D7F" w:rsidRPr="00933C46">
        <w:t xml:space="preserve"> and</w:t>
      </w:r>
      <w:r w:rsidR="007D5791">
        <w:t xml:space="preserve"> (3)</w:t>
      </w:r>
      <w:r w:rsidR="00F14D7F" w:rsidRPr="00933C46">
        <w:t xml:space="preserve"> makes the award-publication association in My NCBI permanent and the associatio</w:t>
      </w:r>
      <w:r w:rsidRPr="00933C46">
        <w:t xml:space="preserve">n will be reported in PubMed. </w:t>
      </w:r>
      <w:r w:rsidR="00F14D7F" w:rsidRPr="00933C46">
        <w:t>Unchecking the box</w:t>
      </w:r>
      <w:r w:rsidR="007D5791">
        <w:t xml:space="preserve"> does the following: (1) </w:t>
      </w:r>
      <w:r w:rsidR="00F14D7F" w:rsidRPr="00933C46">
        <w:t>disassociates the publication with this progress report</w:t>
      </w:r>
      <w:r w:rsidR="007D5791">
        <w:t>,</w:t>
      </w:r>
      <w:r w:rsidR="00F14D7F" w:rsidRPr="00933C46">
        <w:t xml:space="preserve"> and</w:t>
      </w:r>
      <w:r w:rsidR="007D5791">
        <w:t xml:space="preserve"> (2)</w:t>
      </w:r>
      <w:r w:rsidR="00F14D7F" w:rsidRPr="00933C46">
        <w:t xml:space="preserve"> upon submission of the RPPR to NIH, removes the award-publication association in My NCBI.  </w:t>
      </w:r>
    </w:p>
    <w:p w:rsidR="00F14D7F" w:rsidRPr="00933C46" w:rsidRDefault="00F14D7F" w:rsidP="00AA2482">
      <w:r w:rsidRPr="00933C46">
        <w:t>The second c</w:t>
      </w:r>
      <w:r w:rsidR="00064BCA" w:rsidRPr="00933C46">
        <w:t xml:space="preserve">olumn, </w:t>
      </w:r>
      <w:r w:rsidRPr="00933C46">
        <w:rPr>
          <w:b/>
        </w:rPr>
        <w:t>NIH Public Access Compliance</w:t>
      </w:r>
      <w:r w:rsidR="00064BCA" w:rsidRPr="00933C46">
        <w:t>,</w:t>
      </w:r>
      <w:r w:rsidRPr="00933C46">
        <w:t xml:space="preserve"> indicates the current compliance status with the NIH Public Access Policy.  This information is from My NCBI. </w:t>
      </w:r>
      <w:r w:rsidR="000012A8" w:rsidRPr="00933C46">
        <w:t>The compliance status for AHRQ grantees will be indicated as NA (not applicable) until such time as AHRQ implements a public access policy.</w:t>
      </w:r>
    </w:p>
    <w:p w:rsidR="00B0762C" w:rsidRPr="00B379AF" w:rsidRDefault="00B0762C" w:rsidP="00B0762C">
      <w:pPr>
        <w:spacing w:after="240"/>
        <w:rPr>
          <w:szCs w:val="24"/>
          <w:u w:val="single"/>
        </w:rPr>
      </w:pPr>
      <w:r w:rsidRPr="00B379AF">
        <w:rPr>
          <w:b/>
          <w:szCs w:val="24"/>
          <w:u w:val="single"/>
        </w:rPr>
        <w:t>Table 2:</w:t>
      </w:r>
      <w:r w:rsidRPr="00B379AF">
        <w:rPr>
          <w:szCs w:val="24"/>
          <w:u w:val="single"/>
        </w:rPr>
        <w:t xml:space="preserve"> </w:t>
      </w:r>
      <w:r w:rsidR="00306A84" w:rsidRPr="00D9081E">
        <w:rPr>
          <w:b/>
          <w:szCs w:val="24"/>
          <w:u w:val="single"/>
        </w:rPr>
        <w:t xml:space="preserve">Publications </w:t>
      </w:r>
      <w:r w:rsidR="00306A84">
        <w:rPr>
          <w:b/>
          <w:szCs w:val="24"/>
          <w:u w:val="single"/>
        </w:rPr>
        <w:t>N</w:t>
      </w:r>
      <w:r w:rsidRPr="00B379AF">
        <w:rPr>
          <w:b/>
          <w:szCs w:val="24"/>
          <w:u w:val="single"/>
        </w:rPr>
        <w:t xml:space="preserve">ot </w:t>
      </w:r>
      <w:r w:rsidR="00306A84">
        <w:rPr>
          <w:b/>
          <w:szCs w:val="24"/>
          <w:u w:val="single"/>
        </w:rPr>
        <w:t>A</w:t>
      </w:r>
      <w:r w:rsidRPr="00B379AF">
        <w:rPr>
          <w:b/>
          <w:szCs w:val="24"/>
          <w:u w:val="single"/>
        </w:rPr>
        <w:t xml:space="preserve">ssociated with this </w:t>
      </w:r>
      <w:r w:rsidR="00306A84">
        <w:rPr>
          <w:b/>
          <w:szCs w:val="24"/>
          <w:u w:val="single"/>
        </w:rPr>
        <w:t>P</w:t>
      </w:r>
      <w:r w:rsidRPr="00B379AF">
        <w:rPr>
          <w:b/>
          <w:szCs w:val="24"/>
          <w:u w:val="single"/>
        </w:rPr>
        <w:t>roject in MyNCBI</w:t>
      </w:r>
    </w:p>
    <w:p w:rsidR="00CC4DC7" w:rsidRDefault="00F14D7F" w:rsidP="00AA2482">
      <w:r w:rsidRPr="00933C46">
        <w:t xml:space="preserve">The second table, </w:t>
      </w:r>
      <w:r w:rsidRPr="00933C46">
        <w:rPr>
          <w:b/>
        </w:rPr>
        <w:t>Publications not associated with this project in MyNCBI</w:t>
      </w:r>
      <w:r w:rsidRPr="00933C46">
        <w:t>, lists all other publications that are</w:t>
      </w:r>
      <w:r w:rsidR="00CC4DC7">
        <w:t xml:space="preserve"> listed</w:t>
      </w:r>
      <w:r w:rsidRPr="00933C46">
        <w:t xml:space="preserve"> in the PD/PI’s My Bibliography collection </w:t>
      </w:r>
      <w:r w:rsidR="00CC4DC7">
        <w:t xml:space="preserve">with no </w:t>
      </w:r>
      <w:r w:rsidRPr="00933C46">
        <w:t>associat</w:t>
      </w:r>
      <w:r w:rsidR="00064BCA" w:rsidRPr="00933C46">
        <w:t xml:space="preserve">ion </w:t>
      </w:r>
      <w:r w:rsidR="00CC4DC7">
        <w:t xml:space="preserve">to </w:t>
      </w:r>
      <w:r w:rsidR="00064BCA" w:rsidRPr="00933C46">
        <w:t xml:space="preserve">this award.  Checking </w:t>
      </w:r>
      <w:r w:rsidRPr="00933C46">
        <w:rPr>
          <w:b/>
        </w:rPr>
        <w:t>Associate with this RPPR</w:t>
      </w:r>
      <w:r w:rsidRPr="00933C46">
        <w:t xml:space="preserve"> box will associate a </w:t>
      </w:r>
      <w:r w:rsidR="001F6A7E" w:rsidRPr="00933C46">
        <w:t xml:space="preserve">publication </w:t>
      </w:r>
      <w:r w:rsidRPr="00933C46">
        <w:t>with th</w:t>
      </w:r>
      <w:r w:rsidR="001F6A7E" w:rsidRPr="00933C46">
        <w:t>e</w:t>
      </w:r>
      <w:r w:rsidRPr="00933C46">
        <w:t xml:space="preserve"> award both </w:t>
      </w:r>
      <w:r w:rsidR="001F6A7E" w:rsidRPr="00933C46">
        <w:t>i</w:t>
      </w:r>
      <w:r w:rsidRPr="00933C46">
        <w:t xml:space="preserve">n the </w:t>
      </w:r>
      <w:r w:rsidR="00DE173A" w:rsidRPr="00933C46">
        <w:t>progress report</w:t>
      </w:r>
      <w:r w:rsidRPr="00933C46">
        <w:t xml:space="preserve"> and in My NCBI.  </w:t>
      </w:r>
    </w:p>
    <w:p w:rsidR="00F14D7F" w:rsidRPr="00933C46" w:rsidRDefault="00F14D7F" w:rsidP="00AA2482">
      <w:r w:rsidRPr="00933C46">
        <w:t xml:space="preserve">Refreshing this screen (i.e., clicking the </w:t>
      </w:r>
      <w:r w:rsidRPr="00933C46">
        <w:rPr>
          <w:b/>
        </w:rPr>
        <w:t>Save</w:t>
      </w:r>
      <w:r w:rsidRPr="00933C46">
        <w:t xml:space="preserve"> button) will also move the newly associated publications from this table to the first table.  Similarly, publications disassociated in the first table will appear in this table when the screen is refreshed.</w:t>
      </w:r>
    </w:p>
    <w:p w:rsidR="00CC4DC7" w:rsidRPr="00905EB0" w:rsidRDefault="00CC4DC7" w:rsidP="00CC4DC7">
      <w:pPr>
        <w:spacing w:after="240"/>
        <w:rPr>
          <w:szCs w:val="24"/>
          <w:u w:val="single"/>
        </w:rPr>
      </w:pPr>
      <w:r w:rsidRPr="00905EB0">
        <w:rPr>
          <w:b/>
          <w:szCs w:val="24"/>
          <w:u w:val="single"/>
        </w:rPr>
        <w:t>Table 3:</w:t>
      </w:r>
      <w:r w:rsidRPr="00905EB0">
        <w:rPr>
          <w:szCs w:val="24"/>
          <w:u w:val="single"/>
        </w:rPr>
        <w:t xml:space="preserve"> </w:t>
      </w:r>
      <w:r w:rsidRPr="00905EB0">
        <w:rPr>
          <w:b/>
          <w:szCs w:val="24"/>
          <w:u w:val="single"/>
        </w:rPr>
        <w:t xml:space="preserve">Publications </w:t>
      </w:r>
      <w:r w:rsidR="00306A84" w:rsidRPr="00905EB0">
        <w:rPr>
          <w:b/>
          <w:szCs w:val="24"/>
          <w:u w:val="single"/>
        </w:rPr>
        <w:t>Previously Reported for this P</w:t>
      </w:r>
      <w:r w:rsidRPr="00905EB0">
        <w:rPr>
          <w:b/>
          <w:szCs w:val="24"/>
          <w:u w:val="single"/>
        </w:rPr>
        <w:t>roject</w:t>
      </w:r>
    </w:p>
    <w:p w:rsidR="00F51DB1" w:rsidRDefault="00F14D7F" w:rsidP="00AA2482">
      <w:pPr>
        <w:rPr>
          <w:noProof/>
        </w:rPr>
      </w:pPr>
      <w:r w:rsidRPr="00933C46">
        <w:t xml:space="preserve">The final table, </w:t>
      </w:r>
      <w:r w:rsidRPr="00933C46">
        <w:rPr>
          <w:b/>
        </w:rPr>
        <w:t>Publications previously reported for this project</w:t>
      </w:r>
      <w:r w:rsidRPr="00933C46">
        <w:t xml:space="preserve">, </w:t>
      </w:r>
      <w:r w:rsidR="00D9081E">
        <w:t xml:space="preserve">only </w:t>
      </w:r>
      <w:r w:rsidRPr="00933C46">
        <w:t>lists publications reported in a previous</w:t>
      </w:r>
      <w:r w:rsidR="00B40339" w:rsidRPr="00933C46">
        <w:t xml:space="preserve"> electronic</w:t>
      </w:r>
      <w:r w:rsidRPr="00933C46">
        <w:t xml:space="preserve"> progress report for this award.  Grantees are responsible for ensuring that these publications comply with the Public Access policy even if they were prov</w:t>
      </w:r>
      <w:r w:rsidR="00064BCA" w:rsidRPr="00933C46">
        <w:t xml:space="preserve">isionally compliant (listed as </w:t>
      </w:r>
      <w:r w:rsidRPr="00933C46">
        <w:rPr>
          <w:i/>
        </w:rPr>
        <w:t xml:space="preserve">in </w:t>
      </w:r>
      <w:r w:rsidR="008B2AAC">
        <w:rPr>
          <w:i/>
        </w:rPr>
        <w:t>Process</w:t>
      </w:r>
      <w:r w:rsidRPr="00933C46">
        <w:t>) when previously reported.</w:t>
      </w:r>
      <w:r w:rsidR="00F51DB1" w:rsidRPr="00F51DB1">
        <w:rPr>
          <w:noProof/>
        </w:rPr>
        <w:t xml:space="preserve"> </w:t>
      </w:r>
    </w:p>
    <w:p w:rsidR="00F14D7F" w:rsidRDefault="00F51DB1" w:rsidP="00AA2482">
      <w:r w:rsidRPr="00933C46">
        <w:rPr>
          <w:noProof/>
        </w:rPr>
        <w:drawing>
          <wp:inline distT="0" distB="0" distL="0" distR="0" wp14:anchorId="18EA8C76" wp14:editId="791B4BFA">
            <wp:extent cx="5943600" cy="3057525"/>
            <wp:effectExtent l="19050" t="19050" r="19050" b="28575"/>
            <wp:docPr id="86" name="Picture 65" descr="C1 Publications showing publications associated, publications not associated, and previously reported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1 Publications showing publications associated, publications not associated, and previously reported publications"/>
                    <pic:cNvPicPr>
                      <a:picLocks noChangeAspect="1" noChangeArrowheads="1"/>
                    </pic:cNvPicPr>
                  </pic:nvPicPr>
                  <pic:blipFill>
                    <a:blip r:embed="rId151" cstate="print"/>
                    <a:srcRect/>
                    <a:stretch>
                      <a:fillRect/>
                    </a:stretch>
                  </pic:blipFill>
                  <pic:spPr bwMode="auto">
                    <a:xfrm>
                      <a:off x="0" y="0"/>
                      <a:ext cx="5943600" cy="3057525"/>
                    </a:xfrm>
                    <a:prstGeom prst="rect">
                      <a:avLst/>
                    </a:prstGeom>
                    <a:noFill/>
                    <a:ln w="19050" cmpd="sng">
                      <a:solidFill>
                        <a:srgbClr val="000000"/>
                      </a:solidFill>
                      <a:miter lim="800000"/>
                      <a:headEnd/>
                      <a:tailEnd/>
                    </a:ln>
                    <a:effectLst/>
                  </pic:spPr>
                </pic:pic>
              </a:graphicData>
            </a:graphic>
          </wp:inline>
        </w:drawing>
      </w:r>
    </w:p>
    <w:p w:rsidR="00F51DB1" w:rsidRPr="00933C46" w:rsidRDefault="00F51DB1" w:rsidP="00F51DB1">
      <w:pPr>
        <w:pStyle w:val="Caption"/>
        <w:rPr>
          <w:color w:val="FF0000"/>
        </w:rPr>
      </w:pPr>
      <w:r w:rsidRPr="00933C46">
        <w:t xml:space="preserve">Figure </w:t>
      </w:r>
      <w:fldSimple w:instr=" SEQ Figure \* ARABIC ">
        <w:r>
          <w:rPr>
            <w:noProof/>
          </w:rPr>
          <w:t>83</w:t>
        </w:r>
      </w:fldSimple>
      <w:r w:rsidRPr="00933C46">
        <w:t>: RPPR Section C. Products – Question C1</w:t>
      </w:r>
    </w:p>
    <w:p w:rsidR="0041439C" w:rsidRPr="00CF7EDD" w:rsidRDefault="0041439C" w:rsidP="0041439C">
      <w:pPr>
        <w:spacing w:after="240"/>
        <w:rPr>
          <w:b/>
          <w:szCs w:val="24"/>
          <w:u w:val="single"/>
        </w:rPr>
      </w:pPr>
      <w:r w:rsidRPr="00CF7EDD">
        <w:rPr>
          <w:b/>
          <w:szCs w:val="24"/>
          <w:u w:val="single"/>
        </w:rPr>
        <w:t xml:space="preserve">Submitting an RPPR with Noncompliant Publications </w:t>
      </w:r>
    </w:p>
    <w:p w:rsidR="00905EB0" w:rsidRDefault="0041439C" w:rsidP="00AA2482">
      <w:r w:rsidRPr="003E72A8">
        <w:rPr>
          <w:szCs w:val="24"/>
        </w:rPr>
        <w:t xml:space="preserve">Publications that </w:t>
      </w:r>
      <w:hyperlink r:id="rId152" w:history="1">
        <w:r w:rsidRPr="003E72A8">
          <w:rPr>
            <w:rStyle w:val="Hyperlink"/>
            <w:szCs w:val="24"/>
          </w:rPr>
          <w:t>fall under the</w:t>
        </w:r>
        <w:r>
          <w:rPr>
            <w:rStyle w:val="Hyperlink"/>
            <w:szCs w:val="24"/>
          </w:rPr>
          <w:t xml:space="preserve"> NIH</w:t>
        </w:r>
        <w:r w:rsidRPr="003E72A8">
          <w:rPr>
            <w:rStyle w:val="Hyperlink"/>
            <w:szCs w:val="24"/>
          </w:rPr>
          <w:t xml:space="preserve"> Public Access Policy</w:t>
        </w:r>
      </w:hyperlink>
      <w:r w:rsidRPr="003E72A8">
        <w:rPr>
          <w:szCs w:val="24"/>
        </w:rPr>
        <w:t xml:space="preserve"> and are non-compliant still must be reported.  </w:t>
      </w:r>
      <w:r>
        <w:rPr>
          <w:szCs w:val="24"/>
        </w:rPr>
        <w:t xml:space="preserve">When non-compliant papers are reported, </w:t>
      </w:r>
      <w:r w:rsidR="00FF7458" w:rsidRPr="00933C46">
        <w:t>the system will generate an automat</w:t>
      </w:r>
      <w:r w:rsidR="001B0B29" w:rsidRPr="00933C46">
        <w:t>ed</w:t>
      </w:r>
      <w:r w:rsidR="00FF7458" w:rsidRPr="00933C46">
        <w:t xml:space="preserve"> email to the PD/PI (with cc to the AO and SO) </w:t>
      </w:r>
      <w:r w:rsidR="001B0B29" w:rsidRPr="00933C46">
        <w:t xml:space="preserve">requesting that the grantee provide evidence of compliance or an explanation by a specified due date two weeks prior to the next budget start date. </w:t>
      </w:r>
    </w:p>
    <w:p w:rsidR="00905EB0" w:rsidRPr="00905EB0" w:rsidRDefault="00905EB0" w:rsidP="00905EB0">
      <w:pPr>
        <w:spacing w:after="240"/>
        <w:rPr>
          <w:b/>
          <w:szCs w:val="24"/>
          <w:u w:val="single"/>
        </w:rPr>
      </w:pPr>
      <w:r w:rsidRPr="00905EB0">
        <w:rPr>
          <w:b/>
          <w:szCs w:val="24"/>
          <w:u w:val="single"/>
        </w:rPr>
        <w:t>Responding to Non-compliance Notifications</w:t>
      </w:r>
    </w:p>
    <w:p w:rsidR="006D680B" w:rsidRDefault="006D680B" w:rsidP="00AA2482">
      <w:r>
        <w:rPr>
          <w:szCs w:val="24"/>
        </w:rPr>
        <w:t xml:space="preserve">To bring a publication into compliance, please follow the submission instruction wizard at </w:t>
      </w:r>
      <w:hyperlink r:id="rId153" w:history="1">
        <w:r w:rsidRPr="00A95858">
          <w:rPr>
            <w:rStyle w:val="Hyperlink"/>
            <w:szCs w:val="24"/>
          </w:rPr>
          <w:t>http://publicaccess.nih.gov/determine-applicability.htm</w:t>
        </w:r>
      </w:hyperlink>
      <w:r>
        <w:rPr>
          <w:szCs w:val="24"/>
        </w:rPr>
        <w:t>. NIH can accept anything other than compliance with the policy only in the rarest of circumstances, such as a death of the sole author.</w:t>
      </w:r>
    </w:p>
    <w:p w:rsidR="00FF7458" w:rsidRPr="00933C46" w:rsidRDefault="001B0B29" w:rsidP="00CF7EDD">
      <w:pPr>
        <w:spacing w:after="0"/>
      </w:pPr>
      <w:r w:rsidRPr="00933C46">
        <w:t xml:space="preserve">The grantee must respond </w:t>
      </w:r>
      <w:r w:rsidR="006D680B">
        <w:rPr>
          <w:szCs w:val="24"/>
        </w:rPr>
        <w:t xml:space="preserve">to this non-compliance notification </w:t>
      </w:r>
      <w:r w:rsidR="00052C9F" w:rsidRPr="00933C46">
        <w:t xml:space="preserve">either </w:t>
      </w:r>
      <w:r w:rsidRPr="00933C46">
        <w:t xml:space="preserve">via an email to the GMS and PO, or may respond via </w:t>
      </w:r>
      <w:r w:rsidR="00052C9F" w:rsidRPr="00933C46">
        <w:t>the</w:t>
      </w:r>
      <w:r w:rsidRPr="00933C46">
        <w:t xml:space="preserve"> Progress Report Additional Materials (</w:t>
      </w:r>
      <w:r w:rsidRPr="00933C46">
        <w:rPr>
          <w:b/>
        </w:rPr>
        <w:t>PRAM</w:t>
      </w:r>
      <w:r w:rsidRPr="00933C46">
        <w:t>) link</w:t>
      </w:r>
      <w:r w:rsidR="00191662" w:rsidRPr="00933C46">
        <w:t xml:space="preserve"> found on the eRA Commons Status page</w:t>
      </w:r>
      <w:r w:rsidRPr="00933C46">
        <w:t xml:space="preserve">.  </w:t>
      </w:r>
      <w:r w:rsidR="006D680B">
        <w:rPr>
          <w:szCs w:val="24"/>
        </w:rPr>
        <w:t>The simplest way to provide evidence of compliance is to generate a My NCBI PDF report (</w:t>
      </w:r>
      <w:hyperlink r:id="rId154" w:history="1">
        <w:r w:rsidR="006D680B" w:rsidRPr="00A95858">
          <w:rPr>
            <w:rStyle w:val="Hyperlink"/>
            <w:szCs w:val="24"/>
          </w:rPr>
          <w:t>http://www.nlm.nih.gov/pubs/techbull/nd12/nd12_myncbi_pdf.html</w:t>
        </w:r>
      </w:hyperlink>
      <w:r w:rsidR="006D680B">
        <w:rPr>
          <w:szCs w:val="24"/>
        </w:rPr>
        <w:t xml:space="preserve">)  of the formerly non- compliant publications. </w:t>
      </w:r>
      <w:r w:rsidR="006D680B" w:rsidRPr="003E72A8">
        <w:rPr>
          <w:szCs w:val="24"/>
        </w:rPr>
        <w:t xml:space="preserve"> </w:t>
      </w:r>
      <w:r w:rsidRPr="00933C46">
        <w:t xml:space="preserve">The </w:t>
      </w:r>
      <w:r w:rsidRPr="00933C46">
        <w:rPr>
          <w:b/>
        </w:rPr>
        <w:t>PRAM</w:t>
      </w:r>
      <w:r w:rsidRPr="00933C46">
        <w:t xml:space="preserve"> link provides a text bo</w:t>
      </w:r>
      <w:r w:rsidR="00191662" w:rsidRPr="00933C46">
        <w:t>x</w:t>
      </w:r>
      <w:r w:rsidRPr="00933C46">
        <w:t xml:space="preserve"> in which the grantee may respond through the eRA Commons</w:t>
      </w:r>
      <w:r w:rsidR="006D680B">
        <w:t xml:space="preserve"> </w:t>
      </w:r>
      <w:r w:rsidR="006D680B">
        <w:rPr>
          <w:szCs w:val="24"/>
        </w:rPr>
        <w:t>and link to attach the My NCBI PDF report</w:t>
      </w:r>
      <w:r w:rsidRPr="00933C46">
        <w:t xml:space="preserve">.  The grantee will be able to view the PRAM in the grant folder. </w:t>
      </w:r>
      <w:r w:rsidR="00FF7458" w:rsidRPr="00933C46">
        <w:t xml:space="preserve"> </w:t>
      </w:r>
      <w:r w:rsidR="00C00806" w:rsidRPr="00933C46">
        <w:t xml:space="preserve">See </w:t>
      </w:r>
      <w:r w:rsidR="00432E67" w:rsidRPr="00933C46">
        <w:t>S</w:t>
      </w:r>
      <w:r w:rsidR="00CC509A" w:rsidRPr="00933C46">
        <w:t xml:space="preserve">ection </w:t>
      </w:r>
      <w:r w:rsidR="00432E67" w:rsidRPr="00933C46">
        <w:t xml:space="preserve">5.10 </w:t>
      </w:r>
      <w:hyperlink w:anchor="PRAM" w:history="1">
        <w:r w:rsidR="00CC509A" w:rsidRPr="00933C46">
          <w:rPr>
            <w:rStyle w:val="Hyperlink"/>
            <w:i/>
          </w:rPr>
          <w:t>P</w:t>
        </w:r>
        <w:r w:rsidR="003D4B32" w:rsidRPr="00933C46">
          <w:rPr>
            <w:rStyle w:val="Hyperlink"/>
            <w:i/>
          </w:rPr>
          <w:t>ublic Access P</w:t>
        </w:r>
        <w:r w:rsidR="00CC509A" w:rsidRPr="00933C46">
          <w:rPr>
            <w:rStyle w:val="Hyperlink"/>
            <w:i/>
          </w:rPr>
          <w:t>rogress Report Additional Materials (PRAM)</w:t>
        </w:r>
      </w:hyperlink>
      <w:r w:rsidR="00CC509A" w:rsidRPr="00933C46">
        <w:t xml:space="preserve"> for more information. </w:t>
      </w:r>
    </w:p>
    <w:p w:rsidR="00B2434B" w:rsidRDefault="00B2434B" w:rsidP="00CF7EDD">
      <w:pPr>
        <w:pStyle w:val="USBBodyText"/>
        <w:spacing w:after="0"/>
      </w:pPr>
    </w:p>
    <w:p w:rsidR="00ED5755" w:rsidRPr="00CF7EDD" w:rsidRDefault="00ED5755" w:rsidP="00CF7EDD">
      <w:pPr>
        <w:pStyle w:val="USBBodyText"/>
        <w:rPr>
          <w:b/>
          <w:szCs w:val="24"/>
          <w:u w:val="single"/>
        </w:rPr>
      </w:pPr>
      <w:r w:rsidRPr="00CF7EDD">
        <w:rPr>
          <w:b/>
          <w:szCs w:val="24"/>
          <w:u w:val="single"/>
        </w:rPr>
        <w:t>My NCBI Management</w:t>
      </w:r>
    </w:p>
    <w:p w:rsidR="00A756CE" w:rsidRDefault="00ED5755" w:rsidP="00CF7EDD">
      <w:pPr>
        <w:pStyle w:val="ListParagraph"/>
        <w:spacing w:after="0" w:line="276" w:lineRule="auto"/>
        <w:ind w:left="0"/>
      </w:pPr>
      <w:r w:rsidRPr="003E72A8">
        <w:rPr>
          <w:szCs w:val="24"/>
        </w:rPr>
        <w:t xml:space="preserve">PD/PIs can log in to their </w:t>
      </w:r>
      <w:hyperlink r:id="rId155" w:history="1">
        <w:r w:rsidRPr="00ED5755">
          <w:rPr>
            <w:rStyle w:val="Hyperlink"/>
            <w:szCs w:val="24"/>
          </w:rPr>
          <w:t>My NCBI account</w:t>
        </w:r>
      </w:hyperlink>
      <w:r>
        <w:rPr>
          <w:szCs w:val="24"/>
        </w:rPr>
        <w:t>.</w:t>
      </w:r>
      <w:r w:rsidRPr="003E72A8">
        <w:rPr>
          <w:szCs w:val="24"/>
        </w:rPr>
        <w:t xml:space="preserve"> PD/PIs that do not have a My NCBI account can create one by simply logging in to My NCBI with their eRA Commons credentials, which will automatically create a My NCBI account. Any changes </w:t>
      </w:r>
      <w:r w:rsidR="00F51DB1">
        <w:rPr>
          <w:szCs w:val="24"/>
        </w:rPr>
        <w:t>made</w:t>
      </w:r>
      <w:r w:rsidRPr="003E72A8">
        <w:rPr>
          <w:szCs w:val="24"/>
        </w:rPr>
        <w:t xml:space="preserve"> to their My Bibliography collection will be reflected in the RPPR once the screen is refreshed (i.e., by clicking the </w:t>
      </w:r>
      <w:r w:rsidRPr="003E72A8">
        <w:rPr>
          <w:b/>
          <w:szCs w:val="24"/>
        </w:rPr>
        <w:t>Save</w:t>
      </w:r>
      <w:r w:rsidRPr="003E72A8">
        <w:rPr>
          <w:szCs w:val="24"/>
        </w:rPr>
        <w:t xml:space="preserve"> button).  For more information on My NCBI, see</w:t>
      </w:r>
      <w:r w:rsidRPr="00B861A8">
        <w:t xml:space="preserve"> </w:t>
      </w:r>
      <w:hyperlink r:id="rId156" w:history="1">
        <w:r w:rsidR="00F51DB1" w:rsidRPr="006F6F07">
          <w:rPr>
            <w:rStyle w:val="Hyperlink"/>
            <w:szCs w:val="24"/>
          </w:rPr>
          <w:t>http://publicaccess.nih.gov/communications.htm</w:t>
        </w:r>
      </w:hyperlink>
      <w:r>
        <w:rPr>
          <w:szCs w:val="24"/>
        </w:rPr>
        <w:t>.</w:t>
      </w:r>
      <w:r w:rsidR="00F14D7F" w:rsidRPr="00933C46">
        <w:t xml:space="preserve">   </w:t>
      </w:r>
    </w:p>
    <w:p w:rsidR="008F3A34" w:rsidRPr="00933C46" w:rsidRDefault="008F3A34" w:rsidP="00AA2482">
      <w:pPr>
        <w:pStyle w:val="USBBodyText"/>
        <w:rPr>
          <w:rStyle w:val="Heading6Char"/>
          <w:rFonts w:ascii="Times New Roman" w:hAnsi="Times New Roman"/>
          <w:i w:val="0"/>
          <w:iCs w:val="0"/>
          <w:color w:val="auto"/>
          <w:sz w:val="4"/>
          <w:szCs w:val="4"/>
        </w:rPr>
      </w:pPr>
    </w:p>
    <w:p w:rsidR="00064BCA" w:rsidRPr="00933C46" w:rsidRDefault="00064BCA" w:rsidP="00AA2482">
      <w:pPr>
        <w:pStyle w:val="USBBodyText"/>
        <w:rPr>
          <w:rStyle w:val="Heading6Char"/>
          <w:rFonts w:ascii="Times New Roman" w:hAnsi="Times New Roman"/>
          <w:i w:val="0"/>
          <w:iCs w:val="0"/>
          <w:color w:val="auto"/>
          <w:sz w:val="4"/>
          <w:szCs w:val="4"/>
        </w:rPr>
      </w:pPr>
    </w:p>
    <w:p w:rsidR="0061751E" w:rsidRPr="00933C46" w:rsidRDefault="0061751E" w:rsidP="00AA2482">
      <w:pPr>
        <w:pStyle w:val="USBBodyText"/>
        <w:rPr>
          <w:b/>
        </w:rPr>
      </w:pPr>
      <w:r w:rsidRPr="00933C46">
        <w:rPr>
          <w:rStyle w:val="Heading6Char"/>
          <w:rFonts w:ascii="Times New Roman" w:hAnsi="Times New Roman"/>
          <w:b/>
          <w:iCs w:val="0"/>
          <w:color w:val="auto"/>
        </w:rPr>
        <w:t>C.2  Website(s) or other internet site(s).</w:t>
      </w:r>
      <w:r w:rsidRPr="00933C46">
        <w:rPr>
          <w:b/>
        </w:rPr>
        <w:t xml:space="preserve">   </w:t>
      </w:r>
    </w:p>
    <w:p w:rsidR="0061751E" w:rsidRPr="00933C46" w:rsidRDefault="0061751E" w:rsidP="00AA2482">
      <w:pPr>
        <w:pStyle w:val="USBBodyText"/>
        <w:rPr>
          <w:bCs/>
        </w:rPr>
      </w:pPr>
      <w:r w:rsidRPr="00933C46">
        <w:rPr>
          <w:bCs/>
        </w:rPr>
        <w:t xml:space="preserve">List the URL for any Internet site(s) that disseminates the results of the research activities.  A short description of each site should be provided.  It is not necessary to include the publications already specified above. </w:t>
      </w:r>
    </w:p>
    <w:p w:rsidR="0061751E" w:rsidRPr="00933C46" w:rsidRDefault="00D4090C" w:rsidP="00AA2482">
      <w:pPr>
        <w:pStyle w:val="USBBodyText"/>
        <w:rPr>
          <w:bCs/>
        </w:rPr>
      </w:pPr>
      <w:r w:rsidRPr="00933C46">
        <w:rPr>
          <w:rFonts w:ascii="Cambria" w:hAnsi="Cambria"/>
          <w:i/>
          <w:iCs/>
          <w:noProof/>
          <w:color w:val="243F60"/>
          <w:lang w:bidi="ar-SA"/>
        </w:rPr>
        <w:drawing>
          <wp:anchor distT="0" distB="0" distL="114300" distR="114300" simplePos="0" relativeHeight="251655680" behindDoc="1" locked="1" layoutInCell="1" allowOverlap="0" wp14:anchorId="4AEC0245" wp14:editId="5B1FE369">
            <wp:simplePos x="0" y="0"/>
            <wp:positionH relativeFrom="character">
              <wp:posOffset>8255</wp:posOffset>
            </wp:positionH>
            <wp:positionV relativeFrom="paragraph">
              <wp:posOffset>6350</wp:posOffset>
            </wp:positionV>
            <wp:extent cx="331470" cy="361315"/>
            <wp:effectExtent l="19050" t="0" r="0" b="0"/>
            <wp:wrapTight wrapText="bothSides">
              <wp:wrapPolygon edited="0">
                <wp:start x="-1241" y="0"/>
                <wp:lineTo x="-1241" y="20499"/>
                <wp:lineTo x="21103" y="20499"/>
                <wp:lineTo x="21103" y="0"/>
                <wp:lineTo x="-1241" y="0"/>
              </wp:wrapPolygon>
            </wp:wrapTight>
            <wp:docPr id="64"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43"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933C46">
        <w:rPr>
          <w:bCs/>
        </w:rPr>
        <w:t xml:space="preserve">A description is only required for awards designed to create or maintain one or more websites.  Limit the response to this reporting period. </w:t>
      </w:r>
      <w:r w:rsidR="00CE1B4B">
        <w:rPr>
          <w:bCs/>
          <w:szCs w:val="24"/>
        </w:rPr>
        <w:t xml:space="preserve">If the website disseminates a product that falls into one or more of the other product categories, please select the appropriate category(ies) from the pull-down menu </w:t>
      </w:r>
      <w:r w:rsidR="00CE1B4B" w:rsidRPr="00E76B25">
        <w:rPr>
          <w:szCs w:val="24"/>
        </w:rPr>
        <w:t>(select multiple categories, if appropriate, by holding down the Ctrl button while selecting the categories)</w:t>
      </w:r>
      <w:r w:rsidR="00CE1B4B" w:rsidRPr="00E65BEF">
        <w:rPr>
          <w:bCs/>
          <w:szCs w:val="24"/>
        </w:rPr>
        <w:t xml:space="preserve">.  </w:t>
      </w:r>
      <w:r w:rsidR="00CE1B4B" w:rsidRPr="00933C46">
        <w:rPr>
          <w:bCs/>
        </w:rPr>
        <w:t xml:space="preserve">For awards not designed to create or maintain one or more websites, select </w:t>
      </w:r>
      <w:r w:rsidR="00CE1B4B" w:rsidRPr="00933C46">
        <w:rPr>
          <w:b/>
          <w:bCs/>
        </w:rPr>
        <w:t>Nothing to Report</w:t>
      </w:r>
      <w:r w:rsidR="00CE1B4B" w:rsidRPr="00933C46">
        <w:rPr>
          <w:bCs/>
        </w:rPr>
        <w:t xml:space="preserve">.  </w:t>
      </w:r>
    </w:p>
    <w:p w:rsidR="0061751E" w:rsidRPr="00933C46" w:rsidRDefault="0061751E" w:rsidP="00CE1B4B">
      <w:pPr>
        <w:spacing w:after="0"/>
      </w:pPr>
      <w:r w:rsidRPr="00933C46">
        <w:rPr>
          <w:rStyle w:val="Heading6Char"/>
          <w:rFonts w:ascii="Times New Roman" w:hAnsi="Times New Roman"/>
          <w:b/>
          <w:iCs w:val="0"/>
          <w:color w:val="auto"/>
        </w:rPr>
        <w:t>C.3  Technologies or techniques.</w:t>
      </w:r>
      <w:r w:rsidRPr="00933C46">
        <w:t xml:space="preserve">  </w:t>
      </w:r>
    </w:p>
    <w:p w:rsidR="0061751E" w:rsidRPr="00933C46" w:rsidRDefault="0061751E" w:rsidP="00AA2482">
      <w:pPr>
        <w:pStyle w:val="USBBodyText"/>
        <w:rPr>
          <w:bCs/>
        </w:rPr>
      </w:pPr>
      <w:r w:rsidRPr="00933C46">
        <w:rPr>
          <w:bCs/>
        </w:rPr>
        <w:t xml:space="preserve">Identify technologies or techniques that have resulted from the research activities.  Describe the technologies or techniques and how they are being shared. </w:t>
      </w:r>
    </w:p>
    <w:p w:rsidR="00E65BEF" w:rsidRDefault="00E65BEF" w:rsidP="00AA2482">
      <w:pPr>
        <w:pStyle w:val="USBBodyText"/>
        <w:rPr>
          <w:sz w:val="4"/>
          <w:szCs w:val="4"/>
        </w:rPr>
      </w:pPr>
    </w:p>
    <w:p w:rsidR="00E65BEF" w:rsidRDefault="00E65BEF" w:rsidP="00E65BEF">
      <w:r>
        <w:rPr>
          <w:noProof/>
          <w:szCs w:val="24"/>
        </w:rPr>
        <w:drawing>
          <wp:inline distT="0" distB="0" distL="0" distR="0" wp14:anchorId="04BC5883" wp14:editId="489C3DB5">
            <wp:extent cx="328930" cy="359410"/>
            <wp:effectExtent l="0" t="0" r="0"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8930" cy="359410"/>
                    </a:xfrm>
                    <a:prstGeom prst="rect">
                      <a:avLst/>
                    </a:prstGeom>
                    <a:noFill/>
                  </pic:spPr>
                </pic:pic>
              </a:graphicData>
            </a:graphic>
          </wp:inline>
        </w:drawing>
      </w:r>
      <w:r w:rsidR="00E27F8F">
        <w:rPr>
          <w:szCs w:val="24"/>
        </w:rPr>
        <w:t xml:space="preserve">  </w:t>
      </w:r>
      <w:r w:rsidRPr="00CC6517">
        <w:rPr>
          <w:szCs w:val="24"/>
        </w:rPr>
        <w:t>PD/PIs are required to report all technologies or techniques that arise from their NIH award in this section.  If there are technologies or techniques to report</w:t>
      </w:r>
      <w:r>
        <w:rPr>
          <w:szCs w:val="24"/>
        </w:rPr>
        <w:t>,</w:t>
      </w:r>
      <w:r w:rsidRPr="00CC6517">
        <w:rPr>
          <w:szCs w:val="24"/>
        </w:rPr>
        <w:t xml:space="preserve"> select </w:t>
      </w:r>
      <w:r w:rsidRPr="00CC6517">
        <w:rPr>
          <w:b/>
          <w:szCs w:val="24"/>
        </w:rPr>
        <w:t>Yes</w:t>
      </w:r>
      <w:r w:rsidRPr="00CC6517">
        <w:rPr>
          <w:szCs w:val="24"/>
        </w:rPr>
        <w:t xml:space="preserve"> and enter a short description. </w:t>
      </w:r>
      <w:r>
        <w:rPr>
          <w:szCs w:val="24"/>
        </w:rPr>
        <w:t xml:space="preserve"> </w:t>
      </w:r>
      <w:r w:rsidRPr="00CC6517">
        <w:rPr>
          <w:bCs/>
          <w:szCs w:val="24"/>
        </w:rPr>
        <w:t xml:space="preserve">If the technology or technique falls into one or more of the other product categories, please select the appropriate category(ies) from the pull-down menu </w:t>
      </w:r>
      <w:r w:rsidRPr="00CC6517">
        <w:rPr>
          <w:szCs w:val="24"/>
        </w:rPr>
        <w:t>(select multiple categories, if appropriate, by holding down the Ctrl button while selecting the categories)</w:t>
      </w:r>
      <w:r w:rsidRPr="00CC6517">
        <w:rPr>
          <w:bCs/>
          <w:szCs w:val="24"/>
        </w:rPr>
        <w:t xml:space="preserve">.  </w:t>
      </w:r>
      <w:r w:rsidRPr="00CC6517">
        <w:rPr>
          <w:szCs w:val="24"/>
        </w:rPr>
        <w:t xml:space="preserve">If there are no technologies or techniques to report select </w:t>
      </w:r>
      <w:r w:rsidRPr="00CC6517">
        <w:rPr>
          <w:b/>
          <w:szCs w:val="24"/>
        </w:rPr>
        <w:t>No</w:t>
      </w:r>
      <w:r w:rsidRPr="00CC6517">
        <w:rPr>
          <w:szCs w:val="24"/>
        </w:rPr>
        <w:t xml:space="preserve">.  If the product(s) has been reported or shared through a publication, please include the full reference and/or PubMed ID in the product description. </w:t>
      </w:r>
      <w:r>
        <w:rPr>
          <w:szCs w:val="24"/>
        </w:rPr>
        <w:t xml:space="preserve"> </w:t>
      </w:r>
      <w:r w:rsidRPr="00CC6517">
        <w:rPr>
          <w:szCs w:val="24"/>
        </w:rPr>
        <w:t>Limit the response to this reporting period.</w:t>
      </w:r>
    </w:p>
    <w:p w:rsidR="00E65BEF" w:rsidRDefault="00E65BEF" w:rsidP="00AA2482">
      <w:pPr>
        <w:pStyle w:val="USBBodyText"/>
        <w:rPr>
          <w:sz w:val="4"/>
          <w:szCs w:val="4"/>
        </w:rPr>
      </w:pPr>
    </w:p>
    <w:p w:rsidR="0061751E" w:rsidRPr="00933C46" w:rsidRDefault="00D4090C" w:rsidP="00AA2482">
      <w:pPr>
        <w:pStyle w:val="USBBodyText"/>
        <w:rPr>
          <w:b/>
        </w:rPr>
      </w:pPr>
      <w:r w:rsidRPr="00933C46">
        <w:rPr>
          <w:b/>
          <w:i/>
          <w:noProof/>
          <w:lang w:bidi="ar-SA"/>
        </w:rPr>
        <w:drawing>
          <wp:anchor distT="0" distB="0" distL="114300" distR="114300" simplePos="0" relativeHeight="251657728" behindDoc="1" locked="1" layoutInCell="1" allowOverlap="0" wp14:anchorId="578BA4EE" wp14:editId="2343347A">
            <wp:simplePos x="0" y="0"/>
            <wp:positionH relativeFrom="character">
              <wp:posOffset>-2540</wp:posOffset>
            </wp:positionH>
            <wp:positionV relativeFrom="paragraph">
              <wp:posOffset>-6350</wp:posOffset>
            </wp:positionV>
            <wp:extent cx="331470" cy="361315"/>
            <wp:effectExtent l="19050" t="0" r="0" b="0"/>
            <wp:wrapTight wrapText="bothSides">
              <wp:wrapPolygon edited="0">
                <wp:start x="-1241" y="0"/>
                <wp:lineTo x="-1241" y="20499"/>
                <wp:lineTo x="21103" y="20499"/>
                <wp:lineTo x="21103" y="0"/>
                <wp:lineTo x="-1241" y="0"/>
              </wp:wrapPolygon>
            </wp:wrapTight>
            <wp:docPr id="62"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43"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61751E" w:rsidRPr="00933C46">
        <w:rPr>
          <w:rStyle w:val="Heading6Char"/>
          <w:rFonts w:ascii="Times New Roman" w:hAnsi="Times New Roman"/>
          <w:b/>
          <w:iCs w:val="0"/>
          <w:color w:val="auto"/>
        </w:rPr>
        <w:t>C.4  Inventions, patent applications and/or licenses.</w:t>
      </w:r>
      <w:r w:rsidR="0061751E" w:rsidRPr="00933C46">
        <w:rPr>
          <w:b/>
        </w:rPr>
        <w:t xml:space="preserve">   </w:t>
      </w:r>
    </w:p>
    <w:p w:rsidR="005B0A41" w:rsidRPr="00933C46" w:rsidRDefault="005B0A41" w:rsidP="00AA2482">
      <w:pPr>
        <w:pStyle w:val="USBBodyText"/>
        <w:rPr>
          <w:b/>
          <w:i/>
        </w:rPr>
      </w:pPr>
      <w:r w:rsidRPr="00933C46">
        <w:rPr>
          <w:b/>
          <w:i/>
        </w:rPr>
        <w:t xml:space="preserve">Have inventions, patent applications and/or licenses resulted from the award during this reporting period? </w:t>
      </w:r>
    </w:p>
    <w:p w:rsidR="005B0A41" w:rsidRPr="00933C46" w:rsidRDefault="005B0A41" w:rsidP="00AA2482">
      <w:pPr>
        <w:pStyle w:val="USBBodyText"/>
        <w:rPr>
          <w:b/>
          <w:i/>
        </w:rPr>
      </w:pPr>
      <w:r w:rsidRPr="00933C46">
        <w:rPr>
          <w:b/>
          <w:i/>
        </w:rPr>
        <w:t xml:space="preserve">If yes, has this information been previously provided to the PHS or to the official responsible for patent matters at the grantee organization?  </w:t>
      </w:r>
    </w:p>
    <w:p w:rsidR="005B0A41" w:rsidRPr="00933C46" w:rsidRDefault="005B0A41" w:rsidP="00AA2482">
      <w:pPr>
        <w:pStyle w:val="USBBodyText"/>
      </w:pPr>
      <w:r w:rsidRPr="00933C46">
        <w:t xml:space="preserve">Reporting of inventions through iEdison is </w:t>
      </w:r>
      <w:r w:rsidR="007C2B8D">
        <w:t xml:space="preserve">required. See </w:t>
      </w:r>
      <w:hyperlink r:id="rId158" w:history="1">
        <w:r w:rsidR="007C2B8D" w:rsidRPr="007C2B8D">
          <w:rPr>
            <w:rStyle w:val="Hyperlink"/>
          </w:rPr>
          <w:t>NOT-OD-15-080.</w:t>
        </w:r>
      </w:hyperlink>
    </w:p>
    <w:p w:rsidR="005B0A41" w:rsidRPr="00933C46" w:rsidRDefault="005B0A41" w:rsidP="00AA2482">
      <w:pPr>
        <w:pStyle w:val="USBBodyText"/>
        <w:rPr>
          <w:b/>
        </w:rPr>
      </w:pPr>
      <w:r w:rsidRPr="00933C46">
        <w:rPr>
          <w:rStyle w:val="Heading6Char"/>
          <w:rFonts w:ascii="Times New Roman" w:hAnsi="Times New Roman"/>
          <w:b/>
          <w:iCs w:val="0"/>
          <w:color w:val="auto"/>
        </w:rPr>
        <w:t>C.5  Other products and resources.</w:t>
      </w:r>
      <w:r w:rsidRPr="00933C46">
        <w:rPr>
          <w:b/>
        </w:rPr>
        <w:t xml:space="preserve">  </w:t>
      </w:r>
    </w:p>
    <w:p w:rsidR="005B0A41" w:rsidRPr="00933C46" w:rsidRDefault="00105A40"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 xml:space="preserve">C.5.a </w:t>
      </w:r>
      <w:r w:rsidR="00E3296E">
        <w:rPr>
          <w:rStyle w:val="Heading6Char"/>
          <w:rFonts w:ascii="Times New Roman" w:hAnsi="Times New Roman"/>
          <w:b/>
          <w:iCs w:val="0"/>
          <w:color w:val="auto"/>
        </w:rPr>
        <w:t xml:space="preserve"> </w:t>
      </w:r>
      <w:r w:rsidRPr="00933C46">
        <w:rPr>
          <w:rStyle w:val="Heading6Char"/>
          <w:rFonts w:ascii="Times New Roman" w:hAnsi="Times New Roman"/>
          <w:b/>
          <w:iCs w:val="0"/>
          <w:color w:val="auto"/>
        </w:rPr>
        <w:t xml:space="preserve">Other products </w:t>
      </w:r>
    </w:p>
    <w:p w:rsidR="006F709A" w:rsidRDefault="005B0A41" w:rsidP="00AA2482">
      <w:pPr>
        <w:pStyle w:val="USBBodyText"/>
      </w:pPr>
      <w:r w:rsidRPr="00933C46">
        <w:t xml:space="preserve">Identify any other significant products that were developed under this project. </w:t>
      </w:r>
    </w:p>
    <w:p w:rsidR="006F709A" w:rsidRDefault="006F709A" w:rsidP="00AA2482">
      <w:pPr>
        <w:pStyle w:val="USBBodyText"/>
        <w:rPr>
          <w:szCs w:val="24"/>
        </w:rPr>
      </w:pPr>
      <w:r>
        <w:rPr>
          <w:i/>
          <w:noProof/>
          <w:szCs w:val="24"/>
          <w:lang w:bidi="ar-SA"/>
        </w:rPr>
        <w:drawing>
          <wp:inline distT="0" distB="0" distL="0" distR="0" wp14:anchorId="57D31465" wp14:editId="57C256A2">
            <wp:extent cx="335280" cy="359410"/>
            <wp:effectExtent l="0" t="0" r="7620"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5280" cy="359410"/>
                    </a:xfrm>
                    <a:prstGeom prst="rect">
                      <a:avLst/>
                    </a:prstGeom>
                    <a:noFill/>
                  </pic:spPr>
                </pic:pic>
              </a:graphicData>
            </a:graphic>
          </wp:inline>
        </w:drawing>
      </w:r>
      <w:r w:rsidRPr="00E05FE0">
        <w:rPr>
          <w:szCs w:val="24"/>
        </w:rPr>
        <w:t>PD/PIs are required to report all products that arise from their NIH award in section C.  If there are other products to report not covered in Sections C1 – C4, select Yes and choose the appropriate product category(ies) from the pull down menu (select multiple categories, if appropriate, by holding down the Ctrl button while selecting the categories). If there is more than one product to report, select “add product” to create a workspace for an additional product.</w:t>
      </w:r>
      <w:r w:rsidRPr="00537229">
        <w:rPr>
          <w:szCs w:val="24"/>
        </w:rPr>
        <w:t xml:space="preserve"> Limit the response to this reporting period.</w:t>
      </w:r>
    </w:p>
    <w:p w:rsidR="00537229" w:rsidRPr="00E05FE0" w:rsidRDefault="00537229" w:rsidP="00537229">
      <w:pPr>
        <w:pStyle w:val="USBBodyText"/>
        <w:spacing w:after="0"/>
        <w:rPr>
          <w:szCs w:val="24"/>
        </w:rPr>
      </w:pPr>
      <w:r w:rsidRPr="00E05FE0">
        <w:rPr>
          <w:szCs w:val="24"/>
        </w:rPr>
        <w:t xml:space="preserve">Please assign products reported in Sections C.3 Technologies and Techniques and C.5a Other Products to the following categories.  Please choose as many categories as applicable for each of the product(s) reported.  If the product(s) has been reported or shared through a publication, please include the full reference and/or Pubmed ID in the product description.  </w:t>
      </w:r>
    </w:p>
    <w:p w:rsidR="00537229" w:rsidRPr="00E05FE0" w:rsidRDefault="00537229" w:rsidP="00537229">
      <w:pPr>
        <w:pStyle w:val="USBBodyText"/>
        <w:spacing w:after="0"/>
        <w:rPr>
          <w:szCs w:val="24"/>
        </w:rPr>
      </w:pPr>
    </w:p>
    <w:p w:rsidR="00537229" w:rsidRPr="004915E2" w:rsidRDefault="00537229" w:rsidP="00537229">
      <w:pPr>
        <w:spacing w:after="0"/>
        <w:rPr>
          <w:b/>
          <w:szCs w:val="24"/>
        </w:rPr>
      </w:pPr>
      <w:r w:rsidRPr="00E05FE0">
        <w:rPr>
          <w:b/>
          <w:szCs w:val="24"/>
        </w:rPr>
        <w:t xml:space="preserve">Product Categories </w:t>
      </w:r>
      <w:r w:rsidRPr="00E05FE0">
        <w:rPr>
          <w:szCs w:val="24"/>
        </w:rPr>
        <w:t>(click on hyperlinks to review additional guidance for each category)</w:t>
      </w:r>
      <w:r w:rsidRPr="00E05FE0">
        <w:rPr>
          <w:b/>
          <w:szCs w:val="24"/>
        </w:rPr>
        <w:t xml:space="preserve">:  </w:t>
      </w:r>
    </w:p>
    <w:p w:rsidR="00537229" w:rsidRPr="00562909" w:rsidRDefault="00537229" w:rsidP="00537229">
      <w:pPr>
        <w:pStyle w:val="ListParagraph"/>
        <w:numPr>
          <w:ilvl w:val="0"/>
          <w:numId w:val="50"/>
        </w:numPr>
        <w:spacing w:after="0" w:line="276" w:lineRule="auto"/>
        <w:rPr>
          <w:color w:val="FF0000"/>
          <w:szCs w:val="24"/>
          <w:lang w:bidi="he-IL"/>
        </w:rPr>
      </w:pPr>
      <w:r w:rsidRPr="00562909">
        <w:rPr>
          <w:szCs w:val="24"/>
        </w:rPr>
        <w:t>Audio or video</w:t>
      </w:r>
      <w:r w:rsidRPr="00562909">
        <w:rPr>
          <w:color w:val="FF0000"/>
          <w:szCs w:val="24"/>
        </w:rPr>
        <w:t xml:space="preserve"> </w:t>
      </w:r>
    </w:p>
    <w:p w:rsidR="00537229" w:rsidRPr="00562909" w:rsidRDefault="00537229" w:rsidP="00537229">
      <w:pPr>
        <w:pStyle w:val="ListParagraph"/>
        <w:numPr>
          <w:ilvl w:val="0"/>
          <w:numId w:val="50"/>
        </w:numPr>
        <w:spacing w:after="0" w:line="276" w:lineRule="auto"/>
        <w:rPr>
          <w:color w:val="FF0000"/>
          <w:szCs w:val="24"/>
          <w:lang w:bidi="he-IL"/>
        </w:rPr>
      </w:pPr>
      <w:r w:rsidRPr="00562909">
        <w:rPr>
          <w:szCs w:val="24"/>
          <w:lang w:bidi="he-IL"/>
        </w:rPr>
        <w:t>Data or Databases</w:t>
      </w:r>
    </w:p>
    <w:p w:rsidR="00537229" w:rsidRPr="00562909" w:rsidRDefault="00537229" w:rsidP="00537229">
      <w:pPr>
        <w:pStyle w:val="USBBodyText"/>
        <w:numPr>
          <w:ilvl w:val="0"/>
          <w:numId w:val="50"/>
        </w:numPr>
        <w:spacing w:after="0"/>
        <w:rPr>
          <w:color w:val="FF0000"/>
          <w:szCs w:val="24"/>
        </w:rPr>
      </w:pPr>
      <w:r w:rsidRPr="00562909">
        <w:rPr>
          <w:szCs w:val="24"/>
        </w:rPr>
        <w:t>Research Material</w:t>
      </w:r>
    </w:p>
    <w:p w:rsidR="00537229" w:rsidRPr="00562909" w:rsidRDefault="00537229" w:rsidP="00537229">
      <w:pPr>
        <w:pStyle w:val="USBBodyText"/>
        <w:numPr>
          <w:ilvl w:val="0"/>
          <w:numId w:val="50"/>
        </w:numPr>
        <w:spacing w:after="0"/>
        <w:rPr>
          <w:color w:val="FF0000"/>
          <w:szCs w:val="24"/>
        </w:rPr>
      </w:pPr>
      <w:r w:rsidRPr="00562909">
        <w:rPr>
          <w:szCs w:val="24"/>
        </w:rPr>
        <w:t>Educational aids or curricula</w:t>
      </w:r>
      <w:r w:rsidRPr="00562909">
        <w:rPr>
          <w:color w:val="FF0000"/>
          <w:szCs w:val="24"/>
        </w:rPr>
        <w:t xml:space="preserve"> </w:t>
      </w:r>
    </w:p>
    <w:p w:rsidR="00537229" w:rsidRPr="00562909" w:rsidRDefault="00537229" w:rsidP="00537229">
      <w:pPr>
        <w:pStyle w:val="USBBodyText"/>
        <w:numPr>
          <w:ilvl w:val="0"/>
          <w:numId w:val="50"/>
        </w:numPr>
        <w:spacing w:after="0"/>
        <w:rPr>
          <w:color w:val="FF0000"/>
          <w:szCs w:val="24"/>
        </w:rPr>
      </w:pPr>
      <w:r w:rsidRPr="00562909">
        <w:rPr>
          <w:szCs w:val="24"/>
        </w:rPr>
        <w:t>Evaluation Instruments</w:t>
      </w:r>
    </w:p>
    <w:p w:rsidR="00537229" w:rsidRPr="00562909" w:rsidRDefault="00537229" w:rsidP="00537229">
      <w:pPr>
        <w:pStyle w:val="USBBodyText"/>
        <w:numPr>
          <w:ilvl w:val="0"/>
          <w:numId w:val="50"/>
        </w:numPr>
        <w:spacing w:after="0"/>
        <w:rPr>
          <w:color w:val="FF0000"/>
          <w:szCs w:val="24"/>
        </w:rPr>
      </w:pPr>
      <w:r w:rsidRPr="00562909">
        <w:rPr>
          <w:szCs w:val="24"/>
        </w:rPr>
        <w:t>Instruments or equipment</w:t>
      </w:r>
      <w:r w:rsidRPr="00562909">
        <w:rPr>
          <w:color w:val="FF0000"/>
          <w:szCs w:val="24"/>
        </w:rPr>
        <w:t xml:space="preserve"> </w:t>
      </w:r>
    </w:p>
    <w:p w:rsidR="00537229" w:rsidRPr="00562909" w:rsidRDefault="00537229" w:rsidP="00537229">
      <w:pPr>
        <w:pStyle w:val="USBBodyText"/>
        <w:numPr>
          <w:ilvl w:val="0"/>
          <w:numId w:val="50"/>
        </w:numPr>
        <w:spacing w:after="0"/>
        <w:rPr>
          <w:color w:val="FF0000"/>
          <w:szCs w:val="24"/>
        </w:rPr>
      </w:pPr>
      <w:r w:rsidRPr="00562909">
        <w:rPr>
          <w:szCs w:val="24"/>
        </w:rPr>
        <w:t>Models</w:t>
      </w:r>
      <w:r w:rsidRPr="00562909">
        <w:rPr>
          <w:color w:val="FF0000"/>
          <w:szCs w:val="24"/>
        </w:rPr>
        <w:t xml:space="preserve"> </w:t>
      </w:r>
    </w:p>
    <w:p w:rsidR="00537229" w:rsidRPr="00562909" w:rsidRDefault="00537229" w:rsidP="00537229">
      <w:pPr>
        <w:pStyle w:val="USBBodyText"/>
        <w:numPr>
          <w:ilvl w:val="0"/>
          <w:numId w:val="50"/>
        </w:numPr>
        <w:spacing w:after="0"/>
        <w:rPr>
          <w:color w:val="FF0000"/>
          <w:szCs w:val="24"/>
        </w:rPr>
      </w:pPr>
      <w:r w:rsidRPr="00562909">
        <w:rPr>
          <w:szCs w:val="24"/>
        </w:rPr>
        <w:t>Physical collections</w:t>
      </w:r>
      <w:r w:rsidRPr="00562909">
        <w:rPr>
          <w:color w:val="FF0000"/>
          <w:szCs w:val="24"/>
        </w:rPr>
        <w:t xml:space="preserve"> </w:t>
      </w:r>
    </w:p>
    <w:p w:rsidR="00537229" w:rsidRPr="00562909" w:rsidRDefault="00537229" w:rsidP="00537229">
      <w:pPr>
        <w:pStyle w:val="USBBodyText"/>
        <w:numPr>
          <w:ilvl w:val="0"/>
          <w:numId w:val="50"/>
        </w:numPr>
        <w:spacing w:after="0"/>
        <w:rPr>
          <w:color w:val="FF0000"/>
          <w:szCs w:val="24"/>
        </w:rPr>
      </w:pPr>
      <w:r w:rsidRPr="00562909">
        <w:rPr>
          <w:szCs w:val="24"/>
        </w:rPr>
        <w:t>Protocols</w:t>
      </w:r>
    </w:p>
    <w:p w:rsidR="00537229" w:rsidRPr="00562909" w:rsidRDefault="00537229" w:rsidP="00537229">
      <w:pPr>
        <w:pStyle w:val="USBBodyText"/>
        <w:numPr>
          <w:ilvl w:val="0"/>
          <w:numId w:val="50"/>
        </w:numPr>
        <w:spacing w:after="0"/>
        <w:rPr>
          <w:color w:val="FF0000"/>
          <w:szCs w:val="24"/>
        </w:rPr>
      </w:pPr>
      <w:r w:rsidRPr="00562909">
        <w:rPr>
          <w:szCs w:val="24"/>
        </w:rPr>
        <w:t>Software</w:t>
      </w:r>
      <w:r w:rsidRPr="00562909">
        <w:rPr>
          <w:color w:val="FF0000"/>
          <w:szCs w:val="24"/>
        </w:rPr>
        <w:t xml:space="preserve"> </w:t>
      </w:r>
    </w:p>
    <w:p w:rsidR="00537229" w:rsidRPr="00562909" w:rsidRDefault="00537229" w:rsidP="00537229">
      <w:pPr>
        <w:pStyle w:val="USBBodyText"/>
        <w:numPr>
          <w:ilvl w:val="0"/>
          <w:numId w:val="50"/>
        </w:numPr>
        <w:spacing w:after="0"/>
        <w:rPr>
          <w:color w:val="FF0000"/>
          <w:szCs w:val="24"/>
        </w:rPr>
      </w:pPr>
      <w:r w:rsidRPr="00562909">
        <w:rPr>
          <w:szCs w:val="24"/>
        </w:rPr>
        <w:t>Survey Instruments</w:t>
      </w:r>
    </w:p>
    <w:p w:rsidR="00537229" w:rsidRPr="004915E2" w:rsidRDefault="00537229" w:rsidP="00537229">
      <w:pPr>
        <w:pStyle w:val="USBBodyText"/>
        <w:numPr>
          <w:ilvl w:val="0"/>
          <w:numId w:val="50"/>
        </w:numPr>
        <w:spacing w:after="0"/>
        <w:rPr>
          <w:szCs w:val="24"/>
        </w:rPr>
      </w:pPr>
      <w:r w:rsidRPr="00562909">
        <w:rPr>
          <w:szCs w:val="24"/>
        </w:rPr>
        <w:t>Interventions</w:t>
      </w:r>
      <w:r w:rsidRPr="00562909">
        <w:rPr>
          <w:color w:val="FF0000"/>
          <w:szCs w:val="24"/>
        </w:rPr>
        <w:t xml:space="preserve"> </w:t>
      </w:r>
      <w:r w:rsidRPr="004915E2">
        <w:rPr>
          <w:szCs w:val="24"/>
        </w:rPr>
        <w:t>(e.g., clinical or educational)</w:t>
      </w:r>
    </w:p>
    <w:p w:rsidR="00537229" w:rsidRPr="00562909" w:rsidRDefault="00537229" w:rsidP="00537229">
      <w:pPr>
        <w:pStyle w:val="USBBodyText"/>
        <w:numPr>
          <w:ilvl w:val="0"/>
          <w:numId w:val="50"/>
        </w:numPr>
        <w:spacing w:after="0"/>
        <w:rPr>
          <w:color w:val="FF0000"/>
          <w:szCs w:val="24"/>
        </w:rPr>
      </w:pPr>
      <w:r w:rsidRPr="00562909">
        <w:rPr>
          <w:szCs w:val="24"/>
        </w:rPr>
        <w:t>New Business Creation</w:t>
      </w:r>
    </w:p>
    <w:p w:rsidR="00537229" w:rsidRPr="00562909" w:rsidRDefault="00537229" w:rsidP="00537229">
      <w:pPr>
        <w:pStyle w:val="USBBodyText"/>
        <w:numPr>
          <w:ilvl w:val="0"/>
          <w:numId w:val="50"/>
        </w:numPr>
        <w:spacing w:after="0"/>
        <w:rPr>
          <w:color w:val="FF0000"/>
          <w:szCs w:val="24"/>
        </w:rPr>
      </w:pPr>
      <w:r w:rsidRPr="00562909">
        <w:rPr>
          <w:szCs w:val="24"/>
        </w:rPr>
        <w:t>Other</w:t>
      </w:r>
    </w:p>
    <w:p w:rsidR="005B0A41" w:rsidRPr="00933C46" w:rsidRDefault="005B0A41" w:rsidP="00AA2482">
      <w:pPr>
        <w:pStyle w:val="USBBodyText"/>
      </w:pPr>
      <w:r w:rsidRPr="00933C46">
        <w:t xml:space="preserve"> </w:t>
      </w:r>
    </w:p>
    <w:p w:rsidR="00A35288" w:rsidRPr="00537229" w:rsidRDefault="00D4090C" w:rsidP="008C45B0">
      <w:pPr>
        <w:pStyle w:val="USBBodyText"/>
      </w:pPr>
      <w:r w:rsidRPr="008C45B0">
        <w:rPr>
          <w:noProof/>
          <w:lang w:bidi="ar-SA"/>
        </w:rPr>
        <w:drawing>
          <wp:anchor distT="0" distB="0" distL="114300" distR="114300" simplePos="0" relativeHeight="251658752" behindDoc="1" locked="1" layoutInCell="1" allowOverlap="0" wp14:anchorId="724BD694" wp14:editId="6273CFDE">
            <wp:simplePos x="0" y="0"/>
            <wp:positionH relativeFrom="character">
              <wp:posOffset>8255</wp:posOffset>
            </wp:positionH>
            <wp:positionV relativeFrom="paragraph">
              <wp:posOffset>3810</wp:posOffset>
            </wp:positionV>
            <wp:extent cx="331470" cy="361315"/>
            <wp:effectExtent l="19050" t="0" r="0" b="0"/>
            <wp:wrapTight wrapText="bothSides">
              <wp:wrapPolygon edited="0">
                <wp:start x="-1241" y="0"/>
                <wp:lineTo x="-1241" y="20499"/>
                <wp:lineTo x="21103" y="20499"/>
                <wp:lineTo x="21103" y="0"/>
                <wp:lineTo x="-1241" y="0"/>
              </wp:wrapPolygon>
            </wp:wrapTight>
            <wp:docPr id="61"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43"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0553B4">
        <w:rPr>
          <w:szCs w:val="24"/>
        </w:rPr>
        <w:t xml:space="preserve">  </w:t>
      </w:r>
    </w:p>
    <w:p w:rsidR="005B0A41" w:rsidRPr="00933C46" w:rsidRDefault="005B0A41" w:rsidP="00AA2482">
      <w:pPr>
        <w:pStyle w:val="USBBodyText"/>
        <w:rPr>
          <w:b/>
          <w:i/>
        </w:rPr>
      </w:pPr>
      <w:r w:rsidRPr="00933C46">
        <w:rPr>
          <w:b/>
          <w:i/>
        </w:rPr>
        <w:t>C.5.b Resource Sharing</w:t>
      </w:r>
    </w:p>
    <w:p w:rsidR="005B0A41" w:rsidRPr="00933C46" w:rsidRDefault="005B0A41" w:rsidP="00AA2482">
      <w:pPr>
        <w:pStyle w:val="USBBodyText"/>
        <w:rPr>
          <w:bCs/>
        </w:rPr>
      </w:pPr>
      <w:r w:rsidRPr="00933C46">
        <w:rPr>
          <w:bCs/>
        </w:rPr>
        <w:t xml:space="preserve">PD/PIs and grantee organizations are expected to make the results and accomplishments of their activities available to the research community and to the public at large.  For additional information on NIH Sharing Policies and Related Guidance on NIH-Funded Research Resources see </w:t>
      </w:r>
      <w:hyperlink r:id="rId160" w:history="1">
        <w:r w:rsidRPr="00933C46">
          <w:rPr>
            <w:rStyle w:val="Hyperlink"/>
            <w:bCs/>
          </w:rPr>
          <w:t>http://grants.nih.gov/grants/sharing.htm</w:t>
        </w:r>
      </w:hyperlink>
      <w:r w:rsidRPr="00933C46">
        <w:rPr>
          <w:bCs/>
        </w:rPr>
        <w:t>.</w:t>
      </w:r>
    </w:p>
    <w:p w:rsidR="005B0A41" w:rsidRPr="00933C46" w:rsidRDefault="005B0A41" w:rsidP="00AA2482">
      <w:pPr>
        <w:pStyle w:val="USBBodyText"/>
      </w:pPr>
      <w:r w:rsidRPr="00933C46">
        <w:t>If the initial research plan addressed, or the terms of award require, a formal plan for sharing final research data, model organisms, Genome Wide Association Studies data, or other such project-specific data, describe the progress in implementing that plan.  For sharing model organisms, include information on the number of requests received and number of requests fulfilled during this reporting period. If the sharing plan is fully implemented, provide a final statement on data sharing.</w:t>
      </w:r>
    </w:p>
    <w:p w:rsidR="008F3A34" w:rsidRPr="00933C46" w:rsidRDefault="008F3A34" w:rsidP="00AA2482">
      <w:pPr>
        <w:pStyle w:val="BodyText"/>
        <w:rPr>
          <w:sz w:val="4"/>
          <w:szCs w:val="4"/>
        </w:rPr>
      </w:pPr>
    </w:p>
    <w:p w:rsidR="000B70A0" w:rsidRPr="00933C46" w:rsidRDefault="000B70A0" w:rsidP="00AA2482">
      <w:pPr>
        <w:pStyle w:val="BodyText"/>
        <w:keepNext/>
      </w:pPr>
      <w:r w:rsidRPr="00933C46">
        <w:rPr>
          <w:noProof/>
          <w:lang w:bidi="ar-SA"/>
        </w:rPr>
        <w:drawing>
          <wp:inline distT="0" distB="0" distL="0" distR="0" wp14:anchorId="5A88A330" wp14:editId="46E94BF1">
            <wp:extent cx="5943600" cy="2583180"/>
            <wp:effectExtent l="19050" t="19050" r="19050" b="26670"/>
            <wp:docPr id="98" name="Picture 98" descr="RPPR Section C. Products – Questions C4 &amp; 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stretch>
                      <a:fillRect/>
                    </a:stretch>
                  </pic:blipFill>
                  <pic:spPr>
                    <a:xfrm>
                      <a:off x="0" y="0"/>
                      <a:ext cx="5943600" cy="2583180"/>
                    </a:xfrm>
                    <a:prstGeom prst="rect">
                      <a:avLst/>
                    </a:prstGeom>
                    <a:ln w="19050">
                      <a:solidFill>
                        <a:srgbClr val="000000"/>
                      </a:solidFill>
                    </a:ln>
                  </pic:spPr>
                </pic:pic>
              </a:graphicData>
            </a:graphic>
          </wp:inline>
        </w:drawing>
      </w:r>
    </w:p>
    <w:p w:rsidR="008F3A34" w:rsidRPr="00933C46" w:rsidRDefault="00890E6A" w:rsidP="00AA2482">
      <w:pPr>
        <w:pStyle w:val="Caption"/>
        <w:rPr>
          <w:szCs w:val="24"/>
        </w:rPr>
      </w:pPr>
      <w:bookmarkStart w:id="157" w:name="_Toc416165083"/>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85</w:t>
      </w:r>
      <w:r w:rsidR="002245CF" w:rsidRPr="00933C46">
        <w:rPr>
          <w:noProof/>
        </w:rPr>
        <w:fldChar w:fldCharType="end"/>
      </w:r>
      <w:r w:rsidRPr="00933C46">
        <w:t>: RPPR Section C. Products – Questions C4 &amp; C5</w:t>
      </w:r>
      <w:bookmarkEnd w:id="157"/>
    </w:p>
    <w:p w:rsidR="005B0A41" w:rsidRPr="00933C46" w:rsidRDefault="005B0A41" w:rsidP="00AA2482">
      <w:pPr>
        <w:pStyle w:val="USBHeading2"/>
      </w:pPr>
      <w:bookmarkStart w:id="158" w:name="Section_D"/>
      <w:bookmarkStart w:id="159" w:name="_Toc416164980"/>
      <w:r w:rsidRPr="00933C46">
        <w:t>Section D – Participants</w:t>
      </w:r>
      <w:bookmarkEnd w:id="158"/>
      <w:bookmarkEnd w:id="159"/>
    </w:p>
    <w:p w:rsidR="005B0A41" w:rsidRPr="00933C46" w:rsidRDefault="00CB4F7F" w:rsidP="00AA2482">
      <w:pPr>
        <w:pStyle w:val="USBBodyText"/>
      </w:pPr>
      <w:r w:rsidRPr="00933C46">
        <w:t>The RPPR Section D. allows the agency</w:t>
      </w:r>
      <w:r w:rsidR="005B0A41" w:rsidRPr="00933C46">
        <w:t xml:space="preserve"> to know who has worked on the project to gauge and report performance in promoting partnerships and collaborations.</w:t>
      </w:r>
    </w:p>
    <w:p w:rsidR="005B0A41" w:rsidRPr="00933C46" w:rsidRDefault="005B0A41"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 xml:space="preserve">D.1  What individuals have worked on the project?  </w:t>
      </w:r>
    </w:p>
    <w:p w:rsidR="005B0A41" w:rsidRPr="00933C46" w:rsidRDefault="005B0A41" w:rsidP="00AA2482">
      <w:pPr>
        <w:pStyle w:val="USBBodyText"/>
      </w:pPr>
      <w:r w:rsidRPr="00933C46">
        <w:t xml:space="preserve">Provide or update the information for: (1) program director(s)/principal investigator(s) (PDs/PIs); and (2) each person who has worked at least one person month per year on the project during the reporting period, regardless of the source of compensation (a person month equals approximately 160 hours or 8.3% of annualized effort).   </w:t>
      </w:r>
    </w:p>
    <w:p w:rsidR="00AA653C" w:rsidRDefault="005B0A41" w:rsidP="00AA2482">
      <w:pPr>
        <w:pStyle w:val="USBBodyText"/>
      </w:pPr>
      <w:r w:rsidRPr="00933C46">
        <w:t xml:space="preserve">Provide the name and identify the role the person played in the project. Indicate the nearest whole person month (Calendar, Academic, Summer) that the individual worked on the project. Show the most senior role in which the person has worked on the project for any significant length of time.  For example, if an undergraduate student graduates, enters graduate school, and continues to work on the project, show that person as a graduate student. </w:t>
      </w:r>
    </w:p>
    <w:p w:rsidR="00052CBD" w:rsidRDefault="00052CBD" w:rsidP="00AA2482">
      <w:pPr>
        <w:spacing w:after="0"/>
        <w:rPr>
          <w:lang w:bidi="he-IL"/>
        </w:rPr>
      </w:pPr>
      <w:r>
        <w:br w:type="page"/>
      </w:r>
    </w:p>
    <w:p w:rsidR="005B0A41" w:rsidRPr="00933C46" w:rsidRDefault="005B0A41" w:rsidP="00AA2482">
      <w:pPr>
        <w:pStyle w:val="BodyText"/>
        <w:rPr>
          <w:szCs w:val="24"/>
        </w:rPr>
      </w:pPr>
    </w:p>
    <w:p w:rsidR="005B0A41" w:rsidRPr="00933C46" w:rsidRDefault="00D4090C" w:rsidP="00AA2482">
      <w:pPr>
        <w:pStyle w:val="USBBodyText"/>
      </w:pPr>
      <w:r w:rsidRPr="00933C46">
        <w:rPr>
          <w:b/>
          <w:noProof/>
          <w:lang w:bidi="ar-SA"/>
        </w:rPr>
        <w:drawing>
          <wp:anchor distT="0" distB="0" distL="114300" distR="114300" simplePos="0" relativeHeight="251660800" behindDoc="1" locked="1" layoutInCell="1" allowOverlap="0" wp14:anchorId="7F133EC7" wp14:editId="205C5D85">
            <wp:simplePos x="0" y="0"/>
            <wp:positionH relativeFrom="character">
              <wp:posOffset>19050</wp:posOffset>
            </wp:positionH>
            <wp:positionV relativeFrom="paragraph">
              <wp:posOffset>-106045</wp:posOffset>
            </wp:positionV>
            <wp:extent cx="331470" cy="361315"/>
            <wp:effectExtent l="19050" t="0" r="0" b="0"/>
            <wp:wrapTight wrapText="bothSides">
              <wp:wrapPolygon edited="0">
                <wp:start x="-1241" y="0"/>
                <wp:lineTo x="-1241" y="20499"/>
                <wp:lineTo x="21103" y="20499"/>
                <wp:lineTo x="21103" y="0"/>
                <wp:lineTo x="-1241" y="0"/>
              </wp:wrapPolygon>
            </wp:wrapTight>
            <wp:docPr id="59"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43"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5B0A41" w:rsidRPr="00933C46">
        <w:t xml:space="preserve">NIH Instructions: </w:t>
      </w:r>
    </w:p>
    <w:p w:rsidR="005B0A41" w:rsidRDefault="005B0A41" w:rsidP="00AA2482">
      <w:pPr>
        <w:pStyle w:val="USBBodyText"/>
        <w:numPr>
          <w:ilvl w:val="0"/>
          <w:numId w:val="18"/>
        </w:numPr>
      </w:pPr>
      <w:r w:rsidRPr="00933C46">
        <w:t>An individual's Commons user ID may be used to partially p</w:t>
      </w:r>
      <w:r w:rsidR="00064BCA" w:rsidRPr="00933C46">
        <w:t>opulate his or her information</w:t>
      </w:r>
    </w:p>
    <w:p w:rsidR="00002F5B" w:rsidRPr="00002F5B" w:rsidRDefault="00002F5B" w:rsidP="00AA2482">
      <w:pPr>
        <w:pStyle w:val="USBBodyText"/>
        <w:numPr>
          <w:ilvl w:val="0"/>
          <w:numId w:val="18"/>
        </w:numPr>
      </w:pPr>
      <w:r w:rsidRPr="00002F5B">
        <w:rPr>
          <w:sz w:val="23"/>
          <w:szCs w:val="23"/>
        </w:rPr>
        <w:t>A Commons ID is required for all individuals with a postdoctoral, graduate or undergraduate role</w:t>
      </w:r>
      <w:r w:rsidR="004D252D">
        <w:rPr>
          <w:sz w:val="23"/>
          <w:szCs w:val="23"/>
        </w:rPr>
        <w:t xml:space="preserve"> (</w:t>
      </w:r>
      <w:hyperlink r:id="rId162" w:history="1">
        <w:r w:rsidR="004D252D" w:rsidRPr="00002F5B">
          <w:rPr>
            <w:rStyle w:val="Hyperlink"/>
          </w:rPr>
          <w:t>NOT-OD-13-097</w:t>
        </w:r>
      </w:hyperlink>
      <w:r w:rsidR="004D252D">
        <w:rPr>
          <w:sz w:val="23"/>
          <w:szCs w:val="23"/>
        </w:rPr>
        <w:t>).</w:t>
      </w:r>
      <w:r w:rsidRPr="00002F5B">
        <w:rPr>
          <w:sz w:val="23"/>
          <w:szCs w:val="23"/>
        </w:rPr>
        <w:t>  The Commons ID is also required for individuals supported by a Reentry or Diversity Supplement.  For all other project personnel, the Commons ID is strongly encouraged but currently optional.  </w:t>
      </w:r>
      <w:r w:rsidRPr="00386D28">
        <w:rPr>
          <w:b/>
          <w:sz w:val="23"/>
          <w:szCs w:val="23"/>
        </w:rPr>
        <w:t>AHRQ only requires a Commons ID for individuals in a postdoctoral role.</w:t>
      </w:r>
    </w:p>
    <w:p w:rsidR="00362EAA" w:rsidRPr="00933C46" w:rsidRDefault="00362EAA" w:rsidP="00362EAA">
      <w:pPr>
        <w:pStyle w:val="USBBodyText"/>
        <w:numPr>
          <w:ilvl w:val="0"/>
          <w:numId w:val="18"/>
        </w:numPr>
      </w:pPr>
      <w:r w:rsidRPr="00933C46">
        <w:t xml:space="preserve">Do not report personnel for whom a PHS 2271 Appointment form has been submitted through xTrain </w:t>
      </w:r>
    </w:p>
    <w:p w:rsidR="005B0A41" w:rsidRPr="00933C46" w:rsidRDefault="005B0A41" w:rsidP="00AA2482">
      <w:pPr>
        <w:pStyle w:val="USBBodyText"/>
        <w:numPr>
          <w:ilvl w:val="0"/>
          <w:numId w:val="18"/>
        </w:numPr>
      </w:pPr>
      <w:r w:rsidRPr="00933C46">
        <w:t xml:space="preserve">Individuals with a </w:t>
      </w:r>
      <w:r w:rsidRPr="00933C46">
        <w:rPr>
          <w:u w:val="single"/>
        </w:rPr>
        <w:t>postdoctoral-like role</w:t>
      </w:r>
      <w:r w:rsidR="00064BCA" w:rsidRPr="00933C46">
        <w:t xml:space="preserve"> should be identified as </w:t>
      </w:r>
      <w:r w:rsidRPr="00933C46">
        <w:rPr>
          <w:i/>
        </w:rPr>
        <w:t>Postdoctoral (scholar, fellow, or other postdoctoral position)</w:t>
      </w:r>
    </w:p>
    <w:p w:rsidR="005B0A41" w:rsidRPr="00933C46" w:rsidRDefault="005B0A41" w:rsidP="00AA2482">
      <w:pPr>
        <w:pStyle w:val="USBBodyText"/>
        <w:numPr>
          <w:ilvl w:val="0"/>
          <w:numId w:val="18"/>
        </w:numPr>
      </w:pPr>
      <w:r w:rsidRPr="00933C46">
        <w:t>Do not include Other Significant Contributors who are not committing any specified me</w:t>
      </w:r>
      <w:r w:rsidR="00064B44" w:rsidRPr="00933C46">
        <w:t>asurable effort to this project</w:t>
      </w:r>
    </w:p>
    <w:p w:rsidR="005B0A41" w:rsidRPr="00933C46" w:rsidRDefault="005B0A41" w:rsidP="00AA2482">
      <w:pPr>
        <w:pStyle w:val="USBBodyText"/>
        <w:numPr>
          <w:ilvl w:val="0"/>
          <w:numId w:val="18"/>
        </w:numPr>
      </w:pPr>
      <w:r w:rsidRPr="00933C46">
        <w:t xml:space="preserve">Required fields are marked with an </w:t>
      </w:r>
      <w:r w:rsidRPr="00933C46">
        <w:rPr>
          <w:color w:val="FF0000"/>
        </w:rPr>
        <w:t>*</w:t>
      </w:r>
    </w:p>
    <w:p w:rsidR="004A0918" w:rsidRPr="00933C46" w:rsidRDefault="003C0BFA" w:rsidP="00AA2482">
      <w:pPr>
        <w:pStyle w:val="USBBodyText"/>
      </w:pPr>
      <w:r w:rsidRPr="00933C46">
        <w:rPr>
          <w:b/>
        </w:rPr>
        <w:t xml:space="preserve">eRA Commons User ID:  </w:t>
      </w:r>
      <w:r w:rsidRPr="00933C46">
        <w:t xml:space="preserve">Entering the User ID allows selection of “Populate from Profile” which will partially populate the individual’s information.  Those with an Administrator role in the eRA Commons may search for user IDs by following the instructions at: </w:t>
      </w:r>
    </w:p>
    <w:p w:rsidR="004A0918" w:rsidRPr="00933C46" w:rsidRDefault="00682956" w:rsidP="00AA2482">
      <w:pPr>
        <w:pStyle w:val="USBBodyText"/>
      </w:pPr>
      <w:hyperlink r:id="rId163" w:history="1">
        <w:r w:rsidR="004A0918" w:rsidRPr="00933C46">
          <w:rPr>
            <w:rStyle w:val="Hyperlink"/>
          </w:rPr>
          <w:t>http://era.nih.gov/commons/commons-help/1001.htm</w:t>
        </w:r>
      </w:hyperlink>
    </w:p>
    <w:p w:rsidR="0098276C" w:rsidRPr="00933C46" w:rsidRDefault="003C0BFA" w:rsidP="00AA2482">
      <w:pPr>
        <w:pStyle w:val="USBBodyText"/>
      </w:pPr>
      <w:r w:rsidRPr="00933C46">
        <w:rPr>
          <w:b/>
        </w:rPr>
        <w:t>Senior/key personnel</w:t>
      </w:r>
      <w:r w:rsidRPr="00933C46">
        <w:t xml:space="preserve"> are defined as the PD/PI and other individuals who contribute to the scientific development or execution of a project in a substantive, measurable way, whether or not they receive salaries or compensation under the grant. Typically these individuals have doctoral or other professional degrees, although individuals at the masters or baccalaureate level may be considered senior/key personnel if their involvement meets this definition. Consultants and those with a postdoctoral role also may be considered senior/key personnel</w:t>
      </w:r>
      <w:r w:rsidR="00064B44" w:rsidRPr="00933C46">
        <w:t xml:space="preserve"> if they meet this definition. </w:t>
      </w:r>
    </w:p>
    <w:p w:rsidR="003C0BFA" w:rsidRPr="00933C46" w:rsidRDefault="003C0BFA" w:rsidP="00AA2482">
      <w:pPr>
        <w:pStyle w:val="USBBodyText"/>
        <w:rPr>
          <w:b/>
          <w:iCs/>
        </w:rPr>
      </w:pPr>
      <w:r w:rsidRPr="00933C46">
        <w:rPr>
          <w:b/>
          <w:iCs/>
        </w:rPr>
        <w:t xml:space="preserve">Last 4 digits of SS# and Month/Year of birth:  </w:t>
      </w:r>
      <w:r w:rsidRPr="00933C46">
        <w:t>The provision of the partial Social Security number and month/year of birth are vol</w:t>
      </w:r>
      <w:r w:rsidR="00064B44" w:rsidRPr="00933C46">
        <w:t>untary, and the information</w:t>
      </w:r>
      <w:r w:rsidRPr="00933C46">
        <w:t xml:space="preserve"> is used only for program management purposes.</w:t>
      </w:r>
    </w:p>
    <w:p w:rsidR="003C0BFA" w:rsidRPr="00933C46" w:rsidRDefault="003C0BFA" w:rsidP="00AA2482">
      <w:pPr>
        <w:pStyle w:val="USBBodyText"/>
      </w:pPr>
      <w:r w:rsidRPr="00933C46">
        <w:rPr>
          <w:b/>
        </w:rPr>
        <w:t xml:space="preserve">Project Role:  </w:t>
      </w:r>
      <w:r w:rsidRPr="00933C46">
        <w:t xml:space="preserve"> </w:t>
      </w:r>
      <w:r w:rsidR="001966E8" w:rsidRPr="00933C46">
        <w:t>PD/PI names and information from their Commons Profile(s) will be prepopulated.  To update the PD/PI information as displayed, go to the Commons Profile and save the changes there.  For all other personnel, s</w:t>
      </w:r>
      <w:r w:rsidRPr="00933C46">
        <w:t>elect from a dropdown menu of the following options:</w:t>
      </w:r>
    </w:p>
    <w:p w:rsidR="003C0BFA" w:rsidRPr="00933C46" w:rsidRDefault="003C0BFA" w:rsidP="00AA2482">
      <w:pPr>
        <w:pStyle w:val="USBBodyText"/>
        <w:numPr>
          <w:ilvl w:val="0"/>
          <w:numId w:val="19"/>
        </w:numPr>
        <w:rPr>
          <w:b/>
        </w:rPr>
      </w:pPr>
      <w:r w:rsidRPr="00933C46">
        <w:rPr>
          <w:b/>
        </w:rPr>
        <w:t>Co-Investigator</w:t>
      </w:r>
    </w:p>
    <w:p w:rsidR="003C0BFA" w:rsidRPr="00933C46" w:rsidRDefault="003C0BFA" w:rsidP="00AA2482">
      <w:pPr>
        <w:pStyle w:val="USBBodyText"/>
        <w:numPr>
          <w:ilvl w:val="0"/>
          <w:numId w:val="19"/>
        </w:numPr>
        <w:rPr>
          <w:b/>
        </w:rPr>
      </w:pPr>
      <w:r w:rsidRPr="00933C46">
        <w:rPr>
          <w:b/>
        </w:rPr>
        <w:t>Faculty     </w:t>
      </w:r>
    </w:p>
    <w:p w:rsidR="003C0BFA" w:rsidRPr="00933C46" w:rsidRDefault="003C0BFA" w:rsidP="00AA2482">
      <w:pPr>
        <w:pStyle w:val="USBBodyText"/>
        <w:numPr>
          <w:ilvl w:val="0"/>
          <w:numId w:val="19"/>
        </w:numPr>
        <w:rPr>
          <w:b/>
        </w:rPr>
      </w:pPr>
      <w:r w:rsidRPr="00933C46">
        <w:rPr>
          <w:b/>
        </w:rPr>
        <w:t xml:space="preserve">Postdoctoral (scholar, fellow or other postdoctoral position) </w:t>
      </w:r>
    </w:p>
    <w:p w:rsidR="003C0BFA" w:rsidRPr="00933C46" w:rsidRDefault="003C0BFA" w:rsidP="00AA2482">
      <w:pPr>
        <w:pStyle w:val="USBBodyText"/>
        <w:numPr>
          <w:ilvl w:val="0"/>
          <w:numId w:val="19"/>
        </w:numPr>
        <w:rPr>
          <w:b/>
        </w:rPr>
      </w:pPr>
      <w:r w:rsidRPr="00933C46">
        <w:rPr>
          <w:b/>
        </w:rPr>
        <w:t>Technician</w:t>
      </w:r>
    </w:p>
    <w:p w:rsidR="003C0BFA" w:rsidRPr="00933C46" w:rsidRDefault="003C0BFA" w:rsidP="00AA2482">
      <w:pPr>
        <w:pStyle w:val="USBBodyText"/>
        <w:numPr>
          <w:ilvl w:val="0"/>
          <w:numId w:val="19"/>
        </w:numPr>
        <w:rPr>
          <w:b/>
        </w:rPr>
      </w:pPr>
      <w:r w:rsidRPr="00933C46">
        <w:rPr>
          <w:b/>
        </w:rPr>
        <w:t xml:space="preserve">Staff Scientist (doctoral level) </w:t>
      </w:r>
    </w:p>
    <w:p w:rsidR="003C0BFA" w:rsidRPr="00933C46" w:rsidRDefault="003C0BFA" w:rsidP="00AA2482">
      <w:pPr>
        <w:pStyle w:val="USBBodyText"/>
        <w:numPr>
          <w:ilvl w:val="0"/>
          <w:numId w:val="19"/>
        </w:numPr>
        <w:rPr>
          <w:b/>
        </w:rPr>
      </w:pPr>
      <w:r w:rsidRPr="00933C46">
        <w:rPr>
          <w:b/>
        </w:rPr>
        <w:t>Statistician</w:t>
      </w:r>
    </w:p>
    <w:p w:rsidR="003C0BFA" w:rsidRPr="00933C46" w:rsidRDefault="003C0BFA" w:rsidP="00AA2482">
      <w:pPr>
        <w:pStyle w:val="USBBodyText"/>
        <w:numPr>
          <w:ilvl w:val="0"/>
          <w:numId w:val="19"/>
        </w:numPr>
        <w:rPr>
          <w:b/>
        </w:rPr>
      </w:pPr>
      <w:r w:rsidRPr="00933C46">
        <w:rPr>
          <w:b/>
        </w:rPr>
        <w:t>Graduate Student (research assistant)</w:t>
      </w:r>
    </w:p>
    <w:p w:rsidR="003C0BFA" w:rsidRPr="00933C46" w:rsidRDefault="003C0BFA" w:rsidP="00AA2482">
      <w:pPr>
        <w:pStyle w:val="USBBodyText"/>
        <w:numPr>
          <w:ilvl w:val="0"/>
          <w:numId w:val="19"/>
        </w:numPr>
        <w:rPr>
          <w:b/>
        </w:rPr>
      </w:pPr>
      <w:r w:rsidRPr="00933C46">
        <w:rPr>
          <w:b/>
        </w:rPr>
        <w:t xml:space="preserve">Non-Student Research Assistant </w:t>
      </w:r>
    </w:p>
    <w:p w:rsidR="003C0BFA" w:rsidRPr="00933C46" w:rsidRDefault="003C0BFA" w:rsidP="00AA2482">
      <w:pPr>
        <w:pStyle w:val="USBBodyText"/>
        <w:numPr>
          <w:ilvl w:val="0"/>
          <w:numId w:val="19"/>
        </w:numPr>
        <w:rPr>
          <w:b/>
        </w:rPr>
      </w:pPr>
      <w:r w:rsidRPr="00933C46">
        <w:rPr>
          <w:b/>
        </w:rPr>
        <w:t xml:space="preserve">Undergraduate Student </w:t>
      </w:r>
    </w:p>
    <w:p w:rsidR="003C0BFA" w:rsidRPr="00933C46" w:rsidRDefault="003C0BFA" w:rsidP="00AA2482">
      <w:pPr>
        <w:pStyle w:val="USBBodyText"/>
        <w:numPr>
          <w:ilvl w:val="0"/>
          <w:numId w:val="19"/>
        </w:numPr>
        <w:rPr>
          <w:b/>
        </w:rPr>
      </w:pPr>
      <w:r w:rsidRPr="00933C46">
        <w:rPr>
          <w:b/>
        </w:rPr>
        <w:t>High School Student</w:t>
      </w:r>
    </w:p>
    <w:p w:rsidR="003C0BFA" w:rsidRPr="00933C46" w:rsidRDefault="003C0BFA" w:rsidP="00AA2482">
      <w:pPr>
        <w:pStyle w:val="USBBodyText"/>
        <w:numPr>
          <w:ilvl w:val="0"/>
          <w:numId w:val="19"/>
        </w:numPr>
        <w:rPr>
          <w:b/>
        </w:rPr>
      </w:pPr>
      <w:r w:rsidRPr="00933C46">
        <w:rPr>
          <w:b/>
        </w:rPr>
        <w:t>Consultant</w:t>
      </w:r>
    </w:p>
    <w:p w:rsidR="003C0BFA" w:rsidRPr="00933C46" w:rsidRDefault="003C0BFA" w:rsidP="00AA2482">
      <w:pPr>
        <w:pStyle w:val="USBBodyText"/>
        <w:numPr>
          <w:ilvl w:val="0"/>
          <w:numId w:val="19"/>
        </w:numPr>
      </w:pPr>
      <w:r w:rsidRPr="00933C46">
        <w:rPr>
          <w:b/>
        </w:rPr>
        <w:t>Other (specify)</w:t>
      </w:r>
      <w:r w:rsidRPr="00933C46">
        <w:t xml:space="preserve"> </w:t>
      </w:r>
    </w:p>
    <w:p w:rsidR="003C0BFA" w:rsidRPr="00933C46" w:rsidRDefault="003C0BFA" w:rsidP="00AA2482">
      <w:pPr>
        <w:pStyle w:val="USBBodyText"/>
      </w:pPr>
      <w:r w:rsidRPr="00933C46">
        <w:rPr>
          <w:b/>
        </w:rPr>
        <w:t xml:space="preserve">Supplement Support:  </w:t>
      </w:r>
      <w:r w:rsidRPr="00933C46">
        <w:t xml:space="preserve">If personnel are supported by a Reentry or Diversity Supplement indicate type of supplement in this field. </w:t>
      </w:r>
    </w:p>
    <w:p w:rsidR="003C0BFA" w:rsidRPr="00933C46" w:rsidRDefault="003C0BFA" w:rsidP="00AA2482">
      <w:pPr>
        <w:pStyle w:val="USBBodyText"/>
      </w:pPr>
      <w:r w:rsidRPr="00933C46">
        <w:rPr>
          <w:b/>
        </w:rPr>
        <w:t xml:space="preserve">Person Months:  </w:t>
      </w:r>
      <w:r w:rsidRPr="00933C46">
        <w:t>The metric for expressing the effort (amount of time) devoted to a specific project. The effort is based on the type of appointment of the individual with the organization; e.g., calendar year, academic year, and/or summer term; and the organization's definition of such. For instance, some institutions define the academic year as a 9-month appointment while others define it as a 10-month appointment.</w:t>
      </w:r>
    </w:p>
    <w:p w:rsidR="003C0BFA" w:rsidRPr="00933C46" w:rsidRDefault="003C0BFA" w:rsidP="00AA2482">
      <w:pPr>
        <w:pStyle w:val="USBBodyText"/>
      </w:pPr>
      <w:r w:rsidRPr="00933C46">
        <w:t>Include (1) the PD/PI regardless of effort devoted to the project and (2) each person who has worked at least one person month per year on the project during the reporting period, regardless of the source of compensation.</w:t>
      </w:r>
    </w:p>
    <w:p w:rsidR="003C0BFA" w:rsidRPr="00933C46" w:rsidRDefault="003C0BFA" w:rsidP="00AA2482">
      <w:pPr>
        <w:pStyle w:val="USBBodyText"/>
      </w:pPr>
      <w:r w:rsidRPr="00933C46">
        <w:t>Round to the nearest whole person month that the individual worked on the project.  For example, if the individual worked 2.25 person months, indicate 2 person months.  If the individual worked 4.7 person months, indicate 5 person months.  If the PD/PI worked 0.5 to 1 person month, round up to 1 person month.  If the PD/PI worked 0.1 to 0.4 person month, round down to 0 (zero).</w:t>
      </w:r>
    </w:p>
    <w:p w:rsidR="003C0BFA" w:rsidRPr="00933C46" w:rsidRDefault="003C0BFA" w:rsidP="00AA2482">
      <w:pPr>
        <w:pStyle w:val="USBBodyText"/>
      </w:pPr>
      <w:r w:rsidRPr="00933C46">
        <w:t>To calculate person months, multiply the percentage of effort associated with the project by the number of months of the appointment. For example:</w:t>
      </w:r>
    </w:p>
    <w:p w:rsidR="003C0BFA" w:rsidRPr="00933C46" w:rsidRDefault="003C0BFA" w:rsidP="00AA2482">
      <w:pPr>
        <w:pStyle w:val="USBBodyText"/>
        <w:numPr>
          <w:ilvl w:val="0"/>
          <w:numId w:val="20"/>
        </w:numPr>
      </w:pPr>
      <w:r w:rsidRPr="00933C46">
        <w:t>25% of a 9 month academic year appointment equals 2.25 (academic year) person months (.25 x 9 = 2.25).  Round down to 2.</w:t>
      </w:r>
    </w:p>
    <w:p w:rsidR="003C0BFA" w:rsidRPr="00933C46" w:rsidRDefault="003C0BFA" w:rsidP="00AA2482">
      <w:pPr>
        <w:pStyle w:val="USBBodyText"/>
        <w:numPr>
          <w:ilvl w:val="0"/>
          <w:numId w:val="20"/>
        </w:numPr>
      </w:pPr>
      <w:r w:rsidRPr="00933C46">
        <w:t>90% of a 12 month calendar appointment equals 10.8 (calendar year) person months (.90 x 12 = 10.8).  Round up to 11.</w:t>
      </w:r>
    </w:p>
    <w:p w:rsidR="003C0BFA" w:rsidRPr="00933C46" w:rsidRDefault="003C0BFA" w:rsidP="00AA2482">
      <w:pPr>
        <w:pStyle w:val="USBBodyText"/>
        <w:numPr>
          <w:ilvl w:val="0"/>
          <w:numId w:val="20"/>
        </w:numPr>
      </w:pPr>
      <w:r w:rsidRPr="00933C46">
        <w:t>35% of a 3 month summer term appointment equals 1.05 (summer) person months (.35 x 3= 1.05).  Round down to 1.</w:t>
      </w:r>
    </w:p>
    <w:p w:rsidR="003C0BFA" w:rsidRPr="00933C46" w:rsidRDefault="003C0BFA" w:rsidP="00AA2482">
      <w:pPr>
        <w:pStyle w:val="USBBodyText"/>
        <w:numPr>
          <w:ilvl w:val="0"/>
          <w:numId w:val="20"/>
        </w:numPr>
      </w:pPr>
      <w:r w:rsidRPr="00933C46">
        <w:t>If the regular pay schedule of an institution is a 9 month academic year and the PD/PI will devote 9 academic months at 30% time/effort and 3 months summer term at 30% time/effort , then 3 academic months (.30% x 9 = 2.7, round up to 3), and 1 summer month (.30 x 3 = .9, round up to 1) should be reported</w:t>
      </w:r>
    </w:p>
    <w:p w:rsidR="003C0BFA" w:rsidRPr="00933C46" w:rsidRDefault="00DE39EC" w:rsidP="00AA2482">
      <w:pPr>
        <w:pStyle w:val="USBBodyText"/>
      </w:pPr>
      <w:r w:rsidRPr="00933C46">
        <w:rPr>
          <w:b/>
        </w:rPr>
        <w:t>Person months reported on the RPPR are intentionally rounded to the nearest whole number to provide for generalized reporting consistent across federal agencies that support research activities.</w:t>
      </w:r>
      <w:r w:rsidR="003C0BFA" w:rsidRPr="00933C46">
        <w:t xml:space="preserve">   Although it is possible to report 0 (zero) person month for the PD/PI on the RPPR if the PD/PI worked .1 to .4 person month, a PD/PI must have measurable effort.  Change in Level of Effort for the PD/PI(s) and other senior key/personnel designated in the NoA </w:t>
      </w:r>
      <w:r w:rsidR="00B40339" w:rsidRPr="00933C46">
        <w:t xml:space="preserve">is </w:t>
      </w:r>
      <w:r w:rsidR="003C0BFA" w:rsidRPr="00933C46">
        <w:t xml:space="preserve">reported under D.2.a below. </w:t>
      </w:r>
    </w:p>
    <w:p w:rsidR="00B40339" w:rsidRPr="00933C46" w:rsidRDefault="00D4090C" w:rsidP="00AA2482">
      <w:pPr>
        <w:pStyle w:val="USBBodyText"/>
        <w:rPr>
          <w:b/>
        </w:rPr>
      </w:pPr>
      <w:r w:rsidRPr="00933C46">
        <w:rPr>
          <w:b/>
          <w:noProof/>
          <w:lang w:bidi="ar-SA"/>
        </w:rPr>
        <w:drawing>
          <wp:anchor distT="0" distB="0" distL="114300" distR="114300" simplePos="0" relativeHeight="251665920" behindDoc="1" locked="1" layoutInCell="1" allowOverlap="0" wp14:anchorId="4C7E528E" wp14:editId="2531E3D7">
            <wp:simplePos x="0" y="0"/>
            <wp:positionH relativeFrom="character">
              <wp:posOffset>93345</wp:posOffset>
            </wp:positionH>
            <wp:positionV relativeFrom="paragraph">
              <wp:posOffset>13335</wp:posOffset>
            </wp:positionV>
            <wp:extent cx="331470" cy="361315"/>
            <wp:effectExtent l="19050" t="0" r="0" b="0"/>
            <wp:wrapTight wrapText="bothSides">
              <wp:wrapPolygon edited="0">
                <wp:start x="-1241" y="0"/>
                <wp:lineTo x="-1241" y="20499"/>
                <wp:lineTo x="21103" y="20499"/>
                <wp:lineTo x="21103" y="0"/>
                <wp:lineTo x="-1241" y="0"/>
              </wp:wrapPolygon>
            </wp:wrapTight>
            <wp:docPr id="58"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43"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B40339" w:rsidRPr="00933C46">
        <w:rPr>
          <w:b/>
        </w:rPr>
        <w:t xml:space="preserve">Is the individual’s primary affiliation with a foreign organization?   </w:t>
      </w:r>
    </w:p>
    <w:p w:rsidR="00B40339" w:rsidRPr="00933C46" w:rsidRDefault="00B40339" w:rsidP="00AA2482">
      <w:pPr>
        <w:pStyle w:val="USBBodyText"/>
      </w:pPr>
      <w:r w:rsidRPr="00933C46">
        <w:t xml:space="preserve">Check </w:t>
      </w:r>
      <w:r w:rsidR="00DE39EC" w:rsidRPr="00933C46">
        <w:rPr>
          <w:b/>
        </w:rPr>
        <w:t>No</w:t>
      </w:r>
      <w:r w:rsidRPr="00933C46">
        <w:t xml:space="preserve"> if the individual’s primary affiliation is with a foreign organization but the individual is working on this award solely while in the U.S.</w:t>
      </w:r>
    </w:p>
    <w:p w:rsidR="00B40339" w:rsidRDefault="00B40339" w:rsidP="00AA2482">
      <w:pPr>
        <w:pStyle w:val="USBBodyText"/>
      </w:pPr>
      <w:r w:rsidRPr="00933C46">
        <w:t xml:space="preserve">If </w:t>
      </w:r>
      <w:r w:rsidR="00DE39EC" w:rsidRPr="00933C46">
        <w:rPr>
          <w:b/>
        </w:rPr>
        <w:t>Yes</w:t>
      </w:r>
      <w:r w:rsidRPr="00933C46">
        <w:t xml:space="preserve">, provide the name of the organization and country.  </w:t>
      </w:r>
    </w:p>
    <w:p w:rsidR="00AA653C" w:rsidRDefault="00AA653C" w:rsidP="00AA2482">
      <w:pPr>
        <w:pStyle w:val="USBBodyText"/>
      </w:pPr>
      <w:r w:rsidRPr="00801B58">
        <w:t xml:space="preserve">Select the </w:t>
      </w:r>
      <w:r w:rsidRPr="00801B58">
        <w:rPr>
          <w:b/>
        </w:rPr>
        <w:t>Add/New</w:t>
      </w:r>
      <w:r w:rsidRPr="00801B58">
        <w:t xml:space="preserve"> button to add the data to the table.</w:t>
      </w:r>
    </w:p>
    <w:p w:rsidR="00A44F49" w:rsidRPr="00933C46" w:rsidRDefault="00A44F49" w:rsidP="00AA2482">
      <w:pPr>
        <w:pStyle w:val="USBBodyText"/>
        <w:rPr>
          <w:sz w:val="4"/>
          <w:szCs w:val="4"/>
        </w:rPr>
      </w:pPr>
    </w:p>
    <w:p w:rsidR="00044EC1" w:rsidRPr="00933C46" w:rsidRDefault="00044EC1" w:rsidP="00AA2482">
      <w:pPr>
        <w:pStyle w:val="USBBodyText"/>
        <w:keepNext/>
      </w:pPr>
      <w:r>
        <w:rPr>
          <w:noProof/>
          <w:lang w:bidi="ar-SA"/>
        </w:rPr>
        <w:drawing>
          <wp:inline distT="0" distB="0" distL="0" distR="0" wp14:anchorId="05FE7B63" wp14:editId="0ED034FF">
            <wp:extent cx="5943600" cy="5488305"/>
            <wp:effectExtent l="19050" t="19050" r="0" b="0"/>
            <wp:docPr id="105" name="Picture 105" descr="RPPR Section D. Participants – Question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3600" cy="5488305"/>
                    </a:xfrm>
                    <a:prstGeom prst="rect">
                      <a:avLst/>
                    </a:prstGeom>
                    <a:ln w="19050">
                      <a:solidFill>
                        <a:srgbClr val="000000"/>
                      </a:solidFill>
                    </a:ln>
                  </pic:spPr>
                </pic:pic>
              </a:graphicData>
            </a:graphic>
          </wp:inline>
        </w:drawing>
      </w:r>
    </w:p>
    <w:p w:rsidR="00A44F49" w:rsidRPr="00933C46" w:rsidRDefault="00E55B2D" w:rsidP="00AA2482">
      <w:pPr>
        <w:pStyle w:val="Caption"/>
      </w:pPr>
      <w:bookmarkStart w:id="160" w:name="_Toc416165084"/>
      <w:r w:rsidRPr="00801B58">
        <w:t xml:space="preserve">Figure </w:t>
      </w:r>
      <w:r w:rsidR="002245CF" w:rsidRPr="00801B58">
        <w:fldChar w:fldCharType="begin"/>
      </w:r>
      <w:r w:rsidR="004A39BC" w:rsidRPr="00801B58">
        <w:instrText xml:space="preserve"> SEQ Figure \* ARABIC </w:instrText>
      </w:r>
      <w:r w:rsidR="002245CF" w:rsidRPr="00801B58">
        <w:fldChar w:fldCharType="separate"/>
      </w:r>
      <w:r w:rsidR="00CD1E16">
        <w:rPr>
          <w:noProof/>
        </w:rPr>
        <w:t>86</w:t>
      </w:r>
      <w:r w:rsidR="002245CF" w:rsidRPr="00801B58">
        <w:rPr>
          <w:noProof/>
        </w:rPr>
        <w:fldChar w:fldCharType="end"/>
      </w:r>
      <w:r w:rsidRPr="00801B58">
        <w:t>: RPPR Section D. Participants – Question D1</w:t>
      </w:r>
      <w:bookmarkEnd w:id="160"/>
    </w:p>
    <w:p w:rsidR="00A44F49" w:rsidRPr="00933C46" w:rsidRDefault="00A44F49" w:rsidP="00AA2482">
      <w:pPr>
        <w:pStyle w:val="USBBodyText"/>
        <w:rPr>
          <w:sz w:val="4"/>
          <w:szCs w:val="4"/>
        </w:rPr>
      </w:pPr>
    </w:p>
    <w:p w:rsidR="00AA653C" w:rsidRDefault="00AA653C" w:rsidP="00AA2482">
      <w:pPr>
        <w:spacing w:after="0"/>
        <w:rPr>
          <w:szCs w:val="24"/>
          <w:lang w:bidi="he-IL"/>
        </w:rPr>
      </w:pPr>
      <w:r>
        <w:rPr>
          <w:szCs w:val="24"/>
        </w:rPr>
        <w:br w:type="page"/>
      </w:r>
    </w:p>
    <w:p w:rsidR="003C0BFA" w:rsidRPr="00933C46" w:rsidRDefault="003C0BFA" w:rsidP="00AA2482">
      <w:pPr>
        <w:pStyle w:val="BodyText"/>
        <w:rPr>
          <w:szCs w:val="24"/>
        </w:rPr>
      </w:pPr>
    </w:p>
    <w:p w:rsidR="003C0BFA" w:rsidRPr="00933C46" w:rsidRDefault="00D4090C" w:rsidP="00AA2482">
      <w:pPr>
        <w:pStyle w:val="USBBodyText"/>
        <w:rPr>
          <w:b/>
        </w:rPr>
      </w:pPr>
      <w:r w:rsidRPr="00933C46">
        <w:rPr>
          <w:b/>
          <w:noProof/>
          <w:lang w:bidi="ar-SA"/>
        </w:rPr>
        <w:drawing>
          <wp:anchor distT="0" distB="0" distL="114300" distR="114300" simplePos="0" relativeHeight="251661824" behindDoc="1" locked="1" layoutInCell="1" allowOverlap="0" wp14:anchorId="648DDEAB" wp14:editId="31A443A1">
            <wp:simplePos x="0" y="0"/>
            <wp:positionH relativeFrom="character">
              <wp:posOffset>71755</wp:posOffset>
            </wp:positionH>
            <wp:positionV relativeFrom="paragraph">
              <wp:posOffset>-140335</wp:posOffset>
            </wp:positionV>
            <wp:extent cx="331470" cy="361315"/>
            <wp:effectExtent l="19050" t="0" r="0" b="0"/>
            <wp:wrapTight wrapText="bothSides">
              <wp:wrapPolygon edited="0">
                <wp:start x="-1241" y="0"/>
                <wp:lineTo x="-1241" y="20499"/>
                <wp:lineTo x="21103" y="20499"/>
                <wp:lineTo x="21103" y="0"/>
                <wp:lineTo x="-1241" y="0"/>
              </wp:wrapPolygon>
            </wp:wrapTight>
            <wp:docPr id="57"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43"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3C0BFA" w:rsidRPr="00933C46">
        <w:rPr>
          <w:b/>
        </w:rPr>
        <w:t xml:space="preserve">D.2  Personnel Updates.  </w:t>
      </w:r>
    </w:p>
    <w:p w:rsidR="003C0BFA" w:rsidRPr="00933C46" w:rsidRDefault="009953D6" w:rsidP="00AA2482">
      <w:pPr>
        <w:pStyle w:val="USBBodyText"/>
        <w:rPr>
          <w:b/>
        </w:rPr>
      </w:pPr>
      <w:r w:rsidRPr="00933C46">
        <w:rPr>
          <w:rStyle w:val="Heading6Char"/>
          <w:rFonts w:ascii="Times New Roman" w:hAnsi="Times New Roman"/>
          <w:b/>
          <w:iCs w:val="0"/>
          <w:color w:val="auto"/>
        </w:rPr>
        <w:t>D.2.a Level</w:t>
      </w:r>
      <w:r w:rsidR="003C0BFA" w:rsidRPr="00933C46">
        <w:rPr>
          <w:rStyle w:val="Heading6Char"/>
          <w:rFonts w:ascii="Times New Roman" w:hAnsi="Times New Roman"/>
          <w:b/>
          <w:iCs w:val="0"/>
          <w:color w:val="auto"/>
        </w:rPr>
        <w:t xml:space="preserve"> of effort.</w:t>
      </w:r>
      <w:r w:rsidR="003C0BFA" w:rsidRPr="00933C46">
        <w:rPr>
          <w:b/>
        </w:rPr>
        <w:t xml:space="preserve">  </w:t>
      </w:r>
    </w:p>
    <w:p w:rsidR="003C0BFA" w:rsidRPr="00933C46" w:rsidRDefault="003C0BFA" w:rsidP="00AA2482">
      <w:pPr>
        <w:pStyle w:val="USBBodyText"/>
        <w:rPr>
          <w:i/>
          <w:color w:val="000000"/>
        </w:rPr>
      </w:pPr>
      <w:r w:rsidRPr="00933C46">
        <w:rPr>
          <w:b/>
          <w:i/>
          <w:color w:val="000000"/>
        </w:rPr>
        <w:t xml:space="preserve">Will there be, in the next budget period, either (1) a reduction of 25% or more in the level of effort from what was approved by the agency for the PD/PI(s) or other senior/key personnel designated in the </w:t>
      </w:r>
      <w:r w:rsidRPr="00933C46">
        <w:rPr>
          <w:b/>
          <w:i/>
          <w:color w:val="000000"/>
          <w:u w:val="single"/>
        </w:rPr>
        <w:t>Notice of Award</w:t>
      </w:r>
      <w:r w:rsidRPr="00933C46">
        <w:rPr>
          <w:b/>
          <w:i/>
          <w:color w:val="000000"/>
        </w:rPr>
        <w:t>, or (2) a reduction in level of effort below the minimum amount of effort required by the Notice of Award?</w:t>
      </w:r>
      <w:r w:rsidRPr="00933C46">
        <w:rPr>
          <w:i/>
          <w:color w:val="000000"/>
        </w:rPr>
        <w:t xml:space="preserve">   </w:t>
      </w:r>
    </w:p>
    <w:p w:rsidR="003C0BFA" w:rsidRPr="00933C46" w:rsidRDefault="003C0BFA" w:rsidP="00AA2482">
      <w:pPr>
        <w:pStyle w:val="USBBodyText"/>
        <w:rPr>
          <w:color w:val="000000"/>
        </w:rPr>
      </w:pPr>
      <w:r w:rsidRPr="00933C46">
        <w:rPr>
          <w:color w:val="000000"/>
        </w:rPr>
        <w:t>Reductions are cumulative, i.e., the 25% threshold may be reached by two or more successive reductions that total 25% or more.  Once agency approval has been given for a significant change in the level of effort, then all subsequent reductions are measured against the appro</w:t>
      </w:r>
      <w:r w:rsidR="00064B44" w:rsidRPr="00933C46">
        <w:rPr>
          <w:color w:val="000000"/>
        </w:rPr>
        <w:t xml:space="preserve">ved adjusted level.  Selecting </w:t>
      </w:r>
      <w:r w:rsidR="00064B44" w:rsidRPr="00933C46">
        <w:rPr>
          <w:b/>
          <w:color w:val="000000"/>
        </w:rPr>
        <w:t>Yes</w:t>
      </w:r>
      <w:r w:rsidRPr="00933C46">
        <w:rPr>
          <w:color w:val="000000"/>
        </w:rPr>
        <w:t xml:space="preserve"> constitutes a prior approval request to the agency and the issuance of a subsequent year of funding constitutes agency approval of the request.</w:t>
      </w:r>
    </w:p>
    <w:p w:rsidR="003C0BFA" w:rsidRPr="00933C46" w:rsidRDefault="009953D6" w:rsidP="00AA2482">
      <w:pPr>
        <w:pStyle w:val="USBBodyText"/>
        <w:rPr>
          <w:b/>
          <w:i/>
        </w:rPr>
      </w:pPr>
      <w:r w:rsidRPr="00933C46">
        <w:rPr>
          <w:b/>
          <w:i/>
        </w:rPr>
        <w:t>D.2.b New</w:t>
      </w:r>
      <w:r w:rsidR="003C0BFA" w:rsidRPr="00933C46">
        <w:rPr>
          <w:b/>
          <w:i/>
        </w:rPr>
        <w:t xml:space="preserve"> senior/key personnel.  </w:t>
      </w:r>
    </w:p>
    <w:p w:rsidR="003C0BFA" w:rsidRPr="00933C46" w:rsidRDefault="003C0BFA" w:rsidP="00AA2482">
      <w:pPr>
        <w:pStyle w:val="USBBodyText"/>
        <w:rPr>
          <w:b/>
          <w:i/>
        </w:rPr>
      </w:pPr>
      <w:r w:rsidRPr="00933C46">
        <w:rPr>
          <w:b/>
          <w:i/>
        </w:rPr>
        <w:t>Are there, or will there be, new senior/key personnel?</w:t>
      </w:r>
    </w:p>
    <w:p w:rsidR="003C0BFA" w:rsidRPr="00933C46" w:rsidRDefault="003C0BFA" w:rsidP="00AA2482">
      <w:pPr>
        <w:pStyle w:val="USBBodyText"/>
      </w:pPr>
      <w:r w:rsidRPr="00933C46">
        <w:t xml:space="preserve">Senior/key personnel are those identified by the grantee institution as individuals who contribute in a substantive measurable way to the scientific development or execution of the project, whether or not salaries are requested.  Typically these individuals have doctoral or other professional degrees, although individuals at the masters or baccalaureate level may be considered senior/key personnel if the involvement meets this definition.  Consultants may be considered senior/key personnel </w:t>
      </w:r>
      <w:r w:rsidR="00064B44" w:rsidRPr="00933C46">
        <w:t xml:space="preserve">if they meet this definition.  </w:t>
      </w:r>
    </w:p>
    <w:p w:rsidR="003C0BFA" w:rsidRPr="00933C46" w:rsidRDefault="003C0BFA" w:rsidP="00AA2482">
      <w:pPr>
        <w:pStyle w:val="USBBodyText"/>
        <w:rPr>
          <w:b/>
          <w:i/>
        </w:rPr>
      </w:pPr>
      <w:r w:rsidRPr="00933C46">
        <w:rPr>
          <w:b/>
          <w:i/>
        </w:rPr>
        <w:t xml:space="preserve">If yes, upload biosketches and other support for all new senior/key personnel. </w:t>
      </w:r>
    </w:p>
    <w:p w:rsidR="003C0BFA" w:rsidRPr="00933C46" w:rsidRDefault="003C0BFA" w:rsidP="00AA2482">
      <w:pPr>
        <w:pStyle w:val="USBBodyText"/>
      </w:pPr>
      <w:r w:rsidRPr="00933C46">
        <w:t>Follow the biosketch instructions in the competing application guide and provide active other support for all new senior/key personnel.  Combine all biosketches and other support into a single PDF.</w:t>
      </w:r>
    </w:p>
    <w:p w:rsidR="00A44F49" w:rsidRPr="00933C46" w:rsidRDefault="00A44F49" w:rsidP="00AA2482">
      <w:pPr>
        <w:pStyle w:val="USBBodyText"/>
        <w:rPr>
          <w:sz w:val="4"/>
          <w:szCs w:val="4"/>
        </w:rPr>
      </w:pPr>
    </w:p>
    <w:p w:rsidR="00A44F49" w:rsidRPr="00933C46" w:rsidRDefault="00D4090C" w:rsidP="00AA2482">
      <w:pPr>
        <w:pStyle w:val="USBBodyText"/>
        <w:keepNext/>
      </w:pPr>
      <w:r w:rsidRPr="00933C46">
        <w:rPr>
          <w:rFonts w:ascii="Cambria" w:hAnsi="Cambria"/>
          <w:i/>
          <w:noProof/>
          <w:color w:val="548DD4"/>
          <w:lang w:bidi="ar-SA"/>
        </w:rPr>
        <w:drawing>
          <wp:inline distT="0" distB="0" distL="0" distR="0" wp14:anchorId="05C3347C" wp14:editId="2CC126FB">
            <wp:extent cx="5943600" cy="2028825"/>
            <wp:effectExtent l="19050" t="19050" r="19050" b="28575"/>
            <wp:docPr id="42" name="Picture 34" descr="RPPR Section D. Participants – Question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PPR Section D. Participants – Question D2"/>
                    <pic:cNvPicPr>
                      <a:picLocks noChangeAspect="1" noChangeArrowheads="1"/>
                    </pic:cNvPicPr>
                  </pic:nvPicPr>
                  <pic:blipFill>
                    <a:blip r:embed="rId165" cstate="print"/>
                    <a:srcRect/>
                    <a:stretch>
                      <a:fillRect/>
                    </a:stretch>
                  </pic:blipFill>
                  <pic:spPr bwMode="auto">
                    <a:xfrm>
                      <a:off x="0" y="0"/>
                      <a:ext cx="5943600" cy="2028825"/>
                    </a:xfrm>
                    <a:prstGeom prst="rect">
                      <a:avLst/>
                    </a:prstGeom>
                    <a:noFill/>
                    <a:ln w="19050" cmpd="sng">
                      <a:solidFill>
                        <a:srgbClr val="000000"/>
                      </a:solidFill>
                      <a:miter lim="800000"/>
                      <a:headEnd/>
                      <a:tailEnd/>
                    </a:ln>
                    <a:effectLst/>
                  </pic:spPr>
                </pic:pic>
              </a:graphicData>
            </a:graphic>
          </wp:inline>
        </w:drawing>
      </w:r>
    </w:p>
    <w:p w:rsidR="00A44F49" w:rsidRPr="00933C46" w:rsidRDefault="00A44F49" w:rsidP="00AA2482">
      <w:pPr>
        <w:pStyle w:val="Caption"/>
        <w:rPr>
          <w:rStyle w:val="Heading6Char"/>
          <w:rFonts w:ascii="Times New Roman" w:hAnsi="Times New Roman"/>
          <w:i/>
          <w:iCs w:val="0"/>
          <w:color w:val="548DD4"/>
        </w:rPr>
      </w:pPr>
      <w:bookmarkStart w:id="161" w:name="_Toc416165085"/>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87</w:t>
      </w:r>
      <w:r w:rsidR="002245CF" w:rsidRPr="00933C46">
        <w:rPr>
          <w:noProof/>
        </w:rPr>
        <w:fldChar w:fldCharType="end"/>
      </w:r>
      <w:r w:rsidRPr="00933C46">
        <w:t xml:space="preserve">: </w:t>
      </w:r>
      <w:r w:rsidR="00E55B2D" w:rsidRPr="00933C46">
        <w:t>RPPR Section D. Participants – Questions D2a &amp; D2b</w:t>
      </w:r>
      <w:bookmarkEnd w:id="161"/>
    </w:p>
    <w:p w:rsidR="00A44F49" w:rsidRPr="00933C46" w:rsidRDefault="00A44F49" w:rsidP="00AA2482">
      <w:pPr>
        <w:pStyle w:val="USBBodyText"/>
        <w:rPr>
          <w:sz w:val="4"/>
          <w:szCs w:val="4"/>
        </w:rPr>
      </w:pPr>
    </w:p>
    <w:p w:rsidR="003C0BFA"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D.2.c Changes</w:t>
      </w:r>
      <w:r w:rsidR="003C0BFA" w:rsidRPr="00933C46">
        <w:rPr>
          <w:rStyle w:val="Heading6Char"/>
          <w:rFonts w:ascii="Times New Roman" w:hAnsi="Times New Roman"/>
          <w:b/>
          <w:iCs w:val="0"/>
          <w:color w:val="auto"/>
        </w:rPr>
        <w:t xml:space="preserve"> in other support.</w:t>
      </w:r>
    </w:p>
    <w:p w:rsidR="003C0BFA" w:rsidRPr="00933C46" w:rsidRDefault="003C0BFA" w:rsidP="00AA2482">
      <w:pPr>
        <w:pStyle w:val="USBBodyText"/>
        <w:rPr>
          <w:rStyle w:val="Heading6Char"/>
          <w:b/>
          <w:i w:val="0"/>
        </w:rPr>
      </w:pPr>
      <w:r w:rsidRPr="00933C46">
        <w:rPr>
          <w:b/>
          <w:i/>
        </w:rPr>
        <w:t xml:space="preserve">Has there been a change in the active other support of senior/key personnel since the last reporting period? </w:t>
      </w:r>
    </w:p>
    <w:p w:rsidR="003C0BFA" w:rsidRPr="00933C46" w:rsidRDefault="003C0BFA" w:rsidP="00AA2482">
      <w:pPr>
        <w:pStyle w:val="USBBodyText"/>
      </w:pPr>
      <w:r w:rsidRPr="00933C46">
        <w:t>If yes</w:t>
      </w:r>
      <w:r w:rsidR="00064B44" w:rsidRPr="00933C46">
        <w:t>,</w:t>
      </w:r>
      <w:r w:rsidRPr="00933C46">
        <w:t xml:space="preserve"> upload active other support for senior/key personnel whose support has changed and indicate what the change has been.</w:t>
      </w:r>
      <w:r w:rsidR="00B23575" w:rsidRPr="00933C46">
        <w:t xml:space="preserve">  List the award for which the progress report is being submitted and include the effort that will be devoted in the next reporting period.  </w:t>
      </w:r>
    </w:p>
    <w:p w:rsidR="003C0BFA" w:rsidRPr="00933C46" w:rsidRDefault="00064B44" w:rsidP="00AA2482">
      <w:pPr>
        <w:pStyle w:val="USBBodyText"/>
      </w:pPr>
      <w:r w:rsidRPr="00933C46">
        <w:t xml:space="preserve">Select </w:t>
      </w:r>
      <w:r w:rsidRPr="00933C46">
        <w:rPr>
          <w:b/>
        </w:rPr>
        <w:t>Y</w:t>
      </w:r>
      <w:r w:rsidR="003C0BFA" w:rsidRPr="00933C46">
        <w:rPr>
          <w:b/>
        </w:rPr>
        <w:t>es</w:t>
      </w:r>
      <w:r w:rsidR="003C0BFA" w:rsidRPr="00933C46">
        <w:t xml:space="preserve"> only if active support has changed for the PD/PI(s) or senior/key personnel.</w:t>
      </w:r>
    </w:p>
    <w:p w:rsidR="003C0BFA" w:rsidRPr="00933C46" w:rsidRDefault="003C0BFA" w:rsidP="00AA2482">
      <w:pPr>
        <w:pStyle w:val="USBBodyText"/>
      </w:pPr>
      <w:r w:rsidRPr="00933C46">
        <w:t>If a previously active grant has terminated and/or if a previously pending grant is now active</w:t>
      </w:r>
      <w:r w:rsidR="006D6C6A" w:rsidRPr="00933C46">
        <w:t xml:space="preserve">, </w:t>
      </w:r>
      <w:r w:rsidR="00DE39EC" w:rsidRPr="00933C46">
        <w:t>submit complete Other Support information</w:t>
      </w:r>
      <w:r w:rsidRPr="00933C46">
        <w:t xml:space="preserve"> using the suggested format and instructions found at </w:t>
      </w:r>
      <w:hyperlink r:id="rId166" w:history="1">
        <w:r w:rsidR="00B13AF3">
          <w:rPr>
            <w:rStyle w:val="Hyperlink"/>
          </w:rPr>
          <w:t>http://grants.nih.gov/grants/funding/2590/Non-competing_othersupport.docx</w:t>
        </w:r>
      </w:hyperlink>
      <w:r w:rsidRPr="00933C46">
        <w:t>.  Annotate this information so it is clear what has changed from the previous submission.</w:t>
      </w:r>
    </w:p>
    <w:p w:rsidR="003C0BFA" w:rsidRPr="00933C46" w:rsidRDefault="003C0BFA" w:rsidP="00AA2482">
      <w:pPr>
        <w:pStyle w:val="USBBodyText"/>
      </w:pPr>
      <w:r w:rsidRPr="00933C46">
        <w:t>Submission of other support information is not necessary if support is pending or for changes in the level of effort for active support reported previously.</w:t>
      </w:r>
    </w:p>
    <w:p w:rsidR="003C0BFA" w:rsidRPr="00933C46" w:rsidRDefault="003C0BFA" w:rsidP="00AA2482">
      <w:pPr>
        <w:pStyle w:val="USBBodyText"/>
        <w:rPr>
          <w:color w:val="000000"/>
        </w:rPr>
      </w:pPr>
      <w:r w:rsidRPr="00933C46">
        <w:t xml:space="preserve">Other support information should be submitted only for the PD/PI and for those individuals considered by the </w:t>
      </w:r>
      <w:r w:rsidR="00626F4D" w:rsidRPr="00933C46">
        <w:t xml:space="preserve">grantee </w:t>
      </w:r>
      <w:r w:rsidRPr="00933C46">
        <w:t xml:space="preserve">to be key to the project for whom there has been a change in other support. Senior/key personnel are defined as individuals who contribute in a substantive measurable way to the scientific development or execution of the project, whether or not a salary is requested. Do not include other support information for Other Significant Contributors; e.g., those that may contribute to the scientific development or execution of the project, but are not committing any specified measurable effort to the project. </w:t>
      </w:r>
    </w:p>
    <w:p w:rsidR="003C0BFA" w:rsidRPr="00933C46" w:rsidRDefault="009953D6" w:rsidP="00AA2482">
      <w:pPr>
        <w:pStyle w:val="USBBodyText"/>
        <w:rPr>
          <w:b/>
          <w:i/>
        </w:rPr>
      </w:pPr>
      <w:r w:rsidRPr="00933C46">
        <w:rPr>
          <w:rStyle w:val="Heading6Char"/>
          <w:rFonts w:ascii="Times New Roman" w:hAnsi="Times New Roman"/>
          <w:b/>
          <w:iCs w:val="0"/>
          <w:color w:val="auto"/>
        </w:rPr>
        <w:t>D.2.d New</w:t>
      </w:r>
      <w:r w:rsidR="003C0BFA" w:rsidRPr="00933C46">
        <w:rPr>
          <w:rStyle w:val="Heading6Char"/>
          <w:rFonts w:ascii="Times New Roman" w:hAnsi="Times New Roman"/>
          <w:b/>
          <w:iCs w:val="0"/>
          <w:color w:val="auto"/>
        </w:rPr>
        <w:t xml:space="preserve"> other significant contributors.</w:t>
      </w:r>
      <w:r w:rsidR="003C0BFA" w:rsidRPr="00933C46">
        <w:rPr>
          <w:b/>
          <w:i/>
        </w:rPr>
        <w:t xml:space="preserve"> </w:t>
      </w:r>
    </w:p>
    <w:p w:rsidR="003C0BFA" w:rsidRPr="00933C46" w:rsidRDefault="003C0BFA" w:rsidP="00AA2482">
      <w:pPr>
        <w:pStyle w:val="USBBodyText"/>
        <w:rPr>
          <w:b/>
          <w:i/>
        </w:rPr>
      </w:pPr>
      <w:r w:rsidRPr="00933C46">
        <w:rPr>
          <w:b/>
          <w:i/>
        </w:rPr>
        <w:t xml:space="preserve">Are there, or will there be, new other significant contributors?  </w:t>
      </w:r>
    </w:p>
    <w:p w:rsidR="003C0BFA" w:rsidRPr="00933C46" w:rsidRDefault="003C0BFA" w:rsidP="00AA2482">
      <w:pPr>
        <w:pStyle w:val="USBBodyText"/>
      </w:pPr>
      <w:r w:rsidRPr="00933C46">
        <w:t>Other significant contributors are individuals who have committed to contribute to the scientific development or execution of the project, but are not committing any specified measurable effort (i.e., person months) to the project.</w:t>
      </w:r>
    </w:p>
    <w:p w:rsidR="003C0BFA" w:rsidRPr="00933C46" w:rsidRDefault="003C0BFA" w:rsidP="00AA2482">
      <w:pPr>
        <w:pStyle w:val="USBBodyText"/>
        <w:rPr>
          <w:b/>
          <w:i/>
        </w:rPr>
      </w:pPr>
      <w:r w:rsidRPr="00933C46">
        <w:rPr>
          <w:b/>
          <w:i/>
        </w:rPr>
        <w:t>If yes, upload biosketches for all new other significant contributors.</w:t>
      </w:r>
    </w:p>
    <w:p w:rsidR="00151A8B" w:rsidRPr="00933C46" w:rsidRDefault="00151A8B" w:rsidP="00AA2482">
      <w:pPr>
        <w:pStyle w:val="USBBodyText"/>
        <w:rPr>
          <w:b/>
          <w:i/>
        </w:rPr>
      </w:pPr>
    </w:p>
    <w:p w:rsidR="003C0BFA" w:rsidRPr="00933C46" w:rsidRDefault="009953D6" w:rsidP="00AA2482">
      <w:pPr>
        <w:pStyle w:val="USBBodyText"/>
        <w:rPr>
          <w:b/>
          <w:i/>
        </w:rPr>
      </w:pPr>
      <w:r w:rsidRPr="00933C46">
        <w:rPr>
          <w:b/>
          <w:i/>
        </w:rPr>
        <w:t>D.2.e Will</w:t>
      </w:r>
      <w:r w:rsidR="003C0BFA" w:rsidRPr="00933C46">
        <w:rPr>
          <w:b/>
          <w:i/>
        </w:rPr>
        <w:t xml:space="preserve"> there a change in the MPI Leadership Plan for the next budget period?  </w:t>
      </w:r>
    </w:p>
    <w:p w:rsidR="003C0BFA" w:rsidRPr="00933C46" w:rsidRDefault="003C0BFA" w:rsidP="00AA2482">
      <w:pPr>
        <w:pStyle w:val="USBBodyText"/>
        <w:rPr>
          <w:iCs/>
        </w:rPr>
      </w:pPr>
      <w:r w:rsidRPr="00933C46">
        <w:rPr>
          <w:iCs/>
        </w:rPr>
        <w:t>Change in status of PD/PI requires prior approval of the agency (e.g., NIH Grants Policy Statement, 8.1.2.6).</w:t>
      </w:r>
      <w:r w:rsidR="003B6B80" w:rsidRPr="00933C46">
        <w:rPr>
          <w:iCs/>
        </w:rPr>
        <w:t xml:space="preserve">  In accord with the NIH GPS, 9.5, revision of the Leadership Plan during the project period may be accomplished through a joint decision of the PD/PIs and reported in the RPPR.  Prior approval of a change in the MPI Leadership Plan is not required.</w:t>
      </w:r>
    </w:p>
    <w:p w:rsidR="003C0BFA" w:rsidRPr="00933C46" w:rsidRDefault="003C0BFA" w:rsidP="00AA2482">
      <w:pPr>
        <w:pStyle w:val="USBBodyText"/>
        <w:rPr>
          <w:b/>
          <w:i/>
          <w:iCs/>
        </w:rPr>
      </w:pPr>
      <w:r w:rsidRPr="00933C46">
        <w:rPr>
          <w:b/>
          <w:i/>
          <w:iCs/>
        </w:rPr>
        <w:t>If yes, upload a revised MPI Leadership Plan that includes a description of the change(s).</w:t>
      </w:r>
    </w:p>
    <w:p w:rsidR="003C0BFA" w:rsidRPr="00933C46" w:rsidRDefault="003C0BFA" w:rsidP="00AA2482">
      <w:pPr>
        <w:pStyle w:val="USBBodyText"/>
        <w:rPr>
          <w:iCs/>
        </w:rPr>
      </w:pPr>
      <w:r w:rsidRPr="00933C46">
        <w:rPr>
          <w:iCs/>
        </w:rPr>
        <w:t xml:space="preserve">All multiple PD/PI awards have a Leadership Plan that describes the roles and areas of responsibility of the named PD/PIs, the process for making decisions concerning scientific directions, allocation of resources, disputes that may arise, and other information related to the management of the proposed team science project.  If there has been any change in the governance and/or organizational structure of the Leadership Plan, provide a description, including communication plans and procedures for resolving conflicts, and any changes to the administrative, technical, and scientific responsibilities of the PD/PIs.  If the progress report includes </w:t>
      </w:r>
      <w:r w:rsidR="00D93B00" w:rsidRPr="00933C46">
        <w:rPr>
          <w:iCs/>
        </w:rPr>
        <w:t xml:space="preserve">a change in the </w:t>
      </w:r>
      <w:r w:rsidR="00E066C9" w:rsidRPr="00933C46">
        <w:rPr>
          <w:iCs/>
        </w:rPr>
        <w:t>C</w:t>
      </w:r>
      <w:r w:rsidRPr="00933C46">
        <w:rPr>
          <w:iCs/>
        </w:rPr>
        <w:t>ontact PD/PI (</w:t>
      </w:r>
      <w:r w:rsidRPr="00933C46">
        <w:rPr>
          <w:i/>
          <w:iCs/>
        </w:rPr>
        <w:t>Cover Page, A.1</w:t>
      </w:r>
      <w:r w:rsidRPr="00933C46">
        <w:rPr>
          <w:iCs/>
        </w:rPr>
        <w:t>) address this change and the impact, if any, the change has on the administrative, technical, and scientific responsibilities of the PD/PIs.  A request to change from a multiple PD/PI model to a single PD/PI model, or a change in the number or makeup of the PD/PIs on a multiple PD/PI award, requires the prior approval of the GMO.  The progress report is not the appropriate vehicle to request such a change.</w:t>
      </w:r>
    </w:p>
    <w:p w:rsidR="00A44F49" w:rsidRPr="00933C46" w:rsidRDefault="00A44F49" w:rsidP="00AA2482">
      <w:pPr>
        <w:pStyle w:val="USBBodyText"/>
        <w:rPr>
          <w:iCs/>
          <w:sz w:val="4"/>
          <w:szCs w:val="4"/>
        </w:rPr>
      </w:pPr>
    </w:p>
    <w:p w:rsidR="00E55B2D" w:rsidRPr="00933C46" w:rsidRDefault="00D4090C" w:rsidP="00AA2482">
      <w:pPr>
        <w:pStyle w:val="USBBodyText"/>
        <w:keepNext/>
      </w:pPr>
      <w:r w:rsidRPr="00933C46">
        <w:rPr>
          <w:noProof/>
          <w:lang w:bidi="ar-SA"/>
        </w:rPr>
        <w:drawing>
          <wp:inline distT="0" distB="0" distL="0" distR="0" wp14:anchorId="09012BED" wp14:editId="0CFED42E">
            <wp:extent cx="5943600" cy="2638425"/>
            <wp:effectExtent l="19050" t="19050" r="19050" b="28575"/>
            <wp:docPr id="43" name="Picture 37" descr="RPPR Section D. Participants – Questions D2c through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PPR Section D. Participants – Questions D2c through e"/>
                    <pic:cNvPicPr>
                      <a:picLocks noChangeAspect="1" noChangeArrowheads="1"/>
                    </pic:cNvPicPr>
                  </pic:nvPicPr>
                  <pic:blipFill>
                    <a:blip r:embed="rId167" cstate="print"/>
                    <a:srcRect/>
                    <a:stretch>
                      <a:fillRect/>
                    </a:stretch>
                  </pic:blipFill>
                  <pic:spPr bwMode="auto">
                    <a:xfrm>
                      <a:off x="0" y="0"/>
                      <a:ext cx="5943600" cy="2638425"/>
                    </a:xfrm>
                    <a:prstGeom prst="rect">
                      <a:avLst/>
                    </a:prstGeom>
                    <a:noFill/>
                    <a:ln w="19050" cmpd="sng">
                      <a:solidFill>
                        <a:srgbClr val="000000"/>
                      </a:solidFill>
                      <a:miter lim="800000"/>
                      <a:headEnd/>
                      <a:tailEnd/>
                    </a:ln>
                    <a:effectLst/>
                  </pic:spPr>
                </pic:pic>
              </a:graphicData>
            </a:graphic>
          </wp:inline>
        </w:drawing>
      </w:r>
    </w:p>
    <w:p w:rsidR="00A44F49" w:rsidRPr="00933C46" w:rsidRDefault="00E55B2D" w:rsidP="00AA2482">
      <w:pPr>
        <w:pStyle w:val="Caption"/>
      </w:pPr>
      <w:bookmarkStart w:id="162" w:name="_Toc416165086"/>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88</w:t>
      </w:r>
      <w:r w:rsidR="002245CF" w:rsidRPr="00933C46">
        <w:rPr>
          <w:noProof/>
        </w:rPr>
        <w:fldChar w:fldCharType="end"/>
      </w:r>
      <w:r w:rsidRPr="00933C46">
        <w:t>: RPPR Section D. Partic</w:t>
      </w:r>
      <w:r w:rsidR="00F82566" w:rsidRPr="00933C46">
        <w:t>i</w:t>
      </w:r>
      <w:r w:rsidRPr="00933C46">
        <w:t>pants – Questions D2c – D2e</w:t>
      </w:r>
      <w:bookmarkEnd w:id="162"/>
    </w:p>
    <w:p w:rsidR="003C0BFA" w:rsidRPr="00933C46" w:rsidRDefault="003C0BFA" w:rsidP="00AA2482">
      <w:pPr>
        <w:pStyle w:val="USBHeading2"/>
      </w:pPr>
      <w:bookmarkStart w:id="163" w:name="Section_E"/>
      <w:bookmarkStart w:id="164" w:name="_Toc416164981"/>
      <w:r w:rsidRPr="00933C46">
        <w:t>Section E – Impact</w:t>
      </w:r>
      <w:bookmarkEnd w:id="163"/>
      <w:bookmarkEnd w:id="164"/>
    </w:p>
    <w:p w:rsidR="003C0BFA" w:rsidRPr="00933C46" w:rsidRDefault="005B34C0" w:rsidP="00AA2482">
      <w:pPr>
        <w:pStyle w:val="USBBodyText"/>
        <w:rPr>
          <w:rStyle w:val="Heading6Char"/>
          <w:rFonts w:ascii="Times New Roman" w:hAnsi="Times New Roman"/>
          <w:i w:val="0"/>
          <w:iCs w:val="0"/>
          <w:color w:val="auto"/>
        </w:rPr>
      </w:pPr>
      <w:r w:rsidRPr="00933C46">
        <w:t xml:space="preserve">The RPPR Section E Impact </w:t>
      </w:r>
      <w:r w:rsidR="003C0BFA" w:rsidRPr="00933C46">
        <w:rPr>
          <w:rStyle w:val="Heading6Char"/>
          <w:rFonts w:ascii="Times New Roman" w:hAnsi="Times New Roman"/>
          <w:i w:val="0"/>
          <w:iCs w:val="0"/>
          <w:color w:val="auto"/>
        </w:rPr>
        <w:t>will be used to describe ways in which the work, findings, and specific products of the project have had an impact during this reporting period.</w:t>
      </w:r>
    </w:p>
    <w:p w:rsidR="003C0BFA"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E.1 Not</w:t>
      </w:r>
      <w:r w:rsidR="003C0BFA" w:rsidRPr="00933C46">
        <w:rPr>
          <w:rStyle w:val="Heading6Char"/>
          <w:rFonts w:ascii="Times New Roman" w:hAnsi="Times New Roman"/>
          <w:b/>
          <w:iCs w:val="0"/>
          <w:color w:val="auto"/>
        </w:rPr>
        <w:t xml:space="preserve"> Applicable for most awards.  See </w:t>
      </w:r>
      <w:r w:rsidR="001518D5" w:rsidRPr="00933C46">
        <w:rPr>
          <w:rStyle w:val="Heading6Char"/>
          <w:rFonts w:ascii="Times New Roman" w:hAnsi="Times New Roman"/>
          <w:b/>
          <w:iCs w:val="0"/>
          <w:color w:val="auto"/>
        </w:rPr>
        <w:t xml:space="preserve">chapter 7 </w:t>
      </w:r>
      <w:r w:rsidR="003C0BFA" w:rsidRPr="00933C46">
        <w:rPr>
          <w:rStyle w:val="Heading6Char"/>
          <w:rFonts w:ascii="Times New Roman" w:hAnsi="Times New Roman"/>
          <w:b/>
          <w:iCs w:val="0"/>
          <w:color w:val="auto"/>
        </w:rPr>
        <w:t>Supplemental Instructions.</w:t>
      </w:r>
    </w:p>
    <w:p w:rsidR="003C0BFA"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E.2 What</w:t>
      </w:r>
      <w:r w:rsidR="003C0BFA" w:rsidRPr="00933C46">
        <w:rPr>
          <w:rStyle w:val="Heading6Char"/>
          <w:rFonts w:ascii="Times New Roman" w:hAnsi="Times New Roman"/>
          <w:b/>
          <w:iCs w:val="0"/>
          <w:color w:val="auto"/>
        </w:rPr>
        <w:t xml:space="preserve"> is the impact on physical, institutional, or information resources that form infrastructure?</w:t>
      </w:r>
    </w:p>
    <w:p w:rsidR="003C0BFA" w:rsidRPr="00933C46" w:rsidRDefault="003C0BFA" w:rsidP="00AA2482">
      <w:pPr>
        <w:pStyle w:val="USBBodyText"/>
        <w:rPr>
          <w:bCs/>
        </w:rPr>
      </w:pPr>
      <w:r w:rsidRPr="00933C46">
        <w:rPr>
          <w:bCs/>
        </w:rPr>
        <w:t>Describe ways, if any, in which the project made an impact, or is likely to make an impact, on physical, institutional, and information resources that form infrastructure, including:</w:t>
      </w:r>
    </w:p>
    <w:p w:rsidR="003C0BFA" w:rsidRPr="00933C46" w:rsidRDefault="003C0BFA" w:rsidP="00AA2482">
      <w:pPr>
        <w:pStyle w:val="USBBodyText"/>
        <w:numPr>
          <w:ilvl w:val="0"/>
          <w:numId w:val="21"/>
        </w:numPr>
        <w:rPr>
          <w:bCs/>
        </w:rPr>
      </w:pPr>
      <w:r w:rsidRPr="00933C46">
        <w:rPr>
          <w:bCs/>
        </w:rPr>
        <w:t>physical resources (such as facilities, laboratories, or instruments);</w:t>
      </w:r>
    </w:p>
    <w:p w:rsidR="003C0BFA" w:rsidRPr="00933C46" w:rsidRDefault="003C0BFA" w:rsidP="00AA2482">
      <w:pPr>
        <w:pStyle w:val="USBBodyText"/>
        <w:numPr>
          <w:ilvl w:val="0"/>
          <w:numId w:val="21"/>
        </w:numPr>
        <w:rPr>
          <w:bCs/>
        </w:rPr>
      </w:pPr>
      <w:r w:rsidRPr="00933C46">
        <w:rPr>
          <w:bCs/>
        </w:rPr>
        <w:t>institutional resources (such as establishment or sustenance of societies or organizations); or</w:t>
      </w:r>
    </w:p>
    <w:p w:rsidR="003C0BFA" w:rsidRPr="00933C46" w:rsidRDefault="003C0BFA" w:rsidP="00AA2482">
      <w:pPr>
        <w:pStyle w:val="USBBodyText"/>
        <w:numPr>
          <w:ilvl w:val="0"/>
          <w:numId w:val="21"/>
        </w:numPr>
        <w:rPr>
          <w:bCs/>
        </w:rPr>
      </w:pPr>
      <w:r w:rsidRPr="00933C46">
        <w:rPr>
          <w:bCs/>
        </w:rPr>
        <w:t xml:space="preserve">information resources, electronic means for accessing such resources or for scientific communication, or the like. </w:t>
      </w:r>
    </w:p>
    <w:p w:rsidR="003C0BFA" w:rsidRPr="00933C46" w:rsidRDefault="00D4090C" w:rsidP="00AA2482">
      <w:pPr>
        <w:pStyle w:val="USBBodyText"/>
        <w:rPr>
          <w:b/>
          <w:bCs/>
        </w:rPr>
      </w:pPr>
      <w:r w:rsidRPr="00933C46">
        <w:rPr>
          <w:b/>
          <w:bCs/>
          <w:noProof/>
          <w:lang w:bidi="ar-SA"/>
        </w:rPr>
        <w:drawing>
          <wp:anchor distT="0" distB="0" distL="114300" distR="114300" simplePos="0" relativeHeight="251662848" behindDoc="1" locked="1" layoutInCell="1" allowOverlap="0" wp14:anchorId="271E9B37" wp14:editId="5C3550CA">
            <wp:simplePos x="0" y="0"/>
            <wp:positionH relativeFrom="character">
              <wp:posOffset>19050</wp:posOffset>
            </wp:positionH>
            <wp:positionV relativeFrom="paragraph">
              <wp:posOffset>635</wp:posOffset>
            </wp:positionV>
            <wp:extent cx="331470" cy="361315"/>
            <wp:effectExtent l="19050" t="0" r="0" b="0"/>
            <wp:wrapTight wrapText="bothSides">
              <wp:wrapPolygon edited="0">
                <wp:start x="-1241" y="0"/>
                <wp:lineTo x="-1241" y="20499"/>
                <wp:lineTo x="21103" y="20499"/>
                <wp:lineTo x="21103" y="0"/>
                <wp:lineTo x="-1241" y="0"/>
              </wp:wrapPolygon>
            </wp:wrapTight>
            <wp:docPr id="56"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43"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3C0BFA" w:rsidRPr="00933C46">
        <w:rPr>
          <w:bCs/>
        </w:rPr>
        <w:t>If the award or award component(s) is not intended to support physical, institutional, or information resources th</w:t>
      </w:r>
      <w:r w:rsidR="00E31EF6" w:rsidRPr="00933C46">
        <w:rPr>
          <w:bCs/>
        </w:rPr>
        <w:t xml:space="preserve">at form infrastructure, select </w:t>
      </w:r>
      <w:r w:rsidR="003C0BFA" w:rsidRPr="00933C46">
        <w:rPr>
          <w:b/>
          <w:bCs/>
        </w:rPr>
        <w:t>Nothing to Report</w:t>
      </w:r>
      <w:r w:rsidR="003C0BFA" w:rsidRPr="00933C46">
        <w:rPr>
          <w:bCs/>
        </w:rPr>
        <w:t>.</w:t>
      </w:r>
      <w:r w:rsidR="003C0BFA" w:rsidRPr="00933C46">
        <w:rPr>
          <w:b/>
          <w:bCs/>
        </w:rPr>
        <w:t xml:space="preserve"> </w:t>
      </w:r>
    </w:p>
    <w:p w:rsidR="003C0BFA" w:rsidRPr="00933C46" w:rsidRDefault="003C0BFA" w:rsidP="00AA2482">
      <w:pPr>
        <w:pStyle w:val="USBBodyText"/>
        <w:rPr>
          <w:b/>
          <w:i/>
        </w:rPr>
      </w:pPr>
      <w:r w:rsidRPr="00933C46">
        <w:rPr>
          <w:b/>
          <w:i/>
        </w:rPr>
        <w:t xml:space="preserve">E.3 Not Applicable for most awards.  See </w:t>
      </w:r>
      <w:r w:rsidR="001518D5" w:rsidRPr="00933C46">
        <w:rPr>
          <w:b/>
          <w:i/>
        </w:rPr>
        <w:t xml:space="preserve">chapter 7 </w:t>
      </w:r>
      <w:r w:rsidRPr="00933C46">
        <w:rPr>
          <w:b/>
          <w:i/>
        </w:rPr>
        <w:t>Supplemental Instructions.</w:t>
      </w:r>
    </w:p>
    <w:p w:rsidR="003C0BFA" w:rsidRPr="00933C46" w:rsidRDefault="003C0BFA" w:rsidP="00AA2482">
      <w:pPr>
        <w:pStyle w:val="USBBodyText"/>
        <w:rPr>
          <w:b/>
        </w:rPr>
      </w:pPr>
      <w:r w:rsidRPr="00933C46">
        <w:rPr>
          <w:b/>
          <w:i/>
        </w:rPr>
        <w:t>E. 4 What dollar amount of the award’s budget is being spent in foreign country(ies)?</w:t>
      </w:r>
    </w:p>
    <w:p w:rsidR="00FE38B4" w:rsidRDefault="00D4090C" w:rsidP="00AA2482">
      <w:pPr>
        <w:pStyle w:val="USBBodyText"/>
      </w:pPr>
      <w:r w:rsidRPr="00933C46">
        <w:rPr>
          <w:noProof/>
          <w:lang w:bidi="ar-SA"/>
        </w:rPr>
        <w:drawing>
          <wp:anchor distT="0" distB="0" distL="114300" distR="114300" simplePos="0" relativeHeight="251663872" behindDoc="1" locked="1" layoutInCell="1" allowOverlap="0" wp14:anchorId="04693DFD" wp14:editId="547BB5E7">
            <wp:simplePos x="0" y="0"/>
            <wp:positionH relativeFrom="character">
              <wp:posOffset>29210</wp:posOffset>
            </wp:positionH>
            <wp:positionV relativeFrom="paragraph">
              <wp:posOffset>0</wp:posOffset>
            </wp:positionV>
            <wp:extent cx="331470" cy="361315"/>
            <wp:effectExtent l="19050" t="0" r="0" b="0"/>
            <wp:wrapTight wrapText="bothSides">
              <wp:wrapPolygon edited="0">
                <wp:start x="-1241" y="0"/>
                <wp:lineTo x="-1241" y="20499"/>
                <wp:lineTo x="21103" y="20499"/>
                <wp:lineTo x="21103" y="0"/>
                <wp:lineTo x="-1241" y="0"/>
              </wp:wrapPolygon>
            </wp:wrapTight>
            <wp:docPr id="55"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43"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r w:rsidR="003C0BFA" w:rsidRPr="00933C46">
        <w:t>For domestic awardees provide the dollar amount obligated to first-tier subawards to foreign entities for this reporting period. For foreign awardees provide the dollar amount of the award, excluding all first-tier subawards to U.S. entities, for this reporting period.   Dollars provided should reflect total costs.</w:t>
      </w:r>
    </w:p>
    <w:p w:rsidR="003C0BFA" w:rsidRPr="00933C46" w:rsidRDefault="003C0BFA" w:rsidP="00AA2482">
      <w:pPr>
        <w:pStyle w:val="USBBodyText"/>
        <w:rPr>
          <w:b/>
          <w:i/>
        </w:rPr>
      </w:pPr>
      <w:r w:rsidRPr="00933C46">
        <w:rPr>
          <w:b/>
          <w:i/>
        </w:rPr>
        <w:t xml:space="preserve">If more than one foreign country identify the distribution between the foreign countries. </w:t>
      </w:r>
    </w:p>
    <w:p w:rsidR="003C0BFA" w:rsidRDefault="003C0BFA" w:rsidP="00AA2482">
      <w:pPr>
        <w:pStyle w:val="USBBodyText"/>
        <w:rPr>
          <w:iCs/>
        </w:rPr>
      </w:pPr>
      <w:r w:rsidRPr="00933C46">
        <w:rPr>
          <w:iCs/>
        </w:rPr>
        <w:t>Report only cumulative first-tier subawards dollars by country.  Do not report foreign travel, purchases, etc., unless part of a first-tier subaward to a foreign country.</w:t>
      </w:r>
    </w:p>
    <w:p w:rsidR="00AA653C" w:rsidRPr="00933C46" w:rsidRDefault="00AA653C" w:rsidP="00AA2482">
      <w:pPr>
        <w:pStyle w:val="USBBodyText"/>
        <w:rPr>
          <w:iCs/>
        </w:rPr>
      </w:pPr>
      <w:r w:rsidRPr="00801B58">
        <w:t xml:space="preserve">Select the </w:t>
      </w:r>
      <w:r w:rsidRPr="00801B58">
        <w:rPr>
          <w:b/>
        </w:rPr>
        <w:t>Add/New</w:t>
      </w:r>
      <w:r w:rsidRPr="00801B58">
        <w:t xml:space="preserve"> button to add the data to the table.</w:t>
      </w:r>
    </w:p>
    <w:p w:rsidR="00896209" w:rsidRPr="00933C46" w:rsidRDefault="00896209" w:rsidP="00AA2482">
      <w:pPr>
        <w:pStyle w:val="USBBodyText"/>
        <w:rPr>
          <w:iCs/>
          <w:sz w:val="4"/>
          <w:szCs w:val="4"/>
        </w:rPr>
      </w:pPr>
    </w:p>
    <w:p w:rsidR="00896209" w:rsidRPr="00933C46" w:rsidRDefault="00D4090C" w:rsidP="00AA2482">
      <w:pPr>
        <w:pStyle w:val="USBBodyText"/>
        <w:keepNext/>
      </w:pPr>
      <w:r w:rsidRPr="00933C46">
        <w:rPr>
          <w:noProof/>
          <w:lang w:bidi="ar-SA"/>
        </w:rPr>
        <w:drawing>
          <wp:inline distT="0" distB="0" distL="0" distR="0" wp14:anchorId="28FE3217" wp14:editId="3AD467A9">
            <wp:extent cx="5943600" cy="3648075"/>
            <wp:effectExtent l="19050" t="19050" r="19050" b="28575"/>
            <wp:docPr id="44" name="Picture 61" descr="RPPR Section E. Impact – Questions E1 through 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PPR Section E. Impact – Questions E1 through E4"/>
                    <pic:cNvPicPr>
                      <a:picLocks noChangeAspect="1" noChangeArrowheads="1"/>
                    </pic:cNvPicPr>
                  </pic:nvPicPr>
                  <pic:blipFill>
                    <a:blip r:embed="rId168" cstate="print"/>
                    <a:srcRect/>
                    <a:stretch>
                      <a:fillRect/>
                    </a:stretch>
                  </pic:blipFill>
                  <pic:spPr bwMode="auto">
                    <a:xfrm>
                      <a:off x="0" y="0"/>
                      <a:ext cx="5943600" cy="3648075"/>
                    </a:xfrm>
                    <a:prstGeom prst="rect">
                      <a:avLst/>
                    </a:prstGeom>
                    <a:noFill/>
                    <a:ln w="19050" cmpd="sng">
                      <a:solidFill>
                        <a:srgbClr val="000000"/>
                      </a:solidFill>
                      <a:miter lim="800000"/>
                      <a:headEnd/>
                      <a:tailEnd/>
                    </a:ln>
                    <a:effectLst/>
                  </pic:spPr>
                </pic:pic>
              </a:graphicData>
            </a:graphic>
          </wp:inline>
        </w:drawing>
      </w:r>
    </w:p>
    <w:p w:rsidR="00896209" w:rsidRPr="00933C46" w:rsidRDefault="00896209" w:rsidP="00AA2482">
      <w:pPr>
        <w:pStyle w:val="Caption"/>
      </w:pPr>
      <w:bookmarkStart w:id="165" w:name="_Toc416165087"/>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89</w:t>
      </w:r>
      <w:r w:rsidR="002245CF" w:rsidRPr="00933C46">
        <w:rPr>
          <w:noProof/>
        </w:rPr>
        <w:fldChar w:fldCharType="end"/>
      </w:r>
      <w:r w:rsidRPr="00933C46">
        <w:t>: RPPR Section E. Impact – Questions E1 through E4</w:t>
      </w:r>
      <w:bookmarkEnd w:id="165"/>
    </w:p>
    <w:p w:rsidR="003C0BFA" w:rsidRPr="00933C46" w:rsidRDefault="003C0BFA" w:rsidP="00AA2482">
      <w:pPr>
        <w:pStyle w:val="USBHeading2"/>
      </w:pPr>
      <w:bookmarkStart w:id="166" w:name="_Toc416164982"/>
      <w:bookmarkStart w:id="167" w:name="Section_F"/>
      <w:r w:rsidRPr="00933C46">
        <w:t>Section F – Changes</w:t>
      </w:r>
      <w:bookmarkEnd w:id="166"/>
    </w:p>
    <w:bookmarkEnd w:id="167"/>
    <w:p w:rsidR="000B17ED" w:rsidRPr="00933C46" w:rsidRDefault="000B17ED" w:rsidP="00AA2482">
      <w:pPr>
        <w:pStyle w:val="USBBodyText"/>
      </w:pPr>
      <w:r w:rsidRPr="00933C46">
        <w:t xml:space="preserve">The RPPR Section F addresses Changes.  Grantees are reminded that significant changes in objectives and scope require prior approval of the agency. </w:t>
      </w:r>
    </w:p>
    <w:p w:rsidR="003C0BFA" w:rsidRPr="00933C46" w:rsidRDefault="009953D6" w:rsidP="00AA2482">
      <w:pPr>
        <w:pStyle w:val="USBBodyText"/>
        <w:rPr>
          <w:b/>
        </w:rPr>
      </w:pPr>
      <w:r w:rsidRPr="00933C46">
        <w:rPr>
          <w:rStyle w:val="Heading6Char"/>
          <w:rFonts w:ascii="Times New Roman" w:hAnsi="Times New Roman"/>
          <w:b/>
          <w:iCs w:val="0"/>
          <w:color w:val="auto"/>
        </w:rPr>
        <w:t>F.1 Not</w:t>
      </w:r>
      <w:r w:rsidR="003C0BFA" w:rsidRPr="00933C46">
        <w:rPr>
          <w:rStyle w:val="Heading6Char"/>
          <w:rFonts w:ascii="Times New Roman" w:hAnsi="Times New Roman"/>
          <w:b/>
          <w:iCs w:val="0"/>
          <w:color w:val="auto"/>
        </w:rPr>
        <w:t xml:space="preserve"> Applicable to most awards.  See </w:t>
      </w:r>
      <w:r w:rsidR="001518D5" w:rsidRPr="00933C46">
        <w:rPr>
          <w:rStyle w:val="Heading6Char"/>
          <w:rFonts w:ascii="Times New Roman" w:hAnsi="Times New Roman"/>
          <w:b/>
          <w:iCs w:val="0"/>
          <w:color w:val="auto"/>
        </w:rPr>
        <w:t xml:space="preserve">chapter 7 </w:t>
      </w:r>
      <w:r w:rsidR="003C0BFA" w:rsidRPr="00933C46">
        <w:rPr>
          <w:rStyle w:val="Heading6Char"/>
          <w:rFonts w:ascii="Times New Roman" w:hAnsi="Times New Roman"/>
          <w:b/>
          <w:iCs w:val="0"/>
          <w:color w:val="auto"/>
        </w:rPr>
        <w:t>Supplemental Instructions.</w:t>
      </w:r>
    </w:p>
    <w:p w:rsidR="003C0BFA" w:rsidRPr="00933C46" w:rsidRDefault="003C0BFA"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 xml:space="preserve">F.2   Actual or anticipated challenges or delays and actions or plans to resolve them.  </w:t>
      </w:r>
    </w:p>
    <w:p w:rsidR="003C0BFA" w:rsidRPr="00933C46" w:rsidRDefault="003C0BFA" w:rsidP="00AA2482">
      <w:pPr>
        <w:pStyle w:val="USBBodyText"/>
      </w:pPr>
      <w:r w:rsidRPr="00933C46">
        <w:t xml:space="preserve">Describe challenges or delays encountered during the reporting period and actions or plans to resolve them. </w:t>
      </w:r>
      <w:r w:rsidR="00D4090C" w:rsidRPr="00933C46">
        <w:rPr>
          <w:noProof/>
          <w:lang w:bidi="ar-SA"/>
        </w:rPr>
        <w:drawing>
          <wp:anchor distT="0" distB="0" distL="114300" distR="114300" simplePos="0" relativeHeight="251664896" behindDoc="1" locked="1" layoutInCell="1" allowOverlap="0" wp14:anchorId="019986EE" wp14:editId="79DA0557">
            <wp:simplePos x="0" y="0"/>
            <wp:positionH relativeFrom="character">
              <wp:posOffset>-829945</wp:posOffset>
            </wp:positionH>
            <wp:positionV relativeFrom="paragraph">
              <wp:posOffset>428625</wp:posOffset>
            </wp:positionV>
            <wp:extent cx="331470" cy="361315"/>
            <wp:effectExtent l="19050" t="0" r="0" b="0"/>
            <wp:wrapTight wrapText="bothSides">
              <wp:wrapPolygon edited="0">
                <wp:start x="-1241" y="0"/>
                <wp:lineTo x="-1241" y="20499"/>
                <wp:lineTo x="21103" y="20499"/>
                <wp:lineTo x="21103" y="0"/>
                <wp:lineTo x="-1241" y="0"/>
              </wp:wrapPolygon>
            </wp:wrapTight>
            <wp:docPr id="54"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43" cstate="print"/>
                    <a:srcRect/>
                    <a:stretch>
                      <a:fillRect/>
                    </a:stretch>
                  </pic:blipFill>
                  <pic:spPr bwMode="auto">
                    <a:xfrm>
                      <a:off x="0" y="0"/>
                      <a:ext cx="331470" cy="361315"/>
                    </a:xfrm>
                    <a:prstGeom prst="rect">
                      <a:avLst/>
                    </a:prstGeom>
                    <a:noFill/>
                    <a:ln w="9525">
                      <a:noFill/>
                      <a:miter lim="800000"/>
                      <a:headEnd/>
                      <a:tailEnd/>
                    </a:ln>
                  </pic:spPr>
                </pic:pic>
              </a:graphicData>
            </a:graphic>
          </wp:anchor>
        </w:drawing>
      </w:r>
    </w:p>
    <w:p w:rsidR="003C0BFA" w:rsidRPr="00933C46" w:rsidRDefault="003C0BFA" w:rsidP="00AA2482">
      <w:pPr>
        <w:pStyle w:val="USBBodyText"/>
      </w:pPr>
      <w:r w:rsidRPr="00933C46">
        <w:t xml:space="preserve">Describe only significant challenges that may impede the research (e.g., accrual of patients, hiring of personnel, need for resources or research tools) and emphasize their resolution.  </w:t>
      </w:r>
    </w:p>
    <w:p w:rsidR="00E56EA5" w:rsidRPr="00933C46" w:rsidRDefault="00E56EA5" w:rsidP="00AA2482">
      <w:pPr>
        <w:pStyle w:val="USBBodyText"/>
        <w:rPr>
          <w:sz w:val="4"/>
          <w:szCs w:val="4"/>
        </w:rPr>
      </w:pPr>
    </w:p>
    <w:p w:rsidR="00E56EA5" w:rsidRPr="00933C46" w:rsidRDefault="00D4090C" w:rsidP="00AA2482">
      <w:pPr>
        <w:pStyle w:val="BodyText"/>
        <w:keepNext/>
      </w:pPr>
      <w:r w:rsidRPr="00933C46">
        <w:rPr>
          <w:noProof/>
          <w:lang w:bidi="ar-SA"/>
        </w:rPr>
        <w:drawing>
          <wp:inline distT="0" distB="0" distL="0" distR="0" wp14:anchorId="3C0BD33E" wp14:editId="2CB3C179">
            <wp:extent cx="5943600" cy="2066925"/>
            <wp:effectExtent l="19050" t="19050" r="19050" b="28575"/>
            <wp:docPr id="45" name="Picture 46" descr="RPPR Section F. Changes  – Questions F1 &amp; 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PPR Section F. Changes  – Questions F1 &amp; F2"/>
                    <pic:cNvPicPr>
                      <a:picLocks noChangeAspect="1" noChangeArrowheads="1"/>
                    </pic:cNvPicPr>
                  </pic:nvPicPr>
                  <pic:blipFill>
                    <a:blip r:embed="rId169" cstate="print"/>
                    <a:srcRect/>
                    <a:stretch>
                      <a:fillRect/>
                    </a:stretch>
                  </pic:blipFill>
                  <pic:spPr bwMode="auto">
                    <a:xfrm>
                      <a:off x="0" y="0"/>
                      <a:ext cx="5943600" cy="2066925"/>
                    </a:xfrm>
                    <a:prstGeom prst="rect">
                      <a:avLst/>
                    </a:prstGeom>
                    <a:noFill/>
                    <a:ln w="19050" cmpd="sng">
                      <a:solidFill>
                        <a:srgbClr val="000000"/>
                      </a:solidFill>
                      <a:miter lim="800000"/>
                      <a:headEnd/>
                      <a:tailEnd/>
                    </a:ln>
                    <a:effectLst/>
                  </pic:spPr>
                </pic:pic>
              </a:graphicData>
            </a:graphic>
          </wp:inline>
        </w:drawing>
      </w:r>
    </w:p>
    <w:p w:rsidR="00E56EA5" w:rsidRPr="00933C46" w:rsidRDefault="00E56EA5" w:rsidP="00AA2482">
      <w:pPr>
        <w:pStyle w:val="Caption"/>
      </w:pPr>
      <w:bookmarkStart w:id="168" w:name="_Toc416165088"/>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90</w:t>
      </w:r>
      <w:r w:rsidR="002245CF" w:rsidRPr="00933C46">
        <w:rPr>
          <w:noProof/>
        </w:rPr>
        <w:fldChar w:fldCharType="end"/>
      </w:r>
      <w:r w:rsidRPr="00933C46">
        <w:t xml:space="preserve">: </w:t>
      </w:r>
      <w:r w:rsidR="007D7579" w:rsidRPr="00933C46">
        <w:t>RPPR Section F. Changes – Questions F1 &amp; F2</w:t>
      </w:r>
      <w:bookmarkEnd w:id="168"/>
    </w:p>
    <w:p w:rsidR="00E56EA5" w:rsidRPr="00933C46" w:rsidRDefault="00E56EA5" w:rsidP="00AA2482">
      <w:pPr>
        <w:pStyle w:val="USBBodyText"/>
        <w:rPr>
          <w:sz w:val="4"/>
          <w:szCs w:val="4"/>
        </w:rPr>
      </w:pPr>
    </w:p>
    <w:p w:rsidR="003C0BFA" w:rsidRPr="00933C46" w:rsidRDefault="00D4090C" w:rsidP="00AA2482">
      <w:pPr>
        <w:pStyle w:val="USBBodyText"/>
        <w:rPr>
          <w:b/>
        </w:rPr>
      </w:pPr>
      <w:r w:rsidRPr="00933C46">
        <w:rPr>
          <w:b/>
          <w:i/>
          <w:noProof/>
          <w:lang w:bidi="ar-SA"/>
        </w:rPr>
        <w:drawing>
          <wp:anchor distT="0" distB="0" distL="114300" distR="114300" simplePos="0" relativeHeight="251666944" behindDoc="1" locked="1" layoutInCell="1" allowOverlap="0" wp14:anchorId="07121188" wp14:editId="5B374853">
            <wp:simplePos x="0" y="0"/>
            <wp:positionH relativeFrom="character">
              <wp:posOffset>76200</wp:posOffset>
            </wp:positionH>
            <wp:positionV relativeFrom="paragraph">
              <wp:posOffset>-13970</wp:posOffset>
            </wp:positionV>
            <wp:extent cx="333375" cy="361950"/>
            <wp:effectExtent l="19050" t="0" r="9525" b="0"/>
            <wp:wrapTight wrapText="bothSides">
              <wp:wrapPolygon edited="0">
                <wp:start x="-1234" y="0"/>
                <wp:lineTo x="-1234" y="20463"/>
                <wp:lineTo x="22217" y="20463"/>
                <wp:lineTo x="22217" y="0"/>
                <wp:lineTo x="-1234" y="0"/>
              </wp:wrapPolygon>
            </wp:wrapTight>
            <wp:docPr id="53"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37" cstate="print"/>
                    <a:srcRect/>
                    <a:stretch>
                      <a:fillRect/>
                    </a:stretch>
                  </pic:blipFill>
                  <pic:spPr bwMode="auto">
                    <a:xfrm>
                      <a:off x="0" y="0"/>
                      <a:ext cx="333375" cy="361950"/>
                    </a:xfrm>
                    <a:prstGeom prst="rect">
                      <a:avLst/>
                    </a:prstGeom>
                    <a:noFill/>
                    <a:ln w="9525">
                      <a:noFill/>
                      <a:miter lim="800000"/>
                      <a:headEnd/>
                      <a:tailEnd/>
                    </a:ln>
                  </pic:spPr>
                </pic:pic>
              </a:graphicData>
            </a:graphic>
          </wp:anchor>
        </w:drawing>
      </w:r>
      <w:r w:rsidR="009953D6" w:rsidRPr="00933C46">
        <w:rPr>
          <w:rStyle w:val="Heading6Char"/>
          <w:rFonts w:ascii="Times New Roman" w:hAnsi="Times New Roman"/>
          <w:b/>
          <w:iCs w:val="0"/>
          <w:color w:val="auto"/>
        </w:rPr>
        <w:t>F.3 Significant</w:t>
      </w:r>
      <w:r w:rsidR="003C0BFA" w:rsidRPr="00933C46">
        <w:rPr>
          <w:rStyle w:val="Heading6Char"/>
          <w:rFonts w:ascii="Times New Roman" w:hAnsi="Times New Roman"/>
          <w:b/>
          <w:iCs w:val="0"/>
          <w:color w:val="auto"/>
        </w:rPr>
        <w:t xml:space="preserve"> changes to human subjects, vertebrate animals, biohazards, and/or select agents.</w:t>
      </w:r>
      <w:r w:rsidR="003C0BFA" w:rsidRPr="00933C46">
        <w:rPr>
          <w:b/>
        </w:rPr>
        <w:t xml:space="preserve"> </w:t>
      </w:r>
    </w:p>
    <w:p w:rsidR="003C0BFA" w:rsidRPr="00933C46" w:rsidRDefault="00DE39EC" w:rsidP="00AA2482">
      <w:pPr>
        <w:pStyle w:val="USBBodyText"/>
      </w:pPr>
      <w:r w:rsidRPr="00933C46">
        <w:t xml:space="preserve">Describe significant deviations, unexpected outcomes, or changes in approved protocols for human subjects, vertebrate animals, biohazards and/or select agents during this reporting period. </w:t>
      </w:r>
    </w:p>
    <w:p w:rsidR="003C0BFA" w:rsidRPr="00933C46" w:rsidRDefault="003C0BFA" w:rsidP="00AA2482">
      <w:pPr>
        <w:pStyle w:val="USBBodyText"/>
      </w:pPr>
      <w:r w:rsidRPr="00933C46">
        <w:t>Remember that significant changes in objectives and scope require prior approval of the agency (e.g., NIH Grants Policy Statement, 8.1.2.).  If there are changes in any of the following areas, check the appropriate box and provide a description of the changes.</w:t>
      </w:r>
    </w:p>
    <w:p w:rsidR="003C0BFA" w:rsidRPr="00933C46" w:rsidRDefault="009953D6" w:rsidP="00AA2482">
      <w:pPr>
        <w:pStyle w:val="USBBodyText"/>
        <w:rPr>
          <w:b/>
          <w:i/>
        </w:rPr>
      </w:pPr>
      <w:r w:rsidRPr="00933C46">
        <w:rPr>
          <w:b/>
          <w:i/>
        </w:rPr>
        <w:t>F.3.a Human</w:t>
      </w:r>
      <w:r w:rsidR="003C0BFA" w:rsidRPr="00933C46">
        <w:rPr>
          <w:b/>
          <w:i/>
        </w:rPr>
        <w:t xml:space="preserve"> Subjects</w:t>
      </w:r>
    </w:p>
    <w:p w:rsidR="003C0BFA" w:rsidRPr="00933C46" w:rsidRDefault="003C0BFA" w:rsidP="00AA2482">
      <w:pPr>
        <w:pStyle w:val="USBBodyText"/>
      </w:pPr>
      <w:r w:rsidRPr="00933C46">
        <w:t xml:space="preserve">If human subject </w:t>
      </w:r>
      <w:r w:rsidR="000649CF">
        <w:t xml:space="preserve">studies </w:t>
      </w:r>
      <w:r w:rsidRPr="00933C46">
        <w:t>are or will be differe</w:t>
      </w:r>
      <w:r w:rsidR="00E31EF6" w:rsidRPr="00933C46">
        <w:t>nt from the previous submission</w:t>
      </w:r>
      <w:r w:rsidRPr="00933C46">
        <w:t xml:space="preserve">, include a description and explanation of how the </w:t>
      </w:r>
      <w:r w:rsidR="000649CF">
        <w:t xml:space="preserve">studies </w:t>
      </w:r>
      <w:r w:rsidRPr="00933C46">
        <w:t>differ and provide new or revised Protection of Human Subjects Section</w:t>
      </w:r>
      <w:r w:rsidR="000649CF">
        <w:t xml:space="preserve"> and Inclusion of Women, Minorities, and Children sections</w:t>
      </w:r>
      <w:r w:rsidRPr="00933C46">
        <w:t xml:space="preserve"> as described in the competing application instructions.</w:t>
      </w:r>
      <w:r w:rsidR="000649CF">
        <w:t xml:space="preserve"> Additional or modified</w:t>
      </w:r>
      <w:r w:rsidR="00100563">
        <w:t xml:space="preserve"> inclusion enrollment reports </w:t>
      </w:r>
      <w:r w:rsidR="000649CF">
        <w:t xml:space="preserve">may also be necessary and </w:t>
      </w:r>
      <w:r w:rsidR="00100563">
        <w:t>should be provided</w:t>
      </w:r>
      <w:r w:rsidR="00EF5ECA">
        <w:t xml:space="preserve"> by clicking the Inclusion link</w:t>
      </w:r>
      <w:r w:rsidR="00100563">
        <w:t xml:space="preserve"> </w:t>
      </w:r>
      <w:r w:rsidR="00801498">
        <w:t>in</w:t>
      </w:r>
      <w:r w:rsidR="000649CF">
        <w:t xml:space="preserve"> </w:t>
      </w:r>
      <w:r w:rsidR="00AA035C">
        <w:t xml:space="preserve">Section </w:t>
      </w:r>
      <w:r w:rsidR="000649CF">
        <w:t>G.4.b</w:t>
      </w:r>
      <w:r w:rsidR="00AA035C">
        <w:t xml:space="preserve"> of the RPPR</w:t>
      </w:r>
      <w:r w:rsidR="00EF5ECA">
        <w:t xml:space="preserve"> to make necessary updates in the Inclusion Management System (IMS)</w:t>
      </w:r>
      <w:r w:rsidR="000649CF">
        <w:t xml:space="preserve">.  </w:t>
      </w:r>
    </w:p>
    <w:p w:rsidR="003C0BFA" w:rsidRPr="00933C46" w:rsidRDefault="009953D6" w:rsidP="00AA2482">
      <w:pPr>
        <w:pStyle w:val="USBBodyText"/>
        <w:rPr>
          <w:b/>
          <w:i/>
        </w:rPr>
      </w:pPr>
      <w:r w:rsidRPr="00933C46">
        <w:rPr>
          <w:b/>
          <w:i/>
        </w:rPr>
        <w:t>F.3.b Vertebrate</w:t>
      </w:r>
      <w:r w:rsidR="003C0BFA" w:rsidRPr="00933C46">
        <w:rPr>
          <w:b/>
          <w:i/>
        </w:rPr>
        <w:t xml:space="preserve"> Animals</w:t>
      </w:r>
    </w:p>
    <w:p w:rsidR="003C0BFA" w:rsidRPr="00933C46" w:rsidRDefault="003C0BFA" w:rsidP="00AA2482">
      <w:pPr>
        <w:pStyle w:val="USBBodyText"/>
      </w:pPr>
      <w:r w:rsidRPr="00933C46">
        <w:t>If there are or will be significant changes to the uses of vertebrate animals from the previous submission, provide a description of the changes.  Examples of changes considered to be significant include, but are not limited to, changing animal species, changing from noninvasive to invasive procedures, new project/performance site(s) where animals will be used, etc.  If studies involving live vertebrate animals are planned and were not part of the originally proposed research design, provide a new or revised Vertebrate Animal Section as described in the competing application instructions.</w:t>
      </w:r>
    </w:p>
    <w:p w:rsidR="003C0BFA" w:rsidRPr="00933C46" w:rsidRDefault="009953D6" w:rsidP="00AA2482">
      <w:pPr>
        <w:pStyle w:val="USBBodyText"/>
        <w:rPr>
          <w:b/>
          <w:i/>
        </w:rPr>
      </w:pPr>
      <w:r w:rsidRPr="00933C46">
        <w:rPr>
          <w:b/>
          <w:i/>
        </w:rPr>
        <w:t>F.3.c Biohazards</w:t>
      </w:r>
    </w:p>
    <w:p w:rsidR="003C0BFA" w:rsidRPr="00933C46" w:rsidRDefault="003C0BFA" w:rsidP="00AA2482">
      <w:pPr>
        <w:pStyle w:val="USBBodyText"/>
      </w:pPr>
      <w:r w:rsidRPr="00933C46">
        <w:t>If the use of biohazards is or will be different from that in the previous submission, provide a description and explanation of the difference(s).</w:t>
      </w:r>
    </w:p>
    <w:p w:rsidR="003C0BFA" w:rsidRPr="00933C46" w:rsidRDefault="003C0BFA" w:rsidP="00AA2482">
      <w:pPr>
        <w:pStyle w:val="USBBodyText"/>
        <w:rPr>
          <w:b/>
          <w:i/>
        </w:rPr>
      </w:pPr>
      <w:r w:rsidRPr="00933C46">
        <w:rPr>
          <w:b/>
          <w:i/>
        </w:rPr>
        <w:t xml:space="preserve">F.3 </w:t>
      </w:r>
      <w:r w:rsidR="009953D6" w:rsidRPr="00933C46">
        <w:rPr>
          <w:b/>
          <w:i/>
        </w:rPr>
        <w:t>d Select</w:t>
      </w:r>
      <w:r w:rsidRPr="00933C46">
        <w:rPr>
          <w:b/>
          <w:i/>
        </w:rPr>
        <w:t xml:space="preserve"> Agents</w:t>
      </w:r>
    </w:p>
    <w:p w:rsidR="003C0BFA" w:rsidRPr="00933C46" w:rsidRDefault="003C0BFA" w:rsidP="00AA2482">
      <w:pPr>
        <w:pStyle w:val="USBBodyText"/>
      </w:pPr>
      <w:r w:rsidRPr="00933C46">
        <w:t>If the possession, use, or transfer of Select Agents is or will be different from that proposed in the previous submission, including any change in the select agent research location and/or the required level of biocontainment, provide a description and explanation of the differences.  If the use of Select Agents was proposed in the previous submission but has not been approved by regulatory authorities, provide an explanation.  If studies involving Select Agents are planned and were not part of the originally proposed research design, provide a description of the proposed use, possession, transfer, and research location as described in the competing application instructions.</w:t>
      </w:r>
    </w:p>
    <w:p w:rsidR="003C0BFA" w:rsidRPr="00933C46" w:rsidRDefault="003C0BFA" w:rsidP="00AA2482">
      <w:pPr>
        <w:pStyle w:val="USBBodyText"/>
      </w:pPr>
      <w:r w:rsidRPr="00933C46">
        <w:t xml:space="preserve">U.S. Select Agent Registry information:  </w:t>
      </w:r>
      <w:hyperlink r:id="rId170" w:history="1">
        <w:r w:rsidRPr="00933C46">
          <w:rPr>
            <w:rStyle w:val="Hyperlink"/>
          </w:rPr>
          <w:t>http://www.selectagents.gov/Select%20Agents%20and%20Toxins.html</w:t>
        </w:r>
      </w:hyperlink>
    </w:p>
    <w:p w:rsidR="00213CC1" w:rsidRPr="00933C46" w:rsidRDefault="00213CC1" w:rsidP="00AA2482">
      <w:pPr>
        <w:pStyle w:val="USBBodyText"/>
        <w:rPr>
          <w:sz w:val="4"/>
          <w:szCs w:val="4"/>
        </w:rPr>
      </w:pPr>
    </w:p>
    <w:p w:rsidR="007D7579" w:rsidRPr="00933C46" w:rsidRDefault="00D4090C" w:rsidP="00AA2482">
      <w:pPr>
        <w:pStyle w:val="USBBodyText"/>
        <w:keepNext/>
      </w:pPr>
      <w:r w:rsidRPr="00933C46">
        <w:rPr>
          <w:noProof/>
          <w:lang w:bidi="ar-SA"/>
        </w:rPr>
        <w:drawing>
          <wp:inline distT="0" distB="0" distL="0" distR="0" wp14:anchorId="72DE81A6" wp14:editId="5D20B3EA">
            <wp:extent cx="5943600" cy="4067175"/>
            <wp:effectExtent l="19050" t="19050" r="19050" b="28575"/>
            <wp:docPr id="46" name="Picture 52" descr="RPPR Section F. Changes  – Question 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PPR Section F. Changes  – Question F3"/>
                    <pic:cNvPicPr>
                      <a:picLocks noChangeAspect="1" noChangeArrowheads="1"/>
                    </pic:cNvPicPr>
                  </pic:nvPicPr>
                  <pic:blipFill>
                    <a:blip r:embed="rId171" cstate="print"/>
                    <a:srcRect/>
                    <a:stretch>
                      <a:fillRect/>
                    </a:stretch>
                  </pic:blipFill>
                  <pic:spPr bwMode="auto">
                    <a:xfrm>
                      <a:off x="0" y="0"/>
                      <a:ext cx="5943600" cy="4067175"/>
                    </a:xfrm>
                    <a:prstGeom prst="rect">
                      <a:avLst/>
                    </a:prstGeom>
                    <a:noFill/>
                    <a:ln w="19050" cmpd="sng">
                      <a:solidFill>
                        <a:srgbClr val="000000"/>
                      </a:solidFill>
                      <a:miter lim="800000"/>
                      <a:headEnd/>
                      <a:tailEnd/>
                    </a:ln>
                    <a:effectLst/>
                  </pic:spPr>
                </pic:pic>
              </a:graphicData>
            </a:graphic>
          </wp:inline>
        </w:drawing>
      </w:r>
    </w:p>
    <w:p w:rsidR="00213CC1" w:rsidRPr="00933C46" w:rsidRDefault="007D7579" w:rsidP="00AA2482">
      <w:pPr>
        <w:pStyle w:val="Caption"/>
      </w:pPr>
      <w:bookmarkStart w:id="169" w:name="_Toc416165089"/>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91</w:t>
      </w:r>
      <w:r w:rsidR="002245CF" w:rsidRPr="00933C46">
        <w:rPr>
          <w:noProof/>
        </w:rPr>
        <w:fldChar w:fldCharType="end"/>
      </w:r>
      <w:r w:rsidRPr="00933C46">
        <w:t>: RPPR Section F. Changes – Question F3</w:t>
      </w:r>
      <w:bookmarkEnd w:id="169"/>
    </w:p>
    <w:p w:rsidR="00213CC1" w:rsidRPr="00933C46" w:rsidRDefault="00213CC1" w:rsidP="00AA2482">
      <w:pPr>
        <w:pStyle w:val="USBBodyText"/>
        <w:rPr>
          <w:sz w:val="4"/>
          <w:szCs w:val="4"/>
        </w:rPr>
      </w:pPr>
    </w:p>
    <w:p w:rsidR="004A728F" w:rsidRPr="00933C46" w:rsidRDefault="004A728F" w:rsidP="00AA2482">
      <w:pPr>
        <w:pStyle w:val="USBHeading2"/>
      </w:pPr>
      <w:bookmarkStart w:id="170" w:name="Section_G"/>
      <w:bookmarkStart w:id="171" w:name="_Toc416164983"/>
      <w:r w:rsidRPr="00933C46">
        <w:t>Section G – Special Reporting Requirements</w:t>
      </w:r>
      <w:bookmarkEnd w:id="170"/>
      <w:bookmarkEnd w:id="171"/>
    </w:p>
    <w:p w:rsidR="004A728F" w:rsidRPr="00933C46" w:rsidRDefault="00BA5E2B" w:rsidP="00AA2482">
      <w:pPr>
        <w:pStyle w:val="USBBodyText"/>
      </w:pPr>
      <w:r w:rsidRPr="00933C46">
        <w:rPr>
          <w:noProof/>
          <w:lang w:bidi="ar-SA"/>
        </w:rPr>
        <w:drawing>
          <wp:anchor distT="0" distB="0" distL="114300" distR="114300" simplePos="0" relativeHeight="251671040" behindDoc="1" locked="1" layoutInCell="1" allowOverlap="0" wp14:anchorId="4AA30687" wp14:editId="6B3E3FCF">
            <wp:simplePos x="0" y="0"/>
            <wp:positionH relativeFrom="character">
              <wp:posOffset>66675</wp:posOffset>
            </wp:positionH>
            <wp:positionV relativeFrom="paragraph">
              <wp:posOffset>5080</wp:posOffset>
            </wp:positionV>
            <wp:extent cx="333375" cy="361950"/>
            <wp:effectExtent l="19050" t="0" r="9525" b="0"/>
            <wp:wrapTight wrapText="bothSides">
              <wp:wrapPolygon edited="0">
                <wp:start x="-1234" y="0"/>
                <wp:lineTo x="-1234" y="20463"/>
                <wp:lineTo x="22217" y="20463"/>
                <wp:lineTo x="22217" y="0"/>
                <wp:lineTo x="-1234" y="0"/>
              </wp:wrapPolygon>
            </wp:wrapTight>
            <wp:docPr id="74" name="Picture 3" descr="Department of Health and Human Services logo to mark agency-specif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ealth and Human Services logo to mark agency-specific instruction"/>
                    <pic:cNvPicPr>
                      <a:picLocks noChangeAspect="1" noChangeArrowheads="1"/>
                    </pic:cNvPicPr>
                  </pic:nvPicPr>
                  <pic:blipFill>
                    <a:blip r:embed="rId137" cstate="print"/>
                    <a:srcRect/>
                    <a:stretch>
                      <a:fillRect/>
                    </a:stretch>
                  </pic:blipFill>
                  <pic:spPr bwMode="auto">
                    <a:xfrm>
                      <a:off x="0" y="0"/>
                      <a:ext cx="333375" cy="361950"/>
                    </a:xfrm>
                    <a:prstGeom prst="rect">
                      <a:avLst/>
                    </a:prstGeom>
                    <a:noFill/>
                    <a:ln w="9525">
                      <a:noFill/>
                      <a:miter lim="800000"/>
                      <a:headEnd/>
                      <a:tailEnd/>
                    </a:ln>
                  </pic:spPr>
                </pic:pic>
              </a:graphicData>
            </a:graphic>
          </wp:anchor>
        </w:drawing>
      </w:r>
      <w:r w:rsidR="000B17ED" w:rsidRPr="00933C46">
        <w:t xml:space="preserve">The RPPR Section G Special Reporting Requirements </w:t>
      </w:r>
      <w:r w:rsidR="004A728F" w:rsidRPr="00933C46">
        <w:t>address agency-specific award terms and conditions, as well as any award specific reporting requirements.</w:t>
      </w:r>
    </w:p>
    <w:p w:rsidR="004A728F" w:rsidRPr="00933C46" w:rsidRDefault="004A728F" w:rsidP="00AA2482">
      <w:pPr>
        <w:pStyle w:val="USBBodyText"/>
      </w:pPr>
    </w:p>
    <w:p w:rsidR="004A728F" w:rsidRPr="00933C46" w:rsidRDefault="004A728F" w:rsidP="00AA2482">
      <w:pPr>
        <w:pStyle w:val="USBBodyText"/>
        <w:rPr>
          <w:b/>
          <w:i/>
        </w:rPr>
      </w:pPr>
      <w:r w:rsidRPr="00933C46">
        <w:rPr>
          <w:b/>
          <w:i/>
        </w:rPr>
        <w:t xml:space="preserve">G.1   Special Notice of Award and Funding Opportunity Announcement Reporting Requirements </w:t>
      </w:r>
    </w:p>
    <w:p w:rsidR="004A728F" w:rsidRPr="00933C46" w:rsidRDefault="004A728F" w:rsidP="00AA2482">
      <w:pPr>
        <w:pStyle w:val="USBBodyText"/>
      </w:pPr>
      <w:r w:rsidRPr="00933C46">
        <w:t xml:space="preserve">Address any special reporting requirements specified in the award terms and conditions in the </w:t>
      </w:r>
      <w:r w:rsidRPr="00933C46">
        <w:rPr>
          <w:u w:val="single"/>
        </w:rPr>
        <w:t xml:space="preserve">Notice of Award </w:t>
      </w:r>
      <w:r w:rsidRPr="00933C46">
        <w:t xml:space="preserve">(NoA) or Funding Opportunity Announcement (FOA).  </w:t>
      </w:r>
    </w:p>
    <w:p w:rsidR="004A728F" w:rsidRPr="00933C46" w:rsidRDefault="009953D6" w:rsidP="00AA2482">
      <w:pPr>
        <w:pStyle w:val="USBBodyText"/>
        <w:rPr>
          <w:b/>
          <w:i/>
        </w:rPr>
      </w:pPr>
      <w:r w:rsidRPr="00933C46">
        <w:rPr>
          <w:b/>
          <w:i/>
        </w:rPr>
        <w:t>G.2 Not</w:t>
      </w:r>
      <w:r w:rsidR="004A728F" w:rsidRPr="00933C46">
        <w:rPr>
          <w:rStyle w:val="Heading6Char"/>
          <w:rFonts w:ascii="Times New Roman" w:hAnsi="Times New Roman"/>
          <w:b/>
          <w:i w:val="0"/>
          <w:iCs w:val="0"/>
          <w:color w:val="auto"/>
        </w:rPr>
        <w:t xml:space="preserve"> Applicable to most awards.  See </w:t>
      </w:r>
      <w:r w:rsidR="000B17ED" w:rsidRPr="00933C46">
        <w:rPr>
          <w:rStyle w:val="Heading6Char"/>
          <w:rFonts w:ascii="Times New Roman" w:hAnsi="Times New Roman"/>
          <w:b/>
          <w:i w:val="0"/>
          <w:iCs w:val="0"/>
          <w:color w:val="auto"/>
        </w:rPr>
        <w:t xml:space="preserve">chapter 7 </w:t>
      </w:r>
      <w:r w:rsidR="004A728F" w:rsidRPr="00933C46">
        <w:rPr>
          <w:rStyle w:val="Heading6Char"/>
          <w:rFonts w:ascii="Times New Roman" w:hAnsi="Times New Roman"/>
          <w:b/>
          <w:iCs w:val="0"/>
          <w:color w:val="auto"/>
        </w:rPr>
        <w:t>Supplemental Instructions</w:t>
      </w:r>
      <w:r w:rsidR="004A728F" w:rsidRPr="00933C46">
        <w:rPr>
          <w:rStyle w:val="Heading6Char"/>
          <w:rFonts w:ascii="Times New Roman" w:hAnsi="Times New Roman"/>
          <w:b/>
          <w:i w:val="0"/>
          <w:iCs w:val="0"/>
          <w:color w:val="auto"/>
        </w:rPr>
        <w:t>.</w:t>
      </w:r>
    </w:p>
    <w:p w:rsidR="006D6C6A" w:rsidRPr="00933C46" w:rsidRDefault="009953D6" w:rsidP="00AA2482">
      <w:pPr>
        <w:pStyle w:val="USBBodyText"/>
        <w:rPr>
          <w:rStyle w:val="Heading6Char"/>
          <w:rFonts w:ascii="Times New Roman" w:hAnsi="Times New Roman"/>
          <w:b/>
          <w:i w:val="0"/>
          <w:iCs w:val="0"/>
          <w:color w:val="auto"/>
        </w:rPr>
      </w:pPr>
      <w:r w:rsidRPr="00933C46">
        <w:rPr>
          <w:b/>
          <w:i/>
        </w:rPr>
        <w:t>G.3 Not</w:t>
      </w:r>
      <w:r w:rsidR="004A728F" w:rsidRPr="00933C46">
        <w:rPr>
          <w:rStyle w:val="Heading6Char"/>
          <w:rFonts w:ascii="Times New Roman" w:hAnsi="Times New Roman"/>
          <w:b/>
          <w:i w:val="0"/>
          <w:iCs w:val="0"/>
          <w:color w:val="auto"/>
        </w:rPr>
        <w:t xml:space="preserve"> Applicable to most awards.  See </w:t>
      </w:r>
      <w:r w:rsidR="000B17ED" w:rsidRPr="00933C46">
        <w:rPr>
          <w:rStyle w:val="Heading6Char"/>
          <w:rFonts w:ascii="Times New Roman" w:hAnsi="Times New Roman"/>
          <w:b/>
          <w:i w:val="0"/>
          <w:iCs w:val="0"/>
          <w:color w:val="auto"/>
        </w:rPr>
        <w:t xml:space="preserve">chapter 7 </w:t>
      </w:r>
      <w:r w:rsidR="004A728F" w:rsidRPr="00933C46">
        <w:rPr>
          <w:rStyle w:val="Heading6Char"/>
          <w:rFonts w:ascii="Times New Roman" w:hAnsi="Times New Roman"/>
          <w:b/>
          <w:iCs w:val="0"/>
          <w:color w:val="auto"/>
        </w:rPr>
        <w:t>Supplemental Instructions</w:t>
      </w:r>
      <w:r w:rsidR="004A728F" w:rsidRPr="00933C46">
        <w:rPr>
          <w:rStyle w:val="Heading6Char"/>
          <w:rFonts w:ascii="Times New Roman" w:hAnsi="Times New Roman"/>
          <w:b/>
          <w:i w:val="0"/>
          <w:iCs w:val="0"/>
          <w:color w:val="auto"/>
        </w:rPr>
        <w:t>.</w:t>
      </w:r>
    </w:p>
    <w:p w:rsidR="00213CC1" w:rsidRPr="00933C46" w:rsidRDefault="00213CC1" w:rsidP="00AA2482">
      <w:pPr>
        <w:pStyle w:val="USBBodyText"/>
        <w:rPr>
          <w:rStyle w:val="Heading6Char"/>
          <w:rFonts w:ascii="Times New Roman" w:hAnsi="Times New Roman"/>
          <w:i w:val="0"/>
          <w:iCs w:val="0"/>
          <w:color w:val="auto"/>
          <w:sz w:val="4"/>
          <w:szCs w:val="4"/>
        </w:rPr>
      </w:pPr>
    </w:p>
    <w:p w:rsidR="00B61D9A" w:rsidRPr="00933C46" w:rsidRDefault="00D4090C" w:rsidP="00AA2482">
      <w:pPr>
        <w:pStyle w:val="USBBodyText"/>
        <w:keepNext/>
      </w:pPr>
      <w:r w:rsidRPr="00933C46">
        <w:rPr>
          <w:noProof/>
          <w:lang w:bidi="ar-SA"/>
        </w:rPr>
        <w:drawing>
          <wp:inline distT="0" distB="0" distL="0" distR="0" wp14:anchorId="4E22CF13" wp14:editId="286EF4E1">
            <wp:extent cx="5943600" cy="1838325"/>
            <wp:effectExtent l="19050" t="19050" r="19050" b="28575"/>
            <wp:docPr id="47" name="Picture 68" descr="G1-G3 of RP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1-G3 of RPPR"/>
                    <pic:cNvPicPr>
                      <a:picLocks noChangeAspect="1" noChangeArrowheads="1"/>
                    </pic:cNvPicPr>
                  </pic:nvPicPr>
                  <pic:blipFill>
                    <a:blip r:embed="rId172" cstate="print"/>
                    <a:srcRect/>
                    <a:stretch>
                      <a:fillRect/>
                    </a:stretch>
                  </pic:blipFill>
                  <pic:spPr bwMode="auto">
                    <a:xfrm>
                      <a:off x="0" y="0"/>
                      <a:ext cx="5943600" cy="1838325"/>
                    </a:xfrm>
                    <a:prstGeom prst="rect">
                      <a:avLst/>
                    </a:prstGeom>
                    <a:noFill/>
                    <a:ln w="19050" cmpd="sng">
                      <a:solidFill>
                        <a:srgbClr val="000000"/>
                      </a:solidFill>
                      <a:miter lim="800000"/>
                      <a:headEnd/>
                      <a:tailEnd/>
                    </a:ln>
                    <a:effectLst/>
                  </pic:spPr>
                </pic:pic>
              </a:graphicData>
            </a:graphic>
          </wp:inline>
        </w:drawing>
      </w:r>
    </w:p>
    <w:p w:rsidR="00B61D9A" w:rsidRPr="00933C46" w:rsidRDefault="00B61D9A" w:rsidP="00AA2482">
      <w:pPr>
        <w:pStyle w:val="Caption"/>
      </w:pPr>
      <w:bookmarkStart w:id="172" w:name="_Toc416165090"/>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92</w:t>
      </w:r>
      <w:r w:rsidR="002245CF" w:rsidRPr="00933C46">
        <w:rPr>
          <w:noProof/>
        </w:rPr>
        <w:fldChar w:fldCharType="end"/>
      </w:r>
      <w:r w:rsidRPr="00933C46">
        <w:t>: RPPR Section G. Special Reporting Requirements – Questions G1 through G3</w:t>
      </w:r>
      <w:bookmarkEnd w:id="172"/>
    </w:p>
    <w:p w:rsidR="00FB29B4" w:rsidRPr="00933C46" w:rsidRDefault="00FB29B4" w:rsidP="00AA2482">
      <w:pPr>
        <w:pStyle w:val="USBBodyText"/>
        <w:rPr>
          <w:rStyle w:val="Heading6Char"/>
          <w:rFonts w:ascii="Times New Roman" w:hAnsi="Times New Roman"/>
          <w:i w:val="0"/>
          <w:iCs w:val="0"/>
          <w:color w:val="auto"/>
          <w:sz w:val="4"/>
          <w:szCs w:val="4"/>
        </w:rPr>
      </w:pPr>
    </w:p>
    <w:p w:rsidR="004A728F" w:rsidRPr="00933C46" w:rsidRDefault="004A728F" w:rsidP="00AA2482">
      <w:pPr>
        <w:pStyle w:val="USBBodyText"/>
        <w:rPr>
          <w:b/>
        </w:rPr>
      </w:pPr>
      <w:r w:rsidRPr="00933C46">
        <w:rPr>
          <w:rStyle w:val="Heading6Char"/>
          <w:rFonts w:ascii="Times New Roman" w:hAnsi="Times New Roman"/>
          <w:b/>
          <w:iCs w:val="0"/>
          <w:color w:val="auto"/>
        </w:rPr>
        <w:t>G.4</w:t>
      </w:r>
      <w:r w:rsidR="009953D6" w:rsidRPr="00933C46">
        <w:rPr>
          <w:rStyle w:val="Heading6Char"/>
          <w:rFonts w:ascii="Times New Roman" w:hAnsi="Times New Roman"/>
          <w:b/>
          <w:iCs w:val="0"/>
          <w:color w:val="auto"/>
        </w:rPr>
        <w:t>. Human</w:t>
      </w:r>
      <w:r w:rsidRPr="00933C46">
        <w:rPr>
          <w:rStyle w:val="Heading6Char"/>
          <w:rFonts w:ascii="Times New Roman" w:hAnsi="Times New Roman"/>
          <w:b/>
          <w:iCs w:val="0"/>
          <w:color w:val="auto"/>
        </w:rPr>
        <w:t xml:space="preserve"> Subjects</w:t>
      </w:r>
    </w:p>
    <w:p w:rsidR="004A728F"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G.4.a Does</w:t>
      </w:r>
      <w:r w:rsidR="004A728F" w:rsidRPr="00933C46">
        <w:rPr>
          <w:rStyle w:val="Heading6Char"/>
          <w:rFonts w:ascii="Times New Roman" w:hAnsi="Times New Roman"/>
          <w:b/>
          <w:iCs w:val="0"/>
          <w:color w:val="auto"/>
        </w:rPr>
        <w:t xml:space="preserve"> the project involve human subjects?</w:t>
      </w:r>
    </w:p>
    <w:p w:rsidR="004A728F" w:rsidRPr="00933C46" w:rsidRDefault="004A728F" w:rsidP="00AA2482">
      <w:pPr>
        <w:pStyle w:val="USBBodyText"/>
      </w:pPr>
      <w:r w:rsidRPr="00933C46">
        <w:rPr>
          <w:rStyle w:val="Heading6Char"/>
        </w:rPr>
        <w:t xml:space="preserve"> </w:t>
      </w:r>
      <w:r w:rsidRPr="00933C46">
        <w:t xml:space="preserve">If activities involving human subjects are planned at any time during the next budget period at the grantee organization or at any other project/performance site or collaborating institution, select </w:t>
      </w:r>
      <w:r w:rsidR="00ED72B5" w:rsidRPr="00933C46">
        <w:rPr>
          <w:b/>
        </w:rPr>
        <w:t>Y</w:t>
      </w:r>
      <w:r w:rsidRPr="00933C46">
        <w:rPr>
          <w:b/>
        </w:rPr>
        <w:t>es</w:t>
      </w:r>
      <w:r w:rsidRPr="00933C46">
        <w:t>.</w:t>
      </w:r>
      <w:r w:rsidR="00ED72B5" w:rsidRPr="00933C46">
        <w:t xml:space="preserve">  Select </w:t>
      </w:r>
      <w:r w:rsidR="00ED72B5" w:rsidRPr="00933C46">
        <w:rPr>
          <w:b/>
        </w:rPr>
        <w:t>Yes</w:t>
      </w:r>
      <w:r w:rsidRPr="00933C46">
        <w:t xml:space="preserve"> even if the project is exempt from the Regulations for the Protect</w:t>
      </w:r>
      <w:r w:rsidR="00ED72B5" w:rsidRPr="00933C46">
        <w:t xml:space="preserve">ion of Human Subjects.  Select </w:t>
      </w:r>
      <w:r w:rsidR="00ED72B5" w:rsidRPr="00933C46">
        <w:rPr>
          <w:b/>
        </w:rPr>
        <w:t>N</w:t>
      </w:r>
      <w:r w:rsidRPr="00933C46">
        <w:rPr>
          <w:b/>
        </w:rPr>
        <w:t>o</w:t>
      </w:r>
      <w:r w:rsidRPr="00933C46">
        <w:t xml:space="preserve"> if activities involving human subjects are not planned at any time during the next budget period.  </w:t>
      </w:r>
    </w:p>
    <w:p w:rsidR="004A728F" w:rsidRPr="00933C46" w:rsidRDefault="004A728F" w:rsidP="00AA2482">
      <w:pPr>
        <w:pStyle w:val="USBBodyText"/>
      </w:pPr>
      <w:r w:rsidRPr="00933C46">
        <w:t xml:space="preserve">Policy on research involving human subjects, including definitions, can be found in the </w:t>
      </w:r>
      <w:hyperlink r:id="rId173" w:tgtFrame="_blank" w:history="1">
        <w:r w:rsidRPr="00933C46">
          <w:rPr>
            <w:rStyle w:val="Hyperlink"/>
          </w:rPr>
          <w:t>NIH Grants Policy Statement</w:t>
        </w:r>
      </w:hyperlink>
      <w:r w:rsidRPr="00933C46">
        <w:t xml:space="preserve"> or in the competing application instructions. </w:t>
      </w:r>
    </w:p>
    <w:p w:rsidR="004A728F" w:rsidRPr="00933C46" w:rsidRDefault="004A728F" w:rsidP="00AA2482">
      <w:pPr>
        <w:pStyle w:val="USBBodyText"/>
      </w:pPr>
      <w:r w:rsidRPr="00933C46">
        <w:rPr>
          <w:b/>
          <w:i/>
        </w:rPr>
        <w:t>Is the research exempt from federal regulations?</w:t>
      </w:r>
      <w:r w:rsidRPr="00933C46">
        <w:t xml:space="preserve">  Not applicable </w:t>
      </w:r>
      <w:r w:rsidR="00ED72B5" w:rsidRPr="00933C46">
        <w:t xml:space="preserve">unless the answer to G.4.a. is </w:t>
      </w:r>
      <w:r w:rsidR="00ED72B5" w:rsidRPr="00933C46">
        <w:rPr>
          <w:b/>
        </w:rPr>
        <w:t>Y</w:t>
      </w:r>
      <w:r w:rsidRPr="00933C46">
        <w:rPr>
          <w:b/>
        </w:rPr>
        <w:t>es</w:t>
      </w:r>
      <w:r w:rsidRPr="00933C46">
        <w:t>.</w:t>
      </w:r>
      <w:r w:rsidR="00ED72B5" w:rsidRPr="00933C46">
        <w:t xml:space="preserve"> </w:t>
      </w:r>
      <w:r w:rsidRPr="00933C46">
        <w:t xml:space="preserve">If </w:t>
      </w:r>
      <w:r w:rsidRPr="00933C46">
        <w:rPr>
          <w:b/>
        </w:rPr>
        <w:t>all</w:t>
      </w:r>
      <w:r w:rsidRPr="00933C46">
        <w:t xml:space="preserve"> of the proposed human subjects research meet the criteria for one or more of the exemptions from the requirements in the DHHS r</w:t>
      </w:r>
      <w:r w:rsidR="00ED72B5" w:rsidRPr="00933C46">
        <w:t xml:space="preserve">egulations (45 CFR 46.101(b)), </w:t>
      </w:r>
      <w:r w:rsidR="00ED72B5" w:rsidRPr="00933C46">
        <w:rPr>
          <w:b/>
        </w:rPr>
        <w:t>Y</w:t>
      </w:r>
      <w:r w:rsidRPr="00933C46">
        <w:rPr>
          <w:b/>
        </w:rPr>
        <w:t>es</w:t>
      </w:r>
      <w:r w:rsidRPr="00933C46">
        <w:t xml:space="preserve"> should be selected, and the appropriate exemption number(s) checked.  The six categories of research exempt from the DHHS human subject regulations appear in Part III of the competing application instructions, under Definitions, Human Subjects.</w:t>
      </w:r>
    </w:p>
    <w:p w:rsidR="004A728F" w:rsidRPr="00933C46" w:rsidRDefault="004A728F" w:rsidP="00AA2482">
      <w:pPr>
        <w:pStyle w:val="USBBodyText"/>
      </w:pPr>
      <w:r w:rsidRPr="00933C46">
        <w:t xml:space="preserve">If in doubt, consult with the </w:t>
      </w:r>
      <w:hyperlink r:id="rId174" w:history="1">
        <w:r w:rsidRPr="00933C46">
          <w:rPr>
            <w:rStyle w:val="Hyperlink"/>
          </w:rPr>
          <w:t>Office for Human Research Protections</w:t>
        </w:r>
      </w:hyperlink>
      <w:r w:rsidRPr="00933C46">
        <w:t xml:space="preserve"> (OHRP), Department of Health and Human Services, or the NIH Office of Extramural Research, Office of Extramural Programs at </w:t>
      </w:r>
      <w:hyperlink r:id="rId175" w:history="1">
        <w:r w:rsidRPr="00933C46">
          <w:rPr>
            <w:rStyle w:val="Hyperlink"/>
          </w:rPr>
          <w:t>OEPMailbox@mail.nih.gov</w:t>
        </w:r>
      </w:hyperlink>
      <w:r w:rsidRPr="00933C46">
        <w:t>.</w:t>
      </w:r>
    </w:p>
    <w:p w:rsidR="004A728F" w:rsidRPr="00933C46" w:rsidRDefault="004A728F" w:rsidP="00AA2482">
      <w:pPr>
        <w:pStyle w:val="USBBodyText"/>
      </w:pPr>
      <w:r w:rsidRPr="00933C46">
        <w:t xml:space="preserve">Note that if the proposed research involves only the use of human data or biological specimens, first determine whether the research involves human subjects. The exemptions do not apply if the research does not involve human subjects. For help determining whether research that involves the use of human data or biological specimens is human subjects research, refer to the NIH </w:t>
      </w:r>
      <w:hyperlink r:id="rId176" w:history="1">
        <w:r w:rsidRPr="00933C46">
          <w:rPr>
            <w:rStyle w:val="Hyperlink"/>
          </w:rPr>
          <w:t>Research Involving Human Subjects</w:t>
        </w:r>
      </w:hyperlink>
      <w:r w:rsidRPr="00933C46">
        <w:t xml:space="preserve"> website.</w:t>
      </w:r>
    </w:p>
    <w:p w:rsidR="004A728F" w:rsidRPr="00933C46" w:rsidRDefault="004A728F" w:rsidP="00AA2482">
      <w:pPr>
        <w:pStyle w:val="USBBodyText"/>
      </w:pPr>
      <w:r w:rsidRPr="00933C46">
        <w:rPr>
          <w:b/>
          <w:i/>
        </w:rPr>
        <w:t>Does this project involve a clinical trial?</w:t>
      </w:r>
      <w:r w:rsidRPr="00933C46">
        <w:t xml:space="preserve">  Not applicable </w:t>
      </w:r>
      <w:r w:rsidR="00ED72B5" w:rsidRPr="00933C46">
        <w:t xml:space="preserve">unless the answer to G.4.a. is </w:t>
      </w:r>
      <w:r w:rsidR="00ED72B5" w:rsidRPr="00933C46">
        <w:rPr>
          <w:b/>
        </w:rPr>
        <w:t>Y</w:t>
      </w:r>
      <w:r w:rsidRPr="00933C46">
        <w:rPr>
          <w:b/>
        </w:rPr>
        <w:t>es</w:t>
      </w:r>
      <w:r w:rsidRPr="00933C46">
        <w:t>.  The NIH defines a clinical trial as a prospective biomedical or behavioral research study of human subjects that is designed to answer specific questions about biomedical or behavioral interventions (drugs, treatments, devices, or new ways of using known drugs, treatments, or devices).  Clinical trials are used to determine whether new biomedical or behavioral interventions are safe, efficacious, and effective. Behavioral human subjects research involving an intervention to modify behavior (diet, physical activity, cognitive therapy, etc.) fits this definition of a clinical trial.</w:t>
      </w:r>
    </w:p>
    <w:p w:rsidR="004A728F" w:rsidRPr="00933C46" w:rsidRDefault="004A728F" w:rsidP="00AA2482">
      <w:pPr>
        <w:pStyle w:val="USBBodyText"/>
      </w:pPr>
      <w:r w:rsidRPr="00933C46">
        <w:t>Human subjects research to develop or evaluate clinical laboratory tests (e.g. imaging or molecular diagnostic tests) might be considered to be a clinical trial if the test will be used for medical decision making for the subject or the test itself imposes more than minimal risk for subjects.</w:t>
      </w:r>
    </w:p>
    <w:p w:rsidR="004A728F" w:rsidRPr="00933C46" w:rsidRDefault="004A728F" w:rsidP="00AA2482">
      <w:pPr>
        <w:pStyle w:val="USBBodyText"/>
      </w:pPr>
      <w:r w:rsidRPr="00933C46">
        <w:t xml:space="preserve">Biomedical clinical trials of experimental drug, treatment, device or behavioral intervention may proceed through four phases: </w:t>
      </w:r>
    </w:p>
    <w:p w:rsidR="004A728F" w:rsidRPr="00933C46" w:rsidRDefault="004A728F" w:rsidP="00AA2482">
      <w:pPr>
        <w:pStyle w:val="USBBodyText"/>
      </w:pPr>
      <w:r w:rsidRPr="00933C46">
        <w:rPr>
          <w:b/>
          <w:i/>
          <w:u w:val="single"/>
        </w:rPr>
        <w:t>Phase I</w:t>
      </w:r>
      <w:r w:rsidRPr="00933C46">
        <w:t xml:space="preserve"> clinical trials test a new biomedical intervention in a small group of people (e.g., 20-80) for the first time to evaluate safety (e.g., to determine a safe dosage range and to identify side effects).</w:t>
      </w:r>
    </w:p>
    <w:p w:rsidR="004A728F" w:rsidRPr="00933C46" w:rsidRDefault="004A728F" w:rsidP="00AA2482">
      <w:pPr>
        <w:pStyle w:val="USBBodyText"/>
      </w:pPr>
      <w:r w:rsidRPr="00933C46">
        <w:rPr>
          <w:b/>
          <w:i/>
          <w:u w:val="single"/>
        </w:rPr>
        <w:t>Phase II</w:t>
      </w:r>
      <w:r w:rsidRPr="00933C46">
        <w:t xml:space="preserve"> clinical trials study the biomedical or behavioral intervention in a larger group of people (several hundred) to determine efficacy and to further evaluate its safety. </w:t>
      </w:r>
    </w:p>
    <w:p w:rsidR="004A728F" w:rsidRPr="00933C46" w:rsidRDefault="004A728F" w:rsidP="00AA2482">
      <w:pPr>
        <w:pStyle w:val="USBBodyText"/>
      </w:pPr>
      <w:r w:rsidRPr="00933C46">
        <w:rPr>
          <w:b/>
          <w:i/>
          <w:u w:val="single"/>
        </w:rPr>
        <w:t>Phase III</w:t>
      </w:r>
      <w:r w:rsidRPr="00933C46">
        <w:t xml:space="preserve"> studies investigate the efficacy of the biomedical or behavioral intervention in large groups of human subjects (from several hundred to several thousand) by comparing the intervention to other standard or experimental interventions as well as to monitor adverse effects, and to collect information that will allow the intervention to be used safely.</w:t>
      </w:r>
    </w:p>
    <w:p w:rsidR="004A728F" w:rsidRPr="00933C46" w:rsidRDefault="004A728F" w:rsidP="00AA2482">
      <w:pPr>
        <w:pStyle w:val="USBBodyText"/>
      </w:pPr>
      <w:r w:rsidRPr="00933C46">
        <w:rPr>
          <w:b/>
          <w:i/>
          <w:u w:val="single"/>
        </w:rPr>
        <w:t>Phase IV</w:t>
      </w:r>
      <w:r w:rsidRPr="00933C46">
        <w:t xml:space="preserve"> studies are conducted after the intervention has been marketed. These studies are designed to monitor effectiveness of the approved intervention in the general population and to collect information about any adverse effects associated with widespread use.</w:t>
      </w:r>
    </w:p>
    <w:p w:rsidR="004A728F" w:rsidRPr="00933C46" w:rsidRDefault="004A728F" w:rsidP="00AA2482">
      <w:pPr>
        <w:pStyle w:val="USBBodyText"/>
        <w:rPr>
          <w:b/>
          <w:i/>
        </w:rPr>
      </w:pPr>
      <w:r w:rsidRPr="00933C46">
        <w:rPr>
          <w:b/>
          <w:i/>
        </w:rPr>
        <w:t>If yes, is this an NIH defined Phase III Clinical Trial?</w:t>
      </w:r>
    </w:p>
    <w:p w:rsidR="001E5D14" w:rsidRDefault="004A728F" w:rsidP="00AA2482">
      <w:pPr>
        <w:pStyle w:val="USBBodyText"/>
      </w:pPr>
      <w:r w:rsidRPr="00933C46">
        <w:t xml:space="preserve"> An NIH-defined </w:t>
      </w:r>
      <w:r w:rsidRPr="00933C46">
        <w:rPr>
          <w:i/>
        </w:rPr>
        <w:t>Phase III clinical trial</w:t>
      </w:r>
      <w:r w:rsidRPr="00933C46">
        <w:t xml:space="preserve"> is a broadly based prospective Phase III clinical investigation, usually involving several hundred or more human subjects, for the purpose of evaluating an experimental intervention in comparison with a standard or controlled intervention or comparing two or more existing treatments. Often the aim of such investigation is to provide evidence leading to a scientific basis for consideration of a change in health policy or standard of care. The definition includes pharmacologic, non-pharmacologic, and behavioral interventions given for disease prevention, prophylaxis, diagnosis, or therapy. Community trials and other population-based intervention trials are also included.</w:t>
      </w:r>
    </w:p>
    <w:p w:rsidR="004A728F"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G</w:t>
      </w:r>
      <w:r w:rsidR="00BC5BD2">
        <w:rPr>
          <w:rStyle w:val="Heading6Char"/>
          <w:rFonts w:ascii="Times New Roman" w:hAnsi="Times New Roman"/>
          <w:b/>
          <w:iCs w:val="0"/>
          <w:color w:val="auto"/>
        </w:rPr>
        <w:t>.</w:t>
      </w:r>
      <w:r w:rsidRPr="00933C46">
        <w:rPr>
          <w:rStyle w:val="Heading6Char"/>
          <w:rFonts w:ascii="Times New Roman" w:hAnsi="Times New Roman"/>
          <w:b/>
          <w:iCs w:val="0"/>
          <w:color w:val="auto"/>
        </w:rPr>
        <w:t>4.b Inclusion</w:t>
      </w:r>
      <w:r w:rsidR="004A728F" w:rsidRPr="00933C46">
        <w:rPr>
          <w:rStyle w:val="Heading6Char"/>
          <w:rFonts w:ascii="Times New Roman" w:hAnsi="Times New Roman"/>
          <w:b/>
          <w:iCs w:val="0"/>
          <w:color w:val="auto"/>
        </w:rPr>
        <w:t xml:space="preserve"> enrollment data.   </w:t>
      </w:r>
    </w:p>
    <w:p w:rsidR="00252DC2" w:rsidRDefault="00100563" w:rsidP="00AA2482">
      <w:pPr>
        <w:pStyle w:val="BodyText"/>
        <w:rPr>
          <w:rStyle w:val="Revision1"/>
        </w:rPr>
      </w:pPr>
      <w:r>
        <w:rPr>
          <w:iCs/>
        </w:rPr>
        <w:t>If conducting NIH-defined clinical research</w:t>
      </w:r>
      <w:r w:rsidR="00876C4C">
        <w:rPr>
          <w:b/>
          <w:iCs/>
        </w:rPr>
        <w:t>,</w:t>
      </w:r>
      <w:r w:rsidR="005949A9" w:rsidRPr="00933C46">
        <w:rPr>
          <w:b/>
          <w:iCs/>
        </w:rPr>
        <w:t xml:space="preserve"> </w:t>
      </w:r>
      <w:r w:rsidR="005949A9" w:rsidRPr="00933C46">
        <w:rPr>
          <w:iCs/>
        </w:rPr>
        <w:t>reporting the cumulative enrollment of subjects and the distribution by sex/gender, race, and ethnicity is required</w:t>
      </w:r>
      <w:r w:rsidR="00A2064D">
        <w:rPr>
          <w:iCs/>
        </w:rPr>
        <w:t>,</w:t>
      </w:r>
      <w:r w:rsidR="005949A9" w:rsidRPr="00933C46">
        <w:rPr>
          <w:iCs/>
        </w:rPr>
        <w:t xml:space="preserve"> as defined in the </w:t>
      </w:r>
      <w:hyperlink r:id="rId177" w:history="1">
        <w:r w:rsidR="005949A9" w:rsidRPr="00933C46">
          <w:rPr>
            <w:rStyle w:val="Hyperlink"/>
            <w:iCs/>
          </w:rPr>
          <w:t>competing application instructions</w:t>
        </w:r>
      </w:hyperlink>
      <w:r w:rsidR="005949A9" w:rsidRPr="00933C46">
        <w:rPr>
          <w:iCs/>
        </w:rPr>
        <w:t xml:space="preserve">.  </w:t>
      </w:r>
      <w:r w:rsidR="00252DC2" w:rsidRPr="002A4FBB">
        <w:t>If there are details or concerns related to inclusion enrollment progress</w:t>
      </w:r>
      <w:r w:rsidR="00252DC2">
        <w:t>,</w:t>
      </w:r>
      <w:r w:rsidR="00252DC2" w:rsidRPr="002A4FBB">
        <w:t xml:space="preserve"> or if the </w:t>
      </w:r>
      <w:r w:rsidR="00252DC2">
        <w:t xml:space="preserve">cumulative </w:t>
      </w:r>
      <w:r w:rsidR="00252DC2" w:rsidRPr="002A4FBB">
        <w:t>enroll</w:t>
      </w:r>
      <w:r w:rsidR="00252DC2">
        <w:t xml:space="preserve">ment data does not reflect </w:t>
      </w:r>
      <w:r w:rsidR="00252DC2" w:rsidRPr="008C7355">
        <w:t xml:space="preserve">the </w:t>
      </w:r>
      <w:r w:rsidR="00252DC2" w:rsidRPr="008C7355">
        <w:rPr>
          <w:rStyle w:val="Revision1"/>
          <w:color w:val="auto"/>
        </w:rPr>
        <w:t>planned</w:t>
      </w:r>
      <w:r w:rsidR="00252DC2" w:rsidRPr="008C7355">
        <w:t xml:space="preserve"> enrollment by </w:t>
      </w:r>
      <w:r w:rsidR="00252DC2" w:rsidRPr="008C7355">
        <w:rPr>
          <w:rStyle w:val="Revision1"/>
          <w:color w:val="auto"/>
        </w:rPr>
        <w:t>sex/gender,</w:t>
      </w:r>
      <w:r w:rsidR="00252DC2" w:rsidRPr="008C7355">
        <w:t xml:space="preserve"> race, </w:t>
      </w:r>
      <w:r w:rsidR="00252DC2" w:rsidRPr="008C7355">
        <w:rPr>
          <w:rStyle w:val="Revision1"/>
          <w:color w:val="auto"/>
        </w:rPr>
        <w:t>and/or</w:t>
      </w:r>
      <w:r w:rsidR="00252DC2" w:rsidRPr="002A4FBB">
        <w:t xml:space="preserve"> ethnicity, the reasons for this should be addressed in </w:t>
      </w:r>
      <w:r w:rsidR="00252DC2" w:rsidRPr="00933C46">
        <w:rPr>
          <w:iCs/>
        </w:rPr>
        <w:t>Section F.3.a of the RPPR</w:t>
      </w:r>
      <w:r w:rsidR="00252DC2" w:rsidRPr="002A4FBB">
        <w:t xml:space="preserve">. </w:t>
      </w:r>
      <w:r w:rsidR="00252DC2" w:rsidRPr="00B60DB6">
        <w:rPr>
          <w:rStyle w:val="Revision1"/>
        </w:rPr>
        <w:t xml:space="preserve"> </w:t>
      </w:r>
    </w:p>
    <w:p w:rsidR="001E2D84" w:rsidRDefault="001E2D84" w:rsidP="00AA2482">
      <w:pPr>
        <w:pStyle w:val="BodyText"/>
      </w:pPr>
      <w:r>
        <w:t>U</w:t>
      </w:r>
      <w:r w:rsidRPr="002A4FBB">
        <w:t>pdate the</w:t>
      </w:r>
      <w:r>
        <w:t xml:space="preserve"> inclusion enrollment </w:t>
      </w:r>
      <w:r w:rsidRPr="002A4FBB">
        <w:t xml:space="preserve">with the total cumulative </w:t>
      </w:r>
      <w:r>
        <w:t xml:space="preserve">enrollment </w:t>
      </w:r>
      <w:r w:rsidRPr="002A4FBB">
        <w:t xml:space="preserve">data </w:t>
      </w:r>
      <w:r>
        <w:t xml:space="preserve">collected </w:t>
      </w:r>
      <w:r w:rsidRPr="002A4FBB">
        <w:t>to-date.</w:t>
      </w:r>
      <w:r>
        <w:t xml:space="preserve">  </w:t>
      </w:r>
      <w:r w:rsidR="00D51ED0">
        <w:t xml:space="preserve">Grantees </w:t>
      </w:r>
      <w:r>
        <w:t xml:space="preserve">can access </w:t>
      </w:r>
      <w:r w:rsidR="00D51ED0">
        <w:t xml:space="preserve">the </w:t>
      </w:r>
      <w:r w:rsidR="00100563">
        <w:t>inclusion enrollment record</w:t>
      </w:r>
      <w:r w:rsidR="009D4F70">
        <w:t>(</w:t>
      </w:r>
      <w:r w:rsidR="00100563">
        <w:t>s</w:t>
      </w:r>
      <w:r w:rsidR="009D4F70">
        <w:t>)</w:t>
      </w:r>
      <w:r>
        <w:t xml:space="preserve"> in </w:t>
      </w:r>
      <w:r w:rsidR="00156070">
        <w:t xml:space="preserve">Section </w:t>
      </w:r>
      <w:r>
        <w:t>G.4.b.</w:t>
      </w:r>
      <w:r w:rsidR="00100563">
        <w:t xml:space="preserve"> by clicking the “Inclusion” link.</w:t>
      </w:r>
      <w:r w:rsidR="000F2E3C">
        <w:t xml:space="preserve">  The link will be available when inclusion monitoring is required.</w:t>
      </w:r>
    </w:p>
    <w:p w:rsidR="001E2D84" w:rsidRDefault="00D51ED0" w:rsidP="00AA2482">
      <w:pPr>
        <w:pStyle w:val="BodyText"/>
      </w:pPr>
      <w:r>
        <w:t xml:space="preserve">Grantees </w:t>
      </w:r>
      <w:r w:rsidR="001E2D84">
        <w:t xml:space="preserve">may have more than one inclusion enrollment report.  </w:t>
      </w:r>
      <w:r w:rsidR="00EB66FD" w:rsidRPr="00940B4E">
        <w:rPr>
          <w:rStyle w:val="Revision1"/>
          <w:color w:val="auto"/>
        </w:rPr>
        <w:t>If new clinical studies have started and planned enrollment was no</w:t>
      </w:r>
      <w:r w:rsidR="008C7355" w:rsidRPr="00940B4E">
        <w:rPr>
          <w:rStyle w:val="Revision1"/>
          <w:color w:val="auto"/>
        </w:rPr>
        <w:t xml:space="preserve">t previously provided, </w:t>
      </w:r>
      <w:r w:rsidR="00100563">
        <w:rPr>
          <w:rStyle w:val="Revision1"/>
          <w:color w:val="auto"/>
        </w:rPr>
        <w:t>create a new Planned Enrollment record in the Inclusion Management System</w:t>
      </w:r>
      <w:r w:rsidR="008C7355" w:rsidRPr="00940B4E">
        <w:rPr>
          <w:rStyle w:val="Revision1"/>
          <w:color w:val="auto"/>
        </w:rPr>
        <w:t>.</w:t>
      </w:r>
      <w:r w:rsidR="00EB66FD" w:rsidRPr="008C7355">
        <w:t xml:space="preserve"> </w:t>
      </w:r>
      <w:r w:rsidR="002C5B13">
        <w:t xml:space="preserve"> </w:t>
      </w:r>
      <w:hyperlink w:anchor="FigureG4" w:history="1">
        <w:r w:rsidR="002C5B13" w:rsidRPr="002B5A23">
          <w:rPr>
            <w:rStyle w:val="Hyperlink"/>
          </w:rPr>
          <w:t xml:space="preserve">See Figure </w:t>
        </w:r>
        <w:r w:rsidR="009F601B" w:rsidRPr="002B5A23">
          <w:rPr>
            <w:rStyle w:val="Hyperlink"/>
          </w:rPr>
          <w:t>94</w:t>
        </w:r>
        <w:r w:rsidR="002C5B13" w:rsidRPr="002B5A23">
          <w:rPr>
            <w:rStyle w:val="Hyperlink"/>
          </w:rPr>
          <w:t xml:space="preserve"> below.</w:t>
        </w:r>
      </w:hyperlink>
      <w:r w:rsidR="002C5B13" w:rsidRPr="002B5A23">
        <w:t xml:space="preserve"> </w:t>
      </w:r>
    </w:p>
    <w:p w:rsidR="002B5A23" w:rsidRDefault="002B5A23" w:rsidP="00AA2482">
      <w:pPr>
        <w:pStyle w:val="BodyText"/>
      </w:pPr>
      <w:r w:rsidRPr="00CD1E16">
        <w:t xml:space="preserve">Refer to the section of this guide titled </w:t>
      </w:r>
      <w:hyperlink w:anchor="IMS" w:history="1">
        <w:r w:rsidRPr="00CD1E16">
          <w:rPr>
            <w:rStyle w:val="Hyperlink"/>
            <w:i/>
          </w:rPr>
          <w:t>Editing Inclusion Enrollment Data</w:t>
        </w:r>
      </w:hyperlink>
      <w:r w:rsidRPr="00CD1E16">
        <w:t xml:space="preserve"> for more information.</w:t>
      </w:r>
      <w:r>
        <w:t xml:space="preserve"> </w:t>
      </w:r>
    </w:p>
    <w:p w:rsidR="00940B4E" w:rsidRDefault="00940B4E" w:rsidP="00AA2482">
      <w:pPr>
        <w:rPr>
          <w:color w:val="1F497D"/>
        </w:rPr>
      </w:pPr>
      <w:r w:rsidRPr="00876C4C">
        <w:rPr>
          <w:b/>
          <w:bCs/>
        </w:rPr>
        <w:t xml:space="preserve">AHRQ grantees only:  </w:t>
      </w:r>
      <w:r w:rsidRPr="00876C4C">
        <w:t xml:space="preserve">If inclusion enrollment reporting is required, download and complete the </w:t>
      </w:r>
      <w:hyperlink r:id="rId178" w:history="1">
        <w:r w:rsidRPr="00940B4E">
          <w:rPr>
            <w:rStyle w:val="Hyperlink"/>
          </w:rPr>
          <w:t>Cumulative Inclusion Enrollment Report</w:t>
        </w:r>
      </w:hyperlink>
      <w:r w:rsidRPr="00876C4C">
        <w:t xml:space="preserve">, and upload it in </w:t>
      </w:r>
      <w:r w:rsidR="00A2064D">
        <w:t xml:space="preserve">Section </w:t>
      </w:r>
      <w:r w:rsidRPr="00876C4C">
        <w:t>G.4.b.  If inclusion enrollment reporting is not required, select “Nothing to Report</w:t>
      </w:r>
      <w:r>
        <w:rPr>
          <w:color w:val="1F497D"/>
        </w:rPr>
        <w:t>.”</w:t>
      </w:r>
    </w:p>
    <w:p w:rsidR="002C5B13" w:rsidRPr="002C5B13" w:rsidRDefault="002C5B13" w:rsidP="00AA2482">
      <w:pPr>
        <w:rPr>
          <w:color w:val="1F497D"/>
          <w:sz w:val="4"/>
          <w:szCs w:val="4"/>
        </w:rPr>
      </w:pPr>
    </w:p>
    <w:p w:rsidR="00995F47" w:rsidRDefault="00995F47" w:rsidP="00AA2482">
      <w:pPr>
        <w:pStyle w:val="USBBodyText"/>
        <w:keepNext/>
      </w:pPr>
      <w:r>
        <w:rPr>
          <w:noProof/>
          <w:lang w:bidi="ar-SA"/>
        </w:rPr>
        <w:drawing>
          <wp:inline distT="0" distB="0" distL="0" distR="0" wp14:anchorId="43B52192" wp14:editId="16D5C2F8">
            <wp:extent cx="5943600" cy="1282700"/>
            <wp:effectExtent l="19050" t="19050" r="19050" b="12700"/>
            <wp:docPr id="90" name="Picture 90" descr="Question G.4.b as seen for AHRQ grants, showing the 'Nothing to Report'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943600" cy="1282700"/>
                    </a:xfrm>
                    <a:prstGeom prst="rect">
                      <a:avLst/>
                    </a:prstGeom>
                    <a:ln w="19050">
                      <a:solidFill>
                        <a:schemeClr val="tx1"/>
                      </a:solidFill>
                    </a:ln>
                  </pic:spPr>
                </pic:pic>
              </a:graphicData>
            </a:graphic>
          </wp:inline>
        </w:drawing>
      </w:r>
    </w:p>
    <w:p w:rsidR="002C5B13" w:rsidRDefault="002C5B13" w:rsidP="00AA2482">
      <w:pPr>
        <w:pStyle w:val="Caption"/>
        <w:rPr>
          <w:b/>
          <w:iCs/>
        </w:rPr>
      </w:pPr>
      <w:bookmarkStart w:id="173" w:name="_Toc416165091"/>
      <w:r w:rsidRPr="00931F4C">
        <w:t xml:space="preserve">Figure </w:t>
      </w:r>
      <w:r w:rsidR="00682956">
        <w:fldChar w:fldCharType="begin"/>
      </w:r>
      <w:r w:rsidR="00682956">
        <w:instrText xml:space="preserve"> SEQ Figure \* ARABIC </w:instrText>
      </w:r>
      <w:r w:rsidR="00682956">
        <w:fldChar w:fldCharType="separate"/>
      </w:r>
      <w:r w:rsidR="00CD1E16">
        <w:rPr>
          <w:noProof/>
        </w:rPr>
        <w:t>93</w:t>
      </w:r>
      <w:r w:rsidR="00682956">
        <w:rPr>
          <w:noProof/>
        </w:rPr>
        <w:fldChar w:fldCharType="end"/>
      </w:r>
      <w:r w:rsidRPr="00931F4C">
        <w:t>: Question G.4.b for AHRQ Grantees Only</w:t>
      </w:r>
      <w:bookmarkEnd w:id="173"/>
    </w:p>
    <w:p w:rsidR="005949A9" w:rsidRPr="00933C46" w:rsidRDefault="0002442D" w:rsidP="00AA2482">
      <w:pPr>
        <w:pStyle w:val="USBBodyText"/>
        <w:rPr>
          <w:iCs/>
        </w:rPr>
      </w:pPr>
      <w:r>
        <w:rPr>
          <w:b/>
          <w:iCs/>
        </w:rPr>
        <w:t xml:space="preserve">Guidance for Collecting and Reporting Inclusion Data: </w:t>
      </w:r>
      <w:r w:rsidR="005949A9" w:rsidRPr="00933C46">
        <w:rPr>
          <w:iCs/>
        </w:rPr>
        <w:t xml:space="preserve">Below are instructions for how to collect and report data on the basis of sex/gender, race, and ethnicity with additional guidance for handling subpopulations, </w:t>
      </w:r>
      <w:r>
        <w:rPr>
          <w:iCs/>
        </w:rPr>
        <w:t xml:space="preserve">non-U.S. </w:t>
      </w:r>
      <w:r w:rsidR="005949A9" w:rsidRPr="00933C46">
        <w:rPr>
          <w:iCs/>
        </w:rPr>
        <w:t xml:space="preserve">populations, changes to </w:t>
      </w:r>
      <w:r>
        <w:rPr>
          <w:iCs/>
        </w:rPr>
        <w:t xml:space="preserve">planned enrollment </w:t>
      </w:r>
      <w:r w:rsidR="005949A9" w:rsidRPr="00933C46">
        <w:rPr>
          <w:iCs/>
        </w:rPr>
        <w:t>data, and NIH-defined Phase III clinical trials.</w:t>
      </w:r>
    </w:p>
    <w:p w:rsidR="005949A9" w:rsidRPr="00933C46" w:rsidRDefault="005949A9" w:rsidP="00AA2482">
      <w:pPr>
        <w:pStyle w:val="USBBodyText"/>
        <w:rPr>
          <w:iCs/>
        </w:rPr>
      </w:pPr>
      <w:r w:rsidRPr="00933C46">
        <w:rPr>
          <w:iCs/>
        </w:rPr>
        <w:t xml:space="preserve">For questions about the NIH policies for inclusion, please refer to: </w:t>
      </w:r>
      <w:hyperlink r:id="rId180" w:history="1">
        <w:r w:rsidRPr="00933C46">
          <w:rPr>
            <w:rStyle w:val="Hyperlink"/>
            <w:iCs/>
          </w:rPr>
          <w:t>http://grants.nih.gov/grants/funding/women_min/women_min.htm</w:t>
        </w:r>
      </w:hyperlink>
      <w:r w:rsidRPr="00933C46">
        <w:rPr>
          <w:iCs/>
        </w:rPr>
        <w:t xml:space="preserve"> or contact </w:t>
      </w:r>
      <w:r w:rsidR="00195088">
        <w:rPr>
          <w:iCs/>
        </w:rPr>
        <w:t>the</w:t>
      </w:r>
      <w:r w:rsidR="00195088" w:rsidRPr="00933C46">
        <w:rPr>
          <w:iCs/>
        </w:rPr>
        <w:t xml:space="preserve"> </w:t>
      </w:r>
      <w:r w:rsidRPr="00933C46">
        <w:rPr>
          <w:iCs/>
        </w:rPr>
        <w:t>program officer.</w:t>
      </w:r>
    </w:p>
    <w:p w:rsidR="005949A9" w:rsidRPr="00933C46" w:rsidRDefault="005949A9" w:rsidP="00AA2482">
      <w:pPr>
        <w:pStyle w:val="USBBodyText"/>
        <w:rPr>
          <w:b/>
          <w:bCs/>
          <w:iCs/>
        </w:rPr>
      </w:pPr>
      <w:r w:rsidRPr="00933C46">
        <w:rPr>
          <w:bCs/>
          <w:i/>
          <w:iCs/>
          <w:u w:val="single"/>
        </w:rPr>
        <w:t>Standards for Collecting Data from Study Participants:</w:t>
      </w:r>
      <w:r w:rsidRPr="00933C46">
        <w:rPr>
          <w:b/>
          <w:bCs/>
          <w:iCs/>
        </w:rPr>
        <w:t xml:space="preserve">  </w:t>
      </w:r>
      <w:r w:rsidRPr="00933C46">
        <w:rPr>
          <w:iCs/>
        </w:rPr>
        <w:t xml:space="preserve">The </w:t>
      </w:r>
      <w:hyperlink r:id="rId181" w:history="1">
        <w:r w:rsidRPr="00933C46">
          <w:rPr>
            <w:rStyle w:val="Hyperlink"/>
            <w:iCs/>
          </w:rPr>
          <w:t>Office of Management and Budget (OMB) Directive No. 15</w:t>
        </w:r>
      </w:hyperlink>
      <w:r w:rsidRPr="00933C46">
        <w:rPr>
          <w:iCs/>
        </w:rPr>
        <w:t xml:space="preserve"> defines minimum standards for maintaining, collecting and presenting data on ethnicity and race for all Federal (including NIH) reporting purposes. The categories in this classification are social-political constructs and should not be interpreted as being anthropological in nature. The standards were revised in 1997 and now include two ethnic categories: Hispanic or Latino, and Not Hispanic or Latino. There are five racial categories: American Indian or Alaska Native, Asian, Black or African American, Native Hawaiian or Other Pacific Islander, and White. Reports of data on ethnicity and race should use these categories. The definitions below apply for the ethnic and racial categories. </w:t>
      </w:r>
    </w:p>
    <w:p w:rsidR="005949A9" w:rsidRPr="00933C46" w:rsidRDefault="005949A9" w:rsidP="00AA2482">
      <w:pPr>
        <w:pStyle w:val="USBBodyText"/>
        <w:rPr>
          <w:b/>
          <w:bCs/>
          <w:iCs/>
        </w:rPr>
      </w:pPr>
      <w:r w:rsidRPr="00933C46">
        <w:rPr>
          <w:b/>
          <w:bCs/>
          <w:iCs/>
        </w:rPr>
        <w:t>Ethnic Categories:</w:t>
      </w:r>
    </w:p>
    <w:p w:rsidR="002059BF" w:rsidRPr="00933C46" w:rsidRDefault="005949A9" w:rsidP="00AA2482">
      <w:pPr>
        <w:pStyle w:val="USBBodyText"/>
        <w:ind w:left="720"/>
        <w:rPr>
          <w:iCs/>
        </w:rPr>
      </w:pPr>
      <w:r w:rsidRPr="00933C46">
        <w:rPr>
          <w:b/>
          <w:bCs/>
          <w:iCs/>
        </w:rPr>
        <w:t>Hispanic or Latino:</w:t>
      </w:r>
      <w:r w:rsidRPr="00933C46">
        <w:rPr>
          <w:iCs/>
        </w:rPr>
        <w:t xml:space="preserve"> A person of Cuban, Mexican, Puerto Rican, South or Central American, or other Spanish culture or origin, regardless of race. The term, “Spanish origin,” can be used in addition to “Hispanic or Latino”.</w:t>
      </w:r>
    </w:p>
    <w:p w:rsidR="002059BF" w:rsidRPr="00933C46" w:rsidRDefault="005949A9" w:rsidP="00AA2482">
      <w:pPr>
        <w:pStyle w:val="USBBodyText"/>
        <w:ind w:left="720"/>
        <w:rPr>
          <w:b/>
          <w:bCs/>
          <w:iCs/>
        </w:rPr>
      </w:pPr>
      <w:r w:rsidRPr="00933C46">
        <w:rPr>
          <w:b/>
          <w:bCs/>
          <w:iCs/>
        </w:rPr>
        <w:t>Not Hispanic or Latino</w:t>
      </w:r>
    </w:p>
    <w:p w:rsidR="005949A9" w:rsidRPr="00933C46" w:rsidRDefault="005949A9" w:rsidP="00AA2482">
      <w:pPr>
        <w:pStyle w:val="USBBodyText"/>
        <w:rPr>
          <w:iCs/>
        </w:rPr>
      </w:pPr>
      <w:r w:rsidRPr="00933C46">
        <w:rPr>
          <w:b/>
          <w:bCs/>
          <w:iCs/>
        </w:rPr>
        <w:t>Racial Categories:</w:t>
      </w:r>
    </w:p>
    <w:p w:rsidR="002059BF" w:rsidRPr="00933C46" w:rsidRDefault="005949A9" w:rsidP="00AA2482">
      <w:pPr>
        <w:pStyle w:val="USBBodyText"/>
        <w:ind w:left="720"/>
        <w:rPr>
          <w:iCs/>
        </w:rPr>
      </w:pPr>
      <w:r w:rsidRPr="00933C46">
        <w:rPr>
          <w:b/>
          <w:bCs/>
          <w:iCs/>
        </w:rPr>
        <w:t>American Indian or Alaska Native:</w:t>
      </w:r>
      <w:r w:rsidRPr="00933C46">
        <w:rPr>
          <w:iCs/>
        </w:rPr>
        <w:t xml:space="preserve"> A person having origins in any of the original peoples of North, Central, or South America and maintains tribal affiliation or community.</w:t>
      </w:r>
    </w:p>
    <w:p w:rsidR="002059BF" w:rsidRPr="00933C46" w:rsidRDefault="005949A9" w:rsidP="00AA2482">
      <w:pPr>
        <w:pStyle w:val="USBBodyText"/>
        <w:ind w:left="720"/>
        <w:rPr>
          <w:iCs/>
        </w:rPr>
      </w:pPr>
      <w:r w:rsidRPr="00933C46">
        <w:rPr>
          <w:b/>
          <w:bCs/>
          <w:iCs/>
        </w:rPr>
        <w:t>Asian:</w:t>
      </w:r>
      <w:r w:rsidRPr="00933C46">
        <w:rPr>
          <w:iCs/>
        </w:rPr>
        <w:t xml:space="preserve"> A person having origins in any if the original peoples of the Far East, </w:t>
      </w:r>
      <w:r w:rsidR="004C4F81" w:rsidRPr="00933C46">
        <w:rPr>
          <w:iCs/>
        </w:rPr>
        <w:t>Southe</w:t>
      </w:r>
      <w:r w:rsidR="004C4F81">
        <w:rPr>
          <w:iCs/>
        </w:rPr>
        <w:t>ast</w:t>
      </w:r>
      <w:r w:rsidR="004C4F81" w:rsidRPr="00933C46">
        <w:rPr>
          <w:iCs/>
        </w:rPr>
        <w:t xml:space="preserve"> </w:t>
      </w:r>
      <w:r w:rsidRPr="00933C46">
        <w:rPr>
          <w:iCs/>
        </w:rPr>
        <w:t>Asia, or the Indian subcontinent including, for example, Cambodia, China, India, Japan, Korea, Malaysia, Pakistan, the Philippine Islands, Thailand, and Vietnam.</w:t>
      </w:r>
    </w:p>
    <w:p w:rsidR="002059BF" w:rsidRPr="00933C46" w:rsidRDefault="005949A9" w:rsidP="00AA2482">
      <w:pPr>
        <w:pStyle w:val="USBBodyText"/>
        <w:ind w:left="720"/>
        <w:rPr>
          <w:iCs/>
        </w:rPr>
      </w:pPr>
      <w:r w:rsidRPr="00933C46">
        <w:rPr>
          <w:b/>
          <w:bCs/>
          <w:iCs/>
        </w:rPr>
        <w:t>Black or African American:</w:t>
      </w:r>
      <w:r w:rsidRPr="00933C46">
        <w:rPr>
          <w:iCs/>
        </w:rPr>
        <w:t xml:space="preserve"> A person having origins in any of the black racial groups of Africa. Terms such as “Haitian” or “Negro” can be used in addition to “Black or African American.”</w:t>
      </w:r>
    </w:p>
    <w:p w:rsidR="002059BF" w:rsidRPr="00933C46" w:rsidRDefault="005949A9" w:rsidP="00AA2482">
      <w:pPr>
        <w:pStyle w:val="USBBodyText"/>
        <w:ind w:left="720"/>
        <w:rPr>
          <w:iCs/>
        </w:rPr>
      </w:pPr>
      <w:r w:rsidRPr="00933C46">
        <w:rPr>
          <w:b/>
          <w:bCs/>
          <w:iCs/>
        </w:rPr>
        <w:t>Native Hawaiian or Other Pacific Islander:</w:t>
      </w:r>
      <w:r w:rsidRPr="00933C46">
        <w:rPr>
          <w:iCs/>
        </w:rPr>
        <w:t xml:space="preserve"> A person having origins in any of the original peoples of Hawaii, Guam, Samoa, or other Pacific Islands.</w:t>
      </w:r>
    </w:p>
    <w:p w:rsidR="002059BF" w:rsidRPr="00933C46" w:rsidRDefault="005949A9" w:rsidP="00AA2482">
      <w:pPr>
        <w:pStyle w:val="USBBodyText"/>
        <w:ind w:left="720"/>
        <w:rPr>
          <w:iCs/>
        </w:rPr>
      </w:pPr>
      <w:r w:rsidRPr="00933C46">
        <w:rPr>
          <w:b/>
          <w:bCs/>
          <w:iCs/>
        </w:rPr>
        <w:t>White:</w:t>
      </w:r>
      <w:r w:rsidRPr="00933C46">
        <w:rPr>
          <w:iCs/>
        </w:rPr>
        <w:t xml:space="preserve"> A person having origins in any of the original peoples of Europe, North Africa, or the Middle East.</w:t>
      </w:r>
    </w:p>
    <w:p w:rsidR="005949A9" w:rsidRPr="00933C46" w:rsidRDefault="005949A9" w:rsidP="00AA2482">
      <w:pPr>
        <w:pStyle w:val="USBBodyText"/>
        <w:rPr>
          <w:iCs/>
        </w:rPr>
      </w:pPr>
      <w:r w:rsidRPr="00933C46">
        <w:rPr>
          <w:i/>
          <w:iCs/>
        </w:rPr>
        <w:t xml:space="preserve">Reporting Data on Race and Ethnicity: </w:t>
      </w:r>
      <w:r w:rsidRPr="00933C46">
        <w:rPr>
          <w:iCs/>
        </w:rPr>
        <w:t>NIH is required to use the above standards and definitions for race and ethnicity to allow comparisons to other federal databases, especially the census and national health databases. Federal agencies shall not present data on detailed categories if doing so would compromise data quality or confidentiality standards.</w:t>
      </w:r>
    </w:p>
    <w:p w:rsidR="005949A9" w:rsidRPr="00933C46" w:rsidRDefault="005949A9" w:rsidP="00AA2482">
      <w:pPr>
        <w:pStyle w:val="USBBodyText"/>
        <w:rPr>
          <w:iCs/>
        </w:rPr>
      </w:pPr>
      <w:r w:rsidRPr="00933C46">
        <w:rPr>
          <w:iCs/>
        </w:rPr>
        <w:t xml:space="preserve">When collecting data on ethnicity and race, as well as sex/gender, use the categories listed to obtain the data from individuals on the basis of self-identification.  Participants should be asked to identify their ethnicity and their race. The OMB recommends collecting this information using two separate questions, with ethnicity information collected first followed by race, with the option to select more than one racial designation </w:t>
      </w:r>
      <w:r w:rsidR="00AE33BA">
        <w:rPr>
          <w:iCs/>
        </w:rPr>
        <w:t>(</w:t>
      </w:r>
      <w:hyperlink r:id="rId182" w:history="1">
        <w:r w:rsidR="00AE33BA" w:rsidRPr="00E0094C">
          <w:rPr>
            <w:rStyle w:val="Hyperlink"/>
          </w:rPr>
          <w:t>http://www.whitehouse.gov/omb/fedreg_1997standards</w:t>
        </w:r>
      </w:hyperlink>
      <w:r w:rsidR="00AE33BA">
        <w:t>)</w:t>
      </w:r>
      <w:r w:rsidRPr="00933C46">
        <w:rPr>
          <w:iCs/>
        </w:rPr>
        <w:t xml:space="preserve">.  </w:t>
      </w:r>
      <w:r w:rsidRPr="00933C46">
        <w:rPr>
          <w:b/>
          <w:iCs/>
        </w:rPr>
        <w:t>The</w:t>
      </w:r>
      <w:r w:rsidR="0002442D">
        <w:rPr>
          <w:b/>
          <w:iCs/>
        </w:rPr>
        <w:t xml:space="preserve"> NIH</w:t>
      </w:r>
      <w:r w:rsidRPr="00933C46">
        <w:rPr>
          <w:b/>
          <w:iCs/>
        </w:rPr>
        <w:t xml:space="preserve"> </w:t>
      </w:r>
      <w:r w:rsidR="0002442D">
        <w:rPr>
          <w:b/>
          <w:iCs/>
        </w:rPr>
        <w:t>i</w:t>
      </w:r>
      <w:r w:rsidRPr="00933C46">
        <w:rPr>
          <w:b/>
          <w:iCs/>
        </w:rPr>
        <w:t xml:space="preserve">nclusion </w:t>
      </w:r>
      <w:r w:rsidR="0002442D">
        <w:rPr>
          <w:b/>
          <w:iCs/>
        </w:rPr>
        <w:t>e</w:t>
      </w:r>
      <w:r w:rsidRPr="00933C46">
        <w:rPr>
          <w:b/>
          <w:iCs/>
        </w:rPr>
        <w:t>nrollment format is not designed for use as a data collection instrument</w:t>
      </w:r>
      <w:r w:rsidRPr="00933C46">
        <w:rPr>
          <w:iCs/>
        </w:rPr>
        <w:t>. Collect the data using instruments prepared for the study</w:t>
      </w:r>
      <w:r w:rsidR="00405522">
        <w:rPr>
          <w:iCs/>
        </w:rPr>
        <w:t>,</w:t>
      </w:r>
      <w:r w:rsidRPr="00933C46">
        <w:rPr>
          <w:iCs/>
        </w:rPr>
        <w:t xml:space="preserve"> and use </w:t>
      </w:r>
      <w:r w:rsidR="00405522">
        <w:rPr>
          <w:iCs/>
        </w:rPr>
        <w:t xml:space="preserve">that </w:t>
      </w:r>
      <w:r w:rsidRPr="00933C46">
        <w:rPr>
          <w:iCs/>
        </w:rPr>
        <w:t xml:space="preserve">information to </w:t>
      </w:r>
      <w:r w:rsidR="00405522">
        <w:rPr>
          <w:iCs/>
        </w:rPr>
        <w:t xml:space="preserve">complete </w:t>
      </w:r>
      <w:r w:rsidRPr="00933C46">
        <w:rPr>
          <w:iCs/>
        </w:rPr>
        <w:t xml:space="preserve">the </w:t>
      </w:r>
      <w:r w:rsidR="00405522">
        <w:rPr>
          <w:iCs/>
        </w:rPr>
        <w:t>NIH i</w:t>
      </w:r>
      <w:r w:rsidRPr="00933C46">
        <w:rPr>
          <w:iCs/>
        </w:rPr>
        <w:t xml:space="preserve">nclusion </w:t>
      </w:r>
      <w:r w:rsidR="00405522">
        <w:rPr>
          <w:iCs/>
        </w:rPr>
        <w:t>e</w:t>
      </w:r>
      <w:r w:rsidRPr="00933C46">
        <w:rPr>
          <w:iCs/>
        </w:rPr>
        <w:t>nrollment</w:t>
      </w:r>
      <w:r w:rsidR="00405522">
        <w:rPr>
          <w:iCs/>
        </w:rPr>
        <w:t xml:space="preserve"> form(s)</w:t>
      </w:r>
      <w:r w:rsidRPr="00933C46">
        <w:rPr>
          <w:iCs/>
        </w:rPr>
        <w:t xml:space="preserve">. Study participants who self-identify with more than one </w:t>
      </w:r>
      <w:r w:rsidR="00405522">
        <w:rPr>
          <w:iCs/>
        </w:rPr>
        <w:t xml:space="preserve">of the racial categories </w:t>
      </w:r>
      <w:r w:rsidRPr="00933C46">
        <w:rPr>
          <w:iCs/>
        </w:rPr>
        <w:t>should be reported in the aggregate in the "More Than One Race" category.</w:t>
      </w:r>
    </w:p>
    <w:p w:rsidR="005949A9" w:rsidRPr="00933C46" w:rsidRDefault="005949A9" w:rsidP="00AA2482">
      <w:pPr>
        <w:pStyle w:val="USBBodyText"/>
        <w:rPr>
          <w:b/>
          <w:bCs/>
          <w:iCs/>
        </w:rPr>
      </w:pPr>
      <w:r w:rsidRPr="00933C46">
        <w:rPr>
          <w:bCs/>
          <w:i/>
          <w:iCs/>
          <w:u w:val="single"/>
        </w:rPr>
        <w:t>Collecting and Reporting Data on Subpopulations:</w:t>
      </w:r>
      <w:r w:rsidRPr="00933C46">
        <w:rPr>
          <w:iCs/>
        </w:rPr>
        <w:t xml:space="preserve"> Each ethnic/racial group contains subpopulations that are delimited by geographic origins, national origins, and/or cultural differences. It is recognized that there are different ways of defining and reporting racial and ethnic subpopulation data. The subpopulation to which an individual is assigned depends on self-reporting of specific origins and/or cultural heritage. Attention to subpopulations also applies to individuals who </w:t>
      </w:r>
      <w:r w:rsidR="00DC617F" w:rsidRPr="00933C46">
        <w:rPr>
          <w:iCs/>
        </w:rPr>
        <w:t>self-identify</w:t>
      </w:r>
      <w:r w:rsidRPr="00933C46">
        <w:rPr>
          <w:iCs/>
        </w:rPr>
        <w:t xml:space="preserve"> with more than one ethnicity or race. These ethnic/racial combinations may have biomedical, behavioral, and/or social-cultural implications related to the scientific question under study.  The collection of greater detail is encouraged, e.g., on ethnic/racial subpopulations; however, any collection that uses more detail needs to be organized in such a way that the additional categories can be aggregated into </w:t>
      </w:r>
      <w:r w:rsidR="00800DFD" w:rsidRPr="00933C46">
        <w:rPr>
          <w:iCs/>
        </w:rPr>
        <w:t xml:space="preserve"> the OMB</w:t>
      </w:r>
      <w:r w:rsidRPr="00933C46">
        <w:rPr>
          <w:iCs/>
        </w:rPr>
        <w:t xml:space="preserve"> categories for reporting data on ethnicity, race, and more than one race.  Investigators who have data on subpopulations are encouraged to provide that information in the Comments field of the </w:t>
      </w:r>
      <w:r w:rsidR="00405522">
        <w:rPr>
          <w:iCs/>
        </w:rPr>
        <w:t>i</w:t>
      </w:r>
      <w:r w:rsidRPr="00933C46">
        <w:rPr>
          <w:iCs/>
        </w:rPr>
        <w:t xml:space="preserve">nclusion </w:t>
      </w:r>
      <w:r w:rsidR="00405522">
        <w:rPr>
          <w:iCs/>
        </w:rPr>
        <w:t>e</w:t>
      </w:r>
      <w:r w:rsidRPr="00933C46">
        <w:rPr>
          <w:iCs/>
        </w:rPr>
        <w:t xml:space="preserve">nrollment </w:t>
      </w:r>
      <w:r w:rsidR="00405522">
        <w:rPr>
          <w:iCs/>
        </w:rPr>
        <w:t>forms</w:t>
      </w:r>
      <w:r w:rsidR="00405522" w:rsidRPr="00933C46">
        <w:rPr>
          <w:iCs/>
        </w:rPr>
        <w:t xml:space="preserve"> </w:t>
      </w:r>
      <w:r w:rsidRPr="00933C46">
        <w:rPr>
          <w:iCs/>
        </w:rPr>
        <w:t>and/or in the text of their progress report.</w:t>
      </w:r>
    </w:p>
    <w:p w:rsidR="00B633DD" w:rsidRPr="000A425F" w:rsidRDefault="005949A9" w:rsidP="00AA2482">
      <w:pPr>
        <w:pStyle w:val="BodyText"/>
      </w:pPr>
      <w:r w:rsidRPr="00933C46">
        <w:rPr>
          <w:bCs/>
          <w:i/>
          <w:iCs/>
          <w:u w:val="single"/>
        </w:rPr>
        <w:t xml:space="preserve">Collecting and Reporting Data on </w:t>
      </w:r>
      <w:r w:rsidR="00195088">
        <w:rPr>
          <w:bCs/>
          <w:i/>
          <w:iCs/>
          <w:u w:val="single"/>
        </w:rPr>
        <w:t>Non-U.S.</w:t>
      </w:r>
      <w:r w:rsidR="00195088" w:rsidRPr="00933C46">
        <w:rPr>
          <w:bCs/>
          <w:i/>
          <w:iCs/>
          <w:u w:val="single"/>
        </w:rPr>
        <w:t xml:space="preserve"> </w:t>
      </w:r>
      <w:r w:rsidRPr="00933C46">
        <w:rPr>
          <w:bCs/>
          <w:i/>
          <w:iCs/>
          <w:u w:val="single"/>
        </w:rPr>
        <w:t>Populations:</w:t>
      </w:r>
      <w:r w:rsidRPr="00933C46">
        <w:rPr>
          <w:iCs/>
        </w:rPr>
        <w:t xml:space="preserve"> If conducting</w:t>
      </w:r>
      <w:r w:rsidR="002F4AE0">
        <w:rPr>
          <w:iCs/>
        </w:rPr>
        <w:t xml:space="preserve"> NIH-defined</w:t>
      </w:r>
      <w:r w:rsidRPr="00933C46">
        <w:rPr>
          <w:iCs/>
        </w:rPr>
        <w:t xml:space="preserve"> clinical research outside of the United States, design culturally appropriate data collection instruments that allow participants to self-identify their ethnic and/or racial affiliation</w:t>
      </w:r>
      <w:r w:rsidR="002F4AE0">
        <w:rPr>
          <w:iCs/>
        </w:rPr>
        <w:t xml:space="preserve"> in a way that is meaningful in the cultural and scientific contexts of the study</w:t>
      </w:r>
      <w:r w:rsidRPr="00933C46">
        <w:rPr>
          <w:iCs/>
        </w:rPr>
        <w:t xml:space="preserve">. </w:t>
      </w:r>
      <w:r w:rsidR="002F4AE0">
        <w:rPr>
          <w:iCs/>
        </w:rPr>
        <w:t>H</w:t>
      </w:r>
      <w:r w:rsidRPr="00933C46">
        <w:rPr>
          <w:iCs/>
        </w:rPr>
        <w:t xml:space="preserve">owever, </w:t>
      </w:r>
      <w:r w:rsidR="002F4AE0">
        <w:rPr>
          <w:iCs/>
        </w:rPr>
        <w:t>investigators will need to use the OMB-defined categories</w:t>
      </w:r>
      <w:r w:rsidR="00062264">
        <w:rPr>
          <w:iCs/>
        </w:rPr>
        <w:t xml:space="preserve"> </w:t>
      </w:r>
      <w:r w:rsidR="00062264" w:rsidRPr="006F5D46">
        <w:rPr>
          <w:rStyle w:val="Revision1"/>
          <w:color w:val="auto"/>
        </w:rPr>
        <w:t xml:space="preserve">for reporting sex/gender, race and ethnicity to NIH </w:t>
      </w:r>
      <w:r w:rsidR="002F4AE0">
        <w:rPr>
          <w:iCs/>
        </w:rPr>
        <w:t>(see definitions for each ethnic and racial category above)</w:t>
      </w:r>
      <w:r w:rsidR="00062264">
        <w:rPr>
          <w:iCs/>
        </w:rPr>
        <w:t>, which will allow for</w:t>
      </w:r>
      <w:r w:rsidRPr="00933C46">
        <w:rPr>
          <w:iCs/>
        </w:rPr>
        <w:t xml:space="preserve"> </w:t>
      </w:r>
      <w:r w:rsidR="00062264">
        <w:rPr>
          <w:iCs/>
        </w:rPr>
        <w:t xml:space="preserve">completion of </w:t>
      </w:r>
      <w:r w:rsidRPr="00933C46">
        <w:rPr>
          <w:iCs/>
        </w:rPr>
        <w:t xml:space="preserve">the inclusion enrollment </w:t>
      </w:r>
      <w:r w:rsidR="00062264">
        <w:rPr>
          <w:iCs/>
        </w:rPr>
        <w:t>form</w:t>
      </w:r>
      <w:r w:rsidRPr="00933C46">
        <w:rPr>
          <w:iCs/>
        </w:rPr>
        <w:t xml:space="preserve">(s). </w:t>
      </w:r>
      <w:r w:rsidR="00062264">
        <w:rPr>
          <w:iCs/>
        </w:rPr>
        <w:t xml:space="preserve"> Since OMB categories reference world-based geographic origin, this should facilitate completion of the form(s). </w:t>
      </w:r>
      <w:r w:rsidRPr="00933C46">
        <w:rPr>
          <w:b/>
          <w:iCs/>
        </w:rPr>
        <w:t>Enrollment of</w:t>
      </w:r>
      <w:r w:rsidRPr="00933C46">
        <w:rPr>
          <w:iCs/>
        </w:rPr>
        <w:t xml:space="preserve"> </w:t>
      </w:r>
      <w:r w:rsidRPr="00933C46">
        <w:rPr>
          <w:b/>
          <w:iCs/>
        </w:rPr>
        <w:t>participants</w:t>
      </w:r>
      <w:r w:rsidR="00062264">
        <w:rPr>
          <w:b/>
          <w:iCs/>
        </w:rPr>
        <w:t xml:space="preserve"> at non-U.S. sites</w:t>
      </w:r>
      <w:r w:rsidRPr="00933C46">
        <w:rPr>
          <w:b/>
          <w:iCs/>
        </w:rPr>
        <w:t xml:space="preserve"> should be reported to NIH </w:t>
      </w:r>
      <w:r w:rsidR="00062264">
        <w:rPr>
          <w:b/>
          <w:iCs/>
        </w:rPr>
        <w:t xml:space="preserve">on a separate </w:t>
      </w:r>
      <w:r w:rsidR="006F5D46">
        <w:rPr>
          <w:b/>
          <w:iCs/>
        </w:rPr>
        <w:t>i</w:t>
      </w:r>
      <w:r w:rsidRPr="00933C46">
        <w:rPr>
          <w:b/>
          <w:iCs/>
        </w:rPr>
        <w:t xml:space="preserve">nclusion </w:t>
      </w:r>
      <w:r w:rsidR="006F5D46">
        <w:rPr>
          <w:b/>
          <w:iCs/>
        </w:rPr>
        <w:t>e</w:t>
      </w:r>
      <w:r w:rsidRPr="00933C46">
        <w:rPr>
          <w:b/>
          <w:iCs/>
        </w:rPr>
        <w:t xml:space="preserve">nrollment </w:t>
      </w:r>
      <w:r w:rsidR="006F5D46">
        <w:rPr>
          <w:b/>
          <w:iCs/>
        </w:rPr>
        <w:t xml:space="preserve">form </w:t>
      </w:r>
      <w:r w:rsidRPr="00933C46">
        <w:rPr>
          <w:b/>
          <w:iCs/>
        </w:rPr>
        <w:t>from that for reporting participants</w:t>
      </w:r>
      <w:r w:rsidR="006F5D46">
        <w:rPr>
          <w:b/>
          <w:iCs/>
        </w:rPr>
        <w:t xml:space="preserve"> at U.S. sites, even if they are part of the same study</w:t>
      </w:r>
      <w:r w:rsidRPr="00933C46">
        <w:rPr>
          <w:iCs/>
        </w:rPr>
        <w:t xml:space="preserve">. </w:t>
      </w:r>
      <w:r w:rsidR="006F5D46" w:rsidRPr="006F5D46">
        <w:rPr>
          <w:rStyle w:val="RevisionStrong"/>
          <w:rFonts w:cs="Arial"/>
          <w:b w:val="0"/>
          <w:color w:val="auto"/>
          <w:szCs w:val="22"/>
        </w:rPr>
        <w:t xml:space="preserve">For additional guidance and FAQs related to this topic, </w:t>
      </w:r>
      <w:r w:rsidR="006F5D46" w:rsidRPr="006F5D46">
        <w:rPr>
          <w:rFonts w:cs="Arial"/>
          <w:szCs w:val="22"/>
        </w:rPr>
        <w:t xml:space="preserve">please refer to: </w:t>
      </w:r>
      <w:hyperlink r:id="rId183" w:history="1">
        <w:r w:rsidR="00B633DD" w:rsidRPr="00795893">
          <w:rPr>
            <w:rStyle w:val="Hyperlink"/>
            <w:rFonts w:cs="Arial"/>
            <w:szCs w:val="22"/>
          </w:rPr>
          <w:t>http://grants.nih.gov/grants/funding/women_min/women_min.htm</w:t>
        </w:r>
      </w:hyperlink>
      <w:r w:rsidR="0017580E" w:rsidRPr="005E1E35">
        <w:rPr>
          <w:rStyle w:val="Hyperlink"/>
          <w:rFonts w:cs="Arial"/>
          <w:iCs/>
          <w:szCs w:val="22"/>
          <w:u w:val="none"/>
        </w:rPr>
        <w:t xml:space="preserve"> </w:t>
      </w:r>
      <w:r w:rsidR="00B633DD" w:rsidRPr="005110E5">
        <w:rPr>
          <w:rFonts w:cs="Arial"/>
          <w:szCs w:val="22"/>
        </w:rPr>
        <w:t xml:space="preserve">or contact </w:t>
      </w:r>
      <w:r w:rsidR="00B633DD">
        <w:rPr>
          <w:rFonts w:cs="Arial"/>
          <w:szCs w:val="22"/>
        </w:rPr>
        <w:t>the</w:t>
      </w:r>
      <w:r w:rsidR="00B633DD" w:rsidRPr="005110E5">
        <w:rPr>
          <w:rFonts w:cs="Arial"/>
          <w:szCs w:val="22"/>
        </w:rPr>
        <w:t xml:space="preserve"> program officer.</w:t>
      </w:r>
    </w:p>
    <w:p w:rsidR="005949A9" w:rsidRPr="00933C46" w:rsidRDefault="005949A9" w:rsidP="00AA2482">
      <w:pPr>
        <w:pStyle w:val="USBBodyText"/>
        <w:rPr>
          <w:iCs/>
        </w:rPr>
      </w:pPr>
      <w:r w:rsidRPr="00933C46">
        <w:rPr>
          <w:bCs/>
          <w:i/>
          <w:iCs/>
          <w:u w:val="single"/>
        </w:rPr>
        <w:t>Changes to Planned Enrollment:</w:t>
      </w:r>
      <w:r w:rsidRPr="00933C46">
        <w:rPr>
          <w:iCs/>
        </w:rPr>
        <w:t xml:space="preserve"> If there are changes from the </w:t>
      </w:r>
      <w:r w:rsidR="006F5D46">
        <w:rPr>
          <w:iCs/>
        </w:rPr>
        <w:t>p</w:t>
      </w:r>
      <w:r w:rsidRPr="00933C46">
        <w:rPr>
          <w:iCs/>
        </w:rPr>
        <w:t xml:space="preserve">lanned </w:t>
      </w:r>
      <w:r w:rsidR="006F5D46">
        <w:rPr>
          <w:iCs/>
        </w:rPr>
        <w:t>e</w:t>
      </w:r>
      <w:r w:rsidRPr="00933C46">
        <w:rPr>
          <w:iCs/>
        </w:rPr>
        <w:t>nrollment</w:t>
      </w:r>
      <w:r w:rsidR="006F5D46">
        <w:rPr>
          <w:iCs/>
        </w:rPr>
        <w:t xml:space="preserve"> </w:t>
      </w:r>
      <w:r w:rsidRPr="00933C46">
        <w:rPr>
          <w:iCs/>
        </w:rPr>
        <w:t xml:space="preserve">originally approved for funding, contact </w:t>
      </w:r>
      <w:r w:rsidR="006F5D46">
        <w:rPr>
          <w:iCs/>
        </w:rPr>
        <w:t>the p</w:t>
      </w:r>
      <w:r w:rsidRPr="00933C46">
        <w:rPr>
          <w:iCs/>
        </w:rPr>
        <w:t xml:space="preserve">rogram </w:t>
      </w:r>
      <w:r w:rsidR="006F5D46">
        <w:rPr>
          <w:iCs/>
        </w:rPr>
        <w:t>o</w:t>
      </w:r>
      <w:r w:rsidRPr="00933C46">
        <w:rPr>
          <w:iCs/>
        </w:rPr>
        <w:t xml:space="preserve">fficer to discuss updating/revising </w:t>
      </w:r>
      <w:r w:rsidR="006F5D46">
        <w:rPr>
          <w:iCs/>
        </w:rPr>
        <w:t>the</w:t>
      </w:r>
      <w:r w:rsidR="006F5D46" w:rsidRPr="00933C46">
        <w:rPr>
          <w:iCs/>
        </w:rPr>
        <w:t xml:space="preserve"> </w:t>
      </w:r>
      <w:r w:rsidR="006F5D46">
        <w:rPr>
          <w:iCs/>
        </w:rPr>
        <w:t>p</w:t>
      </w:r>
      <w:r w:rsidRPr="00933C46">
        <w:rPr>
          <w:iCs/>
        </w:rPr>
        <w:t xml:space="preserve">lanned </w:t>
      </w:r>
      <w:r w:rsidR="006F5D46">
        <w:rPr>
          <w:iCs/>
        </w:rPr>
        <w:t>e</w:t>
      </w:r>
      <w:r w:rsidRPr="00933C46">
        <w:rPr>
          <w:iCs/>
        </w:rPr>
        <w:t>nrollment</w:t>
      </w:r>
      <w:r w:rsidR="006B60E1">
        <w:rPr>
          <w:iCs/>
        </w:rPr>
        <w:t>,</w:t>
      </w:r>
      <w:r w:rsidRPr="00933C46">
        <w:rPr>
          <w:iCs/>
        </w:rPr>
        <w:t xml:space="preserve"> address the change in </w:t>
      </w:r>
      <w:r w:rsidR="00D42757" w:rsidRPr="00933C46">
        <w:rPr>
          <w:iCs/>
        </w:rPr>
        <w:t>Section F.3.a of the RPPR</w:t>
      </w:r>
      <w:r w:rsidR="006B60E1">
        <w:rPr>
          <w:iCs/>
        </w:rPr>
        <w:t xml:space="preserve">, and </w:t>
      </w:r>
      <w:r w:rsidR="009D4F70">
        <w:rPr>
          <w:iCs/>
        </w:rPr>
        <w:t>revise the existing</w:t>
      </w:r>
      <w:r w:rsidR="006B60E1">
        <w:rPr>
          <w:iCs/>
        </w:rPr>
        <w:t xml:space="preserve"> </w:t>
      </w:r>
      <w:r w:rsidR="00EF5ECA" w:rsidRPr="002B5A23">
        <w:t>Planned Enrollment for</w:t>
      </w:r>
      <w:r w:rsidR="002B5A23">
        <w:t xml:space="preserve"> </w:t>
      </w:r>
      <w:r w:rsidR="009D4F70" w:rsidRPr="002B5A23">
        <w:t>that study</w:t>
      </w:r>
      <w:r w:rsidR="00EF5ECA" w:rsidRPr="002B5A23">
        <w:t xml:space="preserve"> by clicking the Inclusion link to update the record in the Inclusion Management System</w:t>
      </w:r>
      <w:r w:rsidR="002A7799" w:rsidRPr="002B5A23">
        <w:t>.</w:t>
      </w:r>
    </w:p>
    <w:p w:rsidR="00800DFD" w:rsidRPr="00933C46" w:rsidRDefault="005949A9" w:rsidP="00AA2482">
      <w:pPr>
        <w:pStyle w:val="USBBodyText"/>
      </w:pPr>
      <w:r w:rsidRPr="00933C46">
        <w:rPr>
          <w:bCs/>
          <w:i/>
          <w:u w:val="single"/>
        </w:rPr>
        <w:t>Reporting Data on NIH-defined Phase III Clinical Trials:</w:t>
      </w:r>
      <w:r w:rsidRPr="00933C46">
        <w:t xml:space="preserve"> </w:t>
      </w:r>
      <w:r w:rsidR="00AC28EF" w:rsidRPr="00933C46">
        <w:t xml:space="preserve">If conducting an NIH-defined Phase III Clinical Trial, report on the cumulative enrollment (as described above) and indicate </w:t>
      </w:r>
      <w:r w:rsidR="009D4F70">
        <w:t>in Section F.3.a if</w:t>
      </w:r>
      <w:r w:rsidR="00AC28EF" w:rsidRPr="00933C46">
        <w:t xml:space="preserve"> </w:t>
      </w:r>
      <w:r w:rsidR="000C7D60">
        <w:t xml:space="preserve">any </w:t>
      </w:r>
      <w:r w:rsidR="00AC28EF" w:rsidRPr="00933C46">
        <w:t>data analysis has begun for the trial. If analysis has begun</w:t>
      </w:r>
      <w:r w:rsidR="000C7D60">
        <w:t xml:space="preserve"> or data have been published</w:t>
      </w:r>
      <w:r w:rsidR="00AC28EF" w:rsidRPr="00933C46">
        <w:t xml:space="preserve">, report </w:t>
      </w:r>
      <w:r w:rsidR="000C7D60">
        <w:t>any</w:t>
      </w:r>
      <w:r w:rsidR="000C7D60" w:rsidRPr="00933C46">
        <w:t xml:space="preserve"> </w:t>
      </w:r>
      <w:r w:rsidR="00AC28EF" w:rsidRPr="00933C46">
        <w:t xml:space="preserve">progress made in </w:t>
      </w:r>
      <w:r w:rsidR="000C7D60">
        <w:t>evaluating potential differences on the basis on</w:t>
      </w:r>
      <w:r w:rsidR="00AC28EF" w:rsidRPr="00933C46">
        <w:t xml:space="preserve"> sex/gender, racial, and/or ethnic</w:t>
      </w:r>
      <w:r w:rsidR="000C7D60">
        <w:t>ity</w:t>
      </w:r>
      <w:r w:rsidR="00AC28EF" w:rsidRPr="00933C46">
        <w:t>.</w:t>
      </w:r>
      <w:r w:rsidR="00C36889" w:rsidRPr="00933C46">
        <w:t xml:space="preserve">   </w:t>
      </w:r>
    </w:p>
    <w:p w:rsidR="00C36889"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G.4.c ClinicalTrials.gov</w:t>
      </w:r>
      <w:r w:rsidR="00C36889" w:rsidRPr="00933C46">
        <w:rPr>
          <w:rStyle w:val="Heading6Char"/>
          <w:rFonts w:ascii="Times New Roman" w:hAnsi="Times New Roman"/>
          <w:b/>
          <w:iCs w:val="0"/>
          <w:color w:val="auto"/>
        </w:rPr>
        <w:t xml:space="preserve">.  </w:t>
      </w:r>
    </w:p>
    <w:p w:rsidR="00C36889" w:rsidRPr="00933C46" w:rsidRDefault="00C36889" w:rsidP="00AA2482">
      <w:pPr>
        <w:pStyle w:val="USBBodyText"/>
        <w:rPr>
          <w:b/>
          <w:i/>
        </w:rPr>
      </w:pPr>
      <w:r w:rsidRPr="00933C46">
        <w:rPr>
          <w:b/>
          <w:i/>
        </w:rPr>
        <w:t xml:space="preserve">Does this project include one or more applicable clinical trials that must be registered in ClinicalTrials.gov under FDAAA?  </w:t>
      </w:r>
    </w:p>
    <w:p w:rsidR="00C36889" w:rsidRPr="00933C46" w:rsidRDefault="00C36889" w:rsidP="00AA2482">
      <w:pPr>
        <w:pStyle w:val="USBBodyText"/>
        <w:rPr>
          <w:b/>
          <w:i/>
        </w:rPr>
      </w:pPr>
      <w:r w:rsidRPr="00933C46">
        <w:rPr>
          <w:b/>
          <w:i/>
        </w:rPr>
        <w:t>If yes, provide the ClinicalTrials.gov identifier, NCT number (e.g., NCT00654321) for those trials.</w:t>
      </w:r>
    </w:p>
    <w:p w:rsidR="00C36889" w:rsidRDefault="00C36889" w:rsidP="00AA2482">
      <w:pPr>
        <w:pStyle w:val="USBBodyText"/>
      </w:pPr>
      <w:r w:rsidRPr="00933C46">
        <w:t xml:space="preserve">See </w:t>
      </w:r>
      <w:hyperlink r:id="rId184" w:history="1">
        <w:r w:rsidRPr="00933C46">
          <w:rPr>
            <w:rStyle w:val="Hyperlink"/>
          </w:rPr>
          <w:t>What NIH Grantees Need to Know About FADAA</w:t>
        </w:r>
      </w:hyperlink>
      <w:r w:rsidRPr="00933C46">
        <w:t xml:space="preserve"> , and FAQ </w:t>
      </w:r>
      <w:hyperlink r:id="rId185" w:anchor="829" w:history="1">
        <w:r w:rsidRPr="00933C46">
          <w:rPr>
            <w:rStyle w:val="Hyperlink"/>
          </w:rPr>
          <w:t>When must an applicable clinical trial be registered?</w:t>
        </w:r>
      </w:hyperlink>
      <w:r w:rsidRPr="00933C46">
        <w:t xml:space="preserve">  If the grant number was entered into </w:t>
      </w:r>
      <w:hyperlink r:id="rId186" w:history="1">
        <w:r w:rsidRPr="00933C46">
          <w:rPr>
            <w:rStyle w:val="Hyperlink"/>
          </w:rPr>
          <w:t>ClinicalTrials.gov</w:t>
        </w:r>
      </w:hyperlink>
      <w:r w:rsidRPr="00933C46">
        <w:t xml:space="preserve">, the ClinicalTrials.gov identifier (NCT number) may be readily identified by using the ClinicalTrials.gov </w:t>
      </w:r>
      <w:hyperlink r:id="rId187" w:history="1">
        <w:r w:rsidRPr="00933C46">
          <w:rPr>
            <w:rStyle w:val="Hyperlink"/>
          </w:rPr>
          <w:t>Advanced Search</w:t>
        </w:r>
      </w:hyperlink>
      <w:r w:rsidRPr="00933C46">
        <w:t xml:space="preserve"> and en</w:t>
      </w:r>
      <w:r w:rsidR="00ED72B5" w:rsidRPr="00933C46">
        <w:t xml:space="preserve">tering the grant number in the </w:t>
      </w:r>
      <w:r w:rsidRPr="00933C46">
        <w:rPr>
          <w:i/>
        </w:rPr>
        <w:t>Study IDs</w:t>
      </w:r>
      <w:r w:rsidRPr="00933C46">
        <w:t xml:space="preserve"> field.</w:t>
      </w:r>
    </w:p>
    <w:p w:rsidR="00AA653C" w:rsidRDefault="00AA653C" w:rsidP="00AA2482">
      <w:pPr>
        <w:pStyle w:val="USBBodyText"/>
      </w:pPr>
      <w:r w:rsidRPr="00801B58">
        <w:t xml:space="preserve">Select the </w:t>
      </w:r>
      <w:r w:rsidRPr="00801B58">
        <w:rPr>
          <w:b/>
        </w:rPr>
        <w:t>Add/New</w:t>
      </w:r>
      <w:r w:rsidRPr="00801B58">
        <w:t xml:space="preserve"> button to add the data to the table.</w:t>
      </w:r>
    </w:p>
    <w:p w:rsidR="009F601B" w:rsidRPr="009F601B" w:rsidRDefault="009F601B" w:rsidP="00AA2482">
      <w:pPr>
        <w:pStyle w:val="USBBodyText"/>
        <w:rPr>
          <w:sz w:val="4"/>
          <w:szCs w:val="4"/>
        </w:rPr>
      </w:pPr>
    </w:p>
    <w:p w:rsidR="00E741DD" w:rsidRDefault="00E741DD" w:rsidP="00AA2482">
      <w:pPr>
        <w:pStyle w:val="Caption"/>
        <w:rPr>
          <w:highlight w:val="red"/>
        </w:rPr>
      </w:pPr>
      <w:bookmarkStart w:id="174" w:name="FigureG4"/>
      <w:bookmarkEnd w:id="174"/>
      <w:r>
        <w:rPr>
          <w:noProof/>
        </w:rPr>
        <w:drawing>
          <wp:inline distT="0" distB="0" distL="0" distR="0" wp14:anchorId="21A57146" wp14:editId="62F7415A">
            <wp:extent cx="5943600" cy="3625215"/>
            <wp:effectExtent l="19050" t="19050" r="19050" b="13335"/>
            <wp:docPr id="138" name="Picture 138" descr="RPPR Section G. Changes – Question 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943600" cy="3625215"/>
                    </a:xfrm>
                    <a:prstGeom prst="rect">
                      <a:avLst/>
                    </a:prstGeom>
                    <a:ln w="19050">
                      <a:solidFill>
                        <a:schemeClr val="tx1"/>
                      </a:solidFill>
                    </a:ln>
                  </pic:spPr>
                </pic:pic>
              </a:graphicData>
            </a:graphic>
          </wp:inline>
        </w:drawing>
      </w:r>
    </w:p>
    <w:p w:rsidR="00213CC1" w:rsidRPr="00933C46" w:rsidRDefault="00213CC1" w:rsidP="00AA2482">
      <w:pPr>
        <w:pStyle w:val="Caption"/>
      </w:pPr>
      <w:bookmarkStart w:id="175" w:name="_Toc416165092"/>
      <w:r w:rsidRPr="00CD1E16">
        <w:t xml:space="preserve">Figure </w:t>
      </w:r>
      <w:r w:rsidR="002245CF" w:rsidRPr="00CD1E16">
        <w:fldChar w:fldCharType="begin"/>
      </w:r>
      <w:r w:rsidR="004A39BC" w:rsidRPr="00CD1E16">
        <w:instrText xml:space="preserve"> SEQ Figure \* ARABIC </w:instrText>
      </w:r>
      <w:r w:rsidR="002245CF" w:rsidRPr="00CD1E16">
        <w:fldChar w:fldCharType="separate"/>
      </w:r>
      <w:r w:rsidR="00CD1E16" w:rsidRPr="00CD1E16">
        <w:rPr>
          <w:noProof/>
        </w:rPr>
        <w:t>94</w:t>
      </w:r>
      <w:r w:rsidR="002245CF" w:rsidRPr="00CD1E16">
        <w:rPr>
          <w:noProof/>
        </w:rPr>
        <w:fldChar w:fldCharType="end"/>
      </w:r>
      <w:r w:rsidRPr="00CD1E16">
        <w:t xml:space="preserve">: </w:t>
      </w:r>
      <w:r w:rsidR="00FB29B4" w:rsidRPr="00CD1E16">
        <w:t>RPPR Section G. Special Reporting Requirements – Question G</w:t>
      </w:r>
      <w:r w:rsidR="00BC5BD2">
        <w:t>.</w:t>
      </w:r>
      <w:r w:rsidR="00FB29B4" w:rsidRPr="00CD1E16">
        <w:t>4</w:t>
      </w:r>
      <w:bookmarkEnd w:id="175"/>
    </w:p>
    <w:p w:rsidR="006F3630" w:rsidRPr="00933C46" w:rsidRDefault="006F3630" w:rsidP="00AA2482">
      <w:pPr>
        <w:pStyle w:val="USBBodyText"/>
        <w:rPr>
          <w:sz w:val="4"/>
          <w:szCs w:val="4"/>
        </w:rPr>
      </w:pPr>
    </w:p>
    <w:p w:rsidR="00C36889" w:rsidRPr="00933C46" w:rsidRDefault="009953D6" w:rsidP="00AA2482">
      <w:pPr>
        <w:pStyle w:val="USBBodyText"/>
        <w:rPr>
          <w:b/>
        </w:rPr>
      </w:pPr>
      <w:r w:rsidRPr="00933C46">
        <w:rPr>
          <w:rStyle w:val="Heading6Char"/>
          <w:rFonts w:ascii="Times New Roman" w:hAnsi="Times New Roman"/>
          <w:b/>
          <w:iCs w:val="0"/>
          <w:color w:val="auto"/>
        </w:rPr>
        <w:t>G.5 Human</w:t>
      </w:r>
      <w:r w:rsidR="00C36889" w:rsidRPr="00933C46">
        <w:rPr>
          <w:rStyle w:val="Heading6Char"/>
          <w:rFonts w:ascii="Times New Roman" w:hAnsi="Times New Roman"/>
          <w:b/>
          <w:iCs w:val="0"/>
          <w:color w:val="auto"/>
        </w:rPr>
        <w:t xml:space="preserve"> Subjects Education Requirement.</w:t>
      </w:r>
      <w:r w:rsidR="00C36889" w:rsidRPr="00933C46">
        <w:rPr>
          <w:b/>
        </w:rPr>
        <w:t xml:space="preserve">  </w:t>
      </w:r>
    </w:p>
    <w:p w:rsidR="00C36889" w:rsidRPr="00933C46" w:rsidRDefault="00C36889" w:rsidP="00AA2482">
      <w:pPr>
        <w:pStyle w:val="USBBodyText"/>
        <w:rPr>
          <w:b/>
          <w:i/>
        </w:rPr>
      </w:pPr>
      <w:r w:rsidRPr="00933C46">
        <w:rPr>
          <w:b/>
          <w:i/>
        </w:rPr>
        <w:t xml:space="preserve">Are there personnel on this project who are or will be newly involved in the design or conduct of human subjects research?  </w:t>
      </w:r>
    </w:p>
    <w:p w:rsidR="00C36889" w:rsidRPr="00933C46" w:rsidRDefault="00C36889" w:rsidP="00AA2482">
      <w:pPr>
        <w:pStyle w:val="USBBodyText"/>
      </w:pPr>
      <w:r w:rsidRPr="00933C46">
        <w:t xml:space="preserve">If yes, provide the </w:t>
      </w:r>
      <w:r w:rsidR="009953D6" w:rsidRPr="00933C46">
        <w:t>following:</w:t>
      </w:r>
    </w:p>
    <w:p w:rsidR="00C36889" w:rsidRPr="00933C46" w:rsidRDefault="00C36889" w:rsidP="00AA2482">
      <w:pPr>
        <w:pStyle w:val="USBBodyText"/>
        <w:numPr>
          <w:ilvl w:val="0"/>
          <w:numId w:val="22"/>
        </w:numPr>
      </w:pPr>
      <w:r w:rsidRPr="00933C46">
        <w:t>names of individuals,</w:t>
      </w:r>
    </w:p>
    <w:p w:rsidR="00C36889" w:rsidRPr="00933C46" w:rsidRDefault="00C36889" w:rsidP="00AA2482">
      <w:pPr>
        <w:pStyle w:val="USBBodyText"/>
        <w:numPr>
          <w:ilvl w:val="0"/>
          <w:numId w:val="22"/>
        </w:numPr>
      </w:pPr>
      <w:r w:rsidRPr="00933C46">
        <w:t>title of the human subjects education program completed by each individual, and</w:t>
      </w:r>
    </w:p>
    <w:p w:rsidR="003C0BFA" w:rsidRPr="00933C46" w:rsidRDefault="00C36889" w:rsidP="00AA2482">
      <w:pPr>
        <w:pStyle w:val="USBBodyText"/>
        <w:numPr>
          <w:ilvl w:val="0"/>
          <w:numId w:val="22"/>
        </w:numPr>
      </w:pPr>
      <w:r w:rsidRPr="00933C46">
        <w:t xml:space="preserve">a </w:t>
      </w:r>
      <w:r w:rsidR="009953D6" w:rsidRPr="00933C46">
        <w:t>one-sentence</w:t>
      </w:r>
      <w:r w:rsidRPr="00933C46">
        <w:t xml:space="preserve"> description of the program.</w:t>
      </w:r>
    </w:p>
    <w:p w:rsidR="00C36889"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G.6 Human</w:t>
      </w:r>
      <w:r w:rsidR="00C36889" w:rsidRPr="00933C46">
        <w:rPr>
          <w:rStyle w:val="Heading6Char"/>
          <w:rFonts w:ascii="Times New Roman" w:hAnsi="Times New Roman"/>
          <w:b/>
          <w:iCs w:val="0"/>
          <w:color w:val="auto"/>
        </w:rPr>
        <w:t xml:space="preserve"> Embryonic Stem Cell(s).</w:t>
      </w:r>
    </w:p>
    <w:p w:rsidR="00C36889" w:rsidRPr="00933C46" w:rsidRDefault="00C36889" w:rsidP="00AA2482">
      <w:pPr>
        <w:pStyle w:val="USBBodyText"/>
        <w:rPr>
          <w:b/>
          <w:i/>
        </w:rPr>
      </w:pPr>
      <w:r w:rsidRPr="00933C46">
        <w:rPr>
          <w:b/>
          <w:i/>
        </w:rPr>
        <w:t xml:space="preserve">Does this project involve human embryonic stem cells? </w:t>
      </w:r>
    </w:p>
    <w:p w:rsidR="00C36889" w:rsidRPr="00933C46" w:rsidRDefault="00C36889" w:rsidP="00AA2482">
      <w:pPr>
        <w:pStyle w:val="USBBodyText"/>
      </w:pPr>
      <w:r w:rsidRPr="00933C46">
        <w:t xml:space="preserve">Only hESC lines listed as approved in the </w:t>
      </w:r>
      <w:hyperlink r:id="rId189" w:history="1">
        <w:r w:rsidRPr="00933C46">
          <w:rPr>
            <w:rStyle w:val="Hyperlink"/>
            <w:iCs/>
          </w:rPr>
          <w:t>NIH Registry</w:t>
        </w:r>
      </w:hyperlink>
      <w:r w:rsidRPr="00933C46">
        <w:t xml:space="preserve"> may be used in NIH funded research.  </w:t>
      </w:r>
    </w:p>
    <w:p w:rsidR="00C36889" w:rsidRDefault="00C36889" w:rsidP="00AA2482">
      <w:pPr>
        <w:pStyle w:val="USBBodyText"/>
        <w:rPr>
          <w:b/>
          <w:i/>
        </w:rPr>
      </w:pPr>
      <w:r w:rsidRPr="00933C46">
        <w:rPr>
          <w:b/>
          <w:i/>
        </w:rPr>
        <w:t>If yes, identify the hESC Registration number(s) from the NIH Registry.</w:t>
      </w:r>
    </w:p>
    <w:p w:rsidR="00F01423" w:rsidRPr="00933C46" w:rsidRDefault="00F01423" w:rsidP="00AA2482">
      <w:pPr>
        <w:pStyle w:val="USBBodyText"/>
        <w:rPr>
          <w:b/>
          <w:i/>
        </w:rPr>
      </w:pPr>
      <w:r w:rsidRPr="00801B58">
        <w:t xml:space="preserve">Select the </w:t>
      </w:r>
      <w:r w:rsidRPr="00801B58">
        <w:rPr>
          <w:b/>
        </w:rPr>
        <w:t>Add/New</w:t>
      </w:r>
      <w:r w:rsidRPr="00801B58">
        <w:t xml:space="preserve"> button to add the data to the table.</w:t>
      </w:r>
    </w:p>
    <w:p w:rsidR="00C36889" w:rsidRPr="00933C46" w:rsidRDefault="00C36889" w:rsidP="00AA2482">
      <w:pPr>
        <w:pStyle w:val="USBBodyText"/>
        <w:rPr>
          <w:b/>
        </w:rPr>
      </w:pPr>
      <w:r w:rsidRPr="00933C46">
        <w:rPr>
          <w:b/>
          <w:i/>
        </w:rPr>
        <w:t>If there is a change in the use of hESCs provide an explanation.</w:t>
      </w:r>
    </w:p>
    <w:p w:rsidR="00C36889"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G.7 Vertebrate</w:t>
      </w:r>
      <w:r w:rsidR="00C36889" w:rsidRPr="00933C46">
        <w:rPr>
          <w:rStyle w:val="Heading6Char"/>
          <w:rFonts w:ascii="Times New Roman" w:hAnsi="Times New Roman"/>
          <w:b/>
          <w:iCs w:val="0"/>
          <w:color w:val="auto"/>
        </w:rPr>
        <w:t xml:space="preserve"> Animals</w:t>
      </w:r>
    </w:p>
    <w:p w:rsidR="00C36889" w:rsidRDefault="00C36889" w:rsidP="00AA2482">
      <w:pPr>
        <w:pStyle w:val="USBBodyText"/>
        <w:rPr>
          <w:b/>
          <w:i/>
        </w:rPr>
      </w:pPr>
      <w:r w:rsidRPr="00933C46">
        <w:rPr>
          <w:b/>
          <w:i/>
        </w:rPr>
        <w:t xml:space="preserve">Does this project involve vertebrate animals?  </w:t>
      </w:r>
    </w:p>
    <w:p w:rsidR="006B32A8" w:rsidRPr="00F01423" w:rsidRDefault="006B32A8" w:rsidP="00AA2482">
      <w:pPr>
        <w:pStyle w:val="USBBodyText"/>
        <w:rPr>
          <w:sz w:val="4"/>
          <w:szCs w:val="4"/>
        </w:rPr>
      </w:pPr>
    </w:p>
    <w:p w:rsidR="006B32A8" w:rsidRPr="00933C46" w:rsidRDefault="00D4090C" w:rsidP="00AA2482">
      <w:pPr>
        <w:pStyle w:val="BodyText"/>
        <w:keepNext/>
      </w:pPr>
      <w:r w:rsidRPr="00933C46">
        <w:rPr>
          <w:noProof/>
          <w:lang w:bidi="ar-SA"/>
        </w:rPr>
        <w:drawing>
          <wp:inline distT="0" distB="0" distL="0" distR="0" wp14:anchorId="4292F901" wp14:editId="1B677701">
            <wp:extent cx="5943600" cy="3248025"/>
            <wp:effectExtent l="19050" t="19050" r="19050" b="28575"/>
            <wp:docPr id="49" name="Picture 61" descr="Portion of the RPPR Section G. Special Report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ortion of the RPPR Section G. Special Reporting Requirements"/>
                    <pic:cNvPicPr>
                      <a:picLocks noChangeAspect="1" noChangeArrowheads="1"/>
                    </pic:cNvPicPr>
                  </pic:nvPicPr>
                  <pic:blipFill>
                    <a:blip r:embed="rId190" cstate="print"/>
                    <a:srcRect/>
                    <a:stretch>
                      <a:fillRect/>
                    </a:stretch>
                  </pic:blipFill>
                  <pic:spPr bwMode="auto">
                    <a:xfrm>
                      <a:off x="0" y="0"/>
                      <a:ext cx="5943600" cy="3248025"/>
                    </a:xfrm>
                    <a:prstGeom prst="rect">
                      <a:avLst/>
                    </a:prstGeom>
                    <a:noFill/>
                    <a:ln w="19050" cmpd="sng">
                      <a:solidFill>
                        <a:srgbClr val="000000"/>
                      </a:solidFill>
                      <a:miter lim="800000"/>
                      <a:headEnd/>
                      <a:tailEnd/>
                    </a:ln>
                    <a:effectLst/>
                  </pic:spPr>
                </pic:pic>
              </a:graphicData>
            </a:graphic>
          </wp:inline>
        </w:drawing>
      </w:r>
    </w:p>
    <w:p w:rsidR="006B32A8" w:rsidRPr="00933C46" w:rsidRDefault="006B32A8" w:rsidP="00AA2482">
      <w:pPr>
        <w:pStyle w:val="Caption"/>
      </w:pPr>
      <w:bookmarkStart w:id="176" w:name="_Toc416165093"/>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95</w:t>
      </w:r>
      <w:r w:rsidR="002245CF" w:rsidRPr="00933C46">
        <w:rPr>
          <w:noProof/>
        </w:rPr>
        <w:fldChar w:fldCharType="end"/>
      </w:r>
      <w:r w:rsidRPr="00933C46">
        <w:t>: RPPR Section G. Special Reporting Requirements – Questions G5 through G7</w:t>
      </w:r>
      <w:bookmarkEnd w:id="176"/>
    </w:p>
    <w:p w:rsidR="006B32A8" w:rsidRPr="00933C46" w:rsidRDefault="006B32A8" w:rsidP="00AA2482">
      <w:pPr>
        <w:pStyle w:val="USBBodyText"/>
        <w:rPr>
          <w:sz w:val="4"/>
          <w:szCs w:val="4"/>
        </w:rPr>
      </w:pPr>
    </w:p>
    <w:p w:rsidR="00C36889" w:rsidRPr="00933C46" w:rsidRDefault="00C36889" w:rsidP="00AA2482">
      <w:pPr>
        <w:pStyle w:val="USBBodyText"/>
        <w:rPr>
          <w:rStyle w:val="Heading6Char"/>
          <w:rFonts w:ascii="Times New Roman" w:hAnsi="Times New Roman"/>
          <w:b/>
          <w:iCs w:val="0"/>
          <w:color w:val="auto"/>
        </w:rPr>
      </w:pPr>
      <w:r w:rsidRPr="00933C46">
        <w:rPr>
          <w:b/>
          <w:i/>
        </w:rPr>
        <w:t xml:space="preserve"> </w:t>
      </w:r>
      <w:r w:rsidR="009953D6" w:rsidRPr="00933C46">
        <w:rPr>
          <w:rStyle w:val="Heading6Char"/>
          <w:rFonts w:ascii="Times New Roman" w:hAnsi="Times New Roman"/>
          <w:b/>
          <w:iCs w:val="0"/>
          <w:color w:val="auto"/>
        </w:rPr>
        <w:t>G.8 Project</w:t>
      </w:r>
      <w:r w:rsidRPr="00933C46">
        <w:rPr>
          <w:rStyle w:val="Heading6Char"/>
          <w:rFonts w:ascii="Times New Roman" w:hAnsi="Times New Roman"/>
          <w:b/>
          <w:iCs w:val="0"/>
          <w:color w:val="auto"/>
        </w:rPr>
        <w:t>/Performance Sites.</w:t>
      </w:r>
    </w:p>
    <w:p w:rsidR="00C36889" w:rsidRPr="00933C46" w:rsidRDefault="00C36889" w:rsidP="00AA2482">
      <w:pPr>
        <w:pStyle w:val="USBBodyText"/>
        <w:rPr>
          <w:b/>
          <w:i/>
        </w:rPr>
      </w:pPr>
      <w:r w:rsidRPr="00933C46">
        <w:rPr>
          <w:b/>
          <w:i/>
        </w:rPr>
        <w:t xml:space="preserve">If there are changes to the project/performance site(s) displayed, edit as appropriate. </w:t>
      </w:r>
    </w:p>
    <w:p w:rsidR="00C36889" w:rsidRPr="00933C46" w:rsidRDefault="00C36889" w:rsidP="00AA2482">
      <w:pPr>
        <w:pStyle w:val="USBBodyText"/>
      </w:pPr>
      <w:r w:rsidRPr="00933C46">
        <w:t xml:space="preserve">One of the sites indicated must be the identified as the Primary Performance Site.  If including a </w:t>
      </w:r>
      <w:r w:rsidR="00BC78CB" w:rsidRPr="00933C46">
        <w:t xml:space="preserve">new </w:t>
      </w:r>
      <w:r w:rsidRPr="00933C46">
        <w:t xml:space="preserve">Project/Performance Site where either human subjects or vertebrate animals will be involved, address the change under F.3.a or F.3.b.  If a Project/Performance Site is engaged in research involving human subjects, the grantee organization is responsible for ensuring that the Project/Performance Site operates under an appropriate Federal Wide Assurance for the protection of human subjects and complies with </w:t>
      </w:r>
      <w:hyperlink r:id="rId191" w:tgtFrame="_blank" w:history="1">
        <w:r w:rsidRPr="00933C46">
          <w:rPr>
            <w:rStyle w:val="Hyperlink"/>
            <w:iCs/>
          </w:rPr>
          <w:t>45 CFR Part 46</w:t>
        </w:r>
      </w:hyperlink>
      <w:r w:rsidRPr="00933C46">
        <w:t xml:space="preserve"> and other NIH human subject related policies described in Part II of the competing application instructions and the </w:t>
      </w:r>
      <w:hyperlink r:id="rId192" w:tgtFrame="_blank" w:history="1">
        <w:r w:rsidRPr="00933C46">
          <w:rPr>
            <w:rStyle w:val="Hyperlink"/>
            <w:i/>
            <w:iCs/>
          </w:rPr>
          <w:t>NIH Grants Policy Statement</w:t>
        </w:r>
      </w:hyperlink>
      <w:r w:rsidRPr="00933C46">
        <w:t>.</w:t>
      </w:r>
    </w:p>
    <w:p w:rsidR="00C36889" w:rsidRDefault="00C36889" w:rsidP="00AA2482">
      <w:pPr>
        <w:pStyle w:val="USBBodyText"/>
      </w:pPr>
      <w:r w:rsidRPr="00933C46">
        <w:t>For research involving live vertebrate animals, the grantee organization must ensure that all Project/Performance Sites hold OLAW-approved Assurances. If the grantee organization does not have an animal program or facilities and the animal work will be conducted at an institution with an Assurance, the grantee must obtain an Assurance from OLAW prior to the involvement of vertebrate animals.</w:t>
      </w:r>
    </w:p>
    <w:p w:rsidR="00AA653C" w:rsidRPr="00933C46" w:rsidRDefault="00AA653C" w:rsidP="00AA2482">
      <w:pPr>
        <w:pStyle w:val="USBBodyText"/>
      </w:pPr>
      <w:r w:rsidRPr="00801B58">
        <w:t xml:space="preserve">Select the </w:t>
      </w:r>
      <w:r w:rsidRPr="00801B58">
        <w:rPr>
          <w:b/>
        </w:rPr>
        <w:t>Add/New</w:t>
      </w:r>
      <w:r w:rsidRPr="00801B58">
        <w:t xml:space="preserve"> button to add the data to the table.</w:t>
      </w:r>
    </w:p>
    <w:p w:rsidR="00213CC1" w:rsidRPr="00933C46" w:rsidRDefault="00213CC1" w:rsidP="00AA2482">
      <w:pPr>
        <w:pStyle w:val="USBBodyText"/>
        <w:rPr>
          <w:sz w:val="4"/>
          <w:szCs w:val="4"/>
        </w:rPr>
      </w:pPr>
    </w:p>
    <w:p w:rsidR="004864ED" w:rsidRPr="00933C46" w:rsidRDefault="004864ED" w:rsidP="00AA2482">
      <w:r w:rsidRPr="00933C46">
        <w:rPr>
          <w:noProof/>
        </w:rPr>
        <w:drawing>
          <wp:inline distT="0" distB="0" distL="0" distR="0" wp14:anchorId="6B4D1A75" wp14:editId="07FCE415">
            <wp:extent cx="5943600" cy="2898241"/>
            <wp:effectExtent l="19050" t="19050" r="19050" b="16409"/>
            <wp:docPr id="75" name="Picture 56" descr="RPPR Section G. Special Reporting Requirements – Question 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3" cstate="print"/>
                    <a:srcRect/>
                    <a:stretch>
                      <a:fillRect/>
                    </a:stretch>
                  </pic:blipFill>
                  <pic:spPr bwMode="auto">
                    <a:xfrm>
                      <a:off x="0" y="0"/>
                      <a:ext cx="5943600" cy="2898241"/>
                    </a:xfrm>
                    <a:prstGeom prst="rect">
                      <a:avLst/>
                    </a:prstGeom>
                    <a:noFill/>
                    <a:ln w="19050">
                      <a:solidFill>
                        <a:schemeClr val="tx1"/>
                      </a:solidFill>
                      <a:miter lim="800000"/>
                      <a:headEnd/>
                      <a:tailEnd/>
                    </a:ln>
                  </pic:spPr>
                </pic:pic>
              </a:graphicData>
            </a:graphic>
          </wp:inline>
        </w:drawing>
      </w:r>
    </w:p>
    <w:p w:rsidR="006B32A8" w:rsidRPr="00933C46" w:rsidRDefault="006B32A8" w:rsidP="00AA2482">
      <w:pPr>
        <w:pStyle w:val="Caption"/>
      </w:pPr>
      <w:bookmarkStart w:id="177" w:name="_Toc416165094"/>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96</w:t>
      </w:r>
      <w:r w:rsidR="002245CF" w:rsidRPr="00933C46">
        <w:rPr>
          <w:noProof/>
        </w:rPr>
        <w:fldChar w:fldCharType="end"/>
      </w:r>
      <w:r w:rsidRPr="00933C46">
        <w:t>: RPPR Section G. Special Reporting Requirements – Question G8</w:t>
      </w:r>
      <w:bookmarkEnd w:id="177"/>
    </w:p>
    <w:p w:rsidR="00FB29B4" w:rsidRPr="00933C46" w:rsidRDefault="00FB29B4" w:rsidP="00AA2482">
      <w:pPr>
        <w:pStyle w:val="USBBodyText"/>
        <w:rPr>
          <w:rStyle w:val="Heading6Char"/>
          <w:rFonts w:ascii="Times New Roman" w:hAnsi="Times New Roman"/>
          <w:i w:val="0"/>
          <w:iCs w:val="0"/>
          <w:color w:val="auto"/>
          <w:sz w:val="4"/>
          <w:szCs w:val="4"/>
        </w:rPr>
      </w:pPr>
    </w:p>
    <w:p w:rsidR="00C36889" w:rsidRPr="00933C46" w:rsidRDefault="009953D6" w:rsidP="00AA2482">
      <w:pPr>
        <w:pStyle w:val="USBBodyText"/>
        <w:rPr>
          <w:b/>
          <w:i/>
        </w:rPr>
      </w:pPr>
      <w:r w:rsidRPr="00933C46">
        <w:rPr>
          <w:rStyle w:val="Heading6Char"/>
          <w:rFonts w:ascii="Times New Roman" w:hAnsi="Times New Roman"/>
          <w:b/>
          <w:iCs w:val="0"/>
          <w:color w:val="auto"/>
        </w:rPr>
        <w:t>G.9 Foreign</w:t>
      </w:r>
      <w:r w:rsidR="00C36889" w:rsidRPr="00933C46">
        <w:rPr>
          <w:rStyle w:val="Heading6Char"/>
          <w:rFonts w:ascii="Times New Roman" w:hAnsi="Times New Roman"/>
          <w:b/>
          <w:iCs w:val="0"/>
          <w:color w:val="auto"/>
        </w:rPr>
        <w:t xml:space="preserve"> component.</w:t>
      </w:r>
      <w:r w:rsidR="00C36889" w:rsidRPr="00933C46">
        <w:rPr>
          <w:b/>
          <w:i/>
        </w:rPr>
        <w:t xml:space="preserve">  </w:t>
      </w:r>
    </w:p>
    <w:p w:rsidR="00C36889" w:rsidRPr="00933C46" w:rsidRDefault="00C36889" w:rsidP="00AA2482">
      <w:pPr>
        <w:pStyle w:val="USBBodyText"/>
        <w:rPr>
          <w:b/>
        </w:rPr>
      </w:pPr>
      <w:r w:rsidRPr="00933C46">
        <w:rPr>
          <w:b/>
          <w:i/>
        </w:rPr>
        <w:t>Provide the organization name, country, and description of each foreign component.</w:t>
      </w:r>
    </w:p>
    <w:p w:rsidR="00C36889" w:rsidRPr="00933C46" w:rsidRDefault="00C36889" w:rsidP="00AA2482">
      <w:pPr>
        <w:pStyle w:val="USBBodyText"/>
      </w:pPr>
      <w:r w:rsidRPr="00933C46">
        <w:rPr>
          <w:i/>
        </w:rPr>
        <w:t>Foreign component</w:t>
      </w:r>
      <w:r w:rsidRPr="00933C46">
        <w:t xml:space="preserve"> is defined as significant scientific activity that was performed outside of the United States, either by the grantee or by a researcher employed by a foreign organization, whether or not grant funds were expended. The following grant-related activities are significant and must be reported: </w:t>
      </w:r>
    </w:p>
    <w:p w:rsidR="00C36889" w:rsidRPr="00933C46" w:rsidRDefault="00C36889" w:rsidP="00AA2482">
      <w:pPr>
        <w:pStyle w:val="USBBodyText"/>
        <w:numPr>
          <w:ilvl w:val="0"/>
          <w:numId w:val="23"/>
        </w:numPr>
      </w:pPr>
      <w:r w:rsidRPr="00933C46">
        <w:t>involvement of human subjects or research with live vertebrate animals;</w:t>
      </w:r>
    </w:p>
    <w:p w:rsidR="00C36889" w:rsidRPr="00933C46" w:rsidRDefault="00C36889" w:rsidP="00AA2482">
      <w:pPr>
        <w:pStyle w:val="USBBodyText"/>
        <w:numPr>
          <w:ilvl w:val="0"/>
          <w:numId w:val="23"/>
        </w:numPr>
      </w:pPr>
      <w:r w:rsidRPr="00933C46">
        <w:t xml:space="preserve">extensive foreign travel by grantee project staff to collect data, or conduct surveys or sampling activities; or </w:t>
      </w:r>
    </w:p>
    <w:p w:rsidR="00C36889" w:rsidRPr="00933C46" w:rsidRDefault="00C36889" w:rsidP="00AA2482">
      <w:pPr>
        <w:pStyle w:val="USBBodyText"/>
        <w:numPr>
          <w:ilvl w:val="0"/>
          <w:numId w:val="23"/>
        </w:numPr>
      </w:pPr>
      <w:r w:rsidRPr="00933C46">
        <w:t>any grantee activity that may have an impact on U.S. foreign policy.</w:t>
      </w:r>
    </w:p>
    <w:p w:rsidR="00C36889" w:rsidRPr="00933C46" w:rsidRDefault="00C36889" w:rsidP="00AA2482">
      <w:pPr>
        <w:pStyle w:val="USBBodyText"/>
      </w:pPr>
      <w:r w:rsidRPr="00933C46">
        <w:t xml:space="preserve">Examples of other grant-related activities that </w:t>
      </w:r>
      <w:r w:rsidR="00DE39EC" w:rsidRPr="00933C46">
        <w:rPr>
          <w:i/>
        </w:rPr>
        <w:t>may</w:t>
      </w:r>
      <w:r w:rsidRPr="00933C46">
        <w:t xml:space="preserve"> be significant are:</w:t>
      </w:r>
    </w:p>
    <w:p w:rsidR="00C36889" w:rsidRPr="00933C46" w:rsidRDefault="00C36889" w:rsidP="00AA2482">
      <w:pPr>
        <w:numPr>
          <w:ilvl w:val="0"/>
          <w:numId w:val="24"/>
        </w:numPr>
      </w:pPr>
      <w:r w:rsidRPr="00933C46">
        <w:t>collaborations with investigators at a foreign site anticipated to result in co-authorship;</w:t>
      </w:r>
    </w:p>
    <w:p w:rsidR="00C36889" w:rsidRPr="00933C46" w:rsidRDefault="00C36889" w:rsidP="00AA2482">
      <w:pPr>
        <w:numPr>
          <w:ilvl w:val="0"/>
          <w:numId w:val="24"/>
        </w:numPr>
      </w:pPr>
      <w:r w:rsidRPr="00933C46">
        <w:t xml:space="preserve">use of facilities or instrumentation at a foreign site; or </w:t>
      </w:r>
    </w:p>
    <w:p w:rsidR="00C36889" w:rsidRPr="00933C46" w:rsidRDefault="00C36889" w:rsidP="00AA2482">
      <w:pPr>
        <w:numPr>
          <w:ilvl w:val="0"/>
          <w:numId w:val="24"/>
        </w:numPr>
      </w:pPr>
      <w:r w:rsidRPr="00933C46">
        <w:t>receipt of financial support or resources from a foreign entity.</w:t>
      </w:r>
    </w:p>
    <w:p w:rsidR="00C36889" w:rsidRDefault="00C36889" w:rsidP="00AA2482">
      <w:pPr>
        <w:pStyle w:val="BodyText"/>
      </w:pPr>
      <w:r w:rsidRPr="00933C46">
        <w:t>Foreign travel for consultation does not meet the definition of foreign component.</w:t>
      </w:r>
    </w:p>
    <w:p w:rsidR="00AA653C" w:rsidRPr="00933C46" w:rsidRDefault="00AA653C" w:rsidP="00AA2482">
      <w:pPr>
        <w:pStyle w:val="BodyText"/>
      </w:pPr>
      <w:r w:rsidRPr="00801B58">
        <w:t xml:space="preserve">Select the </w:t>
      </w:r>
      <w:r w:rsidRPr="00801B58">
        <w:rPr>
          <w:b/>
        </w:rPr>
        <w:t>Add/New</w:t>
      </w:r>
      <w:r w:rsidRPr="00801B58">
        <w:t xml:space="preserve"> button to add the data to the table.</w:t>
      </w:r>
    </w:p>
    <w:p w:rsidR="00213CC1" w:rsidRPr="00933C46" w:rsidRDefault="00213CC1" w:rsidP="00AA2482">
      <w:pPr>
        <w:pStyle w:val="BodyText"/>
        <w:rPr>
          <w:sz w:val="4"/>
          <w:szCs w:val="4"/>
        </w:rPr>
      </w:pPr>
    </w:p>
    <w:p w:rsidR="00213CC1" w:rsidRPr="00933C46" w:rsidRDefault="00D4090C" w:rsidP="00AA2482">
      <w:pPr>
        <w:pStyle w:val="BodyText"/>
        <w:keepNext/>
      </w:pPr>
      <w:r w:rsidRPr="00933C46">
        <w:rPr>
          <w:noProof/>
          <w:lang w:bidi="ar-SA"/>
        </w:rPr>
        <w:drawing>
          <wp:inline distT="0" distB="0" distL="0" distR="0" wp14:anchorId="0BC6AA90" wp14:editId="5F89FAE0">
            <wp:extent cx="5943600" cy="2886075"/>
            <wp:effectExtent l="19050" t="19050" r="19050" b="28575"/>
            <wp:docPr id="51" name="Picture 67" descr="RPPR Section G. Special Reporting Requirements – Question 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PPR Section G. Special Reporting Requirements – Question G9"/>
                    <pic:cNvPicPr>
                      <a:picLocks noChangeAspect="1" noChangeArrowheads="1"/>
                    </pic:cNvPicPr>
                  </pic:nvPicPr>
                  <pic:blipFill>
                    <a:blip r:embed="rId194" cstate="print"/>
                    <a:srcRect/>
                    <a:stretch>
                      <a:fillRect/>
                    </a:stretch>
                  </pic:blipFill>
                  <pic:spPr bwMode="auto">
                    <a:xfrm>
                      <a:off x="0" y="0"/>
                      <a:ext cx="5943600" cy="2886075"/>
                    </a:xfrm>
                    <a:prstGeom prst="rect">
                      <a:avLst/>
                    </a:prstGeom>
                    <a:noFill/>
                    <a:ln w="19050" cmpd="sng">
                      <a:solidFill>
                        <a:srgbClr val="000000"/>
                      </a:solidFill>
                      <a:miter lim="800000"/>
                      <a:headEnd/>
                      <a:tailEnd/>
                    </a:ln>
                    <a:effectLst/>
                  </pic:spPr>
                </pic:pic>
              </a:graphicData>
            </a:graphic>
          </wp:inline>
        </w:drawing>
      </w:r>
    </w:p>
    <w:p w:rsidR="00213CC1" w:rsidRPr="00933C46" w:rsidRDefault="00213CC1" w:rsidP="00AA2482">
      <w:pPr>
        <w:pStyle w:val="Caption"/>
      </w:pPr>
      <w:bookmarkStart w:id="178" w:name="_Toc416165095"/>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97</w:t>
      </w:r>
      <w:r w:rsidR="002245CF" w:rsidRPr="00933C46">
        <w:rPr>
          <w:noProof/>
        </w:rPr>
        <w:fldChar w:fldCharType="end"/>
      </w:r>
      <w:r w:rsidRPr="00933C46">
        <w:t xml:space="preserve">: </w:t>
      </w:r>
      <w:r w:rsidR="00FB29B4" w:rsidRPr="00933C46">
        <w:t>RPPR Section G. Special Reporting Requirements – Question G</w:t>
      </w:r>
      <w:r w:rsidR="006B32A8" w:rsidRPr="00933C46">
        <w:t>9</w:t>
      </w:r>
      <w:bookmarkEnd w:id="178"/>
    </w:p>
    <w:p w:rsidR="00213CC1" w:rsidRPr="00933C46" w:rsidRDefault="00213CC1" w:rsidP="00AA2482">
      <w:pPr>
        <w:pStyle w:val="BodyText"/>
        <w:rPr>
          <w:sz w:val="4"/>
          <w:szCs w:val="4"/>
        </w:rPr>
      </w:pPr>
    </w:p>
    <w:p w:rsidR="00C36889" w:rsidRDefault="009953D6" w:rsidP="008134AD">
      <w:pPr>
        <w:pStyle w:val="USBBodyText"/>
        <w:rPr>
          <w:b/>
          <w:i/>
        </w:rPr>
      </w:pPr>
      <w:r w:rsidRPr="00933C46">
        <w:rPr>
          <w:rStyle w:val="Heading6Char"/>
          <w:rFonts w:ascii="Times New Roman" w:hAnsi="Times New Roman"/>
          <w:b/>
          <w:iCs w:val="0"/>
          <w:color w:val="auto"/>
        </w:rPr>
        <w:t>G.10 Estimated</w:t>
      </w:r>
      <w:r w:rsidR="00C36889" w:rsidRPr="00933C46">
        <w:rPr>
          <w:rStyle w:val="Heading6Char"/>
          <w:rFonts w:ascii="Times New Roman" w:hAnsi="Times New Roman"/>
          <w:b/>
          <w:iCs w:val="0"/>
          <w:color w:val="auto"/>
        </w:rPr>
        <w:t xml:space="preserve"> unobligated balance.</w:t>
      </w:r>
      <w:r w:rsidR="00C36889" w:rsidRPr="00933C46">
        <w:rPr>
          <w:b/>
          <w:i/>
        </w:rPr>
        <w:t xml:space="preserve">   </w:t>
      </w:r>
    </w:p>
    <w:p w:rsidR="00C36889" w:rsidRPr="00933C46" w:rsidRDefault="009953D6" w:rsidP="008134AD">
      <w:pPr>
        <w:pStyle w:val="USBBodyText"/>
        <w:rPr>
          <w:b/>
        </w:rPr>
      </w:pPr>
      <w:r w:rsidRPr="00933C46">
        <w:rPr>
          <w:b/>
          <w:i/>
        </w:rPr>
        <w:t>G.10.a Is</w:t>
      </w:r>
      <w:r w:rsidR="00C36889" w:rsidRPr="00933C46">
        <w:rPr>
          <w:b/>
          <w:i/>
        </w:rPr>
        <w:t xml:space="preserve"> it anticipated that an estimated unobligated balance (including prior year carryover) will be greater than 25% of the current year’s total approved budget?</w:t>
      </w:r>
    </w:p>
    <w:p w:rsidR="00BA10AB" w:rsidRDefault="00BA10AB" w:rsidP="00BA10AB">
      <w:pPr>
        <w:pStyle w:val="USBBodyText"/>
        <w:rPr>
          <w:b/>
          <w:i/>
        </w:rPr>
      </w:pPr>
      <w:r w:rsidRPr="00933C46">
        <w:rPr>
          <w:b/>
          <w:i/>
        </w:rPr>
        <w:t>If yes, provide the estimated unobligated balance.</w:t>
      </w:r>
    </w:p>
    <w:p w:rsidR="00BA10AB" w:rsidRDefault="00ED72B5" w:rsidP="00386D28">
      <w:pPr>
        <w:pStyle w:val="USBBodyText"/>
      </w:pPr>
      <w:r w:rsidRPr="00933C46">
        <w:t xml:space="preserve">The </w:t>
      </w:r>
      <w:r w:rsidR="00C36889" w:rsidRPr="00933C46">
        <w:rPr>
          <w:i/>
        </w:rPr>
        <w:t>total approved budget</w:t>
      </w:r>
      <w:r w:rsidR="00C36889" w:rsidRPr="00933C46">
        <w:t xml:space="preserve"> equals the current fiscal year award authorization plus any approved carryover of funds from a prior year(s). The numerator equals the total amount available for carryover and the denominator equals the current year’s total approved budget.  </w:t>
      </w:r>
    </w:p>
    <w:p w:rsidR="00C36889" w:rsidRDefault="00F27991" w:rsidP="00386D28">
      <w:pPr>
        <w:spacing w:after="0"/>
        <w:rPr>
          <w:b/>
          <w:i/>
        </w:rPr>
      </w:pPr>
      <w:r w:rsidRPr="00386D28">
        <w:rPr>
          <w:b/>
        </w:rPr>
        <w:t xml:space="preserve">AHRQ ONLY:  </w:t>
      </w:r>
      <w:r w:rsidRPr="00386D28">
        <w:rPr>
          <w:i/>
        </w:rPr>
        <w:t>The RPPR is automatically set to “yes” for an AHRQ award because AHRQ grantees must provide the estimated cumulative total cost dollar amount of any unobligated balance that is anticipated, regardless of whether the percentage of unobligated funds is over or under 25%.  If the estimated cumulative total cost dollar amount of the unobligated balance is $0, enter “0” in G.10.a.</w:t>
      </w:r>
      <w:r w:rsidR="00C36889" w:rsidRPr="008134AD">
        <w:rPr>
          <w:b/>
          <w:i/>
        </w:rPr>
        <w:t xml:space="preserve"> </w:t>
      </w:r>
    </w:p>
    <w:p w:rsidR="00BB20B9" w:rsidRPr="008134AD" w:rsidRDefault="00BB20B9" w:rsidP="00386D28">
      <w:pPr>
        <w:spacing w:after="0"/>
        <w:rPr>
          <w:b/>
          <w:i/>
        </w:rPr>
      </w:pPr>
    </w:p>
    <w:p w:rsidR="00C36889" w:rsidRDefault="009953D6" w:rsidP="00386D28">
      <w:pPr>
        <w:pStyle w:val="USBBodyText"/>
        <w:spacing w:after="0"/>
        <w:rPr>
          <w:b/>
          <w:i/>
        </w:rPr>
      </w:pPr>
      <w:r w:rsidRPr="00933C46">
        <w:rPr>
          <w:b/>
          <w:i/>
        </w:rPr>
        <w:t>G.10.b Provide</w:t>
      </w:r>
      <w:r w:rsidR="00C36889" w:rsidRPr="00933C46">
        <w:rPr>
          <w:b/>
          <w:i/>
        </w:rPr>
        <w:t xml:space="preserve"> an explanation for unobligated balance.</w:t>
      </w:r>
    </w:p>
    <w:p w:rsidR="00BB20B9" w:rsidRDefault="00BB20B9" w:rsidP="00386D28">
      <w:pPr>
        <w:pStyle w:val="USBBodyText"/>
        <w:spacing w:after="0"/>
        <w:rPr>
          <w:b/>
          <w:i/>
        </w:rPr>
      </w:pPr>
    </w:p>
    <w:p w:rsidR="00F27991" w:rsidRDefault="00F27991" w:rsidP="00386D28">
      <w:pPr>
        <w:pStyle w:val="USBBodyText"/>
        <w:spacing w:after="0"/>
        <w:rPr>
          <w:i/>
        </w:rPr>
      </w:pPr>
      <w:r w:rsidRPr="00386D28">
        <w:rPr>
          <w:b/>
        </w:rPr>
        <w:t xml:space="preserve">AHRQ ONLY:   </w:t>
      </w:r>
      <w:r w:rsidRPr="00386D28">
        <w:rPr>
          <w:i/>
        </w:rPr>
        <w:t>If the estimated unobligated balance exceeds 25% of the current year’s total approved budget, provide an explanation of why this significant balance remains. If the estimated cumulative total cost dollar amount of the unobligated balance is less than 25%, enter “N/A” in G.10.b.</w:t>
      </w:r>
    </w:p>
    <w:p w:rsidR="00D66A12" w:rsidRPr="00386D28" w:rsidRDefault="00D66A12" w:rsidP="00386D28">
      <w:pPr>
        <w:pStyle w:val="USBBodyText"/>
        <w:spacing w:after="0"/>
        <w:rPr>
          <w:i/>
        </w:rPr>
      </w:pPr>
    </w:p>
    <w:p w:rsidR="00C36889" w:rsidRPr="00933C46" w:rsidRDefault="009953D6" w:rsidP="00386D28">
      <w:pPr>
        <w:pStyle w:val="USBBodyText"/>
        <w:spacing w:after="0"/>
        <w:rPr>
          <w:b/>
        </w:rPr>
      </w:pPr>
      <w:r w:rsidRPr="00933C46">
        <w:rPr>
          <w:b/>
          <w:i/>
        </w:rPr>
        <w:t>G.10.</w:t>
      </w:r>
      <w:r w:rsidR="00626F4D" w:rsidRPr="00933C46">
        <w:rPr>
          <w:b/>
          <w:i/>
        </w:rPr>
        <w:t>c</w:t>
      </w:r>
      <w:r w:rsidRPr="00933C46">
        <w:rPr>
          <w:b/>
          <w:i/>
        </w:rPr>
        <w:t xml:space="preserve"> If</w:t>
      </w:r>
      <w:r w:rsidR="00C36889" w:rsidRPr="00933C46">
        <w:rPr>
          <w:b/>
          <w:i/>
        </w:rPr>
        <w:t xml:space="preserve"> authorized to carryover the balance, provide a general description of how it is anticipated that the funds will be spent.  To determine carryover authorization, see the Notice of Award.</w:t>
      </w:r>
    </w:p>
    <w:p w:rsidR="004152B7" w:rsidRPr="00933C46" w:rsidRDefault="004152B7" w:rsidP="00AA2482">
      <w:pPr>
        <w:pStyle w:val="USBBodyText"/>
      </w:pPr>
      <w:r w:rsidRPr="00933C46">
        <w:t xml:space="preserve">Grantees not authorized to carryover unobligated balances automatically must submit a prior approval request to the awarding IC.  See instructions in NIH Grants Policy Statement Section 8.1.2.4 </w:t>
      </w:r>
      <w:r w:rsidRPr="008134AD">
        <w:t>Carryover of Unobligated Balances</w:t>
      </w:r>
      <w:r w:rsidR="00F27991" w:rsidRPr="008134AD">
        <w:t xml:space="preserve">, </w:t>
      </w:r>
      <w:r w:rsidR="00F27991" w:rsidRPr="00386D28">
        <w:rPr>
          <w:lang w:bidi="ar-SA"/>
        </w:rPr>
        <w:t>or HHS GPS, Part II, Prior Approval Requirements, as applicable</w:t>
      </w:r>
      <w:r w:rsidRPr="008134AD">
        <w:t xml:space="preserve">.  </w:t>
      </w:r>
    </w:p>
    <w:p w:rsidR="00C36889" w:rsidRPr="00933C46" w:rsidRDefault="009953D6" w:rsidP="00AA2482">
      <w:pPr>
        <w:pStyle w:val="USBBodyText"/>
        <w:rPr>
          <w:b/>
          <w:i/>
        </w:rPr>
      </w:pPr>
      <w:r w:rsidRPr="00933C46">
        <w:rPr>
          <w:rStyle w:val="Heading6Char"/>
          <w:rFonts w:ascii="Times New Roman" w:hAnsi="Times New Roman"/>
          <w:b/>
          <w:iCs w:val="0"/>
          <w:color w:val="auto"/>
        </w:rPr>
        <w:t>G.11 Program</w:t>
      </w:r>
      <w:r w:rsidR="00C36889" w:rsidRPr="00933C46">
        <w:rPr>
          <w:rStyle w:val="Heading6Char"/>
          <w:rFonts w:ascii="Times New Roman" w:hAnsi="Times New Roman"/>
          <w:b/>
          <w:iCs w:val="0"/>
          <w:color w:val="auto"/>
        </w:rPr>
        <w:t xml:space="preserve"> Income.</w:t>
      </w:r>
      <w:r w:rsidR="00C36889" w:rsidRPr="00933C46">
        <w:rPr>
          <w:b/>
          <w:i/>
        </w:rPr>
        <w:t xml:space="preserve">  </w:t>
      </w:r>
    </w:p>
    <w:p w:rsidR="00C36889" w:rsidRPr="00933C46" w:rsidRDefault="00C36889" w:rsidP="00AA2482">
      <w:pPr>
        <w:pStyle w:val="USBBodyText"/>
        <w:rPr>
          <w:b/>
          <w:i/>
        </w:rPr>
      </w:pPr>
      <w:r w:rsidRPr="00933C46">
        <w:rPr>
          <w:b/>
          <w:i/>
        </w:rPr>
        <w:t xml:space="preserve">Is program income anticipated during the next budget period?  </w:t>
      </w:r>
    </w:p>
    <w:p w:rsidR="00C36889" w:rsidRPr="00933C46" w:rsidRDefault="00C36889" w:rsidP="00AA2482">
      <w:pPr>
        <w:pStyle w:val="USBBodyText"/>
      </w:pPr>
      <w:r w:rsidRPr="00933C46">
        <w:rPr>
          <w:b/>
          <w:i/>
        </w:rPr>
        <w:t>If yes, provide the amount and source(s).</w:t>
      </w:r>
    </w:p>
    <w:p w:rsidR="00C36889" w:rsidRDefault="00C36889" w:rsidP="00AA2482">
      <w:pPr>
        <w:pStyle w:val="USBBodyText"/>
      </w:pPr>
      <w:r w:rsidRPr="00933C46">
        <w:t>Program Income is defined as gross income earned by the grantee organization, a consortium participant, or a contractor under the grant that is directly generated by the grant-supported project or activity or earned as a result of the award. Program income includes, but is not limited to, income from fees for services performed; charges for the use or rental of real property, equipment or supplies acquired under the grant; the sale of commodities or items fabricated under an award; charges for research resources; registration fees for grant-supported conferences, and license fees and royalties on patents and copyrights. Program income from license fees and royalties from copyrighted material, patents, and inventions is exempt from reporting requirements unless otherwise specified in the terms and conditions of award</w:t>
      </w:r>
      <w:r w:rsidR="00AA653C">
        <w:t>.</w:t>
      </w:r>
    </w:p>
    <w:p w:rsidR="00AA653C" w:rsidRPr="00933C46" w:rsidRDefault="00AA653C" w:rsidP="00AA2482">
      <w:pPr>
        <w:pStyle w:val="USBBodyText"/>
      </w:pPr>
      <w:r w:rsidRPr="00801B58">
        <w:t xml:space="preserve">Select the </w:t>
      </w:r>
      <w:r w:rsidRPr="00801B58">
        <w:rPr>
          <w:b/>
        </w:rPr>
        <w:t>Add/New</w:t>
      </w:r>
      <w:r w:rsidRPr="00801B58">
        <w:t xml:space="preserve"> button to add the data to the table.</w:t>
      </w:r>
    </w:p>
    <w:p w:rsidR="00C36889" w:rsidRPr="00933C46" w:rsidRDefault="009953D6" w:rsidP="00AA2482">
      <w:pPr>
        <w:pStyle w:val="USBBodyText"/>
        <w:rPr>
          <w:b/>
          <w:i/>
        </w:rPr>
      </w:pPr>
      <w:r w:rsidRPr="00933C46">
        <w:rPr>
          <w:rStyle w:val="Heading6Char"/>
          <w:rFonts w:ascii="Times New Roman" w:hAnsi="Times New Roman"/>
          <w:b/>
          <w:iCs w:val="0"/>
          <w:color w:val="auto"/>
        </w:rPr>
        <w:t>G.12 F</w:t>
      </w:r>
      <w:r w:rsidR="00C36889" w:rsidRPr="00933C46">
        <w:rPr>
          <w:rStyle w:val="Heading6Char"/>
          <w:rFonts w:ascii="Times New Roman" w:hAnsi="Times New Roman"/>
          <w:b/>
          <w:iCs w:val="0"/>
          <w:color w:val="auto"/>
        </w:rPr>
        <w:t>&amp;A Costs [applicable to SNAP awards only]</w:t>
      </w:r>
      <w:r w:rsidR="00C36889" w:rsidRPr="00933C46">
        <w:rPr>
          <w:b/>
          <w:i/>
        </w:rPr>
        <w:t xml:space="preserve"> </w:t>
      </w:r>
    </w:p>
    <w:p w:rsidR="00C36889" w:rsidRPr="00933C46" w:rsidRDefault="00C36889" w:rsidP="00AA2482">
      <w:pPr>
        <w:pStyle w:val="USBBodyText"/>
        <w:rPr>
          <w:b/>
          <w:i/>
        </w:rPr>
      </w:pPr>
      <w:r w:rsidRPr="00933C46">
        <w:rPr>
          <w:b/>
          <w:i/>
        </w:rPr>
        <w:t xml:space="preserve">Is there a change in performance sites that will affect F&amp;A costs?  </w:t>
      </w:r>
    </w:p>
    <w:p w:rsidR="00C36889" w:rsidRPr="00933C46" w:rsidRDefault="00C36889" w:rsidP="00AA2482">
      <w:pPr>
        <w:pStyle w:val="USBBodyText"/>
        <w:rPr>
          <w:b/>
        </w:rPr>
      </w:pPr>
      <w:r w:rsidRPr="00933C46">
        <w:rPr>
          <w:b/>
          <w:i/>
        </w:rPr>
        <w:t>If yes, provide an explanation.</w:t>
      </w:r>
    </w:p>
    <w:p w:rsidR="00213CC1" w:rsidRPr="00933C46" w:rsidRDefault="00213CC1" w:rsidP="00AA2482">
      <w:pPr>
        <w:pStyle w:val="BodyText"/>
        <w:rPr>
          <w:sz w:val="4"/>
          <w:szCs w:val="4"/>
        </w:rPr>
      </w:pPr>
    </w:p>
    <w:p w:rsidR="006B32A8" w:rsidRPr="00933C46" w:rsidRDefault="00D4090C" w:rsidP="00AA2482">
      <w:pPr>
        <w:pStyle w:val="BodyText"/>
        <w:keepNext/>
      </w:pPr>
      <w:r w:rsidRPr="00933C46">
        <w:rPr>
          <w:noProof/>
          <w:szCs w:val="24"/>
          <w:lang w:bidi="ar-SA"/>
        </w:rPr>
        <w:drawing>
          <wp:inline distT="0" distB="0" distL="0" distR="0" wp14:anchorId="4B6A55CA" wp14:editId="496A0E3C">
            <wp:extent cx="5943600" cy="3533775"/>
            <wp:effectExtent l="19050" t="19050" r="19050" b="28575"/>
            <wp:docPr id="52" name="Picture 55" descr="RPPR Section G. Special Reporting Requirements – Questions G10 through 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PPR Section G. Special Reporting Requirements – Questions G10 through G12"/>
                    <pic:cNvPicPr>
                      <a:picLocks noChangeAspect="1" noChangeArrowheads="1"/>
                    </pic:cNvPicPr>
                  </pic:nvPicPr>
                  <pic:blipFill>
                    <a:blip r:embed="rId195" cstate="print"/>
                    <a:srcRect/>
                    <a:stretch>
                      <a:fillRect/>
                    </a:stretch>
                  </pic:blipFill>
                  <pic:spPr bwMode="auto">
                    <a:xfrm>
                      <a:off x="0" y="0"/>
                      <a:ext cx="5943600" cy="3533775"/>
                    </a:xfrm>
                    <a:prstGeom prst="rect">
                      <a:avLst/>
                    </a:prstGeom>
                    <a:noFill/>
                    <a:ln w="19050" cmpd="sng">
                      <a:solidFill>
                        <a:srgbClr val="000000"/>
                      </a:solidFill>
                      <a:miter lim="800000"/>
                      <a:headEnd/>
                      <a:tailEnd/>
                    </a:ln>
                    <a:effectLst/>
                  </pic:spPr>
                </pic:pic>
              </a:graphicData>
            </a:graphic>
          </wp:inline>
        </w:drawing>
      </w:r>
    </w:p>
    <w:p w:rsidR="00213CC1" w:rsidRPr="00933C46" w:rsidRDefault="006B32A8" w:rsidP="00AA2482">
      <w:pPr>
        <w:pStyle w:val="Caption"/>
        <w:rPr>
          <w:szCs w:val="24"/>
        </w:rPr>
      </w:pPr>
      <w:bookmarkStart w:id="179" w:name="_Toc416165096"/>
      <w:r w:rsidRPr="00933C46">
        <w:t xml:space="preserve">Figure </w:t>
      </w:r>
      <w:r w:rsidR="002245CF" w:rsidRPr="00933C46">
        <w:fldChar w:fldCharType="begin"/>
      </w:r>
      <w:r w:rsidR="004A39BC" w:rsidRPr="00933C46">
        <w:instrText xml:space="preserve"> SEQ Figure \* ARABIC </w:instrText>
      </w:r>
      <w:r w:rsidR="002245CF" w:rsidRPr="00933C46">
        <w:fldChar w:fldCharType="separate"/>
      </w:r>
      <w:r w:rsidR="00CD1E16">
        <w:rPr>
          <w:noProof/>
        </w:rPr>
        <w:t>98</w:t>
      </w:r>
      <w:r w:rsidR="002245CF" w:rsidRPr="00933C46">
        <w:rPr>
          <w:noProof/>
        </w:rPr>
        <w:fldChar w:fldCharType="end"/>
      </w:r>
      <w:r w:rsidRPr="00933C46">
        <w:t>: RPPR Section G. Special Reporting Requirements – Questions G10 through G12</w:t>
      </w:r>
      <w:bookmarkEnd w:id="179"/>
    </w:p>
    <w:p w:rsidR="00B25C2D" w:rsidRDefault="00B25C2D">
      <w:pPr>
        <w:spacing w:after="0"/>
        <w:rPr>
          <w:rFonts w:ascii="Arial" w:hAnsi="Arial"/>
          <w:b/>
          <w:i/>
          <w:sz w:val="28"/>
        </w:rPr>
      </w:pPr>
      <w:bookmarkStart w:id="180" w:name="_Toc416164984"/>
      <w:r>
        <w:br w:type="page"/>
      </w:r>
    </w:p>
    <w:p w:rsidR="00C36889" w:rsidRPr="00AA2482" w:rsidRDefault="00C36889" w:rsidP="00AA2482">
      <w:pPr>
        <w:pStyle w:val="USBHeading2"/>
      </w:pPr>
      <w:r w:rsidRPr="00933C46">
        <w:t>Section H – Budget [</w:t>
      </w:r>
      <w:r w:rsidR="00575E45" w:rsidRPr="00933C46">
        <w:t>A</w:t>
      </w:r>
      <w:r w:rsidRPr="00933C46">
        <w:t xml:space="preserve">pplicable </w:t>
      </w:r>
      <w:r w:rsidRPr="00AA2482">
        <w:t>to non-SNAP awards only]</w:t>
      </w:r>
      <w:bookmarkEnd w:id="180"/>
    </w:p>
    <w:p w:rsidR="00454FB3" w:rsidRPr="00AA2482" w:rsidRDefault="00454FB3" w:rsidP="00AA2482">
      <w:pPr>
        <w:pStyle w:val="USBBodyText"/>
        <w:rPr>
          <w:b/>
          <w:i/>
        </w:rPr>
      </w:pPr>
      <w:r w:rsidRPr="00AA2482">
        <w:rPr>
          <w:b/>
          <w:i/>
        </w:rPr>
        <w:t>H.1   Budget Form</w:t>
      </w:r>
    </w:p>
    <w:p w:rsidR="0028062F" w:rsidRPr="00AA2482" w:rsidRDefault="001E372D" w:rsidP="00AA2482">
      <w:pPr>
        <w:pStyle w:val="USBBodyText"/>
      </w:pPr>
      <w:r w:rsidRPr="00AA2482">
        <w:rPr>
          <w:szCs w:val="24"/>
        </w:rPr>
        <w:t>S</w:t>
      </w:r>
      <w:r w:rsidR="0028062F" w:rsidRPr="00AA2482">
        <w:rPr>
          <w:szCs w:val="24"/>
        </w:rPr>
        <w:t>elect the SF424 Research and Related Budget from the drop down menu and f</w:t>
      </w:r>
      <w:r w:rsidR="0028062F" w:rsidRPr="00AA2482">
        <w:t xml:space="preserve">ollow the instructions in the </w:t>
      </w:r>
      <w:hyperlink r:id="rId196" w:anchor="4_7_RR_Budget_Form" w:history="1">
        <w:r w:rsidR="0028062F" w:rsidRPr="00AA2482">
          <w:rPr>
            <w:rStyle w:val="Hyperlink"/>
          </w:rPr>
          <w:t>SF424 (R&amp;R) Application Guide for NIH and Other PHS Agencies, Section I, 4.7 Budget Form</w:t>
        </w:r>
      </w:hyperlink>
      <w:r w:rsidR="0028062F" w:rsidRPr="00AA2482">
        <w:t xml:space="preserve">, to complete the R&amp;R budget, sections A-K, and the R&amp;R Cumulative Budget, for the remainder of the project period. The budget justification should be uploaded </w:t>
      </w:r>
      <w:r w:rsidR="0028062F" w:rsidRPr="00AA2482">
        <w:rPr>
          <w:szCs w:val="24"/>
        </w:rPr>
        <w:t>as item K</w:t>
      </w:r>
      <w:r w:rsidR="0028062F" w:rsidRPr="00AA2482">
        <w:t xml:space="preserve"> and must include detailed justification for those line items and amounts that represent a significant change from previously recommended levels (e.g., total rebudgeting greater than 25 percent of the total award amount for this budget period). </w:t>
      </w:r>
    </w:p>
    <w:p w:rsidR="001E372D" w:rsidRPr="00933C46" w:rsidRDefault="001E372D" w:rsidP="00AA2482">
      <w:pPr>
        <w:pStyle w:val="USBBodyText"/>
      </w:pPr>
      <w:r w:rsidRPr="00AA2482">
        <w:rPr>
          <w:b/>
        </w:rPr>
        <w:t xml:space="preserve">AHRQ Grantees only: </w:t>
      </w:r>
      <w:r w:rsidRPr="00AA2482">
        <w:t xml:space="preserve"> Total costs (direct and indirect) should not exceed the committed level listed on the current NoA for the upcoming budget period. A detailed budget is required because AHRQ does not utilize the NIH SNAP process.  If consortia are involved, include a detailed budget for each in H.2.</w:t>
      </w:r>
    </w:p>
    <w:p w:rsidR="0028062F" w:rsidRPr="00933C46" w:rsidRDefault="0028062F" w:rsidP="00AA2482">
      <w:pPr>
        <w:pStyle w:val="USBBodyText"/>
        <w:rPr>
          <w:sz w:val="4"/>
          <w:szCs w:val="4"/>
        </w:rPr>
      </w:pPr>
    </w:p>
    <w:p w:rsidR="00B218D4" w:rsidRPr="00933C46" w:rsidRDefault="00B218D4" w:rsidP="00AA2482">
      <w:pPr>
        <w:keepNext/>
      </w:pPr>
      <w:r w:rsidRPr="00933C46">
        <w:rPr>
          <w:noProof/>
        </w:rPr>
        <w:drawing>
          <wp:inline distT="0" distB="0" distL="0" distR="0" wp14:anchorId="04B0E433" wp14:editId="112F282F">
            <wp:extent cx="5943600" cy="3382645"/>
            <wp:effectExtent l="19050" t="19050" r="19050" b="27305"/>
            <wp:docPr id="95" name="Picture 95" descr="Budget tab of RP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print"/>
                    <a:stretch>
                      <a:fillRect/>
                    </a:stretch>
                  </pic:blipFill>
                  <pic:spPr>
                    <a:xfrm>
                      <a:off x="0" y="0"/>
                      <a:ext cx="5943600" cy="3382645"/>
                    </a:xfrm>
                    <a:prstGeom prst="rect">
                      <a:avLst/>
                    </a:prstGeom>
                    <a:solidFill>
                      <a:schemeClr val="accent1"/>
                    </a:solidFill>
                    <a:ln w="19050">
                      <a:solidFill>
                        <a:schemeClr val="tx1"/>
                      </a:solidFill>
                    </a:ln>
                  </pic:spPr>
                </pic:pic>
              </a:graphicData>
            </a:graphic>
          </wp:inline>
        </w:drawing>
      </w:r>
    </w:p>
    <w:p w:rsidR="00B218D4" w:rsidRPr="00933C46" w:rsidRDefault="00B218D4" w:rsidP="00AA2482">
      <w:pPr>
        <w:pStyle w:val="Caption"/>
      </w:pPr>
      <w:bookmarkStart w:id="181" w:name="_Toc416165097"/>
      <w:r w:rsidRPr="00933C46">
        <w:t xml:space="preserve">Figure </w:t>
      </w:r>
      <w:r w:rsidR="00682956">
        <w:fldChar w:fldCharType="begin"/>
      </w:r>
      <w:r w:rsidR="00682956">
        <w:instrText xml:space="preserve"> SEQ Figure \* ARABIC </w:instrText>
      </w:r>
      <w:r w:rsidR="00682956">
        <w:fldChar w:fldCharType="separate"/>
      </w:r>
      <w:r w:rsidR="00CD1E16">
        <w:rPr>
          <w:noProof/>
        </w:rPr>
        <w:t>99</w:t>
      </w:r>
      <w:r w:rsidR="00682956">
        <w:rPr>
          <w:noProof/>
        </w:rPr>
        <w:fldChar w:fldCharType="end"/>
      </w:r>
      <w:r w:rsidRPr="00933C46">
        <w:t>: Section H.Budget of RPPR for a Non-SNAP Award</w:t>
      </w:r>
      <w:bookmarkEnd w:id="181"/>
    </w:p>
    <w:p w:rsidR="00B218D4" w:rsidRPr="00933C46" w:rsidRDefault="00B218D4" w:rsidP="00AA2482">
      <w:pPr>
        <w:rPr>
          <w:sz w:val="4"/>
          <w:szCs w:val="4"/>
        </w:rPr>
      </w:pPr>
    </w:p>
    <w:p w:rsidR="00B218D4" w:rsidRPr="00933C46" w:rsidRDefault="00B218D4" w:rsidP="00AA2482">
      <w:pPr>
        <w:keepNext/>
      </w:pPr>
      <w:r w:rsidRPr="00933C46">
        <w:rPr>
          <w:noProof/>
        </w:rPr>
        <w:drawing>
          <wp:inline distT="0" distB="0" distL="0" distR="0" wp14:anchorId="59255AA1" wp14:editId="0912BE3D">
            <wp:extent cx="5943600" cy="2306320"/>
            <wp:effectExtent l="19050" t="19050" r="19050" b="17780"/>
            <wp:docPr id="97" name="Picture 97" descr="Upper portion of the SF 424 Research &amp; Related Budg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cstate="print"/>
                    <a:stretch>
                      <a:fillRect/>
                    </a:stretch>
                  </pic:blipFill>
                  <pic:spPr>
                    <a:xfrm>
                      <a:off x="0" y="0"/>
                      <a:ext cx="5943600" cy="2306320"/>
                    </a:xfrm>
                    <a:prstGeom prst="rect">
                      <a:avLst/>
                    </a:prstGeom>
                    <a:ln w="19050">
                      <a:solidFill>
                        <a:schemeClr val="tx1"/>
                      </a:solidFill>
                    </a:ln>
                  </pic:spPr>
                </pic:pic>
              </a:graphicData>
            </a:graphic>
          </wp:inline>
        </w:drawing>
      </w:r>
    </w:p>
    <w:p w:rsidR="00B218D4" w:rsidRPr="00933C46" w:rsidRDefault="00B218D4" w:rsidP="00AA2482">
      <w:pPr>
        <w:pStyle w:val="Caption"/>
      </w:pPr>
      <w:bookmarkStart w:id="182" w:name="_Toc416165098"/>
      <w:r w:rsidRPr="00933C46">
        <w:t xml:space="preserve">Figure </w:t>
      </w:r>
      <w:r w:rsidR="00682956">
        <w:fldChar w:fldCharType="begin"/>
      </w:r>
      <w:r w:rsidR="00682956">
        <w:instrText xml:space="preserve"> SEQ Figure \* ARABIC </w:instrText>
      </w:r>
      <w:r w:rsidR="00682956">
        <w:fldChar w:fldCharType="separate"/>
      </w:r>
      <w:r w:rsidR="00CD1E16">
        <w:rPr>
          <w:noProof/>
        </w:rPr>
        <w:t>100</w:t>
      </w:r>
      <w:r w:rsidR="00682956">
        <w:rPr>
          <w:noProof/>
        </w:rPr>
        <w:fldChar w:fldCharType="end"/>
      </w:r>
      <w:r w:rsidRPr="00933C46">
        <w:t>: SF 424 Research &amp; Related Budget Form Opened for Editing</w:t>
      </w:r>
      <w:bookmarkEnd w:id="182"/>
    </w:p>
    <w:p w:rsidR="00B218D4" w:rsidRPr="00933C46" w:rsidRDefault="00B218D4" w:rsidP="00AA2482">
      <w:pPr>
        <w:rPr>
          <w:sz w:val="4"/>
          <w:szCs w:val="4"/>
        </w:rPr>
      </w:pPr>
    </w:p>
    <w:p w:rsidR="0028062F" w:rsidRPr="00933C46" w:rsidRDefault="0028062F" w:rsidP="00AA2482">
      <w:pPr>
        <w:pStyle w:val="USBRNNote"/>
      </w:pPr>
      <w:r w:rsidRPr="00933C46">
        <w:rPr>
          <w:b/>
        </w:rPr>
        <w:t>NOTE:</w:t>
      </w:r>
      <w:r w:rsidRPr="00933C46">
        <w:t xml:space="preserve"> If subaward budgets are completed, the system will not calculate the budget line item F.5 for the main budget (see figure below).  Total consortium costs for the main budget </w:t>
      </w:r>
      <w:r w:rsidRPr="00933C46">
        <w:rPr>
          <w:b/>
        </w:rPr>
        <w:t>MUST</w:t>
      </w:r>
      <w:r w:rsidRPr="00933C46">
        <w:t xml:space="preserve"> be computed and enter</w:t>
      </w:r>
      <w:r w:rsidR="00F1277A" w:rsidRPr="00933C46">
        <w:t>ed</w:t>
      </w:r>
      <w:r w:rsidRPr="00933C46">
        <w:t xml:space="preserve"> manually into budget line item F.5.   </w:t>
      </w:r>
    </w:p>
    <w:p w:rsidR="003C0BFA" w:rsidRPr="00933C46" w:rsidRDefault="003C0BFA" w:rsidP="00AA2482">
      <w:pPr>
        <w:pStyle w:val="BodyText"/>
        <w:rPr>
          <w:sz w:val="4"/>
          <w:szCs w:val="4"/>
        </w:rPr>
      </w:pPr>
    </w:p>
    <w:p w:rsidR="00EA662D" w:rsidRPr="00933C46" w:rsidRDefault="00EA662D" w:rsidP="00AA2482">
      <w:pPr>
        <w:pStyle w:val="USBBodyText"/>
        <w:keepNext/>
      </w:pPr>
      <w:r w:rsidRPr="00933C46">
        <w:rPr>
          <w:noProof/>
          <w:lang w:bidi="ar-SA"/>
        </w:rPr>
        <w:drawing>
          <wp:inline distT="0" distB="0" distL="0" distR="0" wp14:anchorId="2F18E548" wp14:editId="6920BAB1">
            <wp:extent cx="5943600" cy="3684270"/>
            <wp:effectExtent l="19050" t="19050" r="19050" b="11430"/>
            <wp:docPr id="5" name="Picture 5" descr="Subawards field in F. Other Direct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943600" cy="3684270"/>
                    </a:xfrm>
                    <a:prstGeom prst="rect">
                      <a:avLst/>
                    </a:prstGeom>
                    <a:ln w="19050">
                      <a:solidFill>
                        <a:schemeClr val="tx1"/>
                      </a:solidFill>
                    </a:ln>
                  </pic:spPr>
                </pic:pic>
              </a:graphicData>
            </a:graphic>
          </wp:inline>
        </w:drawing>
      </w:r>
    </w:p>
    <w:p w:rsidR="00EA662D" w:rsidRPr="00933C46" w:rsidRDefault="00EA662D" w:rsidP="00AA2482">
      <w:pPr>
        <w:pStyle w:val="Caption"/>
      </w:pPr>
      <w:bookmarkStart w:id="183" w:name="_Toc416165099"/>
      <w:r w:rsidRPr="00933C46">
        <w:t xml:space="preserve">Figure </w:t>
      </w:r>
      <w:r w:rsidR="00682956">
        <w:fldChar w:fldCharType="begin"/>
      </w:r>
      <w:r w:rsidR="00682956">
        <w:instrText xml:space="preserve"> </w:instrText>
      </w:r>
      <w:r w:rsidR="00682956">
        <w:instrText xml:space="preserve">SEQ Figure \* ARABIC </w:instrText>
      </w:r>
      <w:r w:rsidR="00682956">
        <w:fldChar w:fldCharType="separate"/>
      </w:r>
      <w:r w:rsidR="00CD1E16">
        <w:rPr>
          <w:noProof/>
        </w:rPr>
        <w:t>101</w:t>
      </w:r>
      <w:r w:rsidR="00682956">
        <w:rPr>
          <w:noProof/>
        </w:rPr>
        <w:fldChar w:fldCharType="end"/>
      </w:r>
      <w:r w:rsidRPr="00933C46">
        <w:t>: SF 424 R&amp;R Budget Form - Question F.5</w:t>
      </w:r>
      <w:bookmarkEnd w:id="183"/>
    </w:p>
    <w:p w:rsidR="0028062F" w:rsidRPr="00933C46" w:rsidRDefault="0028062F" w:rsidP="00AA2482">
      <w:pPr>
        <w:pStyle w:val="USBBodyText"/>
        <w:rPr>
          <w:b/>
          <w:i/>
        </w:rPr>
      </w:pPr>
      <w:r w:rsidRPr="00933C46">
        <w:rPr>
          <w:b/>
          <w:i/>
        </w:rPr>
        <w:t>H.2   Subaward Budget Form</w:t>
      </w:r>
    </w:p>
    <w:p w:rsidR="0028062F" w:rsidRPr="00933C46" w:rsidRDefault="0028062F" w:rsidP="00AA2482">
      <w:pPr>
        <w:pStyle w:val="BodyText"/>
        <w:rPr>
          <w:szCs w:val="24"/>
        </w:rPr>
      </w:pPr>
      <w:r w:rsidRPr="00933C46">
        <w:rPr>
          <w:szCs w:val="24"/>
        </w:rPr>
        <w:t xml:space="preserve">For awards with subaward/consortium budgets, select the SF424 Research and Related Budget Subaward Budget  from the drop down menu and follow the </w:t>
      </w:r>
      <w:hyperlink r:id="rId199" w:anchor="4_8_Special_Instructions_for_Preparing" w:history="1">
        <w:r w:rsidRPr="00933C46">
          <w:rPr>
            <w:rStyle w:val="Hyperlink"/>
            <w:szCs w:val="24"/>
          </w:rPr>
          <w:t>SF424 (R&amp;R) Application Guide for NIH and Other PHS Agencies, Section I, 4.8 Special Instructions for Preparing Applications with a Subaward/Consortium</w:t>
        </w:r>
      </w:hyperlink>
      <w:r w:rsidRPr="00933C46">
        <w:rPr>
          <w:szCs w:val="24"/>
        </w:rPr>
        <w:t>.</w:t>
      </w:r>
    </w:p>
    <w:p w:rsidR="000E36DB" w:rsidRPr="00933C46" w:rsidRDefault="000E36DB" w:rsidP="00AA2482">
      <w:pPr>
        <w:pStyle w:val="BodyText"/>
        <w:rPr>
          <w:szCs w:val="24"/>
        </w:rPr>
      </w:pPr>
    </w:p>
    <w:p w:rsidR="000E36DB" w:rsidRPr="00933C46" w:rsidRDefault="000E36DB" w:rsidP="00AA2482">
      <w:pPr>
        <w:pStyle w:val="BodyText"/>
        <w:rPr>
          <w:szCs w:val="24"/>
        </w:rPr>
      </w:pPr>
    </w:p>
    <w:p w:rsidR="000E36DB" w:rsidRPr="00933C46" w:rsidRDefault="000E36DB" w:rsidP="00AA2482">
      <w:pPr>
        <w:pStyle w:val="BodyText"/>
        <w:rPr>
          <w:szCs w:val="24"/>
        </w:rPr>
      </w:pPr>
    </w:p>
    <w:p w:rsidR="003C0BFA" w:rsidRPr="00933C46" w:rsidRDefault="003C0BFA" w:rsidP="00AA2482">
      <w:pPr>
        <w:pStyle w:val="BodyText"/>
        <w:rPr>
          <w:szCs w:val="24"/>
        </w:rPr>
        <w:sectPr w:rsidR="003C0BFA" w:rsidRPr="00933C46" w:rsidSect="000A1F15">
          <w:headerReference w:type="even" r:id="rId200"/>
          <w:footerReference w:type="default" r:id="rId201"/>
          <w:headerReference w:type="first" r:id="rId202"/>
          <w:pgSz w:w="12240" w:h="15840" w:code="1"/>
          <w:pgMar w:top="1440" w:right="1440" w:bottom="1440" w:left="1440" w:header="720" w:footer="720" w:gutter="0"/>
          <w:cols w:space="720"/>
          <w:docGrid w:linePitch="360"/>
        </w:sectPr>
      </w:pPr>
    </w:p>
    <w:p w:rsidR="00054FBB" w:rsidRPr="00933C46" w:rsidRDefault="00CD55F6" w:rsidP="00AA2482">
      <w:pPr>
        <w:pStyle w:val="USBHeading1"/>
      </w:pPr>
      <w:bookmarkStart w:id="184" w:name="Suppl_Instr"/>
      <w:bookmarkStart w:id="185" w:name="_Toc416164985"/>
      <w:r w:rsidRPr="00933C46">
        <w:t>Supplemental Instructions</w:t>
      </w:r>
      <w:bookmarkEnd w:id="184"/>
      <w:r w:rsidR="00BA1779" w:rsidRPr="00933C46">
        <w:t xml:space="preserve"> for Specific Grant </w:t>
      </w:r>
      <w:r w:rsidR="009A79C5" w:rsidRPr="00933C46">
        <w:t>RPPR</w:t>
      </w:r>
      <w:r w:rsidR="00BA1779" w:rsidRPr="00933C46">
        <w:t xml:space="preserve"> Types</w:t>
      </w:r>
      <w:bookmarkEnd w:id="185"/>
    </w:p>
    <w:p w:rsidR="006A64AC" w:rsidRPr="00933C46" w:rsidRDefault="00C51B19" w:rsidP="00AA2482">
      <w:pPr>
        <w:pStyle w:val="USBBodyText"/>
      </w:pPr>
      <w:r w:rsidRPr="00933C46">
        <w:t xml:space="preserve">The </w:t>
      </w:r>
      <w:r w:rsidR="00DE39EC" w:rsidRPr="00933C46">
        <w:rPr>
          <w:i/>
        </w:rPr>
        <w:t>RPPR</w:t>
      </w:r>
      <w:r w:rsidR="002844F0" w:rsidRPr="00933C46">
        <w:rPr>
          <w:i/>
        </w:rPr>
        <w:t xml:space="preserve"> </w:t>
      </w:r>
      <w:r w:rsidR="00DE39EC" w:rsidRPr="00933C46">
        <w:rPr>
          <w:i/>
        </w:rPr>
        <w:t>Instructions</w:t>
      </w:r>
      <w:r w:rsidRPr="00933C46">
        <w:t xml:space="preserve"> </w:t>
      </w:r>
      <w:r w:rsidR="00264513" w:rsidRPr="00933C46">
        <w:t>in chapter 6</w:t>
      </w:r>
      <w:r w:rsidR="00101242" w:rsidRPr="00933C46">
        <w:t>, Sections A</w:t>
      </w:r>
      <w:r w:rsidR="00695593" w:rsidRPr="00933C46">
        <w:t>–</w:t>
      </w:r>
      <w:r w:rsidR="00101242" w:rsidRPr="00933C46">
        <w:t>H,</w:t>
      </w:r>
      <w:r w:rsidR="00264513" w:rsidRPr="00933C46">
        <w:t xml:space="preserve"> </w:t>
      </w:r>
      <w:r w:rsidRPr="00933C46">
        <w:t>apply to the following awards:  D71, DP1, DP5, G08, G11, G13, P40, R00, R01, R03, R18, R21, R33, R34, R36, R37, R56, RC1, RC2, RL1, S21,</w:t>
      </w:r>
      <w:r w:rsidR="00FE2934" w:rsidRPr="00933C46">
        <w:t xml:space="preserve"> S22,</w:t>
      </w:r>
      <w:r w:rsidRPr="00933C46">
        <w:t xml:space="preserve"> SC1, SC2, SC3, U</w:t>
      </w:r>
      <w:r w:rsidR="00712D24" w:rsidRPr="00933C46">
        <w:t>1</w:t>
      </w:r>
      <w:r w:rsidRPr="00933C46">
        <w:t>B, UC2, UH1, UH2, UH3,</w:t>
      </w:r>
      <w:r w:rsidR="00432E67" w:rsidRPr="00933C46">
        <w:t xml:space="preserve"> </w:t>
      </w:r>
      <w:r w:rsidR="003C130D" w:rsidRPr="00933C46">
        <w:rPr>
          <w:b/>
        </w:rPr>
        <w:t>and</w:t>
      </w:r>
      <w:r w:rsidR="00432E67" w:rsidRPr="00933C46">
        <w:t xml:space="preserve"> awards listed </w:t>
      </w:r>
      <w:r w:rsidR="00C00806" w:rsidRPr="00933C46">
        <w:t>in</w:t>
      </w:r>
      <w:r w:rsidR="00432E67" w:rsidRPr="00933C46">
        <w:t xml:space="preserve"> Section 7.6 if they issued under SNAP</w:t>
      </w:r>
      <w:r w:rsidRPr="00933C46">
        <w:t xml:space="preserve">.  For all other awards, see Table 1 below </w:t>
      </w:r>
      <w:r w:rsidR="00712D24" w:rsidRPr="00933C46">
        <w:t>and</w:t>
      </w:r>
      <w:r w:rsidRPr="00933C46">
        <w:t xml:space="preserve"> </w:t>
      </w:r>
      <w:r w:rsidR="00712D24" w:rsidRPr="00933C46">
        <w:t xml:space="preserve">applicable </w:t>
      </w:r>
      <w:r w:rsidRPr="00933C46">
        <w:t>s</w:t>
      </w:r>
      <w:r w:rsidR="006A64AC" w:rsidRPr="00933C46">
        <w:t>upplemental instructions</w:t>
      </w:r>
      <w:r w:rsidR="0046083A" w:rsidRPr="00933C46">
        <w:t xml:space="preserve"> for specific grant award types</w:t>
      </w:r>
      <w:r w:rsidR="006A64AC" w:rsidRPr="00933C46">
        <w:t xml:space="preserve"> </w:t>
      </w:r>
      <w:r w:rsidRPr="00933C46">
        <w:t xml:space="preserve">that </w:t>
      </w:r>
      <w:r w:rsidR="006A64AC" w:rsidRPr="00933C46">
        <w:t xml:space="preserve">either replace or are in addition to the </w:t>
      </w:r>
      <w:hyperlink w:anchor="RPPR_Content_Instructions" w:history="1">
        <w:r w:rsidR="004B687D" w:rsidRPr="00933C46">
          <w:rPr>
            <w:rStyle w:val="Hyperlink"/>
            <w:i/>
          </w:rPr>
          <w:t>Instructions</w:t>
        </w:r>
      </w:hyperlink>
      <w:r w:rsidR="00644E23" w:rsidRPr="00933C46">
        <w:rPr>
          <w:rStyle w:val="Hyperlink"/>
          <w:i/>
        </w:rPr>
        <w:t xml:space="preserve"> for RPPR Sections A</w:t>
      </w:r>
      <w:r w:rsidR="00695593" w:rsidRPr="00933C46">
        <w:rPr>
          <w:rStyle w:val="Hyperlink"/>
          <w:i/>
        </w:rPr>
        <w:t>–</w:t>
      </w:r>
      <w:r w:rsidR="00644E23" w:rsidRPr="00933C46">
        <w:rPr>
          <w:rStyle w:val="Hyperlink"/>
          <w:i/>
        </w:rPr>
        <w:t>H</w:t>
      </w:r>
      <w:r w:rsidRPr="00933C46">
        <w:t>.</w:t>
      </w:r>
    </w:p>
    <w:p w:rsidR="00020EEE" w:rsidRPr="00933C46" w:rsidRDefault="00020EEE" w:rsidP="00AA2482">
      <w:pPr>
        <w:pStyle w:val="USBBodyText"/>
        <w:rPr>
          <w:sz w:val="4"/>
          <w:szCs w:val="4"/>
        </w:rPr>
      </w:pPr>
    </w:p>
    <w:p w:rsidR="00B02B23" w:rsidRPr="00933C46" w:rsidRDefault="00B02B23" w:rsidP="00AA2482">
      <w:pPr>
        <w:pStyle w:val="Caption"/>
        <w:keepNext/>
      </w:pPr>
      <w:bookmarkStart w:id="186" w:name="_Toc416164996"/>
      <w:r w:rsidRPr="00933C46">
        <w:t xml:space="preserve">Table </w:t>
      </w:r>
      <w:r w:rsidR="002245CF" w:rsidRPr="00933C46">
        <w:fldChar w:fldCharType="begin"/>
      </w:r>
      <w:r w:rsidRPr="00933C46">
        <w:instrText xml:space="preserve"> SEQ Table \* ARABIC </w:instrText>
      </w:r>
      <w:r w:rsidR="002245CF" w:rsidRPr="00933C46">
        <w:fldChar w:fldCharType="separate"/>
      </w:r>
      <w:r w:rsidR="004861EB" w:rsidRPr="00933C46">
        <w:rPr>
          <w:noProof/>
        </w:rPr>
        <w:t>1</w:t>
      </w:r>
      <w:r w:rsidR="002245CF" w:rsidRPr="00933C46">
        <w:fldChar w:fldCharType="end"/>
      </w:r>
      <w:r w:rsidRPr="00933C46">
        <w:t xml:space="preserve">: Applicable </w:t>
      </w:r>
      <w:r w:rsidR="00264513" w:rsidRPr="00933C46">
        <w:t xml:space="preserve">Supplemental </w:t>
      </w:r>
      <w:r w:rsidRPr="00933C46">
        <w:t>Instructions</w:t>
      </w:r>
      <w:bookmarkEnd w:id="1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4158"/>
      </w:tblGrid>
      <w:tr w:rsidR="0046083A" w:rsidRPr="00933C46" w:rsidTr="007807FB">
        <w:trPr>
          <w:tblHeader/>
        </w:trPr>
        <w:tc>
          <w:tcPr>
            <w:tcW w:w="4158" w:type="dxa"/>
            <w:shd w:val="clear" w:color="auto" w:fill="C6D9F1"/>
          </w:tcPr>
          <w:p w:rsidR="0046083A" w:rsidRPr="00933C46" w:rsidRDefault="0046083A" w:rsidP="00AA2482">
            <w:pPr>
              <w:pStyle w:val="USBBodyText"/>
              <w:jc w:val="center"/>
              <w:rPr>
                <w:b/>
              </w:rPr>
            </w:pPr>
            <w:r w:rsidRPr="00933C46">
              <w:rPr>
                <w:b/>
              </w:rPr>
              <w:t>Applicable Supplemental Instructions</w:t>
            </w:r>
          </w:p>
        </w:tc>
        <w:tc>
          <w:tcPr>
            <w:tcW w:w="4158" w:type="dxa"/>
            <w:shd w:val="clear" w:color="auto" w:fill="C6D9F1"/>
          </w:tcPr>
          <w:p w:rsidR="0046083A" w:rsidRPr="00933C46" w:rsidRDefault="0046083A" w:rsidP="00AA2482">
            <w:pPr>
              <w:pStyle w:val="USBBodyText"/>
              <w:jc w:val="center"/>
              <w:rPr>
                <w:b/>
              </w:rPr>
            </w:pPr>
            <w:r w:rsidRPr="00933C46" w:rsidDel="0046083A">
              <w:rPr>
                <w:b/>
              </w:rPr>
              <w:t>Award</w:t>
            </w:r>
            <w:r w:rsidR="00317EA5" w:rsidRPr="00933C46">
              <w:rPr>
                <w:b/>
              </w:rPr>
              <w:t xml:space="preserve"> </w:t>
            </w:r>
            <w:r w:rsidRPr="00933C46">
              <w:rPr>
                <w:b/>
              </w:rPr>
              <w:t xml:space="preserve">Activity Codes </w:t>
            </w:r>
          </w:p>
        </w:tc>
      </w:tr>
      <w:tr w:rsidR="0046083A" w:rsidRPr="00933C46" w:rsidTr="007807FB">
        <w:tc>
          <w:tcPr>
            <w:tcW w:w="4158" w:type="dxa"/>
          </w:tcPr>
          <w:p w:rsidR="0046083A" w:rsidRPr="00933C46" w:rsidRDefault="0046083A" w:rsidP="00AA2482">
            <w:pPr>
              <w:pStyle w:val="USBBodyText"/>
            </w:pPr>
            <w:r w:rsidRPr="00933C46">
              <w:t>7.1  Individual Career Development (K) Awards</w:t>
            </w:r>
          </w:p>
        </w:tc>
        <w:tc>
          <w:tcPr>
            <w:tcW w:w="4158" w:type="dxa"/>
          </w:tcPr>
          <w:p w:rsidR="0046083A" w:rsidRPr="00933C46" w:rsidRDefault="0046083A" w:rsidP="00AA2482">
            <w:pPr>
              <w:pStyle w:val="USBBodyText"/>
            </w:pPr>
            <w:r w:rsidRPr="00933C46">
              <w:t>K01, K02, K05, K06, K07, K08, K18, K22, K23, K24, K25, K26, K99, KL1</w:t>
            </w:r>
          </w:p>
        </w:tc>
      </w:tr>
      <w:tr w:rsidR="0046083A" w:rsidRPr="00933C46" w:rsidTr="007807FB">
        <w:tc>
          <w:tcPr>
            <w:tcW w:w="4158" w:type="dxa"/>
          </w:tcPr>
          <w:p w:rsidR="0046083A" w:rsidRPr="00933C46" w:rsidRDefault="0046083A" w:rsidP="00AA2482">
            <w:pPr>
              <w:pStyle w:val="USBBodyText"/>
            </w:pPr>
            <w:r w:rsidRPr="00933C46">
              <w:t>7.2 Fellowship Awards</w:t>
            </w:r>
          </w:p>
        </w:tc>
        <w:tc>
          <w:tcPr>
            <w:tcW w:w="4158" w:type="dxa"/>
          </w:tcPr>
          <w:p w:rsidR="0046083A" w:rsidRPr="00933C46" w:rsidRDefault="0046083A" w:rsidP="00AA2482">
            <w:pPr>
              <w:pStyle w:val="USBBodyText"/>
            </w:pPr>
            <w:r w:rsidRPr="00933C46">
              <w:t>F05, F30, F31, F32, F33</w:t>
            </w:r>
          </w:p>
        </w:tc>
      </w:tr>
      <w:tr w:rsidR="0046083A" w:rsidRPr="00933C46" w:rsidTr="007807FB">
        <w:tc>
          <w:tcPr>
            <w:tcW w:w="4158" w:type="dxa"/>
          </w:tcPr>
          <w:p w:rsidR="0046083A" w:rsidRPr="00933C46" w:rsidRDefault="0046083A" w:rsidP="00AA2482">
            <w:pPr>
              <w:pStyle w:val="USBBodyText"/>
            </w:pPr>
            <w:r w:rsidRPr="00933C46">
              <w:t>7.3 SBIR/STTR Awards</w:t>
            </w:r>
          </w:p>
        </w:tc>
        <w:tc>
          <w:tcPr>
            <w:tcW w:w="4158" w:type="dxa"/>
          </w:tcPr>
          <w:p w:rsidR="0046083A" w:rsidRPr="00933C46" w:rsidRDefault="0046083A" w:rsidP="00AA2482">
            <w:pPr>
              <w:pStyle w:val="USBBodyText"/>
            </w:pPr>
            <w:r w:rsidRPr="00933C46">
              <w:t>R41, R42, R43, R44, U43, U44</w:t>
            </w:r>
            <w:r w:rsidR="002520A8" w:rsidRPr="00933C46">
              <w:t>, UT1, UT2</w:t>
            </w:r>
          </w:p>
        </w:tc>
      </w:tr>
      <w:tr w:rsidR="0046083A" w:rsidRPr="00933C46" w:rsidTr="007807FB">
        <w:tc>
          <w:tcPr>
            <w:tcW w:w="4158" w:type="dxa"/>
          </w:tcPr>
          <w:p w:rsidR="0046083A" w:rsidRPr="00933C46" w:rsidRDefault="0046083A" w:rsidP="00AA2482">
            <w:pPr>
              <w:pStyle w:val="USBBodyText"/>
            </w:pPr>
            <w:r w:rsidRPr="00933C46">
              <w:t>7.4 Training Awards</w:t>
            </w:r>
          </w:p>
        </w:tc>
        <w:tc>
          <w:tcPr>
            <w:tcW w:w="4158" w:type="dxa"/>
          </w:tcPr>
          <w:p w:rsidR="0046083A" w:rsidRPr="00933C46" w:rsidRDefault="0046083A" w:rsidP="00AA2482">
            <w:pPr>
              <w:pStyle w:val="USBBodyText"/>
            </w:pPr>
            <w:r w:rsidRPr="00933C46">
              <w:t xml:space="preserve">K12, KL2, R90, RL9, T15, T32, T34, T35, T37, T90, TL1 </w:t>
            </w:r>
          </w:p>
        </w:tc>
      </w:tr>
      <w:tr w:rsidR="0046083A" w:rsidRPr="00933C46" w:rsidTr="007807FB">
        <w:tc>
          <w:tcPr>
            <w:tcW w:w="4158" w:type="dxa"/>
          </w:tcPr>
          <w:p w:rsidR="0046083A" w:rsidRPr="00933C46" w:rsidRDefault="0046083A" w:rsidP="00AA2482">
            <w:pPr>
              <w:pStyle w:val="USBBodyText"/>
            </w:pPr>
            <w:r w:rsidRPr="00933C46">
              <w:t>7.5 Educational Awards</w:t>
            </w:r>
          </w:p>
        </w:tc>
        <w:tc>
          <w:tcPr>
            <w:tcW w:w="4158" w:type="dxa"/>
          </w:tcPr>
          <w:p w:rsidR="00FC76B6" w:rsidRPr="00933C46" w:rsidRDefault="0046083A" w:rsidP="00AA2482">
            <w:pPr>
              <w:pStyle w:val="USBBodyText"/>
            </w:pPr>
            <w:r w:rsidRPr="00933C46">
              <w:t xml:space="preserve">D43, DP7, K30, R13, R25, RL5, T14, T36, U13, U2R </w:t>
            </w:r>
          </w:p>
        </w:tc>
      </w:tr>
      <w:tr w:rsidR="00FC76B6" w:rsidRPr="00933C46" w:rsidTr="007807FB">
        <w:tc>
          <w:tcPr>
            <w:tcW w:w="4158" w:type="dxa"/>
          </w:tcPr>
          <w:p w:rsidR="00FC76B6" w:rsidRPr="00933C46" w:rsidRDefault="00181305" w:rsidP="00AA2482">
            <w:pPr>
              <w:pStyle w:val="USBBodyText"/>
            </w:pPr>
            <w:r w:rsidRPr="00933C46">
              <w:t xml:space="preserve">7.6 </w:t>
            </w:r>
            <w:r w:rsidR="00FC76B6" w:rsidRPr="00933C46">
              <w:t>Multi-Project Awards and Single</w:t>
            </w:r>
            <w:r w:rsidR="00CA29D6" w:rsidRPr="00933C46">
              <w:t>-</w:t>
            </w:r>
            <w:r w:rsidR="00FC76B6" w:rsidRPr="00933C46">
              <w:t>Project Awards with Complicated Structure</w:t>
            </w:r>
          </w:p>
        </w:tc>
        <w:tc>
          <w:tcPr>
            <w:tcW w:w="4158" w:type="dxa"/>
          </w:tcPr>
          <w:p w:rsidR="00FC76B6" w:rsidRPr="00933C46" w:rsidRDefault="00181305" w:rsidP="00AA2482">
            <w:pPr>
              <w:pStyle w:val="USBBodyText"/>
            </w:pPr>
            <w:r w:rsidRPr="00933C46">
              <w:t xml:space="preserve">G12, </w:t>
            </w:r>
            <w:r w:rsidR="00671421" w:rsidRPr="00933C46">
              <w:t xml:space="preserve">R34, </w:t>
            </w:r>
            <w:r w:rsidRPr="00933C46">
              <w:t xml:space="preserve">M01, P01, P20, </w:t>
            </w:r>
            <w:r w:rsidR="00671421" w:rsidRPr="00933C46">
              <w:t xml:space="preserve">P2C, </w:t>
            </w:r>
            <w:r w:rsidRPr="00933C46">
              <w:t xml:space="preserve">P30, P41, P42, P50, P51, P60, PL1, PM1, PN1, PN2, R24, R28, RM1, S06, S11, U01, U10, U19, U24, </w:t>
            </w:r>
            <w:r w:rsidR="00671421" w:rsidRPr="00933C46">
              <w:t xml:space="preserve">U2C, </w:t>
            </w:r>
            <w:r w:rsidRPr="00933C46">
              <w:t>U34, U41, U42, U45, U54, U56, UC7, UL1, UM1, UM2</w:t>
            </w:r>
          </w:p>
        </w:tc>
      </w:tr>
    </w:tbl>
    <w:p w:rsidR="006A64AC" w:rsidRPr="00933C46" w:rsidRDefault="006A64AC" w:rsidP="00AA2482">
      <w:pPr>
        <w:pStyle w:val="USBHeading2"/>
      </w:pPr>
      <w:bookmarkStart w:id="187" w:name="_Toc416164986"/>
      <w:r w:rsidRPr="00933C46">
        <w:t xml:space="preserve">Individual Career Development (K) </w:t>
      </w:r>
      <w:r w:rsidR="007E1FA0" w:rsidRPr="00933C46">
        <w:t>RPPRs</w:t>
      </w:r>
      <w:bookmarkEnd w:id="187"/>
    </w:p>
    <w:p w:rsidR="006A64AC" w:rsidRPr="00933C46" w:rsidRDefault="00826986" w:rsidP="00AA2482">
      <w:pPr>
        <w:pStyle w:val="USBBodyText"/>
      </w:pPr>
      <w:r w:rsidRPr="00933C46">
        <w:t>For Career Development Awards (i.e., K01, K02, K05, K06, K07, K08, K18, K22, K23, K24, K25, K26, K99, and KL1) follow</w:t>
      </w:r>
      <w:r w:rsidR="00A7594E" w:rsidRPr="00933C46">
        <w:t xml:space="preserve"> the </w:t>
      </w:r>
      <w:hyperlink w:anchor="RPPR_Content_Instructions" w:history="1">
        <w:r w:rsidR="00A7594E" w:rsidRPr="00933C46">
          <w:rPr>
            <w:rStyle w:val="Hyperlink"/>
            <w:i/>
          </w:rPr>
          <w:t>Instructions for RPPR Sections A–H</w:t>
        </w:r>
      </w:hyperlink>
      <w:r w:rsidR="00A7594E" w:rsidRPr="00933C46">
        <w:t xml:space="preserve"> </w:t>
      </w:r>
      <w:r w:rsidR="00264513" w:rsidRPr="00933C46">
        <w:t>in chapter 6</w:t>
      </w:r>
      <w:r w:rsidR="00071244" w:rsidRPr="00933C46">
        <w:t xml:space="preserve">, </w:t>
      </w:r>
      <w:r w:rsidRPr="00933C46">
        <w:t xml:space="preserve">with the </w:t>
      </w:r>
      <w:r w:rsidR="006A64AC" w:rsidRPr="00933C46">
        <w:t>exceptions</w:t>
      </w:r>
      <w:r w:rsidRPr="00933C46">
        <w:t xml:space="preserve"> noted below</w:t>
      </w:r>
      <w:r w:rsidR="006A64AC" w:rsidRPr="00933C46">
        <w:t>:</w:t>
      </w:r>
    </w:p>
    <w:p w:rsidR="006A64AC"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B.4 What</w:t>
      </w:r>
      <w:r w:rsidR="006A64AC" w:rsidRPr="00933C46">
        <w:rPr>
          <w:rStyle w:val="Heading6Char"/>
          <w:rFonts w:ascii="Times New Roman" w:hAnsi="Times New Roman"/>
          <w:b/>
          <w:iCs w:val="0"/>
          <w:color w:val="auto"/>
        </w:rPr>
        <w:t xml:space="preserve"> opportunities for training and professional development has the project provided? </w:t>
      </w:r>
    </w:p>
    <w:p w:rsidR="00EE32C8" w:rsidRDefault="006A64AC" w:rsidP="00AA2482">
      <w:pPr>
        <w:pStyle w:val="USBBodyText"/>
        <w:rPr>
          <w:b/>
        </w:rPr>
      </w:pPr>
      <w:r w:rsidRPr="00933C46">
        <w:t xml:space="preserve">Describe activities such as teaching, clinical care, professional consultation, service on advisory groups, and administrative activities. Indicate percent of time spent in each of these activities and the relationship to the awardee's research career development.  </w:t>
      </w:r>
      <w:r w:rsidR="00EE32C8">
        <w:t xml:space="preserve">If applicable, indicate whether the institution utilizes </w:t>
      </w:r>
      <w:r w:rsidR="00EE32C8" w:rsidRPr="00933C46">
        <w:t>Individual Development Plans (IDPs)</w:t>
      </w:r>
      <w:r w:rsidR="00EE32C8">
        <w:t xml:space="preserve">, and if so, describe how they were used in this reporting period </w:t>
      </w:r>
      <w:r w:rsidR="00EE32C8" w:rsidRPr="00933C46">
        <w:t xml:space="preserve">to help manage the </w:t>
      </w:r>
      <w:r w:rsidR="00EE32C8">
        <w:t>career development of the awardee (d</w:t>
      </w:r>
      <w:r w:rsidR="00EE32C8" w:rsidRPr="00933C46">
        <w:t>o not include the actual IDP</w:t>
      </w:r>
      <w:r w:rsidR="00EE32C8">
        <w:t xml:space="preserve">).  </w:t>
      </w:r>
      <w:r w:rsidR="00EE32C8" w:rsidRPr="00903D0B">
        <w:rPr>
          <w:b/>
        </w:rPr>
        <w:t xml:space="preserve">This information is not </w:t>
      </w:r>
      <w:r w:rsidR="00EE32C8">
        <w:rPr>
          <w:b/>
        </w:rPr>
        <w:t>required</w:t>
      </w:r>
      <w:r w:rsidR="00EE32C8" w:rsidRPr="00903D0B">
        <w:rPr>
          <w:b/>
        </w:rPr>
        <w:t xml:space="preserve"> for AHRQ grantees.</w:t>
      </w:r>
    </w:p>
    <w:p w:rsidR="006A64AC" w:rsidRPr="00933C46" w:rsidRDefault="006A64AC" w:rsidP="00AA2482">
      <w:pPr>
        <w:pStyle w:val="USBBodyText"/>
      </w:pPr>
      <w:r w:rsidRPr="00933C46">
        <w:t>For awards that include a requirement to mentor others (e.g., K05 and K24), indicate the percent of time devoted to mentoring activities, individuals mentored during the reporting period, the frequency and kinds of mentoring, financial and other support provided to mentees, and the productivity of the mentoring relationship.</w:t>
      </w:r>
    </w:p>
    <w:p w:rsidR="006A64AC" w:rsidRPr="00933C46" w:rsidRDefault="006A64AC"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B. 6.  What do you plan to do for the next reporting period to accomplish the goals?</w:t>
      </w:r>
    </w:p>
    <w:p w:rsidR="006A64AC" w:rsidRPr="00933C46" w:rsidRDefault="006A64AC" w:rsidP="00AA2482">
      <w:pPr>
        <w:pStyle w:val="USBBodyText"/>
      </w:pPr>
      <w:r w:rsidRPr="00933C46">
        <w:t>Provide a timeline for the activities planned for the next year, including plans to apply for subsequent grant support. Recipients of transition awards (e.g., K22, K99) should report on progress in identifying an independent research position. Additionally, awardees charged with mentoring others (e.g., K05, K24) should provide information describing planned mentoring activities and proposed mentees (e.g., backgrounds, interests, professional levels, etc.) sufficient to evaluate the quality of the mentoring.</w:t>
      </w:r>
    </w:p>
    <w:p w:rsidR="006A64AC" w:rsidRPr="00933C46" w:rsidRDefault="006A64AC"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C.2. Not Applicable.</w:t>
      </w:r>
    </w:p>
    <w:p w:rsidR="006A64AC" w:rsidRPr="00933C46" w:rsidRDefault="006A64AC"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C.3. Not Applicable.</w:t>
      </w:r>
    </w:p>
    <w:p w:rsidR="006A64AC"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D.2.e Not</w:t>
      </w:r>
      <w:r w:rsidR="006A64AC" w:rsidRPr="00933C46">
        <w:rPr>
          <w:rStyle w:val="Heading6Char"/>
          <w:rFonts w:ascii="Times New Roman" w:hAnsi="Times New Roman"/>
          <w:b/>
          <w:iCs w:val="0"/>
          <w:color w:val="auto"/>
        </w:rPr>
        <w:t xml:space="preserve"> Applicable.</w:t>
      </w:r>
    </w:p>
    <w:p w:rsidR="006A64AC"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E.1 Not</w:t>
      </w:r>
      <w:r w:rsidR="006A64AC" w:rsidRPr="00933C46">
        <w:rPr>
          <w:rStyle w:val="Heading6Char"/>
          <w:rFonts w:ascii="Times New Roman" w:hAnsi="Times New Roman"/>
          <w:b/>
          <w:iCs w:val="0"/>
          <w:color w:val="auto"/>
        </w:rPr>
        <w:t xml:space="preserve"> Applicable.</w:t>
      </w:r>
    </w:p>
    <w:p w:rsidR="006A64AC"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E.2 Not</w:t>
      </w:r>
      <w:r w:rsidR="006A64AC" w:rsidRPr="00933C46">
        <w:rPr>
          <w:rStyle w:val="Heading6Char"/>
          <w:rFonts w:ascii="Times New Roman" w:hAnsi="Times New Roman"/>
          <w:b/>
          <w:iCs w:val="0"/>
          <w:color w:val="auto"/>
        </w:rPr>
        <w:t xml:space="preserve"> Applicable.</w:t>
      </w:r>
    </w:p>
    <w:p w:rsidR="006A64AC"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E.3 Not</w:t>
      </w:r>
      <w:r w:rsidR="006A64AC" w:rsidRPr="00933C46">
        <w:rPr>
          <w:rStyle w:val="Heading6Char"/>
          <w:rFonts w:ascii="Times New Roman" w:hAnsi="Times New Roman"/>
          <w:b/>
          <w:iCs w:val="0"/>
          <w:color w:val="auto"/>
        </w:rPr>
        <w:t xml:space="preserve"> Applicable. </w:t>
      </w:r>
    </w:p>
    <w:p w:rsidR="006A64AC"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F.1 Not</w:t>
      </w:r>
      <w:r w:rsidR="006A64AC" w:rsidRPr="00933C46">
        <w:rPr>
          <w:rStyle w:val="Heading6Char"/>
          <w:rFonts w:ascii="Times New Roman" w:hAnsi="Times New Roman"/>
          <w:b/>
          <w:iCs w:val="0"/>
          <w:color w:val="auto"/>
        </w:rPr>
        <w:t xml:space="preserve"> Applicable.</w:t>
      </w:r>
    </w:p>
    <w:p w:rsidR="006A64AC"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G.2 Responsible</w:t>
      </w:r>
      <w:r w:rsidR="006A64AC" w:rsidRPr="00933C46">
        <w:rPr>
          <w:rStyle w:val="Heading6Char"/>
          <w:rFonts w:ascii="Times New Roman" w:hAnsi="Times New Roman"/>
          <w:b/>
          <w:iCs w:val="0"/>
          <w:color w:val="auto"/>
        </w:rPr>
        <w:t xml:space="preserve"> Conduct of Research</w:t>
      </w:r>
    </w:p>
    <w:p w:rsidR="006A64AC" w:rsidRPr="00933C46" w:rsidRDefault="006A64AC" w:rsidP="00AA2482">
      <w:pPr>
        <w:pStyle w:val="USBBodyText"/>
        <w:rPr>
          <w:rStyle w:val="Heading6Char"/>
          <w:rFonts w:ascii="Times New Roman" w:hAnsi="Times New Roman"/>
          <w:i w:val="0"/>
          <w:iCs w:val="0"/>
          <w:color w:val="auto"/>
        </w:rPr>
      </w:pPr>
      <w:r w:rsidRPr="00933C46">
        <w:rPr>
          <w:rStyle w:val="Heading6Char"/>
          <w:rFonts w:ascii="Times New Roman" w:hAnsi="Times New Roman"/>
          <w:i w:val="0"/>
          <w:iCs w:val="0"/>
          <w:color w:val="auto"/>
        </w:rPr>
        <w:t>Describe the responsible conduct of research instruction received (or instruction given as a course director, discussion leader, etc., in the case of senior fellows or senior career awardees) by formal and/or informal means, during this reporting period.  If instruction or participation as a course director/discussion leader occurred in a prior budget period, note the dates of occurrence. Any activities undertaken to individualize instruction appropriate to career stage should be discussed. Address the five components: Format, Subject Matter, Faculty Participation, Duration, and Frequency.  Additional detailed guidance on this requirement is found in the competing application instructions.</w:t>
      </w:r>
    </w:p>
    <w:p w:rsidR="006A64AC"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G.3 Mentor’s</w:t>
      </w:r>
      <w:r w:rsidR="006A64AC" w:rsidRPr="00933C46">
        <w:rPr>
          <w:rStyle w:val="Heading6Char"/>
          <w:rFonts w:ascii="Times New Roman" w:hAnsi="Times New Roman"/>
          <w:b/>
          <w:iCs w:val="0"/>
          <w:color w:val="auto"/>
        </w:rPr>
        <w:t xml:space="preserve"> Report </w:t>
      </w:r>
    </w:p>
    <w:p w:rsidR="006A64AC" w:rsidRPr="00933C46" w:rsidRDefault="008A6F5A" w:rsidP="00AA2482">
      <w:pPr>
        <w:pStyle w:val="USBBodyText"/>
        <w:rPr>
          <w:rStyle w:val="Heading6Char"/>
          <w:rFonts w:ascii="Times New Roman" w:hAnsi="Times New Roman"/>
          <w:i w:val="0"/>
          <w:iCs w:val="0"/>
          <w:color w:val="auto"/>
        </w:rPr>
      </w:pPr>
      <w:r w:rsidRPr="00933C46">
        <w:rPr>
          <w:rStyle w:val="Heading6Char"/>
          <w:rFonts w:ascii="Times New Roman" w:hAnsi="Times New Roman"/>
          <w:i w:val="0"/>
          <w:iCs w:val="0"/>
          <w:color w:val="auto"/>
        </w:rPr>
        <w:t>For mentored K awards, p</w:t>
      </w:r>
      <w:r w:rsidR="006A64AC" w:rsidRPr="00933C46">
        <w:rPr>
          <w:rStyle w:val="Heading6Char"/>
          <w:rFonts w:ascii="Times New Roman" w:hAnsi="Times New Roman"/>
          <w:i w:val="0"/>
          <w:iCs w:val="0"/>
          <w:color w:val="auto"/>
        </w:rPr>
        <w:t xml:space="preserve">rovide a letter signed by the mentor, in PDF format, assessing the awardee's progress and performance during this reporting period, both in research and in terms of development into an independent investigator in the area of the award. Include information on the availability of support for the candidate’s research project during the next budget segment. For applicable career transition awards (e.g., K22, K99), the mentor should describe the awardee’s efforts to transition into a permanent research position and the </w:t>
      </w:r>
      <w:r w:rsidR="00EE32C8">
        <w:rPr>
          <w:rStyle w:val="Heading6Char"/>
          <w:rFonts w:ascii="Times New Roman" w:hAnsi="Times New Roman"/>
          <w:i w:val="0"/>
          <w:iCs w:val="0"/>
          <w:color w:val="auto"/>
        </w:rPr>
        <w:t>mentor’s</w:t>
      </w:r>
      <w:r w:rsidR="00EE32C8" w:rsidRPr="00933C46">
        <w:rPr>
          <w:rStyle w:val="Heading6Char"/>
          <w:rFonts w:ascii="Times New Roman" w:hAnsi="Times New Roman"/>
          <w:i w:val="0"/>
          <w:iCs w:val="0"/>
          <w:color w:val="auto"/>
        </w:rPr>
        <w:t xml:space="preserve"> </w:t>
      </w:r>
      <w:r w:rsidR="006A64AC" w:rsidRPr="00933C46">
        <w:rPr>
          <w:rStyle w:val="Heading6Char"/>
          <w:rFonts w:ascii="Times New Roman" w:hAnsi="Times New Roman"/>
          <w:i w:val="0"/>
          <w:iCs w:val="0"/>
          <w:color w:val="auto"/>
        </w:rPr>
        <w:t xml:space="preserve">contributions to that process.  If required to submit letters from more than one mentor, letters should be assembled in one PDF file. </w:t>
      </w:r>
      <w:r w:rsidRPr="00933C46">
        <w:rPr>
          <w:rStyle w:val="Heading6Char"/>
          <w:rFonts w:ascii="Times New Roman" w:hAnsi="Times New Roman"/>
          <w:i w:val="0"/>
          <w:iCs w:val="0"/>
          <w:color w:val="auto"/>
        </w:rPr>
        <w:t>For non-mentored K awards, select “Not Applicable.”</w:t>
      </w:r>
      <w:r w:rsidR="006A64AC" w:rsidRPr="00933C46">
        <w:rPr>
          <w:rStyle w:val="Heading6Char"/>
          <w:rFonts w:ascii="Times New Roman" w:hAnsi="Times New Roman"/>
          <w:i w:val="0"/>
          <w:iCs w:val="0"/>
          <w:color w:val="auto"/>
        </w:rPr>
        <w:t xml:space="preserve">  </w:t>
      </w:r>
    </w:p>
    <w:p w:rsidR="006A64AC"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G.11 Not</w:t>
      </w:r>
      <w:r w:rsidR="006A64AC" w:rsidRPr="00933C46">
        <w:rPr>
          <w:rStyle w:val="Heading6Char"/>
          <w:rFonts w:ascii="Times New Roman" w:hAnsi="Times New Roman"/>
          <w:b/>
          <w:iCs w:val="0"/>
          <w:color w:val="auto"/>
        </w:rPr>
        <w:t xml:space="preserve"> Applicable.</w:t>
      </w:r>
    </w:p>
    <w:p w:rsidR="006A64AC"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G.12 Not</w:t>
      </w:r>
      <w:r w:rsidR="006A64AC" w:rsidRPr="00933C46">
        <w:rPr>
          <w:rStyle w:val="Heading6Char"/>
          <w:rFonts w:ascii="Times New Roman" w:hAnsi="Times New Roman"/>
          <w:b/>
          <w:iCs w:val="0"/>
          <w:color w:val="auto"/>
        </w:rPr>
        <w:t xml:space="preserve"> Applicable.</w:t>
      </w:r>
    </w:p>
    <w:p w:rsidR="00EA662D" w:rsidRPr="00933C46" w:rsidRDefault="00EA662D" w:rsidP="00AA2482">
      <w:pPr>
        <w:spacing w:after="0"/>
        <w:rPr>
          <w:rStyle w:val="Heading6Char"/>
          <w:rFonts w:ascii="Times New Roman" w:hAnsi="Times New Roman"/>
          <w:b/>
          <w:iCs w:val="0"/>
          <w:color w:val="auto"/>
          <w:lang w:bidi="he-IL"/>
        </w:rPr>
      </w:pPr>
      <w:r w:rsidRPr="00933C46">
        <w:rPr>
          <w:rStyle w:val="Heading6Char"/>
          <w:rFonts w:ascii="Times New Roman" w:hAnsi="Times New Roman"/>
          <w:b/>
          <w:iCs w:val="0"/>
          <w:color w:val="auto"/>
        </w:rPr>
        <w:br w:type="page"/>
      </w:r>
    </w:p>
    <w:p w:rsidR="006A64AC" w:rsidRPr="00933C46" w:rsidRDefault="006A64AC" w:rsidP="00AA2482">
      <w:pPr>
        <w:pStyle w:val="USBBodyText"/>
        <w:rPr>
          <w:rStyle w:val="Heading6Char"/>
        </w:rPr>
      </w:pPr>
      <w:r w:rsidRPr="00933C46">
        <w:rPr>
          <w:rStyle w:val="Heading6Char"/>
          <w:rFonts w:ascii="Times New Roman" w:hAnsi="Times New Roman"/>
          <w:b/>
          <w:iCs w:val="0"/>
          <w:color w:val="auto"/>
        </w:rPr>
        <w:t>H. Budget. [Applicable to non-SNAP awards only.]</w:t>
      </w:r>
    </w:p>
    <w:p w:rsidR="0028062F" w:rsidRPr="00933C46" w:rsidRDefault="0028062F" w:rsidP="00AA2482">
      <w:pPr>
        <w:pStyle w:val="USBBodyText"/>
        <w:rPr>
          <w:rStyle w:val="Heading6Char"/>
          <w:rFonts w:ascii="Times New Roman" w:hAnsi="Times New Roman"/>
          <w:b/>
          <w:i w:val="0"/>
          <w:iCs w:val="0"/>
          <w:color w:val="auto"/>
        </w:rPr>
      </w:pPr>
      <w:r w:rsidRPr="00933C46">
        <w:rPr>
          <w:rStyle w:val="Heading6Char"/>
          <w:rFonts w:ascii="Times New Roman" w:hAnsi="Times New Roman"/>
          <w:b/>
          <w:i w:val="0"/>
          <w:iCs w:val="0"/>
          <w:color w:val="auto"/>
        </w:rPr>
        <w:t>H.1 Budget Form</w:t>
      </w:r>
    </w:p>
    <w:p w:rsidR="0028062F" w:rsidRPr="00933C46" w:rsidRDefault="0028062F" w:rsidP="00AA2482">
      <w:pPr>
        <w:pStyle w:val="USBBodyText"/>
        <w:rPr>
          <w:rStyle w:val="Heading6Char"/>
          <w:rFonts w:ascii="Times New Roman" w:hAnsi="Times New Roman"/>
          <w:i w:val="0"/>
          <w:iCs w:val="0"/>
          <w:color w:val="auto"/>
        </w:rPr>
      </w:pPr>
      <w:r w:rsidRPr="00933C46">
        <w:rPr>
          <w:rStyle w:val="Heading6Char"/>
          <w:rFonts w:ascii="Times New Roman" w:hAnsi="Times New Roman"/>
          <w:i w:val="0"/>
          <w:iCs w:val="0"/>
          <w:color w:val="auto"/>
        </w:rPr>
        <w:t xml:space="preserve">Follow the instructions for SF 424 (R&amp;R) for K awards in </w:t>
      </w:r>
      <w:hyperlink r:id="rId203" w:anchor="7_4_6_Special_Instructions_for_4_7" w:history="1">
        <w:r w:rsidRPr="00933C46">
          <w:rPr>
            <w:rStyle w:val="Hyperlink"/>
          </w:rPr>
          <w:t xml:space="preserve">SF424 Part I, </w:t>
        </w:r>
        <w:r w:rsidR="00DE5478" w:rsidRPr="00933C46">
          <w:rPr>
            <w:rStyle w:val="Hyperlink"/>
          </w:rPr>
          <w:t>Se</w:t>
        </w:r>
        <w:r w:rsidRPr="00933C46">
          <w:rPr>
            <w:rStyle w:val="Hyperlink"/>
          </w:rPr>
          <w:t>ction 7.4.6</w:t>
        </w:r>
      </w:hyperlink>
      <w:r w:rsidRPr="00933C46">
        <w:rPr>
          <w:rStyle w:val="Heading6Char"/>
          <w:rFonts w:ascii="Times New Roman" w:hAnsi="Times New Roman"/>
          <w:i w:val="0"/>
          <w:iCs w:val="0"/>
          <w:color w:val="auto"/>
        </w:rPr>
        <w:t xml:space="preserve">.  Base the awardee's salary and fringe benefits request on a full-time, 12-month appointment following the guidelines in the appropriate career award instructions. Support for other personnel and amounts in other budget categories may be requested in accordance with applicable CDA guidelines.  </w:t>
      </w:r>
    </w:p>
    <w:p w:rsidR="00FD7215" w:rsidRPr="00933C46" w:rsidRDefault="00FD7215" w:rsidP="00AA2482">
      <w:pPr>
        <w:pStyle w:val="USBBodyText"/>
        <w:rPr>
          <w:rStyle w:val="Heading6Char"/>
          <w:rFonts w:ascii="Times New Roman" w:hAnsi="Times New Roman"/>
          <w:i w:val="0"/>
          <w:iCs w:val="0"/>
          <w:color w:val="auto"/>
          <w:sz w:val="4"/>
          <w:szCs w:val="4"/>
        </w:rPr>
      </w:pPr>
    </w:p>
    <w:p w:rsidR="00FD7215" w:rsidRPr="00933C46" w:rsidRDefault="00FD7215" w:rsidP="00AA2482">
      <w:pPr>
        <w:pStyle w:val="USBRNNote"/>
      </w:pPr>
      <w:r w:rsidRPr="00933C46">
        <w:rPr>
          <w:b/>
        </w:rPr>
        <w:t>NOTE:</w:t>
      </w:r>
      <w:r w:rsidRPr="00933C46">
        <w:t xml:space="preserve"> If subaward budgets are completed, the system will not calculate the budget line item F.5 for the main budget (see figure below).  Total consortium costs for the main budget </w:t>
      </w:r>
      <w:r w:rsidRPr="00933C46">
        <w:rPr>
          <w:b/>
        </w:rPr>
        <w:t>MUST</w:t>
      </w:r>
      <w:r w:rsidRPr="00933C46">
        <w:t xml:space="preserve"> be computed and enter</w:t>
      </w:r>
      <w:r w:rsidR="0083415A" w:rsidRPr="00933C46">
        <w:t>ed</w:t>
      </w:r>
      <w:r w:rsidRPr="00933C46">
        <w:t xml:space="preserve"> manually into budget line item F.5.   </w:t>
      </w:r>
    </w:p>
    <w:p w:rsidR="00FD7215" w:rsidRPr="00933C46" w:rsidRDefault="00FD7215" w:rsidP="00AA2482">
      <w:pPr>
        <w:pStyle w:val="USBBodyText"/>
        <w:rPr>
          <w:rStyle w:val="Heading6Char"/>
          <w:rFonts w:ascii="Times New Roman" w:hAnsi="Times New Roman"/>
          <w:b/>
          <w:i w:val="0"/>
          <w:iCs w:val="0"/>
          <w:color w:val="auto"/>
          <w:sz w:val="4"/>
          <w:szCs w:val="4"/>
        </w:rPr>
      </w:pPr>
    </w:p>
    <w:p w:rsidR="00EA662D" w:rsidRPr="00933C46" w:rsidRDefault="00EA662D" w:rsidP="00AA2482">
      <w:r w:rsidRPr="00933C46">
        <w:rPr>
          <w:noProof/>
        </w:rPr>
        <w:drawing>
          <wp:inline distT="0" distB="0" distL="0" distR="0" wp14:anchorId="5DC133D6" wp14:editId="57EE76B3">
            <wp:extent cx="5943600" cy="3684270"/>
            <wp:effectExtent l="19050" t="19050" r="19050" b="11430"/>
            <wp:docPr id="6" name="Picture 6" descr="Subawards field in F. Other Direct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943600" cy="3684270"/>
                    </a:xfrm>
                    <a:prstGeom prst="rect">
                      <a:avLst/>
                    </a:prstGeom>
                    <a:ln w="19050">
                      <a:solidFill>
                        <a:schemeClr val="tx1"/>
                      </a:solidFill>
                    </a:ln>
                  </pic:spPr>
                </pic:pic>
              </a:graphicData>
            </a:graphic>
          </wp:inline>
        </w:drawing>
      </w:r>
    </w:p>
    <w:p w:rsidR="00EA662D" w:rsidRPr="00933C46" w:rsidRDefault="00EA662D" w:rsidP="00AA2482">
      <w:pPr>
        <w:pStyle w:val="Caption"/>
      </w:pPr>
      <w:bookmarkStart w:id="188" w:name="_Toc416165100"/>
      <w:r w:rsidRPr="00933C46">
        <w:t xml:space="preserve">Figure </w:t>
      </w:r>
      <w:r w:rsidR="00682956">
        <w:fldChar w:fldCharType="begin"/>
      </w:r>
      <w:r w:rsidR="00682956">
        <w:instrText xml:space="preserve"> SEQ Figure \* ARABIC </w:instrText>
      </w:r>
      <w:r w:rsidR="00682956">
        <w:fldChar w:fldCharType="separate"/>
      </w:r>
      <w:r w:rsidR="00CD1E16">
        <w:rPr>
          <w:noProof/>
        </w:rPr>
        <w:t>102</w:t>
      </w:r>
      <w:r w:rsidR="00682956">
        <w:rPr>
          <w:noProof/>
        </w:rPr>
        <w:fldChar w:fldCharType="end"/>
      </w:r>
      <w:r w:rsidRPr="00933C46">
        <w:t>: SF 424 R&amp;R Budget Form - Question F.5</w:t>
      </w:r>
      <w:bookmarkEnd w:id="188"/>
    </w:p>
    <w:p w:rsidR="00EA662D" w:rsidRPr="00933C46" w:rsidRDefault="00EA662D" w:rsidP="00AA2482">
      <w:pPr>
        <w:rPr>
          <w:rStyle w:val="Heading6Char"/>
          <w:rFonts w:ascii="Times New Roman" w:hAnsi="Times New Roman"/>
          <w:b/>
          <w:i w:val="0"/>
          <w:iCs w:val="0"/>
          <w:color w:val="auto"/>
          <w:sz w:val="4"/>
          <w:szCs w:val="4"/>
        </w:rPr>
      </w:pPr>
    </w:p>
    <w:p w:rsidR="0028062F" w:rsidRPr="00933C46" w:rsidRDefault="0028062F" w:rsidP="00AA2482">
      <w:pPr>
        <w:pStyle w:val="USBBodyText"/>
        <w:rPr>
          <w:rStyle w:val="Heading6Char"/>
          <w:rFonts w:ascii="Times New Roman" w:hAnsi="Times New Roman"/>
          <w:b/>
          <w:i w:val="0"/>
          <w:iCs w:val="0"/>
          <w:color w:val="auto"/>
        </w:rPr>
      </w:pPr>
      <w:r w:rsidRPr="00933C46">
        <w:rPr>
          <w:rStyle w:val="Heading6Char"/>
          <w:rFonts w:ascii="Times New Roman" w:hAnsi="Times New Roman"/>
          <w:b/>
          <w:i w:val="0"/>
          <w:iCs w:val="0"/>
          <w:color w:val="auto"/>
        </w:rPr>
        <w:t>H.2 Subaward Budget Form</w:t>
      </w:r>
    </w:p>
    <w:p w:rsidR="0028062F" w:rsidRPr="00933C46" w:rsidRDefault="0028062F" w:rsidP="00AA2482">
      <w:pPr>
        <w:pStyle w:val="USBBodyText"/>
        <w:rPr>
          <w:rStyle w:val="Heading6Char"/>
          <w:rFonts w:ascii="Times New Roman" w:hAnsi="Times New Roman"/>
          <w:i w:val="0"/>
          <w:iCs w:val="0"/>
          <w:color w:val="auto"/>
        </w:rPr>
      </w:pPr>
      <w:r w:rsidRPr="00933C46">
        <w:rPr>
          <w:rStyle w:val="Heading6Char"/>
          <w:rFonts w:ascii="Times New Roman" w:hAnsi="Times New Roman"/>
          <w:i w:val="0"/>
          <w:iCs w:val="0"/>
          <w:color w:val="auto"/>
        </w:rPr>
        <w:t xml:space="preserve">For awards with subaward/consortium budgets, the grantee may select up to 30 subaward budgets.   To complete a detailed budget for a subaward/consortium, follow the </w:t>
      </w:r>
      <w:hyperlink r:id="rId204" w:anchor="4_8_Special_Instructions_for_Preparing" w:history="1">
        <w:r w:rsidRPr="00933C46">
          <w:rPr>
            <w:rStyle w:val="Hyperlink"/>
          </w:rPr>
          <w:t>SF424 (R&amp;R) Application Guide for NIH and Other PHS Agencies, Section I, 4.8 Special Instructions for Preparing Applications with a Subaward/Consortium</w:t>
        </w:r>
      </w:hyperlink>
      <w:r w:rsidRPr="00933C46">
        <w:rPr>
          <w:rStyle w:val="Heading6Char"/>
          <w:rFonts w:ascii="Times New Roman" w:hAnsi="Times New Roman"/>
          <w:i w:val="0"/>
          <w:iCs w:val="0"/>
          <w:color w:val="auto"/>
        </w:rPr>
        <w:t>.</w:t>
      </w:r>
    </w:p>
    <w:p w:rsidR="006A64AC" w:rsidRPr="00933C46" w:rsidRDefault="006A64AC" w:rsidP="00AA2482">
      <w:pPr>
        <w:pStyle w:val="USBHeading2"/>
      </w:pPr>
      <w:bookmarkStart w:id="189" w:name="_Toc416164987"/>
      <w:r w:rsidRPr="00933C46">
        <w:t xml:space="preserve">Fellowship </w:t>
      </w:r>
      <w:r w:rsidR="007E1FA0" w:rsidRPr="00933C46">
        <w:t>RPPRs</w:t>
      </w:r>
      <w:bookmarkEnd w:id="189"/>
    </w:p>
    <w:p w:rsidR="00826986" w:rsidRPr="00933C46" w:rsidRDefault="00826986" w:rsidP="00AA2482">
      <w:pPr>
        <w:pStyle w:val="USBBodyText"/>
      </w:pPr>
      <w:r w:rsidRPr="00933C46">
        <w:t xml:space="preserve">For Fellowship Awards (i.e., F05, F30, F31, F32, and F33), follow </w:t>
      </w:r>
      <w:r w:rsidR="00A7594E" w:rsidRPr="00933C46">
        <w:t xml:space="preserve">the </w:t>
      </w:r>
      <w:hyperlink w:anchor="RPPR_Content_Instructions" w:history="1">
        <w:r w:rsidR="00A7594E" w:rsidRPr="00933C46">
          <w:rPr>
            <w:rStyle w:val="Hyperlink"/>
            <w:i/>
          </w:rPr>
          <w:t>Instructions for RPPR Sections A–H</w:t>
        </w:r>
      </w:hyperlink>
      <w:r w:rsidR="00A7594E" w:rsidRPr="00933C46">
        <w:t xml:space="preserve"> in chapter 6,</w:t>
      </w:r>
      <w:r w:rsidRPr="00933C46">
        <w:t xml:space="preserve"> with the exceptions noted below:</w:t>
      </w:r>
    </w:p>
    <w:p w:rsidR="00EE32C8" w:rsidRPr="00933C46" w:rsidRDefault="00EE32C8" w:rsidP="00EE32C8">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 xml:space="preserve">B.4 What opportunities for training and professional development has the project provided? </w:t>
      </w:r>
    </w:p>
    <w:p w:rsidR="00EE32C8" w:rsidRDefault="00EE32C8" w:rsidP="00EE32C8">
      <w:pPr>
        <w:pStyle w:val="USBBodyText"/>
        <w:rPr>
          <w:b/>
          <w:i/>
        </w:rPr>
      </w:pPr>
      <w:r>
        <w:t xml:space="preserve">Indicate whether the institution utilizes </w:t>
      </w:r>
      <w:r w:rsidRPr="00933C46">
        <w:t>Individual Development Plans (IDPs)</w:t>
      </w:r>
      <w:r>
        <w:t xml:space="preserve">, and if so, describe how they were used in this reporting period </w:t>
      </w:r>
      <w:r w:rsidRPr="00933C46">
        <w:t xml:space="preserve">to help manage the </w:t>
      </w:r>
      <w:r>
        <w:t>training of the fellow (d</w:t>
      </w:r>
      <w:r w:rsidRPr="00933C46">
        <w:t>o not include the actual IDP</w:t>
      </w:r>
      <w:r>
        <w:t xml:space="preserve">).  </w:t>
      </w:r>
      <w:r w:rsidRPr="00903D0B">
        <w:rPr>
          <w:b/>
        </w:rPr>
        <w:t xml:space="preserve">This information is not </w:t>
      </w:r>
      <w:r>
        <w:rPr>
          <w:b/>
        </w:rPr>
        <w:t>required</w:t>
      </w:r>
      <w:r w:rsidRPr="00903D0B">
        <w:rPr>
          <w:b/>
        </w:rPr>
        <w:t xml:space="preserve"> for AHRQ grantees.</w:t>
      </w:r>
    </w:p>
    <w:p w:rsidR="006A64AC" w:rsidRPr="00933C46" w:rsidRDefault="009953D6" w:rsidP="00AA2482">
      <w:pPr>
        <w:pStyle w:val="USBBodyText"/>
        <w:rPr>
          <w:b/>
          <w:i/>
        </w:rPr>
      </w:pPr>
      <w:r w:rsidRPr="00933C46">
        <w:rPr>
          <w:b/>
          <w:i/>
        </w:rPr>
        <w:t>B.6 What</w:t>
      </w:r>
      <w:r w:rsidR="006A64AC" w:rsidRPr="00933C46">
        <w:rPr>
          <w:b/>
          <w:i/>
        </w:rPr>
        <w:t xml:space="preserve"> do you plan to do during the next reporting period to accomplish the goals? </w:t>
      </w:r>
    </w:p>
    <w:p w:rsidR="006A64AC" w:rsidRPr="00933C46" w:rsidRDefault="006A64AC" w:rsidP="00AA2482">
      <w:pPr>
        <w:pStyle w:val="USBBodyText"/>
        <w:rPr>
          <w:rStyle w:val="Heading6Char"/>
          <w:rFonts w:ascii="Times New Roman" w:hAnsi="Times New Roman"/>
          <w:i w:val="0"/>
          <w:iCs w:val="0"/>
          <w:color w:val="auto"/>
        </w:rPr>
      </w:pPr>
      <w:r w:rsidRPr="00933C46">
        <w:rPr>
          <w:rStyle w:val="Heading6Char"/>
          <w:rFonts w:ascii="Times New Roman" w:hAnsi="Times New Roman"/>
          <w:i w:val="0"/>
          <w:iCs w:val="0"/>
          <w:color w:val="auto"/>
        </w:rPr>
        <w:t>Include any course work and any important modifications to the original plans.  Provide a scientific justification for any changes involving research with human subjects or vertebrate animals.  A detailed description of such changes must be provided under Changes.</w:t>
      </w:r>
    </w:p>
    <w:p w:rsidR="006A64AC" w:rsidRPr="00933C46" w:rsidRDefault="009953D6" w:rsidP="00AA2482">
      <w:pPr>
        <w:pStyle w:val="USBBodyText"/>
        <w:rPr>
          <w:b/>
        </w:rPr>
      </w:pPr>
      <w:r w:rsidRPr="00933C46">
        <w:rPr>
          <w:rStyle w:val="Heading6Char"/>
          <w:rFonts w:ascii="Times New Roman" w:hAnsi="Times New Roman"/>
          <w:b/>
          <w:iCs w:val="0"/>
          <w:color w:val="auto"/>
        </w:rPr>
        <w:t>C.2 Not</w:t>
      </w:r>
      <w:r w:rsidR="006A64AC" w:rsidRPr="00933C46">
        <w:rPr>
          <w:rStyle w:val="Heading6Char"/>
          <w:rFonts w:ascii="Times New Roman" w:hAnsi="Times New Roman"/>
          <w:b/>
          <w:iCs w:val="0"/>
          <w:color w:val="auto"/>
        </w:rPr>
        <w:t xml:space="preserve"> Applicable.</w:t>
      </w:r>
    </w:p>
    <w:p w:rsidR="006A64AC" w:rsidRPr="00933C46" w:rsidRDefault="009953D6" w:rsidP="00AA2482">
      <w:pPr>
        <w:pStyle w:val="USBBodyText"/>
        <w:rPr>
          <w:b/>
        </w:rPr>
      </w:pPr>
      <w:r w:rsidRPr="00933C46">
        <w:rPr>
          <w:rStyle w:val="Heading6Char"/>
          <w:rFonts w:ascii="Times New Roman" w:hAnsi="Times New Roman"/>
          <w:b/>
          <w:iCs w:val="0"/>
          <w:color w:val="auto"/>
        </w:rPr>
        <w:t>C.3 Not</w:t>
      </w:r>
      <w:r w:rsidR="006A64AC" w:rsidRPr="00933C46">
        <w:rPr>
          <w:rStyle w:val="Heading6Char"/>
          <w:rFonts w:ascii="Times New Roman" w:hAnsi="Times New Roman"/>
          <w:b/>
          <w:iCs w:val="0"/>
          <w:color w:val="auto"/>
        </w:rPr>
        <w:t xml:space="preserve"> Applicable.</w:t>
      </w:r>
    </w:p>
    <w:p w:rsidR="006A64AC" w:rsidRPr="00933C46" w:rsidRDefault="009953D6" w:rsidP="00AA2482">
      <w:pPr>
        <w:pStyle w:val="USBBodyText"/>
        <w:rPr>
          <w:b/>
        </w:rPr>
      </w:pPr>
      <w:r w:rsidRPr="00933C46">
        <w:rPr>
          <w:rStyle w:val="Heading6Char"/>
          <w:rFonts w:ascii="Times New Roman" w:hAnsi="Times New Roman"/>
          <w:b/>
          <w:iCs w:val="0"/>
          <w:color w:val="auto"/>
        </w:rPr>
        <w:t>C.4 Not</w:t>
      </w:r>
      <w:r w:rsidR="006A64AC" w:rsidRPr="00933C46">
        <w:rPr>
          <w:rStyle w:val="Heading6Char"/>
          <w:rFonts w:ascii="Times New Roman" w:hAnsi="Times New Roman"/>
          <w:b/>
          <w:iCs w:val="0"/>
          <w:color w:val="auto"/>
        </w:rPr>
        <w:t xml:space="preserve"> Applicable.</w:t>
      </w:r>
    </w:p>
    <w:p w:rsidR="006A64AC" w:rsidRPr="00933C46" w:rsidRDefault="009953D6" w:rsidP="00AA2482">
      <w:pPr>
        <w:pStyle w:val="USBBodyText"/>
        <w:rPr>
          <w:b/>
        </w:rPr>
      </w:pPr>
      <w:r w:rsidRPr="00933C46">
        <w:rPr>
          <w:rStyle w:val="Heading6Char"/>
          <w:rFonts w:ascii="Times New Roman" w:hAnsi="Times New Roman"/>
          <w:b/>
          <w:iCs w:val="0"/>
          <w:color w:val="auto"/>
        </w:rPr>
        <w:t>D.1 Not</w:t>
      </w:r>
      <w:r w:rsidR="006A64AC" w:rsidRPr="00933C46">
        <w:rPr>
          <w:rStyle w:val="Heading6Char"/>
          <w:rFonts w:ascii="Times New Roman" w:hAnsi="Times New Roman"/>
          <w:b/>
          <w:iCs w:val="0"/>
          <w:color w:val="auto"/>
        </w:rPr>
        <w:t xml:space="preserve"> Applicable.</w:t>
      </w:r>
    </w:p>
    <w:p w:rsidR="006A64AC"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D.2.a Not</w:t>
      </w:r>
      <w:r w:rsidR="006A64AC" w:rsidRPr="00933C46">
        <w:rPr>
          <w:rStyle w:val="Heading6Char"/>
          <w:rFonts w:ascii="Times New Roman" w:hAnsi="Times New Roman"/>
          <w:b/>
          <w:iCs w:val="0"/>
          <w:color w:val="auto"/>
        </w:rPr>
        <w:t xml:space="preserve"> Applicable</w:t>
      </w:r>
    </w:p>
    <w:p w:rsidR="006A64AC" w:rsidRPr="00933C46" w:rsidRDefault="009953D6" w:rsidP="00AA2482">
      <w:pPr>
        <w:pStyle w:val="USBBodyText"/>
        <w:rPr>
          <w:b/>
        </w:rPr>
      </w:pPr>
      <w:r w:rsidRPr="00933C46">
        <w:rPr>
          <w:rStyle w:val="Heading6Char"/>
          <w:rFonts w:ascii="Times New Roman" w:hAnsi="Times New Roman"/>
          <w:b/>
          <w:iCs w:val="0"/>
          <w:color w:val="auto"/>
        </w:rPr>
        <w:t>D.2.b Not</w:t>
      </w:r>
      <w:r w:rsidR="006A64AC" w:rsidRPr="00933C46">
        <w:rPr>
          <w:rStyle w:val="Heading6Char"/>
          <w:rFonts w:ascii="Times New Roman" w:hAnsi="Times New Roman"/>
          <w:b/>
          <w:iCs w:val="0"/>
          <w:color w:val="auto"/>
        </w:rPr>
        <w:t xml:space="preserve"> Applicable.</w:t>
      </w:r>
    </w:p>
    <w:p w:rsidR="006A64AC"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D.2.e Not</w:t>
      </w:r>
      <w:r w:rsidR="006A64AC" w:rsidRPr="00933C46">
        <w:rPr>
          <w:rStyle w:val="Heading6Char"/>
          <w:rFonts w:ascii="Times New Roman" w:hAnsi="Times New Roman"/>
          <w:b/>
          <w:iCs w:val="0"/>
          <w:color w:val="auto"/>
        </w:rPr>
        <w:t xml:space="preserve"> Applicable.</w:t>
      </w:r>
    </w:p>
    <w:p w:rsidR="006A64AC" w:rsidRPr="00933C46" w:rsidRDefault="006A64AC"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E.1 Not Applicable.</w:t>
      </w:r>
    </w:p>
    <w:p w:rsidR="006A64AC"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E.2 Not</w:t>
      </w:r>
      <w:r w:rsidR="006A64AC" w:rsidRPr="00933C46">
        <w:rPr>
          <w:rStyle w:val="Heading6Char"/>
          <w:rFonts w:ascii="Times New Roman" w:hAnsi="Times New Roman"/>
          <w:b/>
          <w:iCs w:val="0"/>
          <w:color w:val="auto"/>
        </w:rPr>
        <w:t xml:space="preserve"> Applicable.</w:t>
      </w:r>
    </w:p>
    <w:p w:rsidR="006A64AC"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E.3 Not</w:t>
      </w:r>
      <w:r w:rsidR="006A64AC" w:rsidRPr="00933C46">
        <w:rPr>
          <w:rStyle w:val="Heading6Char"/>
          <w:rFonts w:ascii="Times New Roman" w:hAnsi="Times New Roman"/>
          <w:b/>
          <w:iCs w:val="0"/>
          <w:color w:val="auto"/>
        </w:rPr>
        <w:t xml:space="preserve"> Applicable.</w:t>
      </w:r>
    </w:p>
    <w:p w:rsidR="006A64AC" w:rsidRPr="00933C46" w:rsidRDefault="009953D6"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F.1 Not</w:t>
      </w:r>
      <w:r w:rsidR="006A64AC" w:rsidRPr="00933C46">
        <w:rPr>
          <w:rStyle w:val="Heading6Char"/>
          <w:rFonts w:ascii="Times New Roman" w:hAnsi="Times New Roman"/>
          <w:b/>
          <w:iCs w:val="0"/>
          <w:color w:val="auto"/>
        </w:rPr>
        <w:t xml:space="preserve"> Applicable.</w:t>
      </w:r>
    </w:p>
    <w:p w:rsidR="006A64AC" w:rsidRPr="00933C46" w:rsidRDefault="009953D6" w:rsidP="00AA2482">
      <w:pPr>
        <w:pStyle w:val="USBBodyText"/>
        <w:rPr>
          <w:rStyle w:val="Heading6Char"/>
        </w:rPr>
      </w:pPr>
      <w:r w:rsidRPr="00933C46">
        <w:rPr>
          <w:rStyle w:val="Heading6Char"/>
          <w:rFonts w:ascii="Times New Roman" w:hAnsi="Times New Roman"/>
          <w:b/>
          <w:iCs w:val="0"/>
          <w:color w:val="auto"/>
        </w:rPr>
        <w:t>G.2 Responsible</w:t>
      </w:r>
      <w:r w:rsidR="006A64AC" w:rsidRPr="00933C46">
        <w:rPr>
          <w:rStyle w:val="Heading6Char"/>
          <w:rFonts w:ascii="Times New Roman" w:hAnsi="Times New Roman"/>
          <w:b/>
          <w:iCs w:val="0"/>
          <w:color w:val="auto"/>
        </w:rPr>
        <w:t xml:space="preserve"> Conduct of Research</w:t>
      </w:r>
    </w:p>
    <w:p w:rsidR="006A64AC" w:rsidRPr="00933C46" w:rsidRDefault="006A64AC" w:rsidP="00AA2482">
      <w:pPr>
        <w:pStyle w:val="USBBodyText"/>
      </w:pPr>
      <w:r w:rsidRPr="00933C46">
        <w:t xml:space="preserve">Describe the responsible conduct of research instruction received (or instruction given as a course director, discussion leader, etc., in the case of senior fellows or senior career awardees) by formal and/or informal means, during this reporting period.  If instruction or participation as a course director/discussion </w:t>
      </w:r>
      <w:r w:rsidR="009953D6" w:rsidRPr="00933C46">
        <w:t>leader occurred</w:t>
      </w:r>
      <w:r w:rsidRPr="00933C46">
        <w:t xml:space="preserve"> in a prior budget period, note the dates of occurrence. Any activities undertaken to individualize instruction appropriate to career stage should be discussed. Address the five components: Format, Subject Matter, Faculty Participation, Duration, and Frequency.  Additional detailed guidance on this requirement is found in the competing application instructions.</w:t>
      </w:r>
    </w:p>
    <w:p w:rsidR="006A64AC" w:rsidRPr="00933C46" w:rsidRDefault="006A64AC" w:rsidP="00AA2482">
      <w:pPr>
        <w:pStyle w:val="USBBodyText"/>
        <w:rPr>
          <w:b/>
          <w:i/>
        </w:rPr>
      </w:pPr>
      <w:r w:rsidRPr="00933C46">
        <w:rPr>
          <w:b/>
          <w:i/>
        </w:rPr>
        <w:t xml:space="preserve"> G.3 Sponsor Comments</w:t>
      </w:r>
    </w:p>
    <w:p w:rsidR="006A64AC" w:rsidRPr="00933C46" w:rsidRDefault="006A64AC" w:rsidP="00AA2482">
      <w:pPr>
        <w:pStyle w:val="USBBodyText"/>
      </w:pPr>
      <w:r w:rsidRPr="00933C46">
        <w:t xml:space="preserve">Provide a letter signed by the sponsor, in PDF format, assessing the </w:t>
      </w:r>
      <w:r w:rsidR="0034376A">
        <w:t>progress</w:t>
      </w:r>
      <w:r w:rsidR="0034376A" w:rsidRPr="00933C46">
        <w:t xml:space="preserve"> </w:t>
      </w:r>
      <w:r w:rsidRPr="00933C46">
        <w:t xml:space="preserve">of the research training (including academic work) and </w:t>
      </w:r>
      <w:r w:rsidR="0034376A">
        <w:t xml:space="preserve">the fellow’s accomplishments </w:t>
      </w:r>
      <w:r w:rsidRPr="00933C46">
        <w:t>during this reporting period.</w:t>
      </w:r>
      <w:r w:rsidR="001678CF">
        <w:t xml:space="preserve">  For fellowships supporting dual-degree training (e.g., F30), the sponsor should report on the fellow’s progress with respect to the proposed dual-degree timeline and whether the fellow is expected to complete the requirements for the research doctoral degree in the upcoming budget period.</w:t>
      </w:r>
    </w:p>
    <w:p w:rsidR="006A64AC" w:rsidRPr="00933C46" w:rsidRDefault="006A64AC" w:rsidP="00AA2482">
      <w:pPr>
        <w:pStyle w:val="USBBodyText"/>
        <w:rPr>
          <w:b/>
          <w:i/>
        </w:rPr>
      </w:pPr>
      <w:r w:rsidRPr="00933C46">
        <w:rPr>
          <w:b/>
          <w:i/>
        </w:rPr>
        <w:t xml:space="preserve">G. </w:t>
      </w:r>
      <w:r w:rsidR="009953D6" w:rsidRPr="00933C46">
        <w:rPr>
          <w:b/>
          <w:i/>
        </w:rPr>
        <w:t>10 Not</w:t>
      </w:r>
      <w:r w:rsidRPr="00933C46">
        <w:rPr>
          <w:b/>
          <w:i/>
        </w:rPr>
        <w:t xml:space="preserve"> Applicable.  </w:t>
      </w:r>
    </w:p>
    <w:p w:rsidR="006A64AC" w:rsidRPr="00933C46" w:rsidRDefault="009953D6" w:rsidP="00AA2482">
      <w:pPr>
        <w:pStyle w:val="USBBodyText"/>
        <w:rPr>
          <w:b/>
          <w:i/>
        </w:rPr>
      </w:pPr>
      <w:r w:rsidRPr="00933C46">
        <w:rPr>
          <w:b/>
          <w:i/>
        </w:rPr>
        <w:t>G.11 Not</w:t>
      </w:r>
      <w:r w:rsidR="006A64AC" w:rsidRPr="00933C46">
        <w:rPr>
          <w:b/>
          <w:i/>
        </w:rPr>
        <w:t xml:space="preserve"> Applicable.  </w:t>
      </w:r>
    </w:p>
    <w:p w:rsidR="006A64AC" w:rsidRPr="00933C46" w:rsidRDefault="009953D6" w:rsidP="00AA2482">
      <w:pPr>
        <w:pStyle w:val="USBBodyText"/>
        <w:rPr>
          <w:b/>
          <w:i/>
        </w:rPr>
      </w:pPr>
      <w:r w:rsidRPr="00933C46">
        <w:rPr>
          <w:b/>
          <w:i/>
        </w:rPr>
        <w:t>G.12 Not</w:t>
      </w:r>
      <w:r w:rsidR="006A64AC" w:rsidRPr="00933C46">
        <w:rPr>
          <w:b/>
          <w:i/>
        </w:rPr>
        <w:t xml:space="preserve"> Applicable.  </w:t>
      </w:r>
    </w:p>
    <w:p w:rsidR="006A64AC" w:rsidRPr="00933C46" w:rsidRDefault="006A64AC" w:rsidP="00AA2482">
      <w:pPr>
        <w:pStyle w:val="USBBodyText"/>
        <w:rPr>
          <w:b/>
          <w:i/>
        </w:rPr>
      </w:pPr>
      <w:r w:rsidRPr="00933C46">
        <w:rPr>
          <w:b/>
          <w:i/>
        </w:rPr>
        <w:t>H.  Not Applicable.</w:t>
      </w:r>
    </w:p>
    <w:p w:rsidR="006A64AC" w:rsidRPr="00933C46" w:rsidRDefault="006A64AC" w:rsidP="00AA2482">
      <w:pPr>
        <w:pStyle w:val="USBHeading2"/>
      </w:pPr>
      <w:bookmarkStart w:id="190" w:name="_Toc416164988"/>
      <w:r w:rsidRPr="00933C46">
        <w:t xml:space="preserve">SBIR/STTR </w:t>
      </w:r>
      <w:r w:rsidR="007E1FA0" w:rsidRPr="00933C46">
        <w:t>RPPRs</w:t>
      </w:r>
      <w:bookmarkEnd w:id="190"/>
    </w:p>
    <w:p w:rsidR="00826986" w:rsidRPr="00933C46" w:rsidRDefault="00826986" w:rsidP="00AA2482">
      <w:pPr>
        <w:pStyle w:val="USBBodyText"/>
      </w:pPr>
      <w:r w:rsidRPr="00933C46">
        <w:t>For SBIR/STTR Awards (i.e., R41, R42, R43, R44, U43, U44</w:t>
      </w:r>
      <w:r w:rsidR="002520A8" w:rsidRPr="00933C46">
        <w:t>, UT1, and UT2</w:t>
      </w:r>
      <w:r w:rsidRPr="00933C46">
        <w:t xml:space="preserve">), follow </w:t>
      </w:r>
      <w:r w:rsidR="00A7594E" w:rsidRPr="00933C46">
        <w:t xml:space="preserve">the </w:t>
      </w:r>
      <w:hyperlink w:anchor="RPPR_Content_Instructions" w:history="1">
        <w:r w:rsidR="00A7594E" w:rsidRPr="00933C46">
          <w:rPr>
            <w:rStyle w:val="Hyperlink"/>
            <w:i/>
          </w:rPr>
          <w:t>Instructions for RPPR Sections A–H</w:t>
        </w:r>
      </w:hyperlink>
      <w:r w:rsidR="00A7594E" w:rsidRPr="00933C46">
        <w:t xml:space="preserve"> in chapter 6</w:t>
      </w:r>
      <w:r w:rsidR="00071244" w:rsidRPr="00933C46">
        <w:t xml:space="preserve">, </w:t>
      </w:r>
      <w:r w:rsidRPr="00933C46">
        <w:t>with the exceptions noted below:</w:t>
      </w:r>
    </w:p>
    <w:p w:rsidR="00B7298C" w:rsidRPr="00933C46" w:rsidRDefault="009953D6" w:rsidP="00AA2482">
      <w:pPr>
        <w:pStyle w:val="USBBodyText"/>
        <w:rPr>
          <w:b/>
          <w:i/>
        </w:rPr>
      </w:pPr>
      <w:r w:rsidRPr="00933C46">
        <w:rPr>
          <w:b/>
          <w:i/>
        </w:rPr>
        <w:t>B.2 What</w:t>
      </w:r>
      <w:r w:rsidR="00B7298C" w:rsidRPr="00933C46">
        <w:rPr>
          <w:b/>
          <w:i/>
        </w:rPr>
        <w:t xml:space="preserve"> was accomplished under these goals?</w:t>
      </w:r>
    </w:p>
    <w:p w:rsidR="00B7298C" w:rsidRPr="00933C46" w:rsidRDefault="00B7298C" w:rsidP="00AA2482">
      <w:pPr>
        <w:pStyle w:val="USBBodyText"/>
      </w:pPr>
      <w:r w:rsidRPr="00933C46">
        <w:rPr>
          <w:i/>
        </w:rPr>
        <w:t>Goals</w:t>
      </w:r>
      <w:r w:rsidRPr="00933C46">
        <w:t xml:space="preserve"> is equivalent to </w:t>
      </w:r>
      <w:r w:rsidRPr="00933C46">
        <w:rPr>
          <w:i/>
        </w:rPr>
        <w:t>specific aims and/or milestones</w:t>
      </w:r>
      <w:r w:rsidR="004B687D" w:rsidRPr="00933C46">
        <w:t>.</w:t>
      </w:r>
    </w:p>
    <w:p w:rsidR="00B7298C" w:rsidRPr="00933C46" w:rsidRDefault="009953D6" w:rsidP="00AA2482">
      <w:pPr>
        <w:pStyle w:val="USBBodyText"/>
        <w:rPr>
          <w:b/>
          <w:i/>
        </w:rPr>
      </w:pPr>
      <w:r w:rsidRPr="00933C46">
        <w:rPr>
          <w:b/>
          <w:i/>
        </w:rPr>
        <w:t>B.3 Competitive</w:t>
      </w:r>
      <w:r w:rsidR="00B7298C" w:rsidRPr="00933C46">
        <w:rPr>
          <w:b/>
          <w:i/>
        </w:rPr>
        <w:t xml:space="preserve"> Revisions/Administrative Supplements</w:t>
      </w:r>
    </w:p>
    <w:p w:rsidR="00B7298C" w:rsidRPr="00933C46" w:rsidRDefault="00B7298C" w:rsidP="00AA2482">
      <w:pPr>
        <w:pStyle w:val="USBBodyText"/>
      </w:pPr>
      <w:r w:rsidRPr="00933C46">
        <w:t xml:space="preserve">For this reporting period, is there one or more Revision/Supplement associated with this award for which reporting is required?  </w:t>
      </w:r>
    </w:p>
    <w:p w:rsidR="00B7298C" w:rsidRPr="00933C46" w:rsidRDefault="00B7298C" w:rsidP="00AA2482">
      <w:pPr>
        <w:pStyle w:val="USBBodyText"/>
      </w:pPr>
      <w:r w:rsidRPr="00933C46">
        <w:t>If yes, identify the Revision(s) by grant number (e.g., 3R01CA098765-01S1) or title and describe the specific aims and/or milestones for each Revision.  Include any supplements to promote or enhance diversity and re-entry, or other similar supplements to support addition of an individual or a discrete project.</w:t>
      </w:r>
    </w:p>
    <w:p w:rsidR="00B7298C" w:rsidRPr="00933C46" w:rsidRDefault="009953D6" w:rsidP="00AA2482">
      <w:pPr>
        <w:pStyle w:val="USBBodyText"/>
        <w:rPr>
          <w:b/>
          <w:i/>
        </w:rPr>
      </w:pPr>
      <w:r w:rsidRPr="00933C46">
        <w:rPr>
          <w:b/>
          <w:i/>
        </w:rPr>
        <w:t>B.6 What</w:t>
      </w:r>
      <w:r w:rsidR="00B7298C" w:rsidRPr="00933C46">
        <w:rPr>
          <w:b/>
          <w:i/>
        </w:rPr>
        <w:t xml:space="preserve"> do you plan to do during the next reporting period to accomplish the goals?</w:t>
      </w:r>
    </w:p>
    <w:p w:rsidR="00B7298C" w:rsidRPr="00933C46" w:rsidRDefault="00B7298C" w:rsidP="00AA2482">
      <w:pPr>
        <w:pStyle w:val="USBBodyText"/>
      </w:pPr>
      <w:r w:rsidRPr="00933C46">
        <w:t>For FastTrack and Phase II progress reports include a one-page abstract describing the research plan for Phase II and, as necessary, an updated commercialization plan.</w:t>
      </w:r>
    </w:p>
    <w:p w:rsidR="00B7298C" w:rsidRPr="00933C46" w:rsidRDefault="009953D6" w:rsidP="00AA2482">
      <w:pPr>
        <w:pStyle w:val="USBBodyText"/>
        <w:rPr>
          <w:b/>
          <w:i/>
        </w:rPr>
      </w:pPr>
      <w:r w:rsidRPr="00933C46">
        <w:rPr>
          <w:b/>
          <w:i/>
        </w:rPr>
        <w:t>C.5.a Other</w:t>
      </w:r>
      <w:r w:rsidR="00B7298C" w:rsidRPr="00933C46">
        <w:rPr>
          <w:b/>
          <w:i/>
        </w:rPr>
        <w:t xml:space="preserve"> products </w:t>
      </w:r>
    </w:p>
    <w:p w:rsidR="00B7298C" w:rsidRPr="00933C46" w:rsidRDefault="00B7298C" w:rsidP="00AA2482">
      <w:pPr>
        <w:pStyle w:val="USBBodyText"/>
      </w:pPr>
      <w:r w:rsidRPr="00933C46">
        <w:t>For SBIR/STTR awards commercial technologies will be addressed under Impact.</w:t>
      </w:r>
    </w:p>
    <w:p w:rsidR="00B7298C" w:rsidRPr="00933C46" w:rsidRDefault="009953D6" w:rsidP="00AA2482">
      <w:pPr>
        <w:pStyle w:val="USBBodyText"/>
        <w:rPr>
          <w:i/>
        </w:rPr>
      </w:pPr>
      <w:r w:rsidRPr="00933C46">
        <w:rPr>
          <w:b/>
          <w:i/>
        </w:rPr>
        <w:t>E.1 Not</w:t>
      </w:r>
      <w:r w:rsidR="00B7298C" w:rsidRPr="00933C46">
        <w:rPr>
          <w:b/>
          <w:i/>
        </w:rPr>
        <w:t xml:space="preserve"> Applicable</w:t>
      </w:r>
      <w:r w:rsidR="00B7298C" w:rsidRPr="00933C46">
        <w:rPr>
          <w:i/>
        </w:rPr>
        <w:t>.</w:t>
      </w:r>
    </w:p>
    <w:p w:rsidR="00B7298C" w:rsidRPr="00933C46" w:rsidRDefault="009953D6" w:rsidP="00AA2482">
      <w:pPr>
        <w:pStyle w:val="USBBodyText"/>
        <w:rPr>
          <w:b/>
        </w:rPr>
      </w:pPr>
      <w:r w:rsidRPr="00933C46">
        <w:rPr>
          <w:b/>
          <w:i/>
        </w:rPr>
        <w:t>E.3 What</w:t>
      </w:r>
      <w:r w:rsidR="00B7298C" w:rsidRPr="00933C46">
        <w:rPr>
          <w:b/>
          <w:i/>
        </w:rPr>
        <w:t xml:space="preserve"> is the impact on technology transfer?</w:t>
      </w:r>
    </w:p>
    <w:p w:rsidR="00B7298C" w:rsidRPr="00933C46" w:rsidRDefault="00B7298C" w:rsidP="00AA2482">
      <w:pPr>
        <w:pStyle w:val="USBBodyText"/>
      </w:pPr>
      <w:r w:rsidRPr="00933C46">
        <w:t xml:space="preserve">Describe ways in which the project made an impact, or is likely to make an impact, on commercial technology or public use, including: </w:t>
      </w:r>
    </w:p>
    <w:p w:rsidR="00B7298C" w:rsidRPr="00933C46" w:rsidRDefault="00B7298C" w:rsidP="00AA2482">
      <w:pPr>
        <w:pStyle w:val="USBBodyText"/>
        <w:numPr>
          <w:ilvl w:val="0"/>
          <w:numId w:val="25"/>
        </w:numPr>
      </w:pPr>
      <w:r w:rsidRPr="00933C46">
        <w:t>transfer of results to entities in government or industry;</w:t>
      </w:r>
    </w:p>
    <w:p w:rsidR="00B7298C" w:rsidRPr="00933C46" w:rsidRDefault="00B7298C" w:rsidP="00AA2482">
      <w:pPr>
        <w:pStyle w:val="USBBodyText"/>
        <w:numPr>
          <w:ilvl w:val="0"/>
          <w:numId w:val="25"/>
        </w:numPr>
      </w:pPr>
      <w:r w:rsidRPr="00933C46">
        <w:t>instances where the research has led to the initiation of a start-up company; or</w:t>
      </w:r>
    </w:p>
    <w:p w:rsidR="00B7298C" w:rsidRPr="00933C46" w:rsidRDefault="00B7298C" w:rsidP="00AA2482">
      <w:pPr>
        <w:pStyle w:val="USBBodyText"/>
        <w:numPr>
          <w:ilvl w:val="0"/>
          <w:numId w:val="25"/>
        </w:numPr>
      </w:pPr>
      <w:r w:rsidRPr="00933C46">
        <w:t>adoption of new practices.</w:t>
      </w:r>
    </w:p>
    <w:p w:rsidR="00B7298C" w:rsidRPr="00933C46" w:rsidRDefault="009953D6" w:rsidP="00AA2482">
      <w:pPr>
        <w:pStyle w:val="USBBodyText"/>
        <w:rPr>
          <w:rFonts w:eastAsia="Calibri"/>
          <w:b/>
          <w:i/>
        </w:rPr>
      </w:pPr>
      <w:r w:rsidRPr="00933C46">
        <w:rPr>
          <w:b/>
          <w:i/>
        </w:rPr>
        <w:t>E.3.a Commercialization</w:t>
      </w:r>
      <w:r w:rsidR="00B7298C" w:rsidRPr="00933C46">
        <w:rPr>
          <w:rFonts w:eastAsia="Calibri"/>
          <w:b/>
          <w:i/>
        </w:rPr>
        <w:t xml:space="preserve"> Activities.  </w:t>
      </w:r>
    </w:p>
    <w:p w:rsidR="00B7298C" w:rsidRPr="00933C46" w:rsidRDefault="00B7298C" w:rsidP="00AA2482">
      <w:pPr>
        <w:pStyle w:val="USBBodyText"/>
        <w:rPr>
          <w:rFonts w:eastAsia="Calibri"/>
        </w:rPr>
      </w:pPr>
      <w:r w:rsidRPr="00933C46">
        <w:rPr>
          <w:rFonts w:eastAsia="Calibri"/>
        </w:rPr>
        <w:t>Report on the status of commercialization activities resulting from the award:</w:t>
      </w:r>
    </w:p>
    <w:p w:rsidR="00B7298C" w:rsidRPr="00933C46" w:rsidRDefault="00B7298C" w:rsidP="00AA2482">
      <w:pPr>
        <w:pStyle w:val="USBBodyText"/>
        <w:numPr>
          <w:ilvl w:val="0"/>
          <w:numId w:val="26"/>
        </w:numPr>
        <w:rPr>
          <w:rFonts w:eastAsia="Calibri"/>
        </w:rPr>
      </w:pPr>
      <w:r w:rsidRPr="00933C46">
        <w:rPr>
          <w:rFonts w:eastAsia="Calibri"/>
        </w:rPr>
        <w:t>Nothing to report or select one or more of the following:</w:t>
      </w:r>
    </w:p>
    <w:p w:rsidR="00B7298C" w:rsidRPr="00933C46" w:rsidRDefault="00B7298C" w:rsidP="00AA2482">
      <w:pPr>
        <w:pStyle w:val="USBBodyText"/>
        <w:numPr>
          <w:ilvl w:val="0"/>
          <w:numId w:val="26"/>
        </w:numPr>
        <w:rPr>
          <w:rFonts w:eastAsia="Calibri"/>
        </w:rPr>
      </w:pPr>
      <w:r w:rsidRPr="00933C46">
        <w:rPr>
          <w:rFonts w:eastAsia="Calibri"/>
        </w:rPr>
        <w:t>Sales = $_______</w:t>
      </w:r>
    </w:p>
    <w:p w:rsidR="00B7298C" w:rsidRPr="00933C46" w:rsidRDefault="00B7298C" w:rsidP="00AA2482">
      <w:pPr>
        <w:pStyle w:val="USBBodyText"/>
        <w:numPr>
          <w:ilvl w:val="0"/>
          <w:numId w:val="26"/>
        </w:numPr>
        <w:rPr>
          <w:rFonts w:eastAsia="Calibri"/>
        </w:rPr>
      </w:pPr>
      <w:r w:rsidRPr="00933C46">
        <w:rPr>
          <w:rFonts w:eastAsia="Calibri"/>
        </w:rPr>
        <w:t xml:space="preserve">Licensing </w:t>
      </w:r>
      <w:r w:rsidR="00052C9F" w:rsidRPr="00933C46">
        <w:rPr>
          <w:rFonts w:eastAsia="Calibri"/>
        </w:rPr>
        <w:t>r</w:t>
      </w:r>
      <w:r w:rsidRPr="00933C46">
        <w:rPr>
          <w:rFonts w:eastAsia="Calibri"/>
        </w:rPr>
        <w:t>evenue = $_______</w:t>
      </w:r>
    </w:p>
    <w:p w:rsidR="00B7298C" w:rsidRPr="00933C46" w:rsidRDefault="00B7298C" w:rsidP="00AA2482">
      <w:pPr>
        <w:pStyle w:val="USBBodyText"/>
        <w:numPr>
          <w:ilvl w:val="0"/>
          <w:numId w:val="26"/>
        </w:numPr>
        <w:rPr>
          <w:rFonts w:eastAsia="Calibri"/>
        </w:rPr>
      </w:pPr>
      <w:r w:rsidRPr="00933C46">
        <w:rPr>
          <w:rFonts w:eastAsia="Calibri"/>
        </w:rPr>
        <w:t>3</w:t>
      </w:r>
      <w:r w:rsidRPr="00933C46">
        <w:rPr>
          <w:rFonts w:eastAsia="Calibri"/>
          <w:vertAlign w:val="superscript"/>
        </w:rPr>
        <w:t>rd</w:t>
      </w:r>
      <w:r w:rsidRPr="00933C46">
        <w:rPr>
          <w:rFonts w:eastAsia="Calibri"/>
        </w:rPr>
        <w:t xml:space="preserve"> Party </w:t>
      </w:r>
      <w:r w:rsidR="00052C9F" w:rsidRPr="00933C46">
        <w:rPr>
          <w:rFonts w:eastAsia="Calibri"/>
        </w:rPr>
        <w:t>i</w:t>
      </w:r>
      <w:r w:rsidRPr="00933C46">
        <w:rPr>
          <w:rFonts w:eastAsia="Calibri"/>
        </w:rPr>
        <w:t xml:space="preserve">nvestment since award start (Non-federal) = $_______ </w:t>
      </w:r>
    </w:p>
    <w:p w:rsidR="00B7298C" w:rsidRPr="00933C46" w:rsidRDefault="00B7298C" w:rsidP="00AA2482">
      <w:pPr>
        <w:pStyle w:val="USBBodyText"/>
        <w:numPr>
          <w:ilvl w:val="0"/>
          <w:numId w:val="26"/>
        </w:numPr>
        <w:rPr>
          <w:rFonts w:eastAsia="Calibri"/>
        </w:rPr>
      </w:pPr>
      <w:r w:rsidRPr="00933C46">
        <w:rPr>
          <w:rFonts w:eastAsia="Calibri"/>
        </w:rPr>
        <w:t>Sale of company</w:t>
      </w:r>
    </w:p>
    <w:p w:rsidR="00B7298C" w:rsidRPr="00933C46" w:rsidRDefault="00B7298C" w:rsidP="00AA2482">
      <w:pPr>
        <w:pStyle w:val="USBBodyText"/>
        <w:numPr>
          <w:ilvl w:val="0"/>
          <w:numId w:val="26"/>
        </w:numPr>
        <w:rPr>
          <w:rFonts w:eastAsia="Calibri"/>
        </w:rPr>
      </w:pPr>
      <w:r w:rsidRPr="00933C46">
        <w:rPr>
          <w:rFonts w:eastAsia="Calibri"/>
        </w:rPr>
        <w:t>Sale of technology rights</w:t>
      </w:r>
    </w:p>
    <w:p w:rsidR="00B7298C" w:rsidRPr="00933C46" w:rsidRDefault="00B7298C" w:rsidP="00AA2482">
      <w:pPr>
        <w:pStyle w:val="USBBodyText"/>
        <w:numPr>
          <w:ilvl w:val="0"/>
          <w:numId w:val="26"/>
        </w:numPr>
        <w:rPr>
          <w:rFonts w:eastAsia="Calibri"/>
        </w:rPr>
      </w:pPr>
      <w:r w:rsidRPr="00933C46">
        <w:rPr>
          <w:rFonts w:eastAsia="Calibri"/>
        </w:rPr>
        <w:t>Company merger related to product</w:t>
      </w:r>
    </w:p>
    <w:p w:rsidR="00B7298C" w:rsidRPr="00933C46" w:rsidRDefault="00B7298C" w:rsidP="00AA2482">
      <w:pPr>
        <w:pStyle w:val="USBBodyText"/>
        <w:numPr>
          <w:ilvl w:val="0"/>
          <w:numId w:val="26"/>
        </w:numPr>
        <w:rPr>
          <w:rFonts w:eastAsia="Calibri"/>
        </w:rPr>
      </w:pPr>
      <w:r w:rsidRPr="00933C46">
        <w:rPr>
          <w:rFonts w:eastAsia="Calibri"/>
        </w:rPr>
        <w:t xml:space="preserve">Joint </w:t>
      </w:r>
      <w:r w:rsidR="00052C9F" w:rsidRPr="00933C46">
        <w:rPr>
          <w:rFonts w:eastAsia="Calibri"/>
        </w:rPr>
        <w:t>v</w:t>
      </w:r>
      <w:r w:rsidRPr="00933C46">
        <w:rPr>
          <w:rFonts w:eastAsia="Calibri"/>
        </w:rPr>
        <w:t>enture agreement</w:t>
      </w:r>
    </w:p>
    <w:p w:rsidR="00B7298C" w:rsidRPr="00933C46" w:rsidRDefault="00B7298C" w:rsidP="00AA2482">
      <w:pPr>
        <w:pStyle w:val="USBBodyText"/>
        <w:numPr>
          <w:ilvl w:val="0"/>
          <w:numId w:val="26"/>
        </w:numPr>
        <w:rPr>
          <w:rFonts w:eastAsia="Calibri"/>
        </w:rPr>
      </w:pPr>
      <w:r w:rsidRPr="00933C46">
        <w:rPr>
          <w:rFonts w:eastAsia="Calibri"/>
        </w:rPr>
        <w:t>Marketing/Distribution agreement(s)</w:t>
      </w:r>
    </w:p>
    <w:p w:rsidR="00B7298C" w:rsidRPr="00933C46" w:rsidRDefault="00B7298C" w:rsidP="00AA2482">
      <w:pPr>
        <w:pStyle w:val="USBBodyText"/>
        <w:numPr>
          <w:ilvl w:val="0"/>
          <w:numId w:val="26"/>
        </w:numPr>
        <w:rPr>
          <w:rFonts w:eastAsia="Calibri"/>
        </w:rPr>
      </w:pPr>
      <w:r w:rsidRPr="00933C46">
        <w:rPr>
          <w:rFonts w:eastAsia="Calibri"/>
        </w:rPr>
        <w:t>Manufacturing agreement(s)</w:t>
      </w:r>
    </w:p>
    <w:p w:rsidR="00B7298C" w:rsidRPr="00933C46" w:rsidRDefault="00B7298C" w:rsidP="00AA2482">
      <w:pPr>
        <w:pStyle w:val="USBBodyText"/>
        <w:numPr>
          <w:ilvl w:val="0"/>
          <w:numId w:val="26"/>
        </w:numPr>
        <w:rPr>
          <w:rFonts w:eastAsia="Calibri"/>
        </w:rPr>
      </w:pPr>
      <w:r w:rsidRPr="00933C46">
        <w:rPr>
          <w:rFonts w:eastAsia="Calibri"/>
        </w:rPr>
        <w:t>R&amp;D agreements</w:t>
      </w:r>
    </w:p>
    <w:p w:rsidR="00B7298C" w:rsidRPr="00933C46" w:rsidRDefault="00B7298C" w:rsidP="00AA2482">
      <w:pPr>
        <w:pStyle w:val="USBBodyText"/>
        <w:numPr>
          <w:ilvl w:val="0"/>
          <w:numId w:val="26"/>
        </w:numPr>
        <w:rPr>
          <w:rFonts w:eastAsia="Calibri"/>
        </w:rPr>
      </w:pPr>
      <w:r w:rsidRPr="00933C46">
        <w:rPr>
          <w:rFonts w:eastAsia="Calibri"/>
        </w:rPr>
        <w:t>Customer alliance(s)</w:t>
      </w:r>
    </w:p>
    <w:p w:rsidR="00B7298C" w:rsidRPr="00933C46" w:rsidRDefault="00B7298C" w:rsidP="00AA2482">
      <w:pPr>
        <w:pStyle w:val="USBBodyText"/>
        <w:numPr>
          <w:ilvl w:val="0"/>
          <w:numId w:val="26"/>
        </w:numPr>
        <w:rPr>
          <w:rFonts w:eastAsia="Calibri"/>
        </w:rPr>
      </w:pPr>
      <w:r w:rsidRPr="00933C46">
        <w:rPr>
          <w:rFonts w:eastAsia="Calibri"/>
        </w:rPr>
        <w:t>Other ________________________ [60 character limit]</w:t>
      </w:r>
    </w:p>
    <w:p w:rsidR="00B7298C" w:rsidRPr="00933C46" w:rsidRDefault="009953D6" w:rsidP="00AA2482">
      <w:pPr>
        <w:pStyle w:val="USBBodyText"/>
        <w:rPr>
          <w:b/>
          <w:i/>
        </w:rPr>
      </w:pPr>
      <w:r w:rsidRPr="00933C46">
        <w:rPr>
          <w:b/>
          <w:i/>
        </w:rPr>
        <w:t>E.3.b FDA</w:t>
      </w:r>
      <w:r w:rsidR="00B7298C" w:rsidRPr="00933C46">
        <w:rPr>
          <w:b/>
          <w:i/>
        </w:rPr>
        <w:t xml:space="preserve"> Interactions.</w:t>
      </w:r>
    </w:p>
    <w:p w:rsidR="00B7298C" w:rsidRPr="00933C46" w:rsidRDefault="00B7298C" w:rsidP="00AA2482">
      <w:pPr>
        <w:pStyle w:val="USBBodyText"/>
        <w:rPr>
          <w:rFonts w:eastAsia="Calibri"/>
        </w:rPr>
      </w:pPr>
      <w:r w:rsidRPr="00933C46">
        <w:rPr>
          <w:rFonts w:eastAsia="Calibri"/>
        </w:rPr>
        <w:t>Report on interactions with the Food and Drug Administration during the reporting period related to the technology that is the subject of the award:</w:t>
      </w:r>
    </w:p>
    <w:p w:rsidR="00B7298C" w:rsidRPr="00933C46" w:rsidRDefault="00B7298C" w:rsidP="00AA2482">
      <w:pPr>
        <w:pStyle w:val="USBBodyText"/>
        <w:numPr>
          <w:ilvl w:val="0"/>
          <w:numId w:val="27"/>
        </w:numPr>
        <w:rPr>
          <w:rFonts w:eastAsia="Calibri"/>
        </w:rPr>
      </w:pPr>
      <w:r w:rsidRPr="00933C46">
        <w:rPr>
          <w:rFonts w:eastAsia="Calibri"/>
        </w:rPr>
        <w:t>Not applicable to this technology or select one or more of the following:</w:t>
      </w:r>
    </w:p>
    <w:p w:rsidR="00B7298C" w:rsidRPr="00933C46" w:rsidRDefault="00B7298C" w:rsidP="00AA2482">
      <w:pPr>
        <w:pStyle w:val="USBBodyText"/>
        <w:numPr>
          <w:ilvl w:val="0"/>
          <w:numId w:val="27"/>
        </w:numPr>
        <w:rPr>
          <w:rFonts w:eastAsia="Calibri"/>
        </w:rPr>
      </w:pPr>
      <w:r w:rsidRPr="00933C46">
        <w:rPr>
          <w:rFonts w:eastAsia="Calibri"/>
        </w:rPr>
        <w:t>Discussion with FDA not initiated</w:t>
      </w:r>
    </w:p>
    <w:p w:rsidR="00B7298C" w:rsidRPr="00933C46" w:rsidRDefault="00B7298C" w:rsidP="00AA2482">
      <w:pPr>
        <w:pStyle w:val="USBBodyText"/>
        <w:numPr>
          <w:ilvl w:val="0"/>
          <w:numId w:val="27"/>
        </w:numPr>
        <w:rPr>
          <w:rFonts w:eastAsia="Calibri"/>
        </w:rPr>
      </w:pPr>
      <w:r w:rsidRPr="00933C46">
        <w:rPr>
          <w:rFonts w:eastAsia="Calibri"/>
        </w:rPr>
        <w:t>Discussion with the FDA initiated</w:t>
      </w:r>
    </w:p>
    <w:p w:rsidR="00052C9F" w:rsidRPr="00933C46" w:rsidRDefault="00052C9F" w:rsidP="00AA2482">
      <w:pPr>
        <w:pStyle w:val="USBBodyText"/>
        <w:numPr>
          <w:ilvl w:val="1"/>
          <w:numId w:val="27"/>
        </w:numPr>
        <w:rPr>
          <w:rFonts w:eastAsia="Calibri"/>
        </w:rPr>
      </w:pPr>
      <w:r w:rsidRPr="00933C46">
        <w:rPr>
          <w:rFonts w:eastAsia="Calibri"/>
        </w:rPr>
        <w:t>Approval in Progress</w:t>
      </w:r>
    </w:p>
    <w:p w:rsidR="00B7298C" w:rsidRPr="00933C46" w:rsidRDefault="00B7298C" w:rsidP="00AA2482">
      <w:pPr>
        <w:pStyle w:val="USBBodyText"/>
        <w:numPr>
          <w:ilvl w:val="2"/>
          <w:numId w:val="27"/>
        </w:numPr>
        <w:rPr>
          <w:rFonts w:eastAsia="Calibri"/>
        </w:rPr>
      </w:pPr>
      <w:r w:rsidRPr="00933C46">
        <w:rPr>
          <w:rFonts w:eastAsia="Calibri"/>
        </w:rPr>
        <w:t>Applied for approval</w:t>
      </w:r>
    </w:p>
    <w:p w:rsidR="00052C9F" w:rsidRPr="00933C46" w:rsidRDefault="00052C9F" w:rsidP="00AA2482">
      <w:pPr>
        <w:pStyle w:val="USBBodyText"/>
        <w:numPr>
          <w:ilvl w:val="2"/>
          <w:numId w:val="27"/>
        </w:numPr>
        <w:rPr>
          <w:rFonts w:eastAsia="Calibri"/>
        </w:rPr>
      </w:pPr>
      <w:r w:rsidRPr="00933C46">
        <w:rPr>
          <w:rFonts w:eastAsia="Calibri"/>
        </w:rPr>
        <w:t>Review ongoing</w:t>
      </w:r>
    </w:p>
    <w:p w:rsidR="00052C9F" w:rsidRPr="00933C46" w:rsidRDefault="00052C9F" w:rsidP="00AA2482">
      <w:pPr>
        <w:pStyle w:val="USBBodyText"/>
        <w:numPr>
          <w:ilvl w:val="2"/>
          <w:numId w:val="27"/>
        </w:numPr>
        <w:rPr>
          <w:rFonts w:eastAsia="Calibri"/>
        </w:rPr>
      </w:pPr>
      <w:r w:rsidRPr="00933C46">
        <w:rPr>
          <w:rFonts w:eastAsia="Calibri"/>
        </w:rPr>
        <w:t>In human clinical trials</w:t>
      </w:r>
    </w:p>
    <w:p w:rsidR="00052C9F" w:rsidRPr="00933C46" w:rsidRDefault="00052C9F" w:rsidP="00AA2482">
      <w:pPr>
        <w:pStyle w:val="USBBodyText"/>
        <w:numPr>
          <w:ilvl w:val="2"/>
          <w:numId w:val="27"/>
        </w:numPr>
        <w:rPr>
          <w:rFonts w:eastAsia="Calibri"/>
        </w:rPr>
      </w:pPr>
      <w:r w:rsidRPr="00933C46">
        <w:rPr>
          <w:rFonts w:eastAsia="Calibri"/>
        </w:rPr>
        <w:t>Other________________________</w:t>
      </w:r>
    </w:p>
    <w:p w:rsidR="00B7298C" w:rsidRPr="00933C46" w:rsidRDefault="00B7298C" w:rsidP="00AA2482">
      <w:pPr>
        <w:pStyle w:val="USBBodyText"/>
        <w:numPr>
          <w:ilvl w:val="1"/>
          <w:numId w:val="27"/>
        </w:numPr>
        <w:rPr>
          <w:rFonts w:eastAsia="Calibri"/>
        </w:rPr>
      </w:pPr>
      <w:r w:rsidRPr="00933C46">
        <w:rPr>
          <w:rFonts w:eastAsia="Calibri"/>
        </w:rPr>
        <w:t xml:space="preserve">Approval Granted: Type </w:t>
      </w:r>
      <w:r w:rsidR="00052C9F" w:rsidRPr="00933C46">
        <w:rPr>
          <w:rFonts w:eastAsia="Calibri"/>
        </w:rPr>
        <w:t>________________________</w:t>
      </w:r>
    </w:p>
    <w:p w:rsidR="00B7298C" w:rsidRPr="00933C46" w:rsidRDefault="00B7298C" w:rsidP="00AA2482">
      <w:pPr>
        <w:pStyle w:val="USBBodyText"/>
        <w:numPr>
          <w:ilvl w:val="1"/>
          <w:numId w:val="27"/>
        </w:numPr>
        <w:rPr>
          <w:rFonts w:eastAsia="Calibri"/>
        </w:rPr>
      </w:pPr>
      <w:r w:rsidRPr="00933C46">
        <w:rPr>
          <w:rFonts w:eastAsia="Calibri"/>
        </w:rPr>
        <w:t>Not approved</w:t>
      </w:r>
    </w:p>
    <w:p w:rsidR="00B7298C" w:rsidRPr="00933C46" w:rsidRDefault="00B7298C" w:rsidP="00AA2482">
      <w:pPr>
        <w:pStyle w:val="USBBodyText"/>
        <w:rPr>
          <w:b/>
          <w:i/>
        </w:rPr>
      </w:pPr>
      <w:r w:rsidRPr="00933C46">
        <w:rPr>
          <w:b/>
        </w:rPr>
        <w:t xml:space="preserve"> </w:t>
      </w:r>
      <w:r w:rsidR="009953D6" w:rsidRPr="00933C46">
        <w:rPr>
          <w:b/>
          <w:i/>
        </w:rPr>
        <w:t>F.1 Not</w:t>
      </w:r>
      <w:r w:rsidRPr="00933C46">
        <w:rPr>
          <w:b/>
          <w:i/>
        </w:rPr>
        <w:t xml:space="preserve"> Applicable.</w:t>
      </w:r>
    </w:p>
    <w:p w:rsidR="00B7298C" w:rsidRPr="00933C46" w:rsidRDefault="009953D6" w:rsidP="00AA2482">
      <w:pPr>
        <w:pStyle w:val="USBBodyText"/>
        <w:rPr>
          <w:b/>
          <w:i/>
        </w:rPr>
      </w:pPr>
      <w:r w:rsidRPr="00933C46">
        <w:rPr>
          <w:b/>
          <w:i/>
        </w:rPr>
        <w:t>G.2 Not</w:t>
      </w:r>
      <w:r w:rsidR="00B7298C" w:rsidRPr="00933C46">
        <w:rPr>
          <w:b/>
          <w:i/>
        </w:rPr>
        <w:t xml:space="preserve"> Applicable.</w:t>
      </w:r>
    </w:p>
    <w:p w:rsidR="00B7298C" w:rsidRPr="00933C46" w:rsidRDefault="009953D6" w:rsidP="00AA2482">
      <w:pPr>
        <w:pStyle w:val="USBBodyText"/>
        <w:rPr>
          <w:b/>
          <w:i/>
        </w:rPr>
      </w:pPr>
      <w:r w:rsidRPr="00933C46">
        <w:rPr>
          <w:b/>
          <w:i/>
        </w:rPr>
        <w:t>G.3 Not</w:t>
      </w:r>
      <w:r w:rsidR="00B7298C" w:rsidRPr="00933C46">
        <w:rPr>
          <w:b/>
          <w:i/>
        </w:rPr>
        <w:t xml:space="preserve"> Applicable.</w:t>
      </w:r>
    </w:p>
    <w:p w:rsidR="00B7298C" w:rsidRPr="00933C46" w:rsidRDefault="009953D6" w:rsidP="00AA2482">
      <w:pPr>
        <w:pStyle w:val="USBBodyText"/>
        <w:rPr>
          <w:b/>
          <w:i/>
        </w:rPr>
      </w:pPr>
      <w:r w:rsidRPr="00933C46">
        <w:rPr>
          <w:b/>
          <w:i/>
        </w:rPr>
        <w:t>G.12 F</w:t>
      </w:r>
      <w:r w:rsidR="00B7298C" w:rsidRPr="00933C46">
        <w:rPr>
          <w:b/>
          <w:i/>
        </w:rPr>
        <w:t xml:space="preserve"> &amp; A Costs.  [Applicable to SNAP awards only.]</w:t>
      </w:r>
    </w:p>
    <w:p w:rsidR="00B7298C" w:rsidRPr="00933C46" w:rsidRDefault="00B7298C" w:rsidP="00AA2482">
      <w:pPr>
        <w:pStyle w:val="USBBodyText"/>
      </w:pPr>
      <w:r w:rsidRPr="00933C46">
        <w:rPr>
          <w:b/>
          <w:i/>
        </w:rPr>
        <w:t>H.  Budget</w:t>
      </w:r>
      <w:r w:rsidR="00575E45" w:rsidRPr="00933C46">
        <w:t xml:space="preserve"> </w:t>
      </w:r>
      <w:r w:rsidRPr="00933C46">
        <w:rPr>
          <w:b/>
          <w:i/>
        </w:rPr>
        <w:t>[Applicable to non-SNAP awards only.]</w:t>
      </w:r>
    </w:p>
    <w:p w:rsidR="0028062F" w:rsidRPr="00933C46" w:rsidRDefault="0028062F" w:rsidP="00AA2482">
      <w:pPr>
        <w:pStyle w:val="USBBodyText"/>
        <w:rPr>
          <w:rStyle w:val="Heading6Char"/>
          <w:rFonts w:ascii="Times New Roman" w:hAnsi="Times New Roman"/>
          <w:b/>
          <w:i w:val="0"/>
          <w:iCs w:val="0"/>
          <w:color w:val="auto"/>
        </w:rPr>
      </w:pPr>
      <w:r w:rsidRPr="00933C46">
        <w:rPr>
          <w:rStyle w:val="Heading6Char"/>
          <w:rFonts w:ascii="Times New Roman" w:hAnsi="Times New Roman"/>
          <w:b/>
          <w:i w:val="0"/>
          <w:iCs w:val="0"/>
          <w:color w:val="auto"/>
        </w:rPr>
        <w:t>H.1 Budget Form</w:t>
      </w:r>
    </w:p>
    <w:p w:rsidR="0028062F" w:rsidRPr="00933C46" w:rsidRDefault="0028062F" w:rsidP="00AA2482">
      <w:pPr>
        <w:pStyle w:val="USBBodyText"/>
      </w:pPr>
      <w:r w:rsidRPr="00933C46">
        <w:t xml:space="preserve">To complete the detailed budget for this award, follow the instructions in the </w:t>
      </w:r>
      <w:hyperlink r:id="rId205" w:anchor="4_6_r_r_budget_form" w:history="1">
        <w:r w:rsidRPr="00933C46">
          <w:rPr>
            <w:rStyle w:val="Hyperlink"/>
          </w:rPr>
          <w:t xml:space="preserve">SF424 (R&amp;R) </w:t>
        </w:r>
        <w:r w:rsidR="00F37677" w:rsidRPr="00933C46">
          <w:rPr>
            <w:rStyle w:val="Hyperlink"/>
          </w:rPr>
          <w:t xml:space="preserve">SBIR/STTR </w:t>
        </w:r>
        <w:r w:rsidRPr="00933C46">
          <w:rPr>
            <w:rStyle w:val="Hyperlink"/>
          </w:rPr>
          <w:t>Application Guide for NIH and Other PHS Agencies, Section I, 4.</w:t>
        </w:r>
        <w:r w:rsidR="00F37677" w:rsidRPr="00933C46">
          <w:rPr>
            <w:rStyle w:val="Hyperlink"/>
          </w:rPr>
          <w:t>6</w:t>
        </w:r>
        <w:r w:rsidRPr="00933C46">
          <w:rPr>
            <w:rStyle w:val="Hyperlink"/>
          </w:rPr>
          <w:t xml:space="preserve"> Budget Component</w:t>
        </w:r>
      </w:hyperlink>
      <w:r w:rsidRPr="00933C46">
        <w:t xml:space="preserve">, sections A-K.  The budget justification should be uploaded as item K, and must include detailed justification for those line items and amounts that represent a significant change from previously recommended levels (e.g., total rebudgeting greater than 25 percent of the total award amount for this budget period).                       </w:t>
      </w:r>
    </w:p>
    <w:p w:rsidR="00FD7215" w:rsidRPr="00933C46" w:rsidRDefault="00FD7215" w:rsidP="00AA2482">
      <w:pPr>
        <w:pStyle w:val="USBBodyText"/>
        <w:rPr>
          <w:rStyle w:val="Heading6Char"/>
          <w:rFonts w:ascii="Times New Roman" w:hAnsi="Times New Roman"/>
          <w:b/>
          <w:i w:val="0"/>
          <w:iCs w:val="0"/>
          <w:color w:val="auto"/>
          <w:sz w:val="4"/>
          <w:szCs w:val="4"/>
        </w:rPr>
      </w:pPr>
    </w:p>
    <w:p w:rsidR="00FD7215" w:rsidRPr="00933C46" w:rsidRDefault="00FD7215" w:rsidP="00AA2482">
      <w:pPr>
        <w:pStyle w:val="USBRNNote"/>
      </w:pPr>
      <w:r w:rsidRPr="00933C46">
        <w:rPr>
          <w:b/>
        </w:rPr>
        <w:t>NOTE:</w:t>
      </w:r>
      <w:r w:rsidRPr="00933C46">
        <w:t xml:space="preserve"> If subaward budgets are completed, the system will not calculate the budget line item F.5 for the main budget (see figure below).  Total consortium costs for the main budget </w:t>
      </w:r>
      <w:r w:rsidRPr="00933C46">
        <w:rPr>
          <w:b/>
        </w:rPr>
        <w:t>MUST</w:t>
      </w:r>
      <w:r w:rsidRPr="00933C46">
        <w:t xml:space="preserve"> be computed and enter</w:t>
      </w:r>
      <w:r w:rsidR="003E13F0" w:rsidRPr="00933C46">
        <w:t>ed</w:t>
      </w:r>
      <w:r w:rsidRPr="00933C46">
        <w:t xml:space="preserve"> manually into budget line item F.5.   </w:t>
      </w:r>
    </w:p>
    <w:p w:rsidR="00FD7215" w:rsidRPr="00933C46" w:rsidRDefault="00FD7215" w:rsidP="00AA2482">
      <w:pPr>
        <w:pStyle w:val="USBBodyText"/>
        <w:rPr>
          <w:rStyle w:val="Heading6Char"/>
          <w:rFonts w:ascii="Times New Roman" w:hAnsi="Times New Roman"/>
          <w:b/>
          <w:i w:val="0"/>
          <w:iCs w:val="0"/>
          <w:color w:val="auto"/>
          <w:sz w:val="4"/>
          <w:szCs w:val="4"/>
        </w:rPr>
      </w:pPr>
    </w:p>
    <w:p w:rsidR="00EA662D" w:rsidRPr="00933C46" w:rsidRDefault="00EA662D" w:rsidP="00AA2482">
      <w:r w:rsidRPr="00933C46">
        <w:rPr>
          <w:noProof/>
        </w:rPr>
        <w:drawing>
          <wp:inline distT="0" distB="0" distL="0" distR="0" wp14:anchorId="219AC4A1" wp14:editId="4976293B">
            <wp:extent cx="5943600" cy="3684270"/>
            <wp:effectExtent l="19050" t="19050" r="19050" b="11430"/>
            <wp:docPr id="35" name="Picture 35" descr="Subawards field in F. Other Direct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943600" cy="3684270"/>
                    </a:xfrm>
                    <a:prstGeom prst="rect">
                      <a:avLst/>
                    </a:prstGeom>
                    <a:ln w="19050">
                      <a:solidFill>
                        <a:schemeClr val="tx1"/>
                      </a:solidFill>
                    </a:ln>
                  </pic:spPr>
                </pic:pic>
              </a:graphicData>
            </a:graphic>
          </wp:inline>
        </w:drawing>
      </w:r>
    </w:p>
    <w:p w:rsidR="00EA662D" w:rsidRPr="00933C46" w:rsidRDefault="00EA662D" w:rsidP="00AA2482">
      <w:pPr>
        <w:pStyle w:val="Caption"/>
      </w:pPr>
      <w:bookmarkStart w:id="191" w:name="_Toc416165101"/>
      <w:r w:rsidRPr="00933C46">
        <w:t xml:space="preserve">Figure </w:t>
      </w:r>
      <w:r w:rsidR="00682956">
        <w:fldChar w:fldCharType="begin"/>
      </w:r>
      <w:r w:rsidR="00682956">
        <w:instrText xml:space="preserve"> SEQ Figure \* ARABIC </w:instrText>
      </w:r>
      <w:r w:rsidR="00682956">
        <w:fldChar w:fldCharType="separate"/>
      </w:r>
      <w:r w:rsidR="00CD1E16">
        <w:rPr>
          <w:noProof/>
        </w:rPr>
        <w:t>103</w:t>
      </w:r>
      <w:r w:rsidR="00682956">
        <w:rPr>
          <w:noProof/>
        </w:rPr>
        <w:fldChar w:fldCharType="end"/>
      </w:r>
      <w:r w:rsidRPr="00933C46">
        <w:t>: SF 424 R&amp;R Budget Form - Question F.5</w:t>
      </w:r>
      <w:bookmarkEnd w:id="191"/>
    </w:p>
    <w:p w:rsidR="0028062F" w:rsidRPr="00933C46" w:rsidRDefault="0028062F" w:rsidP="00AA2482">
      <w:pPr>
        <w:pStyle w:val="USBBodyText"/>
        <w:rPr>
          <w:rStyle w:val="Heading6Char"/>
          <w:rFonts w:ascii="Times New Roman" w:hAnsi="Times New Roman"/>
          <w:b/>
          <w:i w:val="0"/>
          <w:iCs w:val="0"/>
          <w:color w:val="auto"/>
        </w:rPr>
      </w:pPr>
      <w:r w:rsidRPr="00933C46">
        <w:rPr>
          <w:rStyle w:val="Heading6Char"/>
          <w:rFonts w:ascii="Times New Roman" w:hAnsi="Times New Roman"/>
          <w:b/>
          <w:i w:val="0"/>
          <w:iCs w:val="0"/>
          <w:color w:val="auto"/>
        </w:rPr>
        <w:t>H.2 Subaward Budget Form</w:t>
      </w:r>
    </w:p>
    <w:p w:rsidR="0028062F" w:rsidRPr="00933C46" w:rsidRDefault="0028062F" w:rsidP="00AA2482">
      <w:pPr>
        <w:pStyle w:val="USBBodyText"/>
        <w:rPr>
          <w:rStyle w:val="Heading6Char"/>
          <w:rFonts w:ascii="Times New Roman" w:hAnsi="Times New Roman"/>
          <w:i w:val="0"/>
          <w:iCs w:val="0"/>
          <w:color w:val="auto"/>
        </w:rPr>
      </w:pPr>
      <w:r w:rsidRPr="00933C46">
        <w:rPr>
          <w:rStyle w:val="Heading6Char"/>
          <w:rFonts w:ascii="Times New Roman" w:hAnsi="Times New Roman"/>
          <w:i w:val="0"/>
          <w:iCs w:val="0"/>
          <w:color w:val="auto"/>
        </w:rPr>
        <w:t>For awards with subaward/consortium budgets, the grantee may select up to 30 subaward budgets.   To complete a detailed budget for a subaward/consortium, follow the</w:t>
      </w:r>
      <w:r w:rsidR="00F37677" w:rsidRPr="00933C46">
        <w:t xml:space="preserve"> </w:t>
      </w:r>
      <w:hyperlink r:id="rId206" w:anchor="4_7_special_instructions_for_preparing" w:history="1">
        <w:r w:rsidR="00F37677" w:rsidRPr="00933C46">
          <w:rPr>
            <w:rStyle w:val="Hyperlink"/>
          </w:rPr>
          <w:t>SF424 (R&amp;R) SBIR/STTR Application Guide for NIH and Other PHS Agencies, Section I, 4.7 Budget Component</w:t>
        </w:r>
      </w:hyperlink>
      <w:r w:rsidR="00ED2058" w:rsidRPr="00933C46">
        <w:t>.</w:t>
      </w:r>
    </w:p>
    <w:p w:rsidR="00B7298C" w:rsidRPr="00933C46" w:rsidRDefault="00B7298C" w:rsidP="00AA2482">
      <w:pPr>
        <w:pStyle w:val="USBHeading2"/>
      </w:pPr>
      <w:bookmarkStart w:id="192" w:name="_Toc416164989"/>
      <w:r w:rsidRPr="00933C46">
        <w:t xml:space="preserve">Training </w:t>
      </w:r>
      <w:r w:rsidR="007E1FA0" w:rsidRPr="00933C46">
        <w:t>RPPRs</w:t>
      </w:r>
      <w:bookmarkEnd w:id="192"/>
      <w:r w:rsidR="00575E45" w:rsidRPr="00933C46">
        <w:t xml:space="preserve"> </w:t>
      </w:r>
    </w:p>
    <w:p w:rsidR="00135BCD" w:rsidRDefault="00135BCD" w:rsidP="00AA2482">
      <w:pPr>
        <w:pStyle w:val="USBBodyText"/>
      </w:pPr>
      <w:r w:rsidRPr="00933C46">
        <w:t>For Training Awards (i.e., K12, KL2, R90, RL9, T15, T32, T34, T35, T37, T90, and TL1)</w:t>
      </w:r>
      <w:r w:rsidR="0000438F" w:rsidRPr="00933C46">
        <w:t xml:space="preserve"> and </w:t>
      </w:r>
      <w:r w:rsidR="00EE746F" w:rsidRPr="00933C46">
        <w:t>multi-</w:t>
      </w:r>
      <w:r w:rsidR="00482DB7" w:rsidRPr="00933C46">
        <w:t>year funded training awards (i.e</w:t>
      </w:r>
      <w:r w:rsidR="00EE746F" w:rsidRPr="00933C46">
        <w:t xml:space="preserve">., </w:t>
      </w:r>
      <w:r w:rsidR="0000438F" w:rsidRPr="00933C46">
        <w:t>KM1</w:t>
      </w:r>
      <w:r w:rsidR="00EE746F" w:rsidRPr="00933C46">
        <w:t>)</w:t>
      </w:r>
      <w:r w:rsidRPr="00933C46">
        <w:t xml:space="preserve"> follow </w:t>
      </w:r>
      <w:r w:rsidR="00A7594E" w:rsidRPr="00933C46">
        <w:t xml:space="preserve">the </w:t>
      </w:r>
      <w:hyperlink w:anchor="RPPR_Content_Instructions" w:history="1">
        <w:r w:rsidR="00A7594E" w:rsidRPr="00933C46">
          <w:rPr>
            <w:rStyle w:val="Hyperlink"/>
            <w:i/>
          </w:rPr>
          <w:t>Instructions for RPPR Sections A–H</w:t>
        </w:r>
      </w:hyperlink>
      <w:r w:rsidR="00A7594E" w:rsidRPr="00933C46">
        <w:t xml:space="preserve"> in chapter 6</w:t>
      </w:r>
      <w:r w:rsidR="00B929C4" w:rsidRPr="00933C46">
        <w:t>,</w:t>
      </w:r>
      <w:r w:rsidRPr="00933C46">
        <w:t xml:space="preserve"> with the exceptions noted below</w:t>
      </w:r>
      <w:r w:rsidR="001E372D">
        <w:t>.</w:t>
      </w:r>
    </w:p>
    <w:p w:rsidR="001E372D" w:rsidRPr="00AA2482" w:rsidRDefault="001E372D" w:rsidP="00AA2482">
      <w:pPr>
        <w:pStyle w:val="USBBodyText"/>
      </w:pPr>
      <w:r w:rsidRPr="00AA2482">
        <w:rPr>
          <w:b/>
        </w:rPr>
        <w:t>AHRQ Grantees only</w:t>
      </w:r>
      <w:r w:rsidRPr="00AA2482">
        <w:t>:  T32 grantees should consult their AHRQ Program Official for additional requirements.</w:t>
      </w:r>
    </w:p>
    <w:p w:rsidR="00B7298C" w:rsidRPr="00933C46" w:rsidRDefault="009953D6" w:rsidP="00AA2482">
      <w:pPr>
        <w:pStyle w:val="USBBodyText"/>
        <w:rPr>
          <w:b/>
          <w:i/>
        </w:rPr>
      </w:pPr>
      <w:r w:rsidRPr="00933C46">
        <w:rPr>
          <w:b/>
          <w:i/>
        </w:rPr>
        <w:t>B.2 What</w:t>
      </w:r>
      <w:r w:rsidR="00B7298C" w:rsidRPr="00933C46">
        <w:rPr>
          <w:b/>
          <w:i/>
        </w:rPr>
        <w:t xml:space="preserve"> was accomplished under these goals?</w:t>
      </w:r>
    </w:p>
    <w:p w:rsidR="00B7298C" w:rsidRDefault="00B7298C" w:rsidP="00AA2482">
      <w:pPr>
        <w:pStyle w:val="USBBodyText"/>
      </w:pPr>
      <w:r w:rsidRPr="00933C46">
        <w:t>Since the last report or application, describe implementation of training and other specific programmatic objectives, and the recruitment and retention of trainees</w:t>
      </w:r>
      <w:r w:rsidR="00424674">
        <w:t>, including those</w:t>
      </w:r>
      <w:r w:rsidRPr="00933C46">
        <w:t xml:space="preserve"> from diverse groups.</w:t>
      </w:r>
    </w:p>
    <w:p w:rsidR="00980D00" w:rsidRPr="00933C46" w:rsidRDefault="00980D00" w:rsidP="00980D00">
      <w:pPr>
        <w:pStyle w:val="USBBodyText"/>
        <w:rPr>
          <w:b/>
          <w:i/>
        </w:rPr>
      </w:pPr>
      <w:r w:rsidRPr="00933C46">
        <w:rPr>
          <w:b/>
          <w:i/>
        </w:rPr>
        <w:t>B.4 What opportunities for training and professional development has the project provided?</w:t>
      </w:r>
    </w:p>
    <w:p w:rsidR="00980D00" w:rsidRDefault="00980D00" w:rsidP="00980D00">
      <w:pPr>
        <w:pStyle w:val="USBBodyText"/>
      </w:pPr>
      <w:r w:rsidRPr="00933C46">
        <w:t>For all awards</w:t>
      </w:r>
      <w:r>
        <w:t>,</w:t>
      </w:r>
      <w:r w:rsidRPr="00933C46">
        <w:t xml:space="preserve"> provide a PDF that includes the following items: (1) </w:t>
      </w:r>
      <w:r>
        <w:t xml:space="preserve">a </w:t>
      </w:r>
      <w:r w:rsidRPr="00933C46">
        <w:t>completed Trainee Diversity Report</w:t>
      </w:r>
      <w:r w:rsidR="00EA795D">
        <w:t>,</w:t>
      </w:r>
      <w:r w:rsidRPr="00933C46">
        <w:t xml:space="preserve"> </w:t>
      </w:r>
      <w:r>
        <w:t xml:space="preserve">covering </w:t>
      </w:r>
      <w:r w:rsidRPr="00933C46">
        <w:t xml:space="preserve">the </w:t>
      </w:r>
      <w:r>
        <w:t>individuals</w:t>
      </w:r>
      <w:r w:rsidRPr="00933C46">
        <w:t xml:space="preserve"> supported by the award during the reporting period (generally not applicable for FIC awards); </w:t>
      </w:r>
      <w:r w:rsidR="00EA795D">
        <w:t xml:space="preserve">and </w:t>
      </w:r>
      <w:r w:rsidRPr="00933C46">
        <w:t xml:space="preserve">(2) a paragraph for each trainee/scholar supported by the award </w:t>
      </w:r>
      <w:r>
        <w:t>describing activities and progress during</w:t>
      </w:r>
      <w:r w:rsidRPr="00933C46">
        <w:t xml:space="preserve"> the reporting period</w:t>
      </w:r>
      <w:r>
        <w:t>.</w:t>
      </w:r>
      <w:r w:rsidRPr="00933C46">
        <w:t xml:space="preserve"> Include </w:t>
      </w:r>
      <w:r>
        <w:t xml:space="preserve">the following information for each trainee/scholar, as applicable:    </w:t>
      </w:r>
    </w:p>
    <w:p w:rsidR="00980D00" w:rsidRPr="00AD62A4" w:rsidRDefault="00980D00" w:rsidP="00CF7EDD">
      <w:pPr>
        <w:pStyle w:val="USBBodyText"/>
        <w:numPr>
          <w:ilvl w:val="0"/>
          <w:numId w:val="47"/>
        </w:numPr>
        <w:spacing w:after="40"/>
      </w:pPr>
      <w:r w:rsidRPr="00AD62A4">
        <w:t>Degrees working toward or held</w:t>
      </w:r>
    </w:p>
    <w:p w:rsidR="00980D00" w:rsidRPr="00AD62A4" w:rsidRDefault="00980D00" w:rsidP="00CF7EDD">
      <w:pPr>
        <w:pStyle w:val="USBBodyText"/>
        <w:numPr>
          <w:ilvl w:val="0"/>
          <w:numId w:val="47"/>
        </w:numPr>
        <w:spacing w:after="40"/>
      </w:pPr>
      <w:r w:rsidRPr="00AD62A4">
        <w:t>Mentor</w:t>
      </w:r>
      <w:r>
        <w:t>(s)</w:t>
      </w:r>
      <w:r w:rsidRPr="00AD62A4">
        <w:t xml:space="preserve"> </w:t>
      </w:r>
    </w:p>
    <w:p w:rsidR="00980D00" w:rsidRPr="00AD62A4" w:rsidRDefault="00980D00" w:rsidP="00CF7EDD">
      <w:pPr>
        <w:pStyle w:val="USBBodyText"/>
        <w:numPr>
          <w:ilvl w:val="0"/>
          <w:numId w:val="47"/>
        </w:numPr>
        <w:spacing w:after="40"/>
      </w:pPr>
      <w:r>
        <w:t xml:space="preserve">Description of </w:t>
      </w:r>
      <w:r w:rsidRPr="00AD62A4">
        <w:t>the trainee/scholar’s research project</w:t>
      </w:r>
      <w:r>
        <w:t xml:space="preserve"> and progress</w:t>
      </w:r>
      <w:r w:rsidRPr="00AD62A4">
        <w:t xml:space="preserve"> </w:t>
      </w:r>
    </w:p>
    <w:p w:rsidR="00980D00" w:rsidRPr="00AD62A4" w:rsidRDefault="00980D00" w:rsidP="00CF7EDD">
      <w:pPr>
        <w:pStyle w:val="USBBodyText"/>
        <w:numPr>
          <w:ilvl w:val="0"/>
          <w:numId w:val="47"/>
        </w:numPr>
        <w:spacing w:after="40"/>
      </w:pPr>
      <w:r w:rsidRPr="00AD62A4">
        <w:t>Coursework</w:t>
      </w:r>
    </w:p>
    <w:p w:rsidR="00980D00" w:rsidRPr="00AD62A4" w:rsidRDefault="00980D00" w:rsidP="00CF7EDD">
      <w:pPr>
        <w:pStyle w:val="USBBodyText"/>
        <w:numPr>
          <w:ilvl w:val="0"/>
          <w:numId w:val="47"/>
        </w:numPr>
        <w:spacing w:after="40"/>
      </w:pPr>
      <w:r w:rsidRPr="00AD62A4">
        <w:t xml:space="preserve">Conference presentations </w:t>
      </w:r>
    </w:p>
    <w:p w:rsidR="00980D00" w:rsidRDefault="00980D00" w:rsidP="00CF7EDD">
      <w:pPr>
        <w:pStyle w:val="USBBodyText"/>
        <w:numPr>
          <w:ilvl w:val="0"/>
          <w:numId w:val="47"/>
        </w:numPr>
        <w:spacing w:after="40"/>
      </w:pPr>
      <w:r>
        <w:t xml:space="preserve">A description of the trainee/scholar’s role in any planned or published papers resulting from research conducted while supported by this award  (e.g., designed or conducted experiment, analyzed data, drafted paper) </w:t>
      </w:r>
    </w:p>
    <w:p w:rsidR="00980D00" w:rsidRPr="00AD62A4" w:rsidRDefault="00980D00" w:rsidP="00CF7EDD">
      <w:pPr>
        <w:pStyle w:val="USBBodyText"/>
        <w:numPr>
          <w:ilvl w:val="1"/>
          <w:numId w:val="47"/>
        </w:numPr>
        <w:spacing w:after="40"/>
      </w:pPr>
      <w:r w:rsidRPr="00AD62A4">
        <w:t xml:space="preserve">Note that full citations of </w:t>
      </w:r>
      <w:r>
        <w:t xml:space="preserve">all </w:t>
      </w:r>
      <w:r w:rsidRPr="00AD62A4">
        <w:t xml:space="preserve">publications arising from work conducted while the trainee/scholar was supported by the award </w:t>
      </w:r>
      <w:r>
        <w:t xml:space="preserve">should </w:t>
      </w:r>
      <w:r w:rsidRPr="00AD62A4">
        <w:t>not be reported here, as they will be collected in Section C.1</w:t>
      </w:r>
      <w:r>
        <w:t>.</w:t>
      </w:r>
    </w:p>
    <w:p w:rsidR="00980D00" w:rsidRPr="00AD62A4" w:rsidRDefault="00980D00" w:rsidP="00CF7EDD">
      <w:pPr>
        <w:pStyle w:val="USBBodyText"/>
        <w:numPr>
          <w:ilvl w:val="0"/>
          <w:numId w:val="47"/>
        </w:numPr>
        <w:spacing w:after="40"/>
      </w:pPr>
      <w:r w:rsidRPr="00AD62A4">
        <w:t>Fellowships or other support</w:t>
      </w:r>
    </w:p>
    <w:p w:rsidR="00980D00" w:rsidRPr="00AD62A4" w:rsidRDefault="00980D00" w:rsidP="00CF7EDD">
      <w:pPr>
        <w:pStyle w:val="USBBodyText"/>
        <w:numPr>
          <w:ilvl w:val="0"/>
          <w:numId w:val="47"/>
        </w:numPr>
        <w:spacing w:after="40"/>
      </w:pPr>
      <w:r w:rsidRPr="00AD62A4">
        <w:t>Workshops</w:t>
      </w:r>
      <w:r>
        <w:t xml:space="preserve"> attended</w:t>
      </w:r>
      <w:r w:rsidRPr="00AD62A4">
        <w:t xml:space="preserve"> </w:t>
      </w:r>
    </w:p>
    <w:p w:rsidR="00980D00" w:rsidRDefault="00980D00" w:rsidP="00CF7EDD">
      <w:pPr>
        <w:pStyle w:val="USBBodyText"/>
        <w:numPr>
          <w:ilvl w:val="0"/>
          <w:numId w:val="47"/>
        </w:numPr>
        <w:spacing w:after="40"/>
      </w:pPr>
      <w:r w:rsidRPr="00AD62A4">
        <w:t>Career development activities</w:t>
      </w:r>
    </w:p>
    <w:p w:rsidR="00980D00" w:rsidRDefault="00980D00" w:rsidP="00980D00">
      <w:pPr>
        <w:pStyle w:val="USBBodyText"/>
        <w:spacing w:after="40"/>
        <w:ind w:left="720"/>
      </w:pPr>
    </w:p>
    <w:p w:rsidR="00980D00" w:rsidRPr="00933C46" w:rsidRDefault="00980D00" w:rsidP="00980D00">
      <w:pPr>
        <w:pStyle w:val="USBBodyText"/>
      </w:pPr>
      <w:r w:rsidRPr="00933C46">
        <w:t xml:space="preserve">This description should be sufficient to allow evaluation of the </w:t>
      </w:r>
      <w:r>
        <w:t>appointees’</w:t>
      </w:r>
      <w:r w:rsidR="00EA795D">
        <w:t xml:space="preserve"> </w:t>
      </w:r>
      <w:r w:rsidRPr="00933C46">
        <w:t xml:space="preserve">progress towards the goals of the training grant.   </w:t>
      </w:r>
    </w:p>
    <w:p w:rsidR="00980D00" w:rsidRPr="00933C46" w:rsidRDefault="00980D00" w:rsidP="00980D00">
      <w:pPr>
        <w:pStyle w:val="USBBodyText"/>
      </w:pPr>
      <w:r>
        <w:t xml:space="preserve">Indicate whether the institution utilizes </w:t>
      </w:r>
      <w:r w:rsidRPr="00933C46">
        <w:t>Individual Development Plans (IDPs)</w:t>
      </w:r>
      <w:r>
        <w:t xml:space="preserve">, and if so, describe how they were used in this reporting period </w:t>
      </w:r>
      <w:r w:rsidRPr="00933C46">
        <w:t xml:space="preserve">to help manage the </w:t>
      </w:r>
      <w:r>
        <w:t xml:space="preserve">training and career development of the trainees/scholars (do not include </w:t>
      </w:r>
      <w:r w:rsidRPr="00933C46">
        <w:t>actual IDP</w:t>
      </w:r>
      <w:r>
        <w:t xml:space="preserve">s).  </w:t>
      </w:r>
      <w:r w:rsidRPr="00903D0B">
        <w:rPr>
          <w:b/>
        </w:rPr>
        <w:t xml:space="preserve">This information is not </w:t>
      </w:r>
      <w:r>
        <w:rPr>
          <w:b/>
        </w:rPr>
        <w:t>required</w:t>
      </w:r>
      <w:r w:rsidRPr="00903D0B">
        <w:rPr>
          <w:b/>
        </w:rPr>
        <w:t xml:space="preserve"> for AHRQ grantees.</w:t>
      </w:r>
    </w:p>
    <w:p w:rsidR="00980D00" w:rsidRDefault="00980D00" w:rsidP="00980D00">
      <w:pPr>
        <w:pStyle w:val="USBBodyText"/>
      </w:pPr>
      <w:r w:rsidRPr="00933C46">
        <w:t xml:space="preserve">For T awards, </w:t>
      </w:r>
      <w:r>
        <w:t xml:space="preserve">provide </w:t>
      </w:r>
      <w:r w:rsidRPr="00933C46">
        <w:t xml:space="preserve">updated </w:t>
      </w:r>
      <w:r>
        <w:t xml:space="preserve">information </w:t>
      </w:r>
      <w:r w:rsidRPr="00933C46">
        <w:t xml:space="preserve">in Table </w:t>
      </w:r>
      <w:r>
        <w:t>8</w:t>
      </w:r>
      <w:r w:rsidRPr="00933C46">
        <w:t>A</w:t>
      </w:r>
      <w:r>
        <w:t>, 8B</w:t>
      </w:r>
      <w:r w:rsidRPr="00933C46">
        <w:t xml:space="preserve"> and/or </w:t>
      </w:r>
      <w:r>
        <w:t>8C</w:t>
      </w:r>
      <w:r w:rsidRPr="00933C46">
        <w:t xml:space="preserve">, </w:t>
      </w:r>
      <w:r>
        <w:t xml:space="preserve">reflecting new appointments and other changes over the reporting period.  </w:t>
      </w:r>
    </w:p>
    <w:p w:rsidR="00980D00" w:rsidRPr="00933C46" w:rsidRDefault="00980D00" w:rsidP="00980D00">
      <w:pPr>
        <w:pStyle w:val="USBBodyText"/>
      </w:pPr>
      <w:r w:rsidRPr="00933C46">
        <w:t xml:space="preserve">For D43, TU2, T15, T32, T37, T90, U2R, U90, and TL1 awards, include program statistics for doctoral training in Table </w:t>
      </w:r>
      <w:r>
        <w:t>8</w:t>
      </w:r>
      <w:r w:rsidRPr="00933C46">
        <w:t>A.</w:t>
      </w:r>
    </w:p>
    <w:p w:rsidR="00980D00" w:rsidRPr="00933C46" w:rsidRDefault="00980D00" w:rsidP="00980D00">
      <w:pPr>
        <w:pStyle w:val="USBBodyText"/>
      </w:pPr>
      <w:r w:rsidRPr="00933C46">
        <w:t xml:space="preserve">The Trainee Diversity Report format page is available at: </w:t>
      </w:r>
      <w:hyperlink r:id="rId207" w:history="1">
        <w:r w:rsidRPr="00933C46">
          <w:rPr>
            <w:rStyle w:val="Hyperlink"/>
          </w:rPr>
          <w:t>http://grants.nih.gov/grants/funding/2590/2590.htm</w:t>
        </w:r>
      </w:hyperlink>
      <w:r w:rsidRPr="00933C46">
        <w:t xml:space="preserve">. </w:t>
      </w:r>
    </w:p>
    <w:p w:rsidR="00980D00" w:rsidRPr="00933C46" w:rsidRDefault="00980D00" w:rsidP="00AA2482">
      <w:pPr>
        <w:pStyle w:val="USBBodyText"/>
      </w:pPr>
    </w:p>
    <w:p w:rsidR="00B7298C" w:rsidRPr="00933C46" w:rsidRDefault="009953D6" w:rsidP="00AA2482">
      <w:pPr>
        <w:pStyle w:val="USBBodyText"/>
        <w:rPr>
          <w:b/>
          <w:i/>
        </w:rPr>
      </w:pPr>
      <w:r w:rsidRPr="00933C46">
        <w:rPr>
          <w:b/>
          <w:i/>
        </w:rPr>
        <w:t>B.6 What</w:t>
      </w:r>
      <w:r w:rsidR="00B7298C" w:rsidRPr="00933C46">
        <w:rPr>
          <w:b/>
          <w:i/>
        </w:rPr>
        <w:t xml:space="preserve"> do you plan to do during the next reporting period to accomplish the goals?</w:t>
      </w:r>
    </w:p>
    <w:p w:rsidR="00B7298C" w:rsidRPr="00933C46" w:rsidRDefault="00B7298C" w:rsidP="00AA2482">
      <w:pPr>
        <w:pStyle w:val="USBBodyText"/>
      </w:pPr>
      <w:r w:rsidRPr="00933C46">
        <w:t>Include plans for any modification based on the findings of your internal evaluations.</w:t>
      </w:r>
    </w:p>
    <w:p w:rsidR="006908F6" w:rsidRPr="006908F6" w:rsidRDefault="009953D6" w:rsidP="00AB6FCF">
      <w:pPr>
        <w:pStyle w:val="USBBodyText"/>
      </w:pPr>
      <w:r w:rsidRPr="00933C46">
        <w:rPr>
          <w:b/>
          <w:i/>
        </w:rPr>
        <w:t>C.1 Publications</w:t>
      </w:r>
      <w:r w:rsidR="006908F6">
        <w:t>Grantees</w:t>
      </w:r>
      <w:r w:rsidR="006908F6" w:rsidRPr="006908F6">
        <w:t xml:space="preserve"> must report  </w:t>
      </w:r>
      <w:r w:rsidR="004831AD">
        <w:t>trainee</w:t>
      </w:r>
      <w:r w:rsidR="006908F6" w:rsidRPr="006908F6">
        <w:t xml:space="preserve"> publication</w:t>
      </w:r>
      <w:r w:rsidR="006908F6">
        <w:t>s</w:t>
      </w:r>
      <w:r w:rsidR="006908F6" w:rsidRPr="006908F6">
        <w:t xml:space="preserve"> in section C.1 of the RPPR if: (1) the publication was accepted for publication or published during the reporting period; and (2) the publication resulted from work conducted while a trainee was supported by the award (i.e., receiving a stipend or salary from the award).  Publications resulting from work the trainee conducted while not actively supported by the training grant should not be reported in section C.1. </w:t>
      </w:r>
    </w:p>
    <w:p w:rsidR="006908F6" w:rsidRPr="004831AD" w:rsidRDefault="006908F6" w:rsidP="004831AD">
      <w:r w:rsidRPr="004831AD">
        <w:t xml:space="preserve">Publications </w:t>
      </w:r>
      <w:r>
        <w:t>must</w:t>
      </w:r>
      <w:r w:rsidRPr="004831AD">
        <w:t xml:space="preserve"> be entered into My Bibliography or its related collection, </w:t>
      </w:r>
      <w:hyperlink r:id="rId208" w:history="1">
        <w:r>
          <w:rPr>
            <w:rStyle w:val="Hyperlink"/>
          </w:rPr>
          <w:t>Other Citations</w:t>
        </w:r>
      </w:hyperlink>
      <w:r w:rsidRPr="004831AD">
        <w:t>, to display in section C1 of the RPP</w:t>
      </w:r>
      <w:r>
        <w:t xml:space="preserve">R electronic interface. PIs </w:t>
      </w:r>
      <w:r w:rsidRPr="004831AD">
        <w:t xml:space="preserve">may find it easier to track papers that they do not author in Other Citations. See Section 6.3 and the </w:t>
      </w:r>
      <w:hyperlink r:id="rId209" w:history="1">
        <w:r w:rsidRPr="006E27D2">
          <w:rPr>
            <w:rStyle w:val="Hyperlink"/>
          </w:rPr>
          <w:t>NIH Public Access Policy</w:t>
        </w:r>
      </w:hyperlink>
      <w:r w:rsidRPr="004831AD">
        <w:t xml:space="preserve"> for additional guidance. </w:t>
      </w:r>
    </w:p>
    <w:p w:rsidR="00B7298C" w:rsidRPr="00933C46" w:rsidRDefault="009953D6" w:rsidP="00AA2482">
      <w:pPr>
        <w:pStyle w:val="USBBodyText"/>
        <w:rPr>
          <w:b/>
          <w:i/>
        </w:rPr>
      </w:pPr>
      <w:r w:rsidRPr="00933C46">
        <w:rPr>
          <w:b/>
          <w:i/>
        </w:rPr>
        <w:t>C.2 Not</w:t>
      </w:r>
      <w:r w:rsidR="00B7298C" w:rsidRPr="00933C46">
        <w:rPr>
          <w:b/>
          <w:i/>
        </w:rPr>
        <w:t xml:space="preserve"> Applicable.</w:t>
      </w:r>
    </w:p>
    <w:p w:rsidR="00B7298C" w:rsidRPr="00933C46" w:rsidRDefault="009953D6" w:rsidP="00AA2482">
      <w:pPr>
        <w:pStyle w:val="USBBodyText"/>
        <w:rPr>
          <w:b/>
          <w:i/>
        </w:rPr>
      </w:pPr>
      <w:r w:rsidRPr="00933C46">
        <w:rPr>
          <w:b/>
          <w:i/>
        </w:rPr>
        <w:t>C.3 Not</w:t>
      </w:r>
      <w:r w:rsidR="00B7298C" w:rsidRPr="00933C46">
        <w:rPr>
          <w:b/>
          <w:i/>
        </w:rPr>
        <w:t xml:space="preserve"> Applicable.</w:t>
      </w:r>
    </w:p>
    <w:p w:rsidR="00B7298C" w:rsidRPr="00933C46" w:rsidRDefault="009953D6" w:rsidP="00AA2482">
      <w:pPr>
        <w:pStyle w:val="USBBodyText"/>
        <w:rPr>
          <w:b/>
          <w:i/>
        </w:rPr>
      </w:pPr>
      <w:r w:rsidRPr="00933C46">
        <w:rPr>
          <w:b/>
          <w:i/>
        </w:rPr>
        <w:t>C.4 Not</w:t>
      </w:r>
      <w:r w:rsidR="00B7298C" w:rsidRPr="00933C46">
        <w:rPr>
          <w:b/>
          <w:i/>
        </w:rPr>
        <w:t xml:space="preserve"> Applicable.</w:t>
      </w:r>
      <w:r w:rsidR="00A2651B">
        <w:rPr>
          <w:b/>
          <w:i/>
        </w:rPr>
        <w:t xml:space="preserve">      </w:t>
      </w:r>
      <w:r w:rsidR="00B165D2">
        <w:rPr>
          <w:b/>
          <w:i/>
        </w:rPr>
        <w:t xml:space="preserve">     </w:t>
      </w:r>
    </w:p>
    <w:p w:rsidR="00B7298C" w:rsidRPr="00933C46" w:rsidRDefault="009953D6" w:rsidP="00AA2482">
      <w:pPr>
        <w:pStyle w:val="USBBodyText"/>
        <w:rPr>
          <w:b/>
          <w:i/>
        </w:rPr>
      </w:pPr>
      <w:r w:rsidRPr="00933C46">
        <w:rPr>
          <w:b/>
          <w:i/>
        </w:rPr>
        <w:t>C.5.b Not</w:t>
      </w:r>
      <w:r w:rsidR="00B7298C" w:rsidRPr="00933C46">
        <w:rPr>
          <w:b/>
          <w:i/>
        </w:rPr>
        <w:t xml:space="preserve"> Applicable.</w:t>
      </w:r>
    </w:p>
    <w:p w:rsidR="00B7298C" w:rsidRPr="00933C46" w:rsidRDefault="009953D6" w:rsidP="00AA2482">
      <w:pPr>
        <w:pStyle w:val="USBBodyText"/>
        <w:rPr>
          <w:b/>
        </w:rPr>
      </w:pPr>
      <w:r w:rsidRPr="00933C46">
        <w:rPr>
          <w:b/>
          <w:i/>
        </w:rPr>
        <w:t>D.1 What</w:t>
      </w:r>
      <w:r w:rsidR="00B7298C" w:rsidRPr="00933C46">
        <w:rPr>
          <w:b/>
          <w:i/>
        </w:rPr>
        <w:t xml:space="preserve"> individuals have worked on the project?</w:t>
      </w:r>
    </w:p>
    <w:p w:rsidR="00B7298C" w:rsidRPr="00933C46" w:rsidRDefault="00B7298C" w:rsidP="00AA2482">
      <w:pPr>
        <w:pStyle w:val="USBBodyText"/>
      </w:pPr>
      <w:r w:rsidRPr="00933C46">
        <w:t xml:space="preserve">Provide or update the following information only for K12 and KL2 progress reports: (1) program director(s)/principal investigators(s) (PDs/PIs); and (2) each person who has worked at least one person month per year on the project during the reporting period, regardless of the source of compensation (a person month equals approximately 160 hours or 8.3% of annualized effort).  Do not report personnel for whom a PHS 2271 Appointment form has been submitted through xTRAIN.  If not reporting on a K12 or KL2 award, disregard this section.  </w:t>
      </w:r>
    </w:p>
    <w:p w:rsidR="00B7298C" w:rsidRPr="00933C46" w:rsidRDefault="009953D6" w:rsidP="00AA2482">
      <w:pPr>
        <w:pStyle w:val="USBBodyText"/>
        <w:rPr>
          <w:b/>
          <w:i/>
        </w:rPr>
      </w:pPr>
      <w:r w:rsidRPr="00933C46">
        <w:rPr>
          <w:b/>
          <w:i/>
        </w:rPr>
        <w:t>D.2.b New</w:t>
      </w:r>
      <w:r w:rsidR="00B7298C" w:rsidRPr="00933C46">
        <w:rPr>
          <w:b/>
          <w:i/>
        </w:rPr>
        <w:t xml:space="preserve"> senior/key personnel.</w:t>
      </w:r>
    </w:p>
    <w:p w:rsidR="00B7298C" w:rsidRPr="00933C46" w:rsidRDefault="00B7298C" w:rsidP="00AA2482">
      <w:pPr>
        <w:pStyle w:val="USBBodyText"/>
        <w:rPr>
          <w:b/>
        </w:rPr>
      </w:pPr>
      <w:r w:rsidRPr="00933C46">
        <w:rPr>
          <w:b/>
          <w:i/>
        </w:rPr>
        <w:t>Are there new training faculty?</w:t>
      </w:r>
      <w:r w:rsidRPr="00933C46">
        <w:rPr>
          <w:b/>
        </w:rPr>
        <w:t xml:space="preserve">  </w:t>
      </w:r>
    </w:p>
    <w:p w:rsidR="00B7298C" w:rsidRPr="00933C46" w:rsidRDefault="00B7298C" w:rsidP="00AA2482">
      <w:pPr>
        <w:pStyle w:val="USBBodyText"/>
      </w:pPr>
      <w:r w:rsidRPr="00933C46">
        <w:t>If yes, provide biosketches and other support for all new training faculty.</w:t>
      </w:r>
    </w:p>
    <w:p w:rsidR="00B7298C" w:rsidRPr="00933C46" w:rsidRDefault="009953D6" w:rsidP="00AA2482">
      <w:pPr>
        <w:pStyle w:val="USBBodyText"/>
        <w:rPr>
          <w:b/>
          <w:i/>
        </w:rPr>
      </w:pPr>
      <w:r w:rsidRPr="00933C46">
        <w:rPr>
          <w:b/>
          <w:i/>
        </w:rPr>
        <w:t>E.1 Not</w:t>
      </w:r>
      <w:r w:rsidR="00B7298C" w:rsidRPr="00933C46">
        <w:rPr>
          <w:b/>
          <w:i/>
        </w:rPr>
        <w:t xml:space="preserve"> Applicable.</w:t>
      </w:r>
    </w:p>
    <w:p w:rsidR="00B7298C" w:rsidRPr="00933C46" w:rsidRDefault="009953D6" w:rsidP="00AA2482">
      <w:pPr>
        <w:pStyle w:val="USBBodyText"/>
        <w:rPr>
          <w:b/>
          <w:i/>
        </w:rPr>
      </w:pPr>
      <w:r w:rsidRPr="00933C46">
        <w:rPr>
          <w:b/>
          <w:i/>
        </w:rPr>
        <w:t>E.2 Not</w:t>
      </w:r>
      <w:r w:rsidR="00B7298C" w:rsidRPr="00933C46">
        <w:rPr>
          <w:b/>
          <w:i/>
        </w:rPr>
        <w:t xml:space="preserve"> Applicable.</w:t>
      </w:r>
    </w:p>
    <w:p w:rsidR="00B7298C" w:rsidRPr="00933C46" w:rsidRDefault="009953D6" w:rsidP="00AA2482">
      <w:pPr>
        <w:pStyle w:val="USBBodyText"/>
        <w:rPr>
          <w:b/>
          <w:i/>
        </w:rPr>
      </w:pPr>
      <w:r w:rsidRPr="00933C46">
        <w:rPr>
          <w:b/>
          <w:i/>
        </w:rPr>
        <w:t>E.3 Not</w:t>
      </w:r>
      <w:r w:rsidR="00B7298C" w:rsidRPr="00933C46">
        <w:rPr>
          <w:b/>
          <w:i/>
        </w:rPr>
        <w:t xml:space="preserve"> Applicable.</w:t>
      </w:r>
    </w:p>
    <w:p w:rsidR="00B7298C" w:rsidRPr="00933C46" w:rsidRDefault="00B7298C" w:rsidP="00AA2482">
      <w:pPr>
        <w:pStyle w:val="USBBodyText"/>
      </w:pPr>
      <w:r w:rsidRPr="00933C46">
        <w:rPr>
          <w:b/>
          <w:i/>
        </w:rPr>
        <w:t xml:space="preserve">F. </w:t>
      </w:r>
      <w:r w:rsidR="009953D6" w:rsidRPr="00933C46">
        <w:rPr>
          <w:b/>
          <w:i/>
        </w:rPr>
        <w:t>1 Changes</w:t>
      </w:r>
      <w:r w:rsidRPr="00933C46">
        <w:rPr>
          <w:b/>
          <w:i/>
        </w:rPr>
        <w:t xml:space="preserve"> in approach and reasons for change</w:t>
      </w:r>
    </w:p>
    <w:p w:rsidR="00B7298C" w:rsidRPr="00933C46" w:rsidRDefault="00B7298C" w:rsidP="00AA2482">
      <w:pPr>
        <w:pStyle w:val="USBBodyText"/>
      </w:pPr>
      <w:r w:rsidRPr="00933C46">
        <w:t xml:space="preserve">Describe changes in the program for the next budget period, including changes in training faculty. Include, as appropriate, the role of external advisory committees, significant new training content, procedures or experiences, and indicate how these aid in strengthening and realizing the objectives and goals of the program.   </w:t>
      </w:r>
    </w:p>
    <w:p w:rsidR="00B7298C" w:rsidRPr="00933C46" w:rsidRDefault="009953D6" w:rsidP="00AA2482">
      <w:pPr>
        <w:pStyle w:val="USBBodyText"/>
        <w:rPr>
          <w:b/>
          <w:i/>
        </w:rPr>
      </w:pPr>
      <w:r w:rsidRPr="00933C46">
        <w:rPr>
          <w:b/>
          <w:i/>
        </w:rPr>
        <w:t>F.2 Not</w:t>
      </w:r>
      <w:r w:rsidR="00B7298C" w:rsidRPr="00933C46">
        <w:rPr>
          <w:b/>
          <w:i/>
        </w:rPr>
        <w:t xml:space="preserve"> Applicable.</w:t>
      </w:r>
    </w:p>
    <w:p w:rsidR="00B7298C" w:rsidRPr="00933C46" w:rsidRDefault="009953D6" w:rsidP="00AA2482">
      <w:pPr>
        <w:pStyle w:val="USBBodyText"/>
        <w:rPr>
          <w:b/>
        </w:rPr>
      </w:pPr>
      <w:r w:rsidRPr="00933C46">
        <w:rPr>
          <w:b/>
          <w:i/>
        </w:rPr>
        <w:t>F.3 Significant</w:t>
      </w:r>
      <w:r w:rsidR="00B7298C" w:rsidRPr="00933C46">
        <w:rPr>
          <w:b/>
          <w:i/>
        </w:rPr>
        <w:t xml:space="preserve"> changes to Human Subjects, Vertebrate Animals, Biohazards, and/or Select Agents</w:t>
      </w:r>
      <w:r w:rsidR="00B7298C" w:rsidRPr="00933C46">
        <w:rPr>
          <w:b/>
        </w:rPr>
        <w:t xml:space="preserve"> </w:t>
      </w:r>
    </w:p>
    <w:p w:rsidR="00B7298C" w:rsidRPr="00933C46" w:rsidRDefault="00B7298C" w:rsidP="00AA2482">
      <w:pPr>
        <w:pStyle w:val="USBBodyText"/>
      </w:pPr>
      <w:r w:rsidRPr="00933C46">
        <w:t>Complete this section only if the use or care of human subjects, vertebrate animals, biohazards and/or select agents is not reported under another NIH award.</w:t>
      </w:r>
    </w:p>
    <w:p w:rsidR="00B7298C" w:rsidRPr="00933C46" w:rsidRDefault="009953D6" w:rsidP="00AA2482">
      <w:pPr>
        <w:pStyle w:val="USBBodyText"/>
        <w:rPr>
          <w:b/>
          <w:i/>
        </w:rPr>
      </w:pPr>
      <w:r w:rsidRPr="00933C46">
        <w:rPr>
          <w:b/>
          <w:i/>
        </w:rPr>
        <w:t>G.2 Responsible</w:t>
      </w:r>
      <w:r w:rsidR="00B7298C" w:rsidRPr="00933C46">
        <w:rPr>
          <w:b/>
          <w:i/>
        </w:rPr>
        <w:t xml:space="preserve"> Conduct of Research</w:t>
      </w:r>
    </w:p>
    <w:p w:rsidR="00B7298C" w:rsidRPr="00933C46" w:rsidRDefault="00B7298C" w:rsidP="00AA2482">
      <w:pPr>
        <w:pStyle w:val="USBBodyText"/>
      </w:pPr>
      <w:r w:rsidRPr="00933C46">
        <w:t xml:space="preserve">Describe the nature of the responsible conduct of research </w:t>
      </w:r>
      <w:r w:rsidR="009953D6" w:rsidRPr="00933C46">
        <w:t>instruction and</w:t>
      </w:r>
      <w:r w:rsidRPr="00933C46">
        <w:t xml:space="preserve"> the extent of trainee (or scholar, in the case of the Institutional Career Development Programs) and faculty participation.  Include a description of any enhancements and/or modifications to the five instructional components (Format, Subject Matter, Faculty Participation, Duration, and Frequency) from the plan described in the competing application.  Faculty members who were contributors to formal instruction in responsible conduct of research during the last budget period must be named. Additional detailed guidance on this requirement is found in the competing application instructions.</w:t>
      </w:r>
    </w:p>
    <w:p w:rsidR="00B7298C" w:rsidRPr="00933C46" w:rsidRDefault="009953D6" w:rsidP="00AA2482">
      <w:pPr>
        <w:pStyle w:val="USBBodyText"/>
        <w:rPr>
          <w:b/>
          <w:i/>
        </w:rPr>
      </w:pPr>
      <w:r w:rsidRPr="00933C46">
        <w:rPr>
          <w:b/>
          <w:i/>
        </w:rPr>
        <w:t>G.3 Not</w:t>
      </w:r>
      <w:r w:rsidR="00B7298C" w:rsidRPr="00933C46">
        <w:rPr>
          <w:b/>
          <w:i/>
        </w:rPr>
        <w:t xml:space="preserve"> Applicable</w:t>
      </w:r>
    </w:p>
    <w:p w:rsidR="00B7298C" w:rsidRPr="00933C46" w:rsidRDefault="009953D6" w:rsidP="00AA2482">
      <w:pPr>
        <w:pStyle w:val="USBBodyText"/>
        <w:rPr>
          <w:b/>
        </w:rPr>
      </w:pPr>
      <w:r w:rsidRPr="00933C46">
        <w:rPr>
          <w:b/>
          <w:i/>
        </w:rPr>
        <w:t>G.6 Human</w:t>
      </w:r>
      <w:r w:rsidR="00B7298C" w:rsidRPr="00933C46">
        <w:rPr>
          <w:b/>
          <w:i/>
        </w:rPr>
        <w:t xml:space="preserve"> Embryonic Stem Cells (hESCs)</w:t>
      </w:r>
    </w:p>
    <w:p w:rsidR="00B7298C" w:rsidRPr="00933C46" w:rsidRDefault="00B7298C" w:rsidP="00AA2482">
      <w:pPr>
        <w:pStyle w:val="USBBodyText"/>
      </w:pPr>
      <w:r w:rsidRPr="00933C46">
        <w:t>Complete this section only if the use of hESCs is not reported under another NIH award.</w:t>
      </w:r>
    </w:p>
    <w:p w:rsidR="00B7298C" w:rsidRPr="00933C46" w:rsidRDefault="009953D6" w:rsidP="00AA2482">
      <w:pPr>
        <w:pStyle w:val="USBBodyText"/>
        <w:rPr>
          <w:b/>
          <w:i/>
        </w:rPr>
      </w:pPr>
      <w:r w:rsidRPr="00933C46">
        <w:rPr>
          <w:b/>
          <w:i/>
        </w:rPr>
        <w:t>G.11 Not</w:t>
      </w:r>
      <w:r w:rsidR="00B7298C" w:rsidRPr="00933C46">
        <w:rPr>
          <w:b/>
          <w:i/>
        </w:rPr>
        <w:t xml:space="preserve"> Applicable.</w:t>
      </w:r>
    </w:p>
    <w:p w:rsidR="00B7298C" w:rsidRPr="00933C46" w:rsidRDefault="009953D6" w:rsidP="00AA2482">
      <w:pPr>
        <w:pStyle w:val="USBBodyText"/>
        <w:rPr>
          <w:b/>
          <w:i/>
        </w:rPr>
      </w:pPr>
      <w:r w:rsidRPr="00933C46">
        <w:rPr>
          <w:b/>
          <w:i/>
        </w:rPr>
        <w:t>G.12 Not</w:t>
      </w:r>
      <w:r w:rsidR="00B7298C" w:rsidRPr="00933C46">
        <w:rPr>
          <w:b/>
          <w:i/>
        </w:rPr>
        <w:t xml:space="preserve"> Applicable.</w:t>
      </w:r>
    </w:p>
    <w:p w:rsidR="00B7298C" w:rsidRPr="00933C46" w:rsidRDefault="00B7298C" w:rsidP="00AA2482">
      <w:pPr>
        <w:pStyle w:val="USBBodyText"/>
        <w:rPr>
          <w:b/>
        </w:rPr>
      </w:pPr>
      <w:r w:rsidRPr="00933C46">
        <w:rPr>
          <w:b/>
          <w:i/>
        </w:rPr>
        <w:t>H.  Budget</w:t>
      </w:r>
    </w:p>
    <w:p w:rsidR="0028062F" w:rsidRPr="00933C46" w:rsidRDefault="0028062F" w:rsidP="00AA2482">
      <w:pPr>
        <w:pStyle w:val="USBBodyText"/>
      </w:pPr>
      <w:r w:rsidRPr="00933C46">
        <w:t xml:space="preserve">For training awards, grantees should select the applicable RPPR budget type (e.g.,  SF424 (R&amp;R) or PHS 398 Training Budget) from the drop down menu.  For a small number of NIH training programs the grantee is required to submit both the SF424 (R&amp;R) and PHS 398 Training Budget; the RPPR will accommodate this.         </w:t>
      </w:r>
    </w:p>
    <w:p w:rsidR="0028062F" w:rsidRPr="00933C46" w:rsidRDefault="0028062F"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H.1 Budget Form</w:t>
      </w:r>
    </w:p>
    <w:p w:rsidR="0028062F" w:rsidRPr="00933C46" w:rsidRDefault="0028062F" w:rsidP="00AA2482">
      <w:pPr>
        <w:pStyle w:val="USBBodyText"/>
      </w:pPr>
      <w:r w:rsidRPr="00933C46">
        <w:t xml:space="preserve">If completing the SF424 (R&amp;R), follow the instructions in the </w:t>
      </w:r>
      <w:hyperlink r:id="rId210" w:anchor="4_7_RR_Budget_Form" w:history="1">
        <w:r w:rsidR="002666ED" w:rsidRPr="00933C46">
          <w:rPr>
            <w:rStyle w:val="Hyperlink"/>
          </w:rPr>
          <w:t>SF424 (R&amp;R) Application Guide for NIH and Other PHS Agencies, Section I, 4.7 R&amp;R Budget Component, sections A-K.</w:t>
        </w:r>
      </w:hyperlink>
      <w:r w:rsidRPr="00933C46">
        <w:t xml:space="preserve"> The budget justification should be uploaded as item K, and must include detailed justification for those line items and amounts that represent a significant change from previously recommended levels (e.g., total rebudgeting greater than 25 percent of the total award amount for this budget period).  </w:t>
      </w:r>
    </w:p>
    <w:p w:rsidR="0028062F" w:rsidRPr="00933C46" w:rsidRDefault="0028062F" w:rsidP="00AA2482">
      <w:pPr>
        <w:pStyle w:val="USBBodyText"/>
      </w:pPr>
      <w:r w:rsidRPr="00933C46">
        <w:t xml:space="preserve">If completing the PHS 398 Training Budget, follow the instructions in the </w:t>
      </w:r>
      <w:hyperlink r:id="rId211" w:anchor="8_5_PHS_398_Training_Budget" w:history="1">
        <w:r w:rsidRPr="00933C46">
          <w:rPr>
            <w:rStyle w:val="Hyperlink"/>
          </w:rPr>
          <w:t>SF424 (R&amp;R) Application Guide for NIH and Other PHS Agencies, Section I, 8.5 PHS 398 Training Budget Component, items A-F</w:t>
        </w:r>
      </w:hyperlink>
      <w:r w:rsidRPr="00933C46">
        <w:t xml:space="preserve">.  The budget justification should be uploaded as item F, and must include detailed justification for those line items and amounts that represent a significant change from previously recommended levels (e.g., total rebudgeting greater than 25 percent of the total award amount for this budget period).    </w:t>
      </w:r>
    </w:p>
    <w:p w:rsidR="0028062F" w:rsidRPr="00933C46" w:rsidRDefault="0028062F" w:rsidP="00AA2482">
      <w:pPr>
        <w:pStyle w:val="USBBodyText"/>
        <w:rPr>
          <w:sz w:val="4"/>
          <w:szCs w:val="4"/>
        </w:rPr>
      </w:pPr>
      <w:r w:rsidRPr="00933C46">
        <w:t xml:space="preserve"> </w:t>
      </w:r>
    </w:p>
    <w:p w:rsidR="00FD7215" w:rsidRPr="00933C46" w:rsidRDefault="00FD7215" w:rsidP="00AA2482">
      <w:pPr>
        <w:pStyle w:val="USBRNNote"/>
      </w:pPr>
      <w:r w:rsidRPr="00933C46">
        <w:rPr>
          <w:b/>
        </w:rPr>
        <w:t>NOTE:</w:t>
      </w:r>
      <w:r w:rsidRPr="00933C46">
        <w:t xml:space="preserve"> If subaward budgets are completed, the system will not calculate the budget line item F.5 for the main budget (see figure below).  Total consortium costs for the main budget </w:t>
      </w:r>
      <w:r w:rsidRPr="00933C46">
        <w:rPr>
          <w:b/>
        </w:rPr>
        <w:t>MUST</w:t>
      </w:r>
      <w:r w:rsidRPr="00933C46">
        <w:t xml:space="preserve"> be computed and enter</w:t>
      </w:r>
      <w:r w:rsidR="003E13F0" w:rsidRPr="00933C46">
        <w:t>ed</w:t>
      </w:r>
      <w:r w:rsidRPr="00933C46">
        <w:t xml:space="preserve"> manually into budget line item F.5.   </w:t>
      </w:r>
    </w:p>
    <w:p w:rsidR="00FD7215" w:rsidRPr="00933C46" w:rsidRDefault="00FD7215" w:rsidP="00AA2482">
      <w:pPr>
        <w:pStyle w:val="USBBodyText"/>
        <w:rPr>
          <w:rStyle w:val="Heading6Char"/>
          <w:rFonts w:ascii="Times New Roman" w:hAnsi="Times New Roman"/>
          <w:b/>
          <w:iCs w:val="0"/>
          <w:color w:val="auto"/>
          <w:sz w:val="4"/>
          <w:szCs w:val="4"/>
        </w:rPr>
      </w:pPr>
    </w:p>
    <w:p w:rsidR="00EA662D" w:rsidRPr="00933C46" w:rsidRDefault="00EA662D" w:rsidP="00AA2482">
      <w:pPr>
        <w:pStyle w:val="USBBodyText"/>
        <w:keepNext/>
      </w:pPr>
      <w:r w:rsidRPr="00933C46">
        <w:rPr>
          <w:noProof/>
          <w:lang w:bidi="ar-SA"/>
        </w:rPr>
        <w:drawing>
          <wp:inline distT="0" distB="0" distL="0" distR="0" wp14:anchorId="3F2DE977" wp14:editId="5F625B69">
            <wp:extent cx="5943600" cy="3684270"/>
            <wp:effectExtent l="19050" t="19050" r="19050" b="11430"/>
            <wp:docPr id="41" name="Picture 41" descr="Subawards field in F. Other Direct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943600" cy="3684270"/>
                    </a:xfrm>
                    <a:prstGeom prst="rect">
                      <a:avLst/>
                    </a:prstGeom>
                    <a:ln w="19050">
                      <a:solidFill>
                        <a:schemeClr val="tx1"/>
                      </a:solidFill>
                    </a:ln>
                  </pic:spPr>
                </pic:pic>
              </a:graphicData>
            </a:graphic>
          </wp:inline>
        </w:drawing>
      </w:r>
    </w:p>
    <w:p w:rsidR="00EA662D" w:rsidRPr="00933C46" w:rsidRDefault="00EA662D" w:rsidP="00AA2482">
      <w:pPr>
        <w:pStyle w:val="Caption"/>
      </w:pPr>
      <w:bookmarkStart w:id="193" w:name="_Toc416165102"/>
      <w:r w:rsidRPr="00933C46">
        <w:t xml:space="preserve">Figure </w:t>
      </w:r>
      <w:r w:rsidR="00682956">
        <w:fldChar w:fldCharType="begin"/>
      </w:r>
      <w:r w:rsidR="00682956">
        <w:instrText xml:space="preserve"> SEQ Figure \* ARABIC </w:instrText>
      </w:r>
      <w:r w:rsidR="00682956">
        <w:fldChar w:fldCharType="separate"/>
      </w:r>
      <w:r w:rsidR="00CD1E16">
        <w:rPr>
          <w:noProof/>
        </w:rPr>
        <w:t>104</w:t>
      </w:r>
      <w:r w:rsidR="00682956">
        <w:rPr>
          <w:noProof/>
        </w:rPr>
        <w:fldChar w:fldCharType="end"/>
      </w:r>
      <w:r w:rsidRPr="00933C46">
        <w:t>: SF 424 R&amp;R Budget Form - Question F.5</w:t>
      </w:r>
      <w:bookmarkEnd w:id="193"/>
    </w:p>
    <w:p w:rsidR="0028062F" w:rsidRPr="00933C46" w:rsidRDefault="0028062F" w:rsidP="00AA2482">
      <w:pPr>
        <w:pStyle w:val="USBBodyText"/>
        <w:rPr>
          <w:b/>
          <w:i/>
        </w:rPr>
      </w:pPr>
      <w:r w:rsidRPr="00933C46">
        <w:rPr>
          <w:rStyle w:val="Heading6Char"/>
          <w:rFonts w:ascii="Times New Roman" w:hAnsi="Times New Roman"/>
          <w:b/>
          <w:iCs w:val="0"/>
          <w:color w:val="auto"/>
        </w:rPr>
        <w:t>H.2 Subaward Budget Form</w:t>
      </w:r>
      <w:r w:rsidRPr="00933C46">
        <w:rPr>
          <w:b/>
          <w:i/>
        </w:rPr>
        <w:t xml:space="preserve"> </w:t>
      </w:r>
    </w:p>
    <w:p w:rsidR="0028062F" w:rsidRPr="00933C46" w:rsidRDefault="0028062F" w:rsidP="00AA2482">
      <w:pPr>
        <w:pStyle w:val="USBBodyText"/>
        <w:rPr>
          <w:rStyle w:val="Heading6Char"/>
          <w:rFonts w:ascii="Times New Roman" w:hAnsi="Times New Roman"/>
          <w:i w:val="0"/>
          <w:iCs w:val="0"/>
          <w:color w:val="auto"/>
        </w:rPr>
      </w:pPr>
      <w:r w:rsidRPr="00933C46">
        <w:rPr>
          <w:rStyle w:val="Heading6Char"/>
          <w:rFonts w:ascii="Times New Roman" w:hAnsi="Times New Roman"/>
          <w:i w:val="0"/>
          <w:iCs w:val="0"/>
          <w:color w:val="auto"/>
        </w:rPr>
        <w:t xml:space="preserve">For awards with subaward/consortium budgets, the grantee may select up to 30 subaward budgets.   To complete a detailed budget for a subaward/consortium, follow the SF424 (R&amp;R) Application Guide for NIH and Other PHS Agencies, Section I, </w:t>
      </w:r>
      <w:hyperlink r:id="rId212" w:anchor="4_8_Special_Instructions_for_Preparing" w:history="1">
        <w:r w:rsidRPr="00933C46">
          <w:rPr>
            <w:rStyle w:val="Hyperlink"/>
          </w:rPr>
          <w:t>4.8 Special Instructions for Preparing Applications with a Subaward/Consortium</w:t>
        </w:r>
      </w:hyperlink>
      <w:r w:rsidRPr="00933C46">
        <w:rPr>
          <w:rStyle w:val="Heading6Char"/>
          <w:rFonts w:ascii="Times New Roman" w:hAnsi="Times New Roman"/>
          <w:i w:val="0"/>
          <w:iCs w:val="0"/>
          <w:color w:val="auto"/>
        </w:rPr>
        <w:t xml:space="preserve"> or </w:t>
      </w:r>
      <w:hyperlink r:id="rId213" w:anchor="8_6_PHS_398_Training_Subaward_Budget" w:history="1">
        <w:r w:rsidRPr="00933C46">
          <w:rPr>
            <w:rStyle w:val="Hyperlink"/>
          </w:rPr>
          <w:t>8.6 PHS 398 Training Subaward Budget Attachment(s) Form</w:t>
        </w:r>
      </w:hyperlink>
      <w:r w:rsidRPr="00933C46">
        <w:rPr>
          <w:rStyle w:val="Heading6Char"/>
          <w:rFonts w:ascii="Times New Roman" w:hAnsi="Times New Roman"/>
          <w:i w:val="0"/>
          <w:iCs w:val="0"/>
          <w:color w:val="auto"/>
        </w:rPr>
        <w:t xml:space="preserve">. </w:t>
      </w:r>
    </w:p>
    <w:p w:rsidR="0009331F" w:rsidRDefault="0009331F" w:rsidP="00AA2482">
      <w:pPr>
        <w:spacing w:after="0"/>
        <w:rPr>
          <w:rFonts w:ascii="Arial" w:hAnsi="Arial"/>
          <w:b/>
          <w:i/>
          <w:sz w:val="28"/>
        </w:rPr>
      </w:pPr>
      <w:r>
        <w:br w:type="page"/>
      </w:r>
    </w:p>
    <w:p w:rsidR="00B7298C" w:rsidRPr="00933C46" w:rsidRDefault="00B7298C" w:rsidP="00AA2482">
      <w:pPr>
        <w:pStyle w:val="USBHeading2"/>
      </w:pPr>
      <w:bookmarkStart w:id="194" w:name="_Toc416164990"/>
      <w:r w:rsidRPr="00933C46">
        <w:t xml:space="preserve">Education </w:t>
      </w:r>
      <w:r w:rsidR="007E1FA0" w:rsidRPr="00933C46">
        <w:t>RPPRs</w:t>
      </w:r>
      <w:bookmarkEnd w:id="194"/>
    </w:p>
    <w:p w:rsidR="00135BCD" w:rsidRPr="00933C46" w:rsidRDefault="00135BCD" w:rsidP="00AA2482">
      <w:pPr>
        <w:pStyle w:val="USBBodyText"/>
      </w:pPr>
      <w:r w:rsidRPr="00933C46">
        <w:t xml:space="preserve">For Education Awards (i.e., D43, DP7, K30, R13, R25, RL5, T14, T36, U13, and U2R), follow </w:t>
      </w:r>
      <w:r w:rsidR="00A7594E" w:rsidRPr="00933C46">
        <w:t xml:space="preserve">the </w:t>
      </w:r>
      <w:hyperlink w:anchor="RPPR_Content_Instructions" w:history="1">
        <w:r w:rsidR="00A7594E" w:rsidRPr="00933C46">
          <w:rPr>
            <w:rStyle w:val="Hyperlink"/>
            <w:i/>
          </w:rPr>
          <w:t>Instructions for RPPR Sections A–H</w:t>
        </w:r>
      </w:hyperlink>
      <w:r w:rsidR="00A7594E" w:rsidRPr="00933C46">
        <w:t xml:space="preserve"> in chapter 6</w:t>
      </w:r>
      <w:r w:rsidR="00B929C4" w:rsidRPr="00933C46">
        <w:t>,</w:t>
      </w:r>
      <w:r w:rsidRPr="00933C46">
        <w:t xml:space="preserve"> with the exceptions noted below:</w:t>
      </w:r>
    </w:p>
    <w:p w:rsidR="00B7298C" w:rsidRPr="00933C46" w:rsidRDefault="00B7298C" w:rsidP="00AA2482">
      <w:pPr>
        <w:pStyle w:val="USBBodyText"/>
        <w:rPr>
          <w:rStyle w:val="Heading6Char"/>
          <w:rFonts w:ascii="Times New Roman" w:hAnsi="Times New Roman"/>
          <w:b/>
          <w:i w:val="0"/>
          <w:iCs w:val="0"/>
          <w:color w:val="auto"/>
        </w:rPr>
      </w:pPr>
      <w:r w:rsidRPr="00933C46">
        <w:rPr>
          <w:b/>
          <w:i/>
        </w:rPr>
        <w:t xml:space="preserve">B.4  </w:t>
      </w:r>
      <w:r w:rsidRPr="00933C46">
        <w:rPr>
          <w:rStyle w:val="Heading6Char"/>
          <w:rFonts w:ascii="Times New Roman" w:hAnsi="Times New Roman"/>
          <w:b/>
          <w:i w:val="0"/>
          <w:iCs w:val="0"/>
          <w:color w:val="auto"/>
        </w:rPr>
        <w:t xml:space="preserve"> What opportunities for training and professional development has the project provided? </w:t>
      </w:r>
    </w:p>
    <w:p w:rsidR="007A43B1" w:rsidRDefault="007A43B1" w:rsidP="00CF7EDD">
      <w:pPr>
        <w:pStyle w:val="USBBodyText"/>
        <w:spacing w:after="0"/>
      </w:pPr>
      <w:r>
        <w:t xml:space="preserve">In a PDF, provide a description of the </w:t>
      </w:r>
      <w:r w:rsidR="00B7298C" w:rsidRPr="00933C46">
        <w:t>opportunities for training and professional development provided to anyone who worked on the project or anyone who was involved in the activi</w:t>
      </w:r>
      <w:r w:rsidR="004B687D" w:rsidRPr="00933C46">
        <w:t xml:space="preserve">ties supported by the project. </w:t>
      </w:r>
      <w:r w:rsidR="00B7298C" w:rsidRPr="00933C46">
        <w:rPr>
          <w:i/>
        </w:rPr>
        <w:t>Training</w:t>
      </w:r>
      <w:r w:rsidR="00B7298C" w:rsidRPr="00933C46">
        <w:t xml:space="preserve"> activities are those in which individuals with advanced professional skills and experience assist others in attaining greater proficiency.  Training activities may include, for example, courses or o</w:t>
      </w:r>
      <w:r w:rsidR="004B687D" w:rsidRPr="00933C46">
        <w:t xml:space="preserve">ne-on-one work with a mentor.  </w:t>
      </w:r>
      <w:r w:rsidR="00B7298C" w:rsidRPr="00933C46">
        <w:rPr>
          <w:i/>
        </w:rPr>
        <w:t>Professional development</w:t>
      </w:r>
      <w:r w:rsidR="00B7298C" w:rsidRPr="00933C46">
        <w:t xml:space="preserve"> activities result in increased knowledge or skill in one’s area of expertise and may include workshops, conferences, seminars, study groups, and individual study.  Include participation in conferences, workshops, and seminars not listed under major activities.   </w:t>
      </w:r>
    </w:p>
    <w:p w:rsidR="00B7298C" w:rsidRDefault="00B7298C" w:rsidP="00CF7EDD">
      <w:pPr>
        <w:pStyle w:val="USBBodyText"/>
        <w:spacing w:after="0"/>
      </w:pPr>
    </w:p>
    <w:p w:rsidR="007A43B1" w:rsidRDefault="007A43B1" w:rsidP="00CF7EDD">
      <w:pPr>
        <w:pStyle w:val="USBBodyText"/>
        <w:tabs>
          <w:tab w:val="left" w:pos="0"/>
        </w:tabs>
        <w:spacing w:after="0"/>
      </w:pPr>
      <w:r>
        <w:t>Programs that involve participants should also include the following information in the PDF, as applicable:</w:t>
      </w:r>
    </w:p>
    <w:p w:rsidR="007A43B1" w:rsidRPr="00F90822" w:rsidRDefault="007A43B1" w:rsidP="007A43B1">
      <w:pPr>
        <w:pStyle w:val="USBBodyText"/>
        <w:numPr>
          <w:ilvl w:val="0"/>
          <w:numId w:val="49"/>
        </w:numPr>
        <w:tabs>
          <w:tab w:val="left" w:pos="0"/>
        </w:tabs>
        <w:rPr>
          <w:rStyle w:val="Hyperlink"/>
          <w:color w:val="auto"/>
          <w:u w:val="none"/>
        </w:rPr>
      </w:pPr>
      <w:r>
        <w:t>A</w:t>
      </w:r>
      <w:r w:rsidRPr="0039213D">
        <w:t xml:space="preserve"> </w:t>
      </w:r>
      <w:r>
        <w:t xml:space="preserve">completed </w:t>
      </w:r>
      <w:hyperlink r:id="rId214" w:history="1">
        <w:r w:rsidRPr="0039213D">
          <w:rPr>
            <w:rStyle w:val="Hyperlink"/>
          </w:rPr>
          <w:t>Training Diversity Report</w:t>
        </w:r>
      </w:hyperlink>
      <w:r>
        <w:rPr>
          <w:rStyle w:val="Hyperlink"/>
        </w:rPr>
        <w:t xml:space="preserve"> </w:t>
      </w:r>
      <w:r>
        <w:t xml:space="preserve">covering </w:t>
      </w:r>
      <w:r w:rsidRPr="00933C46">
        <w:t>the</w:t>
      </w:r>
      <w:r>
        <w:t xml:space="preserve"> individuals</w:t>
      </w:r>
      <w:r w:rsidRPr="00933C46">
        <w:t xml:space="preserve"> supported by the award during the reporting period (generally not applicable for FIC awards)</w:t>
      </w:r>
      <w:r w:rsidR="00CB190A">
        <w:t>.</w:t>
      </w:r>
      <w:r>
        <w:rPr>
          <w:rStyle w:val="Hyperlink"/>
        </w:rPr>
        <w:t xml:space="preserve"> </w:t>
      </w:r>
    </w:p>
    <w:p w:rsidR="007A43B1" w:rsidRPr="00F90822" w:rsidRDefault="007A43B1" w:rsidP="007A43B1">
      <w:pPr>
        <w:pStyle w:val="USBBodyText"/>
        <w:numPr>
          <w:ilvl w:val="0"/>
          <w:numId w:val="49"/>
        </w:numPr>
        <w:tabs>
          <w:tab w:val="left" w:pos="0"/>
        </w:tabs>
      </w:pPr>
      <w:r>
        <w:t xml:space="preserve">If relevant to the goals of the program, indicate whether the institution utilizes </w:t>
      </w:r>
      <w:r w:rsidRPr="00933C46">
        <w:t>Individual Development Plans (IDPs)</w:t>
      </w:r>
      <w:r>
        <w:t xml:space="preserve">, and if so, describe how they were used in this reporting period </w:t>
      </w:r>
      <w:r w:rsidRPr="00933C46">
        <w:t xml:space="preserve">to help manage the </w:t>
      </w:r>
      <w:r>
        <w:t>training and career development of participants (d</w:t>
      </w:r>
      <w:r w:rsidRPr="00933C46">
        <w:t>o not include actual IDP</w:t>
      </w:r>
      <w:r>
        <w:t xml:space="preserve">s).  </w:t>
      </w:r>
      <w:r w:rsidRPr="00903D0B">
        <w:rPr>
          <w:b/>
        </w:rPr>
        <w:t xml:space="preserve">This information is not </w:t>
      </w:r>
      <w:r>
        <w:rPr>
          <w:b/>
        </w:rPr>
        <w:t>required</w:t>
      </w:r>
      <w:r w:rsidRPr="00903D0B">
        <w:rPr>
          <w:b/>
        </w:rPr>
        <w:t xml:space="preserve"> for AHRQ grantees.</w:t>
      </w:r>
    </w:p>
    <w:p w:rsidR="00CB190A" w:rsidRDefault="007A43B1" w:rsidP="00D41266">
      <w:pPr>
        <w:pStyle w:val="USBBodyText"/>
        <w:numPr>
          <w:ilvl w:val="0"/>
          <w:numId w:val="48"/>
        </w:numPr>
        <w:spacing w:after="0"/>
      </w:pPr>
      <w:r w:rsidRPr="00933C46">
        <w:t xml:space="preserve">Grantees with NIH grant awards with the following activity codes are required to provide program statistics for doctoral training in Table </w:t>
      </w:r>
      <w:r>
        <w:t>8</w:t>
      </w:r>
      <w:r w:rsidRPr="00933C46">
        <w:t>A: D43</w:t>
      </w:r>
      <w:r>
        <w:t xml:space="preserve"> and </w:t>
      </w:r>
      <w:r w:rsidRPr="00933C46">
        <w:t>U2R</w:t>
      </w:r>
      <w:r>
        <w:t>.</w:t>
      </w:r>
    </w:p>
    <w:p w:rsidR="007A43B1" w:rsidRPr="00933C46" w:rsidRDefault="00CB190A" w:rsidP="00D41266">
      <w:pPr>
        <w:pStyle w:val="USBBodyText"/>
        <w:spacing w:after="0"/>
        <w:ind w:left="720"/>
      </w:pPr>
      <w:r w:rsidRPr="00933C46">
        <w:t xml:space="preserve"> </w:t>
      </w:r>
    </w:p>
    <w:p w:rsidR="00B7298C" w:rsidRPr="00933C46" w:rsidRDefault="00B7298C" w:rsidP="00AA2482">
      <w:pPr>
        <w:pStyle w:val="USBBodyText"/>
        <w:rPr>
          <w:b/>
          <w:i/>
        </w:rPr>
      </w:pPr>
      <w:r w:rsidRPr="00933C46">
        <w:rPr>
          <w:b/>
          <w:i/>
        </w:rPr>
        <w:t>C.3</w:t>
      </w:r>
      <w:r w:rsidR="009953D6" w:rsidRPr="00933C46">
        <w:rPr>
          <w:b/>
          <w:i/>
        </w:rPr>
        <w:t>. Not</w:t>
      </w:r>
      <w:r w:rsidRPr="00933C46">
        <w:rPr>
          <w:b/>
          <w:i/>
        </w:rPr>
        <w:t xml:space="preserve"> Applicable.</w:t>
      </w:r>
    </w:p>
    <w:p w:rsidR="00B7298C" w:rsidRPr="00933C46" w:rsidRDefault="009953D6" w:rsidP="00AA2482">
      <w:pPr>
        <w:pStyle w:val="USBBodyText"/>
        <w:rPr>
          <w:b/>
          <w:i/>
        </w:rPr>
      </w:pPr>
      <w:r w:rsidRPr="00933C46">
        <w:rPr>
          <w:b/>
          <w:i/>
        </w:rPr>
        <w:t>C.4 Not</w:t>
      </w:r>
      <w:r w:rsidR="00B7298C" w:rsidRPr="00933C46">
        <w:rPr>
          <w:b/>
          <w:i/>
        </w:rPr>
        <w:t xml:space="preserve"> Applicable.</w:t>
      </w:r>
    </w:p>
    <w:p w:rsidR="00B7298C" w:rsidRPr="00933C46" w:rsidRDefault="009953D6" w:rsidP="00AA2482">
      <w:pPr>
        <w:pStyle w:val="USBBodyText"/>
        <w:rPr>
          <w:b/>
          <w:i/>
        </w:rPr>
      </w:pPr>
      <w:r w:rsidRPr="00933C46">
        <w:rPr>
          <w:b/>
          <w:i/>
        </w:rPr>
        <w:t>C.5.b Not</w:t>
      </w:r>
      <w:r w:rsidR="00B7298C" w:rsidRPr="00933C46">
        <w:rPr>
          <w:b/>
          <w:i/>
        </w:rPr>
        <w:t xml:space="preserve"> Applicable.</w:t>
      </w:r>
    </w:p>
    <w:p w:rsidR="00B7298C" w:rsidRPr="00933C46" w:rsidRDefault="009953D6" w:rsidP="00AA2482">
      <w:pPr>
        <w:pStyle w:val="USBBodyText"/>
        <w:rPr>
          <w:b/>
        </w:rPr>
      </w:pPr>
      <w:r w:rsidRPr="00933C46">
        <w:rPr>
          <w:b/>
          <w:i/>
        </w:rPr>
        <w:t>E.1 What</w:t>
      </w:r>
      <w:r w:rsidR="00B7298C" w:rsidRPr="00933C46">
        <w:rPr>
          <w:b/>
          <w:i/>
        </w:rPr>
        <w:t xml:space="preserve"> is the impact on the development of human resources?</w:t>
      </w:r>
    </w:p>
    <w:p w:rsidR="00B7298C" w:rsidRPr="00933C46" w:rsidRDefault="00B7298C" w:rsidP="00AA2482">
      <w:pPr>
        <w:pStyle w:val="USBBodyText"/>
      </w:pPr>
      <w:r w:rsidRPr="00933C46">
        <w:t xml:space="preserve">Describe how the project made an impact or is likely to make an impact on human resource development in science, engineering, and technology.  For example, how has the project: 1) provided opportunities for research and teaching in the relevant fields; 2) improved the performance, skills, or attitudes of members of underrepresented groups that will improve their access to or retention in research, teaching, or other related professions; 3) developed and disseminated new educational materials or provided scholarships; or 4) provided exposure to science and technology for practitioners, teachers, young people, or other members of the public? </w:t>
      </w:r>
    </w:p>
    <w:p w:rsidR="00B7298C" w:rsidRPr="00933C46" w:rsidRDefault="009953D6" w:rsidP="00AA2482">
      <w:pPr>
        <w:pStyle w:val="USBBodyText"/>
        <w:rPr>
          <w:b/>
          <w:i/>
        </w:rPr>
      </w:pPr>
      <w:r w:rsidRPr="00933C46">
        <w:rPr>
          <w:b/>
          <w:i/>
        </w:rPr>
        <w:t>E.2 Not</w:t>
      </w:r>
      <w:r w:rsidR="00B7298C" w:rsidRPr="00933C46">
        <w:rPr>
          <w:b/>
          <w:i/>
        </w:rPr>
        <w:t xml:space="preserve"> Applicable.</w:t>
      </w:r>
    </w:p>
    <w:p w:rsidR="00B7298C" w:rsidRPr="00933C46" w:rsidRDefault="009953D6" w:rsidP="00AA2482">
      <w:pPr>
        <w:pStyle w:val="USBBodyText"/>
        <w:rPr>
          <w:b/>
          <w:i/>
        </w:rPr>
      </w:pPr>
      <w:r w:rsidRPr="00933C46">
        <w:rPr>
          <w:b/>
          <w:i/>
        </w:rPr>
        <w:t>E.3 Not</w:t>
      </w:r>
      <w:r w:rsidR="00B7298C" w:rsidRPr="00933C46">
        <w:rPr>
          <w:b/>
          <w:i/>
        </w:rPr>
        <w:t xml:space="preserve"> Applicable</w:t>
      </w:r>
    </w:p>
    <w:p w:rsidR="00B7298C" w:rsidRPr="00933C46" w:rsidRDefault="009953D6" w:rsidP="00AA2482">
      <w:pPr>
        <w:pStyle w:val="USBBodyText"/>
        <w:rPr>
          <w:b/>
        </w:rPr>
      </w:pPr>
      <w:r w:rsidRPr="00933C46">
        <w:rPr>
          <w:b/>
          <w:i/>
        </w:rPr>
        <w:t>F.1 Changes</w:t>
      </w:r>
      <w:r w:rsidR="00B7298C" w:rsidRPr="00933C46">
        <w:rPr>
          <w:b/>
          <w:i/>
        </w:rPr>
        <w:t xml:space="preserve"> in approach and reasons for change</w:t>
      </w:r>
    </w:p>
    <w:p w:rsidR="00B7298C" w:rsidRPr="00933C46" w:rsidRDefault="00B7298C" w:rsidP="00AA2482">
      <w:pPr>
        <w:pStyle w:val="USBBodyText"/>
      </w:pPr>
      <w:r w:rsidRPr="00933C46">
        <w:t xml:space="preserve">Describe changes for the next budget period.  Include, as appropriate, the role of external advisory committees, significant new content, procedures or experiences, and indicate how these aid in strengthening and realizing the objectives and goals of the award.   </w:t>
      </w:r>
    </w:p>
    <w:p w:rsidR="00B7298C" w:rsidRPr="00933C46" w:rsidRDefault="009953D6" w:rsidP="00AA2482">
      <w:pPr>
        <w:pStyle w:val="USBBodyText"/>
        <w:rPr>
          <w:b/>
          <w:i/>
        </w:rPr>
      </w:pPr>
      <w:r w:rsidRPr="00933C46">
        <w:rPr>
          <w:b/>
          <w:i/>
        </w:rPr>
        <w:t>G.2 Responsible</w:t>
      </w:r>
      <w:r w:rsidR="00B7298C" w:rsidRPr="00933C46">
        <w:rPr>
          <w:b/>
          <w:i/>
        </w:rPr>
        <w:t xml:space="preserve"> Conduct of Research</w:t>
      </w:r>
    </w:p>
    <w:p w:rsidR="00B7298C" w:rsidRPr="00933C46" w:rsidRDefault="00B7298C" w:rsidP="00AA2482">
      <w:pPr>
        <w:pStyle w:val="USBBodyText"/>
      </w:pPr>
      <w:r w:rsidRPr="00933C46">
        <w:t>If required in the FOA for this award, describe the nature of the responsible conduct of research instruction and the extent of participant and faculty involvement. Include a description of any enhancements and/or modifications to the five instructional components (Format, Subject Matter, Faculty Participation, Duration, and Frequency) from the plan described in the competing application. Faculty members who were contributors to formal instruction in responsible conduct of research during the last budget period must be named. Additional detailed guidance on this requirement is found in the competing application instructions.</w:t>
      </w:r>
    </w:p>
    <w:p w:rsidR="00B7298C" w:rsidRPr="00933C46" w:rsidRDefault="009953D6" w:rsidP="00AA2482">
      <w:pPr>
        <w:pStyle w:val="USBBodyText"/>
        <w:rPr>
          <w:b/>
          <w:i/>
        </w:rPr>
      </w:pPr>
      <w:r w:rsidRPr="00933C46">
        <w:rPr>
          <w:b/>
          <w:i/>
        </w:rPr>
        <w:t>G.3 Not</w:t>
      </w:r>
      <w:r w:rsidR="00B7298C" w:rsidRPr="00933C46">
        <w:rPr>
          <w:b/>
          <w:i/>
        </w:rPr>
        <w:t xml:space="preserve"> Applicable.</w:t>
      </w:r>
    </w:p>
    <w:p w:rsidR="00B7298C" w:rsidRPr="00933C46" w:rsidRDefault="009953D6" w:rsidP="00AA2482">
      <w:pPr>
        <w:pStyle w:val="USBBodyText"/>
        <w:rPr>
          <w:b/>
          <w:i/>
        </w:rPr>
      </w:pPr>
      <w:r w:rsidRPr="00933C46">
        <w:rPr>
          <w:b/>
          <w:i/>
        </w:rPr>
        <w:t>G.12 F</w:t>
      </w:r>
      <w:r w:rsidR="00B7298C" w:rsidRPr="00933C46">
        <w:rPr>
          <w:b/>
          <w:i/>
        </w:rPr>
        <w:t>&amp;A Costs [Applicable to SNAP awards only.]</w:t>
      </w:r>
    </w:p>
    <w:p w:rsidR="00B7298C" w:rsidRPr="00933C46" w:rsidRDefault="00F0321C" w:rsidP="00AA2482">
      <w:pPr>
        <w:pStyle w:val="USBHeading2"/>
      </w:pPr>
      <w:bookmarkStart w:id="195" w:name="_Toc416164991"/>
      <w:r w:rsidRPr="00933C46">
        <w:t xml:space="preserve">Multi-Project </w:t>
      </w:r>
      <w:r w:rsidR="007E1FA0" w:rsidRPr="00933C46">
        <w:t>RPPRs</w:t>
      </w:r>
      <w:r w:rsidRPr="00933C46">
        <w:t xml:space="preserve"> and Single-Project </w:t>
      </w:r>
      <w:r w:rsidR="007E1FA0" w:rsidRPr="00933C46">
        <w:t>RPPRs</w:t>
      </w:r>
      <w:r w:rsidRPr="00933C46">
        <w:t xml:space="preserve"> with Complicated Structure</w:t>
      </w:r>
      <w:bookmarkEnd w:id="195"/>
      <w:r w:rsidRPr="00933C46">
        <w:t xml:space="preserve"> </w:t>
      </w:r>
    </w:p>
    <w:p w:rsidR="00FE0423" w:rsidRPr="00933C46" w:rsidRDefault="00B7298C" w:rsidP="00AA2482">
      <w:pPr>
        <w:pStyle w:val="USBBodyText"/>
      </w:pPr>
      <w:r w:rsidRPr="00933C46">
        <w:t xml:space="preserve">For the purposes of the RPPR, </w:t>
      </w:r>
      <w:r w:rsidR="00576BBC" w:rsidRPr="00933C46">
        <w:t xml:space="preserve">the following activity codes are always categorized as </w:t>
      </w:r>
      <w:r w:rsidR="002520A8" w:rsidRPr="00933C46">
        <w:t xml:space="preserve">multi-project </w:t>
      </w:r>
      <w:r w:rsidRPr="00933C46">
        <w:t>awards</w:t>
      </w:r>
      <w:r w:rsidR="00FB4EC2" w:rsidRPr="00933C46">
        <w:t xml:space="preserve"> or single-project awards with complicated structures</w:t>
      </w:r>
      <w:r w:rsidRPr="00933C46">
        <w:t>: G12</w:t>
      </w:r>
      <w:r w:rsidR="003B4646" w:rsidRPr="00933C46">
        <w:t>,</w:t>
      </w:r>
      <w:r w:rsidRPr="00933C46">
        <w:t xml:space="preserve"> M01, P01, P20, </w:t>
      </w:r>
      <w:r w:rsidR="0081515D" w:rsidRPr="00933C46">
        <w:t xml:space="preserve">P2C. </w:t>
      </w:r>
      <w:r w:rsidRPr="00933C46">
        <w:t xml:space="preserve">P30, P41, P42, P50, P51, P60, PL1, </w:t>
      </w:r>
      <w:r w:rsidR="00181305" w:rsidRPr="00933C46">
        <w:t xml:space="preserve">PM1, </w:t>
      </w:r>
      <w:r w:rsidRPr="00933C46">
        <w:t xml:space="preserve">PN1, PN2, R24, </w:t>
      </w:r>
      <w:r w:rsidR="004524E3" w:rsidRPr="00933C46">
        <w:t xml:space="preserve">R28, </w:t>
      </w:r>
      <w:r w:rsidR="00181305" w:rsidRPr="00933C46">
        <w:t xml:space="preserve">RM1, </w:t>
      </w:r>
      <w:r w:rsidRPr="00933C46">
        <w:t xml:space="preserve">S06,  S11, U01, U10, U19, U24, </w:t>
      </w:r>
      <w:r w:rsidR="00756736" w:rsidRPr="00933C46">
        <w:t xml:space="preserve">U2C, </w:t>
      </w:r>
      <w:r w:rsidRPr="00933C46">
        <w:t>U34, U41, U42, U45, U54, U56, UC7, UL1, UM1</w:t>
      </w:r>
      <w:r w:rsidR="00181305" w:rsidRPr="00933C46">
        <w:t>, and UM2</w:t>
      </w:r>
      <w:r w:rsidRPr="00933C46">
        <w:t xml:space="preserve">.  These </w:t>
      </w:r>
      <w:r w:rsidR="00FB4EC2" w:rsidRPr="00933C46">
        <w:t>activity codes</w:t>
      </w:r>
      <w:r w:rsidR="00A5078D" w:rsidRPr="00933C46">
        <w:t xml:space="preserve"> </w:t>
      </w:r>
      <w:r w:rsidRPr="00933C46">
        <w:t>award</w:t>
      </w:r>
      <w:r w:rsidR="002520A8" w:rsidRPr="00933C46">
        <w:t>s</w:t>
      </w:r>
      <w:r w:rsidRPr="00933C46">
        <w:t xml:space="preserve"> may or may not include </w:t>
      </w:r>
      <w:r w:rsidR="002844F0" w:rsidRPr="00933C46">
        <w:t xml:space="preserve">multiple </w:t>
      </w:r>
      <w:r w:rsidRPr="00933C46">
        <w:t xml:space="preserve">components (projects, cores), but they all could potentially include </w:t>
      </w:r>
      <w:r w:rsidR="00EB3E98" w:rsidRPr="00933C46">
        <w:t>multiple components</w:t>
      </w:r>
      <w:r w:rsidRPr="00933C46">
        <w:t>.</w:t>
      </w:r>
      <w:r w:rsidR="00FB4EC2" w:rsidRPr="00933C46">
        <w:t xml:space="preserve"> </w:t>
      </w:r>
      <w:r w:rsidR="00756736" w:rsidRPr="00933C46">
        <w:t xml:space="preserve">For multi-project awards, the grantee will follow the instructions </w:t>
      </w:r>
      <w:r w:rsidR="00575E45" w:rsidRPr="00933C46">
        <w:t>for</w:t>
      </w:r>
      <w:r w:rsidR="00756736" w:rsidRPr="00933C46">
        <w:t xml:space="preserve"> the overall portion of the RPPR </w:t>
      </w:r>
      <w:r w:rsidR="005B7873" w:rsidRPr="00933C46">
        <w:t xml:space="preserve">below </w:t>
      </w:r>
      <w:r w:rsidR="00756736" w:rsidRPr="00933C46">
        <w:t xml:space="preserve">and </w:t>
      </w:r>
      <w:r w:rsidR="0028062F" w:rsidRPr="00933C46">
        <w:t xml:space="preserve">for </w:t>
      </w:r>
      <w:r w:rsidR="0028062F" w:rsidRPr="00933C46">
        <w:rPr>
          <w:i/>
        </w:rPr>
        <w:t>each</w:t>
      </w:r>
      <w:r w:rsidR="0028062F" w:rsidRPr="00933C46">
        <w:t xml:space="preserve"> component of the RPPR</w:t>
      </w:r>
      <w:r w:rsidR="005E3912" w:rsidRPr="00933C46">
        <w:t xml:space="preserve"> </w:t>
      </w:r>
      <w:r w:rsidR="0028062F" w:rsidRPr="00933C46">
        <w:t xml:space="preserve">the grantee </w:t>
      </w:r>
      <w:r w:rsidR="00756736" w:rsidRPr="00933C46">
        <w:t>will follow the instructions under component</w:t>
      </w:r>
      <w:r w:rsidR="00575E45" w:rsidRPr="00933C46">
        <w:t xml:space="preserve"> instructions</w:t>
      </w:r>
      <w:r w:rsidR="00756736" w:rsidRPr="00933C46">
        <w:t xml:space="preserve"> </w:t>
      </w:r>
      <w:r w:rsidR="005B7873" w:rsidRPr="00933C46">
        <w:t>i</w:t>
      </w:r>
      <w:r w:rsidR="00756736" w:rsidRPr="00933C46">
        <w:t>n</w:t>
      </w:r>
      <w:r w:rsidR="005B7873" w:rsidRPr="00933C46">
        <w:t xml:space="preserve"> section</w:t>
      </w:r>
      <w:r w:rsidR="00756736" w:rsidRPr="00933C46">
        <w:t xml:space="preserve"> 7.6.</w:t>
      </w:r>
      <w:r w:rsidR="00483843" w:rsidRPr="00933C46">
        <w:t>2.</w:t>
      </w:r>
      <w:r w:rsidR="0028062F" w:rsidRPr="00933C46" w:rsidDel="0028062F">
        <w:t xml:space="preserve"> </w:t>
      </w:r>
    </w:p>
    <w:p w:rsidR="00005260" w:rsidRPr="00933C46" w:rsidRDefault="00264513" w:rsidP="00AA2482">
      <w:pPr>
        <w:pStyle w:val="USBBodyText"/>
      </w:pPr>
      <w:r w:rsidRPr="00933C46">
        <w:t xml:space="preserve">The </w:t>
      </w:r>
      <w:hyperlink w:anchor="RPPR_Content_Instructions" w:history="1">
        <w:r w:rsidR="00A7594E" w:rsidRPr="00933C46">
          <w:rPr>
            <w:rStyle w:val="Hyperlink"/>
            <w:i/>
          </w:rPr>
          <w:t>Instructions for RPPR Sections A–H</w:t>
        </w:r>
      </w:hyperlink>
      <w:r w:rsidRPr="00933C46">
        <w:t xml:space="preserve"> in chapter 6</w:t>
      </w:r>
      <w:r w:rsidR="00B929C4" w:rsidRPr="00933C46">
        <w:t xml:space="preserve">, </w:t>
      </w:r>
      <w:r w:rsidRPr="00933C46">
        <w:t xml:space="preserve">are applicable to </w:t>
      </w:r>
      <w:r w:rsidR="00181AD1" w:rsidRPr="00933C46">
        <w:t>these activity codes</w:t>
      </w:r>
      <w:r w:rsidRPr="00933C46">
        <w:t xml:space="preserve"> </w:t>
      </w:r>
      <w:r w:rsidR="006E2BCC" w:rsidRPr="00933C46">
        <w:t>(</w:t>
      </w:r>
      <w:r w:rsidR="00B7298C" w:rsidRPr="00933C46">
        <w:t xml:space="preserve">even if </w:t>
      </w:r>
      <w:r w:rsidR="006E2BCC" w:rsidRPr="00933C46">
        <w:t xml:space="preserve">the award </w:t>
      </w:r>
      <w:r w:rsidR="00B7298C" w:rsidRPr="00933C46">
        <w:t xml:space="preserve">does not include </w:t>
      </w:r>
      <w:r w:rsidR="002844F0" w:rsidRPr="00933C46">
        <w:t xml:space="preserve">multiple </w:t>
      </w:r>
      <w:r w:rsidR="00B7298C" w:rsidRPr="00933C46">
        <w:t>components</w:t>
      </w:r>
      <w:r w:rsidR="006E2BCC" w:rsidRPr="00933C46">
        <w:t>)</w:t>
      </w:r>
      <w:r w:rsidR="00FE0423" w:rsidRPr="00933C46">
        <w:t xml:space="preserve"> with the following exceptions</w:t>
      </w:r>
      <w:r w:rsidR="00B7298C" w:rsidRPr="00933C46">
        <w:t xml:space="preserve">.  </w:t>
      </w:r>
    </w:p>
    <w:p w:rsidR="00575E45" w:rsidRPr="00933C46" w:rsidRDefault="00575E45" w:rsidP="00AA2482">
      <w:pPr>
        <w:pStyle w:val="USBHeading3"/>
      </w:pPr>
      <w:bookmarkStart w:id="196" w:name="_Toc416164992"/>
      <w:r w:rsidRPr="00933C46">
        <w:t>Overall</w:t>
      </w:r>
      <w:bookmarkEnd w:id="196"/>
    </w:p>
    <w:p w:rsidR="00B7298C" w:rsidRPr="00933C46" w:rsidRDefault="009953D6" w:rsidP="00AA2482">
      <w:pPr>
        <w:pStyle w:val="USBBodyText"/>
        <w:rPr>
          <w:b/>
          <w:i/>
        </w:rPr>
      </w:pPr>
      <w:r w:rsidRPr="00933C46">
        <w:rPr>
          <w:b/>
          <w:i/>
        </w:rPr>
        <w:t>B.1 What</w:t>
      </w:r>
      <w:r w:rsidR="00B7298C" w:rsidRPr="00933C46">
        <w:rPr>
          <w:b/>
          <w:i/>
        </w:rPr>
        <w:t xml:space="preserve"> are the major goals of the project?</w:t>
      </w:r>
    </w:p>
    <w:p w:rsidR="00F01423" w:rsidRPr="00933C46" w:rsidRDefault="00B7298C" w:rsidP="00AA2482">
      <w:pPr>
        <w:pStyle w:val="USBBodyText"/>
      </w:pPr>
      <w:r w:rsidRPr="00933C46">
        <w:t xml:space="preserve">Emphasize the synergy, collaboration and integration of major activities of the project.   Report the major goals specific to an individual </w:t>
      </w:r>
      <w:r w:rsidR="00EB3E98" w:rsidRPr="00933C46">
        <w:t>component</w:t>
      </w:r>
      <w:r w:rsidRPr="00933C46">
        <w:t xml:space="preserve"> under that </w:t>
      </w:r>
      <w:r w:rsidR="00EB3E98" w:rsidRPr="00933C46">
        <w:t>component</w:t>
      </w:r>
      <w:r w:rsidRPr="00933C46">
        <w:t xml:space="preserve">. </w:t>
      </w:r>
    </w:p>
    <w:p w:rsidR="00B7298C" w:rsidRPr="00933C46" w:rsidRDefault="009953D6" w:rsidP="00AA2482">
      <w:pPr>
        <w:pStyle w:val="USBBodyText"/>
        <w:rPr>
          <w:b/>
          <w:i/>
        </w:rPr>
      </w:pPr>
      <w:r w:rsidRPr="00933C46">
        <w:rPr>
          <w:b/>
          <w:i/>
        </w:rPr>
        <w:t>B.2 What</w:t>
      </w:r>
      <w:r w:rsidR="00B7298C" w:rsidRPr="00933C46">
        <w:rPr>
          <w:b/>
          <w:i/>
        </w:rPr>
        <w:t xml:space="preserve"> was accomplished under these goals?</w:t>
      </w:r>
    </w:p>
    <w:p w:rsidR="00B7298C" w:rsidRPr="00933C46" w:rsidRDefault="00B7298C" w:rsidP="00AA2482">
      <w:pPr>
        <w:pStyle w:val="USBBodyText"/>
      </w:pPr>
      <w:r w:rsidRPr="00933C46">
        <w:t xml:space="preserve">For this reporting period describe for the overall award: 1) major activities; 2) significant results, including major findings, developments, or conclusions (both positive and negative), and 3) key outcomes or other achievements.  Include a discussion of stated goals not met.  Report the accomplishments of individual projects and cores under that </w:t>
      </w:r>
      <w:r w:rsidR="00EB3E98" w:rsidRPr="00933C46">
        <w:t>component</w:t>
      </w:r>
      <w:r w:rsidRPr="00933C46">
        <w:t xml:space="preserve">. </w:t>
      </w:r>
    </w:p>
    <w:p w:rsidR="00B7298C" w:rsidRPr="00933C46" w:rsidRDefault="009953D6" w:rsidP="00AA2482">
      <w:pPr>
        <w:pStyle w:val="USBBodyText"/>
        <w:rPr>
          <w:b/>
          <w:i/>
        </w:rPr>
      </w:pPr>
      <w:r w:rsidRPr="00933C46">
        <w:rPr>
          <w:b/>
          <w:i/>
        </w:rPr>
        <w:t>B.3 Is</w:t>
      </w:r>
      <w:r w:rsidR="00B7298C" w:rsidRPr="00933C46">
        <w:rPr>
          <w:b/>
          <w:i/>
        </w:rPr>
        <w:t xml:space="preserve"> there one or more Revision associated with this award or a project under this award for which reporting is required? </w:t>
      </w:r>
    </w:p>
    <w:p w:rsidR="00B7298C" w:rsidRPr="00933C46" w:rsidRDefault="00B7298C" w:rsidP="00AA2482">
      <w:pPr>
        <w:pStyle w:val="USBBodyText"/>
      </w:pPr>
      <w:r w:rsidRPr="00933C46">
        <w:t xml:space="preserve">If the Revision is associated with a specific project or core, identify the </w:t>
      </w:r>
      <w:r w:rsidR="00EB3E98" w:rsidRPr="00933C46">
        <w:t>component</w:t>
      </w:r>
      <w:r w:rsidRPr="00933C46">
        <w:t xml:space="preserve">.  </w:t>
      </w:r>
    </w:p>
    <w:p w:rsidR="00B7298C" w:rsidRPr="00933C46" w:rsidRDefault="009953D6" w:rsidP="00AA2482">
      <w:pPr>
        <w:pStyle w:val="USBBodyText"/>
        <w:rPr>
          <w:b/>
          <w:i/>
        </w:rPr>
      </w:pPr>
      <w:r w:rsidRPr="00933C46">
        <w:rPr>
          <w:b/>
          <w:i/>
        </w:rPr>
        <w:t>B.5 How</w:t>
      </w:r>
      <w:r w:rsidR="00B7298C" w:rsidRPr="00933C46">
        <w:rPr>
          <w:b/>
          <w:i/>
        </w:rPr>
        <w:t xml:space="preserve"> have the results been disseminated to communities of interest?</w:t>
      </w:r>
    </w:p>
    <w:p w:rsidR="00B7298C" w:rsidRPr="00933C46" w:rsidRDefault="00B7298C" w:rsidP="00AA2482">
      <w:pPr>
        <w:pStyle w:val="USBBodyText"/>
      </w:pPr>
      <w:r w:rsidRPr="00933C46">
        <w:t xml:space="preserve">If there are individual projects/cores designed to disseminate information or conduct outreach activities, report those activities under that </w:t>
      </w:r>
      <w:r w:rsidR="00EB3E98" w:rsidRPr="00933C46">
        <w:t>component</w:t>
      </w:r>
      <w:r w:rsidRPr="00933C46">
        <w:t xml:space="preserve">.  </w:t>
      </w:r>
    </w:p>
    <w:p w:rsidR="00B7298C" w:rsidRPr="00933C46" w:rsidRDefault="009953D6" w:rsidP="00AA2482">
      <w:pPr>
        <w:pStyle w:val="USBBodyText"/>
        <w:rPr>
          <w:b/>
          <w:i/>
        </w:rPr>
      </w:pPr>
      <w:r w:rsidRPr="00933C46">
        <w:rPr>
          <w:b/>
          <w:i/>
        </w:rPr>
        <w:t>B.6 What</w:t>
      </w:r>
      <w:r w:rsidR="00B7298C" w:rsidRPr="00933C46">
        <w:rPr>
          <w:b/>
          <w:i/>
        </w:rPr>
        <w:t xml:space="preserve"> do you plan to do during the next reporting period to accomplish the goals?</w:t>
      </w:r>
    </w:p>
    <w:p w:rsidR="006462B5" w:rsidRPr="00933C46" w:rsidRDefault="00B7298C" w:rsidP="00AA2482">
      <w:pPr>
        <w:pStyle w:val="USBBodyText"/>
      </w:pPr>
      <w:r w:rsidRPr="00933C46">
        <w:t xml:space="preserve">Report goals and objectives of individual projects or cores under that </w:t>
      </w:r>
      <w:r w:rsidR="00EB3E98" w:rsidRPr="00933C46">
        <w:t>component</w:t>
      </w:r>
      <w:r w:rsidRPr="00933C46">
        <w:t>.</w:t>
      </w:r>
    </w:p>
    <w:p w:rsidR="00B7298C" w:rsidRPr="00933C46" w:rsidRDefault="00B7298C" w:rsidP="00AA2482">
      <w:pPr>
        <w:pStyle w:val="USBBodyText"/>
        <w:rPr>
          <w:b/>
          <w:i/>
        </w:rPr>
      </w:pPr>
      <w:r w:rsidRPr="00933C46">
        <w:rPr>
          <w:b/>
          <w:i/>
        </w:rPr>
        <w:t xml:space="preserve">C.5 </w:t>
      </w:r>
      <w:r w:rsidR="009953D6" w:rsidRPr="00933C46">
        <w:rPr>
          <w:b/>
          <w:i/>
        </w:rPr>
        <w:t>a Other</w:t>
      </w:r>
      <w:r w:rsidRPr="00933C46">
        <w:rPr>
          <w:b/>
          <w:i/>
        </w:rPr>
        <w:t xml:space="preserve"> products</w:t>
      </w:r>
    </w:p>
    <w:p w:rsidR="00B7298C" w:rsidRPr="00933C46" w:rsidRDefault="00B7298C" w:rsidP="00AA2482">
      <w:pPr>
        <w:pStyle w:val="USBBodyText"/>
      </w:pPr>
      <w:r w:rsidRPr="00933C46">
        <w:t xml:space="preserve">Identify any other significant products that were developed under the overall project.  Report other products and resources resulting from an individual project or core under that </w:t>
      </w:r>
      <w:r w:rsidR="00EB3E98" w:rsidRPr="00933C46">
        <w:t>component</w:t>
      </w:r>
      <w:r w:rsidRPr="00933C46">
        <w:t xml:space="preserve">. </w:t>
      </w:r>
    </w:p>
    <w:p w:rsidR="00B7298C" w:rsidRPr="00933C46" w:rsidRDefault="009953D6" w:rsidP="00AA2482">
      <w:pPr>
        <w:pStyle w:val="USBBodyText"/>
        <w:rPr>
          <w:b/>
          <w:i/>
        </w:rPr>
      </w:pPr>
      <w:r w:rsidRPr="00933C46">
        <w:rPr>
          <w:b/>
          <w:i/>
        </w:rPr>
        <w:t>C.5.b Resource</w:t>
      </w:r>
      <w:r w:rsidR="00B7298C" w:rsidRPr="00933C46">
        <w:rPr>
          <w:b/>
          <w:i/>
        </w:rPr>
        <w:t xml:space="preserve"> sharing</w:t>
      </w:r>
    </w:p>
    <w:p w:rsidR="00B7298C" w:rsidRPr="00933C46" w:rsidRDefault="00B7298C" w:rsidP="00AA2482">
      <w:pPr>
        <w:pStyle w:val="USBBodyText"/>
      </w:pPr>
      <w:r w:rsidRPr="00933C46">
        <w:t xml:space="preserve">Report resource sharing for an individual project or core under that </w:t>
      </w:r>
      <w:r w:rsidR="00EB3E98" w:rsidRPr="00933C46">
        <w:t>component</w:t>
      </w:r>
      <w:r w:rsidRPr="00933C46">
        <w:t>.</w:t>
      </w:r>
    </w:p>
    <w:p w:rsidR="00B7298C" w:rsidRPr="00933C46" w:rsidRDefault="009953D6" w:rsidP="00AA2482">
      <w:pPr>
        <w:pStyle w:val="USBBodyText"/>
        <w:rPr>
          <w:b/>
          <w:i/>
        </w:rPr>
      </w:pPr>
      <w:r w:rsidRPr="00933C46">
        <w:rPr>
          <w:b/>
          <w:i/>
        </w:rPr>
        <w:t>D.1 Participants</w:t>
      </w:r>
    </w:p>
    <w:p w:rsidR="006F75D8" w:rsidRDefault="006F75D8" w:rsidP="00AA2482">
      <w:pPr>
        <w:pStyle w:val="USBBodyText"/>
      </w:pPr>
      <w:r>
        <w:t xml:space="preserve">In addition to the instructions in </w:t>
      </w:r>
      <w:hyperlink w:anchor="Section_D" w:history="1">
        <w:r w:rsidRPr="006F75D8">
          <w:rPr>
            <w:rStyle w:val="Hyperlink"/>
            <w:i/>
          </w:rPr>
          <w:t>Section 6.4</w:t>
        </w:r>
      </w:hyperlink>
      <w:r>
        <w:t>, s</w:t>
      </w:r>
      <w:r w:rsidR="00B7298C" w:rsidRPr="00933C46">
        <w:t xml:space="preserve">pecify the </w:t>
      </w:r>
      <w:r w:rsidR="00EB3E98" w:rsidRPr="00933C46">
        <w:t>component</w:t>
      </w:r>
      <w:r w:rsidR="00B7298C" w:rsidRPr="00933C46">
        <w:t>(s) on which the individual worked in the appropriate text box. This personnel information is for the entire project.</w:t>
      </w:r>
      <w:r w:rsidR="003F32AD">
        <w:t xml:space="preserve"> </w:t>
      </w:r>
      <w:r w:rsidR="00C6002E">
        <w:t xml:space="preserve">Use the Ctrl key to select multiple components. </w:t>
      </w:r>
    </w:p>
    <w:p w:rsidR="00B7298C" w:rsidRDefault="006F75D8" w:rsidP="00AA2482">
      <w:pPr>
        <w:pStyle w:val="USBRNNote"/>
      </w:pPr>
      <w:r w:rsidRPr="00801B58">
        <w:rPr>
          <w:b/>
        </w:rPr>
        <w:t>NOTE:</w:t>
      </w:r>
      <w:r w:rsidRPr="00801B58">
        <w:t xml:space="preserve"> </w:t>
      </w:r>
      <w:r w:rsidR="003F32AD" w:rsidRPr="00801B58">
        <w:t xml:space="preserve">If an individual is associated with multiple components, some components may be hidden to </w:t>
      </w:r>
      <w:r w:rsidR="009C4C30" w:rsidRPr="00801B58">
        <w:t>reduce</w:t>
      </w:r>
      <w:r w:rsidR="003F32AD" w:rsidRPr="00801B58">
        <w:t xml:space="preserve"> the size table. </w:t>
      </w:r>
      <w:r w:rsidR="009C4C30" w:rsidRPr="00801B58">
        <w:t>Where applicable, u</w:t>
      </w:r>
      <w:r w:rsidR="003F32AD" w:rsidRPr="00801B58">
        <w:t xml:space="preserve">se the </w:t>
      </w:r>
      <w:r w:rsidR="003F32AD" w:rsidRPr="00801B58">
        <w:rPr>
          <w:b/>
        </w:rPr>
        <w:t>show more</w:t>
      </w:r>
      <w:r w:rsidR="003F32AD" w:rsidRPr="00801B58">
        <w:t xml:space="preserve"> link to display all of an individual’s components in the row. Use the </w:t>
      </w:r>
      <w:r w:rsidR="003F32AD" w:rsidRPr="00801B58">
        <w:rPr>
          <w:b/>
        </w:rPr>
        <w:t>show less</w:t>
      </w:r>
      <w:r w:rsidR="003F32AD" w:rsidRPr="00801B58">
        <w:t xml:space="preserve"> link to collapse the information.</w:t>
      </w:r>
      <w:r w:rsidR="003F32AD">
        <w:t xml:space="preserve"> </w:t>
      </w:r>
    </w:p>
    <w:p w:rsidR="00DF70E5" w:rsidRPr="00DF70E5" w:rsidRDefault="00DF70E5" w:rsidP="00AA2482">
      <w:pPr>
        <w:pStyle w:val="USBBodyText"/>
        <w:rPr>
          <w:sz w:val="4"/>
          <w:szCs w:val="4"/>
        </w:rPr>
      </w:pPr>
    </w:p>
    <w:p w:rsidR="009C4C30" w:rsidRDefault="009C4C30" w:rsidP="00AA2482">
      <w:pPr>
        <w:pStyle w:val="USBBodyText"/>
        <w:keepNext/>
      </w:pPr>
      <w:r>
        <w:rPr>
          <w:noProof/>
          <w:lang w:bidi="ar-SA"/>
        </w:rPr>
        <w:drawing>
          <wp:inline distT="0" distB="0" distL="0" distR="0" wp14:anchorId="0F79F794" wp14:editId="551BA42F">
            <wp:extent cx="5943600" cy="6765925"/>
            <wp:effectExtent l="19050" t="19050" r="19050" b="15875"/>
            <wp:docPr id="133" name="Picture 133" descr="Portion of Section D, highlighting the list of components to select from (sample) and the 'show more' and 'show less' links i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943600" cy="6765925"/>
                    </a:xfrm>
                    <a:prstGeom prst="rect">
                      <a:avLst/>
                    </a:prstGeom>
                    <a:ln w="19050">
                      <a:solidFill>
                        <a:srgbClr val="000000"/>
                      </a:solidFill>
                    </a:ln>
                  </pic:spPr>
                </pic:pic>
              </a:graphicData>
            </a:graphic>
          </wp:inline>
        </w:drawing>
      </w:r>
    </w:p>
    <w:p w:rsidR="00044EC1" w:rsidRDefault="00924084" w:rsidP="00AA2482">
      <w:pPr>
        <w:pStyle w:val="Caption"/>
      </w:pPr>
      <w:bookmarkStart w:id="197" w:name="_Toc416165103"/>
      <w:r w:rsidRPr="00801B58">
        <w:t xml:space="preserve">Figure </w:t>
      </w:r>
      <w:r w:rsidR="00682956">
        <w:fldChar w:fldCharType="begin"/>
      </w:r>
      <w:r w:rsidR="00682956">
        <w:instrText xml:space="preserve"> SEQ Figure \* ARABIC </w:instrText>
      </w:r>
      <w:r w:rsidR="00682956">
        <w:fldChar w:fldCharType="separate"/>
      </w:r>
      <w:r w:rsidR="00CD1E16">
        <w:rPr>
          <w:noProof/>
        </w:rPr>
        <w:t>105</w:t>
      </w:r>
      <w:r w:rsidR="00682956">
        <w:rPr>
          <w:noProof/>
        </w:rPr>
        <w:fldChar w:fldCharType="end"/>
      </w:r>
      <w:r w:rsidRPr="00801B58">
        <w:t>: D.1 Specifying the Components for an Added Individual</w:t>
      </w:r>
      <w:bookmarkEnd w:id="197"/>
    </w:p>
    <w:p w:rsidR="00DF70E5" w:rsidRPr="00DF70E5" w:rsidRDefault="00DF70E5" w:rsidP="00AA2482">
      <w:pPr>
        <w:rPr>
          <w:sz w:val="4"/>
          <w:szCs w:val="4"/>
        </w:rPr>
      </w:pPr>
    </w:p>
    <w:p w:rsidR="00B7298C" w:rsidRPr="00933C46" w:rsidRDefault="009953D6" w:rsidP="00AA2482">
      <w:pPr>
        <w:pStyle w:val="USBBodyText"/>
        <w:rPr>
          <w:b/>
          <w:i/>
        </w:rPr>
      </w:pPr>
      <w:r w:rsidRPr="00933C46">
        <w:rPr>
          <w:b/>
          <w:i/>
        </w:rPr>
        <w:t>D.2 Personnel</w:t>
      </w:r>
      <w:r w:rsidR="00B7298C" w:rsidRPr="00933C46">
        <w:rPr>
          <w:b/>
          <w:i/>
        </w:rPr>
        <w:t xml:space="preserve"> Updates</w:t>
      </w:r>
    </w:p>
    <w:p w:rsidR="00B7298C" w:rsidRPr="00933C46" w:rsidRDefault="00B7298C" w:rsidP="00AA2482">
      <w:pPr>
        <w:pStyle w:val="USBBodyText"/>
      </w:pPr>
      <w:r w:rsidRPr="00933C46">
        <w:t xml:space="preserve">Personnel questions (D.2.a.-e.) are applicable to entire project.  For D.2.b, new senior/key personnel, identify the </w:t>
      </w:r>
      <w:r w:rsidR="00EB3E98" w:rsidRPr="00933C46">
        <w:t>component</w:t>
      </w:r>
      <w:r w:rsidR="00A5078D" w:rsidRPr="00933C46">
        <w:t>(</w:t>
      </w:r>
      <w:r w:rsidRPr="00933C46">
        <w:t xml:space="preserve">s) on which the individuals worked or will work. For D.2.e, new other significant contributors, identify the </w:t>
      </w:r>
      <w:r w:rsidR="00EB3E98" w:rsidRPr="00933C46">
        <w:t>component</w:t>
      </w:r>
      <w:r w:rsidRPr="00933C46">
        <w:t>(s) on which the individual worked or will work.</w:t>
      </w:r>
    </w:p>
    <w:p w:rsidR="00B7298C" w:rsidRPr="00933C46" w:rsidRDefault="00B7298C" w:rsidP="00AA2482">
      <w:pPr>
        <w:pStyle w:val="USBBodyText"/>
        <w:rPr>
          <w:b/>
          <w:i/>
        </w:rPr>
      </w:pPr>
      <w:r w:rsidRPr="00933C46">
        <w:rPr>
          <w:b/>
          <w:i/>
        </w:rPr>
        <w:t>E.1 Not Applicable.</w:t>
      </w:r>
    </w:p>
    <w:p w:rsidR="00B7298C" w:rsidRPr="00933C46" w:rsidRDefault="009953D6" w:rsidP="00AA2482">
      <w:pPr>
        <w:pStyle w:val="USBBodyText"/>
        <w:rPr>
          <w:b/>
          <w:i/>
        </w:rPr>
      </w:pPr>
      <w:r w:rsidRPr="00933C46">
        <w:rPr>
          <w:b/>
          <w:i/>
        </w:rPr>
        <w:t>E.3 Not</w:t>
      </w:r>
      <w:r w:rsidR="00B7298C" w:rsidRPr="00933C46">
        <w:rPr>
          <w:b/>
          <w:i/>
        </w:rPr>
        <w:t xml:space="preserve"> Applicable.</w:t>
      </w:r>
    </w:p>
    <w:p w:rsidR="00B7298C" w:rsidRPr="00933C46" w:rsidRDefault="009953D6" w:rsidP="00AA2482">
      <w:pPr>
        <w:pStyle w:val="USBBodyText"/>
        <w:rPr>
          <w:b/>
          <w:i/>
        </w:rPr>
      </w:pPr>
      <w:r w:rsidRPr="00933C46">
        <w:rPr>
          <w:b/>
          <w:i/>
        </w:rPr>
        <w:t>F.1 Not</w:t>
      </w:r>
      <w:r w:rsidR="00B7298C" w:rsidRPr="00933C46">
        <w:rPr>
          <w:b/>
          <w:i/>
        </w:rPr>
        <w:t xml:space="preserve"> Applicable.</w:t>
      </w:r>
    </w:p>
    <w:p w:rsidR="00B7298C" w:rsidRPr="00933C46" w:rsidRDefault="009953D6" w:rsidP="00AA2482">
      <w:pPr>
        <w:pStyle w:val="USBBodyText"/>
        <w:rPr>
          <w:b/>
        </w:rPr>
      </w:pPr>
      <w:r w:rsidRPr="00933C46">
        <w:rPr>
          <w:b/>
          <w:i/>
        </w:rPr>
        <w:t>F.3 Significant</w:t>
      </w:r>
      <w:r w:rsidR="00B7298C" w:rsidRPr="00933C46">
        <w:rPr>
          <w:b/>
          <w:i/>
        </w:rPr>
        <w:t xml:space="preserve"> changes to Human Subjects, Ve</w:t>
      </w:r>
      <w:r w:rsidR="00547015" w:rsidRPr="00933C46">
        <w:rPr>
          <w:b/>
          <w:i/>
        </w:rPr>
        <w:t>r</w:t>
      </w:r>
      <w:r w:rsidR="00B7298C" w:rsidRPr="00933C46">
        <w:rPr>
          <w:b/>
          <w:i/>
        </w:rPr>
        <w:t>tebrate Animals, Biohazards, and/or Select Agents.</w:t>
      </w:r>
    </w:p>
    <w:p w:rsidR="00B7298C" w:rsidRPr="00933C46" w:rsidRDefault="00B7298C" w:rsidP="00AA2482">
      <w:pPr>
        <w:pStyle w:val="USBBodyText"/>
      </w:pPr>
      <w:r w:rsidRPr="00933C46">
        <w:t xml:space="preserve">If there are changes in any of the following areas check the appropriate box and provide a d3escription of the changes.  If applicable, report the change under the relevant </w:t>
      </w:r>
      <w:r w:rsidR="00EB3E98" w:rsidRPr="00933C46">
        <w:t>component</w:t>
      </w:r>
      <w:r w:rsidRPr="00933C46">
        <w:t>.</w:t>
      </w:r>
    </w:p>
    <w:p w:rsidR="00B7298C" w:rsidRPr="00933C46" w:rsidRDefault="009953D6" w:rsidP="00AA2482">
      <w:pPr>
        <w:pStyle w:val="USBBodyText"/>
        <w:rPr>
          <w:b/>
          <w:i/>
        </w:rPr>
      </w:pPr>
      <w:r w:rsidRPr="00933C46">
        <w:rPr>
          <w:b/>
          <w:i/>
        </w:rPr>
        <w:t>G.2 Not</w:t>
      </w:r>
      <w:r w:rsidR="00B7298C" w:rsidRPr="00933C46">
        <w:rPr>
          <w:b/>
          <w:i/>
        </w:rPr>
        <w:t xml:space="preserve"> Applicable.</w:t>
      </w:r>
    </w:p>
    <w:p w:rsidR="00B7298C" w:rsidRPr="00933C46" w:rsidRDefault="009953D6" w:rsidP="00AA2482">
      <w:pPr>
        <w:pStyle w:val="USBBodyText"/>
        <w:rPr>
          <w:b/>
          <w:i/>
        </w:rPr>
      </w:pPr>
      <w:r w:rsidRPr="00933C46">
        <w:rPr>
          <w:b/>
          <w:i/>
        </w:rPr>
        <w:t>G.3 Not</w:t>
      </w:r>
      <w:r w:rsidR="00B7298C" w:rsidRPr="00933C46">
        <w:rPr>
          <w:b/>
          <w:i/>
        </w:rPr>
        <w:t xml:space="preserve"> Applicable.</w:t>
      </w:r>
    </w:p>
    <w:p w:rsidR="00B7298C" w:rsidRPr="00933C46" w:rsidRDefault="009953D6" w:rsidP="00AA2482">
      <w:pPr>
        <w:pStyle w:val="USBBodyText"/>
        <w:rPr>
          <w:b/>
        </w:rPr>
      </w:pPr>
      <w:r w:rsidRPr="00933C46">
        <w:rPr>
          <w:b/>
          <w:i/>
        </w:rPr>
        <w:t>G.4.c ClinicalTrials.gov</w:t>
      </w:r>
    </w:p>
    <w:p w:rsidR="008A406E" w:rsidRPr="00CD1E16" w:rsidRDefault="00B7298C" w:rsidP="00AA2482">
      <w:pPr>
        <w:pStyle w:val="USBBodyText"/>
      </w:pPr>
      <w:r w:rsidRPr="00933C46">
        <w:t xml:space="preserve">Associate the number with the relevant project or core, if </w:t>
      </w:r>
      <w:r w:rsidRPr="00CD1E16">
        <w:t>applicable</w:t>
      </w:r>
      <w:r w:rsidR="00CB1CC1" w:rsidRPr="00CD1E16">
        <w:t xml:space="preserve">, and select the </w:t>
      </w:r>
      <w:r w:rsidR="00CB1CC1" w:rsidRPr="00CD1E16">
        <w:rPr>
          <w:b/>
        </w:rPr>
        <w:t>Add/New</w:t>
      </w:r>
      <w:r w:rsidR="00CB1CC1" w:rsidRPr="00CD1E16">
        <w:t xml:space="preserve"> button</w:t>
      </w:r>
      <w:r w:rsidRPr="00CD1E16">
        <w:t>.</w:t>
      </w:r>
      <w:r w:rsidR="00610E36" w:rsidRPr="00CD1E16">
        <w:t xml:space="preserve"> Use the Ctrl key to select multiple components at one time.</w:t>
      </w:r>
    </w:p>
    <w:p w:rsidR="00924084" w:rsidRPr="00CD1E16" w:rsidRDefault="00924084" w:rsidP="00AA2482">
      <w:pPr>
        <w:pStyle w:val="USBBodyText"/>
        <w:keepNext/>
        <w:rPr>
          <w:sz w:val="4"/>
          <w:szCs w:val="4"/>
        </w:rPr>
      </w:pPr>
    </w:p>
    <w:p w:rsidR="00CB1CC1" w:rsidRPr="00CD1E16" w:rsidRDefault="00CB1CC1" w:rsidP="00AA2482">
      <w:pPr>
        <w:pStyle w:val="USBBodyText"/>
        <w:keepNext/>
      </w:pPr>
      <w:r w:rsidRPr="00CD1E16">
        <w:rPr>
          <w:noProof/>
          <w:lang w:bidi="ar-SA"/>
        </w:rPr>
        <w:drawing>
          <wp:inline distT="0" distB="0" distL="0" distR="0" wp14:anchorId="30CBBBC8" wp14:editId="1AFFF069">
            <wp:extent cx="5943600" cy="2519045"/>
            <wp:effectExtent l="19050" t="19050" r="19050" b="14605"/>
            <wp:docPr id="149" name="Picture 149" descr="Question G.4.c showing the Component list for associating NCT number with a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943600" cy="2519045"/>
                    </a:xfrm>
                    <a:prstGeom prst="rect">
                      <a:avLst/>
                    </a:prstGeom>
                    <a:ln w="19050">
                      <a:solidFill>
                        <a:srgbClr val="000000"/>
                      </a:solidFill>
                    </a:ln>
                  </pic:spPr>
                </pic:pic>
              </a:graphicData>
            </a:graphic>
          </wp:inline>
        </w:drawing>
      </w:r>
    </w:p>
    <w:p w:rsidR="00924084" w:rsidRPr="00933C46" w:rsidRDefault="00924084" w:rsidP="00AA2482">
      <w:pPr>
        <w:pStyle w:val="Caption"/>
      </w:pPr>
      <w:bookmarkStart w:id="198" w:name="_Toc416165104"/>
      <w:r w:rsidRPr="00CD1E16">
        <w:t xml:space="preserve">Figure </w:t>
      </w:r>
      <w:r w:rsidR="00682956">
        <w:fldChar w:fldCharType="begin"/>
      </w:r>
      <w:r w:rsidR="00682956">
        <w:instrText xml:space="preserve"> SEQ Figure \* ARABIC </w:instrText>
      </w:r>
      <w:r w:rsidR="00682956">
        <w:fldChar w:fldCharType="separate"/>
      </w:r>
      <w:r w:rsidR="00CD1E16" w:rsidRPr="00CD1E16">
        <w:rPr>
          <w:noProof/>
        </w:rPr>
        <w:t>106</w:t>
      </w:r>
      <w:r w:rsidR="00682956">
        <w:rPr>
          <w:noProof/>
        </w:rPr>
        <w:fldChar w:fldCharType="end"/>
      </w:r>
      <w:r w:rsidRPr="00CD1E16">
        <w:t>: Associating a Component with the NCT Number</w:t>
      </w:r>
      <w:bookmarkEnd w:id="198"/>
    </w:p>
    <w:p w:rsidR="00B7298C" w:rsidRPr="00933C46" w:rsidRDefault="009953D6" w:rsidP="00AA2482">
      <w:pPr>
        <w:pStyle w:val="USBBodyText"/>
        <w:rPr>
          <w:b/>
          <w:i/>
        </w:rPr>
      </w:pPr>
      <w:r w:rsidRPr="00933C46">
        <w:rPr>
          <w:b/>
          <w:i/>
        </w:rPr>
        <w:t>G.12 F</w:t>
      </w:r>
      <w:r w:rsidR="00B7298C" w:rsidRPr="00933C46">
        <w:rPr>
          <w:b/>
          <w:i/>
        </w:rPr>
        <w:t xml:space="preserve">&amp;A </w:t>
      </w:r>
      <w:r w:rsidRPr="00933C46">
        <w:rPr>
          <w:b/>
          <w:i/>
        </w:rPr>
        <w:t>Costs [</w:t>
      </w:r>
      <w:r w:rsidR="00B7298C" w:rsidRPr="00933C46">
        <w:rPr>
          <w:b/>
          <w:i/>
        </w:rPr>
        <w:t>Applicable to SNAP awards only.]</w:t>
      </w:r>
    </w:p>
    <w:p w:rsidR="00FD7215" w:rsidRPr="00933C46" w:rsidRDefault="00FD7215" w:rsidP="00AA2482">
      <w:pPr>
        <w:pStyle w:val="USBBodyText"/>
        <w:rPr>
          <w:b/>
          <w:i/>
        </w:rPr>
      </w:pPr>
      <w:r w:rsidRPr="00933C46">
        <w:rPr>
          <w:b/>
          <w:i/>
        </w:rPr>
        <w:t>H.  Budget</w:t>
      </w:r>
    </w:p>
    <w:p w:rsidR="00FD7215" w:rsidRPr="00933C46" w:rsidRDefault="00FD7215" w:rsidP="00AA2482">
      <w:pPr>
        <w:pStyle w:val="USBBodyText"/>
      </w:pPr>
      <w:r w:rsidRPr="00933C46">
        <w:t xml:space="preserve">For multi-project RPPRs complete the budget for each component and for each subaward; see </w:t>
      </w:r>
      <w:hyperlink w:anchor="Comp_Insts" w:history="1">
        <w:r w:rsidR="0044364D" w:rsidRPr="00933C46">
          <w:rPr>
            <w:rStyle w:val="Hyperlink"/>
          </w:rPr>
          <w:t>S</w:t>
        </w:r>
        <w:r w:rsidRPr="00933C46">
          <w:rPr>
            <w:rStyle w:val="Hyperlink"/>
          </w:rPr>
          <w:t>ection 7.6.1</w:t>
        </w:r>
      </w:hyperlink>
      <w:r w:rsidRPr="00933C46">
        <w:t>.  A summary budget will be system-generated based on the budgets completed for the components and will be included in the final .pdf submitted to the Agency.  The composite budget summaries will reflect the direct costs for the grantee.  Although the direct and indirect costs for subawards are direct costs to the grantee institutions, these costs will be listed as a separate line item, called “consortium” and will include all consortium costs.  The total consortium costs for the summary budget are automatically calculated by the system and reflect the sum of the consortium costs (budget line item F.5 of the project budget) for the project budgets with the grantee institution DUNS and the total direct and indirect costs</w:t>
      </w:r>
      <w:r w:rsidR="00575E45" w:rsidRPr="00933C46">
        <w:t xml:space="preserve"> (b</w:t>
      </w:r>
      <w:r w:rsidR="005B7873" w:rsidRPr="00933C46">
        <w:t>udget line item I.)</w:t>
      </w:r>
      <w:r w:rsidRPr="00933C46">
        <w:t xml:space="preserve"> for project budgets with a DUNS different from that of the grantee institution.  </w:t>
      </w:r>
    </w:p>
    <w:p w:rsidR="00FD7215" w:rsidRPr="00933C46" w:rsidRDefault="00FD7215"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H.1 Budget Form [</w:t>
      </w:r>
      <w:r w:rsidRPr="00933C46">
        <w:rPr>
          <w:b/>
        </w:rPr>
        <w:t>Single-Project RPPRs with Complicated Structure only]</w:t>
      </w:r>
    </w:p>
    <w:p w:rsidR="00FD7215" w:rsidRPr="00933C46" w:rsidRDefault="00FD7215" w:rsidP="00AA2482">
      <w:pPr>
        <w:pStyle w:val="USBBodyText"/>
      </w:pPr>
      <w:r w:rsidRPr="00933C46">
        <w:t xml:space="preserve">For Single-Project RPPRs with Complicated Structure , follow the instructions in the </w:t>
      </w:r>
      <w:hyperlink r:id="rId217" w:anchor="4_7_RR_Budget_Form" w:history="1">
        <w:r w:rsidRPr="00933C46">
          <w:rPr>
            <w:rStyle w:val="Hyperlink"/>
          </w:rPr>
          <w:t>SF424 (R&amp;R) Application Guide for NIH and Other PHS Agencies, Section I, 4.7 Budget Component, sections A-K</w:t>
        </w:r>
      </w:hyperlink>
      <w:r w:rsidRPr="00933C46">
        <w:t xml:space="preserve">.  The budget justification should be uploaded as item K, and must include detailed justification for those line items and amounts that represent a significant change from previously recommended levels (e.g., total rebudgeting greater than 25 percent of the total award amount for this budget period).         </w:t>
      </w:r>
    </w:p>
    <w:p w:rsidR="00FD7215" w:rsidRPr="00933C46" w:rsidRDefault="00FD7215" w:rsidP="00AA2482">
      <w:pPr>
        <w:pStyle w:val="USBBodyText"/>
        <w:rPr>
          <w:sz w:val="4"/>
          <w:szCs w:val="4"/>
        </w:rPr>
      </w:pPr>
    </w:p>
    <w:p w:rsidR="00FD7215" w:rsidRPr="00933C46" w:rsidRDefault="00FD7215" w:rsidP="00AA2482">
      <w:pPr>
        <w:pStyle w:val="USBRNNote"/>
      </w:pPr>
      <w:r w:rsidRPr="00933C46">
        <w:rPr>
          <w:b/>
        </w:rPr>
        <w:t>NOTE:</w:t>
      </w:r>
      <w:r w:rsidRPr="00933C46">
        <w:t xml:space="preserve"> If subaward budgets are completed, the system will not calculate the budget line item F.5 for the main budget (see figure below).  Total consortium costs for the main budget </w:t>
      </w:r>
      <w:r w:rsidRPr="00933C46">
        <w:rPr>
          <w:b/>
        </w:rPr>
        <w:t>MUST</w:t>
      </w:r>
      <w:r w:rsidRPr="00933C46">
        <w:t xml:space="preserve"> be computed and enter</w:t>
      </w:r>
      <w:r w:rsidR="0044364D" w:rsidRPr="00933C46">
        <w:t>ed</w:t>
      </w:r>
      <w:r w:rsidRPr="00933C46">
        <w:t xml:space="preserve"> manually into budget line item F.5.   </w:t>
      </w:r>
    </w:p>
    <w:p w:rsidR="00FD7215" w:rsidRPr="00933C46" w:rsidRDefault="00FD7215" w:rsidP="00AA2482">
      <w:pPr>
        <w:pStyle w:val="USBBodyText"/>
        <w:rPr>
          <w:rStyle w:val="Heading6Char"/>
          <w:rFonts w:ascii="Times New Roman" w:hAnsi="Times New Roman"/>
          <w:i w:val="0"/>
          <w:iCs w:val="0"/>
          <w:color w:val="auto"/>
          <w:sz w:val="4"/>
          <w:szCs w:val="4"/>
        </w:rPr>
      </w:pPr>
    </w:p>
    <w:p w:rsidR="00EA662D" w:rsidRPr="00933C46" w:rsidRDefault="00EA662D" w:rsidP="00AA2482">
      <w:r w:rsidRPr="00933C46">
        <w:rPr>
          <w:noProof/>
        </w:rPr>
        <w:drawing>
          <wp:inline distT="0" distB="0" distL="0" distR="0" wp14:anchorId="1E7AEE4F" wp14:editId="6D14FC6D">
            <wp:extent cx="5943600" cy="3684270"/>
            <wp:effectExtent l="19050" t="19050" r="19050" b="11430"/>
            <wp:docPr id="50" name="Picture 50" descr="Subawards field in F. Other Direct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943600" cy="3684270"/>
                    </a:xfrm>
                    <a:prstGeom prst="rect">
                      <a:avLst/>
                    </a:prstGeom>
                    <a:ln w="19050">
                      <a:solidFill>
                        <a:schemeClr val="tx1"/>
                      </a:solidFill>
                    </a:ln>
                  </pic:spPr>
                </pic:pic>
              </a:graphicData>
            </a:graphic>
          </wp:inline>
        </w:drawing>
      </w:r>
    </w:p>
    <w:p w:rsidR="00EA662D" w:rsidRPr="00933C46" w:rsidRDefault="00EA662D" w:rsidP="00AA2482">
      <w:pPr>
        <w:pStyle w:val="Caption"/>
      </w:pPr>
      <w:bookmarkStart w:id="199" w:name="_Toc416165105"/>
      <w:r w:rsidRPr="00933C46">
        <w:t xml:space="preserve">Figure </w:t>
      </w:r>
      <w:r w:rsidR="00682956">
        <w:fldChar w:fldCharType="begin"/>
      </w:r>
      <w:r w:rsidR="00682956">
        <w:instrText xml:space="preserve"> </w:instrText>
      </w:r>
      <w:r w:rsidR="00682956">
        <w:instrText xml:space="preserve">SEQ Figure \* ARABIC </w:instrText>
      </w:r>
      <w:r w:rsidR="00682956">
        <w:fldChar w:fldCharType="separate"/>
      </w:r>
      <w:r w:rsidR="00CD1E16">
        <w:rPr>
          <w:noProof/>
        </w:rPr>
        <w:t>107</w:t>
      </w:r>
      <w:r w:rsidR="00682956">
        <w:rPr>
          <w:noProof/>
        </w:rPr>
        <w:fldChar w:fldCharType="end"/>
      </w:r>
      <w:r w:rsidRPr="00933C46">
        <w:t>: SF 424 R&amp;R Budget Form - Question F.5</w:t>
      </w:r>
      <w:bookmarkEnd w:id="199"/>
    </w:p>
    <w:p w:rsidR="00EA662D" w:rsidRPr="00933C46" w:rsidRDefault="00EA662D" w:rsidP="00AA2482">
      <w:pPr>
        <w:rPr>
          <w:rStyle w:val="Heading6Char"/>
          <w:rFonts w:ascii="Times New Roman" w:hAnsi="Times New Roman"/>
          <w:i w:val="0"/>
          <w:iCs w:val="0"/>
          <w:color w:val="auto"/>
          <w:sz w:val="4"/>
          <w:szCs w:val="4"/>
        </w:rPr>
      </w:pPr>
    </w:p>
    <w:p w:rsidR="00FD7215" w:rsidRPr="00933C46" w:rsidRDefault="00FD7215"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H.2 Subaward Budget Form[</w:t>
      </w:r>
      <w:r w:rsidRPr="00933C46">
        <w:rPr>
          <w:b/>
        </w:rPr>
        <w:t>Single-Project RPPRs with Complicated Structure only]</w:t>
      </w:r>
    </w:p>
    <w:p w:rsidR="00FD7215" w:rsidRPr="00933C46" w:rsidRDefault="00FD7215" w:rsidP="00AA2482">
      <w:pPr>
        <w:pStyle w:val="USBBodyText"/>
      </w:pPr>
      <w:r w:rsidRPr="00933C46">
        <w:t xml:space="preserve">For awards with subaward/consortium budgets, the grantee may select up to 30 subaward budgets.   To complete a detailed budget for a subaward/consortium, follow the </w:t>
      </w:r>
      <w:hyperlink r:id="rId218" w:anchor="4_8_Special_Instructions_for_Preparing" w:history="1">
        <w:r w:rsidRPr="00933C46">
          <w:rPr>
            <w:rStyle w:val="Hyperlink"/>
          </w:rPr>
          <w:t>SF424 (R&amp;R) Application Guide for NIH and Other PHS Agencies, Section I, 4.8 Special Instructions for Preparing Applications with a Subaward/Consortium</w:t>
        </w:r>
      </w:hyperlink>
      <w:r w:rsidRPr="00933C46">
        <w:t>.</w:t>
      </w:r>
    </w:p>
    <w:p w:rsidR="0009331F" w:rsidRDefault="0009331F" w:rsidP="00AA2482">
      <w:pPr>
        <w:spacing w:after="0"/>
        <w:rPr>
          <w:rFonts w:ascii="Arial" w:hAnsi="Arial"/>
          <w:b/>
          <w:sz w:val="26"/>
        </w:rPr>
      </w:pPr>
      <w:bookmarkStart w:id="200" w:name="Comp_Insts"/>
      <w:r>
        <w:br w:type="page"/>
      </w:r>
    </w:p>
    <w:p w:rsidR="00B7298C" w:rsidRPr="00933C46" w:rsidRDefault="00EB3E98" w:rsidP="00AA2482">
      <w:pPr>
        <w:pStyle w:val="USBHeading3"/>
      </w:pPr>
      <w:bookmarkStart w:id="201" w:name="_Toc416164993"/>
      <w:r w:rsidRPr="00933C46">
        <w:t xml:space="preserve">Component </w:t>
      </w:r>
      <w:r w:rsidR="00E73BC8" w:rsidRPr="00933C46">
        <w:t>Instructions</w:t>
      </w:r>
      <w:bookmarkEnd w:id="200"/>
      <w:bookmarkEnd w:id="201"/>
    </w:p>
    <w:p w:rsidR="00E73BC8" w:rsidRPr="00933C46" w:rsidRDefault="00E73BC8" w:rsidP="00AA2482">
      <w:pPr>
        <w:pStyle w:val="USBBodyText"/>
      </w:pPr>
      <w:r w:rsidRPr="00933C46">
        <w:t xml:space="preserve">For </w:t>
      </w:r>
      <w:r w:rsidRPr="00933C46">
        <w:rPr>
          <w:i/>
        </w:rPr>
        <w:t xml:space="preserve">each </w:t>
      </w:r>
      <w:r w:rsidRPr="00933C46">
        <w:t>compo</w:t>
      </w:r>
      <w:r w:rsidR="00943087" w:rsidRPr="00933C46">
        <w:t xml:space="preserve">nent, click the </w:t>
      </w:r>
      <w:r w:rsidRPr="00933C46">
        <w:rPr>
          <w:b/>
        </w:rPr>
        <w:t xml:space="preserve">Add </w:t>
      </w:r>
      <w:r w:rsidR="00EB3E98" w:rsidRPr="00933C46">
        <w:rPr>
          <w:b/>
        </w:rPr>
        <w:t>Component</w:t>
      </w:r>
      <w:r w:rsidRPr="00933C46">
        <w:t xml:space="preserve"> </w:t>
      </w:r>
      <w:r w:rsidR="00181305" w:rsidRPr="00933C46">
        <w:t>button</w:t>
      </w:r>
      <w:r w:rsidRPr="00933C46">
        <w:t xml:space="preserve">, and complete the instructions.  The </w:t>
      </w:r>
      <w:hyperlink w:anchor="RPPR_Content_Instructions" w:history="1">
        <w:r w:rsidRPr="00933C46">
          <w:rPr>
            <w:rStyle w:val="Hyperlink"/>
            <w:i/>
          </w:rPr>
          <w:t xml:space="preserve"> Instructions</w:t>
        </w:r>
        <w:r w:rsidR="00A7594E" w:rsidRPr="00933C46">
          <w:rPr>
            <w:rStyle w:val="Hyperlink"/>
            <w:i/>
          </w:rPr>
          <w:t xml:space="preserve"> for RPPR Sections A–H</w:t>
        </w:r>
      </w:hyperlink>
      <w:r w:rsidRPr="00933C46">
        <w:t xml:space="preserve"> </w:t>
      </w:r>
      <w:r w:rsidR="00A7594E" w:rsidRPr="00933C46">
        <w:t xml:space="preserve">in chapter 6 </w:t>
      </w:r>
      <w:r w:rsidRPr="00933C46">
        <w:t xml:space="preserve">are applicable to </w:t>
      </w:r>
      <w:r w:rsidR="00276B66" w:rsidRPr="00933C46">
        <w:t xml:space="preserve">each </w:t>
      </w:r>
      <w:r w:rsidRPr="00933C46">
        <w:t xml:space="preserve">individual </w:t>
      </w:r>
      <w:r w:rsidR="00EB3E98" w:rsidRPr="00933C46">
        <w:t>component</w:t>
      </w:r>
      <w:r w:rsidR="00A5078D" w:rsidRPr="00933C46">
        <w:t xml:space="preserve"> </w:t>
      </w:r>
      <w:r w:rsidRPr="00933C46">
        <w:t>with the following exceptions:</w:t>
      </w:r>
    </w:p>
    <w:p w:rsidR="00E73BC8" w:rsidRPr="00933C46" w:rsidRDefault="00E73BC8" w:rsidP="00AA2482">
      <w:pPr>
        <w:pStyle w:val="USBBodyText"/>
        <w:rPr>
          <w:b/>
          <w:i/>
        </w:rPr>
      </w:pPr>
      <w:r w:rsidRPr="00933C46">
        <w:rPr>
          <w:b/>
          <w:i/>
        </w:rPr>
        <w:t xml:space="preserve">A.  Provide the title or identifying number of the </w:t>
      </w:r>
      <w:r w:rsidR="00EB3E98" w:rsidRPr="00933C46">
        <w:rPr>
          <w:b/>
          <w:i/>
        </w:rPr>
        <w:t>component</w:t>
      </w:r>
      <w:r w:rsidRPr="00933C46">
        <w:rPr>
          <w:b/>
          <w:i/>
        </w:rPr>
        <w:t>.</w:t>
      </w:r>
    </w:p>
    <w:p w:rsidR="00DD0632" w:rsidRDefault="009953D6" w:rsidP="00AA2482">
      <w:pPr>
        <w:pStyle w:val="USBBodyText"/>
        <w:rPr>
          <w:b/>
          <w:i/>
        </w:rPr>
      </w:pPr>
      <w:r w:rsidRPr="00933C46">
        <w:rPr>
          <w:b/>
          <w:i/>
        </w:rPr>
        <w:t>A.1 Provide</w:t>
      </w:r>
      <w:r w:rsidR="00E73BC8" w:rsidRPr="00933C46">
        <w:rPr>
          <w:b/>
          <w:i/>
        </w:rPr>
        <w:t xml:space="preserve"> the name, email, phone number and address of the PI of the </w:t>
      </w:r>
      <w:r w:rsidR="00EB3E98" w:rsidRPr="00933C46">
        <w:rPr>
          <w:b/>
          <w:i/>
        </w:rPr>
        <w:t>component</w:t>
      </w:r>
      <w:r w:rsidR="00E73BC8" w:rsidRPr="00933C46">
        <w:rPr>
          <w:b/>
          <w:i/>
        </w:rPr>
        <w:t>.</w:t>
      </w:r>
    </w:p>
    <w:p w:rsidR="00B5408F" w:rsidRPr="00B5408F" w:rsidRDefault="00B5408F" w:rsidP="00AA2482">
      <w:pPr>
        <w:pStyle w:val="USBBodyText"/>
        <w:rPr>
          <w:sz w:val="4"/>
          <w:szCs w:val="4"/>
        </w:rPr>
      </w:pPr>
    </w:p>
    <w:p w:rsidR="00570408" w:rsidRDefault="00570408" w:rsidP="00AA2482">
      <w:pPr>
        <w:pStyle w:val="USBBodyText"/>
        <w:keepNext/>
      </w:pPr>
      <w:r>
        <w:rPr>
          <w:noProof/>
          <w:lang w:bidi="ar-SA"/>
        </w:rPr>
        <w:drawing>
          <wp:inline distT="0" distB="0" distL="0" distR="0" wp14:anchorId="5924D67C" wp14:editId="75453AAB">
            <wp:extent cx="5943600" cy="3762375"/>
            <wp:effectExtent l="19050" t="19050" r="19050" b="28575"/>
            <wp:docPr id="129" name="Picture 129" descr="Sample A. Cover Page for a Component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943600" cy="3762375"/>
                    </a:xfrm>
                    <a:prstGeom prst="rect">
                      <a:avLst/>
                    </a:prstGeom>
                    <a:ln w="19050">
                      <a:solidFill>
                        <a:srgbClr val="000000"/>
                      </a:solidFill>
                    </a:ln>
                  </pic:spPr>
                </pic:pic>
              </a:graphicData>
            </a:graphic>
          </wp:inline>
        </w:drawing>
      </w:r>
    </w:p>
    <w:p w:rsidR="00B5408F" w:rsidRPr="00B5408F" w:rsidRDefault="00B5408F" w:rsidP="00AA2482">
      <w:pPr>
        <w:pStyle w:val="Caption"/>
      </w:pPr>
      <w:bookmarkStart w:id="202" w:name="_Toc416165106"/>
      <w:r w:rsidRPr="00801B58">
        <w:t xml:space="preserve">Figure </w:t>
      </w:r>
      <w:r w:rsidR="00682956">
        <w:fldChar w:fldCharType="begin"/>
      </w:r>
      <w:r w:rsidR="00682956">
        <w:instrText xml:space="preserve"> SEQ Figure \* ARABIC </w:instrText>
      </w:r>
      <w:r w:rsidR="00682956">
        <w:fldChar w:fldCharType="separate"/>
      </w:r>
      <w:r w:rsidR="00CD1E16">
        <w:rPr>
          <w:noProof/>
        </w:rPr>
        <w:t>108</w:t>
      </w:r>
      <w:r w:rsidR="00682956">
        <w:rPr>
          <w:noProof/>
        </w:rPr>
        <w:fldChar w:fldCharType="end"/>
      </w:r>
      <w:r w:rsidRPr="00801B58">
        <w:t>: Sample of Section A. Cover Page</w:t>
      </w:r>
      <w:r w:rsidRPr="00801B58">
        <w:rPr>
          <w:noProof/>
        </w:rPr>
        <w:t xml:space="preserve"> for a Component</w:t>
      </w:r>
      <w:bookmarkEnd w:id="202"/>
    </w:p>
    <w:p w:rsidR="006462B5" w:rsidRPr="00933C46" w:rsidRDefault="00E73BC8" w:rsidP="00AA2482">
      <w:pPr>
        <w:pStyle w:val="USBBodyText"/>
        <w:rPr>
          <w:b/>
          <w:i/>
        </w:rPr>
      </w:pPr>
      <w:r w:rsidRPr="00933C46">
        <w:rPr>
          <w:b/>
          <w:i/>
        </w:rPr>
        <w:t xml:space="preserve">B. </w:t>
      </w:r>
      <w:r w:rsidR="009953D6" w:rsidRPr="00933C46">
        <w:rPr>
          <w:b/>
          <w:i/>
        </w:rPr>
        <w:t>3 Not</w:t>
      </w:r>
      <w:r w:rsidRPr="00933C46">
        <w:rPr>
          <w:b/>
          <w:i/>
        </w:rPr>
        <w:t xml:space="preserve"> Applicable.</w:t>
      </w:r>
    </w:p>
    <w:p w:rsidR="00E73BC8" w:rsidRPr="00933C46" w:rsidRDefault="009953D6" w:rsidP="00AA2482">
      <w:pPr>
        <w:pStyle w:val="USBBodyText"/>
      </w:pPr>
      <w:r w:rsidRPr="00933C46">
        <w:rPr>
          <w:b/>
          <w:i/>
        </w:rPr>
        <w:t>B.5 How</w:t>
      </w:r>
      <w:r w:rsidR="00E73BC8" w:rsidRPr="00933C46">
        <w:rPr>
          <w:b/>
          <w:i/>
        </w:rPr>
        <w:t xml:space="preserve"> have the results been disseminated to communities of interest?</w:t>
      </w:r>
    </w:p>
    <w:p w:rsidR="00E73BC8" w:rsidRPr="00933C46" w:rsidRDefault="00E73BC8" w:rsidP="00AA2482">
      <w:pPr>
        <w:pStyle w:val="USBBodyText"/>
      </w:pPr>
      <w:r w:rsidRPr="00933C46">
        <w:t xml:space="preserve">Reporting the routine dissemination of information (e.g., websites, press releases) is not required. If the </w:t>
      </w:r>
      <w:r w:rsidR="00EB3E98" w:rsidRPr="00933C46">
        <w:t>Component</w:t>
      </w:r>
      <w:r w:rsidRPr="00933C46">
        <w:t xml:space="preserve"> is not designed to disseminate information to the public or conduct simil</w:t>
      </w:r>
      <w:r w:rsidR="00943087" w:rsidRPr="00933C46">
        <w:t xml:space="preserve">ar outreach activities, select </w:t>
      </w:r>
      <w:r w:rsidRPr="00933C46">
        <w:rPr>
          <w:b/>
        </w:rPr>
        <w:t>Nothing to Report</w:t>
      </w:r>
      <w:r w:rsidRPr="00933C46">
        <w:t xml:space="preserve">. If the </w:t>
      </w:r>
      <w:r w:rsidR="00EB3E98" w:rsidRPr="00933C46">
        <w:t>Component</w:t>
      </w:r>
      <w:r w:rsidRPr="00933C46">
        <w:t xml:space="preserve"> is designed to disseminate information or conduct outreach activities, report those activities here.  Note that scientific publications and the sharing of research resources will be reported under </w:t>
      </w:r>
      <w:r w:rsidRPr="00933C46">
        <w:rPr>
          <w:i/>
        </w:rPr>
        <w:t>Products</w:t>
      </w:r>
      <w:r w:rsidRPr="00933C46">
        <w:t>.</w:t>
      </w:r>
    </w:p>
    <w:p w:rsidR="00E73BC8" w:rsidRPr="00933C46" w:rsidRDefault="009953D6" w:rsidP="00AA2482">
      <w:pPr>
        <w:pStyle w:val="USBBodyText"/>
        <w:rPr>
          <w:b/>
          <w:i/>
        </w:rPr>
      </w:pPr>
      <w:r w:rsidRPr="00933C46">
        <w:rPr>
          <w:b/>
          <w:i/>
        </w:rPr>
        <w:t>C.1 Not</w:t>
      </w:r>
      <w:r w:rsidR="00E73BC8" w:rsidRPr="00933C46">
        <w:rPr>
          <w:b/>
          <w:i/>
        </w:rPr>
        <w:t xml:space="preserve"> Applicable.</w:t>
      </w:r>
    </w:p>
    <w:p w:rsidR="00E73BC8" w:rsidRPr="00933C46" w:rsidRDefault="009953D6" w:rsidP="00AA2482">
      <w:pPr>
        <w:pStyle w:val="USBBodyText"/>
        <w:rPr>
          <w:b/>
          <w:i/>
        </w:rPr>
      </w:pPr>
      <w:r w:rsidRPr="00933C46">
        <w:rPr>
          <w:b/>
          <w:i/>
        </w:rPr>
        <w:t>C.2 Not</w:t>
      </w:r>
      <w:r w:rsidR="00E73BC8" w:rsidRPr="00933C46">
        <w:rPr>
          <w:b/>
          <w:i/>
        </w:rPr>
        <w:t xml:space="preserve"> Applicable.</w:t>
      </w:r>
    </w:p>
    <w:p w:rsidR="00E73BC8" w:rsidRPr="00933C46" w:rsidRDefault="009953D6" w:rsidP="00AA2482">
      <w:pPr>
        <w:pStyle w:val="USBBodyText"/>
        <w:rPr>
          <w:b/>
          <w:i/>
        </w:rPr>
      </w:pPr>
      <w:r w:rsidRPr="00933C46">
        <w:rPr>
          <w:b/>
          <w:i/>
        </w:rPr>
        <w:t>C.4 Not</w:t>
      </w:r>
      <w:r w:rsidR="00E73BC8" w:rsidRPr="00933C46">
        <w:rPr>
          <w:b/>
          <w:i/>
        </w:rPr>
        <w:t xml:space="preserve"> Applicable.  </w:t>
      </w:r>
    </w:p>
    <w:p w:rsidR="00E73BC8" w:rsidRPr="00933C46" w:rsidRDefault="00E73BC8" w:rsidP="00AA2482">
      <w:pPr>
        <w:pStyle w:val="USBBodyText"/>
        <w:rPr>
          <w:b/>
          <w:i/>
        </w:rPr>
      </w:pPr>
      <w:r w:rsidRPr="00933C46">
        <w:rPr>
          <w:b/>
          <w:i/>
        </w:rPr>
        <w:t>D. Not Applicable.</w:t>
      </w:r>
    </w:p>
    <w:p w:rsidR="00E73BC8" w:rsidRPr="00933C46" w:rsidRDefault="009953D6" w:rsidP="00AA2482">
      <w:pPr>
        <w:pStyle w:val="USBBodyText"/>
        <w:rPr>
          <w:b/>
          <w:i/>
        </w:rPr>
      </w:pPr>
      <w:r w:rsidRPr="00933C46">
        <w:rPr>
          <w:b/>
          <w:i/>
        </w:rPr>
        <w:t>E.1 Not</w:t>
      </w:r>
      <w:r w:rsidR="00E73BC8" w:rsidRPr="00933C46">
        <w:rPr>
          <w:b/>
          <w:i/>
        </w:rPr>
        <w:t xml:space="preserve"> Applicable.</w:t>
      </w:r>
    </w:p>
    <w:p w:rsidR="00E73BC8" w:rsidRPr="00933C46" w:rsidRDefault="009953D6" w:rsidP="00AA2482">
      <w:pPr>
        <w:pStyle w:val="USBBodyText"/>
        <w:rPr>
          <w:b/>
          <w:i/>
        </w:rPr>
      </w:pPr>
      <w:r w:rsidRPr="00933C46">
        <w:rPr>
          <w:b/>
          <w:i/>
        </w:rPr>
        <w:t>E.2 Not</w:t>
      </w:r>
      <w:r w:rsidR="00E73BC8" w:rsidRPr="00933C46">
        <w:rPr>
          <w:b/>
          <w:i/>
        </w:rPr>
        <w:t xml:space="preserve"> Applicable.</w:t>
      </w:r>
    </w:p>
    <w:p w:rsidR="00E73BC8" w:rsidRPr="00933C46" w:rsidRDefault="009953D6" w:rsidP="00AA2482">
      <w:pPr>
        <w:pStyle w:val="USBBodyText"/>
      </w:pPr>
      <w:r w:rsidRPr="00933C46">
        <w:rPr>
          <w:b/>
          <w:i/>
        </w:rPr>
        <w:t>E.3 What</w:t>
      </w:r>
      <w:r w:rsidR="00E73BC8" w:rsidRPr="00933C46">
        <w:rPr>
          <w:b/>
          <w:i/>
        </w:rPr>
        <w:t xml:space="preserve"> is the impact on technology transfer?</w:t>
      </w:r>
    </w:p>
    <w:p w:rsidR="00E73BC8" w:rsidRPr="00933C46" w:rsidRDefault="00E73BC8" w:rsidP="00AA2482">
      <w:pPr>
        <w:pStyle w:val="USBBodyText"/>
      </w:pPr>
      <w:r w:rsidRPr="00933C46">
        <w:t xml:space="preserve">Describe ways in which the </w:t>
      </w:r>
      <w:r w:rsidR="00EB3E98" w:rsidRPr="00933C46">
        <w:t>component</w:t>
      </w:r>
      <w:r w:rsidR="00A5078D" w:rsidRPr="00933C46">
        <w:t xml:space="preserve"> </w:t>
      </w:r>
      <w:r w:rsidRPr="00933C46">
        <w:t xml:space="preserve">made an impact, or is likely to make an impact, on commercial technology or public use, including: </w:t>
      </w:r>
    </w:p>
    <w:p w:rsidR="00E73BC8" w:rsidRPr="00933C46" w:rsidRDefault="00E73BC8" w:rsidP="00AA2482">
      <w:pPr>
        <w:pStyle w:val="USBBodyText"/>
        <w:numPr>
          <w:ilvl w:val="0"/>
          <w:numId w:val="28"/>
        </w:numPr>
      </w:pPr>
      <w:r w:rsidRPr="00933C46">
        <w:t>transfer of results to entities in government or industry;</w:t>
      </w:r>
    </w:p>
    <w:p w:rsidR="00E73BC8" w:rsidRPr="00933C46" w:rsidRDefault="00E73BC8" w:rsidP="00AA2482">
      <w:pPr>
        <w:pStyle w:val="USBBodyText"/>
        <w:numPr>
          <w:ilvl w:val="0"/>
          <w:numId w:val="28"/>
        </w:numPr>
      </w:pPr>
      <w:r w:rsidRPr="00933C46">
        <w:t>instances where the research has led to the initiation of a start-up company; or</w:t>
      </w:r>
    </w:p>
    <w:p w:rsidR="00E73BC8" w:rsidRPr="00933C46" w:rsidRDefault="00E73BC8" w:rsidP="00AA2482">
      <w:pPr>
        <w:pStyle w:val="USBBodyText"/>
        <w:numPr>
          <w:ilvl w:val="0"/>
          <w:numId w:val="28"/>
        </w:numPr>
      </w:pPr>
      <w:r w:rsidRPr="00933C46">
        <w:t>adoption of new practices.</w:t>
      </w:r>
    </w:p>
    <w:p w:rsidR="00E73BC8" w:rsidRPr="00933C46" w:rsidRDefault="009953D6" w:rsidP="00AA2482">
      <w:pPr>
        <w:pStyle w:val="USBBodyText"/>
        <w:rPr>
          <w:b/>
          <w:i/>
        </w:rPr>
      </w:pPr>
      <w:r w:rsidRPr="00933C46">
        <w:rPr>
          <w:b/>
          <w:i/>
        </w:rPr>
        <w:t>E.4 Not</w:t>
      </w:r>
      <w:r w:rsidR="00E73BC8" w:rsidRPr="00933C46">
        <w:rPr>
          <w:b/>
          <w:i/>
        </w:rPr>
        <w:t xml:space="preserve"> Applicable.</w:t>
      </w:r>
    </w:p>
    <w:p w:rsidR="00E73BC8" w:rsidRPr="00933C46" w:rsidRDefault="009953D6" w:rsidP="00AA2482">
      <w:pPr>
        <w:pStyle w:val="USBBodyText"/>
        <w:rPr>
          <w:b/>
          <w:i/>
        </w:rPr>
      </w:pPr>
      <w:r w:rsidRPr="00933C46">
        <w:rPr>
          <w:b/>
          <w:i/>
        </w:rPr>
        <w:t>F.1 Not</w:t>
      </w:r>
      <w:r w:rsidR="00E73BC8" w:rsidRPr="00933C46">
        <w:rPr>
          <w:b/>
          <w:i/>
        </w:rPr>
        <w:t xml:space="preserve"> Applicable.</w:t>
      </w:r>
    </w:p>
    <w:p w:rsidR="00E73BC8" w:rsidRPr="00933C46" w:rsidRDefault="009953D6" w:rsidP="00AA2482">
      <w:pPr>
        <w:pStyle w:val="USBBodyText"/>
        <w:rPr>
          <w:b/>
          <w:i/>
        </w:rPr>
      </w:pPr>
      <w:r w:rsidRPr="00933C46">
        <w:rPr>
          <w:b/>
          <w:i/>
        </w:rPr>
        <w:t>G.1 Not</w:t>
      </w:r>
      <w:r w:rsidR="00E73BC8" w:rsidRPr="00933C46">
        <w:rPr>
          <w:b/>
          <w:i/>
        </w:rPr>
        <w:t xml:space="preserve"> Applicable.</w:t>
      </w:r>
    </w:p>
    <w:p w:rsidR="00E73BC8" w:rsidRPr="00933C46" w:rsidRDefault="009953D6" w:rsidP="00AA2482">
      <w:pPr>
        <w:pStyle w:val="USBBodyText"/>
        <w:rPr>
          <w:b/>
          <w:i/>
        </w:rPr>
      </w:pPr>
      <w:r w:rsidRPr="00933C46">
        <w:rPr>
          <w:b/>
          <w:i/>
        </w:rPr>
        <w:t>G.2 Not</w:t>
      </w:r>
      <w:r w:rsidR="00E73BC8" w:rsidRPr="00933C46">
        <w:rPr>
          <w:b/>
          <w:i/>
        </w:rPr>
        <w:t xml:space="preserve"> Applicable.</w:t>
      </w:r>
    </w:p>
    <w:p w:rsidR="00E73BC8" w:rsidRPr="00933C46" w:rsidRDefault="009953D6" w:rsidP="00AA2482">
      <w:pPr>
        <w:pStyle w:val="USBBodyText"/>
        <w:rPr>
          <w:b/>
          <w:i/>
        </w:rPr>
      </w:pPr>
      <w:r w:rsidRPr="00933C46">
        <w:rPr>
          <w:b/>
          <w:i/>
        </w:rPr>
        <w:t>G.3 Not</w:t>
      </w:r>
      <w:r w:rsidR="00E73BC8" w:rsidRPr="00933C46">
        <w:rPr>
          <w:b/>
          <w:i/>
        </w:rPr>
        <w:t xml:space="preserve"> Applicable.</w:t>
      </w:r>
    </w:p>
    <w:p w:rsidR="00E73BC8" w:rsidRPr="00933C46" w:rsidRDefault="009953D6" w:rsidP="00AA2482">
      <w:pPr>
        <w:pStyle w:val="USBBodyText"/>
        <w:rPr>
          <w:b/>
          <w:i/>
        </w:rPr>
      </w:pPr>
      <w:r w:rsidRPr="00933C46">
        <w:rPr>
          <w:b/>
          <w:i/>
        </w:rPr>
        <w:t>G.4.c Not</w:t>
      </w:r>
      <w:r w:rsidR="00E73BC8" w:rsidRPr="00933C46">
        <w:rPr>
          <w:b/>
          <w:i/>
        </w:rPr>
        <w:t xml:space="preserve"> Applicable.</w:t>
      </w:r>
    </w:p>
    <w:p w:rsidR="00E73BC8" w:rsidRPr="00933C46" w:rsidRDefault="009953D6" w:rsidP="00AA2482">
      <w:pPr>
        <w:pStyle w:val="USBBodyText"/>
        <w:rPr>
          <w:b/>
          <w:i/>
        </w:rPr>
      </w:pPr>
      <w:r w:rsidRPr="00933C46">
        <w:rPr>
          <w:b/>
          <w:i/>
        </w:rPr>
        <w:t>G.5 Not</w:t>
      </w:r>
      <w:r w:rsidR="00E73BC8" w:rsidRPr="00933C46">
        <w:rPr>
          <w:b/>
          <w:i/>
        </w:rPr>
        <w:t xml:space="preserve"> Applicable.</w:t>
      </w:r>
    </w:p>
    <w:p w:rsidR="00E73BC8" w:rsidRPr="00933C46" w:rsidRDefault="009953D6" w:rsidP="00AA2482">
      <w:pPr>
        <w:pStyle w:val="USBBodyText"/>
        <w:rPr>
          <w:b/>
          <w:i/>
        </w:rPr>
      </w:pPr>
      <w:r w:rsidRPr="00933C46">
        <w:rPr>
          <w:b/>
          <w:i/>
        </w:rPr>
        <w:t>G.7 Not</w:t>
      </w:r>
      <w:r w:rsidR="00E73BC8" w:rsidRPr="00933C46">
        <w:rPr>
          <w:b/>
          <w:i/>
        </w:rPr>
        <w:t xml:space="preserve"> Applicable.</w:t>
      </w:r>
    </w:p>
    <w:p w:rsidR="00E73BC8" w:rsidRPr="00933C46" w:rsidRDefault="009953D6" w:rsidP="00AA2482">
      <w:pPr>
        <w:pStyle w:val="USBBodyText"/>
        <w:rPr>
          <w:b/>
          <w:i/>
        </w:rPr>
      </w:pPr>
      <w:r w:rsidRPr="00933C46">
        <w:rPr>
          <w:b/>
          <w:i/>
        </w:rPr>
        <w:t>G.8 Not</w:t>
      </w:r>
      <w:r w:rsidR="00E73BC8" w:rsidRPr="00933C46">
        <w:rPr>
          <w:b/>
          <w:i/>
        </w:rPr>
        <w:t xml:space="preserve"> Applicable.</w:t>
      </w:r>
    </w:p>
    <w:p w:rsidR="00E73BC8" w:rsidRPr="00933C46" w:rsidRDefault="009953D6" w:rsidP="00AA2482">
      <w:pPr>
        <w:pStyle w:val="USBBodyText"/>
        <w:rPr>
          <w:b/>
          <w:i/>
        </w:rPr>
      </w:pPr>
      <w:r w:rsidRPr="00933C46">
        <w:rPr>
          <w:b/>
          <w:i/>
        </w:rPr>
        <w:t>G.9 Not</w:t>
      </w:r>
      <w:r w:rsidR="00E73BC8" w:rsidRPr="00933C46">
        <w:rPr>
          <w:b/>
          <w:i/>
        </w:rPr>
        <w:t xml:space="preserve"> Applicable.</w:t>
      </w:r>
    </w:p>
    <w:p w:rsidR="00E73BC8" w:rsidRPr="00933C46" w:rsidRDefault="009953D6" w:rsidP="00AA2482">
      <w:pPr>
        <w:pStyle w:val="USBBodyText"/>
        <w:rPr>
          <w:b/>
          <w:i/>
        </w:rPr>
      </w:pPr>
      <w:r w:rsidRPr="00933C46">
        <w:rPr>
          <w:b/>
          <w:i/>
        </w:rPr>
        <w:t>G.10 Not</w:t>
      </w:r>
      <w:r w:rsidR="00E73BC8" w:rsidRPr="00933C46">
        <w:rPr>
          <w:b/>
          <w:i/>
        </w:rPr>
        <w:t xml:space="preserve"> Applicable.</w:t>
      </w:r>
    </w:p>
    <w:p w:rsidR="00E73BC8" w:rsidRPr="00933C46" w:rsidRDefault="009953D6" w:rsidP="00AA2482">
      <w:pPr>
        <w:pStyle w:val="USBBodyText"/>
        <w:rPr>
          <w:b/>
          <w:i/>
        </w:rPr>
      </w:pPr>
      <w:r w:rsidRPr="00933C46">
        <w:rPr>
          <w:b/>
          <w:i/>
        </w:rPr>
        <w:t>G.11 Not</w:t>
      </w:r>
      <w:r w:rsidR="00E73BC8" w:rsidRPr="00933C46">
        <w:rPr>
          <w:b/>
          <w:i/>
        </w:rPr>
        <w:t xml:space="preserve"> Applicable.</w:t>
      </w:r>
    </w:p>
    <w:p w:rsidR="00E73BC8" w:rsidRPr="00933C46" w:rsidRDefault="009953D6" w:rsidP="00AA2482">
      <w:pPr>
        <w:pStyle w:val="USBBodyText"/>
        <w:rPr>
          <w:b/>
          <w:i/>
        </w:rPr>
      </w:pPr>
      <w:r w:rsidRPr="00933C46">
        <w:rPr>
          <w:b/>
          <w:i/>
        </w:rPr>
        <w:t>G.12 Not</w:t>
      </w:r>
      <w:r w:rsidR="00E73BC8" w:rsidRPr="00933C46">
        <w:rPr>
          <w:b/>
          <w:i/>
        </w:rPr>
        <w:t xml:space="preserve"> Applicable.</w:t>
      </w:r>
    </w:p>
    <w:p w:rsidR="00FD7215" w:rsidRPr="00933C46" w:rsidRDefault="00FD7215" w:rsidP="00AA2482">
      <w:pPr>
        <w:pStyle w:val="USBBodyText"/>
        <w:rPr>
          <w:b/>
          <w:i/>
        </w:rPr>
      </w:pPr>
      <w:r w:rsidRPr="00933C46">
        <w:rPr>
          <w:b/>
          <w:i/>
        </w:rPr>
        <w:t>H.  Budget</w:t>
      </w:r>
    </w:p>
    <w:p w:rsidR="00FD7215" w:rsidRPr="00933C46" w:rsidRDefault="00FD7215" w:rsidP="00AA2482">
      <w:pPr>
        <w:pStyle w:val="USBBodyText"/>
        <w:rPr>
          <w:b/>
          <w:i/>
        </w:rPr>
      </w:pPr>
      <w:r w:rsidRPr="00933C46">
        <w:rPr>
          <w:rStyle w:val="Heading6Char"/>
          <w:rFonts w:ascii="Times New Roman" w:hAnsi="Times New Roman"/>
          <w:b/>
          <w:iCs w:val="0"/>
          <w:color w:val="auto"/>
        </w:rPr>
        <w:t>H.1 Budget Form [</w:t>
      </w:r>
      <w:r w:rsidRPr="00933C46">
        <w:rPr>
          <w:b/>
          <w:i/>
        </w:rPr>
        <w:t>Multi-Project RPPRs only]</w:t>
      </w:r>
    </w:p>
    <w:p w:rsidR="00FD7215" w:rsidRPr="00933C46" w:rsidRDefault="00FD7215" w:rsidP="00AA2482">
      <w:pPr>
        <w:pStyle w:val="USBBodyText"/>
      </w:pPr>
      <w:r w:rsidRPr="00933C46">
        <w:t xml:space="preserve">When a grantee institution is the lead on the Component, follow the instructions in the </w:t>
      </w:r>
      <w:hyperlink r:id="rId220" w:anchor="4_7_RR_Budget_Form" w:history="1">
        <w:r w:rsidRPr="00933C46">
          <w:rPr>
            <w:rStyle w:val="Hyperlink"/>
          </w:rPr>
          <w:t>SF424 (R&amp;R) Application Guide for NIH and Other PHS Agencies, Section I, 4.7 Budget Component, sections A-K</w:t>
        </w:r>
      </w:hyperlink>
      <w:r w:rsidRPr="00933C46">
        <w:t xml:space="preserve">.  The budget justification should be uploaded as item K, and must include detailed justification for those line items and amounts that represent a significant change from previously recommended levels (e.g., total rebudgeting greater than 25 percent of the total award amount for this budget period).     </w:t>
      </w:r>
    </w:p>
    <w:p w:rsidR="00FD7215" w:rsidRPr="00933C46" w:rsidRDefault="00FD7215" w:rsidP="00AA2482">
      <w:pPr>
        <w:pStyle w:val="USBBodyText"/>
      </w:pPr>
      <w:r w:rsidRPr="00933C46">
        <w:t xml:space="preserve">When a collaborating institution is the lead on the Component, the information from the collaborating institution should be used to complete the project budget, following the instructions in the </w:t>
      </w:r>
      <w:hyperlink r:id="rId221" w:anchor="4_7_RR_Budget_Form" w:history="1">
        <w:r w:rsidRPr="00933C46">
          <w:rPr>
            <w:rStyle w:val="Hyperlink"/>
          </w:rPr>
          <w:t>SF424 (R&amp;R) Application Guide for NIH and Other PHS Agencies, Section I, 4.7 Budget Component, sections A-K</w:t>
        </w:r>
      </w:hyperlink>
      <w:r w:rsidRPr="00933C46">
        <w:t xml:space="preserve">.  </w:t>
      </w:r>
    </w:p>
    <w:p w:rsidR="00FD7215" w:rsidRPr="00933C46" w:rsidRDefault="00FD7215" w:rsidP="00AA2482">
      <w:pPr>
        <w:pStyle w:val="BodyText"/>
        <w:rPr>
          <w:szCs w:val="24"/>
        </w:rPr>
      </w:pPr>
      <w:r w:rsidRPr="00933C46">
        <w:rPr>
          <w:szCs w:val="24"/>
        </w:rPr>
        <w:t xml:space="preserve">For multi-projects RPPRs the grantee must complete the DUNS and Organization Name fields, as the DUNS number will not automatically populate to the DUNS number.  </w:t>
      </w:r>
    </w:p>
    <w:p w:rsidR="00FD7215" w:rsidRPr="00933C46" w:rsidRDefault="00FD7215" w:rsidP="00AA2482">
      <w:pPr>
        <w:pStyle w:val="BodyText"/>
        <w:rPr>
          <w:sz w:val="4"/>
          <w:szCs w:val="4"/>
        </w:rPr>
      </w:pPr>
    </w:p>
    <w:p w:rsidR="00FD7215" w:rsidRPr="00933C46" w:rsidRDefault="00FD7215" w:rsidP="00AA2482">
      <w:pPr>
        <w:pStyle w:val="USBRNNote"/>
      </w:pPr>
      <w:r w:rsidRPr="00933C46">
        <w:rPr>
          <w:b/>
        </w:rPr>
        <w:t>NOTE:</w:t>
      </w:r>
      <w:r w:rsidRPr="00933C46">
        <w:t xml:space="preserve"> If subaward budgets are completed, the system will not calculate the budget line item F.5 for the main budget (see figure below).  Total consortium costs for the main budget </w:t>
      </w:r>
      <w:r w:rsidRPr="00933C46">
        <w:rPr>
          <w:b/>
        </w:rPr>
        <w:t>MUST</w:t>
      </w:r>
      <w:r w:rsidRPr="00933C46">
        <w:t xml:space="preserve"> be computed and enter</w:t>
      </w:r>
      <w:r w:rsidR="0044364D" w:rsidRPr="00933C46">
        <w:t>ed</w:t>
      </w:r>
      <w:r w:rsidRPr="00933C46">
        <w:t xml:space="preserve"> manually into budget line item F.5.   </w:t>
      </w:r>
    </w:p>
    <w:p w:rsidR="00EA662D" w:rsidRPr="00933C46" w:rsidRDefault="00EA662D" w:rsidP="00AA2482">
      <w:pPr>
        <w:pStyle w:val="USBBodyText"/>
        <w:rPr>
          <w:rStyle w:val="Heading6Char"/>
          <w:rFonts w:ascii="Times New Roman" w:hAnsi="Times New Roman"/>
          <w:i w:val="0"/>
          <w:iCs w:val="0"/>
          <w:color w:val="auto"/>
          <w:sz w:val="4"/>
          <w:szCs w:val="4"/>
        </w:rPr>
      </w:pPr>
    </w:p>
    <w:p w:rsidR="00EA662D" w:rsidRPr="00933C46" w:rsidRDefault="00EA662D" w:rsidP="00AA2482">
      <w:r w:rsidRPr="00933C46">
        <w:rPr>
          <w:noProof/>
        </w:rPr>
        <w:drawing>
          <wp:inline distT="0" distB="0" distL="0" distR="0" wp14:anchorId="7BE8BA56" wp14:editId="2A417DFD">
            <wp:extent cx="5943600" cy="3684270"/>
            <wp:effectExtent l="19050" t="19050" r="19050" b="11430"/>
            <wp:docPr id="72" name="Picture 72" descr="Subawards field in F. Other Direct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943600" cy="3684270"/>
                    </a:xfrm>
                    <a:prstGeom prst="rect">
                      <a:avLst/>
                    </a:prstGeom>
                    <a:ln w="19050">
                      <a:solidFill>
                        <a:schemeClr val="tx1"/>
                      </a:solidFill>
                    </a:ln>
                  </pic:spPr>
                </pic:pic>
              </a:graphicData>
            </a:graphic>
          </wp:inline>
        </w:drawing>
      </w:r>
    </w:p>
    <w:p w:rsidR="00EA662D" w:rsidRPr="00933C46" w:rsidRDefault="00EA662D" w:rsidP="00AA2482">
      <w:pPr>
        <w:pStyle w:val="Caption"/>
      </w:pPr>
      <w:bookmarkStart w:id="203" w:name="_Toc416165107"/>
      <w:r w:rsidRPr="00933C46">
        <w:t xml:space="preserve">Figure </w:t>
      </w:r>
      <w:r w:rsidR="00682956">
        <w:fldChar w:fldCharType="begin"/>
      </w:r>
      <w:r w:rsidR="00682956">
        <w:instrText xml:space="preserve"> SEQ Figure \* ARABIC </w:instrText>
      </w:r>
      <w:r w:rsidR="00682956">
        <w:fldChar w:fldCharType="separate"/>
      </w:r>
      <w:r w:rsidR="00CD1E16">
        <w:rPr>
          <w:noProof/>
        </w:rPr>
        <w:t>109</w:t>
      </w:r>
      <w:r w:rsidR="00682956">
        <w:rPr>
          <w:noProof/>
        </w:rPr>
        <w:fldChar w:fldCharType="end"/>
      </w:r>
      <w:r w:rsidRPr="00933C46">
        <w:t>: SF 424 R&amp;R Budget Form - Question F.5</w:t>
      </w:r>
      <w:bookmarkEnd w:id="203"/>
    </w:p>
    <w:p w:rsidR="00FD7215" w:rsidRPr="00933C46" w:rsidRDefault="00FD7215" w:rsidP="00AA2482">
      <w:pPr>
        <w:pStyle w:val="USBBodyText"/>
        <w:rPr>
          <w:rStyle w:val="Heading6Char"/>
          <w:rFonts w:ascii="Times New Roman" w:hAnsi="Times New Roman"/>
          <w:b/>
          <w:iCs w:val="0"/>
          <w:color w:val="auto"/>
        </w:rPr>
      </w:pPr>
      <w:r w:rsidRPr="00933C46">
        <w:rPr>
          <w:rStyle w:val="Heading6Char"/>
          <w:rFonts w:ascii="Times New Roman" w:hAnsi="Times New Roman"/>
          <w:b/>
          <w:iCs w:val="0"/>
          <w:color w:val="auto"/>
        </w:rPr>
        <w:t>H.2 Subaward Budget Form [</w:t>
      </w:r>
      <w:r w:rsidRPr="00933C46">
        <w:rPr>
          <w:b/>
          <w:i/>
        </w:rPr>
        <w:t>Multi-Project RPPRs only]</w:t>
      </w:r>
    </w:p>
    <w:p w:rsidR="00FD7215" w:rsidRPr="00933C46" w:rsidRDefault="00FD7215" w:rsidP="00AA2482">
      <w:pPr>
        <w:pStyle w:val="USBBodyText"/>
      </w:pPr>
      <w:r w:rsidRPr="00933C46">
        <w:t xml:space="preserve">If the component has subaward/consortium budgets, follow the </w:t>
      </w:r>
      <w:hyperlink r:id="rId222" w:anchor="4_8_Special_Instructions_for_Preparing" w:history="1">
        <w:r w:rsidRPr="00933C46">
          <w:rPr>
            <w:rStyle w:val="Hyperlink"/>
          </w:rPr>
          <w:t>SF424 (R&amp;R) Application Guide for NIH and Other PHS Agencies, Section I, 4.8 Special Instructions for Preparing Applications with a Subaward/Consortium</w:t>
        </w:r>
      </w:hyperlink>
      <w:r w:rsidRPr="00933C46">
        <w:t xml:space="preserve">.  </w:t>
      </w:r>
    </w:p>
    <w:p w:rsidR="00B7298C" w:rsidRPr="00933C46" w:rsidRDefault="00B7298C" w:rsidP="00AA2482">
      <w:pPr>
        <w:pStyle w:val="USBBodyText"/>
      </w:pPr>
    </w:p>
    <w:p w:rsidR="00054FBB" w:rsidRPr="00933C46" w:rsidRDefault="00054FBB" w:rsidP="00AA2482">
      <w:pPr>
        <w:pStyle w:val="BodyText"/>
        <w:rPr>
          <w:szCs w:val="24"/>
        </w:rPr>
        <w:sectPr w:rsidR="00054FBB" w:rsidRPr="00933C46" w:rsidSect="000A1F15">
          <w:headerReference w:type="even" r:id="rId223"/>
          <w:footerReference w:type="default" r:id="rId224"/>
          <w:headerReference w:type="first" r:id="rId225"/>
          <w:pgSz w:w="12240" w:h="15840" w:code="1"/>
          <w:pgMar w:top="1440" w:right="1440" w:bottom="1440" w:left="1440" w:header="720" w:footer="720" w:gutter="0"/>
          <w:cols w:space="720"/>
          <w:docGrid w:linePitch="360"/>
        </w:sectPr>
      </w:pPr>
    </w:p>
    <w:p w:rsidR="00CD55F6" w:rsidRPr="00933C46" w:rsidRDefault="00CD55F6" w:rsidP="00AA2482">
      <w:pPr>
        <w:pStyle w:val="USBHeading1"/>
      </w:pPr>
      <w:bookmarkStart w:id="204" w:name="_Toc416164994"/>
      <w:r w:rsidRPr="00933C46">
        <w:t>Assurances/Certifications</w:t>
      </w:r>
      <w:bookmarkEnd w:id="204"/>
    </w:p>
    <w:p w:rsidR="00C118FB" w:rsidRPr="00933C46" w:rsidRDefault="00C118FB" w:rsidP="00AA2482">
      <w:pPr>
        <w:pStyle w:val="USBBodyText"/>
      </w:pPr>
      <w:r w:rsidRPr="00933C46">
        <w:t xml:space="preserve">The list of Assurances, and Certifications, and other Policies that apply to </w:t>
      </w:r>
      <w:r w:rsidR="00F935C8" w:rsidRPr="00933C46">
        <w:t>progress reports</w:t>
      </w:r>
      <w:r w:rsidRPr="00933C46">
        <w:t xml:space="preserve"> submitted to NIH and other PHS agencies are explained in </w:t>
      </w:r>
      <w:hyperlink r:id="rId226" w:history="1">
        <w:r w:rsidRPr="00933C46">
          <w:rPr>
            <w:rStyle w:val="Hyperlink"/>
          </w:rPr>
          <w:t>Part III: Policies, Assurances, Definitions, and Other Information</w:t>
        </w:r>
      </w:hyperlink>
      <w:r w:rsidRPr="00933C46">
        <w:t>. Applicants and grantees must comply with a number of additional public policy requirements. Refer to the NIH Grants Policy Statement (</w:t>
      </w:r>
      <w:hyperlink r:id="rId227" w:history="1">
        <w:r w:rsidR="00FD38A4" w:rsidRPr="00933C46">
          <w:rPr>
            <w:rStyle w:val="Hyperlink"/>
          </w:rPr>
          <w:t>http://grants.nih.gov/grants/policy/policy.htm</w:t>
        </w:r>
      </w:hyperlink>
      <w:r w:rsidRPr="00933C46">
        <w:t>)</w:t>
      </w:r>
      <w:r w:rsidR="00873C92" w:rsidRPr="00933C46">
        <w:t>,</w:t>
      </w:r>
      <w:r w:rsidR="00762F92" w:rsidRPr="00933C46">
        <w:t xml:space="preserve"> </w:t>
      </w:r>
      <w:r w:rsidR="00873C92" w:rsidRPr="00933C46">
        <w:t>or the HHS Grants Policy Statement (</w:t>
      </w:r>
      <w:hyperlink r:id="rId228" w:history="1">
        <w:r w:rsidR="00873C92" w:rsidRPr="00933C46">
          <w:rPr>
            <w:rStyle w:val="Hyperlink"/>
          </w:rPr>
          <w:t>http://www.hhs.gov/asfr/ogapa/grantinformation/hhsgps107.pdf</w:t>
        </w:r>
      </w:hyperlink>
      <w:r w:rsidR="00873C92" w:rsidRPr="00933C46">
        <w:t>), as applicable,</w:t>
      </w:r>
      <w:r w:rsidR="00FD38A4" w:rsidRPr="00933C46">
        <w:t xml:space="preserve"> </w:t>
      </w:r>
      <w:r w:rsidRPr="00933C46">
        <w:t xml:space="preserve">for additional information. </w:t>
      </w:r>
    </w:p>
    <w:p w:rsidR="00C118FB" w:rsidRPr="00933C46" w:rsidRDefault="00C118FB" w:rsidP="00AA2482">
      <w:pPr>
        <w:pStyle w:val="USBBodyText"/>
      </w:pPr>
      <w:r w:rsidRPr="00933C46">
        <w:t xml:space="preserve">The policies, assurances and certifications listed in </w:t>
      </w:r>
      <w:hyperlink r:id="rId229" w:history="1">
        <w:r w:rsidRPr="00933C46">
          <w:rPr>
            <w:rStyle w:val="Hyperlink"/>
          </w:rPr>
          <w:t>Part III</w:t>
        </w:r>
      </w:hyperlink>
      <w:r w:rsidRPr="00933C46">
        <w:t xml:space="preserve"> may or may not be applicable to the project, program, or type of applicant organization. If unable to certify compliance, provide an explanation and </w:t>
      </w:r>
      <w:r w:rsidR="00F935C8" w:rsidRPr="00933C46">
        <w:t>upload it in G.1 Special Notice of Award and Funding Opportunity Announcement Reporting Requirements.</w:t>
      </w:r>
    </w:p>
    <w:p w:rsidR="00BD22A7" w:rsidRPr="00933C46" w:rsidRDefault="00BD22A7" w:rsidP="00AA2482">
      <w:pPr>
        <w:pStyle w:val="USBBodyText"/>
      </w:pPr>
      <w:r w:rsidRPr="00933C46">
        <w:t>Submission of the RPPR to the agency includes the following certification:</w:t>
      </w:r>
    </w:p>
    <w:p w:rsidR="00BD22A7" w:rsidRPr="00933C46" w:rsidRDefault="00BD22A7" w:rsidP="00AA2482">
      <w:pPr>
        <w:pStyle w:val="USBBodyText"/>
      </w:pPr>
      <w:r w:rsidRPr="00933C46">
        <w:t xml:space="preserve">In submitting this RPPR, the SO (or PD/PI with delegated authority), certifies that the grantee organization is in compliance with the terms and conditions specified in the Notice of Award and </w:t>
      </w:r>
      <w:r w:rsidR="00873C92" w:rsidRPr="00933C46">
        <w:t xml:space="preserve">Grants Policy Statement, and </w:t>
      </w:r>
      <w:r w:rsidRPr="00933C46">
        <w:t>verifies the accuracy and validity of all administrative, fiscal, and scientific information in the progress report.  The SO (or PD/PI with delegated authority) further certifies that the grantee organization will be accountable for the appropriate use of any funds awarded and for the performance of the grant-supported project or activities resulting from the progress report.  Deliberate withholding, falsification, or misrepresentation of information could result in administrative actions such as withdrawal of a progress report, suspension and/or termination of an award, debarment of individuals, as well as possible criminal penalties.  The grantee institution may be liable for the reimbursement of funds associated with any inappropriate or fraudulent conduct of the project activity.</w:t>
      </w:r>
    </w:p>
    <w:p w:rsidR="00BD22A7" w:rsidRPr="00933C46" w:rsidRDefault="00BD22A7" w:rsidP="00AA2482">
      <w:pPr>
        <w:pStyle w:val="BodyText"/>
      </w:pPr>
    </w:p>
    <w:p w:rsidR="00A4515E" w:rsidRPr="00933C46" w:rsidRDefault="00A4515E" w:rsidP="00AA2482">
      <w:pPr>
        <w:pStyle w:val="BodyText"/>
      </w:pPr>
    </w:p>
    <w:p w:rsidR="00CD55F6" w:rsidRPr="00933C46" w:rsidRDefault="00CD55F6" w:rsidP="00AA2482">
      <w:pPr>
        <w:pStyle w:val="BodyText"/>
      </w:pPr>
    </w:p>
    <w:p w:rsidR="00CD55F6" w:rsidRPr="00933C46" w:rsidRDefault="00CD55F6" w:rsidP="00AA2482">
      <w:pPr>
        <w:pStyle w:val="BodyText"/>
        <w:sectPr w:rsidR="00CD55F6" w:rsidRPr="00933C46" w:rsidSect="000A1F15">
          <w:headerReference w:type="even" r:id="rId230"/>
          <w:footerReference w:type="default" r:id="rId231"/>
          <w:headerReference w:type="first" r:id="rId232"/>
          <w:pgSz w:w="12240" w:h="15840" w:code="1"/>
          <w:pgMar w:top="1440" w:right="1440" w:bottom="1440" w:left="1440" w:header="720" w:footer="720" w:gutter="0"/>
          <w:cols w:space="720"/>
          <w:docGrid w:linePitch="360"/>
        </w:sectPr>
      </w:pPr>
    </w:p>
    <w:p w:rsidR="00CD55F6" w:rsidRPr="00933C46" w:rsidRDefault="00CD55F6" w:rsidP="00AA2482">
      <w:pPr>
        <w:pStyle w:val="USBHeading1"/>
        <w:ind w:left="540" w:hanging="540"/>
      </w:pPr>
      <w:bookmarkStart w:id="205" w:name="_Toc416164995"/>
      <w:r w:rsidRPr="00933C46">
        <w:t>Government Use of Information Under the Privacy Act</w:t>
      </w:r>
      <w:bookmarkEnd w:id="205"/>
    </w:p>
    <w:p w:rsidR="00CD55F6" w:rsidRDefault="00BD22A7" w:rsidP="00AA2482">
      <w:pPr>
        <w:pStyle w:val="USBBodyText"/>
      </w:pPr>
      <w:r w:rsidRPr="00933C46">
        <w:rPr>
          <w:b/>
        </w:rPr>
        <w:t>Privacy Act Statement</w:t>
      </w:r>
      <w:r w:rsidRPr="00933C46">
        <w:t xml:space="preserve">.   The NIH maintains application and grant records as part of a system of records as defined by the Privacy Act:  NIH 09-25-0036, </w:t>
      </w:r>
      <w:r w:rsidRPr="00933C46">
        <w:rPr>
          <w:i/>
        </w:rPr>
        <w:t>Extramural Awards and Chartered Advisory Committees (IMPAC 2)</w:t>
      </w:r>
      <w:r w:rsidRPr="00933C46">
        <w:t xml:space="preserve">, </w:t>
      </w:r>
      <w:r w:rsidRPr="00933C46">
        <w:rPr>
          <w:i/>
        </w:rPr>
        <w:t>Contract Information (DCIS)</w:t>
      </w:r>
      <w:r w:rsidRPr="00933C46">
        <w:t xml:space="preserve">, and </w:t>
      </w:r>
      <w:r w:rsidRPr="00933C46">
        <w:rPr>
          <w:i/>
        </w:rPr>
        <w:t>Cooperative Agreement Information, HHS/NIH</w:t>
      </w:r>
      <w:r w:rsidRPr="00933C46">
        <w:t xml:space="preserve">:  </w:t>
      </w:r>
      <w:hyperlink r:id="rId233" w:history="1">
        <w:r w:rsidRPr="00933C46">
          <w:rPr>
            <w:rStyle w:val="Hyperlink"/>
          </w:rPr>
          <w:t>http://oma.od.nih.gov/ms/privacy/pa-files/0036.htm</w:t>
        </w:r>
      </w:hyperlink>
      <w:r w:rsidRPr="00933C46">
        <w:t>.</w:t>
      </w:r>
    </w:p>
    <w:p w:rsidR="002C5B13" w:rsidRDefault="002C5B13" w:rsidP="00AA2482">
      <w:pPr>
        <w:pStyle w:val="USBBodyText"/>
      </w:pPr>
    </w:p>
    <w:p w:rsidR="00005260" w:rsidRDefault="00005260" w:rsidP="00AA2482">
      <w:pPr>
        <w:pStyle w:val="USBBodyText"/>
      </w:pPr>
    </w:p>
    <w:p w:rsidR="00005260" w:rsidRDefault="00005260" w:rsidP="00AA2482">
      <w:pPr>
        <w:pStyle w:val="USBBodyText"/>
      </w:pPr>
    </w:p>
    <w:p w:rsidR="00CD55F6" w:rsidRDefault="00CD55F6" w:rsidP="00AA2482">
      <w:pPr>
        <w:pStyle w:val="USBBodyText"/>
      </w:pPr>
    </w:p>
    <w:sectPr w:rsidR="00CD55F6" w:rsidSect="000A1F15">
      <w:headerReference w:type="even" r:id="rId234"/>
      <w:footerReference w:type="default" r:id="rId235"/>
      <w:headerReference w:type="first" r:id="rId23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956" w:rsidRDefault="00682956">
      <w:r>
        <w:separator/>
      </w:r>
    </w:p>
  </w:endnote>
  <w:endnote w:type="continuationSeparator" w:id="0">
    <w:p w:rsidR="00682956" w:rsidRDefault="00682956">
      <w:r>
        <w:continuationSeparator/>
      </w:r>
    </w:p>
  </w:endnote>
  <w:endnote w:type="continuationNotice" w:id="1">
    <w:p w:rsidR="00682956" w:rsidRDefault="006829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Pr="003B2D06" w:rsidRDefault="00E21E52" w:rsidP="005105D6">
    <w:pPr>
      <w:pStyle w:val="USBFooter"/>
      <w:rPr>
        <w:szCs w:val="18"/>
      </w:rPr>
    </w:pPr>
    <w:r w:rsidRPr="003B2D06">
      <w:rPr>
        <w:szCs w:val="18"/>
      </w:rPr>
      <w:t>Contact Us/Disclaimer</w:t>
    </w:r>
    <w:r>
      <w:tab/>
    </w:r>
    <w:r>
      <w:fldChar w:fldCharType="begin"/>
    </w:r>
    <w:r>
      <w:instrText xml:space="preserve"> PAGE   \* MERGEFORMAT </w:instrText>
    </w:r>
    <w:r>
      <w:fldChar w:fldCharType="separate"/>
    </w:r>
    <w:r w:rsidR="00781A60">
      <w:rPr>
        <w:noProof/>
      </w:rPr>
      <w:t>ii</w:t>
    </w:r>
    <w:r>
      <w:rPr>
        <w:noProof/>
      </w:rPr>
      <w:fldChar w:fldCharType="end"/>
    </w:r>
    <w:r>
      <w:t xml:space="preserve"> </w:t>
    </w:r>
    <w:r>
      <w:tab/>
      <w:t>April 17, 2015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Pr="0038763D" w:rsidRDefault="00E21E52" w:rsidP="0038763D">
    <w:pPr>
      <w:pStyle w:val="USBFooter"/>
      <w:rPr>
        <w:szCs w:val="18"/>
      </w:rPr>
    </w:pPr>
    <w:r w:rsidRPr="0038763D">
      <w:rPr>
        <w:szCs w:val="18"/>
      </w:rPr>
      <w:t>Navigation</w:t>
    </w:r>
    <w:r w:rsidRPr="0038763D">
      <w:rPr>
        <w:szCs w:val="18"/>
      </w:rPr>
      <w:tab/>
    </w:r>
    <w:r w:rsidRPr="0038763D">
      <w:rPr>
        <w:szCs w:val="18"/>
      </w:rPr>
      <w:fldChar w:fldCharType="begin"/>
    </w:r>
    <w:r w:rsidRPr="0038763D">
      <w:rPr>
        <w:szCs w:val="18"/>
      </w:rPr>
      <w:instrText xml:space="preserve"> PAGE   \* MERGEFORMAT </w:instrText>
    </w:r>
    <w:r w:rsidRPr="0038763D">
      <w:rPr>
        <w:szCs w:val="18"/>
      </w:rPr>
      <w:fldChar w:fldCharType="separate"/>
    </w:r>
    <w:r w:rsidR="00781A60" w:rsidRPr="00781A60">
      <w:rPr>
        <w:noProof/>
      </w:rPr>
      <w:t>18</w:t>
    </w:r>
    <w:r w:rsidRPr="0038763D">
      <w:rPr>
        <w:szCs w:val="18"/>
      </w:rPr>
      <w:fldChar w:fldCharType="end"/>
    </w:r>
    <w:r w:rsidRPr="0038763D">
      <w:rPr>
        <w:szCs w:val="18"/>
      </w:rPr>
      <w:tab/>
    </w:r>
    <w:r>
      <w:rPr>
        <w:szCs w:val="18"/>
      </w:rPr>
      <w:t>April 17, 2015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Pr="00A4515E" w:rsidRDefault="00E21E52" w:rsidP="0038763D">
    <w:pPr>
      <w:pStyle w:val="USBFooter"/>
    </w:pPr>
    <w:r>
      <w:t>Instructions for RPPR Sections A–H</w:t>
    </w:r>
    <w:r w:rsidRPr="00490B3B">
      <w:tab/>
    </w:r>
    <w:r>
      <w:fldChar w:fldCharType="begin"/>
    </w:r>
    <w:r>
      <w:instrText xml:space="preserve"> PAGE   \* MERGEFORMAT </w:instrText>
    </w:r>
    <w:r>
      <w:fldChar w:fldCharType="separate"/>
    </w:r>
    <w:r w:rsidR="00FC5055">
      <w:rPr>
        <w:noProof/>
      </w:rPr>
      <w:t>70</w:t>
    </w:r>
    <w:r>
      <w:rPr>
        <w:noProof/>
      </w:rPr>
      <w:fldChar w:fldCharType="end"/>
    </w:r>
    <w:r>
      <w:tab/>
      <w:t>April 17, 2015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Pr="00A4515E" w:rsidRDefault="00E21E52" w:rsidP="0038763D">
    <w:pPr>
      <w:pStyle w:val="USBFooter"/>
    </w:pPr>
    <w:r>
      <w:t>Supplemental Instructions</w:t>
    </w:r>
    <w:r w:rsidRPr="00490B3B">
      <w:tab/>
    </w:r>
    <w:r>
      <w:fldChar w:fldCharType="begin"/>
    </w:r>
    <w:r>
      <w:instrText xml:space="preserve"> PAGE   \* MERGEFORMAT </w:instrText>
    </w:r>
    <w:r>
      <w:fldChar w:fldCharType="separate"/>
    </w:r>
    <w:r w:rsidR="00CF7EDD">
      <w:rPr>
        <w:noProof/>
      </w:rPr>
      <w:t>115</w:t>
    </w:r>
    <w:r>
      <w:rPr>
        <w:noProof/>
      </w:rPr>
      <w:fldChar w:fldCharType="end"/>
    </w:r>
    <w:r>
      <w:tab/>
      <w:t>April 17, 2015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Pr="00A4515E" w:rsidRDefault="00E21E52" w:rsidP="0038763D">
    <w:pPr>
      <w:pStyle w:val="USBFooter"/>
    </w:pPr>
    <w:r>
      <w:t>Assurances/Certifications</w:t>
    </w:r>
    <w:r w:rsidRPr="00490B3B">
      <w:tab/>
    </w:r>
    <w:r>
      <w:fldChar w:fldCharType="begin"/>
    </w:r>
    <w:r>
      <w:instrText xml:space="preserve"> PAGE   \* MERGEFORMAT </w:instrText>
    </w:r>
    <w:r>
      <w:fldChar w:fldCharType="separate"/>
    </w:r>
    <w:r w:rsidR="00CF7EDD">
      <w:rPr>
        <w:noProof/>
      </w:rPr>
      <w:t>116</w:t>
    </w:r>
    <w:r>
      <w:rPr>
        <w:noProof/>
      </w:rPr>
      <w:fldChar w:fldCharType="end"/>
    </w:r>
    <w:r>
      <w:tab/>
      <w:t>April 17, 2015</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Pr="00A4515E" w:rsidRDefault="00E21E52" w:rsidP="0038763D">
    <w:pPr>
      <w:pStyle w:val="USBFooter"/>
    </w:pPr>
    <w:r>
      <w:t>Gov’t Use of Info Under the Privacy Act</w:t>
    </w:r>
    <w:r w:rsidRPr="00490B3B">
      <w:tab/>
    </w:r>
    <w:r>
      <w:fldChar w:fldCharType="begin"/>
    </w:r>
    <w:r>
      <w:instrText xml:space="preserve"> PAGE   \* MERGEFORMAT </w:instrText>
    </w:r>
    <w:r>
      <w:fldChar w:fldCharType="separate"/>
    </w:r>
    <w:r w:rsidR="00CF7EDD">
      <w:rPr>
        <w:noProof/>
      </w:rPr>
      <w:t>117</w:t>
    </w:r>
    <w:r>
      <w:rPr>
        <w:noProof/>
      </w:rPr>
      <w:fldChar w:fldCharType="end"/>
    </w:r>
    <w:r>
      <w:tab/>
      <w:t>April 17,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Pr="00694E72" w:rsidRDefault="00E21E52" w:rsidP="005105D6">
    <w:pPr>
      <w:pBdr>
        <w:top w:val="single" w:sz="4" w:space="1" w:color="auto"/>
      </w:pBdr>
      <w:tabs>
        <w:tab w:val="center" w:pos="4680"/>
        <w:tab w:val="right" w:pos="9360"/>
      </w:tabs>
      <w:spacing w:after="0"/>
      <w:rPr>
        <w:rFonts w:ascii="Arial" w:hAnsi="Arial" w:cs="Arial"/>
        <w:b/>
        <w:sz w:val="18"/>
        <w:szCs w:val="18"/>
      </w:rPr>
    </w:pPr>
    <w:r>
      <w:rPr>
        <w:rFonts w:ascii="Arial" w:hAnsi="Arial" w:cs="Arial"/>
        <w:b/>
        <w:sz w:val="18"/>
        <w:szCs w:val="18"/>
      </w:rPr>
      <w:t>Document History</w:t>
    </w:r>
    <w:r w:rsidRPr="003B2D06">
      <w:rPr>
        <w:rFonts w:ascii="Arial" w:hAnsi="Arial" w:cs="Arial"/>
        <w:b/>
        <w:sz w:val="18"/>
        <w:szCs w:val="18"/>
      </w:rPr>
      <w:tab/>
    </w:r>
    <w:r w:rsidRPr="003B2D06">
      <w:rPr>
        <w:rFonts w:ascii="Arial" w:hAnsi="Arial" w:cs="Arial"/>
        <w:b/>
        <w:sz w:val="18"/>
        <w:szCs w:val="18"/>
      </w:rPr>
      <w:fldChar w:fldCharType="begin"/>
    </w:r>
    <w:r w:rsidRPr="003B2D06">
      <w:rPr>
        <w:rFonts w:ascii="Arial" w:hAnsi="Arial" w:cs="Arial"/>
        <w:b/>
        <w:sz w:val="18"/>
        <w:szCs w:val="18"/>
      </w:rPr>
      <w:instrText xml:space="preserve"> PAGE   \* MERGEFORMAT </w:instrText>
    </w:r>
    <w:r w:rsidRPr="003B2D06">
      <w:rPr>
        <w:rFonts w:ascii="Arial" w:hAnsi="Arial" w:cs="Arial"/>
        <w:b/>
        <w:sz w:val="18"/>
        <w:szCs w:val="18"/>
      </w:rPr>
      <w:fldChar w:fldCharType="separate"/>
    </w:r>
    <w:r w:rsidR="00781A60">
      <w:rPr>
        <w:rFonts w:ascii="Arial" w:hAnsi="Arial" w:cs="Arial"/>
        <w:b/>
        <w:noProof/>
        <w:sz w:val="18"/>
        <w:szCs w:val="18"/>
      </w:rPr>
      <w:t>iii</w:t>
    </w:r>
    <w:r w:rsidRPr="003B2D06">
      <w:rPr>
        <w:rFonts w:ascii="Arial" w:hAnsi="Arial" w:cs="Arial"/>
        <w:b/>
        <w:sz w:val="18"/>
        <w:szCs w:val="18"/>
      </w:rPr>
      <w:fldChar w:fldCharType="end"/>
    </w:r>
    <w:r>
      <w:rPr>
        <w:rFonts w:ascii="Arial" w:hAnsi="Arial" w:cs="Arial"/>
        <w:b/>
        <w:sz w:val="18"/>
        <w:szCs w:val="18"/>
      </w:rPr>
      <w:t xml:space="preserve"> </w:t>
    </w:r>
    <w:r>
      <w:rPr>
        <w:rFonts w:ascii="Arial" w:hAnsi="Arial" w:cs="Arial"/>
        <w:b/>
        <w:sz w:val="18"/>
        <w:szCs w:val="18"/>
      </w:rPr>
      <w:tab/>
      <w:t>April 17,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Pr="00694E72" w:rsidRDefault="00E21E52" w:rsidP="005105D6">
    <w:pPr>
      <w:pBdr>
        <w:top w:val="single" w:sz="4" w:space="1" w:color="auto"/>
      </w:pBdr>
      <w:tabs>
        <w:tab w:val="center" w:pos="4680"/>
        <w:tab w:val="right" w:pos="9360"/>
      </w:tabs>
      <w:spacing w:after="0"/>
      <w:rPr>
        <w:rFonts w:ascii="Arial" w:hAnsi="Arial" w:cs="Arial"/>
        <w:b/>
        <w:sz w:val="18"/>
        <w:szCs w:val="18"/>
      </w:rPr>
    </w:pPr>
    <w:r>
      <w:rPr>
        <w:rFonts w:ascii="Arial" w:hAnsi="Arial" w:cs="Arial"/>
        <w:b/>
        <w:sz w:val="18"/>
        <w:szCs w:val="18"/>
      </w:rPr>
      <w:t>Table of Contents</w:t>
    </w:r>
    <w:r w:rsidRPr="00490B3B">
      <w:rPr>
        <w:rFonts w:ascii="Arial" w:hAnsi="Arial" w:cs="Arial"/>
        <w:b/>
        <w:sz w:val="18"/>
        <w:szCs w:val="18"/>
      </w:rPr>
      <w:tab/>
    </w:r>
    <w:r w:rsidRPr="00490B3B">
      <w:rPr>
        <w:rFonts w:ascii="Arial" w:hAnsi="Arial" w:cs="Arial"/>
        <w:b/>
        <w:sz w:val="18"/>
        <w:szCs w:val="18"/>
      </w:rPr>
      <w:fldChar w:fldCharType="begin"/>
    </w:r>
    <w:r w:rsidRPr="00490B3B">
      <w:rPr>
        <w:rFonts w:ascii="Arial" w:hAnsi="Arial" w:cs="Arial"/>
        <w:b/>
        <w:sz w:val="18"/>
        <w:szCs w:val="18"/>
      </w:rPr>
      <w:instrText xml:space="preserve"> PAGE   \* MERGEFORMAT </w:instrText>
    </w:r>
    <w:r w:rsidRPr="00490B3B">
      <w:rPr>
        <w:rFonts w:ascii="Arial" w:hAnsi="Arial" w:cs="Arial"/>
        <w:b/>
        <w:sz w:val="18"/>
        <w:szCs w:val="18"/>
      </w:rPr>
      <w:fldChar w:fldCharType="separate"/>
    </w:r>
    <w:r w:rsidR="00781A60">
      <w:rPr>
        <w:rFonts w:ascii="Arial" w:hAnsi="Arial" w:cs="Arial"/>
        <w:b/>
        <w:noProof/>
        <w:sz w:val="18"/>
        <w:szCs w:val="18"/>
      </w:rPr>
      <w:t>v</w:t>
    </w:r>
    <w:r w:rsidRPr="00490B3B">
      <w:rPr>
        <w:rFonts w:ascii="Arial" w:hAnsi="Arial" w:cs="Arial"/>
        <w:b/>
        <w:sz w:val="18"/>
        <w:szCs w:val="18"/>
      </w:rPr>
      <w:fldChar w:fldCharType="end"/>
    </w:r>
    <w:r>
      <w:rPr>
        <w:rFonts w:ascii="Arial" w:hAnsi="Arial" w:cs="Arial"/>
        <w:b/>
        <w:sz w:val="18"/>
        <w:szCs w:val="18"/>
      </w:rPr>
      <w:t xml:space="preserve"> </w:t>
    </w:r>
    <w:r>
      <w:rPr>
        <w:rFonts w:ascii="Arial" w:hAnsi="Arial" w:cs="Arial"/>
        <w:b/>
        <w:sz w:val="18"/>
        <w:szCs w:val="18"/>
      </w:rPr>
      <w:tab/>
      <w:t>April 17, 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Pr="00694E72" w:rsidRDefault="00E21E52" w:rsidP="00A84327">
    <w:pPr>
      <w:pBdr>
        <w:top w:val="single" w:sz="4" w:space="1" w:color="auto"/>
      </w:pBdr>
      <w:tabs>
        <w:tab w:val="center" w:pos="4680"/>
        <w:tab w:val="right" w:pos="9360"/>
      </w:tabs>
      <w:spacing w:after="0"/>
      <w:rPr>
        <w:rFonts w:ascii="Arial" w:hAnsi="Arial" w:cs="Arial"/>
        <w:b/>
        <w:sz w:val="18"/>
        <w:szCs w:val="18"/>
      </w:rPr>
    </w:pPr>
    <w:r>
      <w:rPr>
        <w:rFonts w:ascii="Arial" w:hAnsi="Arial" w:cs="Arial"/>
        <w:b/>
        <w:sz w:val="18"/>
        <w:szCs w:val="18"/>
      </w:rPr>
      <w:t>(Insert Section Name Here)</w:t>
    </w:r>
    <w:r w:rsidRPr="00490B3B">
      <w:rPr>
        <w:rFonts w:ascii="Arial" w:hAnsi="Arial" w:cs="Arial"/>
        <w:b/>
        <w:sz w:val="18"/>
        <w:szCs w:val="18"/>
      </w:rPr>
      <w:tab/>
    </w:r>
    <w:r w:rsidRPr="00490B3B">
      <w:rPr>
        <w:rFonts w:ascii="Arial" w:hAnsi="Arial" w:cs="Arial"/>
        <w:b/>
        <w:sz w:val="18"/>
        <w:szCs w:val="18"/>
      </w:rPr>
      <w:fldChar w:fldCharType="begin"/>
    </w:r>
    <w:r w:rsidRPr="00490B3B">
      <w:rPr>
        <w:rFonts w:ascii="Arial" w:hAnsi="Arial" w:cs="Arial"/>
        <w:b/>
        <w:sz w:val="18"/>
        <w:szCs w:val="18"/>
      </w:rPr>
      <w:instrText xml:space="preserve"> PAGE   \* MERGEFORMAT </w:instrText>
    </w:r>
    <w:r w:rsidRPr="00490B3B">
      <w:rPr>
        <w:rFonts w:ascii="Arial" w:hAnsi="Arial" w:cs="Arial"/>
        <w:b/>
        <w:sz w:val="18"/>
        <w:szCs w:val="18"/>
      </w:rPr>
      <w:fldChar w:fldCharType="separate"/>
    </w:r>
    <w:r>
      <w:rPr>
        <w:rFonts w:ascii="Arial" w:hAnsi="Arial" w:cs="Arial"/>
        <w:b/>
        <w:noProof/>
        <w:sz w:val="18"/>
        <w:szCs w:val="18"/>
      </w:rPr>
      <w:t>iii</w:t>
    </w:r>
    <w:r w:rsidRPr="00490B3B">
      <w:rPr>
        <w:rFonts w:ascii="Arial" w:hAnsi="Arial" w:cs="Arial"/>
        <w:b/>
        <w:sz w:val="18"/>
        <w:szCs w:val="18"/>
      </w:rPr>
      <w:fldChar w:fldCharType="end"/>
    </w:r>
    <w:r>
      <w:rPr>
        <w:rFonts w:ascii="Arial" w:hAnsi="Arial" w:cs="Arial"/>
        <w:b/>
        <w:sz w:val="18"/>
        <w:szCs w:val="18"/>
      </w:rPr>
      <w:tab/>
      <w:t>(Insert Post Date Here)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Pr="00694E72" w:rsidRDefault="00E21E52" w:rsidP="005105D6">
    <w:pPr>
      <w:pBdr>
        <w:top w:val="single" w:sz="4" w:space="1" w:color="auto"/>
      </w:pBdr>
      <w:tabs>
        <w:tab w:val="center" w:pos="4680"/>
        <w:tab w:val="right" w:pos="9360"/>
      </w:tabs>
      <w:spacing w:after="0"/>
      <w:rPr>
        <w:rFonts w:ascii="Arial" w:hAnsi="Arial" w:cs="Arial"/>
        <w:b/>
        <w:sz w:val="18"/>
        <w:szCs w:val="18"/>
      </w:rPr>
    </w:pPr>
    <w:r>
      <w:rPr>
        <w:rFonts w:ascii="Arial" w:hAnsi="Arial" w:cs="Arial"/>
        <w:b/>
        <w:sz w:val="18"/>
        <w:szCs w:val="18"/>
      </w:rPr>
      <w:t>List of Tables/List of Figures</w:t>
    </w:r>
    <w:r w:rsidRPr="00490B3B">
      <w:rPr>
        <w:rFonts w:ascii="Arial" w:hAnsi="Arial" w:cs="Arial"/>
        <w:b/>
        <w:sz w:val="18"/>
        <w:szCs w:val="18"/>
      </w:rPr>
      <w:tab/>
    </w:r>
    <w:r w:rsidRPr="00490B3B">
      <w:rPr>
        <w:rFonts w:ascii="Arial" w:hAnsi="Arial" w:cs="Arial"/>
        <w:b/>
        <w:sz w:val="18"/>
        <w:szCs w:val="18"/>
      </w:rPr>
      <w:fldChar w:fldCharType="begin"/>
    </w:r>
    <w:r w:rsidRPr="00490B3B">
      <w:rPr>
        <w:rFonts w:ascii="Arial" w:hAnsi="Arial" w:cs="Arial"/>
        <w:b/>
        <w:sz w:val="18"/>
        <w:szCs w:val="18"/>
      </w:rPr>
      <w:instrText xml:space="preserve"> PAGE   \* MERGEFORMAT </w:instrText>
    </w:r>
    <w:r w:rsidRPr="00490B3B">
      <w:rPr>
        <w:rFonts w:ascii="Arial" w:hAnsi="Arial" w:cs="Arial"/>
        <w:b/>
        <w:sz w:val="18"/>
        <w:szCs w:val="18"/>
      </w:rPr>
      <w:fldChar w:fldCharType="separate"/>
    </w:r>
    <w:r w:rsidR="00781A60">
      <w:rPr>
        <w:rFonts w:ascii="Arial" w:hAnsi="Arial" w:cs="Arial"/>
        <w:b/>
        <w:noProof/>
        <w:sz w:val="18"/>
        <w:szCs w:val="18"/>
      </w:rPr>
      <w:t>viii</w:t>
    </w:r>
    <w:r w:rsidRPr="00490B3B">
      <w:rPr>
        <w:rFonts w:ascii="Arial" w:hAnsi="Arial" w:cs="Arial"/>
        <w:b/>
        <w:sz w:val="18"/>
        <w:szCs w:val="18"/>
      </w:rPr>
      <w:fldChar w:fldCharType="end"/>
    </w:r>
    <w:r>
      <w:rPr>
        <w:rFonts w:ascii="Arial" w:hAnsi="Arial" w:cs="Arial"/>
        <w:b/>
        <w:sz w:val="18"/>
        <w:szCs w:val="18"/>
      </w:rPr>
      <w:t xml:space="preserve"> </w:t>
    </w:r>
    <w:r>
      <w:rPr>
        <w:rFonts w:ascii="Arial" w:hAnsi="Arial" w:cs="Arial"/>
        <w:b/>
        <w:sz w:val="18"/>
        <w:szCs w:val="18"/>
      </w:rPr>
      <w:tab/>
      <w:t>April 17, 2015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Pr="0038763D" w:rsidRDefault="00E21E52" w:rsidP="0038763D">
    <w:pPr>
      <w:pStyle w:val="USBFooter"/>
      <w:rPr>
        <w:szCs w:val="18"/>
      </w:rPr>
    </w:pPr>
    <w:r w:rsidRPr="0038763D">
      <w:rPr>
        <w:szCs w:val="18"/>
      </w:rPr>
      <w:t>Purpose</w:t>
    </w:r>
    <w:r w:rsidRPr="0038763D">
      <w:rPr>
        <w:szCs w:val="18"/>
      </w:rPr>
      <w:tab/>
    </w:r>
    <w:r w:rsidRPr="0038763D">
      <w:rPr>
        <w:szCs w:val="18"/>
      </w:rPr>
      <w:fldChar w:fldCharType="begin"/>
    </w:r>
    <w:r w:rsidRPr="0038763D">
      <w:rPr>
        <w:szCs w:val="18"/>
      </w:rPr>
      <w:instrText xml:space="preserve"> PAGE   \* MERGEFORMAT </w:instrText>
    </w:r>
    <w:r w:rsidRPr="0038763D">
      <w:rPr>
        <w:szCs w:val="18"/>
      </w:rPr>
      <w:fldChar w:fldCharType="separate"/>
    </w:r>
    <w:r w:rsidR="00781A60" w:rsidRPr="00781A60">
      <w:rPr>
        <w:noProof/>
      </w:rPr>
      <w:t>1</w:t>
    </w:r>
    <w:r w:rsidRPr="0038763D">
      <w:rPr>
        <w:szCs w:val="18"/>
      </w:rPr>
      <w:fldChar w:fldCharType="end"/>
    </w:r>
    <w:r w:rsidRPr="0038763D">
      <w:rPr>
        <w:szCs w:val="18"/>
      </w:rPr>
      <w:tab/>
    </w:r>
    <w:r>
      <w:rPr>
        <w:szCs w:val="18"/>
      </w:rPr>
      <w:t>April 17, 2015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Pr="00A4515E" w:rsidRDefault="00E21E52" w:rsidP="0038763D">
    <w:pPr>
      <w:pStyle w:val="USBFooter"/>
    </w:pPr>
    <w:r>
      <w:t>Background and Paperwork Burden</w:t>
    </w:r>
    <w:r w:rsidRPr="00490B3B">
      <w:tab/>
    </w:r>
    <w:r>
      <w:fldChar w:fldCharType="begin"/>
    </w:r>
    <w:r>
      <w:instrText xml:space="preserve"> PAGE   \* MERGEFORMAT </w:instrText>
    </w:r>
    <w:r>
      <w:fldChar w:fldCharType="separate"/>
    </w:r>
    <w:r w:rsidR="00781A60">
      <w:rPr>
        <w:noProof/>
      </w:rPr>
      <w:t>2</w:t>
    </w:r>
    <w:r>
      <w:rPr>
        <w:noProof/>
      </w:rPr>
      <w:fldChar w:fldCharType="end"/>
    </w:r>
    <w:r>
      <w:tab/>
      <w:t>April 17, 2015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Pr="00A4515E" w:rsidRDefault="00E21E52" w:rsidP="0038763D">
    <w:pPr>
      <w:pStyle w:val="USBFooter"/>
    </w:pPr>
    <w:r>
      <w:t>RPPR Due Dates</w:t>
    </w:r>
    <w:r w:rsidRPr="00490B3B">
      <w:tab/>
    </w:r>
    <w:r>
      <w:fldChar w:fldCharType="begin"/>
    </w:r>
    <w:r>
      <w:instrText xml:space="preserve"> PAGE   \* MERGEFORMAT </w:instrText>
    </w:r>
    <w:r>
      <w:fldChar w:fldCharType="separate"/>
    </w:r>
    <w:r w:rsidR="00781A60">
      <w:rPr>
        <w:noProof/>
      </w:rPr>
      <w:t>3</w:t>
    </w:r>
    <w:r>
      <w:rPr>
        <w:noProof/>
      </w:rPr>
      <w:fldChar w:fldCharType="end"/>
    </w:r>
    <w:r>
      <w:tab/>
      <w:t>April 17, 2015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Pr="0038763D" w:rsidRDefault="00E21E52" w:rsidP="0038763D">
    <w:pPr>
      <w:pStyle w:val="USBFooter"/>
      <w:rPr>
        <w:szCs w:val="18"/>
      </w:rPr>
    </w:pPr>
    <w:r>
      <w:rPr>
        <w:szCs w:val="18"/>
      </w:rPr>
      <w:t>Data Entry, PDF Attachments, and Style</w:t>
    </w:r>
    <w:r w:rsidRPr="0038763D">
      <w:rPr>
        <w:szCs w:val="18"/>
      </w:rPr>
      <w:tab/>
    </w:r>
    <w:r w:rsidRPr="0038763D">
      <w:rPr>
        <w:szCs w:val="18"/>
      </w:rPr>
      <w:fldChar w:fldCharType="begin"/>
    </w:r>
    <w:r w:rsidRPr="0038763D">
      <w:rPr>
        <w:szCs w:val="18"/>
      </w:rPr>
      <w:instrText xml:space="preserve"> PAGE   \* MERGEFORMAT </w:instrText>
    </w:r>
    <w:r w:rsidRPr="0038763D">
      <w:rPr>
        <w:szCs w:val="18"/>
      </w:rPr>
      <w:fldChar w:fldCharType="separate"/>
    </w:r>
    <w:r w:rsidR="00781A60" w:rsidRPr="00781A60">
      <w:rPr>
        <w:noProof/>
      </w:rPr>
      <w:t>5</w:t>
    </w:r>
    <w:r w:rsidRPr="0038763D">
      <w:rPr>
        <w:szCs w:val="18"/>
      </w:rPr>
      <w:fldChar w:fldCharType="end"/>
    </w:r>
    <w:r w:rsidRPr="0038763D">
      <w:rPr>
        <w:szCs w:val="18"/>
      </w:rPr>
      <w:tab/>
    </w:r>
    <w:r>
      <w:rPr>
        <w:szCs w:val="18"/>
      </w:rPr>
      <w:t>April 17,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956" w:rsidRDefault="00682956">
      <w:r>
        <w:separator/>
      </w:r>
    </w:p>
  </w:footnote>
  <w:footnote w:type="continuationSeparator" w:id="0">
    <w:p w:rsidR="00682956" w:rsidRDefault="00682956">
      <w:r>
        <w:continuationSeparator/>
      </w:r>
    </w:p>
  </w:footnote>
  <w:footnote w:type="continuationNotice" w:id="1">
    <w:p w:rsidR="00682956" w:rsidRDefault="0068295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Pr="00694E72" w:rsidRDefault="00E21E52" w:rsidP="00042FA9">
    <w:pPr>
      <w:pStyle w:val="USBHeader"/>
    </w:pPr>
    <w:r>
      <w:t>NIH RPPR Instruction Guide</w:t>
    </w:r>
  </w:p>
  <w:p w:rsidR="00E21E52" w:rsidRDefault="00E21E5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52" w:rsidRDefault="00E21E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71C022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DC135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66006D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BDE8F78"/>
    <w:lvl w:ilvl="0">
      <w:start w:val="1"/>
      <w:numFmt w:val="decimal"/>
      <w:pStyle w:val="ListNumber2"/>
      <w:lvlText w:val="%1."/>
      <w:lvlJc w:val="left"/>
      <w:pPr>
        <w:tabs>
          <w:tab w:val="num" w:pos="720"/>
        </w:tabs>
        <w:ind w:left="720" w:hanging="360"/>
      </w:pPr>
    </w:lvl>
  </w:abstractNum>
  <w:abstractNum w:abstractNumId="4">
    <w:nsid w:val="FFFFFF80"/>
    <w:multiLevelType w:val="singleLevel"/>
    <w:tmpl w:val="183C31C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5B62A9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84E651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82AD7D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0D4D408"/>
    <w:lvl w:ilvl="0">
      <w:start w:val="1"/>
      <w:numFmt w:val="decimal"/>
      <w:pStyle w:val="ListNumber"/>
      <w:lvlText w:val="%1."/>
      <w:lvlJc w:val="left"/>
      <w:pPr>
        <w:tabs>
          <w:tab w:val="num" w:pos="360"/>
        </w:tabs>
        <w:ind w:left="360" w:hanging="360"/>
      </w:pPr>
    </w:lvl>
  </w:abstractNum>
  <w:abstractNum w:abstractNumId="9">
    <w:nsid w:val="FFFFFF89"/>
    <w:multiLevelType w:val="singleLevel"/>
    <w:tmpl w:val="02CCA3F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A49E2"/>
    <w:multiLevelType w:val="hybridMultilevel"/>
    <w:tmpl w:val="7212B3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86834BF"/>
    <w:multiLevelType w:val="hybridMultilevel"/>
    <w:tmpl w:val="6AF0F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31421A"/>
    <w:multiLevelType w:val="hybridMultilevel"/>
    <w:tmpl w:val="67B4D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4E2B89"/>
    <w:multiLevelType w:val="multilevel"/>
    <w:tmpl w:val="0409001D"/>
    <w:styleLink w:val="USBHeading5Te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ascii="Arial" w:hAnsi="Arial"/>
        <w:b/>
        <w:sz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D3A16CA"/>
    <w:multiLevelType w:val="hybridMultilevel"/>
    <w:tmpl w:val="D32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6841E6"/>
    <w:multiLevelType w:val="hybridMultilevel"/>
    <w:tmpl w:val="312E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E15EC4"/>
    <w:multiLevelType w:val="hybridMultilevel"/>
    <w:tmpl w:val="69A45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1609BA"/>
    <w:multiLevelType w:val="hybridMultilevel"/>
    <w:tmpl w:val="B9BAB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142A0A"/>
    <w:multiLevelType w:val="hybridMultilevel"/>
    <w:tmpl w:val="2BC8FF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CD4242F"/>
    <w:multiLevelType w:val="hybridMultilevel"/>
    <w:tmpl w:val="5FF81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EE1B6C"/>
    <w:multiLevelType w:val="hybridMultilevel"/>
    <w:tmpl w:val="66F8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F64AC3"/>
    <w:multiLevelType w:val="hybridMultilevel"/>
    <w:tmpl w:val="4A867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A735FC"/>
    <w:multiLevelType w:val="hybridMultilevel"/>
    <w:tmpl w:val="2BC8FF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F1B1516"/>
    <w:multiLevelType w:val="hybridMultilevel"/>
    <w:tmpl w:val="55D2A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935363"/>
    <w:multiLevelType w:val="hybridMultilevel"/>
    <w:tmpl w:val="BA5C0CDE"/>
    <w:lvl w:ilvl="0" w:tplc="62EC88D4">
      <w:start w:val="30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2640BE5"/>
    <w:multiLevelType w:val="hybridMultilevel"/>
    <w:tmpl w:val="043C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A23B46"/>
    <w:multiLevelType w:val="hybridMultilevel"/>
    <w:tmpl w:val="0688F2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880D16"/>
    <w:multiLevelType w:val="hybridMultilevel"/>
    <w:tmpl w:val="040A40D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8">
    <w:nsid w:val="266C340C"/>
    <w:multiLevelType w:val="multilevel"/>
    <w:tmpl w:val="AF46AB6E"/>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6" w:hanging="936"/>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nsid w:val="2B226B54"/>
    <w:multiLevelType w:val="hybridMultilevel"/>
    <w:tmpl w:val="7D883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CA155F7"/>
    <w:multiLevelType w:val="hybridMultilevel"/>
    <w:tmpl w:val="8E200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3B3542"/>
    <w:multiLevelType w:val="hybridMultilevel"/>
    <w:tmpl w:val="E57EA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514B41"/>
    <w:multiLevelType w:val="hybridMultilevel"/>
    <w:tmpl w:val="08F02B9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nsid w:val="3A9E0DF7"/>
    <w:multiLevelType w:val="hybridMultilevel"/>
    <w:tmpl w:val="D08C2FC8"/>
    <w:lvl w:ilvl="0" w:tplc="A852F69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BE3631"/>
    <w:multiLevelType w:val="multilevel"/>
    <w:tmpl w:val="7996CCBE"/>
    <w:lvl w:ilvl="0">
      <w:start w:val="1"/>
      <w:numFmt w:val="decimal"/>
      <w:pStyle w:val="USBHeading1"/>
      <w:lvlText w:val="%1"/>
      <w:lvlJc w:val="left"/>
      <w:pPr>
        <w:ind w:left="360" w:hanging="360"/>
      </w:pPr>
      <w:rPr>
        <w:rFonts w:hint="default"/>
      </w:rPr>
    </w:lvl>
    <w:lvl w:ilvl="1">
      <w:start w:val="1"/>
      <w:numFmt w:val="decimal"/>
      <w:pStyle w:val="USBHeading2"/>
      <w:lvlText w:val="%1.%2"/>
      <w:lvlJc w:val="left"/>
      <w:pPr>
        <w:ind w:left="576" w:hanging="576"/>
      </w:pPr>
      <w:rPr>
        <w:rFonts w:hint="default"/>
      </w:rPr>
    </w:lvl>
    <w:lvl w:ilvl="2">
      <w:start w:val="1"/>
      <w:numFmt w:val="decimal"/>
      <w:pStyle w:val="USBHeading3"/>
      <w:lvlText w:val="%1.%2.%3"/>
      <w:lvlJc w:val="left"/>
      <w:pPr>
        <w:ind w:left="720" w:hanging="720"/>
      </w:pPr>
      <w:rPr>
        <w:rFonts w:hint="default"/>
      </w:rPr>
    </w:lvl>
    <w:lvl w:ilvl="3">
      <w:start w:val="1"/>
      <w:numFmt w:val="decimal"/>
      <w:pStyle w:val="USBHeading4"/>
      <w:lvlText w:val="%1.%2.%3.%4"/>
      <w:lvlJc w:val="left"/>
      <w:pPr>
        <w:ind w:left="936" w:hanging="936"/>
      </w:pPr>
      <w:rPr>
        <w:rFonts w:hint="default"/>
      </w:rPr>
    </w:lvl>
    <w:lvl w:ilvl="4">
      <w:start w:val="1"/>
      <w:numFmt w:val="decimal"/>
      <w:pStyle w:val="USBHeading5"/>
      <w:lvlText w:val="%1.%2.%3.%4.%5"/>
      <w:lvlJc w:val="left"/>
      <w:pPr>
        <w:ind w:left="1080" w:hanging="108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
    <w:nsid w:val="40326DDE"/>
    <w:multiLevelType w:val="hybridMultilevel"/>
    <w:tmpl w:val="0852A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D90663"/>
    <w:multiLevelType w:val="multilevel"/>
    <w:tmpl w:val="F872C156"/>
    <w:styleLink w:val="USBHeadingList"/>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6ED23C0"/>
    <w:multiLevelType w:val="hybridMultilevel"/>
    <w:tmpl w:val="50DA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812227D"/>
    <w:multiLevelType w:val="hybridMultilevel"/>
    <w:tmpl w:val="1AAE0170"/>
    <w:lvl w:ilvl="0" w:tplc="A3600718">
      <w:start w:val="1"/>
      <w:numFmt w:val="decimal"/>
      <w:lvlText w:val="%1)"/>
      <w:lvlJc w:val="left"/>
      <w:pPr>
        <w:ind w:left="720" w:hanging="360"/>
      </w:pPr>
      <w:rPr>
        <w:rFonts w:ascii="Calibri" w:eastAsia="Calibri" w:hAnsi="Calibri" w:hint="default"/>
        <w:color w:val="auto"/>
        <w:sz w:val="22"/>
      </w:rPr>
    </w:lvl>
    <w:lvl w:ilvl="1" w:tplc="1346D11E">
      <w:start w:val="1"/>
      <w:numFmt w:val="decimal"/>
      <w:lvlText w:val="%2)"/>
      <w:lvlJc w:val="left"/>
      <w:pPr>
        <w:ind w:left="1440" w:hanging="360"/>
      </w:pPr>
      <w:rPr>
        <w:rFonts w:ascii="Calibri" w:eastAsia="Calibri" w:hAnsi="Calibri"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E61E52"/>
    <w:multiLevelType w:val="hybridMultilevel"/>
    <w:tmpl w:val="F2B2183C"/>
    <w:lvl w:ilvl="0" w:tplc="A852F6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2E44BD5"/>
    <w:multiLevelType w:val="hybridMultilevel"/>
    <w:tmpl w:val="CEEE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8E21F0A"/>
    <w:multiLevelType w:val="hybridMultilevel"/>
    <w:tmpl w:val="7212B3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4E3C67"/>
    <w:multiLevelType w:val="hybridMultilevel"/>
    <w:tmpl w:val="0852A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E707E4"/>
    <w:multiLevelType w:val="hybridMultilevel"/>
    <w:tmpl w:val="50706746"/>
    <w:lvl w:ilvl="0" w:tplc="04090001">
      <w:start w:val="1"/>
      <w:numFmt w:val="bullet"/>
      <w:lvlText w:val=""/>
      <w:lvlJc w:val="left"/>
      <w:pPr>
        <w:ind w:left="720" w:hanging="360"/>
      </w:pPr>
      <w:rPr>
        <w:rFonts w:ascii="Symbol" w:hAnsi="Symbol" w:hint="default"/>
      </w:rPr>
    </w:lvl>
    <w:lvl w:ilvl="1" w:tplc="482C23AE">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5B2C78B6"/>
    <w:multiLevelType w:val="hybridMultilevel"/>
    <w:tmpl w:val="4A76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24962CD"/>
    <w:multiLevelType w:val="hybridMultilevel"/>
    <w:tmpl w:val="3006C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C053CD"/>
    <w:multiLevelType w:val="hybridMultilevel"/>
    <w:tmpl w:val="2CB20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88E4D85"/>
    <w:multiLevelType w:val="hybridMultilevel"/>
    <w:tmpl w:val="E4227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C507C77"/>
    <w:multiLevelType w:val="multilevel"/>
    <w:tmpl w:val="AFC47F88"/>
    <w:styleLink w:val="USBHeadingNumbering"/>
    <w:lvl w:ilvl="0">
      <w:start w:val="1"/>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1"/>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9">
    <w:nsid w:val="71C606B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nsid w:val="78FE0240"/>
    <w:multiLevelType w:val="hybridMultilevel"/>
    <w:tmpl w:val="5D9ED2A2"/>
    <w:lvl w:ilvl="0" w:tplc="04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1">
    <w:nsid w:val="7CCC03FD"/>
    <w:multiLevelType w:val="hybridMultilevel"/>
    <w:tmpl w:val="6EFE5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DCE1DDB"/>
    <w:multiLevelType w:val="multilevel"/>
    <w:tmpl w:val="0D8C17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8"/>
  </w:num>
  <w:num w:numId="2">
    <w:abstractNumId w:val="3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49"/>
  </w:num>
  <w:num w:numId="14">
    <w:abstractNumId w:val="34"/>
  </w:num>
  <w:num w:numId="15">
    <w:abstractNumId w:val="13"/>
  </w:num>
  <w:num w:numId="16">
    <w:abstractNumId w:val="41"/>
  </w:num>
  <w:num w:numId="17">
    <w:abstractNumId w:val="29"/>
  </w:num>
  <w:num w:numId="18">
    <w:abstractNumId w:val="27"/>
  </w:num>
  <w:num w:numId="19">
    <w:abstractNumId w:val="20"/>
  </w:num>
  <w:num w:numId="20">
    <w:abstractNumId w:val="15"/>
  </w:num>
  <w:num w:numId="21">
    <w:abstractNumId w:val="19"/>
  </w:num>
  <w:num w:numId="22">
    <w:abstractNumId w:val="44"/>
  </w:num>
  <w:num w:numId="23">
    <w:abstractNumId w:val="14"/>
  </w:num>
  <w:num w:numId="24">
    <w:abstractNumId w:val="45"/>
  </w:num>
  <w:num w:numId="25">
    <w:abstractNumId w:val="31"/>
  </w:num>
  <w:num w:numId="26">
    <w:abstractNumId w:val="39"/>
  </w:num>
  <w:num w:numId="27">
    <w:abstractNumId w:val="33"/>
  </w:num>
  <w:num w:numId="28">
    <w:abstractNumId w:val="12"/>
  </w:num>
  <w:num w:numId="29">
    <w:abstractNumId w:val="10"/>
  </w:num>
  <w:num w:numId="30">
    <w:abstractNumId w:val="18"/>
  </w:num>
  <w:num w:numId="31">
    <w:abstractNumId w:val="32"/>
  </w:num>
  <w:num w:numId="32">
    <w:abstractNumId w:val="21"/>
  </w:num>
  <w:num w:numId="33">
    <w:abstractNumId w:val="30"/>
  </w:num>
  <w:num w:numId="34">
    <w:abstractNumId w:val="28"/>
  </w:num>
  <w:num w:numId="35">
    <w:abstractNumId w:val="26"/>
  </w:num>
  <w:num w:numId="36">
    <w:abstractNumId w:val="47"/>
  </w:num>
  <w:num w:numId="37">
    <w:abstractNumId w:val="42"/>
  </w:num>
  <w:num w:numId="38">
    <w:abstractNumId w:val="35"/>
  </w:num>
  <w:num w:numId="39">
    <w:abstractNumId w:val="23"/>
  </w:num>
  <w:num w:numId="40">
    <w:abstractNumId w:val="17"/>
  </w:num>
  <w:num w:numId="41">
    <w:abstractNumId w:val="22"/>
  </w:num>
  <w:num w:numId="42">
    <w:abstractNumId w:val="50"/>
  </w:num>
  <w:num w:numId="43">
    <w:abstractNumId w:val="46"/>
  </w:num>
  <w:num w:numId="44">
    <w:abstractNumId w:val="25"/>
  </w:num>
  <w:num w:numId="45">
    <w:abstractNumId w:val="40"/>
  </w:num>
  <w:num w:numId="46">
    <w:abstractNumId w:val="16"/>
  </w:num>
  <w:num w:numId="47">
    <w:abstractNumId w:val="43"/>
  </w:num>
  <w:num w:numId="48">
    <w:abstractNumId w:val="11"/>
  </w:num>
  <w:num w:numId="49">
    <w:abstractNumId w:val="37"/>
  </w:num>
  <w:num w:numId="50">
    <w:abstractNumId w:val="38"/>
  </w:num>
  <w:num w:numId="51">
    <w:abstractNumId w:val="51"/>
  </w:num>
  <w:num w:numId="52">
    <w:abstractNumId w:val="24"/>
  </w:num>
  <w:num w:numId="53">
    <w:abstractNumId w:val="52"/>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DBA"/>
    <w:rsid w:val="000012A8"/>
    <w:rsid w:val="00001D6F"/>
    <w:rsid w:val="000020BC"/>
    <w:rsid w:val="00002F5B"/>
    <w:rsid w:val="0000438F"/>
    <w:rsid w:val="00004A80"/>
    <w:rsid w:val="00005260"/>
    <w:rsid w:val="00005DDE"/>
    <w:rsid w:val="000070CA"/>
    <w:rsid w:val="00010161"/>
    <w:rsid w:val="000110A8"/>
    <w:rsid w:val="00012D9E"/>
    <w:rsid w:val="000157F6"/>
    <w:rsid w:val="00015CB3"/>
    <w:rsid w:val="000160BA"/>
    <w:rsid w:val="00016C44"/>
    <w:rsid w:val="00020EEE"/>
    <w:rsid w:val="0002223D"/>
    <w:rsid w:val="0002267E"/>
    <w:rsid w:val="0002442D"/>
    <w:rsid w:val="0002493B"/>
    <w:rsid w:val="000273CD"/>
    <w:rsid w:val="000277D7"/>
    <w:rsid w:val="00027C39"/>
    <w:rsid w:val="00030443"/>
    <w:rsid w:val="0003487D"/>
    <w:rsid w:val="000348F2"/>
    <w:rsid w:val="00034FE7"/>
    <w:rsid w:val="0003645E"/>
    <w:rsid w:val="00036A04"/>
    <w:rsid w:val="00036DB3"/>
    <w:rsid w:val="00037DBA"/>
    <w:rsid w:val="00040146"/>
    <w:rsid w:val="00040B07"/>
    <w:rsid w:val="0004280C"/>
    <w:rsid w:val="00042FA9"/>
    <w:rsid w:val="00043C68"/>
    <w:rsid w:val="00044DCE"/>
    <w:rsid w:val="00044EC1"/>
    <w:rsid w:val="00050511"/>
    <w:rsid w:val="000507E0"/>
    <w:rsid w:val="00050C1B"/>
    <w:rsid w:val="00052C9F"/>
    <w:rsid w:val="00052CBD"/>
    <w:rsid w:val="00052F31"/>
    <w:rsid w:val="00054FBB"/>
    <w:rsid w:val="000553B4"/>
    <w:rsid w:val="0006007B"/>
    <w:rsid w:val="0006164E"/>
    <w:rsid w:val="000618CA"/>
    <w:rsid w:val="00061C79"/>
    <w:rsid w:val="00062264"/>
    <w:rsid w:val="00063AD1"/>
    <w:rsid w:val="00064409"/>
    <w:rsid w:val="000649CF"/>
    <w:rsid w:val="00064B44"/>
    <w:rsid w:val="00064BCA"/>
    <w:rsid w:val="00065521"/>
    <w:rsid w:val="000662C4"/>
    <w:rsid w:val="00066A85"/>
    <w:rsid w:val="00070652"/>
    <w:rsid w:val="00071244"/>
    <w:rsid w:val="00072F08"/>
    <w:rsid w:val="00073BB6"/>
    <w:rsid w:val="00074563"/>
    <w:rsid w:val="00075D20"/>
    <w:rsid w:val="00084F77"/>
    <w:rsid w:val="00085CF6"/>
    <w:rsid w:val="000861A1"/>
    <w:rsid w:val="00086355"/>
    <w:rsid w:val="00086796"/>
    <w:rsid w:val="00087545"/>
    <w:rsid w:val="0009082D"/>
    <w:rsid w:val="0009200C"/>
    <w:rsid w:val="0009331F"/>
    <w:rsid w:val="00094ACC"/>
    <w:rsid w:val="000971FC"/>
    <w:rsid w:val="00097FBD"/>
    <w:rsid w:val="000A01A2"/>
    <w:rsid w:val="000A0DBB"/>
    <w:rsid w:val="000A175E"/>
    <w:rsid w:val="000A1F15"/>
    <w:rsid w:val="000A250C"/>
    <w:rsid w:val="000A35E7"/>
    <w:rsid w:val="000A3AB9"/>
    <w:rsid w:val="000A4D3E"/>
    <w:rsid w:val="000A71F5"/>
    <w:rsid w:val="000A7BBB"/>
    <w:rsid w:val="000B17ED"/>
    <w:rsid w:val="000B18E6"/>
    <w:rsid w:val="000B279E"/>
    <w:rsid w:val="000B357D"/>
    <w:rsid w:val="000B4F3A"/>
    <w:rsid w:val="000B6366"/>
    <w:rsid w:val="000B6CE3"/>
    <w:rsid w:val="000B7055"/>
    <w:rsid w:val="000B70A0"/>
    <w:rsid w:val="000B73D6"/>
    <w:rsid w:val="000B7AB6"/>
    <w:rsid w:val="000C0DE5"/>
    <w:rsid w:val="000C3507"/>
    <w:rsid w:val="000C62E9"/>
    <w:rsid w:val="000C786E"/>
    <w:rsid w:val="000C7D60"/>
    <w:rsid w:val="000D1279"/>
    <w:rsid w:val="000D1CE6"/>
    <w:rsid w:val="000D4B91"/>
    <w:rsid w:val="000D62FD"/>
    <w:rsid w:val="000D68A9"/>
    <w:rsid w:val="000D6D20"/>
    <w:rsid w:val="000E0B84"/>
    <w:rsid w:val="000E36DB"/>
    <w:rsid w:val="000E53A3"/>
    <w:rsid w:val="000F241A"/>
    <w:rsid w:val="000F2E3C"/>
    <w:rsid w:val="000F326E"/>
    <w:rsid w:val="00100100"/>
    <w:rsid w:val="00100563"/>
    <w:rsid w:val="00101242"/>
    <w:rsid w:val="001014DF"/>
    <w:rsid w:val="00101B83"/>
    <w:rsid w:val="001028C5"/>
    <w:rsid w:val="001038BD"/>
    <w:rsid w:val="00105A40"/>
    <w:rsid w:val="00106ACB"/>
    <w:rsid w:val="00106C82"/>
    <w:rsid w:val="0011045C"/>
    <w:rsid w:val="001119E1"/>
    <w:rsid w:val="00111B38"/>
    <w:rsid w:val="00112CDC"/>
    <w:rsid w:val="00117957"/>
    <w:rsid w:val="001179FC"/>
    <w:rsid w:val="001208D9"/>
    <w:rsid w:val="00121818"/>
    <w:rsid w:val="00121D03"/>
    <w:rsid w:val="00121E1C"/>
    <w:rsid w:val="00123026"/>
    <w:rsid w:val="00124196"/>
    <w:rsid w:val="001268C1"/>
    <w:rsid w:val="00131F47"/>
    <w:rsid w:val="00135BCD"/>
    <w:rsid w:val="00136C68"/>
    <w:rsid w:val="0013774C"/>
    <w:rsid w:val="00141145"/>
    <w:rsid w:val="00142036"/>
    <w:rsid w:val="00143865"/>
    <w:rsid w:val="001466C5"/>
    <w:rsid w:val="00150F9E"/>
    <w:rsid w:val="00151033"/>
    <w:rsid w:val="001518D5"/>
    <w:rsid w:val="00151A8B"/>
    <w:rsid w:val="001521CA"/>
    <w:rsid w:val="00156070"/>
    <w:rsid w:val="00157FDC"/>
    <w:rsid w:val="00160337"/>
    <w:rsid w:val="00160A91"/>
    <w:rsid w:val="00160C88"/>
    <w:rsid w:val="00162601"/>
    <w:rsid w:val="00163370"/>
    <w:rsid w:val="0016662A"/>
    <w:rsid w:val="00166D7E"/>
    <w:rsid w:val="001678CF"/>
    <w:rsid w:val="001704DF"/>
    <w:rsid w:val="0017580E"/>
    <w:rsid w:val="0017676A"/>
    <w:rsid w:val="001775D5"/>
    <w:rsid w:val="00180205"/>
    <w:rsid w:val="00180DB4"/>
    <w:rsid w:val="00181305"/>
    <w:rsid w:val="00181AD1"/>
    <w:rsid w:val="00181B52"/>
    <w:rsid w:val="00184D4C"/>
    <w:rsid w:val="00185D73"/>
    <w:rsid w:val="00191178"/>
    <w:rsid w:val="00191662"/>
    <w:rsid w:val="00191A07"/>
    <w:rsid w:val="00194C87"/>
    <w:rsid w:val="00195088"/>
    <w:rsid w:val="00195EB9"/>
    <w:rsid w:val="001966E8"/>
    <w:rsid w:val="00197536"/>
    <w:rsid w:val="001A01E7"/>
    <w:rsid w:val="001A039C"/>
    <w:rsid w:val="001A0463"/>
    <w:rsid w:val="001A160E"/>
    <w:rsid w:val="001A245B"/>
    <w:rsid w:val="001A29E0"/>
    <w:rsid w:val="001B0037"/>
    <w:rsid w:val="001B0B29"/>
    <w:rsid w:val="001B393C"/>
    <w:rsid w:val="001B3DB1"/>
    <w:rsid w:val="001B4719"/>
    <w:rsid w:val="001B4ABF"/>
    <w:rsid w:val="001C012C"/>
    <w:rsid w:val="001C0F38"/>
    <w:rsid w:val="001C2102"/>
    <w:rsid w:val="001D2F04"/>
    <w:rsid w:val="001D38CE"/>
    <w:rsid w:val="001E0267"/>
    <w:rsid w:val="001E0625"/>
    <w:rsid w:val="001E090C"/>
    <w:rsid w:val="001E2D84"/>
    <w:rsid w:val="001E372D"/>
    <w:rsid w:val="001E5D14"/>
    <w:rsid w:val="001E79FB"/>
    <w:rsid w:val="001E7B6C"/>
    <w:rsid w:val="001F6468"/>
    <w:rsid w:val="001F6A7E"/>
    <w:rsid w:val="002033F0"/>
    <w:rsid w:val="002035A7"/>
    <w:rsid w:val="00205228"/>
    <w:rsid w:val="002059BF"/>
    <w:rsid w:val="00210226"/>
    <w:rsid w:val="00210E6C"/>
    <w:rsid w:val="002119F4"/>
    <w:rsid w:val="00211E8F"/>
    <w:rsid w:val="00213CC1"/>
    <w:rsid w:val="00213F45"/>
    <w:rsid w:val="00216B86"/>
    <w:rsid w:val="00217C63"/>
    <w:rsid w:val="00220CA5"/>
    <w:rsid w:val="0022242F"/>
    <w:rsid w:val="00222B97"/>
    <w:rsid w:val="002245CF"/>
    <w:rsid w:val="00224A2B"/>
    <w:rsid w:val="00225FB1"/>
    <w:rsid w:val="00227AEC"/>
    <w:rsid w:val="00227E36"/>
    <w:rsid w:val="00227EB6"/>
    <w:rsid w:val="00231DAF"/>
    <w:rsid w:val="00234912"/>
    <w:rsid w:val="0023797C"/>
    <w:rsid w:val="00237A1E"/>
    <w:rsid w:val="00241692"/>
    <w:rsid w:val="002431E1"/>
    <w:rsid w:val="00247A05"/>
    <w:rsid w:val="00250484"/>
    <w:rsid w:val="00250FC9"/>
    <w:rsid w:val="00251564"/>
    <w:rsid w:val="002520A8"/>
    <w:rsid w:val="00252DC2"/>
    <w:rsid w:val="002543AB"/>
    <w:rsid w:val="00254D00"/>
    <w:rsid w:val="002562C7"/>
    <w:rsid w:val="00256311"/>
    <w:rsid w:val="00257003"/>
    <w:rsid w:val="00260527"/>
    <w:rsid w:val="00261E1F"/>
    <w:rsid w:val="00262082"/>
    <w:rsid w:val="002624CE"/>
    <w:rsid w:val="00262AE5"/>
    <w:rsid w:val="00264402"/>
    <w:rsid w:val="00264513"/>
    <w:rsid w:val="002646CA"/>
    <w:rsid w:val="002666ED"/>
    <w:rsid w:val="00270D4A"/>
    <w:rsid w:val="00271064"/>
    <w:rsid w:val="00271399"/>
    <w:rsid w:val="002743BE"/>
    <w:rsid w:val="0027547D"/>
    <w:rsid w:val="00276785"/>
    <w:rsid w:val="00276B66"/>
    <w:rsid w:val="00277BEC"/>
    <w:rsid w:val="00277F2E"/>
    <w:rsid w:val="0028062F"/>
    <w:rsid w:val="00280CBF"/>
    <w:rsid w:val="0028138D"/>
    <w:rsid w:val="00283A90"/>
    <w:rsid w:val="002844F0"/>
    <w:rsid w:val="0028689A"/>
    <w:rsid w:val="00286B62"/>
    <w:rsid w:val="002924ED"/>
    <w:rsid w:val="00295F8E"/>
    <w:rsid w:val="002963A0"/>
    <w:rsid w:val="00296E7F"/>
    <w:rsid w:val="0029733D"/>
    <w:rsid w:val="00297497"/>
    <w:rsid w:val="0029797B"/>
    <w:rsid w:val="00297EE2"/>
    <w:rsid w:val="002A7799"/>
    <w:rsid w:val="002B0A28"/>
    <w:rsid w:val="002B2209"/>
    <w:rsid w:val="002B4388"/>
    <w:rsid w:val="002B5A23"/>
    <w:rsid w:val="002B5F3B"/>
    <w:rsid w:val="002C04B6"/>
    <w:rsid w:val="002C051F"/>
    <w:rsid w:val="002C2934"/>
    <w:rsid w:val="002C37B2"/>
    <w:rsid w:val="002C515F"/>
    <w:rsid w:val="002C5B13"/>
    <w:rsid w:val="002C6CA9"/>
    <w:rsid w:val="002C7C53"/>
    <w:rsid w:val="002C7D0A"/>
    <w:rsid w:val="002D192F"/>
    <w:rsid w:val="002D349A"/>
    <w:rsid w:val="002D409E"/>
    <w:rsid w:val="002D680E"/>
    <w:rsid w:val="002D7310"/>
    <w:rsid w:val="002E193E"/>
    <w:rsid w:val="002E29C0"/>
    <w:rsid w:val="002E2F43"/>
    <w:rsid w:val="002E34FB"/>
    <w:rsid w:val="002E3D20"/>
    <w:rsid w:val="002E65B9"/>
    <w:rsid w:val="002F02D6"/>
    <w:rsid w:val="002F0EC4"/>
    <w:rsid w:val="002F15AF"/>
    <w:rsid w:val="002F22EF"/>
    <w:rsid w:val="002F3ED0"/>
    <w:rsid w:val="002F4AE0"/>
    <w:rsid w:val="003000CF"/>
    <w:rsid w:val="003004B3"/>
    <w:rsid w:val="00300528"/>
    <w:rsid w:val="00300AAC"/>
    <w:rsid w:val="00302AD6"/>
    <w:rsid w:val="00302BCF"/>
    <w:rsid w:val="003030E6"/>
    <w:rsid w:val="00304137"/>
    <w:rsid w:val="0030559F"/>
    <w:rsid w:val="00306A84"/>
    <w:rsid w:val="00307F6C"/>
    <w:rsid w:val="00310854"/>
    <w:rsid w:val="003126A3"/>
    <w:rsid w:val="003137B8"/>
    <w:rsid w:val="0031443D"/>
    <w:rsid w:val="00315A3D"/>
    <w:rsid w:val="00316DAB"/>
    <w:rsid w:val="00317EA5"/>
    <w:rsid w:val="00322CDB"/>
    <w:rsid w:val="0032460F"/>
    <w:rsid w:val="003265B8"/>
    <w:rsid w:val="00326A8B"/>
    <w:rsid w:val="00330746"/>
    <w:rsid w:val="00334777"/>
    <w:rsid w:val="0033570F"/>
    <w:rsid w:val="003362B6"/>
    <w:rsid w:val="00337DE1"/>
    <w:rsid w:val="00340221"/>
    <w:rsid w:val="0034376A"/>
    <w:rsid w:val="00346930"/>
    <w:rsid w:val="0034769C"/>
    <w:rsid w:val="00352106"/>
    <w:rsid w:val="0035315D"/>
    <w:rsid w:val="00354DC6"/>
    <w:rsid w:val="00355BDF"/>
    <w:rsid w:val="003609A7"/>
    <w:rsid w:val="00361EC8"/>
    <w:rsid w:val="00362EAA"/>
    <w:rsid w:val="00364586"/>
    <w:rsid w:val="00364DD5"/>
    <w:rsid w:val="0036507A"/>
    <w:rsid w:val="00365B66"/>
    <w:rsid w:val="0036636C"/>
    <w:rsid w:val="00370B5B"/>
    <w:rsid w:val="00370E49"/>
    <w:rsid w:val="0037289A"/>
    <w:rsid w:val="0037361B"/>
    <w:rsid w:val="003740F8"/>
    <w:rsid w:val="00376CF1"/>
    <w:rsid w:val="00380A01"/>
    <w:rsid w:val="00383FF6"/>
    <w:rsid w:val="003860E2"/>
    <w:rsid w:val="0038688A"/>
    <w:rsid w:val="00386D28"/>
    <w:rsid w:val="0038763D"/>
    <w:rsid w:val="0039114A"/>
    <w:rsid w:val="00391F66"/>
    <w:rsid w:val="0039421E"/>
    <w:rsid w:val="003961A5"/>
    <w:rsid w:val="00396443"/>
    <w:rsid w:val="00396B7F"/>
    <w:rsid w:val="0039794E"/>
    <w:rsid w:val="003A02D5"/>
    <w:rsid w:val="003A125B"/>
    <w:rsid w:val="003A1467"/>
    <w:rsid w:val="003A4CE6"/>
    <w:rsid w:val="003A4FE7"/>
    <w:rsid w:val="003B20E4"/>
    <w:rsid w:val="003B2D06"/>
    <w:rsid w:val="003B4646"/>
    <w:rsid w:val="003B5127"/>
    <w:rsid w:val="003B5C56"/>
    <w:rsid w:val="003B6B80"/>
    <w:rsid w:val="003B6EBA"/>
    <w:rsid w:val="003C000E"/>
    <w:rsid w:val="003C0BFA"/>
    <w:rsid w:val="003C130D"/>
    <w:rsid w:val="003C17D1"/>
    <w:rsid w:val="003C19C6"/>
    <w:rsid w:val="003C272A"/>
    <w:rsid w:val="003C2D89"/>
    <w:rsid w:val="003C49D0"/>
    <w:rsid w:val="003C4A75"/>
    <w:rsid w:val="003C4A8B"/>
    <w:rsid w:val="003C5417"/>
    <w:rsid w:val="003C594C"/>
    <w:rsid w:val="003C6C66"/>
    <w:rsid w:val="003C7234"/>
    <w:rsid w:val="003D0D69"/>
    <w:rsid w:val="003D1C00"/>
    <w:rsid w:val="003D29D8"/>
    <w:rsid w:val="003D29E1"/>
    <w:rsid w:val="003D2AC5"/>
    <w:rsid w:val="003D2FAF"/>
    <w:rsid w:val="003D3284"/>
    <w:rsid w:val="003D41A3"/>
    <w:rsid w:val="003D4B32"/>
    <w:rsid w:val="003E0029"/>
    <w:rsid w:val="003E13F0"/>
    <w:rsid w:val="003E5FAD"/>
    <w:rsid w:val="003E6A80"/>
    <w:rsid w:val="003F0323"/>
    <w:rsid w:val="003F1666"/>
    <w:rsid w:val="003F17F5"/>
    <w:rsid w:val="003F32AD"/>
    <w:rsid w:val="003F3D7C"/>
    <w:rsid w:val="003F4AA1"/>
    <w:rsid w:val="003F54DD"/>
    <w:rsid w:val="003F6779"/>
    <w:rsid w:val="003F68BC"/>
    <w:rsid w:val="003F6BEE"/>
    <w:rsid w:val="003F733A"/>
    <w:rsid w:val="003F7FA4"/>
    <w:rsid w:val="00400D8E"/>
    <w:rsid w:val="0040398E"/>
    <w:rsid w:val="00405522"/>
    <w:rsid w:val="004073EB"/>
    <w:rsid w:val="004131B4"/>
    <w:rsid w:val="0041439C"/>
    <w:rsid w:val="004152B7"/>
    <w:rsid w:val="0041690D"/>
    <w:rsid w:val="0041797B"/>
    <w:rsid w:val="00421B4E"/>
    <w:rsid w:val="00421E41"/>
    <w:rsid w:val="00423154"/>
    <w:rsid w:val="00423EBA"/>
    <w:rsid w:val="00424674"/>
    <w:rsid w:val="0042532D"/>
    <w:rsid w:val="00432E67"/>
    <w:rsid w:val="0043571A"/>
    <w:rsid w:val="00435820"/>
    <w:rsid w:val="00437994"/>
    <w:rsid w:val="00437E23"/>
    <w:rsid w:val="00440911"/>
    <w:rsid w:val="00440A2B"/>
    <w:rsid w:val="0044364D"/>
    <w:rsid w:val="00443DAC"/>
    <w:rsid w:val="0044443A"/>
    <w:rsid w:val="004448E0"/>
    <w:rsid w:val="00445C46"/>
    <w:rsid w:val="00450121"/>
    <w:rsid w:val="00450897"/>
    <w:rsid w:val="00451F2B"/>
    <w:rsid w:val="004524E3"/>
    <w:rsid w:val="00453B59"/>
    <w:rsid w:val="00454FB3"/>
    <w:rsid w:val="00456E51"/>
    <w:rsid w:val="004570C6"/>
    <w:rsid w:val="004572F2"/>
    <w:rsid w:val="0046083A"/>
    <w:rsid w:val="00460C1B"/>
    <w:rsid w:val="0046101E"/>
    <w:rsid w:val="00461249"/>
    <w:rsid w:val="004618C9"/>
    <w:rsid w:val="00462C6B"/>
    <w:rsid w:val="0046321A"/>
    <w:rsid w:val="004634BA"/>
    <w:rsid w:val="0046460A"/>
    <w:rsid w:val="00464B02"/>
    <w:rsid w:val="0046628F"/>
    <w:rsid w:val="00467B08"/>
    <w:rsid w:val="00471F04"/>
    <w:rsid w:val="00471FD8"/>
    <w:rsid w:val="00473E74"/>
    <w:rsid w:val="004750A8"/>
    <w:rsid w:val="0047533B"/>
    <w:rsid w:val="004764DE"/>
    <w:rsid w:val="00476C69"/>
    <w:rsid w:val="00477D10"/>
    <w:rsid w:val="00482196"/>
    <w:rsid w:val="004824C1"/>
    <w:rsid w:val="00482DB7"/>
    <w:rsid w:val="004831AD"/>
    <w:rsid w:val="00483843"/>
    <w:rsid w:val="004843F3"/>
    <w:rsid w:val="00485B28"/>
    <w:rsid w:val="004861EB"/>
    <w:rsid w:val="004864ED"/>
    <w:rsid w:val="00487911"/>
    <w:rsid w:val="00490730"/>
    <w:rsid w:val="00490A4A"/>
    <w:rsid w:val="00490B3B"/>
    <w:rsid w:val="004915E2"/>
    <w:rsid w:val="00493701"/>
    <w:rsid w:val="00495F5B"/>
    <w:rsid w:val="00496425"/>
    <w:rsid w:val="00496599"/>
    <w:rsid w:val="00497EBA"/>
    <w:rsid w:val="004A0918"/>
    <w:rsid w:val="004A2D96"/>
    <w:rsid w:val="004A39BC"/>
    <w:rsid w:val="004A3D4F"/>
    <w:rsid w:val="004A6794"/>
    <w:rsid w:val="004A728F"/>
    <w:rsid w:val="004A7754"/>
    <w:rsid w:val="004A7FCF"/>
    <w:rsid w:val="004B1C20"/>
    <w:rsid w:val="004B240A"/>
    <w:rsid w:val="004B5FC7"/>
    <w:rsid w:val="004B6736"/>
    <w:rsid w:val="004B687D"/>
    <w:rsid w:val="004B7DE6"/>
    <w:rsid w:val="004C047E"/>
    <w:rsid w:val="004C13DC"/>
    <w:rsid w:val="004C13FE"/>
    <w:rsid w:val="004C1B2F"/>
    <w:rsid w:val="004C4F81"/>
    <w:rsid w:val="004C54E7"/>
    <w:rsid w:val="004C5962"/>
    <w:rsid w:val="004D1BBA"/>
    <w:rsid w:val="004D252D"/>
    <w:rsid w:val="004D2AE8"/>
    <w:rsid w:val="004D449D"/>
    <w:rsid w:val="004D44B4"/>
    <w:rsid w:val="004D5107"/>
    <w:rsid w:val="004D5134"/>
    <w:rsid w:val="004D7C44"/>
    <w:rsid w:val="004E135D"/>
    <w:rsid w:val="004E48A6"/>
    <w:rsid w:val="004E4F99"/>
    <w:rsid w:val="004E68AB"/>
    <w:rsid w:val="004F194A"/>
    <w:rsid w:val="004F3007"/>
    <w:rsid w:val="004F498C"/>
    <w:rsid w:val="004F4DEC"/>
    <w:rsid w:val="004F5FEA"/>
    <w:rsid w:val="004F6575"/>
    <w:rsid w:val="004F67DE"/>
    <w:rsid w:val="00501359"/>
    <w:rsid w:val="00504ECC"/>
    <w:rsid w:val="0050597F"/>
    <w:rsid w:val="005105D6"/>
    <w:rsid w:val="005124D1"/>
    <w:rsid w:val="00520D77"/>
    <w:rsid w:val="00521C51"/>
    <w:rsid w:val="00522416"/>
    <w:rsid w:val="0052376A"/>
    <w:rsid w:val="005240CB"/>
    <w:rsid w:val="005266FE"/>
    <w:rsid w:val="00527A3B"/>
    <w:rsid w:val="005330C0"/>
    <w:rsid w:val="00533BEE"/>
    <w:rsid w:val="00533ECB"/>
    <w:rsid w:val="00534D4E"/>
    <w:rsid w:val="00535561"/>
    <w:rsid w:val="00537229"/>
    <w:rsid w:val="005376A4"/>
    <w:rsid w:val="005456BD"/>
    <w:rsid w:val="0054609F"/>
    <w:rsid w:val="005465E7"/>
    <w:rsid w:val="00546868"/>
    <w:rsid w:val="00547015"/>
    <w:rsid w:val="00550113"/>
    <w:rsid w:val="00550E6A"/>
    <w:rsid w:val="00552304"/>
    <w:rsid w:val="00555ABB"/>
    <w:rsid w:val="00561DA9"/>
    <w:rsid w:val="00562139"/>
    <w:rsid w:val="00562909"/>
    <w:rsid w:val="00562FDF"/>
    <w:rsid w:val="00563182"/>
    <w:rsid w:val="005639CA"/>
    <w:rsid w:val="00565B27"/>
    <w:rsid w:val="00565D47"/>
    <w:rsid w:val="00570408"/>
    <w:rsid w:val="00570454"/>
    <w:rsid w:val="00575E45"/>
    <w:rsid w:val="00576105"/>
    <w:rsid w:val="00576BBC"/>
    <w:rsid w:val="00576FBE"/>
    <w:rsid w:val="0058074B"/>
    <w:rsid w:val="00581DCD"/>
    <w:rsid w:val="0058204E"/>
    <w:rsid w:val="00583DA7"/>
    <w:rsid w:val="00584FB3"/>
    <w:rsid w:val="00586A79"/>
    <w:rsid w:val="00586C4F"/>
    <w:rsid w:val="005874F7"/>
    <w:rsid w:val="005877E7"/>
    <w:rsid w:val="005911F8"/>
    <w:rsid w:val="00591811"/>
    <w:rsid w:val="00592AE5"/>
    <w:rsid w:val="0059432A"/>
    <w:rsid w:val="005947CF"/>
    <w:rsid w:val="005949A9"/>
    <w:rsid w:val="00596A98"/>
    <w:rsid w:val="00597766"/>
    <w:rsid w:val="005A0146"/>
    <w:rsid w:val="005A091D"/>
    <w:rsid w:val="005A1F57"/>
    <w:rsid w:val="005A2D55"/>
    <w:rsid w:val="005A5142"/>
    <w:rsid w:val="005A53B9"/>
    <w:rsid w:val="005A566A"/>
    <w:rsid w:val="005B02FC"/>
    <w:rsid w:val="005B0A41"/>
    <w:rsid w:val="005B0DDD"/>
    <w:rsid w:val="005B1F4E"/>
    <w:rsid w:val="005B3494"/>
    <w:rsid w:val="005B34C0"/>
    <w:rsid w:val="005B37C2"/>
    <w:rsid w:val="005B5134"/>
    <w:rsid w:val="005B7342"/>
    <w:rsid w:val="005B7873"/>
    <w:rsid w:val="005C1F55"/>
    <w:rsid w:val="005C2DB0"/>
    <w:rsid w:val="005C4BCC"/>
    <w:rsid w:val="005C6A07"/>
    <w:rsid w:val="005C768F"/>
    <w:rsid w:val="005D0DFF"/>
    <w:rsid w:val="005D1CFB"/>
    <w:rsid w:val="005D24E1"/>
    <w:rsid w:val="005E1E35"/>
    <w:rsid w:val="005E20E3"/>
    <w:rsid w:val="005E3912"/>
    <w:rsid w:val="005E5412"/>
    <w:rsid w:val="005E6FDF"/>
    <w:rsid w:val="005F02FD"/>
    <w:rsid w:val="005F1F3C"/>
    <w:rsid w:val="005F4EDE"/>
    <w:rsid w:val="006002F8"/>
    <w:rsid w:val="006006E4"/>
    <w:rsid w:val="00602127"/>
    <w:rsid w:val="006036EB"/>
    <w:rsid w:val="0060530E"/>
    <w:rsid w:val="00610E36"/>
    <w:rsid w:val="00611675"/>
    <w:rsid w:val="00611DDF"/>
    <w:rsid w:val="006128BF"/>
    <w:rsid w:val="0061391B"/>
    <w:rsid w:val="00614F24"/>
    <w:rsid w:val="00616280"/>
    <w:rsid w:val="0061751E"/>
    <w:rsid w:val="006203C9"/>
    <w:rsid w:val="00621CD4"/>
    <w:rsid w:val="0062201A"/>
    <w:rsid w:val="006227B5"/>
    <w:rsid w:val="00623833"/>
    <w:rsid w:val="00624553"/>
    <w:rsid w:val="00626543"/>
    <w:rsid w:val="00626F4D"/>
    <w:rsid w:val="00627FA4"/>
    <w:rsid w:val="00631709"/>
    <w:rsid w:val="00631C19"/>
    <w:rsid w:val="00631F7F"/>
    <w:rsid w:val="00633501"/>
    <w:rsid w:val="00637E2E"/>
    <w:rsid w:val="006418DA"/>
    <w:rsid w:val="006421F9"/>
    <w:rsid w:val="006430E7"/>
    <w:rsid w:val="0064445C"/>
    <w:rsid w:val="00644E23"/>
    <w:rsid w:val="00645368"/>
    <w:rsid w:val="006456F6"/>
    <w:rsid w:val="006462B5"/>
    <w:rsid w:val="00651922"/>
    <w:rsid w:val="00651D74"/>
    <w:rsid w:val="00653261"/>
    <w:rsid w:val="0065482C"/>
    <w:rsid w:val="00654E00"/>
    <w:rsid w:val="0066224E"/>
    <w:rsid w:val="00662930"/>
    <w:rsid w:val="00662933"/>
    <w:rsid w:val="00663273"/>
    <w:rsid w:val="00665348"/>
    <w:rsid w:val="00667FC0"/>
    <w:rsid w:val="00671421"/>
    <w:rsid w:val="00676BDC"/>
    <w:rsid w:val="0068040A"/>
    <w:rsid w:val="00680FEE"/>
    <w:rsid w:val="00682956"/>
    <w:rsid w:val="006843BA"/>
    <w:rsid w:val="006859E3"/>
    <w:rsid w:val="00687764"/>
    <w:rsid w:val="006908F6"/>
    <w:rsid w:val="00690FB8"/>
    <w:rsid w:val="00693209"/>
    <w:rsid w:val="006944BC"/>
    <w:rsid w:val="00694DD2"/>
    <w:rsid w:val="00694E72"/>
    <w:rsid w:val="00695593"/>
    <w:rsid w:val="006A37E9"/>
    <w:rsid w:val="006A459F"/>
    <w:rsid w:val="006A4EB6"/>
    <w:rsid w:val="006A5E0F"/>
    <w:rsid w:val="006A63D9"/>
    <w:rsid w:val="006A647E"/>
    <w:rsid w:val="006A64AC"/>
    <w:rsid w:val="006A7FF3"/>
    <w:rsid w:val="006B0AD3"/>
    <w:rsid w:val="006B2A82"/>
    <w:rsid w:val="006B2D08"/>
    <w:rsid w:val="006B32A8"/>
    <w:rsid w:val="006B32DF"/>
    <w:rsid w:val="006B5152"/>
    <w:rsid w:val="006B5D1E"/>
    <w:rsid w:val="006B60E1"/>
    <w:rsid w:val="006B7376"/>
    <w:rsid w:val="006C1A44"/>
    <w:rsid w:val="006C2B02"/>
    <w:rsid w:val="006C37D9"/>
    <w:rsid w:val="006C3A25"/>
    <w:rsid w:val="006C3C7A"/>
    <w:rsid w:val="006C5D34"/>
    <w:rsid w:val="006D15D9"/>
    <w:rsid w:val="006D1DC5"/>
    <w:rsid w:val="006D2C0E"/>
    <w:rsid w:val="006D45F5"/>
    <w:rsid w:val="006D4EC1"/>
    <w:rsid w:val="006D680B"/>
    <w:rsid w:val="006D68FE"/>
    <w:rsid w:val="006D6C6A"/>
    <w:rsid w:val="006E2694"/>
    <w:rsid w:val="006E2BCC"/>
    <w:rsid w:val="006E667B"/>
    <w:rsid w:val="006E7EA5"/>
    <w:rsid w:val="006F0884"/>
    <w:rsid w:val="006F1581"/>
    <w:rsid w:val="006F1A12"/>
    <w:rsid w:val="006F1C3A"/>
    <w:rsid w:val="006F3630"/>
    <w:rsid w:val="006F572E"/>
    <w:rsid w:val="006F5D46"/>
    <w:rsid w:val="006F709A"/>
    <w:rsid w:val="006F75D8"/>
    <w:rsid w:val="00701375"/>
    <w:rsid w:val="00701B2A"/>
    <w:rsid w:val="00701C41"/>
    <w:rsid w:val="007021E3"/>
    <w:rsid w:val="00702B13"/>
    <w:rsid w:val="00703A96"/>
    <w:rsid w:val="00703A9F"/>
    <w:rsid w:val="0070460C"/>
    <w:rsid w:val="0070466C"/>
    <w:rsid w:val="00704AF3"/>
    <w:rsid w:val="007051E4"/>
    <w:rsid w:val="0070530B"/>
    <w:rsid w:val="00707555"/>
    <w:rsid w:val="00712D24"/>
    <w:rsid w:val="00713303"/>
    <w:rsid w:val="00714198"/>
    <w:rsid w:val="007141F7"/>
    <w:rsid w:val="00715FE5"/>
    <w:rsid w:val="0071769C"/>
    <w:rsid w:val="00717BE7"/>
    <w:rsid w:val="00720B94"/>
    <w:rsid w:val="00722F42"/>
    <w:rsid w:val="00723EE1"/>
    <w:rsid w:val="0072531A"/>
    <w:rsid w:val="007271DA"/>
    <w:rsid w:val="00731326"/>
    <w:rsid w:val="007318E8"/>
    <w:rsid w:val="007319E4"/>
    <w:rsid w:val="00735CEF"/>
    <w:rsid w:val="00740720"/>
    <w:rsid w:val="00740FE0"/>
    <w:rsid w:val="00741347"/>
    <w:rsid w:val="00741921"/>
    <w:rsid w:val="007420CB"/>
    <w:rsid w:val="00742C73"/>
    <w:rsid w:val="0074356B"/>
    <w:rsid w:val="007438EE"/>
    <w:rsid w:val="00747209"/>
    <w:rsid w:val="00747C3B"/>
    <w:rsid w:val="00747CDA"/>
    <w:rsid w:val="00750E52"/>
    <w:rsid w:val="00753577"/>
    <w:rsid w:val="007547D5"/>
    <w:rsid w:val="007560AA"/>
    <w:rsid w:val="00756736"/>
    <w:rsid w:val="00756EAE"/>
    <w:rsid w:val="00757EF8"/>
    <w:rsid w:val="00762F92"/>
    <w:rsid w:val="00763A37"/>
    <w:rsid w:val="007645E2"/>
    <w:rsid w:val="007656E6"/>
    <w:rsid w:val="00765C7F"/>
    <w:rsid w:val="00771BA4"/>
    <w:rsid w:val="00773594"/>
    <w:rsid w:val="00774949"/>
    <w:rsid w:val="007751BF"/>
    <w:rsid w:val="00776248"/>
    <w:rsid w:val="007779F3"/>
    <w:rsid w:val="007807FB"/>
    <w:rsid w:val="00781A60"/>
    <w:rsid w:val="00782C14"/>
    <w:rsid w:val="00785D15"/>
    <w:rsid w:val="007863C3"/>
    <w:rsid w:val="0078643E"/>
    <w:rsid w:val="00786CA2"/>
    <w:rsid w:val="00790138"/>
    <w:rsid w:val="00794D06"/>
    <w:rsid w:val="007977F7"/>
    <w:rsid w:val="007A0066"/>
    <w:rsid w:val="007A0D26"/>
    <w:rsid w:val="007A0D3E"/>
    <w:rsid w:val="007A19CD"/>
    <w:rsid w:val="007A43B1"/>
    <w:rsid w:val="007A4B6C"/>
    <w:rsid w:val="007A4F9E"/>
    <w:rsid w:val="007A6D1F"/>
    <w:rsid w:val="007A7545"/>
    <w:rsid w:val="007B0B5E"/>
    <w:rsid w:val="007B1852"/>
    <w:rsid w:val="007B26A1"/>
    <w:rsid w:val="007B26C6"/>
    <w:rsid w:val="007B291E"/>
    <w:rsid w:val="007B2F52"/>
    <w:rsid w:val="007B4A80"/>
    <w:rsid w:val="007B548A"/>
    <w:rsid w:val="007B5493"/>
    <w:rsid w:val="007B5B8C"/>
    <w:rsid w:val="007B65C9"/>
    <w:rsid w:val="007B6A51"/>
    <w:rsid w:val="007C20D7"/>
    <w:rsid w:val="007C2B8D"/>
    <w:rsid w:val="007D01CC"/>
    <w:rsid w:val="007D0B4A"/>
    <w:rsid w:val="007D1931"/>
    <w:rsid w:val="007D36C5"/>
    <w:rsid w:val="007D5791"/>
    <w:rsid w:val="007D5BE7"/>
    <w:rsid w:val="007D7579"/>
    <w:rsid w:val="007E0FAC"/>
    <w:rsid w:val="007E1FA0"/>
    <w:rsid w:val="007F2412"/>
    <w:rsid w:val="007F4F94"/>
    <w:rsid w:val="007F546D"/>
    <w:rsid w:val="007F5ABC"/>
    <w:rsid w:val="007F5D56"/>
    <w:rsid w:val="007F603E"/>
    <w:rsid w:val="00800DFD"/>
    <w:rsid w:val="00801149"/>
    <w:rsid w:val="00801498"/>
    <w:rsid w:val="00801B58"/>
    <w:rsid w:val="00801BEA"/>
    <w:rsid w:val="008021B3"/>
    <w:rsid w:val="00802A80"/>
    <w:rsid w:val="00802C92"/>
    <w:rsid w:val="00804ACC"/>
    <w:rsid w:val="00806BC3"/>
    <w:rsid w:val="00810955"/>
    <w:rsid w:val="00810E10"/>
    <w:rsid w:val="008127B7"/>
    <w:rsid w:val="00812F9E"/>
    <w:rsid w:val="00813446"/>
    <w:rsid w:val="008134AD"/>
    <w:rsid w:val="0081515D"/>
    <w:rsid w:val="008156E5"/>
    <w:rsid w:val="00816618"/>
    <w:rsid w:val="008174EC"/>
    <w:rsid w:val="00817DCF"/>
    <w:rsid w:val="00820261"/>
    <w:rsid w:val="008215BF"/>
    <w:rsid w:val="0082252E"/>
    <w:rsid w:val="00822AE2"/>
    <w:rsid w:val="008242DA"/>
    <w:rsid w:val="00824A39"/>
    <w:rsid w:val="008252D8"/>
    <w:rsid w:val="00825C35"/>
    <w:rsid w:val="00826986"/>
    <w:rsid w:val="00826CEF"/>
    <w:rsid w:val="0083415A"/>
    <w:rsid w:val="00834AFB"/>
    <w:rsid w:val="00834F0D"/>
    <w:rsid w:val="00835041"/>
    <w:rsid w:val="0083522D"/>
    <w:rsid w:val="00835E5D"/>
    <w:rsid w:val="00836369"/>
    <w:rsid w:val="00836990"/>
    <w:rsid w:val="00840354"/>
    <w:rsid w:val="008407BF"/>
    <w:rsid w:val="0084092A"/>
    <w:rsid w:val="00841073"/>
    <w:rsid w:val="00843012"/>
    <w:rsid w:val="0084409D"/>
    <w:rsid w:val="00844264"/>
    <w:rsid w:val="00844D8C"/>
    <w:rsid w:val="00847970"/>
    <w:rsid w:val="00851C00"/>
    <w:rsid w:val="00854061"/>
    <w:rsid w:val="00854B63"/>
    <w:rsid w:val="008568BE"/>
    <w:rsid w:val="00857261"/>
    <w:rsid w:val="00862E6B"/>
    <w:rsid w:val="00863346"/>
    <w:rsid w:val="00864303"/>
    <w:rsid w:val="0086541E"/>
    <w:rsid w:val="0086603D"/>
    <w:rsid w:val="0086681A"/>
    <w:rsid w:val="00867CB8"/>
    <w:rsid w:val="0087158A"/>
    <w:rsid w:val="00872A75"/>
    <w:rsid w:val="008735E5"/>
    <w:rsid w:val="00873C92"/>
    <w:rsid w:val="00875123"/>
    <w:rsid w:val="00875ECD"/>
    <w:rsid w:val="00876C4C"/>
    <w:rsid w:val="00881523"/>
    <w:rsid w:val="00883216"/>
    <w:rsid w:val="00885F00"/>
    <w:rsid w:val="00887738"/>
    <w:rsid w:val="00887A37"/>
    <w:rsid w:val="00890E6A"/>
    <w:rsid w:val="008952A9"/>
    <w:rsid w:val="00895AA1"/>
    <w:rsid w:val="00896209"/>
    <w:rsid w:val="00896E09"/>
    <w:rsid w:val="00897400"/>
    <w:rsid w:val="008979DA"/>
    <w:rsid w:val="00897B37"/>
    <w:rsid w:val="008A0192"/>
    <w:rsid w:val="008A406E"/>
    <w:rsid w:val="008A5C7A"/>
    <w:rsid w:val="008A657A"/>
    <w:rsid w:val="008A69A0"/>
    <w:rsid w:val="008A6F5A"/>
    <w:rsid w:val="008B1ED9"/>
    <w:rsid w:val="008B252D"/>
    <w:rsid w:val="008B2980"/>
    <w:rsid w:val="008B2AAC"/>
    <w:rsid w:val="008B4268"/>
    <w:rsid w:val="008C0800"/>
    <w:rsid w:val="008C0BD3"/>
    <w:rsid w:val="008C170C"/>
    <w:rsid w:val="008C2C97"/>
    <w:rsid w:val="008C302D"/>
    <w:rsid w:val="008C45B0"/>
    <w:rsid w:val="008C7355"/>
    <w:rsid w:val="008D001B"/>
    <w:rsid w:val="008D63BE"/>
    <w:rsid w:val="008E0A55"/>
    <w:rsid w:val="008E1A41"/>
    <w:rsid w:val="008E3089"/>
    <w:rsid w:val="008E60A5"/>
    <w:rsid w:val="008E68B4"/>
    <w:rsid w:val="008E6DF2"/>
    <w:rsid w:val="008F1007"/>
    <w:rsid w:val="008F2562"/>
    <w:rsid w:val="008F3A34"/>
    <w:rsid w:val="008F7EF0"/>
    <w:rsid w:val="009010E6"/>
    <w:rsid w:val="0090137C"/>
    <w:rsid w:val="00903D0B"/>
    <w:rsid w:val="00904C4B"/>
    <w:rsid w:val="009050F3"/>
    <w:rsid w:val="00905EB0"/>
    <w:rsid w:val="0090750A"/>
    <w:rsid w:val="00910DE0"/>
    <w:rsid w:val="00911D88"/>
    <w:rsid w:val="00913572"/>
    <w:rsid w:val="00913681"/>
    <w:rsid w:val="0091757E"/>
    <w:rsid w:val="00924084"/>
    <w:rsid w:val="00925CEE"/>
    <w:rsid w:val="00926944"/>
    <w:rsid w:val="00927484"/>
    <w:rsid w:val="00931F4C"/>
    <w:rsid w:val="00933834"/>
    <w:rsid w:val="00933C46"/>
    <w:rsid w:val="00934C39"/>
    <w:rsid w:val="009359AA"/>
    <w:rsid w:val="009364A1"/>
    <w:rsid w:val="00940037"/>
    <w:rsid w:val="00940901"/>
    <w:rsid w:val="00940B4E"/>
    <w:rsid w:val="00941D11"/>
    <w:rsid w:val="0094230D"/>
    <w:rsid w:val="00942566"/>
    <w:rsid w:val="00943087"/>
    <w:rsid w:val="0094449F"/>
    <w:rsid w:val="00944835"/>
    <w:rsid w:val="00944854"/>
    <w:rsid w:val="00946859"/>
    <w:rsid w:val="00946AB2"/>
    <w:rsid w:val="00951DA9"/>
    <w:rsid w:val="00952F73"/>
    <w:rsid w:val="0095370C"/>
    <w:rsid w:val="00954EBA"/>
    <w:rsid w:val="00954F48"/>
    <w:rsid w:val="009550DC"/>
    <w:rsid w:val="00957CF1"/>
    <w:rsid w:val="00961A11"/>
    <w:rsid w:val="00962CE4"/>
    <w:rsid w:val="00964DC4"/>
    <w:rsid w:val="00964EE9"/>
    <w:rsid w:val="0096532A"/>
    <w:rsid w:val="00966BE1"/>
    <w:rsid w:val="00970A6F"/>
    <w:rsid w:val="00971901"/>
    <w:rsid w:val="00971E18"/>
    <w:rsid w:val="00972353"/>
    <w:rsid w:val="00972841"/>
    <w:rsid w:val="00972BC3"/>
    <w:rsid w:val="00972D7D"/>
    <w:rsid w:val="009733F2"/>
    <w:rsid w:val="00974448"/>
    <w:rsid w:val="00974E0B"/>
    <w:rsid w:val="009767AF"/>
    <w:rsid w:val="009769FC"/>
    <w:rsid w:val="00976B12"/>
    <w:rsid w:val="00980724"/>
    <w:rsid w:val="00980D00"/>
    <w:rsid w:val="00981AB5"/>
    <w:rsid w:val="00981DC6"/>
    <w:rsid w:val="0098276C"/>
    <w:rsid w:val="00982C37"/>
    <w:rsid w:val="00983C96"/>
    <w:rsid w:val="0098700A"/>
    <w:rsid w:val="00987032"/>
    <w:rsid w:val="00992952"/>
    <w:rsid w:val="00994A9D"/>
    <w:rsid w:val="00994BA5"/>
    <w:rsid w:val="009953D6"/>
    <w:rsid w:val="00995F47"/>
    <w:rsid w:val="00996F61"/>
    <w:rsid w:val="009A06B7"/>
    <w:rsid w:val="009A1075"/>
    <w:rsid w:val="009A314D"/>
    <w:rsid w:val="009A38FE"/>
    <w:rsid w:val="009A51E3"/>
    <w:rsid w:val="009A79C5"/>
    <w:rsid w:val="009A7AA1"/>
    <w:rsid w:val="009B1C62"/>
    <w:rsid w:val="009B1EBE"/>
    <w:rsid w:val="009B25A0"/>
    <w:rsid w:val="009B272C"/>
    <w:rsid w:val="009B2E31"/>
    <w:rsid w:val="009B48B4"/>
    <w:rsid w:val="009C119E"/>
    <w:rsid w:val="009C2177"/>
    <w:rsid w:val="009C4C30"/>
    <w:rsid w:val="009C6EEE"/>
    <w:rsid w:val="009C7025"/>
    <w:rsid w:val="009D0AE0"/>
    <w:rsid w:val="009D20A8"/>
    <w:rsid w:val="009D2793"/>
    <w:rsid w:val="009D4F70"/>
    <w:rsid w:val="009D7CA8"/>
    <w:rsid w:val="009D7DDD"/>
    <w:rsid w:val="009E03F2"/>
    <w:rsid w:val="009E0DA0"/>
    <w:rsid w:val="009E1287"/>
    <w:rsid w:val="009E6B6A"/>
    <w:rsid w:val="009F1222"/>
    <w:rsid w:val="009F31A7"/>
    <w:rsid w:val="009F34FC"/>
    <w:rsid w:val="009F3515"/>
    <w:rsid w:val="009F36B9"/>
    <w:rsid w:val="009F492D"/>
    <w:rsid w:val="009F5726"/>
    <w:rsid w:val="009F601B"/>
    <w:rsid w:val="009F60EF"/>
    <w:rsid w:val="00A00414"/>
    <w:rsid w:val="00A01781"/>
    <w:rsid w:val="00A0272B"/>
    <w:rsid w:val="00A04638"/>
    <w:rsid w:val="00A05962"/>
    <w:rsid w:val="00A05BC8"/>
    <w:rsid w:val="00A07A80"/>
    <w:rsid w:val="00A142B1"/>
    <w:rsid w:val="00A15D85"/>
    <w:rsid w:val="00A173AC"/>
    <w:rsid w:val="00A2064D"/>
    <w:rsid w:val="00A21519"/>
    <w:rsid w:val="00A215C2"/>
    <w:rsid w:val="00A21D09"/>
    <w:rsid w:val="00A22C26"/>
    <w:rsid w:val="00A23B06"/>
    <w:rsid w:val="00A2651B"/>
    <w:rsid w:val="00A26847"/>
    <w:rsid w:val="00A30622"/>
    <w:rsid w:val="00A3087D"/>
    <w:rsid w:val="00A34769"/>
    <w:rsid w:val="00A34CBA"/>
    <w:rsid w:val="00A35288"/>
    <w:rsid w:val="00A40723"/>
    <w:rsid w:val="00A420DE"/>
    <w:rsid w:val="00A4288E"/>
    <w:rsid w:val="00A42B8C"/>
    <w:rsid w:val="00A43C2A"/>
    <w:rsid w:val="00A44F49"/>
    <w:rsid w:val="00A4515E"/>
    <w:rsid w:val="00A47C49"/>
    <w:rsid w:val="00A47E5B"/>
    <w:rsid w:val="00A5078D"/>
    <w:rsid w:val="00A55715"/>
    <w:rsid w:val="00A558E6"/>
    <w:rsid w:val="00A55AC1"/>
    <w:rsid w:val="00A560F5"/>
    <w:rsid w:val="00A562F9"/>
    <w:rsid w:val="00A56862"/>
    <w:rsid w:val="00A56F9E"/>
    <w:rsid w:val="00A64C9D"/>
    <w:rsid w:val="00A64F1B"/>
    <w:rsid w:val="00A65322"/>
    <w:rsid w:val="00A6635F"/>
    <w:rsid w:val="00A66615"/>
    <w:rsid w:val="00A6736F"/>
    <w:rsid w:val="00A677DC"/>
    <w:rsid w:val="00A67C3D"/>
    <w:rsid w:val="00A7039A"/>
    <w:rsid w:val="00A71F7A"/>
    <w:rsid w:val="00A72578"/>
    <w:rsid w:val="00A72E92"/>
    <w:rsid w:val="00A72FD0"/>
    <w:rsid w:val="00A73379"/>
    <w:rsid w:val="00A73806"/>
    <w:rsid w:val="00A756CE"/>
    <w:rsid w:val="00A7594E"/>
    <w:rsid w:val="00A775AF"/>
    <w:rsid w:val="00A835BE"/>
    <w:rsid w:val="00A84327"/>
    <w:rsid w:val="00A855C8"/>
    <w:rsid w:val="00A86C32"/>
    <w:rsid w:val="00A9094F"/>
    <w:rsid w:val="00A911E1"/>
    <w:rsid w:val="00A92B6E"/>
    <w:rsid w:val="00A9412F"/>
    <w:rsid w:val="00A96D62"/>
    <w:rsid w:val="00A97F8A"/>
    <w:rsid w:val="00AA035C"/>
    <w:rsid w:val="00AA064C"/>
    <w:rsid w:val="00AA1B9B"/>
    <w:rsid w:val="00AA1E53"/>
    <w:rsid w:val="00AA2482"/>
    <w:rsid w:val="00AA2F1D"/>
    <w:rsid w:val="00AA3988"/>
    <w:rsid w:val="00AA4FD6"/>
    <w:rsid w:val="00AA50A6"/>
    <w:rsid w:val="00AA58E5"/>
    <w:rsid w:val="00AA653C"/>
    <w:rsid w:val="00AA6F12"/>
    <w:rsid w:val="00AA750F"/>
    <w:rsid w:val="00AB3A04"/>
    <w:rsid w:val="00AB4CD2"/>
    <w:rsid w:val="00AB6FCF"/>
    <w:rsid w:val="00AB7A65"/>
    <w:rsid w:val="00AB7CED"/>
    <w:rsid w:val="00AC0E63"/>
    <w:rsid w:val="00AC28EF"/>
    <w:rsid w:val="00AC30B6"/>
    <w:rsid w:val="00AC3A12"/>
    <w:rsid w:val="00AC4479"/>
    <w:rsid w:val="00AC5382"/>
    <w:rsid w:val="00AC5C0D"/>
    <w:rsid w:val="00AC79AE"/>
    <w:rsid w:val="00AD24AC"/>
    <w:rsid w:val="00AD317B"/>
    <w:rsid w:val="00AD3A33"/>
    <w:rsid w:val="00AD569D"/>
    <w:rsid w:val="00AD600D"/>
    <w:rsid w:val="00AD65FB"/>
    <w:rsid w:val="00AE0DE6"/>
    <w:rsid w:val="00AE1F9E"/>
    <w:rsid w:val="00AE33BA"/>
    <w:rsid w:val="00AE3423"/>
    <w:rsid w:val="00AE3BBA"/>
    <w:rsid w:val="00AE59F2"/>
    <w:rsid w:val="00AE6B26"/>
    <w:rsid w:val="00AE6F8C"/>
    <w:rsid w:val="00AF0697"/>
    <w:rsid w:val="00AF3380"/>
    <w:rsid w:val="00AF4FDF"/>
    <w:rsid w:val="00B017D8"/>
    <w:rsid w:val="00B021EF"/>
    <w:rsid w:val="00B02B23"/>
    <w:rsid w:val="00B055D0"/>
    <w:rsid w:val="00B0762C"/>
    <w:rsid w:val="00B0778A"/>
    <w:rsid w:val="00B07EE5"/>
    <w:rsid w:val="00B10FB4"/>
    <w:rsid w:val="00B11992"/>
    <w:rsid w:val="00B11B5D"/>
    <w:rsid w:val="00B13331"/>
    <w:rsid w:val="00B13AF3"/>
    <w:rsid w:val="00B14557"/>
    <w:rsid w:val="00B14856"/>
    <w:rsid w:val="00B15C04"/>
    <w:rsid w:val="00B165D2"/>
    <w:rsid w:val="00B17018"/>
    <w:rsid w:val="00B20512"/>
    <w:rsid w:val="00B218D4"/>
    <w:rsid w:val="00B21CE1"/>
    <w:rsid w:val="00B23101"/>
    <w:rsid w:val="00B23575"/>
    <w:rsid w:val="00B24025"/>
    <w:rsid w:val="00B2434B"/>
    <w:rsid w:val="00B24F7D"/>
    <w:rsid w:val="00B25C2D"/>
    <w:rsid w:val="00B26362"/>
    <w:rsid w:val="00B3014E"/>
    <w:rsid w:val="00B31A13"/>
    <w:rsid w:val="00B3270C"/>
    <w:rsid w:val="00B32A80"/>
    <w:rsid w:val="00B3322C"/>
    <w:rsid w:val="00B36738"/>
    <w:rsid w:val="00B379AF"/>
    <w:rsid w:val="00B40339"/>
    <w:rsid w:val="00B40ED5"/>
    <w:rsid w:val="00B44A91"/>
    <w:rsid w:val="00B467D7"/>
    <w:rsid w:val="00B520E4"/>
    <w:rsid w:val="00B527AB"/>
    <w:rsid w:val="00B54047"/>
    <w:rsid w:val="00B54050"/>
    <w:rsid w:val="00B5408F"/>
    <w:rsid w:val="00B54CE5"/>
    <w:rsid w:val="00B602F6"/>
    <w:rsid w:val="00B60719"/>
    <w:rsid w:val="00B61D9A"/>
    <w:rsid w:val="00B633DD"/>
    <w:rsid w:val="00B63942"/>
    <w:rsid w:val="00B63E49"/>
    <w:rsid w:val="00B65CD2"/>
    <w:rsid w:val="00B674D1"/>
    <w:rsid w:val="00B71D88"/>
    <w:rsid w:val="00B7214E"/>
    <w:rsid w:val="00B7298C"/>
    <w:rsid w:val="00B736FC"/>
    <w:rsid w:val="00B74657"/>
    <w:rsid w:val="00B81868"/>
    <w:rsid w:val="00B82FB2"/>
    <w:rsid w:val="00B8335C"/>
    <w:rsid w:val="00B834AE"/>
    <w:rsid w:val="00B83E8D"/>
    <w:rsid w:val="00B8715E"/>
    <w:rsid w:val="00B929C4"/>
    <w:rsid w:val="00B94282"/>
    <w:rsid w:val="00B95438"/>
    <w:rsid w:val="00B97097"/>
    <w:rsid w:val="00B97EB9"/>
    <w:rsid w:val="00BA10AB"/>
    <w:rsid w:val="00BA1779"/>
    <w:rsid w:val="00BA355F"/>
    <w:rsid w:val="00BA4AA0"/>
    <w:rsid w:val="00BA5E2B"/>
    <w:rsid w:val="00BB20B9"/>
    <w:rsid w:val="00BB395B"/>
    <w:rsid w:val="00BB3DFF"/>
    <w:rsid w:val="00BB4938"/>
    <w:rsid w:val="00BB50A6"/>
    <w:rsid w:val="00BB56A2"/>
    <w:rsid w:val="00BB62C3"/>
    <w:rsid w:val="00BC4BC2"/>
    <w:rsid w:val="00BC57A7"/>
    <w:rsid w:val="00BC5BD2"/>
    <w:rsid w:val="00BC66D0"/>
    <w:rsid w:val="00BC78CB"/>
    <w:rsid w:val="00BD0DD5"/>
    <w:rsid w:val="00BD1B1F"/>
    <w:rsid w:val="00BD20A9"/>
    <w:rsid w:val="00BD22A7"/>
    <w:rsid w:val="00BD4AA6"/>
    <w:rsid w:val="00BD7502"/>
    <w:rsid w:val="00BE05DE"/>
    <w:rsid w:val="00BE1C84"/>
    <w:rsid w:val="00BE22BF"/>
    <w:rsid w:val="00BE37F8"/>
    <w:rsid w:val="00BE4914"/>
    <w:rsid w:val="00BE659B"/>
    <w:rsid w:val="00BE7316"/>
    <w:rsid w:val="00BE7F5D"/>
    <w:rsid w:val="00BF0473"/>
    <w:rsid w:val="00BF39F7"/>
    <w:rsid w:val="00BF4A5B"/>
    <w:rsid w:val="00BF4D1E"/>
    <w:rsid w:val="00BF50B7"/>
    <w:rsid w:val="00C00806"/>
    <w:rsid w:val="00C0235B"/>
    <w:rsid w:val="00C02DE6"/>
    <w:rsid w:val="00C04B2E"/>
    <w:rsid w:val="00C06A9F"/>
    <w:rsid w:val="00C0795D"/>
    <w:rsid w:val="00C07A7D"/>
    <w:rsid w:val="00C07E7D"/>
    <w:rsid w:val="00C1000E"/>
    <w:rsid w:val="00C1099E"/>
    <w:rsid w:val="00C118FB"/>
    <w:rsid w:val="00C127FC"/>
    <w:rsid w:val="00C14DD2"/>
    <w:rsid w:val="00C14DD4"/>
    <w:rsid w:val="00C17AE2"/>
    <w:rsid w:val="00C2062C"/>
    <w:rsid w:val="00C2136D"/>
    <w:rsid w:val="00C2221B"/>
    <w:rsid w:val="00C22D27"/>
    <w:rsid w:val="00C25324"/>
    <w:rsid w:val="00C25336"/>
    <w:rsid w:val="00C256B0"/>
    <w:rsid w:val="00C276CF"/>
    <w:rsid w:val="00C34302"/>
    <w:rsid w:val="00C34D8F"/>
    <w:rsid w:val="00C35820"/>
    <w:rsid w:val="00C359C9"/>
    <w:rsid w:val="00C36889"/>
    <w:rsid w:val="00C3720F"/>
    <w:rsid w:val="00C40D31"/>
    <w:rsid w:val="00C424A1"/>
    <w:rsid w:val="00C42FB2"/>
    <w:rsid w:val="00C43ECF"/>
    <w:rsid w:val="00C44813"/>
    <w:rsid w:val="00C501B2"/>
    <w:rsid w:val="00C51B19"/>
    <w:rsid w:val="00C51F89"/>
    <w:rsid w:val="00C52B9B"/>
    <w:rsid w:val="00C533D3"/>
    <w:rsid w:val="00C53C07"/>
    <w:rsid w:val="00C556EB"/>
    <w:rsid w:val="00C56037"/>
    <w:rsid w:val="00C561A0"/>
    <w:rsid w:val="00C5670B"/>
    <w:rsid w:val="00C6002E"/>
    <w:rsid w:val="00C60222"/>
    <w:rsid w:val="00C60232"/>
    <w:rsid w:val="00C63CEF"/>
    <w:rsid w:val="00C63DD8"/>
    <w:rsid w:val="00C64315"/>
    <w:rsid w:val="00C64CF4"/>
    <w:rsid w:val="00C66E85"/>
    <w:rsid w:val="00C742A8"/>
    <w:rsid w:val="00C80D4F"/>
    <w:rsid w:val="00C81FF1"/>
    <w:rsid w:val="00C84F26"/>
    <w:rsid w:val="00C86093"/>
    <w:rsid w:val="00C95D58"/>
    <w:rsid w:val="00C9752E"/>
    <w:rsid w:val="00C97DB7"/>
    <w:rsid w:val="00CA13F8"/>
    <w:rsid w:val="00CA29D6"/>
    <w:rsid w:val="00CA4FE9"/>
    <w:rsid w:val="00CA629B"/>
    <w:rsid w:val="00CA6411"/>
    <w:rsid w:val="00CA77D5"/>
    <w:rsid w:val="00CA79DD"/>
    <w:rsid w:val="00CB092D"/>
    <w:rsid w:val="00CB190A"/>
    <w:rsid w:val="00CB1CC1"/>
    <w:rsid w:val="00CB273B"/>
    <w:rsid w:val="00CB4F7F"/>
    <w:rsid w:val="00CB5B1F"/>
    <w:rsid w:val="00CC076C"/>
    <w:rsid w:val="00CC1C5B"/>
    <w:rsid w:val="00CC268D"/>
    <w:rsid w:val="00CC4DC7"/>
    <w:rsid w:val="00CC509A"/>
    <w:rsid w:val="00CC6517"/>
    <w:rsid w:val="00CC6E92"/>
    <w:rsid w:val="00CD1E16"/>
    <w:rsid w:val="00CD55F6"/>
    <w:rsid w:val="00CE12D0"/>
    <w:rsid w:val="00CE1B4B"/>
    <w:rsid w:val="00CE2245"/>
    <w:rsid w:val="00CE35AF"/>
    <w:rsid w:val="00CE3C8E"/>
    <w:rsid w:val="00CE4FA2"/>
    <w:rsid w:val="00CE4FEB"/>
    <w:rsid w:val="00CE5D1C"/>
    <w:rsid w:val="00CF07DB"/>
    <w:rsid w:val="00CF353F"/>
    <w:rsid w:val="00CF39FC"/>
    <w:rsid w:val="00CF6D52"/>
    <w:rsid w:val="00CF7EDD"/>
    <w:rsid w:val="00D00384"/>
    <w:rsid w:val="00D006DB"/>
    <w:rsid w:val="00D015CF"/>
    <w:rsid w:val="00D018B6"/>
    <w:rsid w:val="00D02433"/>
    <w:rsid w:val="00D026C4"/>
    <w:rsid w:val="00D039BD"/>
    <w:rsid w:val="00D053FB"/>
    <w:rsid w:val="00D07278"/>
    <w:rsid w:val="00D07C90"/>
    <w:rsid w:val="00D10661"/>
    <w:rsid w:val="00D10FCA"/>
    <w:rsid w:val="00D123C5"/>
    <w:rsid w:val="00D123FB"/>
    <w:rsid w:val="00D1432D"/>
    <w:rsid w:val="00D16CDA"/>
    <w:rsid w:val="00D1702A"/>
    <w:rsid w:val="00D17FDA"/>
    <w:rsid w:val="00D217DE"/>
    <w:rsid w:val="00D21E2D"/>
    <w:rsid w:val="00D22611"/>
    <w:rsid w:val="00D24198"/>
    <w:rsid w:val="00D25C56"/>
    <w:rsid w:val="00D3128B"/>
    <w:rsid w:val="00D31F04"/>
    <w:rsid w:val="00D34141"/>
    <w:rsid w:val="00D358A5"/>
    <w:rsid w:val="00D4090C"/>
    <w:rsid w:val="00D41266"/>
    <w:rsid w:val="00D4130A"/>
    <w:rsid w:val="00D424DF"/>
    <w:rsid w:val="00D42757"/>
    <w:rsid w:val="00D4365F"/>
    <w:rsid w:val="00D437E4"/>
    <w:rsid w:val="00D445DE"/>
    <w:rsid w:val="00D519F8"/>
    <w:rsid w:val="00D51ED0"/>
    <w:rsid w:val="00D5525D"/>
    <w:rsid w:val="00D6057D"/>
    <w:rsid w:val="00D634C5"/>
    <w:rsid w:val="00D659B0"/>
    <w:rsid w:val="00D66390"/>
    <w:rsid w:val="00D66A12"/>
    <w:rsid w:val="00D70346"/>
    <w:rsid w:val="00D714DB"/>
    <w:rsid w:val="00D72F88"/>
    <w:rsid w:val="00D73C23"/>
    <w:rsid w:val="00D75EEC"/>
    <w:rsid w:val="00D818CF"/>
    <w:rsid w:val="00D81EA8"/>
    <w:rsid w:val="00D85748"/>
    <w:rsid w:val="00D8649B"/>
    <w:rsid w:val="00D87A5B"/>
    <w:rsid w:val="00D9081E"/>
    <w:rsid w:val="00D92CF1"/>
    <w:rsid w:val="00D9329C"/>
    <w:rsid w:val="00D93B00"/>
    <w:rsid w:val="00D955D4"/>
    <w:rsid w:val="00D95632"/>
    <w:rsid w:val="00D95D59"/>
    <w:rsid w:val="00DA072D"/>
    <w:rsid w:val="00DA1742"/>
    <w:rsid w:val="00DA39E9"/>
    <w:rsid w:val="00DA4A65"/>
    <w:rsid w:val="00DA4EEC"/>
    <w:rsid w:val="00DA5DA7"/>
    <w:rsid w:val="00DA72F0"/>
    <w:rsid w:val="00DB1987"/>
    <w:rsid w:val="00DB2956"/>
    <w:rsid w:val="00DB2C35"/>
    <w:rsid w:val="00DB3B17"/>
    <w:rsid w:val="00DB3F8A"/>
    <w:rsid w:val="00DB4D08"/>
    <w:rsid w:val="00DB6A3B"/>
    <w:rsid w:val="00DB6CBD"/>
    <w:rsid w:val="00DC00DB"/>
    <w:rsid w:val="00DC1BF0"/>
    <w:rsid w:val="00DC26FD"/>
    <w:rsid w:val="00DC556C"/>
    <w:rsid w:val="00DC617F"/>
    <w:rsid w:val="00DD0632"/>
    <w:rsid w:val="00DD119C"/>
    <w:rsid w:val="00DD5FB4"/>
    <w:rsid w:val="00DD6367"/>
    <w:rsid w:val="00DE173A"/>
    <w:rsid w:val="00DE1F16"/>
    <w:rsid w:val="00DE285C"/>
    <w:rsid w:val="00DE39EC"/>
    <w:rsid w:val="00DE53BA"/>
    <w:rsid w:val="00DE5478"/>
    <w:rsid w:val="00DE5ED6"/>
    <w:rsid w:val="00DE60A2"/>
    <w:rsid w:val="00DE76E5"/>
    <w:rsid w:val="00DF0236"/>
    <w:rsid w:val="00DF031D"/>
    <w:rsid w:val="00DF051B"/>
    <w:rsid w:val="00DF43E5"/>
    <w:rsid w:val="00DF6C26"/>
    <w:rsid w:val="00DF70E5"/>
    <w:rsid w:val="00DF7649"/>
    <w:rsid w:val="00DF7C82"/>
    <w:rsid w:val="00E00664"/>
    <w:rsid w:val="00E00A59"/>
    <w:rsid w:val="00E00B62"/>
    <w:rsid w:val="00E02A89"/>
    <w:rsid w:val="00E03FDF"/>
    <w:rsid w:val="00E040FA"/>
    <w:rsid w:val="00E05FE0"/>
    <w:rsid w:val="00E06350"/>
    <w:rsid w:val="00E066C9"/>
    <w:rsid w:val="00E07A7D"/>
    <w:rsid w:val="00E12DE5"/>
    <w:rsid w:val="00E13644"/>
    <w:rsid w:val="00E14B99"/>
    <w:rsid w:val="00E1633D"/>
    <w:rsid w:val="00E16C9C"/>
    <w:rsid w:val="00E17438"/>
    <w:rsid w:val="00E1755E"/>
    <w:rsid w:val="00E21E52"/>
    <w:rsid w:val="00E21F0B"/>
    <w:rsid w:val="00E22E89"/>
    <w:rsid w:val="00E24C6F"/>
    <w:rsid w:val="00E25242"/>
    <w:rsid w:val="00E27F8F"/>
    <w:rsid w:val="00E31EF6"/>
    <w:rsid w:val="00E3222E"/>
    <w:rsid w:val="00E3296E"/>
    <w:rsid w:val="00E32D0D"/>
    <w:rsid w:val="00E33B8A"/>
    <w:rsid w:val="00E33D99"/>
    <w:rsid w:val="00E349C1"/>
    <w:rsid w:val="00E34BB8"/>
    <w:rsid w:val="00E43FA6"/>
    <w:rsid w:val="00E449C2"/>
    <w:rsid w:val="00E50133"/>
    <w:rsid w:val="00E51FEE"/>
    <w:rsid w:val="00E54EE4"/>
    <w:rsid w:val="00E55662"/>
    <w:rsid w:val="00E55B2D"/>
    <w:rsid w:val="00E56EA5"/>
    <w:rsid w:val="00E570EB"/>
    <w:rsid w:val="00E57661"/>
    <w:rsid w:val="00E57B43"/>
    <w:rsid w:val="00E634D8"/>
    <w:rsid w:val="00E6371D"/>
    <w:rsid w:val="00E64647"/>
    <w:rsid w:val="00E65AF8"/>
    <w:rsid w:val="00E65BEF"/>
    <w:rsid w:val="00E65DD1"/>
    <w:rsid w:val="00E67570"/>
    <w:rsid w:val="00E700E0"/>
    <w:rsid w:val="00E70B6A"/>
    <w:rsid w:val="00E72969"/>
    <w:rsid w:val="00E73BC8"/>
    <w:rsid w:val="00E741DD"/>
    <w:rsid w:val="00E76B25"/>
    <w:rsid w:val="00E76E87"/>
    <w:rsid w:val="00E77D95"/>
    <w:rsid w:val="00E80B57"/>
    <w:rsid w:val="00E81598"/>
    <w:rsid w:val="00E81F74"/>
    <w:rsid w:val="00E84067"/>
    <w:rsid w:val="00E92EE9"/>
    <w:rsid w:val="00E92F4F"/>
    <w:rsid w:val="00E93DE1"/>
    <w:rsid w:val="00E945EC"/>
    <w:rsid w:val="00E95D92"/>
    <w:rsid w:val="00E97FA2"/>
    <w:rsid w:val="00EA0539"/>
    <w:rsid w:val="00EA3F86"/>
    <w:rsid w:val="00EA4E58"/>
    <w:rsid w:val="00EA662D"/>
    <w:rsid w:val="00EA6EA4"/>
    <w:rsid w:val="00EA795D"/>
    <w:rsid w:val="00EB0F83"/>
    <w:rsid w:val="00EB1BEC"/>
    <w:rsid w:val="00EB23F3"/>
    <w:rsid w:val="00EB3E98"/>
    <w:rsid w:val="00EB4041"/>
    <w:rsid w:val="00EB4623"/>
    <w:rsid w:val="00EB51C9"/>
    <w:rsid w:val="00EB66FD"/>
    <w:rsid w:val="00EB68CE"/>
    <w:rsid w:val="00EB6E7A"/>
    <w:rsid w:val="00EB72BE"/>
    <w:rsid w:val="00EC16BD"/>
    <w:rsid w:val="00EC1887"/>
    <w:rsid w:val="00EC205A"/>
    <w:rsid w:val="00EC24E6"/>
    <w:rsid w:val="00EC255E"/>
    <w:rsid w:val="00EC4362"/>
    <w:rsid w:val="00EC441F"/>
    <w:rsid w:val="00EC5469"/>
    <w:rsid w:val="00EC6192"/>
    <w:rsid w:val="00EC6B87"/>
    <w:rsid w:val="00EC7F2D"/>
    <w:rsid w:val="00ED0614"/>
    <w:rsid w:val="00ED0B95"/>
    <w:rsid w:val="00ED14E0"/>
    <w:rsid w:val="00ED1A35"/>
    <w:rsid w:val="00ED1F20"/>
    <w:rsid w:val="00ED2058"/>
    <w:rsid w:val="00ED3E99"/>
    <w:rsid w:val="00ED5755"/>
    <w:rsid w:val="00ED6975"/>
    <w:rsid w:val="00ED72B5"/>
    <w:rsid w:val="00EE32C8"/>
    <w:rsid w:val="00EE4524"/>
    <w:rsid w:val="00EE484A"/>
    <w:rsid w:val="00EE4D26"/>
    <w:rsid w:val="00EE4E66"/>
    <w:rsid w:val="00EE6673"/>
    <w:rsid w:val="00EE746F"/>
    <w:rsid w:val="00EE7FA0"/>
    <w:rsid w:val="00EF1F3D"/>
    <w:rsid w:val="00EF3C06"/>
    <w:rsid w:val="00EF3D5F"/>
    <w:rsid w:val="00EF5ECA"/>
    <w:rsid w:val="00F00524"/>
    <w:rsid w:val="00F01423"/>
    <w:rsid w:val="00F0321C"/>
    <w:rsid w:val="00F03F3C"/>
    <w:rsid w:val="00F058AB"/>
    <w:rsid w:val="00F06090"/>
    <w:rsid w:val="00F06AE8"/>
    <w:rsid w:val="00F10EF7"/>
    <w:rsid w:val="00F1277A"/>
    <w:rsid w:val="00F14D7F"/>
    <w:rsid w:val="00F16298"/>
    <w:rsid w:val="00F17018"/>
    <w:rsid w:val="00F204EB"/>
    <w:rsid w:val="00F23BBF"/>
    <w:rsid w:val="00F24FED"/>
    <w:rsid w:val="00F262A4"/>
    <w:rsid w:val="00F27991"/>
    <w:rsid w:val="00F32272"/>
    <w:rsid w:val="00F324FF"/>
    <w:rsid w:val="00F327E6"/>
    <w:rsid w:val="00F33907"/>
    <w:rsid w:val="00F34271"/>
    <w:rsid w:val="00F3471A"/>
    <w:rsid w:val="00F3639E"/>
    <w:rsid w:val="00F36F97"/>
    <w:rsid w:val="00F37677"/>
    <w:rsid w:val="00F37C2A"/>
    <w:rsid w:val="00F4187F"/>
    <w:rsid w:val="00F4190F"/>
    <w:rsid w:val="00F41B77"/>
    <w:rsid w:val="00F44129"/>
    <w:rsid w:val="00F47E72"/>
    <w:rsid w:val="00F50390"/>
    <w:rsid w:val="00F51DB1"/>
    <w:rsid w:val="00F52C95"/>
    <w:rsid w:val="00F537DD"/>
    <w:rsid w:val="00F55195"/>
    <w:rsid w:val="00F572D0"/>
    <w:rsid w:val="00F613B7"/>
    <w:rsid w:val="00F61582"/>
    <w:rsid w:val="00F615B9"/>
    <w:rsid w:val="00F656AE"/>
    <w:rsid w:val="00F6682A"/>
    <w:rsid w:val="00F716A5"/>
    <w:rsid w:val="00F729A8"/>
    <w:rsid w:val="00F74171"/>
    <w:rsid w:val="00F75860"/>
    <w:rsid w:val="00F75A32"/>
    <w:rsid w:val="00F75A39"/>
    <w:rsid w:val="00F75D7B"/>
    <w:rsid w:val="00F80686"/>
    <w:rsid w:val="00F80B03"/>
    <w:rsid w:val="00F80C2B"/>
    <w:rsid w:val="00F82566"/>
    <w:rsid w:val="00F83F67"/>
    <w:rsid w:val="00F848AF"/>
    <w:rsid w:val="00F85808"/>
    <w:rsid w:val="00F86D5A"/>
    <w:rsid w:val="00F935C8"/>
    <w:rsid w:val="00F94C61"/>
    <w:rsid w:val="00F9520C"/>
    <w:rsid w:val="00FA0E64"/>
    <w:rsid w:val="00FA1376"/>
    <w:rsid w:val="00FA15BB"/>
    <w:rsid w:val="00FA2201"/>
    <w:rsid w:val="00FA22E4"/>
    <w:rsid w:val="00FA3586"/>
    <w:rsid w:val="00FA63B1"/>
    <w:rsid w:val="00FB231F"/>
    <w:rsid w:val="00FB29B4"/>
    <w:rsid w:val="00FB3796"/>
    <w:rsid w:val="00FB4EC2"/>
    <w:rsid w:val="00FB5B08"/>
    <w:rsid w:val="00FB7BE8"/>
    <w:rsid w:val="00FC2646"/>
    <w:rsid w:val="00FC2BCD"/>
    <w:rsid w:val="00FC470E"/>
    <w:rsid w:val="00FC5055"/>
    <w:rsid w:val="00FC643A"/>
    <w:rsid w:val="00FC76B6"/>
    <w:rsid w:val="00FD021A"/>
    <w:rsid w:val="00FD1AFE"/>
    <w:rsid w:val="00FD38A4"/>
    <w:rsid w:val="00FD4967"/>
    <w:rsid w:val="00FD6181"/>
    <w:rsid w:val="00FD7215"/>
    <w:rsid w:val="00FE0423"/>
    <w:rsid w:val="00FE0547"/>
    <w:rsid w:val="00FE2934"/>
    <w:rsid w:val="00FE2EE1"/>
    <w:rsid w:val="00FE38B4"/>
    <w:rsid w:val="00FE3F0F"/>
    <w:rsid w:val="00FE5A8F"/>
    <w:rsid w:val="00FE5BB1"/>
    <w:rsid w:val="00FF0345"/>
    <w:rsid w:val="00FF0A52"/>
    <w:rsid w:val="00FF3F34"/>
    <w:rsid w:val="00FF7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toc 1" w:uiPriority="39"/>
    <w:lsdException w:name="toc 2" w:uiPriority="39"/>
    <w:lsdException w:name="toc 3" w:uiPriority="39"/>
    <w:lsdException w:name="toc 4" w:uiPriority="39"/>
    <w:lsdException w:name="annotation text" w:uiPriority="99"/>
    <w:lsdException w:name="table of figures" w:uiPriority="99"/>
    <w:lsdException w:name="annotation reference" w:uiPriority="99"/>
    <w:lsdException w:name="Default Paragraph Font" w:uiPriority="1"/>
    <w:lsdException w:name="Hyperlink" w:uiPriority="99"/>
    <w:lsdException w:name="Strong"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A7FCF"/>
    <w:pPr>
      <w:spacing w:after="120"/>
    </w:pPr>
    <w:rPr>
      <w:sz w:val="24"/>
    </w:rPr>
  </w:style>
  <w:style w:type="paragraph" w:styleId="Heading1">
    <w:name w:val="heading 1"/>
    <w:basedOn w:val="Normal"/>
    <w:next w:val="BodyText"/>
    <w:link w:val="Heading1Char"/>
    <w:rsid w:val="00790138"/>
    <w:pPr>
      <w:keepNext/>
      <w:numPr>
        <w:numId w:val="13"/>
      </w:numPr>
      <w:spacing w:before="480" w:after="360"/>
      <w:outlineLvl w:val="0"/>
    </w:pPr>
    <w:rPr>
      <w:rFonts w:ascii="Arial" w:hAnsi="Arial"/>
      <w:b/>
      <w:sz w:val="32"/>
      <w:lang w:bidi="he-IL"/>
    </w:rPr>
  </w:style>
  <w:style w:type="paragraph" w:styleId="Heading2">
    <w:name w:val="heading 2"/>
    <w:basedOn w:val="Normal"/>
    <w:next w:val="BodyText"/>
    <w:rsid w:val="00E80B57"/>
    <w:pPr>
      <w:keepNext/>
      <w:numPr>
        <w:ilvl w:val="1"/>
        <w:numId w:val="13"/>
      </w:numPr>
      <w:spacing w:before="360" w:after="240"/>
      <w:outlineLvl w:val="1"/>
    </w:pPr>
    <w:rPr>
      <w:rFonts w:ascii="Arial" w:hAnsi="Arial" w:cs="Arial"/>
      <w:b/>
      <w:bCs/>
      <w:i/>
      <w:iCs/>
      <w:sz w:val="28"/>
      <w:szCs w:val="28"/>
    </w:rPr>
  </w:style>
  <w:style w:type="paragraph" w:styleId="Heading3">
    <w:name w:val="heading 3"/>
    <w:basedOn w:val="Normal"/>
    <w:next w:val="BodyText"/>
    <w:rsid w:val="00E80B57"/>
    <w:pPr>
      <w:keepNext/>
      <w:numPr>
        <w:ilvl w:val="2"/>
        <w:numId w:val="13"/>
      </w:numPr>
      <w:spacing w:before="240"/>
      <w:outlineLvl w:val="2"/>
    </w:pPr>
    <w:rPr>
      <w:rFonts w:ascii="Arial" w:hAnsi="Arial"/>
      <w:b/>
      <w:sz w:val="26"/>
      <w:lang w:bidi="he-IL"/>
    </w:rPr>
  </w:style>
  <w:style w:type="paragraph" w:styleId="Heading4">
    <w:name w:val="heading 4"/>
    <w:basedOn w:val="Normal"/>
    <w:next w:val="Normal"/>
    <w:link w:val="Heading4Char"/>
    <w:semiHidden/>
    <w:unhideWhenUsed/>
    <w:qFormat/>
    <w:rsid w:val="004A7FCF"/>
    <w:pPr>
      <w:keepNext/>
      <w:keepLines/>
      <w:numPr>
        <w:ilvl w:val="3"/>
        <w:numId w:val="13"/>
      </w:numPr>
      <w:spacing w:before="200" w:after="0"/>
      <w:outlineLvl w:val="3"/>
    </w:pPr>
    <w:rPr>
      <w:rFonts w:ascii="Cambria" w:hAnsi="Cambria"/>
      <w:b/>
      <w:bCs/>
      <w:i/>
      <w:iCs/>
      <w:color w:val="4F81BD"/>
    </w:rPr>
  </w:style>
  <w:style w:type="paragraph" w:styleId="Heading5">
    <w:name w:val="heading 5"/>
    <w:basedOn w:val="Normal"/>
    <w:next w:val="Normal"/>
    <w:link w:val="Heading5Char"/>
    <w:semiHidden/>
    <w:unhideWhenUsed/>
    <w:qFormat/>
    <w:rsid w:val="004A7FCF"/>
    <w:pPr>
      <w:keepNext/>
      <w:keepLines/>
      <w:numPr>
        <w:ilvl w:val="4"/>
        <w:numId w:val="13"/>
      </w:numPr>
      <w:spacing w:before="200" w:after="0"/>
      <w:outlineLvl w:val="4"/>
    </w:pPr>
    <w:rPr>
      <w:rFonts w:ascii="Cambria" w:hAnsi="Cambria"/>
      <w:color w:val="243F60"/>
    </w:rPr>
  </w:style>
  <w:style w:type="paragraph" w:styleId="Heading6">
    <w:name w:val="heading 6"/>
    <w:basedOn w:val="Normal"/>
    <w:next w:val="Normal"/>
    <w:link w:val="Heading6Char"/>
    <w:semiHidden/>
    <w:unhideWhenUsed/>
    <w:qFormat/>
    <w:rsid w:val="004A7FCF"/>
    <w:pPr>
      <w:keepNext/>
      <w:keepLines/>
      <w:numPr>
        <w:ilvl w:val="5"/>
        <w:numId w:val="13"/>
      </w:numPr>
      <w:spacing w:before="200" w:after="0"/>
      <w:outlineLvl w:val="5"/>
    </w:pPr>
    <w:rPr>
      <w:rFonts w:ascii="Cambria" w:hAnsi="Cambria"/>
      <w:i/>
      <w:iCs/>
      <w:color w:val="243F60"/>
    </w:rPr>
  </w:style>
  <w:style w:type="paragraph" w:styleId="Heading7">
    <w:name w:val="heading 7"/>
    <w:basedOn w:val="Normal"/>
    <w:next w:val="Normal"/>
    <w:link w:val="Heading7Char"/>
    <w:semiHidden/>
    <w:unhideWhenUsed/>
    <w:qFormat/>
    <w:rsid w:val="004A7FCF"/>
    <w:pPr>
      <w:keepNext/>
      <w:keepLines/>
      <w:numPr>
        <w:ilvl w:val="6"/>
        <w:numId w:val="13"/>
      </w:numPr>
      <w:spacing w:before="200" w:after="0"/>
      <w:outlineLvl w:val="6"/>
    </w:pPr>
    <w:rPr>
      <w:rFonts w:ascii="Cambria" w:hAnsi="Cambria"/>
      <w:i/>
      <w:iCs/>
      <w:color w:val="404040"/>
    </w:rPr>
  </w:style>
  <w:style w:type="paragraph" w:styleId="Heading8">
    <w:name w:val="heading 8"/>
    <w:basedOn w:val="Normal"/>
    <w:next w:val="Normal"/>
    <w:link w:val="Heading8Char"/>
    <w:semiHidden/>
    <w:unhideWhenUsed/>
    <w:qFormat/>
    <w:rsid w:val="004A7FCF"/>
    <w:pPr>
      <w:keepNext/>
      <w:keepLines/>
      <w:numPr>
        <w:ilvl w:val="7"/>
        <w:numId w:val="13"/>
      </w:numPr>
      <w:spacing w:before="200" w:after="0"/>
      <w:outlineLvl w:val="7"/>
    </w:pPr>
    <w:rPr>
      <w:rFonts w:ascii="Cambria" w:hAnsi="Cambria"/>
      <w:color w:val="404040"/>
      <w:sz w:val="20"/>
    </w:rPr>
  </w:style>
  <w:style w:type="paragraph" w:styleId="Heading9">
    <w:name w:val="heading 9"/>
    <w:basedOn w:val="Normal"/>
    <w:next w:val="Normal"/>
    <w:rsid w:val="00271064"/>
    <w:pPr>
      <w:numPr>
        <w:ilvl w:val="8"/>
        <w:numId w:val="13"/>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next w:val="Normal"/>
    <w:rsid w:val="003C17D1"/>
    <w:pPr>
      <w:pBdr>
        <w:top w:val="single" w:sz="4" w:space="1" w:color="auto"/>
        <w:bottom w:val="single" w:sz="4" w:space="1" w:color="auto"/>
      </w:pBdr>
    </w:pPr>
  </w:style>
  <w:style w:type="paragraph" w:styleId="Caption">
    <w:name w:val="caption"/>
    <w:basedOn w:val="Normal"/>
    <w:next w:val="Normal"/>
    <w:rsid w:val="00E449C2"/>
    <w:rPr>
      <w:bCs/>
      <w:i/>
      <w:sz w:val="22"/>
    </w:rPr>
  </w:style>
  <w:style w:type="paragraph" w:styleId="BodyText">
    <w:name w:val="Body Text"/>
    <w:basedOn w:val="Normal"/>
    <w:link w:val="BodyTextChar"/>
    <w:rsid w:val="00B97097"/>
    <w:rPr>
      <w:lang w:bidi="he-IL"/>
    </w:rPr>
  </w:style>
  <w:style w:type="paragraph" w:customStyle="1" w:styleId="HeaderFooter">
    <w:name w:val="Header/Footer"/>
    <w:basedOn w:val="Normal"/>
    <w:rsid w:val="00DF7C82"/>
    <w:rPr>
      <w:i/>
      <w:sz w:val="22"/>
    </w:rPr>
  </w:style>
  <w:style w:type="paragraph" w:customStyle="1" w:styleId="Heading40">
    <w:name w:val="Heading4"/>
    <w:basedOn w:val="Normal"/>
    <w:next w:val="BodyText"/>
    <w:rsid w:val="00E80B57"/>
    <w:pPr>
      <w:keepNext/>
      <w:spacing w:before="240"/>
      <w:outlineLvl w:val="3"/>
    </w:pPr>
    <w:rPr>
      <w:rFonts w:ascii="Arial" w:hAnsi="Arial"/>
      <w:b/>
      <w:i/>
    </w:rPr>
  </w:style>
  <w:style w:type="paragraph" w:customStyle="1" w:styleId="Footer-RN">
    <w:name w:val="Footer-RN"/>
    <w:basedOn w:val="Normal"/>
    <w:next w:val="Normal"/>
    <w:rsid w:val="00693209"/>
    <w:rPr>
      <w:rFonts w:ascii="Arial" w:hAnsi="Arial"/>
      <w:b/>
      <w:sz w:val="18"/>
    </w:rPr>
  </w:style>
  <w:style w:type="character" w:styleId="Hyperlink">
    <w:name w:val="Hyperlink"/>
    <w:uiPriority w:val="99"/>
    <w:rsid w:val="006D1DC5"/>
    <w:rPr>
      <w:strike w:val="0"/>
      <w:dstrike w:val="0"/>
      <w:color w:val="07519A"/>
      <w:u w:val="single"/>
      <w:effect w:val="none"/>
      <w:shd w:val="clear" w:color="auto" w:fill="auto"/>
    </w:rPr>
  </w:style>
  <w:style w:type="paragraph" w:styleId="Header">
    <w:name w:val="header"/>
    <w:basedOn w:val="Normal"/>
    <w:rsid w:val="00271064"/>
    <w:pPr>
      <w:tabs>
        <w:tab w:val="right" w:pos="9720"/>
      </w:tabs>
      <w:spacing w:after="0"/>
    </w:pPr>
    <w:rPr>
      <w:rFonts w:ascii="Arial" w:hAnsi="Arial"/>
      <w:b/>
      <w:sz w:val="18"/>
    </w:rPr>
  </w:style>
  <w:style w:type="character" w:styleId="PageNumber">
    <w:name w:val="page number"/>
    <w:basedOn w:val="DefaultParagraphFont"/>
    <w:rsid w:val="00271064"/>
  </w:style>
  <w:style w:type="paragraph" w:styleId="Footer">
    <w:name w:val="footer"/>
    <w:basedOn w:val="Normal"/>
    <w:rsid w:val="00271064"/>
    <w:pPr>
      <w:pBdr>
        <w:top w:val="single" w:sz="4" w:space="1" w:color="auto"/>
      </w:pBdr>
      <w:tabs>
        <w:tab w:val="right" w:pos="9360"/>
      </w:tabs>
      <w:spacing w:after="0"/>
    </w:pPr>
    <w:rPr>
      <w:i/>
      <w:sz w:val="22"/>
      <w:szCs w:val="22"/>
    </w:rPr>
  </w:style>
  <w:style w:type="paragraph" w:styleId="TOC1">
    <w:name w:val="toc 1"/>
    <w:basedOn w:val="Normal"/>
    <w:next w:val="Normal"/>
    <w:autoRedefine/>
    <w:uiPriority w:val="39"/>
    <w:unhideWhenUsed/>
    <w:rsid w:val="00C06A9F"/>
    <w:pPr>
      <w:spacing w:after="100"/>
    </w:pPr>
    <w:rPr>
      <w:rFonts w:eastAsia="Calibri"/>
      <w:b/>
      <w:lang w:bidi="he-IL"/>
    </w:rPr>
  </w:style>
  <w:style w:type="paragraph" w:styleId="TOC2">
    <w:name w:val="toc 2"/>
    <w:basedOn w:val="Normal"/>
    <w:next w:val="Normal"/>
    <w:autoRedefine/>
    <w:uiPriority w:val="39"/>
    <w:unhideWhenUsed/>
    <w:rsid w:val="00195EB9"/>
    <w:pPr>
      <w:spacing w:after="100"/>
      <w:ind w:left="240"/>
    </w:pPr>
    <w:rPr>
      <w:rFonts w:eastAsia="Calibri"/>
    </w:rPr>
  </w:style>
  <w:style w:type="paragraph" w:customStyle="1" w:styleId="TOCHead">
    <w:name w:val="TOC Head"/>
    <w:rsid w:val="00271064"/>
    <w:pPr>
      <w:spacing w:after="280"/>
      <w:jc w:val="center"/>
    </w:pPr>
    <w:rPr>
      <w:rFonts w:ascii="Arial" w:hAnsi="Arial"/>
      <w:b/>
      <w:caps/>
      <w:sz w:val="28"/>
      <w:szCs w:val="28"/>
    </w:rPr>
  </w:style>
  <w:style w:type="character" w:customStyle="1" w:styleId="BodyTextChar">
    <w:name w:val="Body Text Char"/>
    <w:link w:val="BodyText"/>
    <w:rsid w:val="00B97097"/>
    <w:rPr>
      <w:sz w:val="24"/>
      <w:lang w:bidi="he-IL"/>
    </w:rPr>
  </w:style>
  <w:style w:type="paragraph" w:customStyle="1" w:styleId="IndexBase">
    <w:name w:val="Index Base"/>
    <w:basedOn w:val="Normal"/>
    <w:rsid w:val="00271064"/>
    <w:pPr>
      <w:spacing w:after="0"/>
    </w:pPr>
  </w:style>
  <w:style w:type="character" w:customStyle="1" w:styleId="Heading1Char">
    <w:name w:val="Heading 1 Char"/>
    <w:link w:val="Heading1"/>
    <w:rsid w:val="00790138"/>
    <w:rPr>
      <w:rFonts w:ascii="Arial" w:hAnsi="Arial"/>
      <w:b/>
      <w:sz w:val="32"/>
      <w:lang w:bidi="he-IL"/>
    </w:rPr>
  </w:style>
  <w:style w:type="paragraph" w:styleId="TableofFigures">
    <w:name w:val="table of figures"/>
    <w:basedOn w:val="Normal"/>
    <w:next w:val="Normal"/>
    <w:uiPriority w:val="99"/>
    <w:rsid w:val="00271064"/>
    <w:pPr>
      <w:spacing w:after="0"/>
    </w:pPr>
  </w:style>
  <w:style w:type="paragraph" w:customStyle="1" w:styleId="CoverTitle">
    <w:name w:val="CoverTitle"/>
    <w:basedOn w:val="Title"/>
    <w:rsid w:val="00271064"/>
    <w:pPr>
      <w:spacing w:before="242" w:after="480"/>
      <w:ind w:hanging="2880"/>
      <w:jc w:val="left"/>
      <w:outlineLvl w:val="9"/>
    </w:pPr>
    <w:rPr>
      <w:rFonts w:cs="Times New Roman"/>
      <w:kern w:val="0"/>
      <w:sz w:val="28"/>
      <w:szCs w:val="20"/>
      <w:lang w:bidi="he-IL"/>
    </w:rPr>
  </w:style>
  <w:style w:type="paragraph" w:styleId="Title">
    <w:name w:val="Title"/>
    <w:basedOn w:val="Normal"/>
    <w:rsid w:val="00271064"/>
    <w:pPr>
      <w:spacing w:before="240" w:after="60"/>
      <w:jc w:val="center"/>
      <w:outlineLvl w:val="0"/>
    </w:pPr>
    <w:rPr>
      <w:rFonts w:ascii="Arial" w:hAnsi="Arial" w:cs="Arial"/>
      <w:b/>
      <w:bCs/>
      <w:kern w:val="28"/>
      <w:sz w:val="32"/>
      <w:szCs w:val="32"/>
    </w:rPr>
  </w:style>
  <w:style w:type="table" w:styleId="TableGrid">
    <w:name w:val="Table Grid"/>
    <w:aliases w:val="Alex Table"/>
    <w:basedOn w:val="TableNormal"/>
    <w:uiPriority w:val="59"/>
    <w:rsid w:val="00694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06AE8"/>
    <w:rPr>
      <w:sz w:val="24"/>
    </w:rPr>
  </w:style>
  <w:style w:type="paragraph" w:customStyle="1" w:styleId="ListofFigures">
    <w:name w:val="List of Figures"/>
    <w:rsid w:val="00334777"/>
    <w:rPr>
      <w:b/>
      <w:noProof/>
      <w:sz w:val="24"/>
      <w:szCs w:val="44"/>
      <w:lang w:bidi="he-IL"/>
    </w:rPr>
  </w:style>
  <w:style w:type="paragraph" w:styleId="Index1">
    <w:name w:val="index 1"/>
    <w:basedOn w:val="Normal"/>
    <w:next w:val="Normal"/>
    <w:autoRedefine/>
    <w:rsid w:val="00703A9F"/>
    <w:pPr>
      <w:spacing w:after="0"/>
      <w:ind w:left="240" w:hanging="240"/>
    </w:pPr>
  </w:style>
  <w:style w:type="paragraph" w:customStyle="1" w:styleId="Figures">
    <w:name w:val="Figures"/>
    <w:rsid w:val="00334777"/>
    <w:rPr>
      <w:b/>
      <w:i/>
      <w:noProof/>
      <w:sz w:val="24"/>
      <w:szCs w:val="44"/>
      <w:lang w:bidi="he-IL"/>
    </w:rPr>
  </w:style>
  <w:style w:type="paragraph" w:customStyle="1" w:styleId="StyleHeading1After24ptBottomSinglesolidlineDarkB">
    <w:name w:val="Style Heading 1 + After:  24 pt Bottom: (Single solid line Dark B..."/>
    <w:basedOn w:val="Heading1"/>
    <w:rsid w:val="00B23101"/>
    <w:pPr>
      <w:pBdr>
        <w:bottom w:val="single" w:sz="18" w:space="1" w:color="000080"/>
      </w:pBdr>
      <w:spacing w:after="480"/>
    </w:pPr>
    <w:rPr>
      <w:bCs/>
    </w:rPr>
  </w:style>
  <w:style w:type="paragraph" w:customStyle="1" w:styleId="USBHeading1">
    <w:name w:val="USB Heading 1"/>
    <w:basedOn w:val="Heading1"/>
    <w:qFormat/>
    <w:rsid w:val="009D2793"/>
    <w:pPr>
      <w:numPr>
        <w:numId w:val="14"/>
      </w:numPr>
      <w:pBdr>
        <w:bottom w:val="single" w:sz="18" w:space="1" w:color="000080"/>
      </w:pBdr>
      <w:spacing w:before="360" w:after="480"/>
    </w:pPr>
  </w:style>
  <w:style w:type="paragraph" w:customStyle="1" w:styleId="USBHeading2">
    <w:name w:val="USB Heading 2"/>
    <w:basedOn w:val="Normal"/>
    <w:next w:val="BodyText"/>
    <w:qFormat/>
    <w:rsid w:val="009D2793"/>
    <w:pPr>
      <w:numPr>
        <w:ilvl w:val="1"/>
        <w:numId w:val="14"/>
      </w:numPr>
      <w:spacing w:before="360" w:after="240"/>
      <w:outlineLvl w:val="1"/>
    </w:pPr>
    <w:rPr>
      <w:rFonts w:ascii="Arial" w:hAnsi="Arial"/>
      <w:b/>
      <w:i/>
      <w:sz w:val="28"/>
    </w:rPr>
  </w:style>
  <w:style w:type="paragraph" w:customStyle="1" w:styleId="USBHeading3">
    <w:name w:val="USB Heading 3"/>
    <w:basedOn w:val="Normal"/>
    <w:next w:val="BodyText"/>
    <w:qFormat/>
    <w:rsid w:val="009D2793"/>
    <w:pPr>
      <w:numPr>
        <w:ilvl w:val="2"/>
        <w:numId w:val="14"/>
      </w:numPr>
      <w:spacing w:before="240"/>
      <w:outlineLvl w:val="2"/>
    </w:pPr>
    <w:rPr>
      <w:rFonts w:ascii="Arial" w:hAnsi="Arial"/>
      <w:b/>
      <w:sz w:val="26"/>
    </w:rPr>
  </w:style>
  <w:style w:type="paragraph" w:customStyle="1" w:styleId="USBHeading4">
    <w:name w:val="USB Heading 4"/>
    <w:basedOn w:val="USBHeading3"/>
    <w:qFormat/>
    <w:rsid w:val="009D2793"/>
    <w:pPr>
      <w:keepNext/>
      <w:numPr>
        <w:ilvl w:val="3"/>
      </w:numPr>
    </w:pPr>
    <w:rPr>
      <w:i/>
      <w:sz w:val="24"/>
      <w:lang w:bidi="he-IL"/>
    </w:rPr>
  </w:style>
  <w:style w:type="numbering" w:customStyle="1" w:styleId="USBHeadingNumbering">
    <w:name w:val="USB Heading Numbering"/>
    <w:uiPriority w:val="99"/>
    <w:rsid w:val="009D2793"/>
    <w:pPr>
      <w:numPr>
        <w:numId w:val="1"/>
      </w:numPr>
    </w:pPr>
  </w:style>
  <w:style w:type="paragraph" w:customStyle="1" w:styleId="USBListofFiguresHeading">
    <w:name w:val="USB List of Figures Heading"/>
    <w:basedOn w:val="USBListofTablesHeading"/>
    <w:next w:val="Normal"/>
    <w:autoRedefine/>
    <w:qFormat/>
    <w:rsid w:val="009767AF"/>
    <w:pPr>
      <w:outlineLvl w:val="0"/>
    </w:pPr>
    <w:rPr>
      <w:bCs/>
    </w:rPr>
  </w:style>
  <w:style w:type="paragraph" w:customStyle="1" w:styleId="USBListofTablesHeading">
    <w:name w:val="USB List of Tables Heading"/>
    <w:basedOn w:val="TOCHead"/>
    <w:qFormat/>
    <w:rsid w:val="009D2793"/>
    <w:pPr>
      <w:pBdr>
        <w:bottom w:val="single" w:sz="18" w:space="1" w:color="000080"/>
      </w:pBdr>
      <w:jc w:val="left"/>
    </w:pPr>
  </w:style>
  <w:style w:type="paragraph" w:customStyle="1" w:styleId="USBTableofContentsHeading">
    <w:name w:val="USB Table of Contents Heading"/>
    <w:basedOn w:val="USBListofFiguresHeading"/>
    <w:qFormat/>
    <w:rsid w:val="009D2793"/>
  </w:style>
  <w:style w:type="paragraph" w:customStyle="1" w:styleId="USBCaption">
    <w:name w:val="USB Caption"/>
    <w:basedOn w:val="Normal"/>
    <w:qFormat/>
    <w:rsid w:val="00C34D8F"/>
    <w:rPr>
      <w:rFonts w:eastAsia="Calibri"/>
      <w:bCs/>
      <w:i/>
      <w:sz w:val="22"/>
    </w:rPr>
  </w:style>
  <w:style w:type="paragraph" w:customStyle="1" w:styleId="USBTable">
    <w:name w:val="USB Table"/>
    <w:basedOn w:val="Caption"/>
    <w:rsid w:val="003B20E4"/>
  </w:style>
  <w:style w:type="paragraph" w:customStyle="1" w:styleId="USBRNBodyText">
    <w:name w:val="USB RN Body Text"/>
    <w:basedOn w:val="BodyText"/>
    <w:rsid w:val="009D2793"/>
  </w:style>
  <w:style w:type="paragraph" w:customStyle="1" w:styleId="USBRNFigure">
    <w:name w:val="USB RN Figure"/>
    <w:basedOn w:val="Caption"/>
    <w:rsid w:val="00C742A8"/>
  </w:style>
  <w:style w:type="paragraph" w:customStyle="1" w:styleId="USBRNHeading1">
    <w:name w:val="USB RN Heading 1"/>
    <w:basedOn w:val="Heading1"/>
    <w:rsid w:val="009D2793"/>
  </w:style>
  <w:style w:type="paragraph" w:customStyle="1" w:styleId="USBRNHeading2">
    <w:name w:val="USB RN Heading 2"/>
    <w:basedOn w:val="Heading2"/>
    <w:rsid w:val="009D2793"/>
  </w:style>
  <w:style w:type="paragraph" w:customStyle="1" w:styleId="USBRNNoteBold">
    <w:name w:val="USB RN Note + Bold"/>
    <w:basedOn w:val="Note"/>
    <w:rsid w:val="009D2793"/>
    <w:rPr>
      <w:b/>
      <w:lang w:bidi="he-IL"/>
    </w:rPr>
  </w:style>
  <w:style w:type="paragraph" w:customStyle="1" w:styleId="USBRNNote">
    <w:name w:val="USB RN Note"/>
    <w:basedOn w:val="USBRNNoteBold"/>
    <w:qFormat/>
    <w:rsid w:val="009D2793"/>
    <w:rPr>
      <w:b w:val="0"/>
    </w:rPr>
  </w:style>
  <w:style w:type="paragraph" w:customStyle="1" w:styleId="USBRNTitle">
    <w:name w:val="USB RN Title"/>
    <w:basedOn w:val="Normal"/>
    <w:rsid w:val="00AD65FB"/>
    <w:pPr>
      <w:pBdr>
        <w:top w:val="single" w:sz="48" w:space="1" w:color="auto"/>
      </w:pBdr>
    </w:pPr>
    <w:rPr>
      <w:rFonts w:ascii="Arial" w:hAnsi="Arial"/>
      <w:b/>
      <w:sz w:val="60"/>
    </w:rPr>
  </w:style>
  <w:style w:type="paragraph" w:customStyle="1" w:styleId="USBNote">
    <w:name w:val="USB Note"/>
    <w:basedOn w:val="Note"/>
    <w:qFormat/>
    <w:rsid w:val="009D2793"/>
  </w:style>
  <w:style w:type="paragraph" w:styleId="BalloonText">
    <w:name w:val="Balloon Text"/>
    <w:basedOn w:val="Normal"/>
    <w:link w:val="BalloonTextChar"/>
    <w:rsid w:val="006D1DC5"/>
    <w:pPr>
      <w:spacing w:after="0"/>
    </w:pPr>
    <w:rPr>
      <w:rFonts w:ascii="Tahoma" w:hAnsi="Tahoma" w:cs="Tahoma"/>
      <w:sz w:val="16"/>
      <w:szCs w:val="16"/>
    </w:rPr>
  </w:style>
  <w:style w:type="character" w:customStyle="1" w:styleId="BalloonTextChar">
    <w:name w:val="Balloon Text Char"/>
    <w:link w:val="BalloonText"/>
    <w:rsid w:val="006D1DC5"/>
    <w:rPr>
      <w:rFonts w:ascii="Tahoma" w:hAnsi="Tahoma" w:cs="Tahoma"/>
      <w:sz w:val="16"/>
      <w:szCs w:val="16"/>
    </w:rPr>
  </w:style>
  <w:style w:type="paragraph" w:customStyle="1" w:styleId="USBFooter">
    <w:name w:val="USB Footer"/>
    <w:basedOn w:val="Footer"/>
    <w:qFormat/>
    <w:rsid w:val="00143865"/>
    <w:pPr>
      <w:tabs>
        <w:tab w:val="center" w:pos="4680"/>
      </w:tabs>
    </w:pPr>
    <w:rPr>
      <w:rFonts w:ascii="Arial" w:hAnsi="Arial"/>
      <w:b/>
      <w:i w:val="0"/>
      <w:sz w:val="18"/>
    </w:rPr>
  </w:style>
  <w:style w:type="paragraph" w:customStyle="1" w:styleId="USBHeader">
    <w:name w:val="USB Header"/>
    <w:basedOn w:val="Header"/>
    <w:qFormat/>
    <w:rsid w:val="00042FA9"/>
    <w:pPr>
      <w:pBdr>
        <w:bottom w:val="single" w:sz="4" w:space="1" w:color="auto"/>
      </w:pBdr>
    </w:pPr>
  </w:style>
  <w:style w:type="paragraph" w:customStyle="1" w:styleId="USBBodyText">
    <w:name w:val="USB Body Text"/>
    <w:basedOn w:val="USBRNBodyText"/>
    <w:qFormat/>
    <w:rsid w:val="009D2793"/>
  </w:style>
  <w:style w:type="numbering" w:customStyle="1" w:styleId="USBHeadingList">
    <w:name w:val="USB Heading List"/>
    <w:uiPriority w:val="99"/>
    <w:rsid w:val="009D2793"/>
    <w:pPr>
      <w:numPr>
        <w:numId w:val="2"/>
      </w:numPr>
    </w:pPr>
  </w:style>
  <w:style w:type="numbering" w:customStyle="1" w:styleId="USBHeadings1thru4">
    <w:name w:val="USB Headings 1 thru 4"/>
    <w:uiPriority w:val="99"/>
    <w:rsid w:val="009D2793"/>
  </w:style>
  <w:style w:type="paragraph" w:customStyle="1" w:styleId="USBRNCaption">
    <w:name w:val="USB RN Caption"/>
    <w:basedOn w:val="Normal"/>
    <w:qFormat/>
    <w:rsid w:val="00C34D8F"/>
    <w:rPr>
      <w:rFonts w:eastAsia="Calibri"/>
      <w:bCs/>
      <w:i/>
      <w:sz w:val="22"/>
    </w:rPr>
  </w:style>
  <w:style w:type="paragraph" w:customStyle="1" w:styleId="USBRNFooter">
    <w:name w:val="USB RN Footer"/>
    <w:basedOn w:val="USBFooter"/>
    <w:qFormat/>
    <w:rsid w:val="00143865"/>
    <w:rPr>
      <w:rFonts w:cs="Arial"/>
      <w:szCs w:val="18"/>
    </w:rPr>
  </w:style>
  <w:style w:type="paragraph" w:customStyle="1" w:styleId="USBRNHeading3">
    <w:name w:val="USB RN Heading 3"/>
    <w:basedOn w:val="Heading3"/>
    <w:rsid w:val="009D2793"/>
    <w:pPr>
      <w:spacing w:before="120"/>
    </w:pPr>
    <w:rPr>
      <w:rFonts w:cs="Arial"/>
      <w:szCs w:val="26"/>
    </w:rPr>
  </w:style>
  <w:style w:type="paragraph" w:customStyle="1" w:styleId="USBRNHeading4">
    <w:name w:val="USB RN Heading 4"/>
    <w:basedOn w:val="Heading40"/>
    <w:rsid w:val="009D2793"/>
    <w:pPr>
      <w:spacing w:before="120"/>
    </w:pPr>
    <w:rPr>
      <w:rFonts w:cs="Arial"/>
      <w:bCs/>
      <w:szCs w:val="28"/>
    </w:rPr>
  </w:style>
  <w:style w:type="paragraph" w:customStyle="1" w:styleId="USBTitle-UG">
    <w:name w:val="USB Title - UG"/>
    <w:basedOn w:val="Normal"/>
    <w:qFormat/>
    <w:rsid w:val="00AD65FB"/>
    <w:rPr>
      <w:rFonts w:ascii="Arial" w:hAnsi="Arial"/>
      <w:b/>
      <w:sz w:val="72"/>
      <w:szCs w:val="24"/>
    </w:rPr>
  </w:style>
  <w:style w:type="paragraph" w:customStyle="1" w:styleId="USBUG-BelowTitle">
    <w:name w:val="USB UG - Below Title"/>
    <w:basedOn w:val="Normal"/>
    <w:qFormat/>
    <w:rsid w:val="009D2793"/>
    <w:pPr>
      <w:spacing w:after="0"/>
    </w:pPr>
    <w:rPr>
      <w:rFonts w:ascii="Arial" w:eastAsia="Calibri" w:hAnsi="Arial"/>
      <w:b/>
      <w:sz w:val="28"/>
    </w:rPr>
  </w:style>
  <w:style w:type="paragraph" w:customStyle="1" w:styleId="USBContact-Disclaimer-History">
    <w:name w:val="USB Contact - Disclaimer - History"/>
    <w:basedOn w:val="USBTableofContentsHeading"/>
    <w:qFormat/>
    <w:rsid w:val="004F4DEC"/>
  </w:style>
  <w:style w:type="character" w:styleId="FollowedHyperlink">
    <w:name w:val="FollowedHyperlink"/>
    <w:rsid w:val="004F4DEC"/>
    <w:rPr>
      <w:color w:val="800080"/>
      <w:u w:val="single"/>
    </w:rPr>
  </w:style>
  <w:style w:type="paragraph" w:styleId="TOC3">
    <w:name w:val="toc 3"/>
    <w:basedOn w:val="Normal"/>
    <w:next w:val="Normal"/>
    <w:autoRedefine/>
    <w:uiPriority w:val="39"/>
    <w:rsid w:val="005A566A"/>
    <w:pPr>
      <w:tabs>
        <w:tab w:val="left" w:pos="1200"/>
        <w:tab w:val="right" w:leader="dot" w:pos="9350"/>
      </w:tabs>
      <w:spacing w:after="100"/>
      <w:ind w:left="475"/>
    </w:pPr>
    <w:rPr>
      <w:rFonts w:eastAsia="Calibri"/>
    </w:rPr>
  </w:style>
  <w:style w:type="paragraph" w:styleId="TOC4">
    <w:name w:val="toc 4"/>
    <w:basedOn w:val="Normal"/>
    <w:next w:val="Normal"/>
    <w:autoRedefine/>
    <w:uiPriority w:val="39"/>
    <w:rsid w:val="00195EB9"/>
    <w:pPr>
      <w:spacing w:after="100"/>
      <w:ind w:left="720"/>
    </w:pPr>
    <w:rPr>
      <w:rFonts w:eastAsia="Calibri"/>
    </w:rPr>
  </w:style>
  <w:style w:type="paragraph" w:styleId="Subtitle">
    <w:name w:val="Subtitle"/>
    <w:basedOn w:val="Normal"/>
    <w:next w:val="Normal"/>
    <w:link w:val="SubtitleChar"/>
    <w:rsid w:val="00195EB9"/>
    <w:pPr>
      <w:numPr>
        <w:ilvl w:val="1"/>
      </w:numPr>
    </w:pPr>
    <w:rPr>
      <w:rFonts w:ascii="Cambria" w:hAnsi="Cambria"/>
      <w:i/>
      <w:iCs/>
      <w:color w:val="4F81BD"/>
      <w:spacing w:val="15"/>
      <w:szCs w:val="24"/>
    </w:rPr>
  </w:style>
  <w:style w:type="character" w:customStyle="1" w:styleId="SubtitleChar">
    <w:name w:val="Subtitle Char"/>
    <w:link w:val="Subtitle"/>
    <w:rsid w:val="00195EB9"/>
    <w:rPr>
      <w:rFonts w:ascii="Cambria" w:eastAsia="Times New Roman" w:hAnsi="Cambria" w:cs="Times New Roman"/>
      <w:i/>
      <w:iCs/>
      <w:color w:val="4F81BD"/>
      <w:spacing w:val="15"/>
      <w:sz w:val="24"/>
      <w:szCs w:val="24"/>
    </w:rPr>
  </w:style>
  <w:style w:type="paragraph" w:customStyle="1" w:styleId="USBHeading5">
    <w:name w:val="USB Heading 5"/>
    <w:basedOn w:val="USBHeading4"/>
    <w:next w:val="USBBodyText"/>
    <w:qFormat/>
    <w:rsid w:val="00CA77D5"/>
    <w:pPr>
      <w:numPr>
        <w:ilvl w:val="4"/>
      </w:numPr>
    </w:pPr>
    <w:rPr>
      <w:i w:val="0"/>
    </w:rPr>
  </w:style>
  <w:style w:type="character" w:customStyle="1" w:styleId="Heading4Char">
    <w:name w:val="Heading 4 Char"/>
    <w:link w:val="Heading4"/>
    <w:semiHidden/>
    <w:rsid w:val="004A7FCF"/>
    <w:rPr>
      <w:rFonts w:ascii="Cambria" w:hAnsi="Cambria"/>
      <w:b/>
      <w:bCs/>
      <w:i/>
      <w:iCs/>
      <w:color w:val="4F81BD"/>
      <w:sz w:val="24"/>
    </w:rPr>
  </w:style>
  <w:style w:type="character" w:customStyle="1" w:styleId="Heading5Char">
    <w:name w:val="Heading 5 Char"/>
    <w:link w:val="Heading5"/>
    <w:semiHidden/>
    <w:rsid w:val="004A7FCF"/>
    <w:rPr>
      <w:rFonts w:ascii="Cambria" w:hAnsi="Cambria"/>
      <w:color w:val="243F60"/>
      <w:sz w:val="24"/>
    </w:rPr>
  </w:style>
  <w:style w:type="character" w:customStyle="1" w:styleId="Heading6Char">
    <w:name w:val="Heading 6 Char"/>
    <w:link w:val="Heading6"/>
    <w:semiHidden/>
    <w:rsid w:val="004A7FCF"/>
    <w:rPr>
      <w:rFonts w:ascii="Cambria" w:hAnsi="Cambria"/>
      <w:i/>
      <w:iCs/>
      <w:color w:val="243F60"/>
      <w:sz w:val="24"/>
    </w:rPr>
  </w:style>
  <w:style w:type="character" w:customStyle="1" w:styleId="Heading7Char">
    <w:name w:val="Heading 7 Char"/>
    <w:link w:val="Heading7"/>
    <w:semiHidden/>
    <w:rsid w:val="004A7FCF"/>
    <w:rPr>
      <w:rFonts w:ascii="Cambria" w:hAnsi="Cambria"/>
      <w:i/>
      <w:iCs/>
      <w:color w:val="404040"/>
      <w:sz w:val="24"/>
    </w:rPr>
  </w:style>
  <w:style w:type="character" w:customStyle="1" w:styleId="Heading8Char">
    <w:name w:val="Heading 8 Char"/>
    <w:link w:val="Heading8"/>
    <w:semiHidden/>
    <w:rsid w:val="004A7FCF"/>
    <w:rPr>
      <w:rFonts w:ascii="Cambria" w:hAnsi="Cambria"/>
      <w:color w:val="404040"/>
    </w:rPr>
  </w:style>
  <w:style w:type="numbering" w:customStyle="1" w:styleId="USBHeading5Test">
    <w:name w:val="USB Heading 5_Test"/>
    <w:uiPriority w:val="99"/>
    <w:rsid w:val="00CA77D5"/>
    <w:pPr>
      <w:numPr>
        <w:numId w:val="15"/>
      </w:numPr>
    </w:pPr>
  </w:style>
  <w:style w:type="paragraph" w:styleId="DocumentMap">
    <w:name w:val="Document Map"/>
    <w:basedOn w:val="Normal"/>
    <w:link w:val="DocumentMapChar"/>
    <w:rsid w:val="00054FBB"/>
    <w:pPr>
      <w:spacing w:after="0"/>
    </w:pPr>
    <w:rPr>
      <w:rFonts w:ascii="Tahoma" w:hAnsi="Tahoma" w:cs="Tahoma"/>
      <w:sz w:val="16"/>
      <w:szCs w:val="16"/>
    </w:rPr>
  </w:style>
  <w:style w:type="character" w:customStyle="1" w:styleId="DocumentMapChar">
    <w:name w:val="Document Map Char"/>
    <w:link w:val="DocumentMap"/>
    <w:rsid w:val="00054FBB"/>
    <w:rPr>
      <w:rFonts w:ascii="Tahoma" w:hAnsi="Tahoma" w:cs="Tahoma"/>
      <w:sz w:val="16"/>
      <w:szCs w:val="16"/>
    </w:rPr>
  </w:style>
  <w:style w:type="paragraph" w:styleId="Bibliography">
    <w:name w:val="Bibliography"/>
    <w:basedOn w:val="Normal"/>
    <w:next w:val="Normal"/>
    <w:uiPriority w:val="37"/>
    <w:semiHidden/>
    <w:unhideWhenUsed/>
    <w:rsid w:val="00054FBB"/>
  </w:style>
  <w:style w:type="paragraph" w:styleId="BlockText">
    <w:name w:val="Block Text"/>
    <w:basedOn w:val="Normal"/>
    <w:rsid w:val="00054FBB"/>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2">
    <w:name w:val="Body Text 2"/>
    <w:basedOn w:val="Normal"/>
    <w:link w:val="BodyText2Char"/>
    <w:rsid w:val="00054FBB"/>
    <w:pPr>
      <w:spacing w:line="480" w:lineRule="auto"/>
    </w:pPr>
  </w:style>
  <w:style w:type="character" w:customStyle="1" w:styleId="BodyText2Char">
    <w:name w:val="Body Text 2 Char"/>
    <w:link w:val="BodyText2"/>
    <w:rsid w:val="00054FBB"/>
    <w:rPr>
      <w:sz w:val="24"/>
    </w:rPr>
  </w:style>
  <w:style w:type="paragraph" w:styleId="BodyText3">
    <w:name w:val="Body Text 3"/>
    <w:basedOn w:val="Normal"/>
    <w:link w:val="BodyText3Char"/>
    <w:rsid w:val="00054FBB"/>
    <w:rPr>
      <w:sz w:val="16"/>
      <w:szCs w:val="16"/>
    </w:rPr>
  </w:style>
  <w:style w:type="character" w:customStyle="1" w:styleId="BodyText3Char">
    <w:name w:val="Body Text 3 Char"/>
    <w:link w:val="BodyText3"/>
    <w:rsid w:val="00054FBB"/>
    <w:rPr>
      <w:sz w:val="16"/>
      <w:szCs w:val="16"/>
    </w:rPr>
  </w:style>
  <w:style w:type="paragraph" w:styleId="BodyTextFirstIndent">
    <w:name w:val="Body Text First Indent"/>
    <w:basedOn w:val="BodyText"/>
    <w:link w:val="BodyTextFirstIndentChar"/>
    <w:rsid w:val="00054FBB"/>
    <w:pPr>
      <w:ind w:firstLine="360"/>
    </w:pPr>
    <w:rPr>
      <w:lang w:bidi="ar-SA"/>
    </w:rPr>
  </w:style>
  <w:style w:type="character" w:customStyle="1" w:styleId="BodyTextFirstIndentChar">
    <w:name w:val="Body Text First Indent Char"/>
    <w:link w:val="BodyTextFirstIndent"/>
    <w:rsid w:val="00054FBB"/>
    <w:rPr>
      <w:sz w:val="24"/>
      <w:lang w:bidi="he-IL"/>
    </w:rPr>
  </w:style>
  <w:style w:type="paragraph" w:styleId="BodyTextIndent">
    <w:name w:val="Body Text Indent"/>
    <w:basedOn w:val="Normal"/>
    <w:link w:val="BodyTextIndentChar"/>
    <w:rsid w:val="00054FBB"/>
    <w:pPr>
      <w:ind w:left="360"/>
    </w:pPr>
  </w:style>
  <w:style w:type="character" w:customStyle="1" w:styleId="BodyTextIndentChar">
    <w:name w:val="Body Text Indent Char"/>
    <w:link w:val="BodyTextIndent"/>
    <w:rsid w:val="00054FBB"/>
    <w:rPr>
      <w:sz w:val="24"/>
    </w:rPr>
  </w:style>
  <w:style w:type="paragraph" w:styleId="BodyTextFirstIndent2">
    <w:name w:val="Body Text First Indent 2"/>
    <w:basedOn w:val="BodyTextIndent"/>
    <w:link w:val="BodyTextFirstIndent2Char"/>
    <w:rsid w:val="00054FBB"/>
    <w:pPr>
      <w:ind w:firstLine="360"/>
    </w:pPr>
  </w:style>
  <w:style w:type="character" w:customStyle="1" w:styleId="BodyTextFirstIndent2Char">
    <w:name w:val="Body Text First Indent 2 Char"/>
    <w:link w:val="BodyTextFirstIndent2"/>
    <w:rsid w:val="00054FBB"/>
    <w:rPr>
      <w:sz w:val="24"/>
    </w:rPr>
  </w:style>
  <w:style w:type="paragraph" w:styleId="BodyTextIndent2">
    <w:name w:val="Body Text Indent 2"/>
    <w:basedOn w:val="Normal"/>
    <w:link w:val="BodyTextIndent2Char"/>
    <w:rsid w:val="00054FBB"/>
    <w:pPr>
      <w:spacing w:line="480" w:lineRule="auto"/>
      <w:ind w:left="360"/>
    </w:pPr>
  </w:style>
  <w:style w:type="character" w:customStyle="1" w:styleId="BodyTextIndent2Char">
    <w:name w:val="Body Text Indent 2 Char"/>
    <w:link w:val="BodyTextIndent2"/>
    <w:rsid w:val="00054FBB"/>
    <w:rPr>
      <w:sz w:val="24"/>
    </w:rPr>
  </w:style>
  <w:style w:type="paragraph" w:styleId="BodyTextIndent3">
    <w:name w:val="Body Text Indent 3"/>
    <w:basedOn w:val="Normal"/>
    <w:link w:val="BodyTextIndent3Char"/>
    <w:rsid w:val="00054FBB"/>
    <w:pPr>
      <w:ind w:left="360"/>
    </w:pPr>
    <w:rPr>
      <w:sz w:val="16"/>
      <w:szCs w:val="16"/>
    </w:rPr>
  </w:style>
  <w:style w:type="character" w:customStyle="1" w:styleId="BodyTextIndent3Char">
    <w:name w:val="Body Text Indent 3 Char"/>
    <w:link w:val="BodyTextIndent3"/>
    <w:rsid w:val="00054FBB"/>
    <w:rPr>
      <w:sz w:val="16"/>
      <w:szCs w:val="16"/>
    </w:rPr>
  </w:style>
  <w:style w:type="paragraph" w:styleId="Closing">
    <w:name w:val="Closing"/>
    <w:basedOn w:val="Normal"/>
    <w:link w:val="ClosingChar"/>
    <w:rsid w:val="00054FBB"/>
    <w:pPr>
      <w:spacing w:after="0"/>
      <w:ind w:left="4320"/>
    </w:pPr>
  </w:style>
  <w:style w:type="character" w:customStyle="1" w:styleId="ClosingChar">
    <w:name w:val="Closing Char"/>
    <w:link w:val="Closing"/>
    <w:rsid w:val="00054FBB"/>
    <w:rPr>
      <w:sz w:val="24"/>
    </w:rPr>
  </w:style>
  <w:style w:type="paragraph" w:styleId="CommentText">
    <w:name w:val="annotation text"/>
    <w:basedOn w:val="Normal"/>
    <w:link w:val="CommentTextChar"/>
    <w:uiPriority w:val="99"/>
    <w:rsid w:val="00054FBB"/>
    <w:rPr>
      <w:sz w:val="20"/>
    </w:rPr>
  </w:style>
  <w:style w:type="character" w:customStyle="1" w:styleId="CommentTextChar">
    <w:name w:val="Comment Text Char"/>
    <w:basedOn w:val="DefaultParagraphFont"/>
    <w:link w:val="CommentText"/>
    <w:uiPriority w:val="99"/>
    <w:rsid w:val="00054FBB"/>
  </w:style>
  <w:style w:type="paragraph" w:styleId="CommentSubject">
    <w:name w:val="annotation subject"/>
    <w:basedOn w:val="CommentText"/>
    <w:next w:val="CommentText"/>
    <w:link w:val="CommentSubjectChar"/>
    <w:rsid w:val="00054FBB"/>
    <w:rPr>
      <w:b/>
      <w:bCs/>
    </w:rPr>
  </w:style>
  <w:style w:type="character" w:customStyle="1" w:styleId="CommentSubjectChar">
    <w:name w:val="Comment Subject Char"/>
    <w:link w:val="CommentSubject"/>
    <w:rsid w:val="00054FBB"/>
    <w:rPr>
      <w:b/>
      <w:bCs/>
    </w:rPr>
  </w:style>
  <w:style w:type="paragraph" w:styleId="Date">
    <w:name w:val="Date"/>
    <w:basedOn w:val="Normal"/>
    <w:next w:val="Normal"/>
    <w:link w:val="DateChar"/>
    <w:rsid w:val="00054FBB"/>
  </w:style>
  <w:style w:type="character" w:customStyle="1" w:styleId="DateChar">
    <w:name w:val="Date Char"/>
    <w:link w:val="Date"/>
    <w:rsid w:val="00054FBB"/>
    <w:rPr>
      <w:sz w:val="24"/>
    </w:rPr>
  </w:style>
  <w:style w:type="paragraph" w:styleId="E-mailSignature">
    <w:name w:val="E-mail Signature"/>
    <w:basedOn w:val="Normal"/>
    <w:link w:val="E-mailSignatureChar"/>
    <w:rsid w:val="00054FBB"/>
    <w:pPr>
      <w:spacing w:after="0"/>
    </w:pPr>
  </w:style>
  <w:style w:type="character" w:customStyle="1" w:styleId="E-mailSignatureChar">
    <w:name w:val="E-mail Signature Char"/>
    <w:link w:val="E-mailSignature"/>
    <w:rsid w:val="00054FBB"/>
    <w:rPr>
      <w:sz w:val="24"/>
    </w:rPr>
  </w:style>
  <w:style w:type="paragraph" w:styleId="EndnoteText">
    <w:name w:val="endnote text"/>
    <w:basedOn w:val="Normal"/>
    <w:link w:val="EndnoteTextChar"/>
    <w:rsid w:val="00054FBB"/>
    <w:pPr>
      <w:spacing w:after="0"/>
    </w:pPr>
    <w:rPr>
      <w:sz w:val="20"/>
    </w:rPr>
  </w:style>
  <w:style w:type="character" w:customStyle="1" w:styleId="EndnoteTextChar">
    <w:name w:val="Endnote Text Char"/>
    <w:basedOn w:val="DefaultParagraphFont"/>
    <w:link w:val="EndnoteText"/>
    <w:rsid w:val="00054FBB"/>
  </w:style>
  <w:style w:type="paragraph" w:styleId="EnvelopeAddress">
    <w:name w:val="envelope address"/>
    <w:basedOn w:val="Normal"/>
    <w:rsid w:val="00054FBB"/>
    <w:pPr>
      <w:framePr w:w="7920" w:h="1980" w:hRule="exact" w:hSpace="180" w:wrap="auto" w:hAnchor="page" w:xAlign="center" w:yAlign="bottom"/>
      <w:spacing w:after="0"/>
      <w:ind w:left="2880"/>
    </w:pPr>
    <w:rPr>
      <w:rFonts w:ascii="Cambria" w:hAnsi="Cambria"/>
      <w:szCs w:val="24"/>
    </w:rPr>
  </w:style>
  <w:style w:type="paragraph" w:styleId="EnvelopeReturn">
    <w:name w:val="envelope return"/>
    <w:basedOn w:val="Normal"/>
    <w:rsid w:val="00054FBB"/>
    <w:pPr>
      <w:spacing w:after="0"/>
    </w:pPr>
    <w:rPr>
      <w:rFonts w:ascii="Cambria" w:hAnsi="Cambria"/>
      <w:sz w:val="20"/>
    </w:rPr>
  </w:style>
  <w:style w:type="paragraph" w:styleId="FootnoteText">
    <w:name w:val="footnote text"/>
    <w:basedOn w:val="Normal"/>
    <w:link w:val="FootnoteTextChar"/>
    <w:rsid w:val="00054FBB"/>
    <w:pPr>
      <w:spacing w:after="0"/>
    </w:pPr>
    <w:rPr>
      <w:sz w:val="20"/>
    </w:rPr>
  </w:style>
  <w:style w:type="character" w:customStyle="1" w:styleId="FootnoteTextChar">
    <w:name w:val="Footnote Text Char"/>
    <w:basedOn w:val="DefaultParagraphFont"/>
    <w:link w:val="FootnoteText"/>
    <w:rsid w:val="00054FBB"/>
  </w:style>
  <w:style w:type="paragraph" w:styleId="HTMLAddress">
    <w:name w:val="HTML Address"/>
    <w:basedOn w:val="Normal"/>
    <w:link w:val="HTMLAddressChar"/>
    <w:rsid w:val="00054FBB"/>
    <w:pPr>
      <w:spacing w:after="0"/>
    </w:pPr>
    <w:rPr>
      <w:i/>
      <w:iCs/>
    </w:rPr>
  </w:style>
  <w:style w:type="character" w:customStyle="1" w:styleId="HTMLAddressChar">
    <w:name w:val="HTML Address Char"/>
    <w:link w:val="HTMLAddress"/>
    <w:rsid w:val="00054FBB"/>
    <w:rPr>
      <w:i/>
      <w:iCs/>
      <w:sz w:val="24"/>
    </w:rPr>
  </w:style>
  <w:style w:type="paragraph" w:styleId="HTMLPreformatted">
    <w:name w:val="HTML Preformatted"/>
    <w:basedOn w:val="Normal"/>
    <w:link w:val="HTMLPreformattedChar"/>
    <w:rsid w:val="00054FBB"/>
    <w:pPr>
      <w:spacing w:after="0"/>
    </w:pPr>
    <w:rPr>
      <w:rFonts w:ascii="Consolas" w:hAnsi="Consolas"/>
      <w:sz w:val="20"/>
    </w:rPr>
  </w:style>
  <w:style w:type="character" w:customStyle="1" w:styleId="HTMLPreformattedChar">
    <w:name w:val="HTML Preformatted Char"/>
    <w:link w:val="HTMLPreformatted"/>
    <w:rsid w:val="00054FBB"/>
    <w:rPr>
      <w:rFonts w:ascii="Consolas" w:hAnsi="Consolas"/>
    </w:rPr>
  </w:style>
  <w:style w:type="paragraph" w:styleId="Index2">
    <w:name w:val="index 2"/>
    <w:basedOn w:val="Normal"/>
    <w:next w:val="Normal"/>
    <w:autoRedefine/>
    <w:rsid w:val="00054FBB"/>
    <w:pPr>
      <w:spacing w:after="0"/>
      <w:ind w:left="480" w:hanging="240"/>
    </w:pPr>
  </w:style>
  <w:style w:type="paragraph" w:styleId="Index3">
    <w:name w:val="index 3"/>
    <w:basedOn w:val="Normal"/>
    <w:next w:val="Normal"/>
    <w:autoRedefine/>
    <w:rsid w:val="00054FBB"/>
    <w:pPr>
      <w:spacing w:after="0"/>
      <w:ind w:left="720" w:hanging="240"/>
    </w:pPr>
  </w:style>
  <w:style w:type="paragraph" w:styleId="Index4">
    <w:name w:val="index 4"/>
    <w:basedOn w:val="Normal"/>
    <w:next w:val="Normal"/>
    <w:autoRedefine/>
    <w:rsid w:val="00054FBB"/>
    <w:pPr>
      <w:spacing w:after="0"/>
      <w:ind w:left="960" w:hanging="240"/>
    </w:pPr>
  </w:style>
  <w:style w:type="paragraph" w:styleId="Index5">
    <w:name w:val="index 5"/>
    <w:basedOn w:val="Normal"/>
    <w:next w:val="Normal"/>
    <w:autoRedefine/>
    <w:rsid w:val="00054FBB"/>
    <w:pPr>
      <w:spacing w:after="0"/>
      <w:ind w:left="1200" w:hanging="240"/>
    </w:pPr>
  </w:style>
  <w:style w:type="paragraph" w:styleId="Index6">
    <w:name w:val="index 6"/>
    <w:basedOn w:val="Normal"/>
    <w:next w:val="Normal"/>
    <w:autoRedefine/>
    <w:rsid w:val="00054FBB"/>
    <w:pPr>
      <w:spacing w:after="0"/>
      <w:ind w:left="1440" w:hanging="240"/>
    </w:pPr>
  </w:style>
  <w:style w:type="paragraph" w:styleId="Index7">
    <w:name w:val="index 7"/>
    <w:basedOn w:val="Normal"/>
    <w:next w:val="Normal"/>
    <w:autoRedefine/>
    <w:rsid w:val="00054FBB"/>
    <w:pPr>
      <w:spacing w:after="0"/>
      <w:ind w:left="1680" w:hanging="240"/>
    </w:pPr>
  </w:style>
  <w:style w:type="paragraph" w:styleId="Index8">
    <w:name w:val="index 8"/>
    <w:basedOn w:val="Normal"/>
    <w:next w:val="Normal"/>
    <w:autoRedefine/>
    <w:rsid w:val="00054FBB"/>
    <w:pPr>
      <w:spacing w:after="0"/>
      <w:ind w:left="1920" w:hanging="240"/>
    </w:pPr>
  </w:style>
  <w:style w:type="paragraph" w:styleId="Index9">
    <w:name w:val="index 9"/>
    <w:basedOn w:val="Normal"/>
    <w:next w:val="Normal"/>
    <w:autoRedefine/>
    <w:rsid w:val="00054FBB"/>
    <w:pPr>
      <w:spacing w:after="0"/>
      <w:ind w:left="2160" w:hanging="240"/>
    </w:pPr>
  </w:style>
  <w:style w:type="paragraph" w:styleId="IndexHeading">
    <w:name w:val="index heading"/>
    <w:basedOn w:val="Normal"/>
    <w:next w:val="Index1"/>
    <w:rsid w:val="00054FBB"/>
    <w:rPr>
      <w:rFonts w:ascii="Cambria" w:hAnsi="Cambria"/>
      <w:b/>
      <w:bCs/>
    </w:rPr>
  </w:style>
  <w:style w:type="paragraph" w:styleId="IntenseQuote">
    <w:name w:val="Intense Quote"/>
    <w:basedOn w:val="Normal"/>
    <w:next w:val="Normal"/>
    <w:link w:val="IntenseQuoteChar"/>
    <w:uiPriority w:val="30"/>
    <w:rsid w:val="00054FB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054FBB"/>
    <w:rPr>
      <w:b/>
      <w:bCs/>
      <w:i/>
      <w:iCs/>
      <w:color w:val="4F81BD"/>
      <w:sz w:val="24"/>
    </w:rPr>
  </w:style>
  <w:style w:type="paragraph" w:styleId="List">
    <w:name w:val="List"/>
    <w:basedOn w:val="Normal"/>
    <w:rsid w:val="00054FBB"/>
    <w:pPr>
      <w:ind w:left="360" w:hanging="360"/>
      <w:contextualSpacing/>
    </w:pPr>
  </w:style>
  <w:style w:type="paragraph" w:styleId="List2">
    <w:name w:val="List 2"/>
    <w:basedOn w:val="Normal"/>
    <w:rsid w:val="00054FBB"/>
    <w:pPr>
      <w:ind w:left="720" w:hanging="360"/>
      <w:contextualSpacing/>
    </w:pPr>
  </w:style>
  <w:style w:type="paragraph" w:styleId="List3">
    <w:name w:val="List 3"/>
    <w:basedOn w:val="Normal"/>
    <w:rsid w:val="00054FBB"/>
    <w:pPr>
      <w:ind w:left="1080" w:hanging="360"/>
      <w:contextualSpacing/>
    </w:pPr>
  </w:style>
  <w:style w:type="paragraph" w:styleId="List4">
    <w:name w:val="List 4"/>
    <w:basedOn w:val="Normal"/>
    <w:rsid w:val="00054FBB"/>
    <w:pPr>
      <w:ind w:left="1440" w:hanging="360"/>
      <w:contextualSpacing/>
    </w:pPr>
  </w:style>
  <w:style w:type="paragraph" w:styleId="List5">
    <w:name w:val="List 5"/>
    <w:basedOn w:val="Normal"/>
    <w:rsid w:val="00054FBB"/>
    <w:pPr>
      <w:ind w:left="1800" w:hanging="360"/>
      <w:contextualSpacing/>
    </w:pPr>
  </w:style>
  <w:style w:type="paragraph" w:styleId="ListBullet">
    <w:name w:val="List Bullet"/>
    <w:basedOn w:val="Normal"/>
    <w:rsid w:val="00054FBB"/>
    <w:pPr>
      <w:numPr>
        <w:numId w:val="3"/>
      </w:numPr>
      <w:contextualSpacing/>
    </w:pPr>
  </w:style>
  <w:style w:type="paragraph" w:styleId="ListBullet2">
    <w:name w:val="List Bullet 2"/>
    <w:basedOn w:val="Normal"/>
    <w:rsid w:val="00054FBB"/>
    <w:pPr>
      <w:numPr>
        <w:numId w:val="4"/>
      </w:numPr>
      <w:contextualSpacing/>
    </w:pPr>
  </w:style>
  <w:style w:type="paragraph" w:styleId="ListBullet3">
    <w:name w:val="List Bullet 3"/>
    <w:basedOn w:val="Normal"/>
    <w:rsid w:val="00054FBB"/>
    <w:pPr>
      <w:numPr>
        <w:numId w:val="5"/>
      </w:numPr>
      <w:contextualSpacing/>
    </w:pPr>
  </w:style>
  <w:style w:type="paragraph" w:styleId="ListBullet4">
    <w:name w:val="List Bullet 4"/>
    <w:basedOn w:val="Normal"/>
    <w:rsid w:val="00054FBB"/>
    <w:pPr>
      <w:numPr>
        <w:numId w:val="6"/>
      </w:numPr>
      <w:contextualSpacing/>
    </w:pPr>
  </w:style>
  <w:style w:type="paragraph" w:styleId="ListBullet5">
    <w:name w:val="List Bullet 5"/>
    <w:basedOn w:val="Normal"/>
    <w:rsid w:val="00054FBB"/>
    <w:pPr>
      <w:numPr>
        <w:numId w:val="7"/>
      </w:numPr>
      <w:contextualSpacing/>
    </w:pPr>
  </w:style>
  <w:style w:type="paragraph" w:styleId="ListContinue">
    <w:name w:val="List Continue"/>
    <w:basedOn w:val="Normal"/>
    <w:rsid w:val="00054FBB"/>
    <w:pPr>
      <w:ind w:left="360"/>
      <w:contextualSpacing/>
    </w:pPr>
  </w:style>
  <w:style w:type="paragraph" w:styleId="ListContinue2">
    <w:name w:val="List Continue 2"/>
    <w:basedOn w:val="Normal"/>
    <w:rsid w:val="00054FBB"/>
    <w:pPr>
      <w:ind w:left="720"/>
      <w:contextualSpacing/>
    </w:pPr>
  </w:style>
  <w:style w:type="paragraph" w:styleId="ListContinue3">
    <w:name w:val="List Continue 3"/>
    <w:basedOn w:val="Normal"/>
    <w:rsid w:val="00054FBB"/>
    <w:pPr>
      <w:ind w:left="1080"/>
      <w:contextualSpacing/>
    </w:pPr>
  </w:style>
  <w:style w:type="paragraph" w:styleId="ListContinue4">
    <w:name w:val="List Continue 4"/>
    <w:basedOn w:val="Normal"/>
    <w:rsid w:val="00054FBB"/>
    <w:pPr>
      <w:ind w:left="1440"/>
      <w:contextualSpacing/>
    </w:pPr>
  </w:style>
  <w:style w:type="paragraph" w:styleId="ListContinue5">
    <w:name w:val="List Continue 5"/>
    <w:basedOn w:val="Normal"/>
    <w:rsid w:val="00054FBB"/>
    <w:pPr>
      <w:ind w:left="1800"/>
      <w:contextualSpacing/>
    </w:pPr>
  </w:style>
  <w:style w:type="paragraph" w:styleId="ListNumber">
    <w:name w:val="List Number"/>
    <w:basedOn w:val="Normal"/>
    <w:rsid w:val="00054FBB"/>
    <w:pPr>
      <w:numPr>
        <w:numId w:val="8"/>
      </w:numPr>
      <w:contextualSpacing/>
    </w:pPr>
  </w:style>
  <w:style w:type="paragraph" w:styleId="ListNumber2">
    <w:name w:val="List Number 2"/>
    <w:basedOn w:val="Normal"/>
    <w:rsid w:val="00054FBB"/>
    <w:pPr>
      <w:numPr>
        <w:numId w:val="9"/>
      </w:numPr>
      <w:contextualSpacing/>
    </w:pPr>
  </w:style>
  <w:style w:type="paragraph" w:styleId="ListNumber3">
    <w:name w:val="List Number 3"/>
    <w:basedOn w:val="Normal"/>
    <w:rsid w:val="00054FBB"/>
    <w:pPr>
      <w:numPr>
        <w:numId w:val="10"/>
      </w:numPr>
      <w:contextualSpacing/>
    </w:pPr>
  </w:style>
  <w:style w:type="paragraph" w:styleId="ListNumber4">
    <w:name w:val="List Number 4"/>
    <w:basedOn w:val="Normal"/>
    <w:rsid w:val="00054FBB"/>
    <w:pPr>
      <w:numPr>
        <w:numId w:val="11"/>
      </w:numPr>
      <w:contextualSpacing/>
    </w:pPr>
  </w:style>
  <w:style w:type="paragraph" w:styleId="ListNumber5">
    <w:name w:val="List Number 5"/>
    <w:basedOn w:val="Normal"/>
    <w:rsid w:val="00054FBB"/>
    <w:pPr>
      <w:numPr>
        <w:numId w:val="12"/>
      </w:numPr>
      <w:contextualSpacing/>
    </w:pPr>
  </w:style>
  <w:style w:type="paragraph" w:styleId="ListParagraph">
    <w:name w:val="List Paragraph"/>
    <w:basedOn w:val="Normal"/>
    <w:uiPriority w:val="34"/>
    <w:qFormat/>
    <w:rsid w:val="00054FBB"/>
    <w:pPr>
      <w:ind w:left="720"/>
      <w:contextualSpacing/>
    </w:pPr>
  </w:style>
  <w:style w:type="paragraph" w:styleId="MacroText">
    <w:name w:val="macro"/>
    <w:link w:val="MacroTextChar"/>
    <w:rsid w:val="00054FBB"/>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link w:val="MacroText"/>
    <w:rsid w:val="00054FBB"/>
    <w:rPr>
      <w:rFonts w:ascii="Consolas" w:hAnsi="Consolas"/>
      <w:lang w:val="en-US" w:eastAsia="en-US" w:bidi="ar-SA"/>
    </w:rPr>
  </w:style>
  <w:style w:type="paragraph" w:styleId="MessageHeader">
    <w:name w:val="Message Header"/>
    <w:basedOn w:val="Normal"/>
    <w:link w:val="MessageHeaderChar"/>
    <w:rsid w:val="00054FB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mbria" w:hAnsi="Cambria"/>
      <w:szCs w:val="24"/>
    </w:rPr>
  </w:style>
  <w:style w:type="character" w:customStyle="1" w:styleId="MessageHeaderChar">
    <w:name w:val="Message Header Char"/>
    <w:link w:val="MessageHeader"/>
    <w:rsid w:val="00054FBB"/>
    <w:rPr>
      <w:rFonts w:ascii="Cambria" w:eastAsia="Times New Roman" w:hAnsi="Cambria" w:cs="Times New Roman"/>
      <w:sz w:val="24"/>
      <w:szCs w:val="24"/>
      <w:shd w:val="pct20" w:color="auto" w:fill="auto"/>
    </w:rPr>
  </w:style>
  <w:style w:type="paragraph" w:styleId="NoSpacing">
    <w:name w:val="No Spacing"/>
    <w:uiPriority w:val="1"/>
    <w:rsid w:val="00054FBB"/>
    <w:rPr>
      <w:sz w:val="24"/>
    </w:rPr>
  </w:style>
  <w:style w:type="paragraph" w:styleId="NormalWeb">
    <w:name w:val="Normal (Web)"/>
    <w:basedOn w:val="Normal"/>
    <w:uiPriority w:val="99"/>
    <w:rsid w:val="00054FBB"/>
    <w:rPr>
      <w:szCs w:val="24"/>
    </w:rPr>
  </w:style>
  <w:style w:type="paragraph" w:styleId="NormalIndent">
    <w:name w:val="Normal Indent"/>
    <w:basedOn w:val="Normal"/>
    <w:rsid w:val="00054FBB"/>
    <w:pPr>
      <w:ind w:left="720"/>
    </w:pPr>
  </w:style>
  <w:style w:type="paragraph" w:styleId="NoteHeading">
    <w:name w:val="Note Heading"/>
    <w:basedOn w:val="Normal"/>
    <w:next w:val="Normal"/>
    <w:link w:val="NoteHeadingChar"/>
    <w:rsid w:val="00054FBB"/>
    <w:pPr>
      <w:spacing w:after="0"/>
    </w:pPr>
  </w:style>
  <w:style w:type="character" w:customStyle="1" w:styleId="NoteHeadingChar">
    <w:name w:val="Note Heading Char"/>
    <w:link w:val="NoteHeading"/>
    <w:rsid w:val="00054FBB"/>
    <w:rPr>
      <w:sz w:val="24"/>
    </w:rPr>
  </w:style>
  <w:style w:type="paragraph" w:styleId="PlainText">
    <w:name w:val="Plain Text"/>
    <w:basedOn w:val="Normal"/>
    <w:link w:val="PlainTextChar"/>
    <w:rsid w:val="00054FBB"/>
    <w:pPr>
      <w:spacing w:after="0"/>
    </w:pPr>
    <w:rPr>
      <w:rFonts w:ascii="Consolas" w:hAnsi="Consolas"/>
      <w:sz w:val="21"/>
      <w:szCs w:val="21"/>
    </w:rPr>
  </w:style>
  <w:style w:type="character" w:customStyle="1" w:styleId="PlainTextChar">
    <w:name w:val="Plain Text Char"/>
    <w:link w:val="PlainText"/>
    <w:rsid w:val="00054FBB"/>
    <w:rPr>
      <w:rFonts w:ascii="Consolas" w:hAnsi="Consolas"/>
      <w:sz w:val="21"/>
      <w:szCs w:val="21"/>
    </w:rPr>
  </w:style>
  <w:style w:type="paragraph" w:styleId="Quote">
    <w:name w:val="Quote"/>
    <w:basedOn w:val="Normal"/>
    <w:next w:val="Normal"/>
    <w:link w:val="QuoteChar"/>
    <w:uiPriority w:val="29"/>
    <w:rsid w:val="00054FBB"/>
    <w:rPr>
      <w:i/>
      <w:iCs/>
      <w:color w:val="000000"/>
    </w:rPr>
  </w:style>
  <w:style w:type="character" w:customStyle="1" w:styleId="QuoteChar">
    <w:name w:val="Quote Char"/>
    <w:link w:val="Quote"/>
    <w:uiPriority w:val="29"/>
    <w:rsid w:val="00054FBB"/>
    <w:rPr>
      <w:i/>
      <w:iCs/>
      <w:color w:val="000000"/>
      <w:sz w:val="24"/>
    </w:rPr>
  </w:style>
  <w:style w:type="paragraph" w:styleId="Salutation">
    <w:name w:val="Salutation"/>
    <w:basedOn w:val="Normal"/>
    <w:next w:val="Normal"/>
    <w:link w:val="SalutationChar"/>
    <w:rsid w:val="00054FBB"/>
  </w:style>
  <w:style w:type="character" w:customStyle="1" w:styleId="SalutationChar">
    <w:name w:val="Salutation Char"/>
    <w:link w:val="Salutation"/>
    <w:rsid w:val="00054FBB"/>
    <w:rPr>
      <w:sz w:val="24"/>
    </w:rPr>
  </w:style>
  <w:style w:type="paragraph" w:styleId="Signature">
    <w:name w:val="Signature"/>
    <w:basedOn w:val="Normal"/>
    <w:link w:val="SignatureChar"/>
    <w:rsid w:val="00054FBB"/>
    <w:pPr>
      <w:spacing w:after="0"/>
      <w:ind w:left="4320"/>
    </w:pPr>
  </w:style>
  <w:style w:type="character" w:customStyle="1" w:styleId="SignatureChar">
    <w:name w:val="Signature Char"/>
    <w:link w:val="Signature"/>
    <w:rsid w:val="00054FBB"/>
    <w:rPr>
      <w:sz w:val="24"/>
    </w:rPr>
  </w:style>
  <w:style w:type="paragraph" w:styleId="TableofAuthorities">
    <w:name w:val="table of authorities"/>
    <w:basedOn w:val="Normal"/>
    <w:next w:val="Normal"/>
    <w:rsid w:val="00054FBB"/>
    <w:pPr>
      <w:spacing w:after="0"/>
      <w:ind w:left="240" w:hanging="240"/>
    </w:pPr>
  </w:style>
  <w:style w:type="paragraph" w:styleId="TOAHeading">
    <w:name w:val="toa heading"/>
    <w:basedOn w:val="Normal"/>
    <w:next w:val="Normal"/>
    <w:rsid w:val="00054FBB"/>
    <w:pPr>
      <w:spacing w:before="120"/>
    </w:pPr>
    <w:rPr>
      <w:rFonts w:ascii="Cambria" w:hAnsi="Cambria"/>
      <w:b/>
      <w:bCs/>
      <w:szCs w:val="24"/>
    </w:rPr>
  </w:style>
  <w:style w:type="paragraph" w:styleId="TOC5">
    <w:name w:val="toc 5"/>
    <w:basedOn w:val="Normal"/>
    <w:next w:val="Normal"/>
    <w:autoRedefine/>
    <w:rsid w:val="00054FBB"/>
    <w:pPr>
      <w:spacing w:after="100"/>
      <w:ind w:left="960"/>
    </w:pPr>
  </w:style>
  <w:style w:type="paragraph" w:styleId="TOC6">
    <w:name w:val="toc 6"/>
    <w:basedOn w:val="Normal"/>
    <w:next w:val="Normal"/>
    <w:autoRedefine/>
    <w:rsid w:val="00054FBB"/>
    <w:pPr>
      <w:spacing w:after="100"/>
      <w:ind w:left="1200"/>
    </w:pPr>
  </w:style>
  <w:style w:type="paragraph" w:styleId="TOC7">
    <w:name w:val="toc 7"/>
    <w:basedOn w:val="Normal"/>
    <w:next w:val="Normal"/>
    <w:autoRedefine/>
    <w:rsid w:val="00054FBB"/>
    <w:pPr>
      <w:spacing w:after="100"/>
      <w:ind w:left="1440"/>
    </w:pPr>
  </w:style>
  <w:style w:type="paragraph" w:styleId="TOC8">
    <w:name w:val="toc 8"/>
    <w:basedOn w:val="Normal"/>
    <w:next w:val="Normal"/>
    <w:autoRedefine/>
    <w:rsid w:val="00054FBB"/>
    <w:pPr>
      <w:spacing w:after="100"/>
      <w:ind w:left="1680"/>
    </w:pPr>
  </w:style>
  <w:style w:type="paragraph" w:styleId="TOC9">
    <w:name w:val="toc 9"/>
    <w:basedOn w:val="Normal"/>
    <w:next w:val="Normal"/>
    <w:autoRedefine/>
    <w:rsid w:val="00054FBB"/>
    <w:pPr>
      <w:spacing w:after="100"/>
      <w:ind w:left="1920"/>
    </w:pPr>
  </w:style>
  <w:style w:type="paragraph" w:styleId="TOCHeading">
    <w:name w:val="TOC Heading"/>
    <w:basedOn w:val="Heading1"/>
    <w:next w:val="Normal"/>
    <w:uiPriority w:val="39"/>
    <w:semiHidden/>
    <w:unhideWhenUsed/>
    <w:qFormat/>
    <w:rsid w:val="00054FBB"/>
    <w:pPr>
      <w:keepLines/>
      <w:numPr>
        <w:numId w:val="0"/>
      </w:numPr>
      <w:spacing w:after="0"/>
      <w:outlineLvl w:val="9"/>
    </w:pPr>
    <w:rPr>
      <w:rFonts w:ascii="Cambria" w:hAnsi="Cambria"/>
      <w:bCs/>
      <w:color w:val="365F91"/>
      <w:sz w:val="28"/>
      <w:szCs w:val="28"/>
      <w:lang w:bidi="ar-SA"/>
    </w:rPr>
  </w:style>
  <w:style w:type="character" w:customStyle="1" w:styleId="Revision1">
    <w:name w:val="Revision1"/>
    <w:rsid w:val="006227B5"/>
    <w:rPr>
      <w:color w:val="800080"/>
    </w:rPr>
  </w:style>
  <w:style w:type="character" w:styleId="CommentReference">
    <w:name w:val="annotation reference"/>
    <w:uiPriority w:val="99"/>
    <w:unhideWhenUsed/>
    <w:rsid w:val="0061751E"/>
    <w:rPr>
      <w:sz w:val="16"/>
      <w:szCs w:val="16"/>
    </w:rPr>
  </w:style>
  <w:style w:type="character" w:customStyle="1" w:styleId="fltrt">
    <w:name w:val="fltrt"/>
    <w:basedOn w:val="DefaultParagraphFont"/>
    <w:rsid w:val="00262082"/>
  </w:style>
  <w:style w:type="character" w:styleId="Strong">
    <w:name w:val="Strong"/>
    <w:qFormat/>
    <w:rsid w:val="00262082"/>
    <w:rPr>
      <w:b/>
      <w:bCs/>
    </w:rPr>
  </w:style>
  <w:style w:type="character" w:customStyle="1" w:styleId="fltlft">
    <w:name w:val="fltlft"/>
    <w:basedOn w:val="DefaultParagraphFont"/>
    <w:rsid w:val="00262082"/>
  </w:style>
  <w:style w:type="character" w:customStyle="1" w:styleId="pagetitle">
    <w:name w:val="pagetitle"/>
    <w:basedOn w:val="DefaultParagraphFont"/>
    <w:rsid w:val="005877E7"/>
  </w:style>
  <w:style w:type="character" w:customStyle="1" w:styleId="clsdefaulttextbold">
    <w:name w:val="clsdefaulttextbold"/>
    <w:basedOn w:val="DefaultParagraphFont"/>
    <w:rsid w:val="005877E7"/>
  </w:style>
  <w:style w:type="character" w:styleId="Emphasis">
    <w:name w:val="Emphasis"/>
    <w:basedOn w:val="DefaultParagraphFont"/>
    <w:uiPriority w:val="20"/>
    <w:qFormat/>
    <w:rsid w:val="00887A37"/>
    <w:rPr>
      <w:i/>
      <w:iCs/>
    </w:rPr>
  </w:style>
  <w:style w:type="character" w:customStyle="1" w:styleId="RevisionStrong">
    <w:name w:val="Revision Strong"/>
    <w:qFormat/>
    <w:rsid w:val="006F5D46"/>
    <w:rPr>
      <w:b/>
      <w:color w:val="800080"/>
    </w:rPr>
  </w:style>
  <w:style w:type="character" w:customStyle="1" w:styleId="spanScreenName">
    <w:name w:val="span_ScreenName"/>
    <w:rsid w:val="0028689A"/>
    <w:rPr>
      <w:i/>
      <w:iCs/>
      <w:color w:val="000000"/>
      <w:sz w:val="24"/>
      <w:szCs w:val="24"/>
    </w:rPr>
  </w:style>
  <w:style w:type="character" w:customStyle="1" w:styleId="xrefSecondRef">
    <w:name w:val="xref_SecondRef"/>
    <w:rsid w:val="0028689A"/>
    <w:rPr>
      <w:color w:val="0000FF"/>
      <w:sz w:val="24"/>
      <w:szCs w:val="24"/>
    </w:rPr>
  </w:style>
  <w:style w:type="character" w:customStyle="1" w:styleId="spanButton">
    <w:name w:val="span_Button"/>
    <w:rsid w:val="0028689A"/>
    <w:rPr>
      <w:b/>
      <w:bCs/>
      <w:color w:val="000000"/>
      <w:sz w:val="24"/>
      <w:szCs w:val="24"/>
    </w:rPr>
  </w:style>
  <w:style w:type="paragraph" w:customStyle="1" w:styleId="pImportant">
    <w:name w:val="p_Important"/>
    <w:rsid w:val="00396B7F"/>
    <w:pPr>
      <w:pBdr>
        <w:top w:val="double" w:sz="8" w:space="3" w:color="D7814C"/>
        <w:left w:val="double" w:sz="8" w:space="3" w:color="D7814C"/>
        <w:bottom w:val="double" w:sz="8" w:space="3" w:color="D7814C"/>
        <w:right w:val="double" w:sz="8" w:space="3" w:color="D7814C"/>
      </w:pBdr>
      <w:spacing w:before="200" w:after="200"/>
    </w:pPr>
    <w:rPr>
      <w:sz w:val="24"/>
      <w:szCs w:val="24"/>
    </w:rPr>
  </w:style>
  <w:style w:type="character" w:customStyle="1" w:styleId="variable">
    <w:name w:val="variable"/>
    <w:rsid w:val="00576FBE"/>
    <w:rPr>
      <w:color w:val="000000"/>
      <w:sz w:val="24"/>
      <w:szCs w:val="24"/>
    </w:rPr>
  </w:style>
  <w:style w:type="character" w:customStyle="1" w:styleId="spanField">
    <w:name w:val="span_Field"/>
    <w:rsid w:val="00576FBE"/>
    <w:rPr>
      <w:b/>
      <w:bCs/>
      <w:color w:val="DC143C"/>
      <w:sz w:val="24"/>
      <w:szCs w:val="24"/>
    </w:rPr>
  </w:style>
  <w:style w:type="character" w:customStyle="1" w:styleId="b1">
    <w:name w:val="b_1"/>
    <w:rsid w:val="00576FBE"/>
    <w:rPr>
      <w:b/>
      <w:bCs/>
      <w:color w:val="000000"/>
      <w:sz w:val="24"/>
      <w:szCs w:val="24"/>
      <w:u w:val="single"/>
    </w:rPr>
  </w:style>
  <w:style w:type="paragraph" w:customStyle="1" w:styleId="pImportant1">
    <w:name w:val="p_Important_1"/>
    <w:rsid w:val="007863C3"/>
    <w:pPr>
      <w:pBdr>
        <w:top w:val="double" w:sz="8" w:space="3" w:color="D7814C"/>
        <w:left w:val="double" w:sz="8" w:space="3" w:color="D7814C"/>
        <w:bottom w:val="double" w:sz="8" w:space="3" w:color="D7814C"/>
        <w:right w:val="double" w:sz="8" w:space="3" w:color="D7814C"/>
      </w:pBdr>
      <w:spacing w:before="200" w:after="200"/>
      <w:ind w:left="600"/>
    </w:pPr>
    <w:rPr>
      <w:sz w:val="24"/>
      <w:szCs w:val="24"/>
    </w:rPr>
  </w:style>
  <w:style w:type="paragraph" w:customStyle="1" w:styleId="Cell">
    <w:name w:val="Cell"/>
    <w:link w:val="CellChar"/>
    <w:uiPriority w:val="99"/>
    <w:rsid w:val="001C0F38"/>
    <w:rPr>
      <w:rFonts w:ascii="Arial" w:hAnsi="Arial"/>
    </w:rPr>
  </w:style>
  <w:style w:type="character" w:customStyle="1" w:styleId="CellChar">
    <w:name w:val="Cell Char"/>
    <w:link w:val="Cell"/>
    <w:uiPriority w:val="99"/>
    <w:locked/>
    <w:rsid w:val="001C0F38"/>
    <w:rPr>
      <w:rFonts w:ascii="Arial" w:hAnsi="Arial"/>
    </w:rPr>
  </w:style>
  <w:style w:type="paragraph" w:customStyle="1" w:styleId="Default">
    <w:name w:val="Default"/>
    <w:rsid w:val="0037361B"/>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toc 1" w:uiPriority="39"/>
    <w:lsdException w:name="toc 2" w:uiPriority="39"/>
    <w:lsdException w:name="toc 3" w:uiPriority="39"/>
    <w:lsdException w:name="toc 4" w:uiPriority="39"/>
    <w:lsdException w:name="annotation text" w:uiPriority="99"/>
    <w:lsdException w:name="table of figures" w:uiPriority="99"/>
    <w:lsdException w:name="annotation reference" w:uiPriority="99"/>
    <w:lsdException w:name="Default Paragraph Font" w:uiPriority="1"/>
    <w:lsdException w:name="Hyperlink" w:uiPriority="99"/>
    <w:lsdException w:name="Strong"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A7FCF"/>
    <w:pPr>
      <w:spacing w:after="120"/>
    </w:pPr>
    <w:rPr>
      <w:sz w:val="24"/>
    </w:rPr>
  </w:style>
  <w:style w:type="paragraph" w:styleId="Heading1">
    <w:name w:val="heading 1"/>
    <w:basedOn w:val="Normal"/>
    <w:next w:val="BodyText"/>
    <w:link w:val="Heading1Char"/>
    <w:rsid w:val="00790138"/>
    <w:pPr>
      <w:keepNext/>
      <w:numPr>
        <w:numId w:val="13"/>
      </w:numPr>
      <w:spacing w:before="480" w:after="360"/>
      <w:outlineLvl w:val="0"/>
    </w:pPr>
    <w:rPr>
      <w:rFonts w:ascii="Arial" w:hAnsi="Arial"/>
      <w:b/>
      <w:sz w:val="32"/>
      <w:lang w:bidi="he-IL"/>
    </w:rPr>
  </w:style>
  <w:style w:type="paragraph" w:styleId="Heading2">
    <w:name w:val="heading 2"/>
    <w:basedOn w:val="Normal"/>
    <w:next w:val="BodyText"/>
    <w:rsid w:val="00E80B57"/>
    <w:pPr>
      <w:keepNext/>
      <w:numPr>
        <w:ilvl w:val="1"/>
        <w:numId w:val="13"/>
      </w:numPr>
      <w:spacing w:before="360" w:after="240"/>
      <w:outlineLvl w:val="1"/>
    </w:pPr>
    <w:rPr>
      <w:rFonts w:ascii="Arial" w:hAnsi="Arial" w:cs="Arial"/>
      <w:b/>
      <w:bCs/>
      <w:i/>
      <w:iCs/>
      <w:sz w:val="28"/>
      <w:szCs w:val="28"/>
    </w:rPr>
  </w:style>
  <w:style w:type="paragraph" w:styleId="Heading3">
    <w:name w:val="heading 3"/>
    <w:basedOn w:val="Normal"/>
    <w:next w:val="BodyText"/>
    <w:rsid w:val="00E80B57"/>
    <w:pPr>
      <w:keepNext/>
      <w:numPr>
        <w:ilvl w:val="2"/>
        <w:numId w:val="13"/>
      </w:numPr>
      <w:spacing w:before="240"/>
      <w:outlineLvl w:val="2"/>
    </w:pPr>
    <w:rPr>
      <w:rFonts w:ascii="Arial" w:hAnsi="Arial"/>
      <w:b/>
      <w:sz w:val="26"/>
      <w:lang w:bidi="he-IL"/>
    </w:rPr>
  </w:style>
  <w:style w:type="paragraph" w:styleId="Heading4">
    <w:name w:val="heading 4"/>
    <w:basedOn w:val="Normal"/>
    <w:next w:val="Normal"/>
    <w:link w:val="Heading4Char"/>
    <w:semiHidden/>
    <w:unhideWhenUsed/>
    <w:qFormat/>
    <w:rsid w:val="004A7FCF"/>
    <w:pPr>
      <w:keepNext/>
      <w:keepLines/>
      <w:numPr>
        <w:ilvl w:val="3"/>
        <w:numId w:val="13"/>
      </w:numPr>
      <w:spacing w:before="200" w:after="0"/>
      <w:outlineLvl w:val="3"/>
    </w:pPr>
    <w:rPr>
      <w:rFonts w:ascii="Cambria" w:hAnsi="Cambria"/>
      <w:b/>
      <w:bCs/>
      <w:i/>
      <w:iCs/>
      <w:color w:val="4F81BD"/>
    </w:rPr>
  </w:style>
  <w:style w:type="paragraph" w:styleId="Heading5">
    <w:name w:val="heading 5"/>
    <w:basedOn w:val="Normal"/>
    <w:next w:val="Normal"/>
    <w:link w:val="Heading5Char"/>
    <w:semiHidden/>
    <w:unhideWhenUsed/>
    <w:qFormat/>
    <w:rsid w:val="004A7FCF"/>
    <w:pPr>
      <w:keepNext/>
      <w:keepLines/>
      <w:numPr>
        <w:ilvl w:val="4"/>
        <w:numId w:val="13"/>
      </w:numPr>
      <w:spacing w:before="200" w:after="0"/>
      <w:outlineLvl w:val="4"/>
    </w:pPr>
    <w:rPr>
      <w:rFonts w:ascii="Cambria" w:hAnsi="Cambria"/>
      <w:color w:val="243F60"/>
    </w:rPr>
  </w:style>
  <w:style w:type="paragraph" w:styleId="Heading6">
    <w:name w:val="heading 6"/>
    <w:basedOn w:val="Normal"/>
    <w:next w:val="Normal"/>
    <w:link w:val="Heading6Char"/>
    <w:semiHidden/>
    <w:unhideWhenUsed/>
    <w:qFormat/>
    <w:rsid w:val="004A7FCF"/>
    <w:pPr>
      <w:keepNext/>
      <w:keepLines/>
      <w:numPr>
        <w:ilvl w:val="5"/>
        <w:numId w:val="13"/>
      </w:numPr>
      <w:spacing w:before="200" w:after="0"/>
      <w:outlineLvl w:val="5"/>
    </w:pPr>
    <w:rPr>
      <w:rFonts w:ascii="Cambria" w:hAnsi="Cambria"/>
      <w:i/>
      <w:iCs/>
      <w:color w:val="243F60"/>
    </w:rPr>
  </w:style>
  <w:style w:type="paragraph" w:styleId="Heading7">
    <w:name w:val="heading 7"/>
    <w:basedOn w:val="Normal"/>
    <w:next w:val="Normal"/>
    <w:link w:val="Heading7Char"/>
    <w:semiHidden/>
    <w:unhideWhenUsed/>
    <w:qFormat/>
    <w:rsid w:val="004A7FCF"/>
    <w:pPr>
      <w:keepNext/>
      <w:keepLines/>
      <w:numPr>
        <w:ilvl w:val="6"/>
        <w:numId w:val="13"/>
      </w:numPr>
      <w:spacing w:before="200" w:after="0"/>
      <w:outlineLvl w:val="6"/>
    </w:pPr>
    <w:rPr>
      <w:rFonts w:ascii="Cambria" w:hAnsi="Cambria"/>
      <w:i/>
      <w:iCs/>
      <w:color w:val="404040"/>
    </w:rPr>
  </w:style>
  <w:style w:type="paragraph" w:styleId="Heading8">
    <w:name w:val="heading 8"/>
    <w:basedOn w:val="Normal"/>
    <w:next w:val="Normal"/>
    <w:link w:val="Heading8Char"/>
    <w:semiHidden/>
    <w:unhideWhenUsed/>
    <w:qFormat/>
    <w:rsid w:val="004A7FCF"/>
    <w:pPr>
      <w:keepNext/>
      <w:keepLines/>
      <w:numPr>
        <w:ilvl w:val="7"/>
        <w:numId w:val="13"/>
      </w:numPr>
      <w:spacing w:before="200" w:after="0"/>
      <w:outlineLvl w:val="7"/>
    </w:pPr>
    <w:rPr>
      <w:rFonts w:ascii="Cambria" w:hAnsi="Cambria"/>
      <w:color w:val="404040"/>
      <w:sz w:val="20"/>
    </w:rPr>
  </w:style>
  <w:style w:type="paragraph" w:styleId="Heading9">
    <w:name w:val="heading 9"/>
    <w:basedOn w:val="Normal"/>
    <w:next w:val="Normal"/>
    <w:rsid w:val="00271064"/>
    <w:pPr>
      <w:numPr>
        <w:ilvl w:val="8"/>
        <w:numId w:val="13"/>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next w:val="Normal"/>
    <w:rsid w:val="003C17D1"/>
    <w:pPr>
      <w:pBdr>
        <w:top w:val="single" w:sz="4" w:space="1" w:color="auto"/>
        <w:bottom w:val="single" w:sz="4" w:space="1" w:color="auto"/>
      </w:pBdr>
    </w:pPr>
  </w:style>
  <w:style w:type="paragraph" w:styleId="Caption">
    <w:name w:val="caption"/>
    <w:basedOn w:val="Normal"/>
    <w:next w:val="Normal"/>
    <w:rsid w:val="00E449C2"/>
    <w:rPr>
      <w:bCs/>
      <w:i/>
      <w:sz w:val="22"/>
    </w:rPr>
  </w:style>
  <w:style w:type="paragraph" w:styleId="BodyText">
    <w:name w:val="Body Text"/>
    <w:basedOn w:val="Normal"/>
    <w:link w:val="BodyTextChar"/>
    <w:rsid w:val="00B97097"/>
    <w:rPr>
      <w:lang w:bidi="he-IL"/>
    </w:rPr>
  </w:style>
  <w:style w:type="paragraph" w:customStyle="1" w:styleId="HeaderFooter">
    <w:name w:val="Header/Footer"/>
    <w:basedOn w:val="Normal"/>
    <w:rsid w:val="00DF7C82"/>
    <w:rPr>
      <w:i/>
      <w:sz w:val="22"/>
    </w:rPr>
  </w:style>
  <w:style w:type="paragraph" w:customStyle="1" w:styleId="Heading40">
    <w:name w:val="Heading4"/>
    <w:basedOn w:val="Normal"/>
    <w:next w:val="BodyText"/>
    <w:rsid w:val="00E80B57"/>
    <w:pPr>
      <w:keepNext/>
      <w:spacing w:before="240"/>
      <w:outlineLvl w:val="3"/>
    </w:pPr>
    <w:rPr>
      <w:rFonts w:ascii="Arial" w:hAnsi="Arial"/>
      <w:b/>
      <w:i/>
    </w:rPr>
  </w:style>
  <w:style w:type="paragraph" w:customStyle="1" w:styleId="Footer-RN">
    <w:name w:val="Footer-RN"/>
    <w:basedOn w:val="Normal"/>
    <w:next w:val="Normal"/>
    <w:rsid w:val="00693209"/>
    <w:rPr>
      <w:rFonts w:ascii="Arial" w:hAnsi="Arial"/>
      <w:b/>
      <w:sz w:val="18"/>
    </w:rPr>
  </w:style>
  <w:style w:type="character" w:styleId="Hyperlink">
    <w:name w:val="Hyperlink"/>
    <w:uiPriority w:val="99"/>
    <w:rsid w:val="006D1DC5"/>
    <w:rPr>
      <w:strike w:val="0"/>
      <w:dstrike w:val="0"/>
      <w:color w:val="07519A"/>
      <w:u w:val="single"/>
      <w:effect w:val="none"/>
      <w:shd w:val="clear" w:color="auto" w:fill="auto"/>
    </w:rPr>
  </w:style>
  <w:style w:type="paragraph" w:styleId="Header">
    <w:name w:val="header"/>
    <w:basedOn w:val="Normal"/>
    <w:rsid w:val="00271064"/>
    <w:pPr>
      <w:tabs>
        <w:tab w:val="right" w:pos="9720"/>
      </w:tabs>
      <w:spacing w:after="0"/>
    </w:pPr>
    <w:rPr>
      <w:rFonts w:ascii="Arial" w:hAnsi="Arial"/>
      <w:b/>
      <w:sz w:val="18"/>
    </w:rPr>
  </w:style>
  <w:style w:type="character" w:styleId="PageNumber">
    <w:name w:val="page number"/>
    <w:basedOn w:val="DefaultParagraphFont"/>
    <w:rsid w:val="00271064"/>
  </w:style>
  <w:style w:type="paragraph" w:styleId="Footer">
    <w:name w:val="footer"/>
    <w:basedOn w:val="Normal"/>
    <w:rsid w:val="00271064"/>
    <w:pPr>
      <w:pBdr>
        <w:top w:val="single" w:sz="4" w:space="1" w:color="auto"/>
      </w:pBdr>
      <w:tabs>
        <w:tab w:val="right" w:pos="9360"/>
      </w:tabs>
      <w:spacing w:after="0"/>
    </w:pPr>
    <w:rPr>
      <w:i/>
      <w:sz w:val="22"/>
      <w:szCs w:val="22"/>
    </w:rPr>
  </w:style>
  <w:style w:type="paragraph" w:styleId="TOC1">
    <w:name w:val="toc 1"/>
    <w:basedOn w:val="Normal"/>
    <w:next w:val="Normal"/>
    <w:autoRedefine/>
    <w:uiPriority w:val="39"/>
    <w:unhideWhenUsed/>
    <w:rsid w:val="00C06A9F"/>
    <w:pPr>
      <w:spacing w:after="100"/>
    </w:pPr>
    <w:rPr>
      <w:rFonts w:eastAsia="Calibri"/>
      <w:b/>
      <w:lang w:bidi="he-IL"/>
    </w:rPr>
  </w:style>
  <w:style w:type="paragraph" w:styleId="TOC2">
    <w:name w:val="toc 2"/>
    <w:basedOn w:val="Normal"/>
    <w:next w:val="Normal"/>
    <w:autoRedefine/>
    <w:uiPriority w:val="39"/>
    <w:unhideWhenUsed/>
    <w:rsid w:val="00195EB9"/>
    <w:pPr>
      <w:spacing w:after="100"/>
      <w:ind w:left="240"/>
    </w:pPr>
    <w:rPr>
      <w:rFonts w:eastAsia="Calibri"/>
    </w:rPr>
  </w:style>
  <w:style w:type="paragraph" w:customStyle="1" w:styleId="TOCHead">
    <w:name w:val="TOC Head"/>
    <w:rsid w:val="00271064"/>
    <w:pPr>
      <w:spacing w:after="280"/>
      <w:jc w:val="center"/>
    </w:pPr>
    <w:rPr>
      <w:rFonts w:ascii="Arial" w:hAnsi="Arial"/>
      <w:b/>
      <w:caps/>
      <w:sz w:val="28"/>
      <w:szCs w:val="28"/>
    </w:rPr>
  </w:style>
  <w:style w:type="character" w:customStyle="1" w:styleId="BodyTextChar">
    <w:name w:val="Body Text Char"/>
    <w:link w:val="BodyText"/>
    <w:rsid w:val="00B97097"/>
    <w:rPr>
      <w:sz w:val="24"/>
      <w:lang w:bidi="he-IL"/>
    </w:rPr>
  </w:style>
  <w:style w:type="paragraph" w:customStyle="1" w:styleId="IndexBase">
    <w:name w:val="Index Base"/>
    <w:basedOn w:val="Normal"/>
    <w:rsid w:val="00271064"/>
    <w:pPr>
      <w:spacing w:after="0"/>
    </w:pPr>
  </w:style>
  <w:style w:type="character" w:customStyle="1" w:styleId="Heading1Char">
    <w:name w:val="Heading 1 Char"/>
    <w:link w:val="Heading1"/>
    <w:rsid w:val="00790138"/>
    <w:rPr>
      <w:rFonts w:ascii="Arial" w:hAnsi="Arial"/>
      <w:b/>
      <w:sz w:val="32"/>
      <w:lang w:bidi="he-IL"/>
    </w:rPr>
  </w:style>
  <w:style w:type="paragraph" w:styleId="TableofFigures">
    <w:name w:val="table of figures"/>
    <w:basedOn w:val="Normal"/>
    <w:next w:val="Normal"/>
    <w:uiPriority w:val="99"/>
    <w:rsid w:val="00271064"/>
    <w:pPr>
      <w:spacing w:after="0"/>
    </w:pPr>
  </w:style>
  <w:style w:type="paragraph" w:customStyle="1" w:styleId="CoverTitle">
    <w:name w:val="CoverTitle"/>
    <w:basedOn w:val="Title"/>
    <w:rsid w:val="00271064"/>
    <w:pPr>
      <w:spacing w:before="242" w:after="480"/>
      <w:ind w:hanging="2880"/>
      <w:jc w:val="left"/>
      <w:outlineLvl w:val="9"/>
    </w:pPr>
    <w:rPr>
      <w:rFonts w:cs="Times New Roman"/>
      <w:kern w:val="0"/>
      <w:sz w:val="28"/>
      <w:szCs w:val="20"/>
      <w:lang w:bidi="he-IL"/>
    </w:rPr>
  </w:style>
  <w:style w:type="paragraph" w:styleId="Title">
    <w:name w:val="Title"/>
    <w:basedOn w:val="Normal"/>
    <w:rsid w:val="00271064"/>
    <w:pPr>
      <w:spacing w:before="240" w:after="60"/>
      <w:jc w:val="center"/>
      <w:outlineLvl w:val="0"/>
    </w:pPr>
    <w:rPr>
      <w:rFonts w:ascii="Arial" w:hAnsi="Arial" w:cs="Arial"/>
      <w:b/>
      <w:bCs/>
      <w:kern w:val="28"/>
      <w:sz w:val="32"/>
      <w:szCs w:val="32"/>
    </w:rPr>
  </w:style>
  <w:style w:type="table" w:styleId="TableGrid">
    <w:name w:val="Table Grid"/>
    <w:aliases w:val="Alex Table"/>
    <w:basedOn w:val="TableNormal"/>
    <w:uiPriority w:val="59"/>
    <w:rsid w:val="00694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06AE8"/>
    <w:rPr>
      <w:sz w:val="24"/>
    </w:rPr>
  </w:style>
  <w:style w:type="paragraph" w:customStyle="1" w:styleId="ListofFigures">
    <w:name w:val="List of Figures"/>
    <w:rsid w:val="00334777"/>
    <w:rPr>
      <w:b/>
      <w:noProof/>
      <w:sz w:val="24"/>
      <w:szCs w:val="44"/>
      <w:lang w:bidi="he-IL"/>
    </w:rPr>
  </w:style>
  <w:style w:type="paragraph" w:styleId="Index1">
    <w:name w:val="index 1"/>
    <w:basedOn w:val="Normal"/>
    <w:next w:val="Normal"/>
    <w:autoRedefine/>
    <w:rsid w:val="00703A9F"/>
    <w:pPr>
      <w:spacing w:after="0"/>
      <w:ind w:left="240" w:hanging="240"/>
    </w:pPr>
  </w:style>
  <w:style w:type="paragraph" w:customStyle="1" w:styleId="Figures">
    <w:name w:val="Figures"/>
    <w:rsid w:val="00334777"/>
    <w:rPr>
      <w:b/>
      <w:i/>
      <w:noProof/>
      <w:sz w:val="24"/>
      <w:szCs w:val="44"/>
      <w:lang w:bidi="he-IL"/>
    </w:rPr>
  </w:style>
  <w:style w:type="paragraph" w:customStyle="1" w:styleId="StyleHeading1After24ptBottomSinglesolidlineDarkB">
    <w:name w:val="Style Heading 1 + After:  24 pt Bottom: (Single solid line Dark B..."/>
    <w:basedOn w:val="Heading1"/>
    <w:rsid w:val="00B23101"/>
    <w:pPr>
      <w:pBdr>
        <w:bottom w:val="single" w:sz="18" w:space="1" w:color="000080"/>
      </w:pBdr>
      <w:spacing w:after="480"/>
    </w:pPr>
    <w:rPr>
      <w:bCs/>
    </w:rPr>
  </w:style>
  <w:style w:type="paragraph" w:customStyle="1" w:styleId="USBHeading1">
    <w:name w:val="USB Heading 1"/>
    <w:basedOn w:val="Heading1"/>
    <w:qFormat/>
    <w:rsid w:val="009D2793"/>
    <w:pPr>
      <w:numPr>
        <w:numId w:val="14"/>
      </w:numPr>
      <w:pBdr>
        <w:bottom w:val="single" w:sz="18" w:space="1" w:color="000080"/>
      </w:pBdr>
      <w:spacing w:before="360" w:after="480"/>
    </w:pPr>
  </w:style>
  <w:style w:type="paragraph" w:customStyle="1" w:styleId="USBHeading2">
    <w:name w:val="USB Heading 2"/>
    <w:basedOn w:val="Normal"/>
    <w:next w:val="BodyText"/>
    <w:qFormat/>
    <w:rsid w:val="009D2793"/>
    <w:pPr>
      <w:numPr>
        <w:ilvl w:val="1"/>
        <w:numId w:val="14"/>
      </w:numPr>
      <w:spacing w:before="360" w:after="240"/>
      <w:outlineLvl w:val="1"/>
    </w:pPr>
    <w:rPr>
      <w:rFonts w:ascii="Arial" w:hAnsi="Arial"/>
      <w:b/>
      <w:i/>
      <w:sz w:val="28"/>
    </w:rPr>
  </w:style>
  <w:style w:type="paragraph" w:customStyle="1" w:styleId="USBHeading3">
    <w:name w:val="USB Heading 3"/>
    <w:basedOn w:val="Normal"/>
    <w:next w:val="BodyText"/>
    <w:qFormat/>
    <w:rsid w:val="009D2793"/>
    <w:pPr>
      <w:numPr>
        <w:ilvl w:val="2"/>
        <w:numId w:val="14"/>
      </w:numPr>
      <w:spacing w:before="240"/>
      <w:outlineLvl w:val="2"/>
    </w:pPr>
    <w:rPr>
      <w:rFonts w:ascii="Arial" w:hAnsi="Arial"/>
      <w:b/>
      <w:sz w:val="26"/>
    </w:rPr>
  </w:style>
  <w:style w:type="paragraph" w:customStyle="1" w:styleId="USBHeading4">
    <w:name w:val="USB Heading 4"/>
    <w:basedOn w:val="USBHeading3"/>
    <w:qFormat/>
    <w:rsid w:val="009D2793"/>
    <w:pPr>
      <w:keepNext/>
      <w:numPr>
        <w:ilvl w:val="3"/>
      </w:numPr>
    </w:pPr>
    <w:rPr>
      <w:i/>
      <w:sz w:val="24"/>
      <w:lang w:bidi="he-IL"/>
    </w:rPr>
  </w:style>
  <w:style w:type="numbering" w:customStyle="1" w:styleId="USBHeadingNumbering">
    <w:name w:val="USB Heading Numbering"/>
    <w:uiPriority w:val="99"/>
    <w:rsid w:val="009D2793"/>
    <w:pPr>
      <w:numPr>
        <w:numId w:val="1"/>
      </w:numPr>
    </w:pPr>
  </w:style>
  <w:style w:type="paragraph" w:customStyle="1" w:styleId="USBListofFiguresHeading">
    <w:name w:val="USB List of Figures Heading"/>
    <w:basedOn w:val="USBListofTablesHeading"/>
    <w:next w:val="Normal"/>
    <w:autoRedefine/>
    <w:qFormat/>
    <w:rsid w:val="009767AF"/>
    <w:pPr>
      <w:outlineLvl w:val="0"/>
    </w:pPr>
    <w:rPr>
      <w:bCs/>
    </w:rPr>
  </w:style>
  <w:style w:type="paragraph" w:customStyle="1" w:styleId="USBListofTablesHeading">
    <w:name w:val="USB List of Tables Heading"/>
    <w:basedOn w:val="TOCHead"/>
    <w:qFormat/>
    <w:rsid w:val="009D2793"/>
    <w:pPr>
      <w:pBdr>
        <w:bottom w:val="single" w:sz="18" w:space="1" w:color="000080"/>
      </w:pBdr>
      <w:jc w:val="left"/>
    </w:pPr>
  </w:style>
  <w:style w:type="paragraph" w:customStyle="1" w:styleId="USBTableofContentsHeading">
    <w:name w:val="USB Table of Contents Heading"/>
    <w:basedOn w:val="USBListofFiguresHeading"/>
    <w:qFormat/>
    <w:rsid w:val="009D2793"/>
  </w:style>
  <w:style w:type="paragraph" w:customStyle="1" w:styleId="USBCaption">
    <w:name w:val="USB Caption"/>
    <w:basedOn w:val="Normal"/>
    <w:qFormat/>
    <w:rsid w:val="00C34D8F"/>
    <w:rPr>
      <w:rFonts w:eastAsia="Calibri"/>
      <w:bCs/>
      <w:i/>
      <w:sz w:val="22"/>
    </w:rPr>
  </w:style>
  <w:style w:type="paragraph" w:customStyle="1" w:styleId="USBTable">
    <w:name w:val="USB Table"/>
    <w:basedOn w:val="Caption"/>
    <w:rsid w:val="003B20E4"/>
  </w:style>
  <w:style w:type="paragraph" w:customStyle="1" w:styleId="USBRNBodyText">
    <w:name w:val="USB RN Body Text"/>
    <w:basedOn w:val="BodyText"/>
    <w:rsid w:val="009D2793"/>
  </w:style>
  <w:style w:type="paragraph" w:customStyle="1" w:styleId="USBRNFigure">
    <w:name w:val="USB RN Figure"/>
    <w:basedOn w:val="Caption"/>
    <w:rsid w:val="00C742A8"/>
  </w:style>
  <w:style w:type="paragraph" w:customStyle="1" w:styleId="USBRNHeading1">
    <w:name w:val="USB RN Heading 1"/>
    <w:basedOn w:val="Heading1"/>
    <w:rsid w:val="009D2793"/>
  </w:style>
  <w:style w:type="paragraph" w:customStyle="1" w:styleId="USBRNHeading2">
    <w:name w:val="USB RN Heading 2"/>
    <w:basedOn w:val="Heading2"/>
    <w:rsid w:val="009D2793"/>
  </w:style>
  <w:style w:type="paragraph" w:customStyle="1" w:styleId="USBRNNoteBold">
    <w:name w:val="USB RN Note + Bold"/>
    <w:basedOn w:val="Note"/>
    <w:rsid w:val="009D2793"/>
    <w:rPr>
      <w:b/>
      <w:lang w:bidi="he-IL"/>
    </w:rPr>
  </w:style>
  <w:style w:type="paragraph" w:customStyle="1" w:styleId="USBRNNote">
    <w:name w:val="USB RN Note"/>
    <w:basedOn w:val="USBRNNoteBold"/>
    <w:qFormat/>
    <w:rsid w:val="009D2793"/>
    <w:rPr>
      <w:b w:val="0"/>
    </w:rPr>
  </w:style>
  <w:style w:type="paragraph" w:customStyle="1" w:styleId="USBRNTitle">
    <w:name w:val="USB RN Title"/>
    <w:basedOn w:val="Normal"/>
    <w:rsid w:val="00AD65FB"/>
    <w:pPr>
      <w:pBdr>
        <w:top w:val="single" w:sz="48" w:space="1" w:color="auto"/>
      </w:pBdr>
    </w:pPr>
    <w:rPr>
      <w:rFonts w:ascii="Arial" w:hAnsi="Arial"/>
      <w:b/>
      <w:sz w:val="60"/>
    </w:rPr>
  </w:style>
  <w:style w:type="paragraph" w:customStyle="1" w:styleId="USBNote">
    <w:name w:val="USB Note"/>
    <w:basedOn w:val="Note"/>
    <w:qFormat/>
    <w:rsid w:val="009D2793"/>
  </w:style>
  <w:style w:type="paragraph" w:styleId="BalloonText">
    <w:name w:val="Balloon Text"/>
    <w:basedOn w:val="Normal"/>
    <w:link w:val="BalloonTextChar"/>
    <w:rsid w:val="006D1DC5"/>
    <w:pPr>
      <w:spacing w:after="0"/>
    </w:pPr>
    <w:rPr>
      <w:rFonts w:ascii="Tahoma" w:hAnsi="Tahoma" w:cs="Tahoma"/>
      <w:sz w:val="16"/>
      <w:szCs w:val="16"/>
    </w:rPr>
  </w:style>
  <w:style w:type="character" w:customStyle="1" w:styleId="BalloonTextChar">
    <w:name w:val="Balloon Text Char"/>
    <w:link w:val="BalloonText"/>
    <w:rsid w:val="006D1DC5"/>
    <w:rPr>
      <w:rFonts w:ascii="Tahoma" w:hAnsi="Tahoma" w:cs="Tahoma"/>
      <w:sz w:val="16"/>
      <w:szCs w:val="16"/>
    </w:rPr>
  </w:style>
  <w:style w:type="paragraph" w:customStyle="1" w:styleId="USBFooter">
    <w:name w:val="USB Footer"/>
    <w:basedOn w:val="Footer"/>
    <w:qFormat/>
    <w:rsid w:val="00143865"/>
    <w:pPr>
      <w:tabs>
        <w:tab w:val="center" w:pos="4680"/>
      </w:tabs>
    </w:pPr>
    <w:rPr>
      <w:rFonts w:ascii="Arial" w:hAnsi="Arial"/>
      <w:b/>
      <w:i w:val="0"/>
      <w:sz w:val="18"/>
    </w:rPr>
  </w:style>
  <w:style w:type="paragraph" w:customStyle="1" w:styleId="USBHeader">
    <w:name w:val="USB Header"/>
    <w:basedOn w:val="Header"/>
    <w:qFormat/>
    <w:rsid w:val="00042FA9"/>
    <w:pPr>
      <w:pBdr>
        <w:bottom w:val="single" w:sz="4" w:space="1" w:color="auto"/>
      </w:pBdr>
    </w:pPr>
  </w:style>
  <w:style w:type="paragraph" w:customStyle="1" w:styleId="USBBodyText">
    <w:name w:val="USB Body Text"/>
    <w:basedOn w:val="USBRNBodyText"/>
    <w:qFormat/>
    <w:rsid w:val="009D2793"/>
  </w:style>
  <w:style w:type="numbering" w:customStyle="1" w:styleId="USBHeadingList">
    <w:name w:val="USB Heading List"/>
    <w:uiPriority w:val="99"/>
    <w:rsid w:val="009D2793"/>
    <w:pPr>
      <w:numPr>
        <w:numId w:val="2"/>
      </w:numPr>
    </w:pPr>
  </w:style>
  <w:style w:type="numbering" w:customStyle="1" w:styleId="USBHeadings1thru4">
    <w:name w:val="USB Headings 1 thru 4"/>
    <w:uiPriority w:val="99"/>
    <w:rsid w:val="009D2793"/>
  </w:style>
  <w:style w:type="paragraph" w:customStyle="1" w:styleId="USBRNCaption">
    <w:name w:val="USB RN Caption"/>
    <w:basedOn w:val="Normal"/>
    <w:qFormat/>
    <w:rsid w:val="00C34D8F"/>
    <w:rPr>
      <w:rFonts w:eastAsia="Calibri"/>
      <w:bCs/>
      <w:i/>
      <w:sz w:val="22"/>
    </w:rPr>
  </w:style>
  <w:style w:type="paragraph" w:customStyle="1" w:styleId="USBRNFooter">
    <w:name w:val="USB RN Footer"/>
    <w:basedOn w:val="USBFooter"/>
    <w:qFormat/>
    <w:rsid w:val="00143865"/>
    <w:rPr>
      <w:rFonts w:cs="Arial"/>
      <w:szCs w:val="18"/>
    </w:rPr>
  </w:style>
  <w:style w:type="paragraph" w:customStyle="1" w:styleId="USBRNHeading3">
    <w:name w:val="USB RN Heading 3"/>
    <w:basedOn w:val="Heading3"/>
    <w:rsid w:val="009D2793"/>
    <w:pPr>
      <w:spacing w:before="120"/>
    </w:pPr>
    <w:rPr>
      <w:rFonts w:cs="Arial"/>
      <w:szCs w:val="26"/>
    </w:rPr>
  </w:style>
  <w:style w:type="paragraph" w:customStyle="1" w:styleId="USBRNHeading4">
    <w:name w:val="USB RN Heading 4"/>
    <w:basedOn w:val="Heading40"/>
    <w:rsid w:val="009D2793"/>
    <w:pPr>
      <w:spacing w:before="120"/>
    </w:pPr>
    <w:rPr>
      <w:rFonts w:cs="Arial"/>
      <w:bCs/>
      <w:szCs w:val="28"/>
    </w:rPr>
  </w:style>
  <w:style w:type="paragraph" w:customStyle="1" w:styleId="USBTitle-UG">
    <w:name w:val="USB Title - UG"/>
    <w:basedOn w:val="Normal"/>
    <w:qFormat/>
    <w:rsid w:val="00AD65FB"/>
    <w:rPr>
      <w:rFonts w:ascii="Arial" w:hAnsi="Arial"/>
      <w:b/>
      <w:sz w:val="72"/>
      <w:szCs w:val="24"/>
    </w:rPr>
  </w:style>
  <w:style w:type="paragraph" w:customStyle="1" w:styleId="USBUG-BelowTitle">
    <w:name w:val="USB UG - Below Title"/>
    <w:basedOn w:val="Normal"/>
    <w:qFormat/>
    <w:rsid w:val="009D2793"/>
    <w:pPr>
      <w:spacing w:after="0"/>
    </w:pPr>
    <w:rPr>
      <w:rFonts w:ascii="Arial" w:eastAsia="Calibri" w:hAnsi="Arial"/>
      <w:b/>
      <w:sz w:val="28"/>
    </w:rPr>
  </w:style>
  <w:style w:type="paragraph" w:customStyle="1" w:styleId="USBContact-Disclaimer-History">
    <w:name w:val="USB Contact - Disclaimer - History"/>
    <w:basedOn w:val="USBTableofContentsHeading"/>
    <w:qFormat/>
    <w:rsid w:val="004F4DEC"/>
  </w:style>
  <w:style w:type="character" w:styleId="FollowedHyperlink">
    <w:name w:val="FollowedHyperlink"/>
    <w:rsid w:val="004F4DEC"/>
    <w:rPr>
      <w:color w:val="800080"/>
      <w:u w:val="single"/>
    </w:rPr>
  </w:style>
  <w:style w:type="paragraph" w:styleId="TOC3">
    <w:name w:val="toc 3"/>
    <w:basedOn w:val="Normal"/>
    <w:next w:val="Normal"/>
    <w:autoRedefine/>
    <w:uiPriority w:val="39"/>
    <w:rsid w:val="005A566A"/>
    <w:pPr>
      <w:tabs>
        <w:tab w:val="left" w:pos="1200"/>
        <w:tab w:val="right" w:leader="dot" w:pos="9350"/>
      </w:tabs>
      <w:spacing w:after="100"/>
      <w:ind w:left="475"/>
    </w:pPr>
    <w:rPr>
      <w:rFonts w:eastAsia="Calibri"/>
    </w:rPr>
  </w:style>
  <w:style w:type="paragraph" w:styleId="TOC4">
    <w:name w:val="toc 4"/>
    <w:basedOn w:val="Normal"/>
    <w:next w:val="Normal"/>
    <w:autoRedefine/>
    <w:uiPriority w:val="39"/>
    <w:rsid w:val="00195EB9"/>
    <w:pPr>
      <w:spacing w:after="100"/>
      <w:ind w:left="720"/>
    </w:pPr>
    <w:rPr>
      <w:rFonts w:eastAsia="Calibri"/>
    </w:rPr>
  </w:style>
  <w:style w:type="paragraph" w:styleId="Subtitle">
    <w:name w:val="Subtitle"/>
    <w:basedOn w:val="Normal"/>
    <w:next w:val="Normal"/>
    <w:link w:val="SubtitleChar"/>
    <w:rsid w:val="00195EB9"/>
    <w:pPr>
      <w:numPr>
        <w:ilvl w:val="1"/>
      </w:numPr>
    </w:pPr>
    <w:rPr>
      <w:rFonts w:ascii="Cambria" w:hAnsi="Cambria"/>
      <w:i/>
      <w:iCs/>
      <w:color w:val="4F81BD"/>
      <w:spacing w:val="15"/>
      <w:szCs w:val="24"/>
    </w:rPr>
  </w:style>
  <w:style w:type="character" w:customStyle="1" w:styleId="SubtitleChar">
    <w:name w:val="Subtitle Char"/>
    <w:link w:val="Subtitle"/>
    <w:rsid w:val="00195EB9"/>
    <w:rPr>
      <w:rFonts w:ascii="Cambria" w:eastAsia="Times New Roman" w:hAnsi="Cambria" w:cs="Times New Roman"/>
      <w:i/>
      <w:iCs/>
      <w:color w:val="4F81BD"/>
      <w:spacing w:val="15"/>
      <w:sz w:val="24"/>
      <w:szCs w:val="24"/>
    </w:rPr>
  </w:style>
  <w:style w:type="paragraph" w:customStyle="1" w:styleId="USBHeading5">
    <w:name w:val="USB Heading 5"/>
    <w:basedOn w:val="USBHeading4"/>
    <w:next w:val="USBBodyText"/>
    <w:qFormat/>
    <w:rsid w:val="00CA77D5"/>
    <w:pPr>
      <w:numPr>
        <w:ilvl w:val="4"/>
      </w:numPr>
    </w:pPr>
    <w:rPr>
      <w:i w:val="0"/>
    </w:rPr>
  </w:style>
  <w:style w:type="character" w:customStyle="1" w:styleId="Heading4Char">
    <w:name w:val="Heading 4 Char"/>
    <w:link w:val="Heading4"/>
    <w:semiHidden/>
    <w:rsid w:val="004A7FCF"/>
    <w:rPr>
      <w:rFonts w:ascii="Cambria" w:hAnsi="Cambria"/>
      <w:b/>
      <w:bCs/>
      <w:i/>
      <w:iCs/>
      <w:color w:val="4F81BD"/>
      <w:sz w:val="24"/>
    </w:rPr>
  </w:style>
  <w:style w:type="character" w:customStyle="1" w:styleId="Heading5Char">
    <w:name w:val="Heading 5 Char"/>
    <w:link w:val="Heading5"/>
    <w:semiHidden/>
    <w:rsid w:val="004A7FCF"/>
    <w:rPr>
      <w:rFonts w:ascii="Cambria" w:hAnsi="Cambria"/>
      <w:color w:val="243F60"/>
      <w:sz w:val="24"/>
    </w:rPr>
  </w:style>
  <w:style w:type="character" w:customStyle="1" w:styleId="Heading6Char">
    <w:name w:val="Heading 6 Char"/>
    <w:link w:val="Heading6"/>
    <w:semiHidden/>
    <w:rsid w:val="004A7FCF"/>
    <w:rPr>
      <w:rFonts w:ascii="Cambria" w:hAnsi="Cambria"/>
      <w:i/>
      <w:iCs/>
      <w:color w:val="243F60"/>
      <w:sz w:val="24"/>
    </w:rPr>
  </w:style>
  <w:style w:type="character" w:customStyle="1" w:styleId="Heading7Char">
    <w:name w:val="Heading 7 Char"/>
    <w:link w:val="Heading7"/>
    <w:semiHidden/>
    <w:rsid w:val="004A7FCF"/>
    <w:rPr>
      <w:rFonts w:ascii="Cambria" w:hAnsi="Cambria"/>
      <w:i/>
      <w:iCs/>
      <w:color w:val="404040"/>
      <w:sz w:val="24"/>
    </w:rPr>
  </w:style>
  <w:style w:type="character" w:customStyle="1" w:styleId="Heading8Char">
    <w:name w:val="Heading 8 Char"/>
    <w:link w:val="Heading8"/>
    <w:semiHidden/>
    <w:rsid w:val="004A7FCF"/>
    <w:rPr>
      <w:rFonts w:ascii="Cambria" w:hAnsi="Cambria"/>
      <w:color w:val="404040"/>
    </w:rPr>
  </w:style>
  <w:style w:type="numbering" w:customStyle="1" w:styleId="USBHeading5Test">
    <w:name w:val="USB Heading 5_Test"/>
    <w:uiPriority w:val="99"/>
    <w:rsid w:val="00CA77D5"/>
    <w:pPr>
      <w:numPr>
        <w:numId w:val="15"/>
      </w:numPr>
    </w:pPr>
  </w:style>
  <w:style w:type="paragraph" w:styleId="DocumentMap">
    <w:name w:val="Document Map"/>
    <w:basedOn w:val="Normal"/>
    <w:link w:val="DocumentMapChar"/>
    <w:rsid w:val="00054FBB"/>
    <w:pPr>
      <w:spacing w:after="0"/>
    </w:pPr>
    <w:rPr>
      <w:rFonts w:ascii="Tahoma" w:hAnsi="Tahoma" w:cs="Tahoma"/>
      <w:sz w:val="16"/>
      <w:szCs w:val="16"/>
    </w:rPr>
  </w:style>
  <w:style w:type="character" w:customStyle="1" w:styleId="DocumentMapChar">
    <w:name w:val="Document Map Char"/>
    <w:link w:val="DocumentMap"/>
    <w:rsid w:val="00054FBB"/>
    <w:rPr>
      <w:rFonts w:ascii="Tahoma" w:hAnsi="Tahoma" w:cs="Tahoma"/>
      <w:sz w:val="16"/>
      <w:szCs w:val="16"/>
    </w:rPr>
  </w:style>
  <w:style w:type="paragraph" w:styleId="Bibliography">
    <w:name w:val="Bibliography"/>
    <w:basedOn w:val="Normal"/>
    <w:next w:val="Normal"/>
    <w:uiPriority w:val="37"/>
    <w:semiHidden/>
    <w:unhideWhenUsed/>
    <w:rsid w:val="00054FBB"/>
  </w:style>
  <w:style w:type="paragraph" w:styleId="BlockText">
    <w:name w:val="Block Text"/>
    <w:basedOn w:val="Normal"/>
    <w:rsid w:val="00054FBB"/>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2">
    <w:name w:val="Body Text 2"/>
    <w:basedOn w:val="Normal"/>
    <w:link w:val="BodyText2Char"/>
    <w:rsid w:val="00054FBB"/>
    <w:pPr>
      <w:spacing w:line="480" w:lineRule="auto"/>
    </w:pPr>
  </w:style>
  <w:style w:type="character" w:customStyle="1" w:styleId="BodyText2Char">
    <w:name w:val="Body Text 2 Char"/>
    <w:link w:val="BodyText2"/>
    <w:rsid w:val="00054FBB"/>
    <w:rPr>
      <w:sz w:val="24"/>
    </w:rPr>
  </w:style>
  <w:style w:type="paragraph" w:styleId="BodyText3">
    <w:name w:val="Body Text 3"/>
    <w:basedOn w:val="Normal"/>
    <w:link w:val="BodyText3Char"/>
    <w:rsid w:val="00054FBB"/>
    <w:rPr>
      <w:sz w:val="16"/>
      <w:szCs w:val="16"/>
    </w:rPr>
  </w:style>
  <w:style w:type="character" w:customStyle="1" w:styleId="BodyText3Char">
    <w:name w:val="Body Text 3 Char"/>
    <w:link w:val="BodyText3"/>
    <w:rsid w:val="00054FBB"/>
    <w:rPr>
      <w:sz w:val="16"/>
      <w:szCs w:val="16"/>
    </w:rPr>
  </w:style>
  <w:style w:type="paragraph" w:styleId="BodyTextFirstIndent">
    <w:name w:val="Body Text First Indent"/>
    <w:basedOn w:val="BodyText"/>
    <w:link w:val="BodyTextFirstIndentChar"/>
    <w:rsid w:val="00054FBB"/>
    <w:pPr>
      <w:ind w:firstLine="360"/>
    </w:pPr>
    <w:rPr>
      <w:lang w:bidi="ar-SA"/>
    </w:rPr>
  </w:style>
  <w:style w:type="character" w:customStyle="1" w:styleId="BodyTextFirstIndentChar">
    <w:name w:val="Body Text First Indent Char"/>
    <w:link w:val="BodyTextFirstIndent"/>
    <w:rsid w:val="00054FBB"/>
    <w:rPr>
      <w:sz w:val="24"/>
      <w:lang w:bidi="he-IL"/>
    </w:rPr>
  </w:style>
  <w:style w:type="paragraph" w:styleId="BodyTextIndent">
    <w:name w:val="Body Text Indent"/>
    <w:basedOn w:val="Normal"/>
    <w:link w:val="BodyTextIndentChar"/>
    <w:rsid w:val="00054FBB"/>
    <w:pPr>
      <w:ind w:left="360"/>
    </w:pPr>
  </w:style>
  <w:style w:type="character" w:customStyle="1" w:styleId="BodyTextIndentChar">
    <w:name w:val="Body Text Indent Char"/>
    <w:link w:val="BodyTextIndent"/>
    <w:rsid w:val="00054FBB"/>
    <w:rPr>
      <w:sz w:val="24"/>
    </w:rPr>
  </w:style>
  <w:style w:type="paragraph" w:styleId="BodyTextFirstIndent2">
    <w:name w:val="Body Text First Indent 2"/>
    <w:basedOn w:val="BodyTextIndent"/>
    <w:link w:val="BodyTextFirstIndent2Char"/>
    <w:rsid w:val="00054FBB"/>
    <w:pPr>
      <w:ind w:firstLine="360"/>
    </w:pPr>
  </w:style>
  <w:style w:type="character" w:customStyle="1" w:styleId="BodyTextFirstIndent2Char">
    <w:name w:val="Body Text First Indent 2 Char"/>
    <w:link w:val="BodyTextFirstIndent2"/>
    <w:rsid w:val="00054FBB"/>
    <w:rPr>
      <w:sz w:val="24"/>
    </w:rPr>
  </w:style>
  <w:style w:type="paragraph" w:styleId="BodyTextIndent2">
    <w:name w:val="Body Text Indent 2"/>
    <w:basedOn w:val="Normal"/>
    <w:link w:val="BodyTextIndent2Char"/>
    <w:rsid w:val="00054FBB"/>
    <w:pPr>
      <w:spacing w:line="480" w:lineRule="auto"/>
      <w:ind w:left="360"/>
    </w:pPr>
  </w:style>
  <w:style w:type="character" w:customStyle="1" w:styleId="BodyTextIndent2Char">
    <w:name w:val="Body Text Indent 2 Char"/>
    <w:link w:val="BodyTextIndent2"/>
    <w:rsid w:val="00054FBB"/>
    <w:rPr>
      <w:sz w:val="24"/>
    </w:rPr>
  </w:style>
  <w:style w:type="paragraph" w:styleId="BodyTextIndent3">
    <w:name w:val="Body Text Indent 3"/>
    <w:basedOn w:val="Normal"/>
    <w:link w:val="BodyTextIndent3Char"/>
    <w:rsid w:val="00054FBB"/>
    <w:pPr>
      <w:ind w:left="360"/>
    </w:pPr>
    <w:rPr>
      <w:sz w:val="16"/>
      <w:szCs w:val="16"/>
    </w:rPr>
  </w:style>
  <w:style w:type="character" w:customStyle="1" w:styleId="BodyTextIndent3Char">
    <w:name w:val="Body Text Indent 3 Char"/>
    <w:link w:val="BodyTextIndent3"/>
    <w:rsid w:val="00054FBB"/>
    <w:rPr>
      <w:sz w:val="16"/>
      <w:szCs w:val="16"/>
    </w:rPr>
  </w:style>
  <w:style w:type="paragraph" w:styleId="Closing">
    <w:name w:val="Closing"/>
    <w:basedOn w:val="Normal"/>
    <w:link w:val="ClosingChar"/>
    <w:rsid w:val="00054FBB"/>
    <w:pPr>
      <w:spacing w:after="0"/>
      <w:ind w:left="4320"/>
    </w:pPr>
  </w:style>
  <w:style w:type="character" w:customStyle="1" w:styleId="ClosingChar">
    <w:name w:val="Closing Char"/>
    <w:link w:val="Closing"/>
    <w:rsid w:val="00054FBB"/>
    <w:rPr>
      <w:sz w:val="24"/>
    </w:rPr>
  </w:style>
  <w:style w:type="paragraph" w:styleId="CommentText">
    <w:name w:val="annotation text"/>
    <w:basedOn w:val="Normal"/>
    <w:link w:val="CommentTextChar"/>
    <w:uiPriority w:val="99"/>
    <w:rsid w:val="00054FBB"/>
    <w:rPr>
      <w:sz w:val="20"/>
    </w:rPr>
  </w:style>
  <w:style w:type="character" w:customStyle="1" w:styleId="CommentTextChar">
    <w:name w:val="Comment Text Char"/>
    <w:basedOn w:val="DefaultParagraphFont"/>
    <w:link w:val="CommentText"/>
    <w:uiPriority w:val="99"/>
    <w:rsid w:val="00054FBB"/>
  </w:style>
  <w:style w:type="paragraph" w:styleId="CommentSubject">
    <w:name w:val="annotation subject"/>
    <w:basedOn w:val="CommentText"/>
    <w:next w:val="CommentText"/>
    <w:link w:val="CommentSubjectChar"/>
    <w:rsid w:val="00054FBB"/>
    <w:rPr>
      <w:b/>
      <w:bCs/>
    </w:rPr>
  </w:style>
  <w:style w:type="character" w:customStyle="1" w:styleId="CommentSubjectChar">
    <w:name w:val="Comment Subject Char"/>
    <w:link w:val="CommentSubject"/>
    <w:rsid w:val="00054FBB"/>
    <w:rPr>
      <w:b/>
      <w:bCs/>
    </w:rPr>
  </w:style>
  <w:style w:type="paragraph" w:styleId="Date">
    <w:name w:val="Date"/>
    <w:basedOn w:val="Normal"/>
    <w:next w:val="Normal"/>
    <w:link w:val="DateChar"/>
    <w:rsid w:val="00054FBB"/>
  </w:style>
  <w:style w:type="character" w:customStyle="1" w:styleId="DateChar">
    <w:name w:val="Date Char"/>
    <w:link w:val="Date"/>
    <w:rsid w:val="00054FBB"/>
    <w:rPr>
      <w:sz w:val="24"/>
    </w:rPr>
  </w:style>
  <w:style w:type="paragraph" w:styleId="E-mailSignature">
    <w:name w:val="E-mail Signature"/>
    <w:basedOn w:val="Normal"/>
    <w:link w:val="E-mailSignatureChar"/>
    <w:rsid w:val="00054FBB"/>
    <w:pPr>
      <w:spacing w:after="0"/>
    </w:pPr>
  </w:style>
  <w:style w:type="character" w:customStyle="1" w:styleId="E-mailSignatureChar">
    <w:name w:val="E-mail Signature Char"/>
    <w:link w:val="E-mailSignature"/>
    <w:rsid w:val="00054FBB"/>
    <w:rPr>
      <w:sz w:val="24"/>
    </w:rPr>
  </w:style>
  <w:style w:type="paragraph" w:styleId="EndnoteText">
    <w:name w:val="endnote text"/>
    <w:basedOn w:val="Normal"/>
    <w:link w:val="EndnoteTextChar"/>
    <w:rsid w:val="00054FBB"/>
    <w:pPr>
      <w:spacing w:after="0"/>
    </w:pPr>
    <w:rPr>
      <w:sz w:val="20"/>
    </w:rPr>
  </w:style>
  <w:style w:type="character" w:customStyle="1" w:styleId="EndnoteTextChar">
    <w:name w:val="Endnote Text Char"/>
    <w:basedOn w:val="DefaultParagraphFont"/>
    <w:link w:val="EndnoteText"/>
    <w:rsid w:val="00054FBB"/>
  </w:style>
  <w:style w:type="paragraph" w:styleId="EnvelopeAddress">
    <w:name w:val="envelope address"/>
    <w:basedOn w:val="Normal"/>
    <w:rsid w:val="00054FBB"/>
    <w:pPr>
      <w:framePr w:w="7920" w:h="1980" w:hRule="exact" w:hSpace="180" w:wrap="auto" w:hAnchor="page" w:xAlign="center" w:yAlign="bottom"/>
      <w:spacing w:after="0"/>
      <w:ind w:left="2880"/>
    </w:pPr>
    <w:rPr>
      <w:rFonts w:ascii="Cambria" w:hAnsi="Cambria"/>
      <w:szCs w:val="24"/>
    </w:rPr>
  </w:style>
  <w:style w:type="paragraph" w:styleId="EnvelopeReturn">
    <w:name w:val="envelope return"/>
    <w:basedOn w:val="Normal"/>
    <w:rsid w:val="00054FBB"/>
    <w:pPr>
      <w:spacing w:after="0"/>
    </w:pPr>
    <w:rPr>
      <w:rFonts w:ascii="Cambria" w:hAnsi="Cambria"/>
      <w:sz w:val="20"/>
    </w:rPr>
  </w:style>
  <w:style w:type="paragraph" w:styleId="FootnoteText">
    <w:name w:val="footnote text"/>
    <w:basedOn w:val="Normal"/>
    <w:link w:val="FootnoteTextChar"/>
    <w:rsid w:val="00054FBB"/>
    <w:pPr>
      <w:spacing w:after="0"/>
    </w:pPr>
    <w:rPr>
      <w:sz w:val="20"/>
    </w:rPr>
  </w:style>
  <w:style w:type="character" w:customStyle="1" w:styleId="FootnoteTextChar">
    <w:name w:val="Footnote Text Char"/>
    <w:basedOn w:val="DefaultParagraphFont"/>
    <w:link w:val="FootnoteText"/>
    <w:rsid w:val="00054FBB"/>
  </w:style>
  <w:style w:type="paragraph" w:styleId="HTMLAddress">
    <w:name w:val="HTML Address"/>
    <w:basedOn w:val="Normal"/>
    <w:link w:val="HTMLAddressChar"/>
    <w:rsid w:val="00054FBB"/>
    <w:pPr>
      <w:spacing w:after="0"/>
    </w:pPr>
    <w:rPr>
      <w:i/>
      <w:iCs/>
    </w:rPr>
  </w:style>
  <w:style w:type="character" w:customStyle="1" w:styleId="HTMLAddressChar">
    <w:name w:val="HTML Address Char"/>
    <w:link w:val="HTMLAddress"/>
    <w:rsid w:val="00054FBB"/>
    <w:rPr>
      <w:i/>
      <w:iCs/>
      <w:sz w:val="24"/>
    </w:rPr>
  </w:style>
  <w:style w:type="paragraph" w:styleId="HTMLPreformatted">
    <w:name w:val="HTML Preformatted"/>
    <w:basedOn w:val="Normal"/>
    <w:link w:val="HTMLPreformattedChar"/>
    <w:rsid w:val="00054FBB"/>
    <w:pPr>
      <w:spacing w:after="0"/>
    </w:pPr>
    <w:rPr>
      <w:rFonts w:ascii="Consolas" w:hAnsi="Consolas"/>
      <w:sz w:val="20"/>
    </w:rPr>
  </w:style>
  <w:style w:type="character" w:customStyle="1" w:styleId="HTMLPreformattedChar">
    <w:name w:val="HTML Preformatted Char"/>
    <w:link w:val="HTMLPreformatted"/>
    <w:rsid w:val="00054FBB"/>
    <w:rPr>
      <w:rFonts w:ascii="Consolas" w:hAnsi="Consolas"/>
    </w:rPr>
  </w:style>
  <w:style w:type="paragraph" w:styleId="Index2">
    <w:name w:val="index 2"/>
    <w:basedOn w:val="Normal"/>
    <w:next w:val="Normal"/>
    <w:autoRedefine/>
    <w:rsid w:val="00054FBB"/>
    <w:pPr>
      <w:spacing w:after="0"/>
      <w:ind w:left="480" w:hanging="240"/>
    </w:pPr>
  </w:style>
  <w:style w:type="paragraph" w:styleId="Index3">
    <w:name w:val="index 3"/>
    <w:basedOn w:val="Normal"/>
    <w:next w:val="Normal"/>
    <w:autoRedefine/>
    <w:rsid w:val="00054FBB"/>
    <w:pPr>
      <w:spacing w:after="0"/>
      <w:ind w:left="720" w:hanging="240"/>
    </w:pPr>
  </w:style>
  <w:style w:type="paragraph" w:styleId="Index4">
    <w:name w:val="index 4"/>
    <w:basedOn w:val="Normal"/>
    <w:next w:val="Normal"/>
    <w:autoRedefine/>
    <w:rsid w:val="00054FBB"/>
    <w:pPr>
      <w:spacing w:after="0"/>
      <w:ind w:left="960" w:hanging="240"/>
    </w:pPr>
  </w:style>
  <w:style w:type="paragraph" w:styleId="Index5">
    <w:name w:val="index 5"/>
    <w:basedOn w:val="Normal"/>
    <w:next w:val="Normal"/>
    <w:autoRedefine/>
    <w:rsid w:val="00054FBB"/>
    <w:pPr>
      <w:spacing w:after="0"/>
      <w:ind w:left="1200" w:hanging="240"/>
    </w:pPr>
  </w:style>
  <w:style w:type="paragraph" w:styleId="Index6">
    <w:name w:val="index 6"/>
    <w:basedOn w:val="Normal"/>
    <w:next w:val="Normal"/>
    <w:autoRedefine/>
    <w:rsid w:val="00054FBB"/>
    <w:pPr>
      <w:spacing w:after="0"/>
      <w:ind w:left="1440" w:hanging="240"/>
    </w:pPr>
  </w:style>
  <w:style w:type="paragraph" w:styleId="Index7">
    <w:name w:val="index 7"/>
    <w:basedOn w:val="Normal"/>
    <w:next w:val="Normal"/>
    <w:autoRedefine/>
    <w:rsid w:val="00054FBB"/>
    <w:pPr>
      <w:spacing w:after="0"/>
      <w:ind w:left="1680" w:hanging="240"/>
    </w:pPr>
  </w:style>
  <w:style w:type="paragraph" w:styleId="Index8">
    <w:name w:val="index 8"/>
    <w:basedOn w:val="Normal"/>
    <w:next w:val="Normal"/>
    <w:autoRedefine/>
    <w:rsid w:val="00054FBB"/>
    <w:pPr>
      <w:spacing w:after="0"/>
      <w:ind w:left="1920" w:hanging="240"/>
    </w:pPr>
  </w:style>
  <w:style w:type="paragraph" w:styleId="Index9">
    <w:name w:val="index 9"/>
    <w:basedOn w:val="Normal"/>
    <w:next w:val="Normal"/>
    <w:autoRedefine/>
    <w:rsid w:val="00054FBB"/>
    <w:pPr>
      <w:spacing w:after="0"/>
      <w:ind w:left="2160" w:hanging="240"/>
    </w:pPr>
  </w:style>
  <w:style w:type="paragraph" w:styleId="IndexHeading">
    <w:name w:val="index heading"/>
    <w:basedOn w:val="Normal"/>
    <w:next w:val="Index1"/>
    <w:rsid w:val="00054FBB"/>
    <w:rPr>
      <w:rFonts w:ascii="Cambria" w:hAnsi="Cambria"/>
      <w:b/>
      <w:bCs/>
    </w:rPr>
  </w:style>
  <w:style w:type="paragraph" w:styleId="IntenseQuote">
    <w:name w:val="Intense Quote"/>
    <w:basedOn w:val="Normal"/>
    <w:next w:val="Normal"/>
    <w:link w:val="IntenseQuoteChar"/>
    <w:uiPriority w:val="30"/>
    <w:rsid w:val="00054FB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054FBB"/>
    <w:rPr>
      <w:b/>
      <w:bCs/>
      <w:i/>
      <w:iCs/>
      <w:color w:val="4F81BD"/>
      <w:sz w:val="24"/>
    </w:rPr>
  </w:style>
  <w:style w:type="paragraph" w:styleId="List">
    <w:name w:val="List"/>
    <w:basedOn w:val="Normal"/>
    <w:rsid w:val="00054FBB"/>
    <w:pPr>
      <w:ind w:left="360" w:hanging="360"/>
      <w:contextualSpacing/>
    </w:pPr>
  </w:style>
  <w:style w:type="paragraph" w:styleId="List2">
    <w:name w:val="List 2"/>
    <w:basedOn w:val="Normal"/>
    <w:rsid w:val="00054FBB"/>
    <w:pPr>
      <w:ind w:left="720" w:hanging="360"/>
      <w:contextualSpacing/>
    </w:pPr>
  </w:style>
  <w:style w:type="paragraph" w:styleId="List3">
    <w:name w:val="List 3"/>
    <w:basedOn w:val="Normal"/>
    <w:rsid w:val="00054FBB"/>
    <w:pPr>
      <w:ind w:left="1080" w:hanging="360"/>
      <w:contextualSpacing/>
    </w:pPr>
  </w:style>
  <w:style w:type="paragraph" w:styleId="List4">
    <w:name w:val="List 4"/>
    <w:basedOn w:val="Normal"/>
    <w:rsid w:val="00054FBB"/>
    <w:pPr>
      <w:ind w:left="1440" w:hanging="360"/>
      <w:contextualSpacing/>
    </w:pPr>
  </w:style>
  <w:style w:type="paragraph" w:styleId="List5">
    <w:name w:val="List 5"/>
    <w:basedOn w:val="Normal"/>
    <w:rsid w:val="00054FBB"/>
    <w:pPr>
      <w:ind w:left="1800" w:hanging="360"/>
      <w:contextualSpacing/>
    </w:pPr>
  </w:style>
  <w:style w:type="paragraph" w:styleId="ListBullet">
    <w:name w:val="List Bullet"/>
    <w:basedOn w:val="Normal"/>
    <w:rsid w:val="00054FBB"/>
    <w:pPr>
      <w:numPr>
        <w:numId w:val="3"/>
      </w:numPr>
      <w:contextualSpacing/>
    </w:pPr>
  </w:style>
  <w:style w:type="paragraph" w:styleId="ListBullet2">
    <w:name w:val="List Bullet 2"/>
    <w:basedOn w:val="Normal"/>
    <w:rsid w:val="00054FBB"/>
    <w:pPr>
      <w:numPr>
        <w:numId w:val="4"/>
      </w:numPr>
      <w:contextualSpacing/>
    </w:pPr>
  </w:style>
  <w:style w:type="paragraph" w:styleId="ListBullet3">
    <w:name w:val="List Bullet 3"/>
    <w:basedOn w:val="Normal"/>
    <w:rsid w:val="00054FBB"/>
    <w:pPr>
      <w:numPr>
        <w:numId w:val="5"/>
      </w:numPr>
      <w:contextualSpacing/>
    </w:pPr>
  </w:style>
  <w:style w:type="paragraph" w:styleId="ListBullet4">
    <w:name w:val="List Bullet 4"/>
    <w:basedOn w:val="Normal"/>
    <w:rsid w:val="00054FBB"/>
    <w:pPr>
      <w:numPr>
        <w:numId w:val="6"/>
      </w:numPr>
      <w:contextualSpacing/>
    </w:pPr>
  </w:style>
  <w:style w:type="paragraph" w:styleId="ListBullet5">
    <w:name w:val="List Bullet 5"/>
    <w:basedOn w:val="Normal"/>
    <w:rsid w:val="00054FBB"/>
    <w:pPr>
      <w:numPr>
        <w:numId w:val="7"/>
      </w:numPr>
      <w:contextualSpacing/>
    </w:pPr>
  </w:style>
  <w:style w:type="paragraph" w:styleId="ListContinue">
    <w:name w:val="List Continue"/>
    <w:basedOn w:val="Normal"/>
    <w:rsid w:val="00054FBB"/>
    <w:pPr>
      <w:ind w:left="360"/>
      <w:contextualSpacing/>
    </w:pPr>
  </w:style>
  <w:style w:type="paragraph" w:styleId="ListContinue2">
    <w:name w:val="List Continue 2"/>
    <w:basedOn w:val="Normal"/>
    <w:rsid w:val="00054FBB"/>
    <w:pPr>
      <w:ind w:left="720"/>
      <w:contextualSpacing/>
    </w:pPr>
  </w:style>
  <w:style w:type="paragraph" w:styleId="ListContinue3">
    <w:name w:val="List Continue 3"/>
    <w:basedOn w:val="Normal"/>
    <w:rsid w:val="00054FBB"/>
    <w:pPr>
      <w:ind w:left="1080"/>
      <w:contextualSpacing/>
    </w:pPr>
  </w:style>
  <w:style w:type="paragraph" w:styleId="ListContinue4">
    <w:name w:val="List Continue 4"/>
    <w:basedOn w:val="Normal"/>
    <w:rsid w:val="00054FBB"/>
    <w:pPr>
      <w:ind w:left="1440"/>
      <w:contextualSpacing/>
    </w:pPr>
  </w:style>
  <w:style w:type="paragraph" w:styleId="ListContinue5">
    <w:name w:val="List Continue 5"/>
    <w:basedOn w:val="Normal"/>
    <w:rsid w:val="00054FBB"/>
    <w:pPr>
      <w:ind w:left="1800"/>
      <w:contextualSpacing/>
    </w:pPr>
  </w:style>
  <w:style w:type="paragraph" w:styleId="ListNumber">
    <w:name w:val="List Number"/>
    <w:basedOn w:val="Normal"/>
    <w:rsid w:val="00054FBB"/>
    <w:pPr>
      <w:numPr>
        <w:numId w:val="8"/>
      </w:numPr>
      <w:contextualSpacing/>
    </w:pPr>
  </w:style>
  <w:style w:type="paragraph" w:styleId="ListNumber2">
    <w:name w:val="List Number 2"/>
    <w:basedOn w:val="Normal"/>
    <w:rsid w:val="00054FBB"/>
    <w:pPr>
      <w:numPr>
        <w:numId w:val="9"/>
      </w:numPr>
      <w:contextualSpacing/>
    </w:pPr>
  </w:style>
  <w:style w:type="paragraph" w:styleId="ListNumber3">
    <w:name w:val="List Number 3"/>
    <w:basedOn w:val="Normal"/>
    <w:rsid w:val="00054FBB"/>
    <w:pPr>
      <w:numPr>
        <w:numId w:val="10"/>
      </w:numPr>
      <w:contextualSpacing/>
    </w:pPr>
  </w:style>
  <w:style w:type="paragraph" w:styleId="ListNumber4">
    <w:name w:val="List Number 4"/>
    <w:basedOn w:val="Normal"/>
    <w:rsid w:val="00054FBB"/>
    <w:pPr>
      <w:numPr>
        <w:numId w:val="11"/>
      </w:numPr>
      <w:contextualSpacing/>
    </w:pPr>
  </w:style>
  <w:style w:type="paragraph" w:styleId="ListNumber5">
    <w:name w:val="List Number 5"/>
    <w:basedOn w:val="Normal"/>
    <w:rsid w:val="00054FBB"/>
    <w:pPr>
      <w:numPr>
        <w:numId w:val="12"/>
      </w:numPr>
      <w:contextualSpacing/>
    </w:pPr>
  </w:style>
  <w:style w:type="paragraph" w:styleId="ListParagraph">
    <w:name w:val="List Paragraph"/>
    <w:basedOn w:val="Normal"/>
    <w:uiPriority w:val="34"/>
    <w:qFormat/>
    <w:rsid w:val="00054FBB"/>
    <w:pPr>
      <w:ind w:left="720"/>
      <w:contextualSpacing/>
    </w:pPr>
  </w:style>
  <w:style w:type="paragraph" w:styleId="MacroText">
    <w:name w:val="macro"/>
    <w:link w:val="MacroTextChar"/>
    <w:rsid w:val="00054FBB"/>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link w:val="MacroText"/>
    <w:rsid w:val="00054FBB"/>
    <w:rPr>
      <w:rFonts w:ascii="Consolas" w:hAnsi="Consolas"/>
      <w:lang w:val="en-US" w:eastAsia="en-US" w:bidi="ar-SA"/>
    </w:rPr>
  </w:style>
  <w:style w:type="paragraph" w:styleId="MessageHeader">
    <w:name w:val="Message Header"/>
    <w:basedOn w:val="Normal"/>
    <w:link w:val="MessageHeaderChar"/>
    <w:rsid w:val="00054FB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mbria" w:hAnsi="Cambria"/>
      <w:szCs w:val="24"/>
    </w:rPr>
  </w:style>
  <w:style w:type="character" w:customStyle="1" w:styleId="MessageHeaderChar">
    <w:name w:val="Message Header Char"/>
    <w:link w:val="MessageHeader"/>
    <w:rsid w:val="00054FBB"/>
    <w:rPr>
      <w:rFonts w:ascii="Cambria" w:eastAsia="Times New Roman" w:hAnsi="Cambria" w:cs="Times New Roman"/>
      <w:sz w:val="24"/>
      <w:szCs w:val="24"/>
      <w:shd w:val="pct20" w:color="auto" w:fill="auto"/>
    </w:rPr>
  </w:style>
  <w:style w:type="paragraph" w:styleId="NoSpacing">
    <w:name w:val="No Spacing"/>
    <w:uiPriority w:val="1"/>
    <w:rsid w:val="00054FBB"/>
    <w:rPr>
      <w:sz w:val="24"/>
    </w:rPr>
  </w:style>
  <w:style w:type="paragraph" w:styleId="NormalWeb">
    <w:name w:val="Normal (Web)"/>
    <w:basedOn w:val="Normal"/>
    <w:uiPriority w:val="99"/>
    <w:rsid w:val="00054FBB"/>
    <w:rPr>
      <w:szCs w:val="24"/>
    </w:rPr>
  </w:style>
  <w:style w:type="paragraph" w:styleId="NormalIndent">
    <w:name w:val="Normal Indent"/>
    <w:basedOn w:val="Normal"/>
    <w:rsid w:val="00054FBB"/>
    <w:pPr>
      <w:ind w:left="720"/>
    </w:pPr>
  </w:style>
  <w:style w:type="paragraph" w:styleId="NoteHeading">
    <w:name w:val="Note Heading"/>
    <w:basedOn w:val="Normal"/>
    <w:next w:val="Normal"/>
    <w:link w:val="NoteHeadingChar"/>
    <w:rsid w:val="00054FBB"/>
    <w:pPr>
      <w:spacing w:after="0"/>
    </w:pPr>
  </w:style>
  <w:style w:type="character" w:customStyle="1" w:styleId="NoteHeadingChar">
    <w:name w:val="Note Heading Char"/>
    <w:link w:val="NoteHeading"/>
    <w:rsid w:val="00054FBB"/>
    <w:rPr>
      <w:sz w:val="24"/>
    </w:rPr>
  </w:style>
  <w:style w:type="paragraph" w:styleId="PlainText">
    <w:name w:val="Plain Text"/>
    <w:basedOn w:val="Normal"/>
    <w:link w:val="PlainTextChar"/>
    <w:rsid w:val="00054FBB"/>
    <w:pPr>
      <w:spacing w:after="0"/>
    </w:pPr>
    <w:rPr>
      <w:rFonts w:ascii="Consolas" w:hAnsi="Consolas"/>
      <w:sz w:val="21"/>
      <w:szCs w:val="21"/>
    </w:rPr>
  </w:style>
  <w:style w:type="character" w:customStyle="1" w:styleId="PlainTextChar">
    <w:name w:val="Plain Text Char"/>
    <w:link w:val="PlainText"/>
    <w:rsid w:val="00054FBB"/>
    <w:rPr>
      <w:rFonts w:ascii="Consolas" w:hAnsi="Consolas"/>
      <w:sz w:val="21"/>
      <w:szCs w:val="21"/>
    </w:rPr>
  </w:style>
  <w:style w:type="paragraph" w:styleId="Quote">
    <w:name w:val="Quote"/>
    <w:basedOn w:val="Normal"/>
    <w:next w:val="Normal"/>
    <w:link w:val="QuoteChar"/>
    <w:uiPriority w:val="29"/>
    <w:rsid w:val="00054FBB"/>
    <w:rPr>
      <w:i/>
      <w:iCs/>
      <w:color w:val="000000"/>
    </w:rPr>
  </w:style>
  <w:style w:type="character" w:customStyle="1" w:styleId="QuoteChar">
    <w:name w:val="Quote Char"/>
    <w:link w:val="Quote"/>
    <w:uiPriority w:val="29"/>
    <w:rsid w:val="00054FBB"/>
    <w:rPr>
      <w:i/>
      <w:iCs/>
      <w:color w:val="000000"/>
      <w:sz w:val="24"/>
    </w:rPr>
  </w:style>
  <w:style w:type="paragraph" w:styleId="Salutation">
    <w:name w:val="Salutation"/>
    <w:basedOn w:val="Normal"/>
    <w:next w:val="Normal"/>
    <w:link w:val="SalutationChar"/>
    <w:rsid w:val="00054FBB"/>
  </w:style>
  <w:style w:type="character" w:customStyle="1" w:styleId="SalutationChar">
    <w:name w:val="Salutation Char"/>
    <w:link w:val="Salutation"/>
    <w:rsid w:val="00054FBB"/>
    <w:rPr>
      <w:sz w:val="24"/>
    </w:rPr>
  </w:style>
  <w:style w:type="paragraph" w:styleId="Signature">
    <w:name w:val="Signature"/>
    <w:basedOn w:val="Normal"/>
    <w:link w:val="SignatureChar"/>
    <w:rsid w:val="00054FBB"/>
    <w:pPr>
      <w:spacing w:after="0"/>
      <w:ind w:left="4320"/>
    </w:pPr>
  </w:style>
  <w:style w:type="character" w:customStyle="1" w:styleId="SignatureChar">
    <w:name w:val="Signature Char"/>
    <w:link w:val="Signature"/>
    <w:rsid w:val="00054FBB"/>
    <w:rPr>
      <w:sz w:val="24"/>
    </w:rPr>
  </w:style>
  <w:style w:type="paragraph" w:styleId="TableofAuthorities">
    <w:name w:val="table of authorities"/>
    <w:basedOn w:val="Normal"/>
    <w:next w:val="Normal"/>
    <w:rsid w:val="00054FBB"/>
    <w:pPr>
      <w:spacing w:after="0"/>
      <w:ind w:left="240" w:hanging="240"/>
    </w:pPr>
  </w:style>
  <w:style w:type="paragraph" w:styleId="TOAHeading">
    <w:name w:val="toa heading"/>
    <w:basedOn w:val="Normal"/>
    <w:next w:val="Normal"/>
    <w:rsid w:val="00054FBB"/>
    <w:pPr>
      <w:spacing w:before="120"/>
    </w:pPr>
    <w:rPr>
      <w:rFonts w:ascii="Cambria" w:hAnsi="Cambria"/>
      <w:b/>
      <w:bCs/>
      <w:szCs w:val="24"/>
    </w:rPr>
  </w:style>
  <w:style w:type="paragraph" w:styleId="TOC5">
    <w:name w:val="toc 5"/>
    <w:basedOn w:val="Normal"/>
    <w:next w:val="Normal"/>
    <w:autoRedefine/>
    <w:rsid w:val="00054FBB"/>
    <w:pPr>
      <w:spacing w:after="100"/>
      <w:ind w:left="960"/>
    </w:pPr>
  </w:style>
  <w:style w:type="paragraph" w:styleId="TOC6">
    <w:name w:val="toc 6"/>
    <w:basedOn w:val="Normal"/>
    <w:next w:val="Normal"/>
    <w:autoRedefine/>
    <w:rsid w:val="00054FBB"/>
    <w:pPr>
      <w:spacing w:after="100"/>
      <w:ind w:left="1200"/>
    </w:pPr>
  </w:style>
  <w:style w:type="paragraph" w:styleId="TOC7">
    <w:name w:val="toc 7"/>
    <w:basedOn w:val="Normal"/>
    <w:next w:val="Normal"/>
    <w:autoRedefine/>
    <w:rsid w:val="00054FBB"/>
    <w:pPr>
      <w:spacing w:after="100"/>
      <w:ind w:left="1440"/>
    </w:pPr>
  </w:style>
  <w:style w:type="paragraph" w:styleId="TOC8">
    <w:name w:val="toc 8"/>
    <w:basedOn w:val="Normal"/>
    <w:next w:val="Normal"/>
    <w:autoRedefine/>
    <w:rsid w:val="00054FBB"/>
    <w:pPr>
      <w:spacing w:after="100"/>
      <w:ind w:left="1680"/>
    </w:pPr>
  </w:style>
  <w:style w:type="paragraph" w:styleId="TOC9">
    <w:name w:val="toc 9"/>
    <w:basedOn w:val="Normal"/>
    <w:next w:val="Normal"/>
    <w:autoRedefine/>
    <w:rsid w:val="00054FBB"/>
    <w:pPr>
      <w:spacing w:after="100"/>
      <w:ind w:left="1920"/>
    </w:pPr>
  </w:style>
  <w:style w:type="paragraph" w:styleId="TOCHeading">
    <w:name w:val="TOC Heading"/>
    <w:basedOn w:val="Heading1"/>
    <w:next w:val="Normal"/>
    <w:uiPriority w:val="39"/>
    <w:semiHidden/>
    <w:unhideWhenUsed/>
    <w:qFormat/>
    <w:rsid w:val="00054FBB"/>
    <w:pPr>
      <w:keepLines/>
      <w:numPr>
        <w:numId w:val="0"/>
      </w:numPr>
      <w:spacing w:after="0"/>
      <w:outlineLvl w:val="9"/>
    </w:pPr>
    <w:rPr>
      <w:rFonts w:ascii="Cambria" w:hAnsi="Cambria"/>
      <w:bCs/>
      <w:color w:val="365F91"/>
      <w:sz w:val="28"/>
      <w:szCs w:val="28"/>
      <w:lang w:bidi="ar-SA"/>
    </w:rPr>
  </w:style>
  <w:style w:type="character" w:customStyle="1" w:styleId="Revision1">
    <w:name w:val="Revision1"/>
    <w:rsid w:val="006227B5"/>
    <w:rPr>
      <w:color w:val="800080"/>
    </w:rPr>
  </w:style>
  <w:style w:type="character" w:styleId="CommentReference">
    <w:name w:val="annotation reference"/>
    <w:uiPriority w:val="99"/>
    <w:unhideWhenUsed/>
    <w:rsid w:val="0061751E"/>
    <w:rPr>
      <w:sz w:val="16"/>
      <w:szCs w:val="16"/>
    </w:rPr>
  </w:style>
  <w:style w:type="character" w:customStyle="1" w:styleId="fltrt">
    <w:name w:val="fltrt"/>
    <w:basedOn w:val="DefaultParagraphFont"/>
    <w:rsid w:val="00262082"/>
  </w:style>
  <w:style w:type="character" w:styleId="Strong">
    <w:name w:val="Strong"/>
    <w:qFormat/>
    <w:rsid w:val="00262082"/>
    <w:rPr>
      <w:b/>
      <w:bCs/>
    </w:rPr>
  </w:style>
  <w:style w:type="character" w:customStyle="1" w:styleId="fltlft">
    <w:name w:val="fltlft"/>
    <w:basedOn w:val="DefaultParagraphFont"/>
    <w:rsid w:val="00262082"/>
  </w:style>
  <w:style w:type="character" w:customStyle="1" w:styleId="pagetitle">
    <w:name w:val="pagetitle"/>
    <w:basedOn w:val="DefaultParagraphFont"/>
    <w:rsid w:val="005877E7"/>
  </w:style>
  <w:style w:type="character" w:customStyle="1" w:styleId="clsdefaulttextbold">
    <w:name w:val="clsdefaulttextbold"/>
    <w:basedOn w:val="DefaultParagraphFont"/>
    <w:rsid w:val="005877E7"/>
  </w:style>
  <w:style w:type="character" w:styleId="Emphasis">
    <w:name w:val="Emphasis"/>
    <w:basedOn w:val="DefaultParagraphFont"/>
    <w:uiPriority w:val="20"/>
    <w:qFormat/>
    <w:rsid w:val="00887A37"/>
    <w:rPr>
      <w:i/>
      <w:iCs/>
    </w:rPr>
  </w:style>
  <w:style w:type="character" w:customStyle="1" w:styleId="RevisionStrong">
    <w:name w:val="Revision Strong"/>
    <w:qFormat/>
    <w:rsid w:val="006F5D46"/>
    <w:rPr>
      <w:b/>
      <w:color w:val="800080"/>
    </w:rPr>
  </w:style>
  <w:style w:type="character" w:customStyle="1" w:styleId="spanScreenName">
    <w:name w:val="span_ScreenName"/>
    <w:rsid w:val="0028689A"/>
    <w:rPr>
      <w:i/>
      <w:iCs/>
      <w:color w:val="000000"/>
      <w:sz w:val="24"/>
      <w:szCs w:val="24"/>
    </w:rPr>
  </w:style>
  <w:style w:type="character" w:customStyle="1" w:styleId="xrefSecondRef">
    <w:name w:val="xref_SecondRef"/>
    <w:rsid w:val="0028689A"/>
    <w:rPr>
      <w:color w:val="0000FF"/>
      <w:sz w:val="24"/>
      <w:szCs w:val="24"/>
    </w:rPr>
  </w:style>
  <w:style w:type="character" w:customStyle="1" w:styleId="spanButton">
    <w:name w:val="span_Button"/>
    <w:rsid w:val="0028689A"/>
    <w:rPr>
      <w:b/>
      <w:bCs/>
      <w:color w:val="000000"/>
      <w:sz w:val="24"/>
      <w:szCs w:val="24"/>
    </w:rPr>
  </w:style>
  <w:style w:type="paragraph" w:customStyle="1" w:styleId="pImportant">
    <w:name w:val="p_Important"/>
    <w:rsid w:val="00396B7F"/>
    <w:pPr>
      <w:pBdr>
        <w:top w:val="double" w:sz="8" w:space="3" w:color="D7814C"/>
        <w:left w:val="double" w:sz="8" w:space="3" w:color="D7814C"/>
        <w:bottom w:val="double" w:sz="8" w:space="3" w:color="D7814C"/>
        <w:right w:val="double" w:sz="8" w:space="3" w:color="D7814C"/>
      </w:pBdr>
      <w:spacing w:before="200" w:after="200"/>
    </w:pPr>
    <w:rPr>
      <w:sz w:val="24"/>
      <w:szCs w:val="24"/>
    </w:rPr>
  </w:style>
  <w:style w:type="character" w:customStyle="1" w:styleId="variable">
    <w:name w:val="variable"/>
    <w:rsid w:val="00576FBE"/>
    <w:rPr>
      <w:color w:val="000000"/>
      <w:sz w:val="24"/>
      <w:szCs w:val="24"/>
    </w:rPr>
  </w:style>
  <w:style w:type="character" w:customStyle="1" w:styleId="spanField">
    <w:name w:val="span_Field"/>
    <w:rsid w:val="00576FBE"/>
    <w:rPr>
      <w:b/>
      <w:bCs/>
      <w:color w:val="DC143C"/>
      <w:sz w:val="24"/>
      <w:szCs w:val="24"/>
    </w:rPr>
  </w:style>
  <w:style w:type="character" w:customStyle="1" w:styleId="b1">
    <w:name w:val="b_1"/>
    <w:rsid w:val="00576FBE"/>
    <w:rPr>
      <w:b/>
      <w:bCs/>
      <w:color w:val="000000"/>
      <w:sz w:val="24"/>
      <w:szCs w:val="24"/>
      <w:u w:val="single"/>
    </w:rPr>
  </w:style>
  <w:style w:type="paragraph" w:customStyle="1" w:styleId="pImportant1">
    <w:name w:val="p_Important_1"/>
    <w:rsid w:val="007863C3"/>
    <w:pPr>
      <w:pBdr>
        <w:top w:val="double" w:sz="8" w:space="3" w:color="D7814C"/>
        <w:left w:val="double" w:sz="8" w:space="3" w:color="D7814C"/>
        <w:bottom w:val="double" w:sz="8" w:space="3" w:color="D7814C"/>
        <w:right w:val="double" w:sz="8" w:space="3" w:color="D7814C"/>
      </w:pBdr>
      <w:spacing w:before="200" w:after="200"/>
      <w:ind w:left="600"/>
    </w:pPr>
    <w:rPr>
      <w:sz w:val="24"/>
      <w:szCs w:val="24"/>
    </w:rPr>
  </w:style>
  <w:style w:type="paragraph" w:customStyle="1" w:styleId="Cell">
    <w:name w:val="Cell"/>
    <w:link w:val="CellChar"/>
    <w:uiPriority w:val="99"/>
    <w:rsid w:val="001C0F38"/>
    <w:rPr>
      <w:rFonts w:ascii="Arial" w:hAnsi="Arial"/>
    </w:rPr>
  </w:style>
  <w:style w:type="character" w:customStyle="1" w:styleId="CellChar">
    <w:name w:val="Cell Char"/>
    <w:link w:val="Cell"/>
    <w:uiPriority w:val="99"/>
    <w:locked/>
    <w:rsid w:val="001C0F38"/>
    <w:rPr>
      <w:rFonts w:ascii="Arial" w:hAnsi="Arial"/>
    </w:rPr>
  </w:style>
  <w:style w:type="paragraph" w:customStyle="1" w:styleId="Default">
    <w:name w:val="Default"/>
    <w:rsid w:val="0037361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894048">
      <w:bodyDiv w:val="1"/>
      <w:marLeft w:val="0"/>
      <w:marRight w:val="0"/>
      <w:marTop w:val="0"/>
      <w:marBottom w:val="0"/>
      <w:divBdr>
        <w:top w:val="none" w:sz="0" w:space="0" w:color="auto"/>
        <w:left w:val="none" w:sz="0" w:space="0" w:color="auto"/>
        <w:bottom w:val="none" w:sz="0" w:space="0" w:color="auto"/>
        <w:right w:val="none" w:sz="0" w:space="0" w:color="auto"/>
      </w:divBdr>
    </w:div>
    <w:div w:id="563682480">
      <w:bodyDiv w:val="1"/>
      <w:marLeft w:val="0"/>
      <w:marRight w:val="0"/>
      <w:marTop w:val="0"/>
      <w:marBottom w:val="0"/>
      <w:divBdr>
        <w:top w:val="none" w:sz="0" w:space="0" w:color="auto"/>
        <w:left w:val="none" w:sz="0" w:space="0" w:color="auto"/>
        <w:bottom w:val="none" w:sz="0" w:space="0" w:color="auto"/>
        <w:right w:val="none" w:sz="0" w:space="0" w:color="auto"/>
      </w:divBdr>
      <w:divsChild>
        <w:div w:id="46994554">
          <w:marLeft w:val="1166"/>
          <w:marRight w:val="0"/>
          <w:marTop w:val="106"/>
          <w:marBottom w:val="0"/>
          <w:divBdr>
            <w:top w:val="none" w:sz="0" w:space="0" w:color="auto"/>
            <w:left w:val="none" w:sz="0" w:space="0" w:color="auto"/>
            <w:bottom w:val="none" w:sz="0" w:space="0" w:color="auto"/>
            <w:right w:val="none" w:sz="0" w:space="0" w:color="auto"/>
          </w:divBdr>
        </w:div>
      </w:divsChild>
    </w:div>
    <w:div w:id="775564772">
      <w:bodyDiv w:val="1"/>
      <w:marLeft w:val="0"/>
      <w:marRight w:val="0"/>
      <w:marTop w:val="0"/>
      <w:marBottom w:val="0"/>
      <w:divBdr>
        <w:top w:val="none" w:sz="0" w:space="0" w:color="auto"/>
        <w:left w:val="none" w:sz="0" w:space="0" w:color="auto"/>
        <w:bottom w:val="none" w:sz="0" w:space="0" w:color="auto"/>
        <w:right w:val="none" w:sz="0" w:space="0" w:color="auto"/>
      </w:divBdr>
    </w:div>
    <w:div w:id="790326224">
      <w:bodyDiv w:val="1"/>
      <w:marLeft w:val="0"/>
      <w:marRight w:val="0"/>
      <w:marTop w:val="0"/>
      <w:marBottom w:val="0"/>
      <w:divBdr>
        <w:top w:val="none" w:sz="0" w:space="0" w:color="auto"/>
        <w:left w:val="none" w:sz="0" w:space="0" w:color="auto"/>
        <w:bottom w:val="none" w:sz="0" w:space="0" w:color="auto"/>
        <w:right w:val="none" w:sz="0" w:space="0" w:color="auto"/>
      </w:divBdr>
      <w:divsChild>
        <w:div w:id="1203715071">
          <w:marLeft w:val="720"/>
          <w:marRight w:val="720"/>
          <w:marTop w:val="0"/>
          <w:marBottom w:val="720"/>
          <w:divBdr>
            <w:top w:val="none" w:sz="0" w:space="0" w:color="auto"/>
            <w:left w:val="none" w:sz="0" w:space="0" w:color="auto"/>
            <w:bottom w:val="none" w:sz="0" w:space="0" w:color="auto"/>
            <w:right w:val="none" w:sz="0" w:space="0" w:color="auto"/>
          </w:divBdr>
        </w:div>
      </w:divsChild>
    </w:div>
    <w:div w:id="914360410">
      <w:bodyDiv w:val="1"/>
      <w:marLeft w:val="0"/>
      <w:marRight w:val="0"/>
      <w:marTop w:val="0"/>
      <w:marBottom w:val="0"/>
      <w:divBdr>
        <w:top w:val="none" w:sz="0" w:space="0" w:color="auto"/>
        <w:left w:val="none" w:sz="0" w:space="0" w:color="auto"/>
        <w:bottom w:val="none" w:sz="0" w:space="0" w:color="auto"/>
        <w:right w:val="none" w:sz="0" w:space="0" w:color="auto"/>
      </w:divBdr>
    </w:div>
    <w:div w:id="954287063">
      <w:bodyDiv w:val="1"/>
      <w:marLeft w:val="0"/>
      <w:marRight w:val="0"/>
      <w:marTop w:val="0"/>
      <w:marBottom w:val="0"/>
      <w:divBdr>
        <w:top w:val="none" w:sz="0" w:space="0" w:color="auto"/>
        <w:left w:val="none" w:sz="0" w:space="0" w:color="auto"/>
        <w:bottom w:val="none" w:sz="0" w:space="0" w:color="auto"/>
        <w:right w:val="none" w:sz="0" w:space="0" w:color="auto"/>
      </w:divBdr>
    </w:div>
    <w:div w:id="967201312">
      <w:bodyDiv w:val="1"/>
      <w:marLeft w:val="0"/>
      <w:marRight w:val="0"/>
      <w:marTop w:val="0"/>
      <w:marBottom w:val="0"/>
      <w:divBdr>
        <w:top w:val="none" w:sz="0" w:space="0" w:color="auto"/>
        <w:left w:val="none" w:sz="0" w:space="0" w:color="auto"/>
        <w:bottom w:val="none" w:sz="0" w:space="0" w:color="auto"/>
        <w:right w:val="none" w:sz="0" w:space="0" w:color="auto"/>
      </w:divBdr>
    </w:div>
    <w:div w:id="1043136878">
      <w:bodyDiv w:val="1"/>
      <w:marLeft w:val="0"/>
      <w:marRight w:val="0"/>
      <w:marTop w:val="0"/>
      <w:marBottom w:val="0"/>
      <w:divBdr>
        <w:top w:val="none" w:sz="0" w:space="0" w:color="auto"/>
        <w:left w:val="none" w:sz="0" w:space="0" w:color="auto"/>
        <w:bottom w:val="none" w:sz="0" w:space="0" w:color="auto"/>
        <w:right w:val="none" w:sz="0" w:space="0" w:color="auto"/>
      </w:divBdr>
    </w:div>
    <w:div w:id="1090739065">
      <w:bodyDiv w:val="1"/>
      <w:marLeft w:val="0"/>
      <w:marRight w:val="0"/>
      <w:marTop w:val="0"/>
      <w:marBottom w:val="0"/>
      <w:divBdr>
        <w:top w:val="none" w:sz="0" w:space="0" w:color="auto"/>
        <w:left w:val="none" w:sz="0" w:space="0" w:color="auto"/>
        <w:bottom w:val="none" w:sz="0" w:space="0" w:color="auto"/>
        <w:right w:val="none" w:sz="0" w:space="0" w:color="auto"/>
      </w:divBdr>
    </w:div>
    <w:div w:id="1168209828">
      <w:bodyDiv w:val="1"/>
      <w:marLeft w:val="0"/>
      <w:marRight w:val="0"/>
      <w:marTop w:val="0"/>
      <w:marBottom w:val="0"/>
      <w:divBdr>
        <w:top w:val="none" w:sz="0" w:space="0" w:color="auto"/>
        <w:left w:val="none" w:sz="0" w:space="0" w:color="auto"/>
        <w:bottom w:val="none" w:sz="0" w:space="0" w:color="auto"/>
        <w:right w:val="none" w:sz="0" w:space="0" w:color="auto"/>
      </w:divBdr>
    </w:div>
    <w:div w:id="1350831635">
      <w:bodyDiv w:val="1"/>
      <w:marLeft w:val="0"/>
      <w:marRight w:val="0"/>
      <w:marTop w:val="0"/>
      <w:marBottom w:val="0"/>
      <w:divBdr>
        <w:top w:val="none" w:sz="0" w:space="0" w:color="auto"/>
        <w:left w:val="none" w:sz="0" w:space="0" w:color="auto"/>
        <w:bottom w:val="none" w:sz="0" w:space="0" w:color="auto"/>
        <w:right w:val="none" w:sz="0" w:space="0" w:color="auto"/>
      </w:divBdr>
    </w:div>
    <w:div w:id="1392995002">
      <w:bodyDiv w:val="1"/>
      <w:marLeft w:val="0"/>
      <w:marRight w:val="0"/>
      <w:marTop w:val="0"/>
      <w:marBottom w:val="0"/>
      <w:divBdr>
        <w:top w:val="none" w:sz="0" w:space="0" w:color="auto"/>
        <w:left w:val="none" w:sz="0" w:space="0" w:color="auto"/>
        <w:bottom w:val="none" w:sz="0" w:space="0" w:color="auto"/>
        <w:right w:val="none" w:sz="0" w:space="0" w:color="auto"/>
      </w:divBdr>
    </w:div>
    <w:div w:id="1428039054">
      <w:bodyDiv w:val="1"/>
      <w:marLeft w:val="0"/>
      <w:marRight w:val="0"/>
      <w:marTop w:val="0"/>
      <w:marBottom w:val="0"/>
      <w:divBdr>
        <w:top w:val="none" w:sz="0" w:space="0" w:color="auto"/>
        <w:left w:val="none" w:sz="0" w:space="0" w:color="auto"/>
        <w:bottom w:val="none" w:sz="0" w:space="0" w:color="auto"/>
        <w:right w:val="none" w:sz="0" w:space="0" w:color="auto"/>
      </w:divBdr>
    </w:div>
    <w:div w:id="1471289203">
      <w:bodyDiv w:val="1"/>
      <w:marLeft w:val="0"/>
      <w:marRight w:val="0"/>
      <w:marTop w:val="0"/>
      <w:marBottom w:val="0"/>
      <w:divBdr>
        <w:top w:val="none" w:sz="0" w:space="0" w:color="auto"/>
        <w:left w:val="none" w:sz="0" w:space="0" w:color="auto"/>
        <w:bottom w:val="none" w:sz="0" w:space="0" w:color="auto"/>
        <w:right w:val="none" w:sz="0" w:space="0" w:color="auto"/>
      </w:divBdr>
    </w:div>
    <w:div w:id="1589459658">
      <w:bodyDiv w:val="1"/>
      <w:marLeft w:val="0"/>
      <w:marRight w:val="0"/>
      <w:marTop w:val="0"/>
      <w:marBottom w:val="0"/>
      <w:divBdr>
        <w:top w:val="none" w:sz="0" w:space="0" w:color="auto"/>
        <w:left w:val="none" w:sz="0" w:space="0" w:color="auto"/>
        <w:bottom w:val="none" w:sz="0" w:space="0" w:color="auto"/>
        <w:right w:val="none" w:sz="0" w:space="0" w:color="auto"/>
      </w:divBdr>
    </w:div>
    <w:div w:id="1593319979">
      <w:bodyDiv w:val="1"/>
      <w:marLeft w:val="0"/>
      <w:marRight w:val="0"/>
      <w:marTop w:val="0"/>
      <w:marBottom w:val="0"/>
      <w:divBdr>
        <w:top w:val="none" w:sz="0" w:space="0" w:color="auto"/>
        <w:left w:val="none" w:sz="0" w:space="0" w:color="auto"/>
        <w:bottom w:val="none" w:sz="0" w:space="0" w:color="auto"/>
        <w:right w:val="none" w:sz="0" w:space="0" w:color="auto"/>
      </w:divBdr>
    </w:div>
    <w:div w:id="1602951147">
      <w:bodyDiv w:val="1"/>
      <w:marLeft w:val="0"/>
      <w:marRight w:val="0"/>
      <w:marTop w:val="0"/>
      <w:marBottom w:val="0"/>
      <w:divBdr>
        <w:top w:val="none" w:sz="0" w:space="0" w:color="auto"/>
        <w:left w:val="none" w:sz="0" w:space="0" w:color="auto"/>
        <w:bottom w:val="none" w:sz="0" w:space="0" w:color="auto"/>
        <w:right w:val="none" w:sz="0" w:space="0" w:color="auto"/>
      </w:divBdr>
    </w:div>
    <w:div w:id="1928029427">
      <w:bodyDiv w:val="1"/>
      <w:marLeft w:val="0"/>
      <w:marRight w:val="0"/>
      <w:marTop w:val="0"/>
      <w:marBottom w:val="0"/>
      <w:divBdr>
        <w:top w:val="none" w:sz="0" w:space="0" w:color="auto"/>
        <w:left w:val="none" w:sz="0" w:space="0" w:color="auto"/>
        <w:bottom w:val="none" w:sz="0" w:space="0" w:color="auto"/>
        <w:right w:val="none" w:sz="0" w:space="0" w:color="auto"/>
      </w:divBdr>
    </w:div>
    <w:div w:id="1949506017">
      <w:bodyDiv w:val="1"/>
      <w:marLeft w:val="0"/>
      <w:marRight w:val="0"/>
      <w:marTop w:val="0"/>
      <w:marBottom w:val="0"/>
      <w:divBdr>
        <w:top w:val="none" w:sz="0" w:space="0" w:color="auto"/>
        <w:left w:val="none" w:sz="0" w:space="0" w:color="auto"/>
        <w:bottom w:val="none" w:sz="0" w:space="0" w:color="auto"/>
        <w:right w:val="none" w:sz="0" w:space="0" w:color="auto"/>
      </w:divBdr>
    </w:div>
    <w:div w:id="2037850998">
      <w:bodyDiv w:val="1"/>
      <w:marLeft w:val="0"/>
      <w:marRight w:val="0"/>
      <w:marTop w:val="0"/>
      <w:marBottom w:val="0"/>
      <w:divBdr>
        <w:top w:val="none" w:sz="0" w:space="0" w:color="auto"/>
        <w:left w:val="none" w:sz="0" w:space="0" w:color="auto"/>
        <w:bottom w:val="none" w:sz="0" w:space="0" w:color="auto"/>
        <w:right w:val="none" w:sz="0" w:space="0" w:color="auto"/>
      </w:divBdr>
    </w:div>
    <w:div w:id="2073693107">
      <w:bodyDiv w:val="1"/>
      <w:marLeft w:val="0"/>
      <w:marRight w:val="0"/>
      <w:marTop w:val="0"/>
      <w:marBottom w:val="0"/>
      <w:divBdr>
        <w:top w:val="none" w:sz="0" w:space="0" w:color="auto"/>
        <w:left w:val="none" w:sz="0" w:space="0" w:color="auto"/>
        <w:bottom w:val="none" w:sz="0" w:space="0" w:color="auto"/>
        <w:right w:val="none" w:sz="0" w:space="0" w:color="auto"/>
      </w:divBdr>
    </w:div>
    <w:div w:id="2093895400">
      <w:bodyDiv w:val="1"/>
      <w:marLeft w:val="0"/>
      <w:marRight w:val="0"/>
      <w:marTop w:val="0"/>
      <w:marBottom w:val="0"/>
      <w:divBdr>
        <w:top w:val="none" w:sz="0" w:space="0" w:color="auto"/>
        <w:left w:val="none" w:sz="0" w:space="0" w:color="auto"/>
        <w:bottom w:val="none" w:sz="0" w:space="0" w:color="auto"/>
        <w:right w:val="none" w:sz="0" w:space="0" w:color="auto"/>
      </w:divBdr>
    </w:div>
    <w:div w:id="2108500653">
      <w:bodyDiv w:val="1"/>
      <w:marLeft w:val="0"/>
      <w:marRight w:val="0"/>
      <w:marTop w:val="0"/>
      <w:marBottom w:val="0"/>
      <w:divBdr>
        <w:top w:val="none" w:sz="0" w:space="0" w:color="auto"/>
        <w:left w:val="none" w:sz="0" w:space="0" w:color="auto"/>
        <w:bottom w:val="none" w:sz="0" w:space="0" w:color="auto"/>
        <w:right w:val="none" w:sz="0" w:space="0" w:color="auto"/>
      </w:divBdr>
      <w:divsChild>
        <w:div w:id="609774399">
          <w:marLeft w:val="1166"/>
          <w:marRight w:val="0"/>
          <w:marTop w:val="106"/>
          <w:marBottom w:val="0"/>
          <w:divBdr>
            <w:top w:val="none" w:sz="0" w:space="0" w:color="auto"/>
            <w:left w:val="none" w:sz="0" w:space="0" w:color="auto"/>
            <w:bottom w:val="none" w:sz="0" w:space="0" w:color="auto"/>
            <w:right w:val="none" w:sz="0" w:space="0" w:color="auto"/>
          </w:divBdr>
        </w:div>
        <w:div w:id="1338383061">
          <w:marLeft w:val="1166"/>
          <w:marRight w:val="0"/>
          <w:marTop w:val="106"/>
          <w:marBottom w:val="0"/>
          <w:divBdr>
            <w:top w:val="none" w:sz="0" w:space="0" w:color="auto"/>
            <w:left w:val="none" w:sz="0" w:space="0" w:color="auto"/>
            <w:bottom w:val="none" w:sz="0" w:space="0" w:color="auto"/>
            <w:right w:val="none" w:sz="0" w:space="0" w:color="auto"/>
          </w:divBdr>
        </w:div>
      </w:divsChild>
    </w:div>
    <w:div w:id="213170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header" Target="header2.xml"/><Relationship Id="rId42" Type="http://schemas.openxmlformats.org/officeDocument/2006/relationships/hyperlink" Target="http://www.ahrq.gov/funding/grant-mgmt/reptemp.html" TargetMode="External"/><Relationship Id="rId63" Type="http://schemas.openxmlformats.org/officeDocument/2006/relationships/image" Target="media/image12.png"/><Relationship Id="rId84" Type="http://schemas.openxmlformats.org/officeDocument/2006/relationships/hyperlink" Target="http://era.nih.gov/commons/user_guide.cfm" TargetMode="External"/><Relationship Id="rId138" Type="http://schemas.openxmlformats.org/officeDocument/2006/relationships/hyperlink" Target="http://grants.nih.gov/grants/funding/424/index.htm" TargetMode="External"/><Relationship Id="rId159" Type="http://schemas.openxmlformats.org/officeDocument/2006/relationships/image" Target="media/image86.png"/><Relationship Id="rId170" Type="http://schemas.openxmlformats.org/officeDocument/2006/relationships/hyperlink" Target="http://www.selectagents.gov/Select%20Agents%20and%20Toxins.html" TargetMode="External"/><Relationship Id="rId191" Type="http://schemas.openxmlformats.org/officeDocument/2006/relationships/hyperlink" Target="http://www.hhs.gov/ohrp/humansubjects/guidance/45cfr46.htm" TargetMode="External"/><Relationship Id="rId205" Type="http://schemas.openxmlformats.org/officeDocument/2006/relationships/hyperlink" Target="http://grants.nih.gov/grants/funding/424/SF424_RR_Guide_SBIR_STTR_Adobe_VerB.pdf" TargetMode="External"/><Relationship Id="rId226" Type="http://schemas.openxmlformats.org/officeDocument/2006/relationships/hyperlink" Target="http://grants.nih.gov/grants/funding/424/SupplementalInstructions.pdf" TargetMode="External"/><Relationship Id="rId107" Type="http://schemas.openxmlformats.org/officeDocument/2006/relationships/image" Target="media/image48.png"/><Relationship Id="rId11" Type="http://schemas.openxmlformats.org/officeDocument/2006/relationships/hyperlink" Target="mailto:eRACommunications@mail.nih.gov?subject=RPPR%20Instruction%20Guide%20Comments" TargetMode="External"/><Relationship Id="rId32" Type="http://schemas.openxmlformats.org/officeDocument/2006/relationships/hyperlink" Target="http://grants.nih.gov/grants/guide/notice-files/NOT-OD-14-026.html" TargetMode="External"/><Relationship Id="rId53" Type="http://schemas.openxmlformats.org/officeDocument/2006/relationships/header" Target="header15.xml"/><Relationship Id="rId74" Type="http://schemas.openxmlformats.org/officeDocument/2006/relationships/image" Target="media/image21.png"/><Relationship Id="rId128" Type="http://schemas.openxmlformats.org/officeDocument/2006/relationships/image" Target="media/image67.png"/><Relationship Id="rId149" Type="http://schemas.openxmlformats.org/officeDocument/2006/relationships/hyperlink" Target="http://www.ncbi.nlm.nih.gov/bookshelf/br.fcgi?book=helpmyncbi&amp;part=MyNCBI" TargetMode="External"/><Relationship Id="rId5" Type="http://schemas.openxmlformats.org/officeDocument/2006/relationships/settings" Target="settings.xml"/><Relationship Id="rId95" Type="http://schemas.openxmlformats.org/officeDocument/2006/relationships/image" Target="media/image36.png"/><Relationship Id="rId160" Type="http://schemas.openxmlformats.org/officeDocument/2006/relationships/hyperlink" Target="http://grants.nih.gov/grants/sharing.htm" TargetMode="External"/><Relationship Id="rId181" Type="http://schemas.openxmlformats.org/officeDocument/2006/relationships/hyperlink" Target="http://www.whitehouse.gov/omb/fedreg_directive_15" TargetMode="External"/><Relationship Id="rId216" Type="http://schemas.openxmlformats.org/officeDocument/2006/relationships/image" Target="media/image104.png"/><Relationship Id="rId237" Type="http://schemas.openxmlformats.org/officeDocument/2006/relationships/fontTable" Target="fontTable.xml"/><Relationship Id="rId22" Type="http://schemas.openxmlformats.org/officeDocument/2006/relationships/footer" Target="footer2.xml"/><Relationship Id="rId43" Type="http://schemas.openxmlformats.org/officeDocument/2006/relationships/header" Target="header10.xml"/><Relationship Id="rId64" Type="http://schemas.openxmlformats.org/officeDocument/2006/relationships/image" Target="media/image13.png"/><Relationship Id="rId118" Type="http://schemas.openxmlformats.org/officeDocument/2006/relationships/image" Target="media/image57.png"/><Relationship Id="rId139" Type="http://schemas.openxmlformats.org/officeDocument/2006/relationships/hyperlink" Target="http://grants.nih.gov/grants/funding/phs398/phs398.html" TargetMode="External"/><Relationship Id="rId80" Type="http://schemas.openxmlformats.org/officeDocument/2006/relationships/hyperlink" Target="http://grants.nih.gov/grants/funding/women_min/women_min.htm" TargetMode="External"/><Relationship Id="rId85" Type="http://schemas.openxmlformats.org/officeDocument/2006/relationships/image" Target="media/image26.png"/><Relationship Id="rId150" Type="http://schemas.openxmlformats.org/officeDocument/2006/relationships/hyperlink" Target="http://publicaccess.nih.gov/" TargetMode="External"/><Relationship Id="rId155" Type="http://schemas.openxmlformats.org/officeDocument/2006/relationships/hyperlink" Target="https://www.ncbi.nlm.nih.gov/account/?back_url=http%3A%2F%2Fwww.ncbi.nlm.nih.gov%2F" TargetMode="External"/><Relationship Id="rId171" Type="http://schemas.openxmlformats.org/officeDocument/2006/relationships/image" Target="media/image93.png"/><Relationship Id="rId176" Type="http://schemas.openxmlformats.org/officeDocument/2006/relationships/hyperlink" Target="http://grants.nih.gov/grants/policy/hs/index.htm" TargetMode="External"/><Relationship Id="rId192" Type="http://schemas.openxmlformats.org/officeDocument/2006/relationships/hyperlink" Target="http://grants.nih.gov/grants/policy" TargetMode="External"/><Relationship Id="rId197" Type="http://schemas.openxmlformats.org/officeDocument/2006/relationships/image" Target="media/image101.png"/><Relationship Id="rId206" Type="http://schemas.openxmlformats.org/officeDocument/2006/relationships/hyperlink" Target="http://grants.nih.gov/grants/funding/424/SF424_RR_Guide_SBIR_STTR_Adobe_VerB.pdf" TargetMode="External"/><Relationship Id="rId227" Type="http://schemas.openxmlformats.org/officeDocument/2006/relationships/hyperlink" Target="http://grants.nih.gov/grants/policy/policy.htm" TargetMode="External"/><Relationship Id="rId201" Type="http://schemas.openxmlformats.org/officeDocument/2006/relationships/footer" Target="footer11.xml"/><Relationship Id="rId222" Type="http://schemas.openxmlformats.org/officeDocument/2006/relationships/hyperlink" Target="http://grants.nih.gov/grants/funding/424/SF424_RR_Guide_General_Adobe_VerC.pdf" TargetMode="External"/><Relationship Id="rId12" Type="http://schemas.openxmlformats.org/officeDocument/2006/relationships/hyperlink" Target="mailto:grantspolicy@od.nih.gov" TargetMode="External"/><Relationship Id="rId17" Type="http://schemas.openxmlformats.org/officeDocument/2006/relationships/hyperlink" Target="http://grants.nih.gov/support" TargetMode="External"/><Relationship Id="rId33" Type="http://schemas.openxmlformats.org/officeDocument/2006/relationships/hyperlink" Target="http://grants.nih.gov/grants/guide/notice-files/NOT-OD-14-092.html" TargetMode="External"/><Relationship Id="rId38" Type="http://schemas.openxmlformats.org/officeDocument/2006/relationships/header" Target="header8.xml"/><Relationship Id="rId59" Type="http://schemas.openxmlformats.org/officeDocument/2006/relationships/image" Target="media/image8.png"/><Relationship Id="rId103" Type="http://schemas.openxmlformats.org/officeDocument/2006/relationships/image" Target="media/image44.png"/><Relationship Id="rId108" Type="http://schemas.openxmlformats.org/officeDocument/2006/relationships/hyperlink" Target="http://www.nlm.nih.gov/pubs/techbull/nd12/nd12_myncbi_pdf.html" TargetMode="External"/><Relationship Id="rId124" Type="http://schemas.openxmlformats.org/officeDocument/2006/relationships/image" Target="media/image63.png"/><Relationship Id="rId129" Type="http://schemas.openxmlformats.org/officeDocument/2006/relationships/image" Target="media/image68.png"/><Relationship Id="rId54" Type="http://schemas.openxmlformats.org/officeDocument/2006/relationships/image" Target="media/image3.png"/><Relationship Id="rId70" Type="http://schemas.openxmlformats.org/officeDocument/2006/relationships/hyperlink" Target="http://era.nih.gov/erahelp/ims" TargetMode="External"/><Relationship Id="rId75" Type="http://schemas.openxmlformats.org/officeDocument/2006/relationships/hyperlink" Target="http://grants.nih.gov/grants/funding/424/SupplementalInstructions.pdf" TargetMode="External"/><Relationship Id="rId91" Type="http://schemas.openxmlformats.org/officeDocument/2006/relationships/image" Target="media/image32.png"/><Relationship Id="rId96" Type="http://schemas.openxmlformats.org/officeDocument/2006/relationships/image" Target="media/image37.png"/><Relationship Id="rId140" Type="http://schemas.openxmlformats.org/officeDocument/2006/relationships/image" Target="media/image76.png"/><Relationship Id="rId145" Type="http://schemas.openxmlformats.org/officeDocument/2006/relationships/image" Target="media/image81.png"/><Relationship Id="rId161" Type="http://schemas.openxmlformats.org/officeDocument/2006/relationships/image" Target="media/image87.png"/><Relationship Id="rId166" Type="http://schemas.openxmlformats.org/officeDocument/2006/relationships/hyperlink" Target="http://grants.nih.gov/grants/funding/2590/Non-competing_othersupport.docx" TargetMode="External"/><Relationship Id="rId182" Type="http://schemas.openxmlformats.org/officeDocument/2006/relationships/hyperlink" Target="http://www.whitehouse.gov/omb/fedreg_1997standards" TargetMode="External"/><Relationship Id="rId187" Type="http://schemas.openxmlformats.org/officeDocument/2006/relationships/hyperlink" Target="http://clinicaltrials.gov/ct2/search/advanced" TargetMode="External"/><Relationship Id="rId217" Type="http://schemas.openxmlformats.org/officeDocument/2006/relationships/hyperlink" Target="http://grants.nih.gov/grants/funding/424/SF424_RR_Guide_General_Adobe_VerC.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grants.nih.gov/grants/funding/424/SF424_RR_Guide_General_Adobe_VerC.pdf" TargetMode="External"/><Relationship Id="rId233" Type="http://schemas.openxmlformats.org/officeDocument/2006/relationships/hyperlink" Target="http://oma.od.nih.gov/ms/privacy/pa-files/0036.htm" TargetMode="External"/><Relationship Id="rId238" Type="http://schemas.openxmlformats.org/officeDocument/2006/relationships/theme" Target="theme/theme1.xml"/><Relationship Id="rId23" Type="http://schemas.openxmlformats.org/officeDocument/2006/relationships/header" Target="header3.xml"/><Relationship Id="rId28" Type="http://schemas.openxmlformats.org/officeDocument/2006/relationships/header" Target="header6.xml"/><Relationship Id="rId49" Type="http://schemas.openxmlformats.org/officeDocument/2006/relationships/header" Target="header13.xml"/><Relationship Id="rId114" Type="http://schemas.openxmlformats.org/officeDocument/2006/relationships/image" Target="media/image53.png"/><Relationship Id="rId119" Type="http://schemas.openxmlformats.org/officeDocument/2006/relationships/image" Target="media/image58.png"/><Relationship Id="rId44" Type="http://schemas.openxmlformats.org/officeDocument/2006/relationships/footer" Target="footer7.xml"/><Relationship Id="rId60" Type="http://schemas.openxmlformats.org/officeDocument/2006/relationships/image" Target="media/image9.png"/><Relationship Id="rId65" Type="http://schemas.openxmlformats.org/officeDocument/2006/relationships/image" Target="media/image14.png"/><Relationship Id="rId81" Type="http://schemas.openxmlformats.org/officeDocument/2006/relationships/image" Target="media/image24.png"/><Relationship Id="rId86" Type="http://schemas.openxmlformats.org/officeDocument/2006/relationships/image" Target="media/image27.png"/><Relationship Id="rId130" Type="http://schemas.openxmlformats.org/officeDocument/2006/relationships/image" Target="media/image69.png"/><Relationship Id="rId135" Type="http://schemas.openxmlformats.org/officeDocument/2006/relationships/image" Target="media/image74.png"/><Relationship Id="rId151" Type="http://schemas.openxmlformats.org/officeDocument/2006/relationships/image" Target="media/image84.png"/><Relationship Id="rId156" Type="http://schemas.openxmlformats.org/officeDocument/2006/relationships/hyperlink" Target="http://publicaccess.nih.gov/communications.htm" TargetMode="External"/><Relationship Id="rId177" Type="http://schemas.openxmlformats.org/officeDocument/2006/relationships/hyperlink" Target="http://grants.nih.gov/grants/funding/424/index.htm" TargetMode="External"/><Relationship Id="rId198" Type="http://schemas.openxmlformats.org/officeDocument/2006/relationships/image" Target="media/image102.png"/><Relationship Id="rId172" Type="http://schemas.openxmlformats.org/officeDocument/2006/relationships/image" Target="media/image94.png"/><Relationship Id="rId193" Type="http://schemas.openxmlformats.org/officeDocument/2006/relationships/image" Target="media/image98.png"/><Relationship Id="rId202" Type="http://schemas.openxmlformats.org/officeDocument/2006/relationships/header" Target="header17.xml"/><Relationship Id="rId207" Type="http://schemas.openxmlformats.org/officeDocument/2006/relationships/hyperlink" Target="http://grants.nih.gov/grants/funding/2590/2590.htm" TargetMode="External"/><Relationship Id="rId223" Type="http://schemas.openxmlformats.org/officeDocument/2006/relationships/header" Target="header18.xml"/><Relationship Id="rId228" Type="http://schemas.openxmlformats.org/officeDocument/2006/relationships/hyperlink" Target="http://www.hhs.gov/asfr/ogapa/grantinformation/hhsgps107.pdf" TargetMode="External"/><Relationship Id="rId13" Type="http://schemas.openxmlformats.org/officeDocument/2006/relationships/hyperlink" Target="https://public.era.nih.gov/commonshelp" TargetMode="External"/><Relationship Id="rId18" Type="http://schemas.openxmlformats.org/officeDocument/2006/relationships/hyperlink" Target="mailto:s2ssupport@mail.nih.gov" TargetMode="External"/><Relationship Id="rId39" Type="http://schemas.openxmlformats.org/officeDocument/2006/relationships/footer" Target="footer6.xml"/><Relationship Id="rId109" Type="http://schemas.openxmlformats.org/officeDocument/2006/relationships/hyperlink" Target="http://publicaccess.nih.gov/include-pmcid-citations.htm" TargetMode="External"/><Relationship Id="rId34" Type="http://schemas.openxmlformats.org/officeDocument/2006/relationships/hyperlink" Target="http://grants.nih.gov/grants/guide/notice-files/NOT-OD-15-014.html" TargetMode="External"/><Relationship Id="rId50" Type="http://schemas.openxmlformats.org/officeDocument/2006/relationships/hyperlink" Target="http://grants.nih.gov/grants/funding/424/SupplementalInstructions.pdf" TargetMode="External"/><Relationship Id="rId55" Type="http://schemas.openxmlformats.org/officeDocument/2006/relationships/image" Target="media/image4.png"/><Relationship Id="rId76" Type="http://schemas.openxmlformats.org/officeDocument/2006/relationships/hyperlink" Target="http://grants.nih.gov/grants/funding/women_min/women_min.htm" TargetMode="External"/><Relationship Id="rId97" Type="http://schemas.openxmlformats.org/officeDocument/2006/relationships/image" Target="media/image38.png"/><Relationship Id="rId104" Type="http://schemas.openxmlformats.org/officeDocument/2006/relationships/image" Target="media/image45.png"/><Relationship Id="rId120" Type="http://schemas.openxmlformats.org/officeDocument/2006/relationships/image" Target="media/image59.png"/><Relationship Id="rId125" Type="http://schemas.openxmlformats.org/officeDocument/2006/relationships/image" Target="media/image64.png"/><Relationship Id="rId141" Type="http://schemas.openxmlformats.org/officeDocument/2006/relationships/image" Target="media/image77.png"/><Relationship Id="rId146" Type="http://schemas.openxmlformats.org/officeDocument/2006/relationships/image" Target="media/image82.png"/><Relationship Id="rId167" Type="http://schemas.openxmlformats.org/officeDocument/2006/relationships/image" Target="media/image90.png"/><Relationship Id="rId188"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hyperlink" Target="http://era.nih.gov/commons/user_guide.cfm" TargetMode="External"/><Relationship Id="rId92" Type="http://schemas.openxmlformats.org/officeDocument/2006/relationships/image" Target="media/image33.png"/><Relationship Id="rId162" Type="http://schemas.openxmlformats.org/officeDocument/2006/relationships/hyperlink" Target="http://grants.nih.gov/grants/guide/notice-files/NOT-OD-13-097.html" TargetMode="External"/><Relationship Id="rId183" Type="http://schemas.openxmlformats.org/officeDocument/2006/relationships/hyperlink" Target="http://grants.nih.gov/grants/funding/women_min/women_min.htm" TargetMode="External"/><Relationship Id="rId213" Type="http://schemas.openxmlformats.org/officeDocument/2006/relationships/hyperlink" Target="http://grants.nih.gov/grants/funding/424/SF424_RR_Guide_General_Adobe_VerC.pdf" TargetMode="External"/><Relationship Id="rId218" Type="http://schemas.openxmlformats.org/officeDocument/2006/relationships/hyperlink" Target="http://grants.nih.gov/grants/funding/424/SF424_RR_Guide_General_Adobe_VerC.pdf" TargetMode="External"/><Relationship Id="rId234" Type="http://schemas.openxmlformats.org/officeDocument/2006/relationships/header" Target="header22.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eader" Target="header4.xml"/><Relationship Id="rId40" Type="http://schemas.openxmlformats.org/officeDocument/2006/relationships/header" Target="header9.xml"/><Relationship Id="rId45" Type="http://schemas.openxmlformats.org/officeDocument/2006/relationships/header" Target="header11.xml"/><Relationship Id="rId66" Type="http://schemas.openxmlformats.org/officeDocument/2006/relationships/image" Target="media/image15.png"/><Relationship Id="rId87" Type="http://schemas.openxmlformats.org/officeDocument/2006/relationships/image" Target="media/image28.png"/><Relationship Id="rId110" Type="http://schemas.openxmlformats.org/officeDocument/2006/relationships/image" Target="media/image49.png"/><Relationship Id="rId115" Type="http://schemas.openxmlformats.org/officeDocument/2006/relationships/image" Target="media/image54.png"/><Relationship Id="rId131" Type="http://schemas.openxmlformats.org/officeDocument/2006/relationships/image" Target="media/image70.png"/><Relationship Id="rId136" Type="http://schemas.openxmlformats.org/officeDocument/2006/relationships/footer" Target="footer10.xml"/><Relationship Id="rId157" Type="http://schemas.openxmlformats.org/officeDocument/2006/relationships/image" Target="media/image85.png"/><Relationship Id="rId178" Type="http://schemas.openxmlformats.org/officeDocument/2006/relationships/hyperlink" Target="http://grants.nih.gov/grants/funding/phs398/CumulativeInclusionEnrollmentReport.pdf" TargetMode="External"/><Relationship Id="rId61" Type="http://schemas.openxmlformats.org/officeDocument/2006/relationships/image" Target="media/image10.png"/><Relationship Id="rId82" Type="http://schemas.openxmlformats.org/officeDocument/2006/relationships/image" Target="media/image25.png"/><Relationship Id="rId152" Type="http://schemas.openxmlformats.org/officeDocument/2006/relationships/hyperlink" Target="http://publicaccess.nih.gov/determine_applicability.htm" TargetMode="External"/><Relationship Id="rId173" Type="http://schemas.openxmlformats.org/officeDocument/2006/relationships/hyperlink" Target="http://grants.nih.gov/grants/policy/policy.htm" TargetMode="External"/><Relationship Id="rId194" Type="http://schemas.openxmlformats.org/officeDocument/2006/relationships/image" Target="media/image99.png"/><Relationship Id="rId199" Type="http://schemas.openxmlformats.org/officeDocument/2006/relationships/hyperlink" Target="http://grants.nih.gov/grants/funding/424/SF424_RR_Guide_General_Adobe_VerC.pdf" TargetMode="External"/><Relationship Id="rId203" Type="http://schemas.openxmlformats.org/officeDocument/2006/relationships/hyperlink" Target="http://grants.nih.gov/grants/funding/424/SF424_RR_Guide_General_Adobe_VerC.pdf" TargetMode="External"/><Relationship Id="rId208" Type="http://schemas.openxmlformats.org/officeDocument/2006/relationships/hyperlink" Target="http://tinyurl.com/n3m9l5j" TargetMode="External"/><Relationship Id="rId229" Type="http://schemas.openxmlformats.org/officeDocument/2006/relationships/hyperlink" Target="http://grants.nih.gov/grants/funding/424/SupplementalInstructions.pdf" TargetMode="External"/><Relationship Id="rId19" Type="http://schemas.openxmlformats.org/officeDocument/2006/relationships/header" Target="header1.xml"/><Relationship Id="rId224" Type="http://schemas.openxmlformats.org/officeDocument/2006/relationships/footer" Target="footer12.xml"/><Relationship Id="rId14" Type="http://schemas.openxmlformats.org/officeDocument/2006/relationships/hyperlink" Target="https://public.era.nih.gov/chl/public/submitHelp.jsp" TargetMode="External"/><Relationship Id="rId30" Type="http://schemas.openxmlformats.org/officeDocument/2006/relationships/header" Target="header7.xml"/><Relationship Id="rId35" Type="http://schemas.openxmlformats.org/officeDocument/2006/relationships/hyperlink" Target="http://grants.nih.gov/grants/funding/2590/2590.htm" TargetMode="External"/><Relationship Id="rId56" Type="http://schemas.openxmlformats.org/officeDocument/2006/relationships/image" Target="media/image5.png"/><Relationship Id="rId77" Type="http://schemas.openxmlformats.org/officeDocument/2006/relationships/image" Target="media/image22.png"/><Relationship Id="rId100" Type="http://schemas.openxmlformats.org/officeDocument/2006/relationships/image" Target="media/image41.png"/><Relationship Id="rId105" Type="http://schemas.openxmlformats.org/officeDocument/2006/relationships/image" Target="media/image46.png"/><Relationship Id="rId126" Type="http://schemas.openxmlformats.org/officeDocument/2006/relationships/image" Target="media/image65.png"/><Relationship Id="rId147" Type="http://schemas.openxmlformats.org/officeDocument/2006/relationships/image" Target="media/image83.png"/><Relationship Id="rId168" Type="http://schemas.openxmlformats.org/officeDocument/2006/relationships/image" Target="media/image91.png"/><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image" Target="media/image19.png"/><Relationship Id="rId93" Type="http://schemas.openxmlformats.org/officeDocument/2006/relationships/image" Target="media/image34.png"/><Relationship Id="rId98" Type="http://schemas.openxmlformats.org/officeDocument/2006/relationships/image" Target="media/image39.png"/><Relationship Id="rId121" Type="http://schemas.openxmlformats.org/officeDocument/2006/relationships/image" Target="media/image60.png"/><Relationship Id="rId142" Type="http://schemas.openxmlformats.org/officeDocument/2006/relationships/image" Target="media/image78.png"/><Relationship Id="rId163" Type="http://schemas.openxmlformats.org/officeDocument/2006/relationships/hyperlink" Target="http://era.nih.gov/commons/commons-help/1001.htm" TargetMode="External"/><Relationship Id="rId184" Type="http://schemas.openxmlformats.org/officeDocument/2006/relationships/hyperlink" Target="http://grants.nih.gov/ClinicalTrials_fdaaa/index.htm" TargetMode="External"/><Relationship Id="rId189" Type="http://schemas.openxmlformats.org/officeDocument/2006/relationships/hyperlink" Target="http://grants.nih.gov/stem_cells/registry/current.htm?sort=rnd" TargetMode="External"/><Relationship Id="rId219" Type="http://schemas.openxmlformats.org/officeDocument/2006/relationships/image" Target="media/image105.png"/><Relationship Id="rId3" Type="http://schemas.openxmlformats.org/officeDocument/2006/relationships/styles" Target="styles.xml"/><Relationship Id="rId214" Type="http://schemas.openxmlformats.org/officeDocument/2006/relationships/hyperlink" Target="http://grants.nih.gov/grants/guide/url_redirect.htm?id=61198" TargetMode="External"/><Relationship Id="rId230" Type="http://schemas.openxmlformats.org/officeDocument/2006/relationships/header" Target="header20.xml"/><Relationship Id="rId235" Type="http://schemas.openxmlformats.org/officeDocument/2006/relationships/footer" Target="footer14.xml"/><Relationship Id="rId25" Type="http://schemas.openxmlformats.org/officeDocument/2006/relationships/footer" Target="footer3.xml"/><Relationship Id="rId46" Type="http://schemas.openxmlformats.org/officeDocument/2006/relationships/hyperlink" Target="http://era.nih.gov/commons/quick_queries/index.cfm" TargetMode="External"/><Relationship Id="rId67" Type="http://schemas.openxmlformats.org/officeDocument/2006/relationships/image" Target="media/image16.png"/><Relationship Id="rId116" Type="http://schemas.openxmlformats.org/officeDocument/2006/relationships/image" Target="media/image55.png"/><Relationship Id="rId137" Type="http://schemas.openxmlformats.org/officeDocument/2006/relationships/image" Target="media/image75.png"/><Relationship Id="rId158" Type="http://schemas.openxmlformats.org/officeDocument/2006/relationships/hyperlink" Target="http://grants.nih.gov/grants/guide/notice-files/NOT-OD-15-080.html" TargetMode="External"/><Relationship Id="rId20" Type="http://schemas.openxmlformats.org/officeDocument/2006/relationships/footer" Target="footer1.xml"/><Relationship Id="rId41" Type="http://schemas.openxmlformats.org/officeDocument/2006/relationships/hyperlink" Target="http://grants.nih.gov/grants/funding/finalprogressreport.pdf" TargetMode="External"/><Relationship Id="rId62" Type="http://schemas.openxmlformats.org/officeDocument/2006/relationships/image" Target="media/image11.png"/><Relationship Id="rId83" Type="http://schemas.openxmlformats.org/officeDocument/2006/relationships/hyperlink" Target="http://era.nih.gov/erahelp/ims" TargetMode="External"/><Relationship Id="rId88" Type="http://schemas.openxmlformats.org/officeDocument/2006/relationships/image" Target="media/image29.png"/><Relationship Id="rId111" Type="http://schemas.openxmlformats.org/officeDocument/2006/relationships/image" Target="media/image50.png"/><Relationship Id="rId132" Type="http://schemas.openxmlformats.org/officeDocument/2006/relationships/image" Target="media/image71.png"/><Relationship Id="rId153" Type="http://schemas.openxmlformats.org/officeDocument/2006/relationships/hyperlink" Target="http://publicaccess.nih.gov/determine-applicability.htm" TargetMode="External"/><Relationship Id="rId174" Type="http://schemas.openxmlformats.org/officeDocument/2006/relationships/hyperlink" Target="http://www.hhhs.gov/ohrp/" TargetMode="External"/><Relationship Id="rId179" Type="http://schemas.openxmlformats.org/officeDocument/2006/relationships/image" Target="media/image95.png"/><Relationship Id="rId195" Type="http://schemas.openxmlformats.org/officeDocument/2006/relationships/image" Target="media/image100.png"/><Relationship Id="rId209" Type="http://schemas.openxmlformats.org/officeDocument/2006/relationships/hyperlink" Target="http://publicaccess.nih.gov/" TargetMode="External"/><Relationship Id="rId190" Type="http://schemas.openxmlformats.org/officeDocument/2006/relationships/image" Target="media/image97.png"/><Relationship Id="rId204" Type="http://schemas.openxmlformats.org/officeDocument/2006/relationships/hyperlink" Target="http://grants.nih.gov/grants/funding/424/SF424_RR_Guide_General_Adobe_VerC.pdf" TargetMode="External"/><Relationship Id="rId220" Type="http://schemas.openxmlformats.org/officeDocument/2006/relationships/hyperlink" Target="http://grants.nih.gov/grants/funding/424/SF424_RR_Guide_General_Adobe_VerC.pdf" TargetMode="External"/><Relationship Id="rId225" Type="http://schemas.openxmlformats.org/officeDocument/2006/relationships/header" Target="header19.xml"/><Relationship Id="rId15" Type="http://schemas.openxmlformats.org/officeDocument/2006/relationships/hyperlink" Target="https://apps.era.nih.gov/impaciihelp" TargetMode="External"/><Relationship Id="rId36" Type="http://schemas.openxmlformats.org/officeDocument/2006/relationships/hyperlink" Target="http://grants.nih.gov/grants/guide/notice-files/NOT-HS-15-001.html" TargetMode="External"/><Relationship Id="rId57" Type="http://schemas.openxmlformats.org/officeDocument/2006/relationships/image" Target="media/image6.png"/><Relationship Id="rId106" Type="http://schemas.openxmlformats.org/officeDocument/2006/relationships/image" Target="media/image47.png"/><Relationship Id="rId127" Type="http://schemas.openxmlformats.org/officeDocument/2006/relationships/image" Target="media/image66.png"/><Relationship Id="rId10" Type="http://schemas.openxmlformats.org/officeDocument/2006/relationships/image" Target="media/image2.png"/><Relationship Id="rId31" Type="http://schemas.openxmlformats.org/officeDocument/2006/relationships/hyperlink" Target="http://grants.nih.gov/grants/guide/notice-files/NOT-OD-13-035.html" TargetMode="External"/><Relationship Id="rId52" Type="http://schemas.openxmlformats.org/officeDocument/2006/relationships/footer" Target="footer9.xml"/><Relationship Id="rId73" Type="http://schemas.openxmlformats.org/officeDocument/2006/relationships/image" Target="media/image20.png"/><Relationship Id="rId78" Type="http://schemas.openxmlformats.org/officeDocument/2006/relationships/image" Target="media/image23.png"/><Relationship Id="rId94" Type="http://schemas.openxmlformats.org/officeDocument/2006/relationships/image" Target="media/image35.png"/><Relationship Id="rId99" Type="http://schemas.openxmlformats.org/officeDocument/2006/relationships/image" Target="media/image40.png"/><Relationship Id="rId101" Type="http://schemas.openxmlformats.org/officeDocument/2006/relationships/image" Target="media/image42.png"/><Relationship Id="rId122" Type="http://schemas.openxmlformats.org/officeDocument/2006/relationships/image" Target="media/image61.png"/><Relationship Id="rId143" Type="http://schemas.openxmlformats.org/officeDocument/2006/relationships/image" Target="media/image79.png"/><Relationship Id="rId148" Type="http://schemas.openxmlformats.org/officeDocument/2006/relationships/hyperlink" Target="http://publicaccess.nih.gov/determine_applicability.htm" TargetMode="External"/><Relationship Id="rId164" Type="http://schemas.openxmlformats.org/officeDocument/2006/relationships/image" Target="media/image88.png"/><Relationship Id="rId169" Type="http://schemas.openxmlformats.org/officeDocument/2006/relationships/image" Target="media/image92.png"/><Relationship Id="rId185" Type="http://schemas.openxmlformats.org/officeDocument/2006/relationships/hyperlink" Target="http://grants.nih.gov/clinicaltrials_fdaaa/faq.htm"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grants.nih.gov/grants/funding/women_min/women_min.htm" TargetMode="External"/><Relationship Id="rId210" Type="http://schemas.openxmlformats.org/officeDocument/2006/relationships/hyperlink" Target="http://grants.nih.gov/grants/funding/424/SF424_RR_Guide_General_Adobe_VerC.pdf" TargetMode="External"/><Relationship Id="rId215" Type="http://schemas.openxmlformats.org/officeDocument/2006/relationships/image" Target="media/image103.png"/><Relationship Id="rId236" Type="http://schemas.openxmlformats.org/officeDocument/2006/relationships/header" Target="header23.xml"/><Relationship Id="rId26" Type="http://schemas.openxmlformats.org/officeDocument/2006/relationships/header" Target="header5.xml"/><Relationship Id="rId231" Type="http://schemas.openxmlformats.org/officeDocument/2006/relationships/footer" Target="footer13.xml"/><Relationship Id="rId47" Type="http://schemas.openxmlformats.org/officeDocument/2006/relationships/header" Target="header12.xml"/><Relationship Id="rId68" Type="http://schemas.openxmlformats.org/officeDocument/2006/relationships/image" Target="media/image17.png"/><Relationship Id="rId89" Type="http://schemas.openxmlformats.org/officeDocument/2006/relationships/image" Target="media/image30.png"/><Relationship Id="rId112" Type="http://schemas.openxmlformats.org/officeDocument/2006/relationships/image" Target="media/image51.png"/><Relationship Id="rId133" Type="http://schemas.openxmlformats.org/officeDocument/2006/relationships/image" Target="media/image72.png"/><Relationship Id="rId154" Type="http://schemas.openxmlformats.org/officeDocument/2006/relationships/hyperlink" Target="http://www.nlm.nih.gov/pubs/techbull/nd12/nd12_myncbi_pdf.html" TargetMode="External"/><Relationship Id="rId175" Type="http://schemas.openxmlformats.org/officeDocument/2006/relationships/hyperlink" Target="mailto:oepmailbox@mail.nih.gov" TargetMode="External"/><Relationship Id="rId196" Type="http://schemas.openxmlformats.org/officeDocument/2006/relationships/hyperlink" Target="http://grants.nih.gov/grants/funding/424/SF424_RR_Guide_General_Adobe_VerC.pdf" TargetMode="External"/><Relationship Id="rId200" Type="http://schemas.openxmlformats.org/officeDocument/2006/relationships/header" Target="header16.xml"/><Relationship Id="rId16" Type="http://schemas.openxmlformats.org/officeDocument/2006/relationships/hyperlink" Target="http://era.nih.gov/files/help_desk_flyer.pdf" TargetMode="External"/><Relationship Id="rId221" Type="http://schemas.openxmlformats.org/officeDocument/2006/relationships/hyperlink" Target="http://grants.nih.gov/grants/funding/424/SF424_RR_Guide_General_Adobe_VerC.pdf" TargetMode="External"/><Relationship Id="rId37" Type="http://schemas.openxmlformats.org/officeDocument/2006/relationships/hyperlink" Target="http://www.hhs.gov/asfr/ogapa/aboutog/hhsgps107.pdf" TargetMode="External"/><Relationship Id="rId58" Type="http://schemas.openxmlformats.org/officeDocument/2006/relationships/image" Target="media/image7.png"/><Relationship Id="rId79" Type="http://schemas.openxmlformats.org/officeDocument/2006/relationships/hyperlink" Target="http://grants.nih.gov/grants/funding/424/SupplementalInstructions.pdf" TargetMode="External"/><Relationship Id="rId102" Type="http://schemas.openxmlformats.org/officeDocument/2006/relationships/image" Target="media/image43.png"/><Relationship Id="rId123" Type="http://schemas.openxmlformats.org/officeDocument/2006/relationships/image" Target="media/image62.png"/><Relationship Id="rId144" Type="http://schemas.openxmlformats.org/officeDocument/2006/relationships/image" Target="media/image80.png"/><Relationship Id="rId90" Type="http://schemas.openxmlformats.org/officeDocument/2006/relationships/image" Target="media/image31.png"/><Relationship Id="rId165" Type="http://schemas.openxmlformats.org/officeDocument/2006/relationships/image" Target="media/image89.png"/><Relationship Id="rId186" Type="http://schemas.openxmlformats.org/officeDocument/2006/relationships/hyperlink" Target="http://www.clinicaltrials.gov/" TargetMode="External"/><Relationship Id="rId211" Type="http://schemas.openxmlformats.org/officeDocument/2006/relationships/hyperlink" Target="http://grants.nih.gov/grants/funding/424/SF424_RR_Guide_General_Adobe_VerC.pdf" TargetMode="External"/><Relationship Id="rId232" Type="http://schemas.openxmlformats.org/officeDocument/2006/relationships/header" Target="header21.xml"/><Relationship Id="rId27" Type="http://schemas.openxmlformats.org/officeDocument/2006/relationships/footer" Target="footer4.xml"/><Relationship Id="rId48" Type="http://schemas.openxmlformats.org/officeDocument/2006/relationships/footer" Target="footer8.xml"/><Relationship Id="rId69" Type="http://schemas.openxmlformats.org/officeDocument/2006/relationships/image" Target="media/image18.png"/><Relationship Id="rId113" Type="http://schemas.openxmlformats.org/officeDocument/2006/relationships/image" Target="media/image52.png"/><Relationship Id="rId134"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2B848-2224-4023-A327-FA84B877A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31074</Words>
  <Characters>177126</Characters>
  <Application>Microsoft Office Word</Application>
  <DocSecurity>0</DocSecurity>
  <Lines>1476</Lines>
  <Paragraphs>415</Paragraphs>
  <ScaleCrop>false</ScaleCrop>
  <HeadingPairs>
    <vt:vector size="2" baseType="variant">
      <vt:variant>
        <vt:lpstr>Title</vt:lpstr>
      </vt:variant>
      <vt:variant>
        <vt:i4>1</vt:i4>
      </vt:variant>
    </vt:vector>
  </HeadingPairs>
  <TitlesOfParts>
    <vt:vector size="1" baseType="lpstr">
      <vt:lpstr>NIH and Other PHS Agency Research Performance Progress Report (RPPR) Instruction Guide</vt:lpstr>
    </vt:vector>
  </TitlesOfParts>
  <Company>NIH/OD</Company>
  <LinksUpToDate>false</LinksUpToDate>
  <CharactersWithSpaces>207785</CharactersWithSpaces>
  <SharedDoc>false</SharedDoc>
  <HLinks>
    <vt:vector size="1068" baseType="variant">
      <vt:variant>
        <vt:i4>7078002</vt:i4>
      </vt:variant>
      <vt:variant>
        <vt:i4>1005</vt:i4>
      </vt:variant>
      <vt:variant>
        <vt:i4>0</vt:i4>
      </vt:variant>
      <vt:variant>
        <vt:i4>5</vt:i4>
      </vt:variant>
      <vt:variant>
        <vt:lpwstr>http://oma.od.nih.gov/ms/privacy/pa-files/0036.htm</vt:lpwstr>
      </vt:variant>
      <vt:variant>
        <vt:lpwstr/>
      </vt:variant>
      <vt:variant>
        <vt:i4>3407929</vt:i4>
      </vt:variant>
      <vt:variant>
        <vt:i4>1002</vt:i4>
      </vt:variant>
      <vt:variant>
        <vt:i4>0</vt:i4>
      </vt:variant>
      <vt:variant>
        <vt:i4>5</vt:i4>
      </vt:variant>
      <vt:variant>
        <vt:lpwstr>http://grants.nih.gov/grants/funding/424/SF424_RR_Guide_General_Adobe_VerB.doc</vt:lpwstr>
      </vt:variant>
      <vt:variant>
        <vt:lpwstr>Assur_GradTraining</vt:lpwstr>
      </vt:variant>
      <vt:variant>
        <vt:i4>5177424</vt:i4>
      </vt:variant>
      <vt:variant>
        <vt:i4>999</vt:i4>
      </vt:variant>
      <vt:variant>
        <vt:i4>0</vt:i4>
      </vt:variant>
      <vt:variant>
        <vt:i4>5</vt:i4>
      </vt:variant>
      <vt:variant>
        <vt:lpwstr>http://grants.nih.gov/grants/funding/424/SF424_RR_Guide_General_Adobe_VerB.doc</vt:lpwstr>
      </vt:variant>
      <vt:variant>
        <vt:lpwstr>Assur_Impact</vt:lpwstr>
      </vt:variant>
      <vt:variant>
        <vt:i4>6160474</vt:i4>
      </vt:variant>
      <vt:variant>
        <vt:i4>996</vt:i4>
      </vt:variant>
      <vt:variant>
        <vt:i4>0</vt:i4>
      </vt:variant>
      <vt:variant>
        <vt:i4>5</vt:i4>
      </vt:variant>
      <vt:variant>
        <vt:lpwstr>http://grants.nih.gov/grants/funding/424/SF424_RR_Guide_General_Adobe_VerB.doc</vt:lpwstr>
      </vt:variant>
      <vt:variant>
        <vt:lpwstr>Assur_PI</vt:lpwstr>
      </vt:variant>
      <vt:variant>
        <vt:i4>3342336</vt:i4>
      </vt:variant>
      <vt:variant>
        <vt:i4>993</vt:i4>
      </vt:variant>
      <vt:variant>
        <vt:i4>0</vt:i4>
      </vt:variant>
      <vt:variant>
        <vt:i4>5</vt:i4>
      </vt:variant>
      <vt:variant>
        <vt:lpwstr>http://grants.nih.gov/grants/funding/424/SF424_RR_Guide_General_Adobe_VerB.doc</vt:lpwstr>
      </vt:variant>
      <vt:variant>
        <vt:lpwstr>Assur_Select_Agents</vt:lpwstr>
      </vt:variant>
      <vt:variant>
        <vt:i4>5111910</vt:i4>
      </vt:variant>
      <vt:variant>
        <vt:i4>990</vt:i4>
      </vt:variant>
      <vt:variant>
        <vt:i4>0</vt:i4>
      </vt:variant>
      <vt:variant>
        <vt:i4>5</vt:i4>
      </vt:variant>
      <vt:variant>
        <vt:lpwstr>http://grants.nih.gov/grants/funding/424/SF424_RR_Guide_General_Adobe_VerB.doc</vt:lpwstr>
      </vt:variant>
      <vt:variant>
        <vt:lpwstr>Assur_Prohib_Res</vt:lpwstr>
      </vt:variant>
      <vt:variant>
        <vt:i4>3276833</vt:i4>
      </vt:variant>
      <vt:variant>
        <vt:i4>987</vt:i4>
      </vt:variant>
      <vt:variant>
        <vt:i4>0</vt:i4>
      </vt:variant>
      <vt:variant>
        <vt:i4>5</vt:i4>
      </vt:variant>
      <vt:variant>
        <vt:lpwstr>http://grants.nih.gov/grants/funding/424/SF424_RR_Guide_General_Adobe_VerB.doc</vt:lpwstr>
      </vt:variant>
      <vt:variant>
        <vt:lpwstr>Assur_Smokefree</vt:lpwstr>
      </vt:variant>
      <vt:variant>
        <vt:i4>5767241</vt:i4>
      </vt:variant>
      <vt:variant>
        <vt:i4>984</vt:i4>
      </vt:variant>
      <vt:variant>
        <vt:i4>0</vt:i4>
      </vt:variant>
      <vt:variant>
        <vt:i4>5</vt:i4>
      </vt:variant>
      <vt:variant>
        <vt:lpwstr>http://grants.nih.gov/grants/funding/424/SF424_RR_Guide_General_Adobe_VerB.doc</vt:lpwstr>
      </vt:variant>
      <vt:variant>
        <vt:lpwstr>Assur_COI</vt:lpwstr>
      </vt:variant>
      <vt:variant>
        <vt:i4>3276854</vt:i4>
      </vt:variant>
      <vt:variant>
        <vt:i4>981</vt:i4>
      </vt:variant>
      <vt:variant>
        <vt:i4>0</vt:i4>
      </vt:variant>
      <vt:variant>
        <vt:i4>5</vt:i4>
      </vt:variant>
      <vt:variant>
        <vt:lpwstr>http://grants.nih.gov/grants/funding/424/SF424_RR_Guide_General_Adobe_VerB.doc</vt:lpwstr>
      </vt:variant>
      <vt:variant>
        <vt:lpwstr>Assur_rDNA</vt:lpwstr>
      </vt:variant>
      <vt:variant>
        <vt:i4>4849738</vt:i4>
      </vt:variant>
      <vt:variant>
        <vt:i4>978</vt:i4>
      </vt:variant>
      <vt:variant>
        <vt:i4>0</vt:i4>
      </vt:variant>
      <vt:variant>
        <vt:i4>5</vt:i4>
      </vt:variant>
      <vt:variant>
        <vt:lpwstr>http://grants.nih.gov/grants/funding/424/SF424_RR_Guide_General_Adobe_VerB.doc</vt:lpwstr>
      </vt:variant>
      <vt:variant>
        <vt:lpwstr>Assur_Compliance</vt:lpwstr>
      </vt:variant>
      <vt:variant>
        <vt:i4>4849738</vt:i4>
      </vt:variant>
      <vt:variant>
        <vt:i4>975</vt:i4>
      </vt:variant>
      <vt:variant>
        <vt:i4>0</vt:i4>
      </vt:variant>
      <vt:variant>
        <vt:i4>5</vt:i4>
      </vt:variant>
      <vt:variant>
        <vt:lpwstr>http://grants.nih.gov/grants/funding/424/SF424_RR_Guide_General_Adobe_VerB.doc</vt:lpwstr>
      </vt:variant>
      <vt:variant>
        <vt:lpwstr>Assur_Compliance</vt:lpwstr>
      </vt:variant>
      <vt:variant>
        <vt:i4>4849738</vt:i4>
      </vt:variant>
      <vt:variant>
        <vt:i4>972</vt:i4>
      </vt:variant>
      <vt:variant>
        <vt:i4>0</vt:i4>
      </vt:variant>
      <vt:variant>
        <vt:i4>5</vt:i4>
      </vt:variant>
      <vt:variant>
        <vt:lpwstr>http://grants.nih.gov/grants/funding/424/SF424_RR_Guide_General_Adobe_VerB.doc</vt:lpwstr>
      </vt:variant>
      <vt:variant>
        <vt:lpwstr>Assur_Compliance</vt:lpwstr>
      </vt:variant>
      <vt:variant>
        <vt:i4>4849738</vt:i4>
      </vt:variant>
      <vt:variant>
        <vt:i4>969</vt:i4>
      </vt:variant>
      <vt:variant>
        <vt:i4>0</vt:i4>
      </vt:variant>
      <vt:variant>
        <vt:i4>5</vt:i4>
      </vt:variant>
      <vt:variant>
        <vt:lpwstr>http://grants.nih.gov/grants/funding/424/SF424_RR_Guide_General_Adobe_VerB.doc</vt:lpwstr>
      </vt:variant>
      <vt:variant>
        <vt:lpwstr>Assur_Compliance</vt:lpwstr>
      </vt:variant>
      <vt:variant>
        <vt:i4>5963879</vt:i4>
      </vt:variant>
      <vt:variant>
        <vt:i4>966</vt:i4>
      </vt:variant>
      <vt:variant>
        <vt:i4>0</vt:i4>
      </vt:variant>
      <vt:variant>
        <vt:i4>5</vt:i4>
      </vt:variant>
      <vt:variant>
        <vt:lpwstr>http://grants.nih.gov/grants/funding/424/SF424_RR_Guide_General_Adobe_VerB.doc</vt:lpwstr>
      </vt:variant>
      <vt:variant>
        <vt:lpwstr>Assur_research_Misconduct</vt:lpwstr>
      </vt:variant>
      <vt:variant>
        <vt:i4>4063270</vt:i4>
      </vt:variant>
      <vt:variant>
        <vt:i4>963</vt:i4>
      </vt:variant>
      <vt:variant>
        <vt:i4>0</vt:i4>
      </vt:variant>
      <vt:variant>
        <vt:i4>5</vt:i4>
      </vt:variant>
      <vt:variant>
        <vt:lpwstr>http://grants.nih.gov/grants/funding/424/SF424_RR_Guide_General_Adobe_VerB.doc</vt:lpwstr>
      </vt:variant>
      <vt:variant>
        <vt:lpwstr>Assur_Nondelinq</vt:lpwstr>
      </vt:variant>
      <vt:variant>
        <vt:i4>3407923</vt:i4>
      </vt:variant>
      <vt:variant>
        <vt:i4>960</vt:i4>
      </vt:variant>
      <vt:variant>
        <vt:i4>0</vt:i4>
      </vt:variant>
      <vt:variant>
        <vt:i4>5</vt:i4>
      </vt:variant>
      <vt:variant>
        <vt:lpwstr>http://grants.nih.gov/grants/funding/424/SF424_RR_Guide_General_Adobe_VerB.doc</vt:lpwstr>
      </vt:variant>
      <vt:variant>
        <vt:lpwstr>Assur_Lobbying</vt:lpwstr>
      </vt:variant>
      <vt:variant>
        <vt:i4>2228283</vt:i4>
      </vt:variant>
      <vt:variant>
        <vt:i4>957</vt:i4>
      </vt:variant>
      <vt:variant>
        <vt:i4>0</vt:i4>
      </vt:variant>
      <vt:variant>
        <vt:i4>5</vt:i4>
      </vt:variant>
      <vt:variant>
        <vt:lpwstr>http://grants.nih.gov/grants/funding/424/SF424_RR_Guide_General_Adobe_VerB.doc</vt:lpwstr>
      </vt:variant>
      <vt:variant>
        <vt:lpwstr>Assur_Drug</vt:lpwstr>
      </vt:variant>
      <vt:variant>
        <vt:i4>3342380</vt:i4>
      </vt:variant>
      <vt:variant>
        <vt:i4>954</vt:i4>
      </vt:variant>
      <vt:variant>
        <vt:i4>0</vt:i4>
      </vt:variant>
      <vt:variant>
        <vt:i4>5</vt:i4>
      </vt:variant>
      <vt:variant>
        <vt:lpwstr>http://grants.nih.gov/grants/funding/424/SF424_RR_Guide_General_Adobe_VerB.doc</vt:lpwstr>
      </vt:variant>
      <vt:variant>
        <vt:lpwstr>Assur_Debar</vt:lpwstr>
      </vt:variant>
      <vt:variant>
        <vt:i4>4194381</vt:i4>
      </vt:variant>
      <vt:variant>
        <vt:i4>951</vt:i4>
      </vt:variant>
      <vt:variant>
        <vt:i4>0</vt:i4>
      </vt:variant>
      <vt:variant>
        <vt:i4>5</vt:i4>
      </vt:variant>
      <vt:variant>
        <vt:lpwstr>http://grants.nih.gov/grants/funding/424/SF424_RR_Guide_General_Adobe_VerB.doc</vt:lpwstr>
      </vt:variant>
      <vt:variant>
        <vt:lpwstr>Assur_Vertebrate</vt:lpwstr>
      </vt:variant>
      <vt:variant>
        <vt:i4>5898329</vt:i4>
      </vt:variant>
      <vt:variant>
        <vt:i4>948</vt:i4>
      </vt:variant>
      <vt:variant>
        <vt:i4>0</vt:i4>
      </vt:variant>
      <vt:variant>
        <vt:i4>5</vt:i4>
      </vt:variant>
      <vt:variant>
        <vt:lpwstr>http://grants.nih.gov/grants/funding/424/SF424_RR_Guide_General_Adobe_VerB.doc</vt:lpwstr>
      </vt:variant>
      <vt:variant>
        <vt:lpwstr>Assur_ClinicalTrials</vt:lpwstr>
      </vt:variant>
      <vt:variant>
        <vt:i4>3080225</vt:i4>
      </vt:variant>
      <vt:variant>
        <vt:i4>945</vt:i4>
      </vt:variant>
      <vt:variant>
        <vt:i4>0</vt:i4>
      </vt:variant>
      <vt:variant>
        <vt:i4>5</vt:i4>
      </vt:variant>
      <vt:variant>
        <vt:lpwstr>http://grants.nih.gov/grants/funding/424/SF424_RR_Guide_General_Adobe_VerB.doc</vt:lpwstr>
      </vt:variant>
      <vt:variant>
        <vt:lpwstr>Assur_Children</vt:lpwstr>
      </vt:variant>
      <vt:variant>
        <vt:i4>3997744</vt:i4>
      </vt:variant>
      <vt:variant>
        <vt:i4>942</vt:i4>
      </vt:variant>
      <vt:variant>
        <vt:i4>0</vt:i4>
      </vt:variant>
      <vt:variant>
        <vt:i4>5</vt:i4>
      </vt:variant>
      <vt:variant>
        <vt:lpwstr>http://grants.nih.gov/grants/funding/424/SF424_RR_Guide_General_Adobe_VerB.doc</vt:lpwstr>
      </vt:variant>
      <vt:variant>
        <vt:lpwstr>Assur_Women</vt:lpwstr>
      </vt:variant>
      <vt:variant>
        <vt:i4>7012425</vt:i4>
      </vt:variant>
      <vt:variant>
        <vt:i4>939</vt:i4>
      </vt:variant>
      <vt:variant>
        <vt:i4>0</vt:i4>
      </vt:variant>
      <vt:variant>
        <vt:i4>5</vt:i4>
      </vt:variant>
      <vt:variant>
        <vt:lpwstr>http://grants.nih.gov/grants/funding/424/SF424_RR_Guide_General_Adobe_VerB.doc</vt:lpwstr>
      </vt:variant>
      <vt:variant>
        <vt:lpwstr>Assurances_Human_StemCell</vt:lpwstr>
      </vt:variant>
      <vt:variant>
        <vt:i4>3801113</vt:i4>
      </vt:variant>
      <vt:variant>
        <vt:i4>936</vt:i4>
      </vt:variant>
      <vt:variant>
        <vt:i4>0</vt:i4>
      </vt:variant>
      <vt:variant>
        <vt:i4>5</vt:i4>
      </vt:variant>
      <vt:variant>
        <vt:lpwstr>http://grants.nih.gov/grants/funding/424/SF424_RR_Guide_General_Adobe_VerB.doc</vt:lpwstr>
      </vt:variant>
      <vt:variant>
        <vt:lpwstr>Assur_HS_Fetal</vt:lpwstr>
      </vt:variant>
      <vt:variant>
        <vt:i4>2293807</vt:i4>
      </vt:variant>
      <vt:variant>
        <vt:i4>933</vt:i4>
      </vt:variant>
      <vt:variant>
        <vt:i4>0</vt:i4>
      </vt:variant>
      <vt:variant>
        <vt:i4>5</vt:i4>
      </vt:variant>
      <vt:variant>
        <vt:lpwstr>http://grants.nih.gov/grants/funding/424/SF424_RR_Guide_General_Adobe_VerB.doc</vt:lpwstr>
      </vt:variant>
      <vt:variant>
        <vt:lpwstr>Assur_Human</vt:lpwstr>
      </vt:variant>
      <vt:variant>
        <vt:i4>3473526</vt:i4>
      </vt:variant>
      <vt:variant>
        <vt:i4>930</vt:i4>
      </vt:variant>
      <vt:variant>
        <vt:i4>0</vt:i4>
      </vt:variant>
      <vt:variant>
        <vt:i4>5</vt:i4>
      </vt:variant>
      <vt:variant>
        <vt:lpwstr>http://grants.nih.gov/grants/policy/policy.htm</vt:lpwstr>
      </vt:variant>
      <vt:variant>
        <vt:lpwstr/>
      </vt:variant>
      <vt:variant>
        <vt:i4>7077963</vt:i4>
      </vt:variant>
      <vt:variant>
        <vt:i4>927</vt:i4>
      </vt:variant>
      <vt:variant>
        <vt:i4>0</vt:i4>
      </vt:variant>
      <vt:variant>
        <vt:i4>5</vt:i4>
      </vt:variant>
      <vt:variant>
        <vt:lpwstr>mailto:email@email.com</vt:lpwstr>
      </vt:variant>
      <vt:variant>
        <vt:lpwstr/>
      </vt:variant>
      <vt:variant>
        <vt:i4>3866638</vt:i4>
      </vt:variant>
      <vt:variant>
        <vt:i4>909</vt:i4>
      </vt:variant>
      <vt:variant>
        <vt:i4>0</vt:i4>
      </vt:variant>
      <vt:variant>
        <vt:i4>5</vt:i4>
      </vt:variant>
      <vt:variant>
        <vt:lpwstr>mailto:PublicAccess@nih.gov?subject=NIH%20Public%20Access</vt:lpwstr>
      </vt:variant>
      <vt:variant>
        <vt:lpwstr/>
      </vt:variant>
      <vt:variant>
        <vt:i4>524305</vt:i4>
      </vt:variant>
      <vt:variant>
        <vt:i4>906</vt:i4>
      </vt:variant>
      <vt:variant>
        <vt:i4>0</vt:i4>
      </vt:variant>
      <vt:variant>
        <vt:i4>5</vt:i4>
      </vt:variant>
      <vt:variant>
        <vt:lpwstr>http://publicaccess.nih.gov/</vt:lpwstr>
      </vt:variant>
      <vt:variant>
        <vt:lpwstr/>
      </vt:variant>
      <vt:variant>
        <vt:i4>7077963</vt:i4>
      </vt:variant>
      <vt:variant>
        <vt:i4>894</vt:i4>
      </vt:variant>
      <vt:variant>
        <vt:i4>0</vt:i4>
      </vt:variant>
      <vt:variant>
        <vt:i4>5</vt:i4>
      </vt:variant>
      <vt:variant>
        <vt:lpwstr>mailto:email@email.com</vt:lpwstr>
      </vt:variant>
      <vt:variant>
        <vt:lpwstr/>
      </vt:variant>
      <vt:variant>
        <vt:i4>1179651</vt:i4>
      </vt:variant>
      <vt:variant>
        <vt:i4>888</vt:i4>
      </vt:variant>
      <vt:variant>
        <vt:i4>0</vt:i4>
      </vt:variant>
      <vt:variant>
        <vt:i4>5</vt:i4>
      </vt:variant>
      <vt:variant>
        <vt:lpwstr/>
      </vt:variant>
      <vt:variant>
        <vt:lpwstr>RPPR_Content_Instructions</vt:lpwstr>
      </vt:variant>
      <vt:variant>
        <vt:i4>1179651</vt:i4>
      </vt:variant>
      <vt:variant>
        <vt:i4>885</vt:i4>
      </vt:variant>
      <vt:variant>
        <vt:i4>0</vt:i4>
      </vt:variant>
      <vt:variant>
        <vt:i4>5</vt:i4>
      </vt:variant>
      <vt:variant>
        <vt:lpwstr/>
      </vt:variant>
      <vt:variant>
        <vt:lpwstr>RPPR_Content_Instructions</vt:lpwstr>
      </vt:variant>
      <vt:variant>
        <vt:i4>1179651</vt:i4>
      </vt:variant>
      <vt:variant>
        <vt:i4>882</vt:i4>
      </vt:variant>
      <vt:variant>
        <vt:i4>0</vt:i4>
      </vt:variant>
      <vt:variant>
        <vt:i4>5</vt:i4>
      </vt:variant>
      <vt:variant>
        <vt:lpwstr/>
      </vt:variant>
      <vt:variant>
        <vt:lpwstr>RPPR_Content_Instructions</vt:lpwstr>
      </vt:variant>
      <vt:variant>
        <vt:i4>3997736</vt:i4>
      </vt:variant>
      <vt:variant>
        <vt:i4>879</vt:i4>
      </vt:variant>
      <vt:variant>
        <vt:i4>0</vt:i4>
      </vt:variant>
      <vt:variant>
        <vt:i4>5</vt:i4>
      </vt:variant>
      <vt:variant>
        <vt:lpwstr>http://grants.nih.gov/grants/funding/2590/2590.htm</vt:lpwstr>
      </vt:variant>
      <vt:variant>
        <vt:lpwstr/>
      </vt:variant>
      <vt:variant>
        <vt:i4>1179651</vt:i4>
      </vt:variant>
      <vt:variant>
        <vt:i4>876</vt:i4>
      </vt:variant>
      <vt:variant>
        <vt:i4>0</vt:i4>
      </vt:variant>
      <vt:variant>
        <vt:i4>5</vt:i4>
      </vt:variant>
      <vt:variant>
        <vt:lpwstr/>
      </vt:variant>
      <vt:variant>
        <vt:lpwstr>RPPR_Content_Instructions</vt:lpwstr>
      </vt:variant>
      <vt:variant>
        <vt:i4>1179651</vt:i4>
      </vt:variant>
      <vt:variant>
        <vt:i4>873</vt:i4>
      </vt:variant>
      <vt:variant>
        <vt:i4>0</vt:i4>
      </vt:variant>
      <vt:variant>
        <vt:i4>5</vt:i4>
      </vt:variant>
      <vt:variant>
        <vt:lpwstr/>
      </vt:variant>
      <vt:variant>
        <vt:lpwstr>RPPR_Content_Instructions</vt:lpwstr>
      </vt:variant>
      <vt:variant>
        <vt:i4>1179651</vt:i4>
      </vt:variant>
      <vt:variant>
        <vt:i4>870</vt:i4>
      </vt:variant>
      <vt:variant>
        <vt:i4>0</vt:i4>
      </vt:variant>
      <vt:variant>
        <vt:i4>5</vt:i4>
      </vt:variant>
      <vt:variant>
        <vt:lpwstr/>
      </vt:variant>
      <vt:variant>
        <vt:lpwstr>RPPR_Content_Instructions</vt:lpwstr>
      </vt:variant>
      <vt:variant>
        <vt:i4>1179651</vt:i4>
      </vt:variant>
      <vt:variant>
        <vt:i4>867</vt:i4>
      </vt:variant>
      <vt:variant>
        <vt:i4>0</vt:i4>
      </vt:variant>
      <vt:variant>
        <vt:i4>5</vt:i4>
      </vt:variant>
      <vt:variant>
        <vt:lpwstr/>
      </vt:variant>
      <vt:variant>
        <vt:lpwstr>RPPR_Content_Instructions</vt:lpwstr>
      </vt:variant>
      <vt:variant>
        <vt:i4>1179651</vt:i4>
      </vt:variant>
      <vt:variant>
        <vt:i4>861</vt:i4>
      </vt:variant>
      <vt:variant>
        <vt:i4>0</vt:i4>
      </vt:variant>
      <vt:variant>
        <vt:i4>5</vt:i4>
      </vt:variant>
      <vt:variant>
        <vt:lpwstr/>
      </vt:variant>
      <vt:variant>
        <vt:lpwstr>RPPR_Content_Instructions</vt:lpwstr>
      </vt:variant>
      <vt:variant>
        <vt:i4>6291498</vt:i4>
      </vt:variant>
      <vt:variant>
        <vt:i4>849</vt:i4>
      </vt:variant>
      <vt:variant>
        <vt:i4>0</vt:i4>
      </vt:variant>
      <vt:variant>
        <vt:i4>5</vt:i4>
      </vt:variant>
      <vt:variant>
        <vt:lpwstr>http://grants.nih.gov/grants/policy</vt:lpwstr>
      </vt:variant>
      <vt:variant>
        <vt:lpwstr/>
      </vt:variant>
      <vt:variant>
        <vt:i4>2359348</vt:i4>
      </vt:variant>
      <vt:variant>
        <vt:i4>846</vt:i4>
      </vt:variant>
      <vt:variant>
        <vt:i4>0</vt:i4>
      </vt:variant>
      <vt:variant>
        <vt:i4>5</vt:i4>
      </vt:variant>
      <vt:variant>
        <vt:lpwstr>http://www.hhs.gov/ohrp/humansubjects/guidance/45cfr46.htm</vt:lpwstr>
      </vt:variant>
      <vt:variant>
        <vt:lpwstr/>
      </vt:variant>
      <vt:variant>
        <vt:i4>3080264</vt:i4>
      </vt:variant>
      <vt:variant>
        <vt:i4>840</vt:i4>
      </vt:variant>
      <vt:variant>
        <vt:i4>0</vt:i4>
      </vt:variant>
      <vt:variant>
        <vt:i4>5</vt:i4>
      </vt:variant>
      <vt:variant>
        <vt:lpwstr>http://grants.nih.gov/stem_cells/registry/current.htm?sort=rnd</vt:lpwstr>
      </vt:variant>
      <vt:variant>
        <vt:lpwstr/>
      </vt:variant>
      <vt:variant>
        <vt:i4>917532</vt:i4>
      </vt:variant>
      <vt:variant>
        <vt:i4>834</vt:i4>
      </vt:variant>
      <vt:variant>
        <vt:i4>0</vt:i4>
      </vt:variant>
      <vt:variant>
        <vt:i4>5</vt:i4>
      </vt:variant>
      <vt:variant>
        <vt:lpwstr>http://clinicaltrials.gov/ct2/search/advanced</vt:lpwstr>
      </vt:variant>
      <vt:variant>
        <vt:lpwstr/>
      </vt:variant>
      <vt:variant>
        <vt:i4>3538988</vt:i4>
      </vt:variant>
      <vt:variant>
        <vt:i4>831</vt:i4>
      </vt:variant>
      <vt:variant>
        <vt:i4>0</vt:i4>
      </vt:variant>
      <vt:variant>
        <vt:i4>5</vt:i4>
      </vt:variant>
      <vt:variant>
        <vt:lpwstr>http://www.clinicaltrials.gov/</vt:lpwstr>
      </vt:variant>
      <vt:variant>
        <vt:lpwstr/>
      </vt:variant>
      <vt:variant>
        <vt:i4>5963892</vt:i4>
      </vt:variant>
      <vt:variant>
        <vt:i4>828</vt:i4>
      </vt:variant>
      <vt:variant>
        <vt:i4>0</vt:i4>
      </vt:variant>
      <vt:variant>
        <vt:i4>5</vt:i4>
      </vt:variant>
      <vt:variant>
        <vt:lpwstr>http://grants.nih.gov/clinicaltrials_fdaaa/faq.htm</vt:lpwstr>
      </vt:variant>
      <vt:variant>
        <vt:lpwstr>829</vt:lpwstr>
      </vt:variant>
      <vt:variant>
        <vt:i4>720934</vt:i4>
      </vt:variant>
      <vt:variant>
        <vt:i4>825</vt:i4>
      </vt:variant>
      <vt:variant>
        <vt:i4>0</vt:i4>
      </vt:variant>
      <vt:variant>
        <vt:i4>5</vt:i4>
      </vt:variant>
      <vt:variant>
        <vt:lpwstr>http://grants.nih.gov/ClinicalTrials_fdaaa/index.htm</vt:lpwstr>
      </vt:variant>
      <vt:variant>
        <vt:lpwstr/>
      </vt:variant>
      <vt:variant>
        <vt:i4>5767233</vt:i4>
      </vt:variant>
      <vt:variant>
        <vt:i4>822</vt:i4>
      </vt:variant>
      <vt:variant>
        <vt:i4>0</vt:i4>
      </vt:variant>
      <vt:variant>
        <vt:i4>5</vt:i4>
      </vt:variant>
      <vt:variant>
        <vt:lpwstr>http://www.whitehouse.gov/omb/fedreg_directive_15</vt:lpwstr>
      </vt:variant>
      <vt:variant>
        <vt:lpwstr/>
      </vt:variant>
      <vt:variant>
        <vt:i4>5767233</vt:i4>
      </vt:variant>
      <vt:variant>
        <vt:i4>819</vt:i4>
      </vt:variant>
      <vt:variant>
        <vt:i4>0</vt:i4>
      </vt:variant>
      <vt:variant>
        <vt:i4>5</vt:i4>
      </vt:variant>
      <vt:variant>
        <vt:lpwstr>http://www.whitehouse.gov/omb/fedreg_directive_15</vt:lpwstr>
      </vt:variant>
      <vt:variant>
        <vt:lpwstr/>
      </vt:variant>
      <vt:variant>
        <vt:i4>1835017</vt:i4>
      </vt:variant>
      <vt:variant>
        <vt:i4>816</vt:i4>
      </vt:variant>
      <vt:variant>
        <vt:i4>0</vt:i4>
      </vt:variant>
      <vt:variant>
        <vt:i4>5</vt:i4>
      </vt:variant>
      <vt:variant>
        <vt:lpwstr>http://grants.nih.gov/grants/funding/women_min/women_min.htm</vt:lpwstr>
      </vt:variant>
      <vt:variant>
        <vt:lpwstr/>
      </vt:variant>
      <vt:variant>
        <vt:i4>2687035</vt:i4>
      </vt:variant>
      <vt:variant>
        <vt:i4>813</vt:i4>
      </vt:variant>
      <vt:variant>
        <vt:i4>0</vt:i4>
      </vt:variant>
      <vt:variant>
        <vt:i4>5</vt:i4>
      </vt:variant>
      <vt:variant>
        <vt:lpwstr>http://grants.nih.gov/grants/funding/2590/enrollmentreport.pdf</vt:lpwstr>
      </vt:variant>
      <vt:variant>
        <vt:lpwstr/>
      </vt:variant>
      <vt:variant>
        <vt:i4>6881328</vt:i4>
      </vt:variant>
      <vt:variant>
        <vt:i4>810</vt:i4>
      </vt:variant>
      <vt:variant>
        <vt:i4>0</vt:i4>
      </vt:variant>
      <vt:variant>
        <vt:i4>5</vt:i4>
      </vt:variant>
      <vt:variant>
        <vt:lpwstr>http://grants.nih.gov/grants/funding/424/index.htm</vt:lpwstr>
      </vt:variant>
      <vt:variant>
        <vt:lpwstr/>
      </vt:variant>
      <vt:variant>
        <vt:i4>4980805</vt:i4>
      </vt:variant>
      <vt:variant>
        <vt:i4>807</vt:i4>
      </vt:variant>
      <vt:variant>
        <vt:i4>0</vt:i4>
      </vt:variant>
      <vt:variant>
        <vt:i4>5</vt:i4>
      </vt:variant>
      <vt:variant>
        <vt:lpwstr>http://grants.nih.gov/grants/policy/hs/index.htm</vt:lpwstr>
      </vt:variant>
      <vt:variant>
        <vt:lpwstr/>
      </vt:variant>
      <vt:variant>
        <vt:i4>4522035</vt:i4>
      </vt:variant>
      <vt:variant>
        <vt:i4>804</vt:i4>
      </vt:variant>
      <vt:variant>
        <vt:i4>0</vt:i4>
      </vt:variant>
      <vt:variant>
        <vt:i4>5</vt:i4>
      </vt:variant>
      <vt:variant>
        <vt:lpwstr>mailto:oepmailbox@mail.nih.gov</vt:lpwstr>
      </vt:variant>
      <vt:variant>
        <vt:lpwstr/>
      </vt:variant>
      <vt:variant>
        <vt:i4>6094919</vt:i4>
      </vt:variant>
      <vt:variant>
        <vt:i4>801</vt:i4>
      </vt:variant>
      <vt:variant>
        <vt:i4>0</vt:i4>
      </vt:variant>
      <vt:variant>
        <vt:i4>5</vt:i4>
      </vt:variant>
      <vt:variant>
        <vt:lpwstr>http://www.hhhs.gov/ohrp/</vt:lpwstr>
      </vt:variant>
      <vt:variant>
        <vt:lpwstr/>
      </vt:variant>
      <vt:variant>
        <vt:i4>3473526</vt:i4>
      </vt:variant>
      <vt:variant>
        <vt:i4>798</vt:i4>
      </vt:variant>
      <vt:variant>
        <vt:i4>0</vt:i4>
      </vt:variant>
      <vt:variant>
        <vt:i4>5</vt:i4>
      </vt:variant>
      <vt:variant>
        <vt:lpwstr>http://grants.nih.gov/grants/policy/policy.htm</vt:lpwstr>
      </vt:variant>
      <vt:variant>
        <vt:lpwstr/>
      </vt:variant>
      <vt:variant>
        <vt:i4>5439572</vt:i4>
      </vt:variant>
      <vt:variant>
        <vt:i4>789</vt:i4>
      </vt:variant>
      <vt:variant>
        <vt:i4>0</vt:i4>
      </vt:variant>
      <vt:variant>
        <vt:i4>5</vt:i4>
      </vt:variant>
      <vt:variant>
        <vt:lpwstr>http://www.selectagents.gov/Select Agents and Toxins.html</vt:lpwstr>
      </vt:variant>
      <vt:variant>
        <vt:lpwstr/>
      </vt:variant>
      <vt:variant>
        <vt:i4>3538993</vt:i4>
      </vt:variant>
      <vt:variant>
        <vt:i4>777</vt:i4>
      </vt:variant>
      <vt:variant>
        <vt:i4>0</vt:i4>
      </vt:variant>
      <vt:variant>
        <vt:i4>5</vt:i4>
      </vt:variant>
      <vt:variant>
        <vt:lpwstr>http://grants.nih.gov/grants/funding/2590/2590othersupport.doc</vt:lpwstr>
      </vt:variant>
      <vt:variant>
        <vt:lpwstr/>
      </vt:variant>
      <vt:variant>
        <vt:i4>1507358</vt:i4>
      </vt:variant>
      <vt:variant>
        <vt:i4>768</vt:i4>
      </vt:variant>
      <vt:variant>
        <vt:i4>0</vt:i4>
      </vt:variant>
      <vt:variant>
        <vt:i4>5</vt:i4>
      </vt:variant>
      <vt:variant>
        <vt:lpwstr>http://era.nih.gov/commons/commons-help/1001.htm</vt:lpwstr>
      </vt:variant>
      <vt:variant>
        <vt:lpwstr/>
      </vt:variant>
      <vt:variant>
        <vt:i4>393218</vt:i4>
      </vt:variant>
      <vt:variant>
        <vt:i4>762</vt:i4>
      </vt:variant>
      <vt:variant>
        <vt:i4>0</vt:i4>
      </vt:variant>
      <vt:variant>
        <vt:i4>5</vt:i4>
      </vt:variant>
      <vt:variant>
        <vt:lpwstr>http://grants.nih.gov/grants/sharing.htm</vt:lpwstr>
      </vt:variant>
      <vt:variant>
        <vt:lpwstr/>
      </vt:variant>
      <vt:variant>
        <vt:i4>524305</vt:i4>
      </vt:variant>
      <vt:variant>
        <vt:i4>753</vt:i4>
      </vt:variant>
      <vt:variant>
        <vt:i4>0</vt:i4>
      </vt:variant>
      <vt:variant>
        <vt:i4>5</vt:i4>
      </vt:variant>
      <vt:variant>
        <vt:lpwstr>http://publicaccess.nih.gov/</vt:lpwstr>
      </vt:variant>
      <vt:variant>
        <vt:lpwstr/>
      </vt:variant>
      <vt:variant>
        <vt:i4>1572976</vt:i4>
      </vt:variant>
      <vt:variant>
        <vt:i4>750</vt:i4>
      </vt:variant>
      <vt:variant>
        <vt:i4>0</vt:i4>
      </vt:variant>
      <vt:variant>
        <vt:i4>5</vt:i4>
      </vt:variant>
      <vt:variant>
        <vt:lpwstr>http://www.ncbi.nlm.nih.gov/bookshelf/br.fcgi?book=helpmyncbi&amp;part=MyNCBI</vt:lpwstr>
      </vt:variant>
      <vt:variant>
        <vt:lpwstr>MyNCBI.Managing_Compliance_to_the_NIH_Pu</vt:lpwstr>
      </vt:variant>
      <vt:variant>
        <vt:i4>721015</vt:i4>
      </vt:variant>
      <vt:variant>
        <vt:i4>747</vt:i4>
      </vt:variant>
      <vt:variant>
        <vt:i4>0</vt:i4>
      </vt:variant>
      <vt:variant>
        <vt:i4>5</vt:i4>
      </vt:variant>
      <vt:variant>
        <vt:lpwstr>http://publicaccess.nih.gov/determine_applicability.htm</vt:lpwstr>
      </vt:variant>
      <vt:variant>
        <vt:lpwstr/>
      </vt:variant>
      <vt:variant>
        <vt:i4>4653110</vt:i4>
      </vt:variant>
      <vt:variant>
        <vt:i4>744</vt:i4>
      </vt:variant>
      <vt:variant>
        <vt:i4>0</vt:i4>
      </vt:variant>
      <vt:variant>
        <vt:i4>5</vt:i4>
      </vt:variant>
      <vt:variant>
        <vt:lpwstr>http://www.ncbi.nlm.nih.gov/bookshelf/br.fcgi?book=helpmyncbi&amp;part=MyNCBI</vt:lpwstr>
      </vt:variant>
      <vt:variant>
        <vt:lpwstr>MyNCBI.Editing_My_Bibliography_Settings</vt:lpwstr>
      </vt:variant>
      <vt:variant>
        <vt:i4>7340042</vt:i4>
      </vt:variant>
      <vt:variant>
        <vt:i4>741</vt:i4>
      </vt:variant>
      <vt:variant>
        <vt:i4>0</vt:i4>
      </vt:variant>
      <vt:variant>
        <vt:i4>5</vt:i4>
      </vt:variant>
      <vt:variant>
        <vt:lpwstr>http://www.ncbi.nlm.nih.gov/bookshelf/br.fcgi?book=helpmyncbi&amp;part=MyNCBI</vt:lpwstr>
      </vt:variant>
      <vt:variant>
        <vt:lpwstr>MyNCBI.Getting_Started</vt:lpwstr>
      </vt:variant>
      <vt:variant>
        <vt:i4>6946943</vt:i4>
      </vt:variant>
      <vt:variant>
        <vt:i4>720</vt:i4>
      </vt:variant>
      <vt:variant>
        <vt:i4>0</vt:i4>
      </vt:variant>
      <vt:variant>
        <vt:i4>5</vt:i4>
      </vt:variant>
      <vt:variant>
        <vt:lpwstr>http://grants.nih.gov/grants/funding/phs398/phs398.html</vt:lpwstr>
      </vt:variant>
      <vt:variant>
        <vt:lpwstr/>
      </vt:variant>
      <vt:variant>
        <vt:i4>6881328</vt:i4>
      </vt:variant>
      <vt:variant>
        <vt:i4>717</vt:i4>
      </vt:variant>
      <vt:variant>
        <vt:i4>0</vt:i4>
      </vt:variant>
      <vt:variant>
        <vt:i4>5</vt:i4>
      </vt:variant>
      <vt:variant>
        <vt:lpwstr>http://grants.nih.gov/grants/funding/424/index.htm</vt:lpwstr>
      </vt:variant>
      <vt:variant>
        <vt:lpwstr/>
      </vt:variant>
      <vt:variant>
        <vt:i4>4194421</vt:i4>
      </vt:variant>
      <vt:variant>
        <vt:i4>714</vt:i4>
      </vt:variant>
      <vt:variant>
        <vt:i4>0</vt:i4>
      </vt:variant>
      <vt:variant>
        <vt:i4>5</vt:i4>
      </vt:variant>
      <vt:variant>
        <vt:lpwstr/>
      </vt:variant>
      <vt:variant>
        <vt:lpwstr>Suppl_Instr</vt:lpwstr>
      </vt:variant>
      <vt:variant>
        <vt:i4>720942</vt:i4>
      </vt:variant>
      <vt:variant>
        <vt:i4>693</vt:i4>
      </vt:variant>
      <vt:variant>
        <vt:i4>0</vt:i4>
      </vt:variant>
      <vt:variant>
        <vt:i4>5</vt:i4>
      </vt:variant>
      <vt:variant>
        <vt:lpwstr/>
      </vt:variant>
      <vt:variant>
        <vt:lpwstr>Submit_Agency</vt:lpwstr>
      </vt:variant>
      <vt:variant>
        <vt:i4>1835068</vt:i4>
      </vt:variant>
      <vt:variant>
        <vt:i4>687</vt:i4>
      </vt:variant>
      <vt:variant>
        <vt:i4>0</vt:i4>
      </vt:variant>
      <vt:variant>
        <vt:i4>5</vt:i4>
      </vt:variant>
      <vt:variant>
        <vt:lpwstr/>
      </vt:variant>
      <vt:variant>
        <vt:lpwstr>View_RPPR</vt:lpwstr>
      </vt:variant>
      <vt:variant>
        <vt:i4>4587616</vt:i4>
      </vt:variant>
      <vt:variant>
        <vt:i4>666</vt:i4>
      </vt:variant>
      <vt:variant>
        <vt:i4>0</vt:i4>
      </vt:variant>
      <vt:variant>
        <vt:i4>5</vt:i4>
      </vt:variant>
      <vt:variant>
        <vt:lpwstr/>
      </vt:variant>
      <vt:variant>
        <vt:lpwstr>Route_RPPR</vt:lpwstr>
      </vt:variant>
      <vt:variant>
        <vt:i4>1179651</vt:i4>
      </vt:variant>
      <vt:variant>
        <vt:i4>657</vt:i4>
      </vt:variant>
      <vt:variant>
        <vt:i4>0</vt:i4>
      </vt:variant>
      <vt:variant>
        <vt:i4>5</vt:i4>
      </vt:variant>
      <vt:variant>
        <vt:lpwstr/>
      </vt:variant>
      <vt:variant>
        <vt:lpwstr>RPPR_Content_Instructions</vt:lpwstr>
      </vt:variant>
      <vt:variant>
        <vt:i4>2162711</vt:i4>
      </vt:variant>
      <vt:variant>
        <vt:i4>651</vt:i4>
      </vt:variant>
      <vt:variant>
        <vt:i4>0</vt:i4>
      </vt:variant>
      <vt:variant>
        <vt:i4>5</vt:i4>
      </vt:variant>
      <vt:variant>
        <vt:lpwstr/>
      </vt:variant>
      <vt:variant>
        <vt:lpwstr>Section_A</vt:lpwstr>
      </vt:variant>
      <vt:variant>
        <vt:i4>7864427</vt:i4>
      </vt:variant>
      <vt:variant>
        <vt:i4>612</vt:i4>
      </vt:variant>
      <vt:variant>
        <vt:i4>0</vt:i4>
      </vt:variant>
      <vt:variant>
        <vt:i4>5</vt:i4>
      </vt:variant>
      <vt:variant>
        <vt:lpwstr/>
      </vt:variant>
      <vt:variant>
        <vt:lpwstr>View_Final_RPPR</vt:lpwstr>
      </vt:variant>
      <vt:variant>
        <vt:i4>3080264</vt:i4>
      </vt:variant>
      <vt:variant>
        <vt:i4>609</vt:i4>
      </vt:variant>
      <vt:variant>
        <vt:i4>0</vt:i4>
      </vt:variant>
      <vt:variant>
        <vt:i4>5</vt:i4>
      </vt:variant>
      <vt:variant>
        <vt:lpwstr>http://era.nih.gov/commons/quick_queries/index.cfm</vt:lpwstr>
      </vt:variant>
      <vt:variant>
        <vt:lpwstr>progress</vt:lpwstr>
      </vt:variant>
      <vt:variant>
        <vt:i4>1441872</vt:i4>
      </vt:variant>
      <vt:variant>
        <vt:i4>606</vt:i4>
      </vt:variant>
      <vt:variant>
        <vt:i4>0</vt:i4>
      </vt:variant>
      <vt:variant>
        <vt:i4>5</vt:i4>
      </vt:variant>
      <vt:variant>
        <vt:lpwstr>http://grants.nih.gov/grants/funding/finalprogressreport.pdf</vt:lpwstr>
      </vt:variant>
      <vt:variant>
        <vt:lpwstr/>
      </vt:variant>
      <vt:variant>
        <vt:i4>3276846</vt:i4>
      </vt:variant>
      <vt:variant>
        <vt:i4>603</vt:i4>
      </vt:variant>
      <vt:variant>
        <vt:i4>0</vt:i4>
      </vt:variant>
      <vt:variant>
        <vt:i4>5</vt:i4>
      </vt:variant>
      <vt:variant>
        <vt:lpwstr>http://grants.nih.gov/grants/RPPR/</vt:lpwstr>
      </vt:variant>
      <vt:variant>
        <vt:lpwstr/>
      </vt:variant>
      <vt:variant>
        <vt:i4>7077936</vt:i4>
      </vt:variant>
      <vt:variant>
        <vt:i4>600</vt:i4>
      </vt:variant>
      <vt:variant>
        <vt:i4>0</vt:i4>
      </vt:variant>
      <vt:variant>
        <vt:i4>5</vt:i4>
      </vt:variant>
      <vt:variant>
        <vt:lpwstr>http://grants.nih.gov/grants/policy/myf.htm</vt:lpwstr>
      </vt:variant>
      <vt:variant>
        <vt:lpwstr/>
      </vt:variant>
      <vt:variant>
        <vt:i4>3276846</vt:i4>
      </vt:variant>
      <vt:variant>
        <vt:i4>597</vt:i4>
      </vt:variant>
      <vt:variant>
        <vt:i4>0</vt:i4>
      </vt:variant>
      <vt:variant>
        <vt:i4>5</vt:i4>
      </vt:variant>
      <vt:variant>
        <vt:lpwstr>http://grants.nih.gov/grants/RPPR/</vt:lpwstr>
      </vt:variant>
      <vt:variant>
        <vt:lpwstr/>
      </vt:variant>
      <vt:variant>
        <vt:i4>1114168</vt:i4>
      </vt:variant>
      <vt:variant>
        <vt:i4>590</vt:i4>
      </vt:variant>
      <vt:variant>
        <vt:i4>0</vt:i4>
      </vt:variant>
      <vt:variant>
        <vt:i4>5</vt:i4>
      </vt:variant>
      <vt:variant>
        <vt:lpwstr/>
      </vt:variant>
      <vt:variant>
        <vt:lpwstr>_Toc322591002</vt:lpwstr>
      </vt:variant>
      <vt:variant>
        <vt:i4>1114168</vt:i4>
      </vt:variant>
      <vt:variant>
        <vt:i4>584</vt:i4>
      </vt:variant>
      <vt:variant>
        <vt:i4>0</vt:i4>
      </vt:variant>
      <vt:variant>
        <vt:i4>5</vt:i4>
      </vt:variant>
      <vt:variant>
        <vt:lpwstr/>
      </vt:variant>
      <vt:variant>
        <vt:lpwstr>_Toc322591001</vt:lpwstr>
      </vt:variant>
      <vt:variant>
        <vt:i4>1114168</vt:i4>
      </vt:variant>
      <vt:variant>
        <vt:i4>578</vt:i4>
      </vt:variant>
      <vt:variant>
        <vt:i4>0</vt:i4>
      </vt:variant>
      <vt:variant>
        <vt:i4>5</vt:i4>
      </vt:variant>
      <vt:variant>
        <vt:lpwstr/>
      </vt:variant>
      <vt:variant>
        <vt:lpwstr>_Toc322591000</vt:lpwstr>
      </vt:variant>
      <vt:variant>
        <vt:i4>1638449</vt:i4>
      </vt:variant>
      <vt:variant>
        <vt:i4>572</vt:i4>
      </vt:variant>
      <vt:variant>
        <vt:i4>0</vt:i4>
      </vt:variant>
      <vt:variant>
        <vt:i4>5</vt:i4>
      </vt:variant>
      <vt:variant>
        <vt:lpwstr/>
      </vt:variant>
      <vt:variant>
        <vt:lpwstr>_Toc322590999</vt:lpwstr>
      </vt:variant>
      <vt:variant>
        <vt:i4>1638449</vt:i4>
      </vt:variant>
      <vt:variant>
        <vt:i4>566</vt:i4>
      </vt:variant>
      <vt:variant>
        <vt:i4>0</vt:i4>
      </vt:variant>
      <vt:variant>
        <vt:i4>5</vt:i4>
      </vt:variant>
      <vt:variant>
        <vt:lpwstr/>
      </vt:variant>
      <vt:variant>
        <vt:lpwstr>_Toc322590998</vt:lpwstr>
      </vt:variant>
      <vt:variant>
        <vt:i4>1638449</vt:i4>
      </vt:variant>
      <vt:variant>
        <vt:i4>560</vt:i4>
      </vt:variant>
      <vt:variant>
        <vt:i4>0</vt:i4>
      </vt:variant>
      <vt:variant>
        <vt:i4>5</vt:i4>
      </vt:variant>
      <vt:variant>
        <vt:lpwstr/>
      </vt:variant>
      <vt:variant>
        <vt:lpwstr>_Toc322590997</vt:lpwstr>
      </vt:variant>
      <vt:variant>
        <vt:i4>1638449</vt:i4>
      </vt:variant>
      <vt:variant>
        <vt:i4>554</vt:i4>
      </vt:variant>
      <vt:variant>
        <vt:i4>0</vt:i4>
      </vt:variant>
      <vt:variant>
        <vt:i4>5</vt:i4>
      </vt:variant>
      <vt:variant>
        <vt:lpwstr/>
      </vt:variant>
      <vt:variant>
        <vt:lpwstr>_Toc322590996</vt:lpwstr>
      </vt:variant>
      <vt:variant>
        <vt:i4>1638449</vt:i4>
      </vt:variant>
      <vt:variant>
        <vt:i4>548</vt:i4>
      </vt:variant>
      <vt:variant>
        <vt:i4>0</vt:i4>
      </vt:variant>
      <vt:variant>
        <vt:i4>5</vt:i4>
      </vt:variant>
      <vt:variant>
        <vt:lpwstr/>
      </vt:variant>
      <vt:variant>
        <vt:lpwstr>_Toc322590995</vt:lpwstr>
      </vt:variant>
      <vt:variant>
        <vt:i4>1638449</vt:i4>
      </vt:variant>
      <vt:variant>
        <vt:i4>542</vt:i4>
      </vt:variant>
      <vt:variant>
        <vt:i4>0</vt:i4>
      </vt:variant>
      <vt:variant>
        <vt:i4>5</vt:i4>
      </vt:variant>
      <vt:variant>
        <vt:lpwstr/>
      </vt:variant>
      <vt:variant>
        <vt:lpwstr>_Toc322590994</vt:lpwstr>
      </vt:variant>
      <vt:variant>
        <vt:i4>1638449</vt:i4>
      </vt:variant>
      <vt:variant>
        <vt:i4>536</vt:i4>
      </vt:variant>
      <vt:variant>
        <vt:i4>0</vt:i4>
      </vt:variant>
      <vt:variant>
        <vt:i4>5</vt:i4>
      </vt:variant>
      <vt:variant>
        <vt:lpwstr/>
      </vt:variant>
      <vt:variant>
        <vt:lpwstr>_Toc322590993</vt:lpwstr>
      </vt:variant>
      <vt:variant>
        <vt:i4>1638449</vt:i4>
      </vt:variant>
      <vt:variant>
        <vt:i4>530</vt:i4>
      </vt:variant>
      <vt:variant>
        <vt:i4>0</vt:i4>
      </vt:variant>
      <vt:variant>
        <vt:i4>5</vt:i4>
      </vt:variant>
      <vt:variant>
        <vt:lpwstr/>
      </vt:variant>
      <vt:variant>
        <vt:lpwstr>_Toc322590992</vt:lpwstr>
      </vt:variant>
      <vt:variant>
        <vt:i4>1638449</vt:i4>
      </vt:variant>
      <vt:variant>
        <vt:i4>524</vt:i4>
      </vt:variant>
      <vt:variant>
        <vt:i4>0</vt:i4>
      </vt:variant>
      <vt:variant>
        <vt:i4>5</vt:i4>
      </vt:variant>
      <vt:variant>
        <vt:lpwstr/>
      </vt:variant>
      <vt:variant>
        <vt:lpwstr>_Toc322590991</vt:lpwstr>
      </vt:variant>
      <vt:variant>
        <vt:i4>1638449</vt:i4>
      </vt:variant>
      <vt:variant>
        <vt:i4>518</vt:i4>
      </vt:variant>
      <vt:variant>
        <vt:i4>0</vt:i4>
      </vt:variant>
      <vt:variant>
        <vt:i4>5</vt:i4>
      </vt:variant>
      <vt:variant>
        <vt:lpwstr/>
      </vt:variant>
      <vt:variant>
        <vt:lpwstr>_Toc322590990</vt:lpwstr>
      </vt:variant>
      <vt:variant>
        <vt:i4>1572913</vt:i4>
      </vt:variant>
      <vt:variant>
        <vt:i4>512</vt:i4>
      </vt:variant>
      <vt:variant>
        <vt:i4>0</vt:i4>
      </vt:variant>
      <vt:variant>
        <vt:i4>5</vt:i4>
      </vt:variant>
      <vt:variant>
        <vt:lpwstr/>
      </vt:variant>
      <vt:variant>
        <vt:lpwstr>_Toc322590989</vt:lpwstr>
      </vt:variant>
      <vt:variant>
        <vt:i4>1572913</vt:i4>
      </vt:variant>
      <vt:variant>
        <vt:i4>506</vt:i4>
      </vt:variant>
      <vt:variant>
        <vt:i4>0</vt:i4>
      </vt:variant>
      <vt:variant>
        <vt:i4>5</vt:i4>
      </vt:variant>
      <vt:variant>
        <vt:lpwstr/>
      </vt:variant>
      <vt:variant>
        <vt:lpwstr>_Toc322590988</vt:lpwstr>
      </vt:variant>
      <vt:variant>
        <vt:i4>1572913</vt:i4>
      </vt:variant>
      <vt:variant>
        <vt:i4>500</vt:i4>
      </vt:variant>
      <vt:variant>
        <vt:i4>0</vt:i4>
      </vt:variant>
      <vt:variant>
        <vt:i4>5</vt:i4>
      </vt:variant>
      <vt:variant>
        <vt:lpwstr/>
      </vt:variant>
      <vt:variant>
        <vt:lpwstr>_Toc322590987</vt:lpwstr>
      </vt:variant>
      <vt:variant>
        <vt:i4>1572913</vt:i4>
      </vt:variant>
      <vt:variant>
        <vt:i4>494</vt:i4>
      </vt:variant>
      <vt:variant>
        <vt:i4>0</vt:i4>
      </vt:variant>
      <vt:variant>
        <vt:i4>5</vt:i4>
      </vt:variant>
      <vt:variant>
        <vt:lpwstr/>
      </vt:variant>
      <vt:variant>
        <vt:lpwstr>_Toc322590986</vt:lpwstr>
      </vt:variant>
      <vt:variant>
        <vt:i4>1572913</vt:i4>
      </vt:variant>
      <vt:variant>
        <vt:i4>488</vt:i4>
      </vt:variant>
      <vt:variant>
        <vt:i4>0</vt:i4>
      </vt:variant>
      <vt:variant>
        <vt:i4>5</vt:i4>
      </vt:variant>
      <vt:variant>
        <vt:lpwstr/>
      </vt:variant>
      <vt:variant>
        <vt:lpwstr>_Toc322590985</vt:lpwstr>
      </vt:variant>
      <vt:variant>
        <vt:i4>1572913</vt:i4>
      </vt:variant>
      <vt:variant>
        <vt:i4>482</vt:i4>
      </vt:variant>
      <vt:variant>
        <vt:i4>0</vt:i4>
      </vt:variant>
      <vt:variant>
        <vt:i4>5</vt:i4>
      </vt:variant>
      <vt:variant>
        <vt:lpwstr/>
      </vt:variant>
      <vt:variant>
        <vt:lpwstr>_Toc322590984</vt:lpwstr>
      </vt:variant>
      <vt:variant>
        <vt:i4>1572913</vt:i4>
      </vt:variant>
      <vt:variant>
        <vt:i4>476</vt:i4>
      </vt:variant>
      <vt:variant>
        <vt:i4>0</vt:i4>
      </vt:variant>
      <vt:variant>
        <vt:i4>5</vt:i4>
      </vt:variant>
      <vt:variant>
        <vt:lpwstr/>
      </vt:variant>
      <vt:variant>
        <vt:lpwstr>_Toc322590983</vt:lpwstr>
      </vt:variant>
      <vt:variant>
        <vt:i4>1572913</vt:i4>
      </vt:variant>
      <vt:variant>
        <vt:i4>470</vt:i4>
      </vt:variant>
      <vt:variant>
        <vt:i4>0</vt:i4>
      </vt:variant>
      <vt:variant>
        <vt:i4>5</vt:i4>
      </vt:variant>
      <vt:variant>
        <vt:lpwstr/>
      </vt:variant>
      <vt:variant>
        <vt:lpwstr>_Toc322590982</vt:lpwstr>
      </vt:variant>
      <vt:variant>
        <vt:i4>1572913</vt:i4>
      </vt:variant>
      <vt:variant>
        <vt:i4>464</vt:i4>
      </vt:variant>
      <vt:variant>
        <vt:i4>0</vt:i4>
      </vt:variant>
      <vt:variant>
        <vt:i4>5</vt:i4>
      </vt:variant>
      <vt:variant>
        <vt:lpwstr/>
      </vt:variant>
      <vt:variant>
        <vt:lpwstr>_Toc322590981</vt:lpwstr>
      </vt:variant>
      <vt:variant>
        <vt:i4>1572913</vt:i4>
      </vt:variant>
      <vt:variant>
        <vt:i4>458</vt:i4>
      </vt:variant>
      <vt:variant>
        <vt:i4>0</vt:i4>
      </vt:variant>
      <vt:variant>
        <vt:i4>5</vt:i4>
      </vt:variant>
      <vt:variant>
        <vt:lpwstr/>
      </vt:variant>
      <vt:variant>
        <vt:lpwstr>_Toc322590980</vt:lpwstr>
      </vt:variant>
      <vt:variant>
        <vt:i4>1507377</vt:i4>
      </vt:variant>
      <vt:variant>
        <vt:i4>452</vt:i4>
      </vt:variant>
      <vt:variant>
        <vt:i4>0</vt:i4>
      </vt:variant>
      <vt:variant>
        <vt:i4>5</vt:i4>
      </vt:variant>
      <vt:variant>
        <vt:lpwstr/>
      </vt:variant>
      <vt:variant>
        <vt:lpwstr>_Toc322590979</vt:lpwstr>
      </vt:variant>
      <vt:variant>
        <vt:i4>1507377</vt:i4>
      </vt:variant>
      <vt:variant>
        <vt:i4>446</vt:i4>
      </vt:variant>
      <vt:variant>
        <vt:i4>0</vt:i4>
      </vt:variant>
      <vt:variant>
        <vt:i4>5</vt:i4>
      </vt:variant>
      <vt:variant>
        <vt:lpwstr/>
      </vt:variant>
      <vt:variant>
        <vt:lpwstr>_Toc322590978</vt:lpwstr>
      </vt:variant>
      <vt:variant>
        <vt:i4>1507377</vt:i4>
      </vt:variant>
      <vt:variant>
        <vt:i4>440</vt:i4>
      </vt:variant>
      <vt:variant>
        <vt:i4>0</vt:i4>
      </vt:variant>
      <vt:variant>
        <vt:i4>5</vt:i4>
      </vt:variant>
      <vt:variant>
        <vt:lpwstr/>
      </vt:variant>
      <vt:variant>
        <vt:lpwstr>_Toc322590977</vt:lpwstr>
      </vt:variant>
      <vt:variant>
        <vt:i4>1507377</vt:i4>
      </vt:variant>
      <vt:variant>
        <vt:i4>434</vt:i4>
      </vt:variant>
      <vt:variant>
        <vt:i4>0</vt:i4>
      </vt:variant>
      <vt:variant>
        <vt:i4>5</vt:i4>
      </vt:variant>
      <vt:variant>
        <vt:lpwstr/>
      </vt:variant>
      <vt:variant>
        <vt:lpwstr>_Toc322590976</vt:lpwstr>
      </vt:variant>
      <vt:variant>
        <vt:i4>1507377</vt:i4>
      </vt:variant>
      <vt:variant>
        <vt:i4>428</vt:i4>
      </vt:variant>
      <vt:variant>
        <vt:i4>0</vt:i4>
      </vt:variant>
      <vt:variant>
        <vt:i4>5</vt:i4>
      </vt:variant>
      <vt:variant>
        <vt:lpwstr/>
      </vt:variant>
      <vt:variant>
        <vt:lpwstr>_Toc322590975</vt:lpwstr>
      </vt:variant>
      <vt:variant>
        <vt:i4>1507377</vt:i4>
      </vt:variant>
      <vt:variant>
        <vt:i4>422</vt:i4>
      </vt:variant>
      <vt:variant>
        <vt:i4>0</vt:i4>
      </vt:variant>
      <vt:variant>
        <vt:i4>5</vt:i4>
      </vt:variant>
      <vt:variant>
        <vt:lpwstr/>
      </vt:variant>
      <vt:variant>
        <vt:lpwstr>_Toc322590974</vt:lpwstr>
      </vt:variant>
      <vt:variant>
        <vt:i4>1507377</vt:i4>
      </vt:variant>
      <vt:variant>
        <vt:i4>416</vt:i4>
      </vt:variant>
      <vt:variant>
        <vt:i4>0</vt:i4>
      </vt:variant>
      <vt:variant>
        <vt:i4>5</vt:i4>
      </vt:variant>
      <vt:variant>
        <vt:lpwstr/>
      </vt:variant>
      <vt:variant>
        <vt:lpwstr>_Toc322590973</vt:lpwstr>
      </vt:variant>
      <vt:variant>
        <vt:i4>1507377</vt:i4>
      </vt:variant>
      <vt:variant>
        <vt:i4>410</vt:i4>
      </vt:variant>
      <vt:variant>
        <vt:i4>0</vt:i4>
      </vt:variant>
      <vt:variant>
        <vt:i4>5</vt:i4>
      </vt:variant>
      <vt:variant>
        <vt:lpwstr/>
      </vt:variant>
      <vt:variant>
        <vt:lpwstr>_Toc322590972</vt:lpwstr>
      </vt:variant>
      <vt:variant>
        <vt:i4>1507377</vt:i4>
      </vt:variant>
      <vt:variant>
        <vt:i4>404</vt:i4>
      </vt:variant>
      <vt:variant>
        <vt:i4>0</vt:i4>
      </vt:variant>
      <vt:variant>
        <vt:i4>5</vt:i4>
      </vt:variant>
      <vt:variant>
        <vt:lpwstr/>
      </vt:variant>
      <vt:variant>
        <vt:lpwstr>_Toc322590971</vt:lpwstr>
      </vt:variant>
      <vt:variant>
        <vt:i4>1507377</vt:i4>
      </vt:variant>
      <vt:variant>
        <vt:i4>398</vt:i4>
      </vt:variant>
      <vt:variant>
        <vt:i4>0</vt:i4>
      </vt:variant>
      <vt:variant>
        <vt:i4>5</vt:i4>
      </vt:variant>
      <vt:variant>
        <vt:lpwstr/>
      </vt:variant>
      <vt:variant>
        <vt:lpwstr>_Toc322590970</vt:lpwstr>
      </vt:variant>
      <vt:variant>
        <vt:i4>1441841</vt:i4>
      </vt:variant>
      <vt:variant>
        <vt:i4>392</vt:i4>
      </vt:variant>
      <vt:variant>
        <vt:i4>0</vt:i4>
      </vt:variant>
      <vt:variant>
        <vt:i4>5</vt:i4>
      </vt:variant>
      <vt:variant>
        <vt:lpwstr/>
      </vt:variant>
      <vt:variant>
        <vt:lpwstr>_Toc322590969</vt:lpwstr>
      </vt:variant>
      <vt:variant>
        <vt:i4>1441841</vt:i4>
      </vt:variant>
      <vt:variant>
        <vt:i4>386</vt:i4>
      </vt:variant>
      <vt:variant>
        <vt:i4>0</vt:i4>
      </vt:variant>
      <vt:variant>
        <vt:i4>5</vt:i4>
      </vt:variant>
      <vt:variant>
        <vt:lpwstr/>
      </vt:variant>
      <vt:variant>
        <vt:lpwstr>_Toc322590968</vt:lpwstr>
      </vt:variant>
      <vt:variant>
        <vt:i4>1441841</vt:i4>
      </vt:variant>
      <vt:variant>
        <vt:i4>380</vt:i4>
      </vt:variant>
      <vt:variant>
        <vt:i4>0</vt:i4>
      </vt:variant>
      <vt:variant>
        <vt:i4>5</vt:i4>
      </vt:variant>
      <vt:variant>
        <vt:lpwstr/>
      </vt:variant>
      <vt:variant>
        <vt:lpwstr>_Toc322590967</vt:lpwstr>
      </vt:variant>
      <vt:variant>
        <vt:i4>1441841</vt:i4>
      </vt:variant>
      <vt:variant>
        <vt:i4>374</vt:i4>
      </vt:variant>
      <vt:variant>
        <vt:i4>0</vt:i4>
      </vt:variant>
      <vt:variant>
        <vt:i4>5</vt:i4>
      </vt:variant>
      <vt:variant>
        <vt:lpwstr/>
      </vt:variant>
      <vt:variant>
        <vt:lpwstr>_Toc322590966</vt:lpwstr>
      </vt:variant>
      <vt:variant>
        <vt:i4>1441841</vt:i4>
      </vt:variant>
      <vt:variant>
        <vt:i4>368</vt:i4>
      </vt:variant>
      <vt:variant>
        <vt:i4>0</vt:i4>
      </vt:variant>
      <vt:variant>
        <vt:i4>5</vt:i4>
      </vt:variant>
      <vt:variant>
        <vt:lpwstr/>
      </vt:variant>
      <vt:variant>
        <vt:lpwstr>_Toc322590965</vt:lpwstr>
      </vt:variant>
      <vt:variant>
        <vt:i4>1441841</vt:i4>
      </vt:variant>
      <vt:variant>
        <vt:i4>362</vt:i4>
      </vt:variant>
      <vt:variant>
        <vt:i4>0</vt:i4>
      </vt:variant>
      <vt:variant>
        <vt:i4>5</vt:i4>
      </vt:variant>
      <vt:variant>
        <vt:lpwstr/>
      </vt:variant>
      <vt:variant>
        <vt:lpwstr>_Toc322590964</vt:lpwstr>
      </vt:variant>
      <vt:variant>
        <vt:i4>1441841</vt:i4>
      </vt:variant>
      <vt:variant>
        <vt:i4>356</vt:i4>
      </vt:variant>
      <vt:variant>
        <vt:i4>0</vt:i4>
      </vt:variant>
      <vt:variant>
        <vt:i4>5</vt:i4>
      </vt:variant>
      <vt:variant>
        <vt:lpwstr/>
      </vt:variant>
      <vt:variant>
        <vt:lpwstr>_Toc322590963</vt:lpwstr>
      </vt:variant>
      <vt:variant>
        <vt:i4>1441841</vt:i4>
      </vt:variant>
      <vt:variant>
        <vt:i4>350</vt:i4>
      </vt:variant>
      <vt:variant>
        <vt:i4>0</vt:i4>
      </vt:variant>
      <vt:variant>
        <vt:i4>5</vt:i4>
      </vt:variant>
      <vt:variant>
        <vt:lpwstr/>
      </vt:variant>
      <vt:variant>
        <vt:lpwstr>_Toc322590962</vt:lpwstr>
      </vt:variant>
      <vt:variant>
        <vt:i4>1441841</vt:i4>
      </vt:variant>
      <vt:variant>
        <vt:i4>344</vt:i4>
      </vt:variant>
      <vt:variant>
        <vt:i4>0</vt:i4>
      </vt:variant>
      <vt:variant>
        <vt:i4>5</vt:i4>
      </vt:variant>
      <vt:variant>
        <vt:lpwstr/>
      </vt:variant>
      <vt:variant>
        <vt:lpwstr>_Toc322590961</vt:lpwstr>
      </vt:variant>
      <vt:variant>
        <vt:i4>1441841</vt:i4>
      </vt:variant>
      <vt:variant>
        <vt:i4>338</vt:i4>
      </vt:variant>
      <vt:variant>
        <vt:i4>0</vt:i4>
      </vt:variant>
      <vt:variant>
        <vt:i4>5</vt:i4>
      </vt:variant>
      <vt:variant>
        <vt:lpwstr/>
      </vt:variant>
      <vt:variant>
        <vt:lpwstr>_Toc322590960</vt:lpwstr>
      </vt:variant>
      <vt:variant>
        <vt:i4>1376305</vt:i4>
      </vt:variant>
      <vt:variant>
        <vt:i4>332</vt:i4>
      </vt:variant>
      <vt:variant>
        <vt:i4>0</vt:i4>
      </vt:variant>
      <vt:variant>
        <vt:i4>5</vt:i4>
      </vt:variant>
      <vt:variant>
        <vt:lpwstr/>
      </vt:variant>
      <vt:variant>
        <vt:lpwstr>_Toc322590959</vt:lpwstr>
      </vt:variant>
      <vt:variant>
        <vt:i4>1376305</vt:i4>
      </vt:variant>
      <vt:variant>
        <vt:i4>326</vt:i4>
      </vt:variant>
      <vt:variant>
        <vt:i4>0</vt:i4>
      </vt:variant>
      <vt:variant>
        <vt:i4>5</vt:i4>
      </vt:variant>
      <vt:variant>
        <vt:lpwstr/>
      </vt:variant>
      <vt:variant>
        <vt:lpwstr>_Toc322590958</vt:lpwstr>
      </vt:variant>
      <vt:variant>
        <vt:i4>1376305</vt:i4>
      </vt:variant>
      <vt:variant>
        <vt:i4>320</vt:i4>
      </vt:variant>
      <vt:variant>
        <vt:i4>0</vt:i4>
      </vt:variant>
      <vt:variant>
        <vt:i4>5</vt:i4>
      </vt:variant>
      <vt:variant>
        <vt:lpwstr/>
      </vt:variant>
      <vt:variant>
        <vt:lpwstr>_Toc322590957</vt:lpwstr>
      </vt:variant>
      <vt:variant>
        <vt:i4>1376305</vt:i4>
      </vt:variant>
      <vt:variant>
        <vt:i4>314</vt:i4>
      </vt:variant>
      <vt:variant>
        <vt:i4>0</vt:i4>
      </vt:variant>
      <vt:variant>
        <vt:i4>5</vt:i4>
      </vt:variant>
      <vt:variant>
        <vt:lpwstr/>
      </vt:variant>
      <vt:variant>
        <vt:lpwstr>_Toc322590956</vt:lpwstr>
      </vt:variant>
      <vt:variant>
        <vt:i4>1376305</vt:i4>
      </vt:variant>
      <vt:variant>
        <vt:i4>308</vt:i4>
      </vt:variant>
      <vt:variant>
        <vt:i4>0</vt:i4>
      </vt:variant>
      <vt:variant>
        <vt:i4>5</vt:i4>
      </vt:variant>
      <vt:variant>
        <vt:lpwstr/>
      </vt:variant>
      <vt:variant>
        <vt:lpwstr>_Toc322590955</vt:lpwstr>
      </vt:variant>
      <vt:variant>
        <vt:i4>1376305</vt:i4>
      </vt:variant>
      <vt:variant>
        <vt:i4>302</vt:i4>
      </vt:variant>
      <vt:variant>
        <vt:i4>0</vt:i4>
      </vt:variant>
      <vt:variant>
        <vt:i4>5</vt:i4>
      </vt:variant>
      <vt:variant>
        <vt:lpwstr/>
      </vt:variant>
      <vt:variant>
        <vt:lpwstr>_Toc322590954</vt:lpwstr>
      </vt:variant>
      <vt:variant>
        <vt:i4>1376305</vt:i4>
      </vt:variant>
      <vt:variant>
        <vt:i4>293</vt:i4>
      </vt:variant>
      <vt:variant>
        <vt:i4>0</vt:i4>
      </vt:variant>
      <vt:variant>
        <vt:i4>5</vt:i4>
      </vt:variant>
      <vt:variant>
        <vt:lpwstr/>
      </vt:variant>
      <vt:variant>
        <vt:lpwstr>_Toc322590953</vt:lpwstr>
      </vt:variant>
      <vt:variant>
        <vt:i4>1376305</vt:i4>
      </vt:variant>
      <vt:variant>
        <vt:i4>287</vt:i4>
      </vt:variant>
      <vt:variant>
        <vt:i4>0</vt:i4>
      </vt:variant>
      <vt:variant>
        <vt:i4>5</vt:i4>
      </vt:variant>
      <vt:variant>
        <vt:lpwstr/>
      </vt:variant>
      <vt:variant>
        <vt:lpwstr>_Toc322590952</vt:lpwstr>
      </vt:variant>
      <vt:variant>
        <vt:i4>1376305</vt:i4>
      </vt:variant>
      <vt:variant>
        <vt:i4>281</vt:i4>
      </vt:variant>
      <vt:variant>
        <vt:i4>0</vt:i4>
      </vt:variant>
      <vt:variant>
        <vt:i4>5</vt:i4>
      </vt:variant>
      <vt:variant>
        <vt:lpwstr/>
      </vt:variant>
      <vt:variant>
        <vt:lpwstr>_Toc322590951</vt:lpwstr>
      </vt:variant>
      <vt:variant>
        <vt:i4>1376305</vt:i4>
      </vt:variant>
      <vt:variant>
        <vt:i4>275</vt:i4>
      </vt:variant>
      <vt:variant>
        <vt:i4>0</vt:i4>
      </vt:variant>
      <vt:variant>
        <vt:i4>5</vt:i4>
      </vt:variant>
      <vt:variant>
        <vt:lpwstr/>
      </vt:variant>
      <vt:variant>
        <vt:lpwstr>_Toc322590950</vt:lpwstr>
      </vt:variant>
      <vt:variant>
        <vt:i4>1310769</vt:i4>
      </vt:variant>
      <vt:variant>
        <vt:i4>269</vt:i4>
      </vt:variant>
      <vt:variant>
        <vt:i4>0</vt:i4>
      </vt:variant>
      <vt:variant>
        <vt:i4>5</vt:i4>
      </vt:variant>
      <vt:variant>
        <vt:lpwstr/>
      </vt:variant>
      <vt:variant>
        <vt:lpwstr>_Toc322590949</vt:lpwstr>
      </vt:variant>
      <vt:variant>
        <vt:i4>1310769</vt:i4>
      </vt:variant>
      <vt:variant>
        <vt:i4>263</vt:i4>
      </vt:variant>
      <vt:variant>
        <vt:i4>0</vt:i4>
      </vt:variant>
      <vt:variant>
        <vt:i4>5</vt:i4>
      </vt:variant>
      <vt:variant>
        <vt:lpwstr/>
      </vt:variant>
      <vt:variant>
        <vt:lpwstr>_Toc322590948</vt:lpwstr>
      </vt:variant>
      <vt:variant>
        <vt:i4>1310769</vt:i4>
      </vt:variant>
      <vt:variant>
        <vt:i4>257</vt:i4>
      </vt:variant>
      <vt:variant>
        <vt:i4>0</vt:i4>
      </vt:variant>
      <vt:variant>
        <vt:i4>5</vt:i4>
      </vt:variant>
      <vt:variant>
        <vt:lpwstr/>
      </vt:variant>
      <vt:variant>
        <vt:lpwstr>_Toc322590947</vt:lpwstr>
      </vt:variant>
      <vt:variant>
        <vt:i4>1310769</vt:i4>
      </vt:variant>
      <vt:variant>
        <vt:i4>251</vt:i4>
      </vt:variant>
      <vt:variant>
        <vt:i4>0</vt:i4>
      </vt:variant>
      <vt:variant>
        <vt:i4>5</vt:i4>
      </vt:variant>
      <vt:variant>
        <vt:lpwstr/>
      </vt:variant>
      <vt:variant>
        <vt:lpwstr>_Toc322590946</vt:lpwstr>
      </vt:variant>
      <vt:variant>
        <vt:i4>1310769</vt:i4>
      </vt:variant>
      <vt:variant>
        <vt:i4>245</vt:i4>
      </vt:variant>
      <vt:variant>
        <vt:i4>0</vt:i4>
      </vt:variant>
      <vt:variant>
        <vt:i4>5</vt:i4>
      </vt:variant>
      <vt:variant>
        <vt:lpwstr/>
      </vt:variant>
      <vt:variant>
        <vt:lpwstr>_Toc322590945</vt:lpwstr>
      </vt:variant>
      <vt:variant>
        <vt:i4>1310769</vt:i4>
      </vt:variant>
      <vt:variant>
        <vt:i4>239</vt:i4>
      </vt:variant>
      <vt:variant>
        <vt:i4>0</vt:i4>
      </vt:variant>
      <vt:variant>
        <vt:i4>5</vt:i4>
      </vt:variant>
      <vt:variant>
        <vt:lpwstr/>
      </vt:variant>
      <vt:variant>
        <vt:lpwstr>_Toc322590944</vt:lpwstr>
      </vt:variant>
      <vt:variant>
        <vt:i4>1310769</vt:i4>
      </vt:variant>
      <vt:variant>
        <vt:i4>230</vt:i4>
      </vt:variant>
      <vt:variant>
        <vt:i4>0</vt:i4>
      </vt:variant>
      <vt:variant>
        <vt:i4>5</vt:i4>
      </vt:variant>
      <vt:variant>
        <vt:lpwstr/>
      </vt:variant>
      <vt:variant>
        <vt:lpwstr>_Toc322590943</vt:lpwstr>
      </vt:variant>
      <vt:variant>
        <vt:i4>1310769</vt:i4>
      </vt:variant>
      <vt:variant>
        <vt:i4>224</vt:i4>
      </vt:variant>
      <vt:variant>
        <vt:i4>0</vt:i4>
      </vt:variant>
      <vt:variant>
        <vt:i4>5</vt:i4>
      </vt:variant>
      <vt:variant>
        <vt:lpwstr/>
      </vt:variant>
      <vt:variant>
        <vt:lpwstr>_Toc322590942</vt:lpwstr>
      </vt:variant>
      <vt:variant>
        <vt:i4>1310769</vt:i4>
      </vt:variant>
      <vt:variant>
        <vt:i4>218</vt:i4>
      </vt:variant>
      <vt:variant>
        <vt:i4>0</vt:i4>
      </vt:variant>
      <vt:variant>
        <vt:i4>5</vt:i4>
      </vt:variant>
      <vt:variant>
        <vt:lpwstr/>
      </vt:variant>
      <vt:variant>
        <vt:lpwstr>_Toc322590941</vt:lpwstr>
      </vt:variant>
      <vt:variant>
        <vt:i4>1310769</vt:i4>
      </vt:variant>
      <vt:variant>
        <vt:i4>212</vt:i4>
      </vt:variant>
      <vt:variant>
        <vt:i4>0</vt:i4>
      </vt:variant>
      <vt:variant>
        <vt:i4>5</vt:i4>
      </vt:variant>
      <vt:variant>
        <vt:lpwstr/>
      </vt:variant>
      <vt:variant>
        <vt:lpwstr>_Toc322590940</vt:lpwstr>
      </vt:variant>
      <vt:variant>
        <vt:i4>1245233</vt:i4>
      </vt:variant>
      <vt:variant>
        <vt:i4>206</vt:i4>
      </vt:variant>
      <vt:variant>
        <vt:i4>0</vt:i4>
      </vt:variant>
      <vt:variant>
        <vt:i4>5</vt:i4>
      </vt:variant>
      <vt:variant>
        <vt:lpwstr/>
      </vt:variant>
      <vt:variant>
        <vt:lpwstr>_Toc322590939</vt:lpwstr>
      </vt:variant>
      <vt:variant>
        <vt:i4>1245233</vt:i4>
      </vt:variant>
      <vt:variant>
        <vt:i4>200</vt:i4>
      </vt:variant>
      <vt:variant>
        <vt:i4>0</vt:i4>
      </vt:variant>
      <vt:variant>
        <vt:i4>5</vt:i4>
      </vt:variant>
      <vt:variant>
        <vt:lpwstr/>
      </vt:variant>
      <vt:variant>
        <vt:lpwstr>_Toc322590938</vt:lpwstr>
      </vt:variant>
      <vt:variant>
        <vt:i4>1245233</vt:i4>
      </vt:variant>
      <vt:variant>
        <vt:i4>194</vt:i4>
      </vt:variant>
      <vt:variant>
        <vt:i4>0</vt:i4>
      </vt:variant>
      <vt:variant>
        <vt:i4>5</vt:i4>
      </vt:variant>
      <vt:variant>
        <vt:lpwstr/>
      </vt:variant>
      <vt:variant>
        <vt:lpwstr>_Toc322590937</vt:lpwstr>
      </vt:variant>
      <vt:variant>
        <vt:i4>1245233</vt:i4>
      </vt:variant>
      <vt:variant>
        <vt:i4>188</vt:i4>
      </vt:variant>
      <vt:variant>
        <vt:i4>0</vt:i4>
      </vt:variant>
      <vt:variant>
        <vt:i4>5</vt:i4>
      </vt:variant>
      <vt:variant>
        <vt:lpwstr/>
      </vt:variant>
      <vt:variant>
        <vt:lpwstr>_Toc322590936</vt:lpwstr>
      </vt:variant>
      <vt:variant>
        <vt:i4>1245233</vt:i4>
      </vt:variant>
      <vt:variant>
        <vt:i4>182</vt:i4>
      </vt:variant>
      <vt:variant>
        <vt:i4>0</vt:i4>
      </vt:variant>
      <vt:variant>
        <vt:i4>5</vt:i4>
      </vt:variant>
      <vt:variant>
        <vt:lpwstr/>
      </vt:variant>
      <vt:variant>
        <vt:lpwstr>_Toc322590935</vt:lpwstr>
      </vt:variant>
      <vt:variant>
        <vt:i4>1245233</vt:i4>
      </vt:variant>
      <vt:variant>
        <vt:i4>176</vt:i4>
      </vt:variant>
      <vt:variant>
        <vt:i4>0</vt:i4>
      </vt:variant>
      <vt:variant>
        <vt:i4>5</vt:i4>
      </vt:variant>
      <vt:variant>
        <vt:lpwstr/>
      </vt:variant>
      <vt:variant>
        <vt:lpwstr>_Toc322590934</vt:lpwstr>
      </vt:variant>
      <vt:variant>
        <vt:i4>1245233</vt:i4>
      </vt:variant>
      <vt:variant>
        <vt:i4>170</vt:i4>
      </vt:variant>
      <vt:variant>
        <vt:i4>0</vt:i4>
      </vt:variant>
      <vt:variant>
        <vt:i4>5</vt:i4>
      </vt:variant>
      <vt:variant>
        <vt:lpwstr/>
      </vt:variant>
      <vt:variant>
        <vt:lpwstr>_Toc322590933</vt:lpwstr>
      </vt:variant>
      <vt:variant>
        <vt:i4>1245233</vt:i4>
      </vt:variant>
      <vt:variant>
        <vt:i4>164</vt:i4>
      </vt:variant>
      <vt:variant>
        <vt:i4>0</vt:i4>
      </vt:variant>
      <vt:variant>
        <vt:i4>5</vt:i4>
      </vt:variant>
      <vt:variant>
        <vt:lpwstr/>
      </vt:variant>
      <vt:variant>
        <vt:lpwstr>_Toc322590932</vt:lpwstr>
      </vt:variant>
      <vt:variant>
        <vt:i4>1245233</vt:i4>
      </vt:variant>
      <vt:variant>
        <vt:i4>158</vt:i4>
      </vt:variant>
      <vt:variant>
        <vt:i4>0</vt:i4>
      </vt:variant>
      <vt:variant>
        <vt:i4>5</vt:i4>
      </vt:variant>
      <vt:variant>
        <vt:lpwstr/>
      </vt:variant>
      <vt:variant>
        <vt:lpwstr>_Toc322590931</vt:lpwstr>
      </vt:variant>
      <vt:variant>
        <vt:i4>1245233</vt:i4>
      </vt:variant>
      <vt:variant>
        <vt:i4>152</vt:i4>
      </vt:variant>
      <vt:variant>
        <vt:i4>0</vt:i4>
      </vt:variant>
      <vt:variant>
        <vt:i4>5</vt:i4>
      </vt:variant>
      <vt:variant>
        <vt:lpwstr/>
      </vt:variant>
      <vt:variant>
        <vt:lpwstr>_Toc322590930</vt:lpwstr>
      </vt:variant>
      <vt:variant>
        <vt:i4>1179697</vt:i4>
      </vt:variant>
      <vt:variant>
        <vt:i4>146</vt:i4>
      </vt:variant>
      <vt:variant>
        <vt:i4>0</vt:i4>
      </vt:variant>
      <vt:variant>
        <vt:i4>5</vt:i4>
      </vt:variant>
      <vt:variant>
        <vt:lpwstr/>
      </vt:variant>
      <vt:variant>
        <vt:lpwstr>_Toc322590929</vt:lpwstr>
      </vt:variant>
      <vt:variant>
        <vt:i4>1179697</vt:i4>
      </vt:variant>
      <vt:variant>
        <vt:i4>140</vt:i4>
      </vt:variant>
      <vt:variant>
        <vt:i4>0</vt:i4>
      </vt:variant>
      <vt:variant>
        <vt:i4>5</vt:i4>
      </vt:variant>
      <vt:variant>
        <vt:lpwstr/>
      </vt:variant>
      <vt:variant>
        <vt:lpwstr>_Toc322590928</vt:lpwstr>
      </vt:variant>
      <vt:variant>
        <vt:i4>1179697</vt:i4>
      </vt:variant>
      <vt:variant>
        <vt:i4>134</vt:i4>
      </vt:variant>
      <vt:variant>
        <vt:i4>0</vt:i4>
      </vt:variant>
      <vt:variant>
        <vt:i4>5</vt:i4>
      </vt:variant>
      <vt:variant>
        <vt:lpwstr/>
      </vt:variant>
      <vt:variant>
        <vt:lpwstr>_Toc322590927</vt:lpwstr>
      </vt:variant>
      <vt:variant>
        <vt:i4>1179697</vt:i4>
      </vt:variant>
      <vt:variant>
        <vt:i4>128</vt:i4>
      </vt:variant>
      <vt:variant>
        <vt:i4>0</vt:i4>
      </vt:variant>
      <vt:variant>
        <vt:i4>5</vt:i4>
      </vt:variant>
      <vt:variant>
        <vt:lpwstr/>
      </vt:variant>
      <vt:variant>
        <vt:lpwstr>_Toc322590926</vt:lpwstr>
      </vt:variant>
      <vt:variant>
        <vt:i4>1179697</vt:i4>
      </vt:variant>
      <vt:variant>
        <vt:i4>122</vt:i4>
      </vt:variant>
      <vt:variant>
        <vt:i4>0</vt:i4>
      </vt:variant>
      <vt:variant>
        <vt:i4>5</vt:i4>
      </vt:variant>
      <vt:variant>
        <vt:lpwstr/>
      </vt:variant>
      <vt:variant>
        <vt:lpwstr>_Toc322590925</vt:lpwstr>
      </vt:variant>
      <vt:variant>
        <vt:i4>1179697</vt:i4>
      </vt:variant>
      <vt:variant>
        <vt:i4>116</vt:i4>
      </vt:variant>
      <vt:variant>
        <vt:i4>0</vt:i4>
      </vt:variant>
      <vt:variant>
        <vt:i4>5</vt:i4>
      </vt:variant>
      <vt:variant>
        <vt:lpwstr/>
      </vt:variant>
      <vt:variant>
        <vt:lpwstr>_Toc322590924</vt:lpwstr>
      </vt:variant>
      <vt:variant>
        <vt:i4>1179697</vt:i4>
      </vt:variant>
      <vt:variant>
        <vt:i4>110</vt:i4>
      </vt:variant>
      <vt:variant>
        <vt:i4>0</vt:i4>
      </vt:variant>
      <vt:variant>
        <vt:i4>5</vt:i4>
      </vt:variant>
      <vt:variant>
        <vt:lpwstr/>
      </vt:variant>
      <vt:variant>
        <vt:lpwstr>_Toc322590923</vt:lpwstr>
      </vt:variant>
      <vt:variant>
        <vt:i4>1179697</vt:i4>
      </vt:variant>
      <vt:variant>
        <vt:i4>104</vt:i4>
      </vt:variant>
      <vt:variant>
        <vt:i4>0</vt:i4>
      </vt:variant>
      <vt:variant>
        <vt:i4>5</vt:i4>
      </vt:variant>
      <vt:variant>
        <vt:lpwstr/>
      </vt:variant>
      <vt:variant>
        <vt:lpwstr>_Toc322590922</vt:lpwstr>
      </vt:variant>
      <vt:variant>
        <vt:i4>1179697</vt:i4>
      </vt:variant>
      <vt:variant>
        <vt:i4>98</vt:i4>
      </vt:variant>
      <vt:variant>
        <vt:i4>0</vt:i4>
      </vt:variant>
      <vt:variant>
        <vt:i4>5</vt:i4>
      </vt:variant>
      <vt:variant>
        <vt:lpwstr/>
      </vt:variant>
      <vt:variant>
        <vt:lpwstr>_Toc322590921</vt:lpwstr>
      </vt:variant>
      <vt:variant>
        <vt:i4>1179697</vt:i4>
      </vt:variant>
      <vt:variant>
        <vt:i4>92</vt:i4>
      </vt:variant>
      <vt:variant>
        <vt:i4>0</vt:i4>
      </vt:variant>
      <vt:variant>
        <vt:i4>5</vt:i4>
      </vt:variant>
      <vt:variant>
        <vt:lpwstr/>
      </vt:variant>
      <vt:variant>
        <vt:lpwstr>_Toc322590920</vt:lpwstr>
      </vt:variant>
      <vt:variant>
        <vt:i4>1114161</vt:i4>
      </vt:variant>
      <vt:variant>
        <vt:i4>86</vt:i4>
      </vt:variant>
      <vt:variant>
        <vt:i4>0</vt:i4>
      </vt:variant>
      <vt:variant>
        <vt:i4>5</vt:i4>
      </vt:variant>
      <vt:variant>
        <vt:lpwstr/>
      </vt:variant>
      <vt:variant>
        <vt:lpwstr>_Toc322590919</vt:lpwstr>
      </vt:variant>
      <vt:variant>
        <vt:i4>1114161</vt:i4>
      </vt:variant>
      <vt:variant>
        <vt:i4>80</vt:i4>
      </vt:variant>
      <vt:variant>
        <vt:i4>0</vt:i4>
      </vt:variant>
      <vt:variant>
        <vt:i4>5</vt:i4>
      </vt:variant>
      <vt:variant>
        <vt:lpwstr/>
      </vt:variant>
      <vt:variant>
        <vt:lpwstr>_Toc322590918</vt:lpwstr>
      </vt:variant>
      <vt:variant>
        <vt:i4>1114161</vt:i4>
      </vt:variant>
      <vt:variant>
        <vt:i4>74</vt:i4>
      </vt:variant>
      <vt:variant>
        <vt:i4>0</vt:i4>
      </vt:variant>
      <vt:variant>
        <vt:i4>5</vt:i4>
      </vt:variant>
      <vt:variant>
        <vt:lpwstr/>
      </vt:variant>
      <vt:variant>
        <vt:lpwstr>_Toc322590917</vt:lpwstr>
      </vt:variant>
      <vt:variant>
        <vt:i4>1114161</vt:i4>
      </vt:variant>
      <vt:variant>
        <vt:i4>68</vt:i4>
      </vt:variant>
      <vt:variant>
        <vt:i4>0</vt:i4>
      </vt:variant>
      <vt:variant>
        <vt:i4>5</vt:i4>
      </vt:variant>
      <vt:variant>
        <vt:lpwstr/>
      </vt:variant>
      <vt:variant>
        <vt:lpwstr>_Toc322590916</vt:lpwstr>
      </vt:variant>
      <vt:variant>
        <vt:i4>1114161</vt:i4>
      </vt:variant>
      <vt:variant>
        <vt:i4>62</vt:i4>
      </vt:variant>
      <vt:variant>
        <vt:i4>0</vt:i4>
      </vt:variant>
      <vt:variant>
        <vt:i4>5</vt:i4>
      </vt:variant>
      <vt:variant>
        <vt:lpwstr/>
      </vt:variant>
      <vt:variant>
        <vt:lpwstr>_Toc322590915</vt:lpwstr>
      </vt:variant>
      <vt:variant>
        <vt:i4>1114161</vt:i4>
      </vt:variant>
      <vt:variant>
        <vt:i4>56</vt:i4>
      </vt:variant>
      <vt:variant>
        <vt:i4>0</vt:i4>
      </vt:variant>
      <vt:variant>
        <vt:i4>5</vt:i4>
      </vt:variant>
      <vt:variant>
        <vt:lpwstr/>
      </vt:variant>
      <vt:variant>
        <vt:lpwstr>_Toc322590914</vt:lpwstr>
      </vt:variant>
      <vt:variant>
        <vt:i4>1114161</vt:i4>
      </vt:variant>
      <vt:variant>
        <vt:i4>50</vt:i4>
      </vt:variant>
      <vt:variant>
        <vt:i4>0</vt:i4>
      </vt:variant>
      <vt:variant>
        <vt:i4>5</vt:i4>
      </vt:variant>
      <vt:variant>
        <vt:lpwstr/>
      </vt:variant>
      <vt:variant>
        <vt:lpwstr>_Toc322590913</vt:lpwstr>
      </vt:variant>
      <vt:variant>
        <vt:i4>1114161</vt:i4>
      </vt:variant>
      <vt:variant>
        <vt:i4>44</vt:i4>
      </vt:variant>
      <vt:variant>
        <vt:i4>0</vt:i4>
      </vt:variant>
      <vt:variant>
        <vt:i4>5</vt:i4>
      </vt:variant>
      <vt:variant>
        <vt:lpwstr/>
      </vt:variant>
      <vt:variant>
        <vt:lpwstr>_Toc322590912</vt:lpwstr>
      </vt:variant>
      <vt:variant>
        <vt:i4>1114161</vt:i4>
      </vt:variant>
      <vt:variant>
        <vt:i4>38</vt:i4>
      </vt:variant>
      <vt:variant>
        <vt:i4>0</vt:i4>
      </vt:variant>
      <vt:variant>
        <vt:i4>5</vt:i4>
      </vt:variant>
      <vt:variant>
        <vt:lpwstr/>
      </vt:variant>
      <vt:variant>
        <vt:lpwstr>_Toc322590911</vt:lpwstr>
      </vt:variant>
      <vt:variant>
        <vt:i4>1114161</vt:i4>
      </vt:variant>
      <vt:variant>
        <vt:i4>32</vt:i4>
      </vt:variant>
      <vt:variant>
        <vt:i4>0</vt:i4>
      </vt:variant>
      <vt:variant>
        <vt:i4>5</vt:i4>
      </vt:variant>
      <vt:variant>
        <vt:lpwstr/>
      </vt:variant>
      <vt:variant>
        <vt:lpwstr>_Toc322590910</vt:lpwstr>
      </vt:variant>
      <vt:variant>
        <vt:i4>1048625</vt:i4>
      </vt:variant>
      <vt:variant>
        <vt:i4>26</vt:i4>
      </vt:variant>
      <vt:variant>
        <vt:i4>0</vt:i4>
      </vt:variant>
      <vt:variant>
        <vt:i4>5</vt:i4>
      </vt:variant>
      <vt:variant>
        <vt:lpwstr/>
      </vt:variant>
      <vt:variant>
        <vt:lpwstr>_Toc322590909</vt:lpwstr>
      </vt:variant>
      <vt:variant>
        <vt:i4>1048625</vt:i4>
      </vt:variant>
      <vt:variant>
        <vt:i4>20</vt:i4>
      </vt:variant>
      <vt:variant>
        <vt:i4>0</vt:i4>
      </vt:variant>
      <vt:variant>
        <vt:i4>5</vt:i4>
      </vt:variant>
      <vt:variant>
        <vt:lpwstr/>
      </vt:variant>
      <vt:variant>
        <vt:lpwstr>_Toc322590908</vt:lpwstr>
      </vt:variant>
      <vt:variant>
        <vt:i4>1048625</vt:i4>
      </vt:variant>
      <vt:variant>
        <vt:i4>14</vt:i4>
      </vt:variant>
      <vt:variant>
        <vt:i4>0</vt:i4>
      </vt:variant>
      <vt:variant>
        <vt:i4>5</vt:i4>
      </vt:variant>
      <vt:variant>
        <vt:lpwstr/>
      </vt:variant>
      <vt:variant>
        <vt:lpwstr>_Toc322590907</vt:lpwstr>
      </vt:variant>
      <vt:variant>
        <vt:i4>4325432</vt:i4>
      </vt:variant>
      <vt:variant>
        <vt:i4>9</vt:i4>
      </vt:variant>
      <vt:variant>
        <vt:i4>0</vt:i4>
      </vt:variant>
      <vt:variant>
        <vt:i4>5</vt:i4>
      </vt:variant>
      <vt:variant>
        <vt:lpwstr>mailto:helpdesk@od.nih.gov</vt:lpwstr>
      </vt:variant>
      <vt:variant>
        <vt:lpwstr/>
      </vt:variant>
      <vt:variant>
        <vt:i4>1638499</vt:i4>
      </vt:variant>
      <vt:variant>
        <vt:i4>6</vt:i4>
      </vt:variant>
      <vt:variant>
        <vt:i4>0</vt:i4>
      </vt:variant>
      <vt:variant>
        <vt:i4>5</vt:i4>
      </vt:variant>
      <vt:variant>
        <vt:lpwstr>mailto:commons@od.nih.gov</vt:lpwstr>
      </vt:variant>
      <vt:variant>
        <vt:lpwstr/>
      </vt:variant>
      <vt:variant>
        <vt:i4>2424949</vt:i4>
      </vt:variant>
      <vt:variant>
        <vt:i4>3</vt:i4>
      </vt:variant>
      <vt:variant>
        <vt:i4>0</vt:i4>
      </vt:variant>
      <vt:variant>
        <vt:i4>5</vt:i4>
      </vt:variant>
      <vt:variant>
        <vt:lpwstr>http://ithelpdesk.nih.gov/eRA/</vt:lpwstr>
      </vt:variant>
      <vt:variant>
        <vt:lpwstr/>
      </vt:variant>
      <vt:variant>
        <vt:i4>262202</vt:i4>
      </vt:variant>
      <vt:variant>
        <vt:i4>0</vt:i4>
      </vt:variant>
      <vt:variant>
        <vt:i4>0</vt:i4>
      </vt:variant>
      <vt:variant>
        <vt:i4>5</vt:i4>
      </vt:variant>
      <vt:variant>
        <vt:lpwstr>http://inside.era.nih.gov/techrep_list.cfm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NIH and Other PHS Agency Research Performance Progress Report (RPPR) Instruction Guide</dc:title>
  <dc:subject>Guide for completing the RPPR</dc:subject>
  <dc:creator>eRA Communications</dc:creator>
  <cp:keywords>NIH and Other PHS Agency Research Performance Progress Report (RPPR) Instruction Guide</cp:keywords>
  <cp:lastModifiedBy>Abdelmouti, Tawanda (NIH/NCI) </cp:lastModifiedBy>
  <cp:revision>2</cp:revision>
  <cp:lastPrinted>2014-01-14T14:33:00Z</cp:lastPrinted>
  <dcterms:created xsi:type="dcterms:W3CDTF">2015-07-09T21:03:00Z</dcterms:created>
  <dcterms:modified xsi:type="dcterms:W3CDTF">2015-07-09T21:03:00Z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