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F8" w:rsidRPr="00F92AF8" w:rsidRDefault="00936040" w:rsidP="00F92AF8">
      <w:pPr>
        <w:ind w:hanging="12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 w:rsidRPr="00F92AF8">
        <w:rPr>
          <w:rFonts w:ascii="Times New Roman" w:hAnsi="Times New Roman"/>
          <w:b/>
          <w:bCs/>
        </w:rPr>
        <w:t xml:space="preserve">the </w:t>
      </w:r>
      <w:r w:rsidR="00F92AF8" w:rsidRPr="00F92AF8">
        <w:rPr>
          <w:rFonts w:ascii="Times New Roman" w:hAnsi="Times New Roman"/>
          <w:b/>
        </w:rPr>
        <w:t>Supporting Statement for SSA-371</w:t>
      </w:r>
    </w:p>
    <w:p w:rsidR="00F92AF8" w:rsidRPr="00F92AF8" w:rsidRDefault="00F92AF8" w:rsidP="00F92AF8">
      <w:pPr>
        <w:ind w:hanging="1260"/>
        <w:jc w:val="center"/>
        <w:rPr>
          <w:rFonts w:ascii="Times New Roman" w:hAnsi="Times New Roman"/>
          <w:b/>
        </w:rPr>
      </w:pPr>
      <w:r w:rsidRPr="00F92AF8">
        <w:rPr>
          <w:rFonts w:ascii="Times New Roman" w:hAnsi="Times New Roman"/>
          <w:b/>
        </w:rPr>
        <w:t>Request for Reinstatement (Title II)</w:t>
      </w:r>
    </w:p>
    <w:p w:rsidR="00F92AF8" w:rsidRDefault="00F92AF8" w:rsidP="00F92AF8">
      <w:pPr>
        <w:ind w:hanging="1260"/>
        <w:jc w:val="center"/>
        <w:rPr>
          <w:rFonts w:ascii="Times New Roman" w:hAnsi="Times New Roman"/>
          <w:b/>
        </w:rPr>
      </w:pPr>
      <w:proofErr w:type="gramStart"/>
      <w:r w:rsidRPr="00F92AF8">
        <w:rPr>
          <w:rFonts w:ascii="Times New Roman" w:hAnsi="Times New Roman"/>
          <w:b/>
        </w:rPr>
        <w:t>20</w:t>
      </w:r>
      <w:proofErr w:type="gramEnd"/>
      <w:r w:rsidRPr="00F92AF8">
        <w:rPr>
          <w:rFonts w:ascii="Times New Roman" w:hAnsi="Times New Roman"/>
          <w:b/>
        </w:rPr>
        <w:t xml:space="preserve"> CFR 404.1592b-404.1592f</w:t>
      </w:r>
    </w:p>
    <w:p w:rsidR="00DB435B" w:rsidRPr="00F92AF8" w:rsidRDefault="00F92AF8" w:rsidP="00F92AF8">
      <w:pPr>
        <w:ind w:hanging="1260"/>
        <w:jc w:val="center"/>
        <w:rPr>
          <w:rFonts w:ascii="Times New Roman" w:hAnsi="Times New Roman"/>
          <w:b/>
        </w:rPr>
      </w:pPr>
      <w:r w:rsidRPr="00F92AF8">
        <w:rPr>
          <w:rFonts w:ascii="Times New Roman" w:hAnsi="Times New Roman"/>
          <w:b/>
        </w:rPr>
        <w:t>OMB No. 0960-0742</w:t>
      </w:r>
    </w:p>
    <w:p w:rsidR="00DB435B" w:rsidRPr="00F92AF8" w:rsidRDefault="00DB435B" w:rsidP="00DB435B">
      <w:pPr>
        <w:rPr>
          <w:rFonts w:ascii="Times New Roman" w:hAnsi="Times New Roman"/>
          <w:b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70782" w:rsidRPr="00F92AF8" w:rsidRDefault="00936040" w:rsidP="00F92AF8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 w:rsidR="00F92AF8">
        <w:rPr>
          <w:rFonts w:ascii="Times New Roman" w:hAnsi="Times New Roman"/>
        </w:rPr>
        <w:t xml:space="preserve"> on agency forms.  As a result, w</w:t>
      </w:r>
      <w:r>
        <w:rPr>
          <w:rFonts w:ascii="Times New Roman" w:hAnsi="Times New Roman"/>
        </w:rPr>
        <w:t xml:space="preserve">e are revising the Privacy Act Statements </w:t>
      </w:r>
      <w:r w:rsidR="00F92AF8">
        <w:rPr>
          <w:rFonts w:ascii="Times New Roman" w:hAnsi="Times New Roman"/>
        </w:rPr>
        <w:t>on this form</w:t>
      </w:r>
      <w:bookmarkStart w:id="0" w:name="_GoBack"/>
      <w:bookmarkEnd w:id="0"/>
      <w:r>
        <w:rPr>
          <w:rFonts w:ascii="Times New Roman" w:hAnsi="Times New Roman"/>
        </w:rPr>
        <w:t>.</w:t>
      </w:r>
    </w:p>
    <w:sectPr w:rsidR="00470782" w:rsidRPr="00F92A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2AF8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2015-10-28T18:52:00Z</dcterms:created>
  <dcterms:modified xsi:type="dcterms:W3CDTF">2015-10-28T18:52:00Z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