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2F" w:rsidRDefault="00244D2F">
      <w:pPr>
        <w:rPr>
          <w:rFonts w:ascii="Arial" w:hAnsi="Arial" w:cs="Arial"/>
          <w:sz w:val="20"/>
          <w:szCs w:val="20"/>
        </w:rPr>
      </w:pPr>
      <w:bookmarkStart w:id="0" w:name="_GoBack"/>
      <w:bookmarkEnd w:id="0"/>
      <w:r w:rsidRPr="00244D2F">
        <w:rPr>
          <w:rFonts w:ascii="Arial" w:hAnsi="Arial" w:cs="Arial"/>
          <w:sz w:val="20"/>
          <w:szCs w:val="20"/>
        </w:rPr>
        <w:t>The following table represents the text that appear</w:t>
      </w:r>
      <w:r w:rsidR="00765793">
        <w:rPr>
          <w:rFonts w:ascii="Arial" w:hAnsi="Arial" w:cs="Arial"/>
          <w:sz w:val="20"/>
          <w:szCs w:val="20"/>
        </w:rPr>
        <w:t>s</w:t>
      </w:r>
      <w:r w:rsidRPr="00244D2F">
        <w:rPr>
          <w:rFonts w:ascii="Arial" w:hAnsi="Arial" w:cs="Arial"/>
          <w:sz w:val="20"/>
          <w:szCs w:val="20"/>
        </w:rPr>
        <w:t xml:space="preserve"> when the </w:t>
      </w:r>
      <w:r w:rsidR="008D696C">
        <w:rPr>
          <w:rFonts w:ascii="Arial" w:hAnsi="Arial" w:cs="Arial"/>
          <w:sz w:val="20"/>
          <w:szCs w:val="20"/>
        </w:rPr>
        <w:t>filer</w:t>
      </w:r>
      <w:r w:rsidRPr="00244D2F">
        <w:rPr>
          <w:rFonts w:ascii="Arial" w:hAnsi="Arial" w:cs="Arial"/>
          <w:sz w:val="20"/>
          <w:szCs w:val="20"/>
        </w:rPr>
        <w:t xml:space="preserve"> the</w:t>
      </w:r>
      <w:r w:rsidR="00F23A31">
        <w:rPr>
          <w:rFonts w:ascii="Arial" w:hAnsi="Arial" w:cs="Arial"/>
          <w:sz w:val="20"/>
          <w:szCs w:val="20"/>
        </w:rPr>
        <w:t xml:space="preserve"> click</w:t>
      </w:r>
      <w:r w:rsidR="00472E63">
        <w:rPr>
          <w:rFonts w:ascii="Arial" w:hAnsi="Arial" w:cs="Arial"/>
          <w:sz w:val="20"/>
          <w:szCs w:val="20"/>
        </w:rPr>
        <w:t>s</w:t>
      </w:r>
      <w:r w:rsidRPr="00244D2F">
        <w:rPr>
          <w:rFonts w:ascii="Arial" w:hAnsi="Arial" w:cs="Arial"/>
          <w:sz w:val="20"/>
          <w:szCs w:val="20"/>
        </w:rPr>
        <w:t xml:space="preserve"> “</w:t>
      </w:r>
      <w:r w:rsidR="00472E63">
        <w:rPr>
          <w:rFonts w:ascii="Arial" w:hAnsi="Arial" w:cs="Arial"/>
          <w:sz w:val="20"/>
          <w:szCs w:val="20"/>
        </w:rPr>
        <w:t xml:space="preserve">Help” </w:t>
      </w:r>
      <w:r w:rsidRPr="00244D2F">
        <w:rPr>
          <w:rFonts w:ascii="Arial" w:hAnsi="Arial" w:cs="Arial"/>
          <w:sz w:val="20"/>
          <w:szCs w:val="20"/>
        </w:rPr>
        <w:t>on each screen</w:t>
      </w:r>
      <w:r w:rsidR="00952A90">
        <w:rPr>
          <w:rFonts w:ascii="Arial" w:hAnsi="Arial" w:cs="Arial"/>
          <w:sz w:val="20"/>
          <w:szCs w:val="20"/>
        </w:rPr>
        <w:t xml:space="preserve"> of the web</w:t>
      </w:r>
      <w:r w:rsidR="00E836E4">
        <w:rPr>
          <w:rFonts w:ascii="Arial" w:hAnsi="Arial" w:cs="Arial"/>
          <w:sz w:val="20"/>
          <w:szCs w:val="20"/>
        </w:rPr>
        <w:noBreakHyphen/>
      </w:r>
      <w:r w:rsidR="00952A90">
        <w:rPr>
          <w:rFonts w:ascii="Arial" w:hAnsi="Arial" w:cs="Arial"/>
          <w:sz w:val="20"/>
          <w:szCs w:val="20"/>
        </w:rPr>
        <w:t xml:space="preserve">based application. </w:t>
      </w:r>
    </w:p>
    <w:p w:rsidR="00340A82" w:rsidRPr="00244D2F" w:rsidRDefault="00340A82">
      <w:pPr>
        <w:rPr>
          <w:rFonts w:ascii="Arial" w:hAnsi="Arial" w:cs="Arial"/>
          <w:sz w:val="20"/>
          <w:szCs w:val="20"/>
        </w:rPr>
      </w:pPr>
    </w:p>
    <w:tbl>
      <w:tblPr>
        <w:tblStyle w:val="TableGrid"/>
        <w:tblW w:w="9948" w:type="dxa"/>
        <w:tblLayout w:type="fixed"/>
        <w:tblLook w:val="01E0" w:firstRow="1" w:lastRow="1" w:firstColumn="1" w:lastColumn="1" w:noHBand="0" w:noVBand="0"/>
      </w:tblPr>
      <w:tblGrid>
        <w:gridCol w:w="708"/>
        <w:gridCol w:w="1200"/>
        <w:gridCol w:w="8040"/>
      </w:tblGrid>
      <w:tr w:rsidR="00244D2F" w:rsidRPr="00F23A31">
        <w:trPr>
          <w:cantSplit/>
        </w:trPr>
        <w:tc>
          <w:tcPr>
            <w:tcW w:w="708" w:type="dxa"/>
            <w:shd w:val="clear" w:color="auto" w:fill="auto"/>
            <w:vAlign w:val="center"/>
          </w:tcPr>
          <w:p w:rsidR="00244D2F" w:rsidRPr="00F23A31" w:rsidRDefault="00244D2F"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Screen</w:t>
            </w:r>
            <w:r w:rsidR="00F23A31" w:rsidRPr="00F23A31">
              <w:rPr>
                <w:rFonts w:ascii="Arial" w:hAnsi="Arial" w:cs="Arial"/>
                <w:b/>
                <w:sz w:val="14"/>
                <w:szCs w:val="14"/>
              </w:rPr>
              <w:t xml:space="preserve"> </w:t>
            </w:r>
            <w:r w:rsidRPr="00F23A31">
              <w:rPr>
                <w:rFonts w:ascii="Arial" w:hAnsi="Arial" w:cs="Arial"/>
                <w:b/>
                <w:sz w:val="14"/>
                <w:szCs w:val="14"/>
              </w:rPr>
              <w:t xml:space="preserve"> </w:t>
            </w:r>
            <w:r w:rsidR="00C150E6" w:rsidRPr="00F23A31">
              <w:rPr>
                <w:rFonts w:ascii="Arial" w:hAnsi="Arial" w:cs="Arial"/>
                <w:b/>
                <w:sz w:val="14"/>
                <w:szCs w:val="14"/>
              </w:rPr>
              <w:t>#</w:t>
            </w:r>
          </w:p>
        </w:tc>
        <w:tc>
          <w:tcPr>
            <w:tcW w:w="1200" w:type="dxa"/>
            <w:shd w:val="clear" w:color="auto" w:fill="auto"/>
            <w:vAlign w:val="center"/>
          </w:tcPr>
          <w:p w:rsidR="00244D2F" w:rsidRPr="00F23A31" w:rsidRDefault="00793718"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Schedule Reference</w:t>
            </w:r>
          </w:p>
        </w:tc>
        <w:tc>
          <w:tcPr>
            <w:tcW w:w="8040" w:type="dxa"/>
            <w:vAlign w:val="center"/>
          </w:tcPr>
          <w:p w:rsidR="00244D2F" w:rsidRPr="00F23A31" w:rsidRDefault="00244D2F" w:rsidP="00C150E6">
            <w:pPr>
              <w:spacing w:beforeLines="60" w:before="144" w:afterLines="60" w:after="144"/>
              <w:jc w:val="center"/>
              <w:rPr>
                <w:rFonts w:ascii="Arial" w:hAnsi="Arial" w:cs="Arial"/>
                <w:b/>
                <w:sz w:val="16"/>
                <w:szCs w:val="16"/>
              </w:rPr>
            </w:pPr>
            <w:r w:rsidRPr="00F23A31">
              <w:rPr>
                <w:rFonts w:ascii="Arial" w:hAnsi="Arial" w:cs="Arial"/>
                <w:b/>
                <w:sz w:val="16"/>
                <w:szCs w:val="16"/>
              </w:rPr>
              <w:t>Help Text</w:t>
            </w:r>
          </w:p>
        </w:tc>
      </w:tr>
      <w:tr w:rsidR="002E284F" w:rsidRPr="00244D2F">
        <w:trPr>
          <w:cantSplit/>
        </w:trPr>
        <w:tc>
          <w:tcPr>
            <w:tcW w:w="708" w:type="dxa"/>
            <w:shd w:val="clear" w:color="auto" w:fill="auto"/>
          </w:tcPr>
          <w:p w:rsidR="002E284F" w:rsidRPr="00487F9F" w:rsidRDefault="002E284F" w:rsidP="002E284F">
            <w:pPr>
              <w:spacing w:beforeLines="60" w:before="144" w:afterLines="60" w:after="144"/>
              <w:jc w:val="center"/>
              <w:rPr>
                <w:rFonts w:ascii="Arial" w:hAnsi="Arial" w:cs="Arial"/>
                <w:sz w:val="18"/>
                <w:szCs w:val="18"/>
              </w:rPr>
            </w:pPr>
            <w:r>
              <w:rPr>
                <w:rFonts w:ascii="Arial" w:hAnsi="Arial" w:cs="Arial"/>
                <w:sz w:val="18"/>
                <w:szCs w:val="18"/>
              </w:rPr>
              <w:t>1</w:t>
            </w:r>
          </w:p>
        </w:tc>
        <w:tc>
          <w:tcPr>
            <w:tcW w:w="1200" w:type="dxa"/>
            <w:shd w:val="clear" w:color="auto" w:fill="auto"/>
          </w:tcPr>
          <w:p w:rsidR="002E284F" w:rsidRDefault="002E284F" w:rsidP="002E284F">
            <w:pPr>
              <w:spacing w:beforeLines="60" w:before="144" w:afterLines="60" w:after="144"/>
              <w:rPr>
                <w:rFonts w:ascii="Arial" w:hAnsi="Arial" w:cs="Arial"/>
                <w:sz w:val="18"/>
                <w:szCs w:val="18"/>
              </w:rPr>
            </w:pPr>
            <w:r>
              <w:rPr>
                <w:rFonts w:ascii="Arial" w:hAnsi="Arial" w:cs="Arial"/>
                <w:sz w:val="18"/>
                <w:szCs w:val="18"/>
              </w:rPr>
              <w:t>Account Sign up</w:t>
            </w:r>
          </w:p>
          <w:p w:rsidR="002E284F" w:rsidRDefault="002E284F" w:rsidP="002E284F">
            <w:pPr>
              <w:spacing w:beforeLines="60" w:before="144" w:afterLines="60" w:after="144"/>
              <w:rPr>
                <w:rFonts w:ascii="Arial" w:hAnsi="Arial" w:cs="Arial"/>
                <w:sz w:val="18"/>
                <w:szCs w:val="18"/>
              </w:rPr>
            </w:pPr>
          </w:p>
        </w:tc>
        <w:tc>
          <w:tcPr>
            <w:tcW w:w="8040" w:type="dxa"/>
          </w:tcPr>
          <w:p w:rsidR="00472E63" w:rsidRPr="00C55B5F" w:rsidRDefault="00472E63" w:rsidP="00472E63">
            <w:pPr>
              <w:spacing w:beforeLines="60" w:before="144" w:afterLines="60" w:after="144"/>
              <w:rPr>
                <w:rFonts w:ascii="Arial" w:hAnsi="Arial" w:cs="Arial"/>
                <w:b/>
                <w:sz w:val="20"/>
                <w:szCs w:val="20"/>
              </w:rPr>
            </w:pPr>
            <w:r w:rsidRPr="00C55B5F">
              <w:rPr>
                <w:rFonts w:ascii="Arial" w:hAnsi="Arial" w:cs="Arial"/>
                <w:b/>
                <w:sz w:val="20"/>
                <w:szCs w:val="20"/>
              </w:rPr>
              <w:t>Getting started</w:t>
            </w:r>
          </w:p>
          <w:p w:rsidR="000C5168" w:rsidRDefault="00472E63" w:rsidP="00F63094">
            <w:pPr>
              <w:spacing w:beforeLines="60" w:before="144" w:afterLines="60" w:after="144"/>
              <w:rPr>
                <w:rFonts w:ascii="Arial" w:hAnsi="Arial" w:cs="Arial"/>
                <w:sz w:val="20"/>
                <w:szCs w:val="20"/>
              </w:rPr>
            </w:pPr>
            <w:r w:rsidRPr="00611556">
              <w:rPr>
                <w:rFonts w:ascii="Arial" w:hAnsi="Arial" w:cs="Arial"/>
                <w:sz w:val="20"/>
                <w:szCs w:val="20"/>
              </w:rPr>
              <w:t>If you have not applied for an e</w:t>
            </w:r>
            <w:r w:rsidR="00026CDB">
              <w:rPr>
                <w:rFonts w:ascii="Arial" w:hAnsi="Arial" w:cs="Arial"/>
                <w:sz w:val="20"/>
                <w:szCs w:val="20"/>
              </w:rPr>
              <w:t>-</w:t>
            </w:r>
            <w:r w:rsidRPr="00611556">
              <w:rPr>
                <w:rFonts w:ascii="Arial" w:hAnsi="Arial" w:cs="Arial"/>
                <w:sz w:val="20"/>
                <w:szCs w:val="20"/>
              </w:rPr>
              <w:t>4010 account yet, click the “Apply for an Account” button to be directed to the Account Sign Up screen.</w:t>
            </w:r>
            <w:r>
              <w:rPr>
                <w:rFonts w:ascii="Arial" w:hAnsi="Arial" w:cs="Arial"/>
                <w:sz w:val="20"/>
                <w:szCs w:val="20"/>
              </w:rPr>
              <w:t xml:space="preserve">  </w:t>
            </w:r>
            <w:r w:rsidR="00F63094">
              <w:rPr>
                <w:rFonts w:ascii="Arial" w:hAnsi="Arial" w:cs="Arial"/>
                <w:sz w:val="20"/>
                <w:szCs w:val="20"/>
              </w:rPr>
              <w:t xml:space="preserve">Enter </w:t>
            </w:r>
            <w:r w:rsidR="00893A83">
              <w:rPr>
                <w:rFonts w:ascii="Arial" w:hAnsi="Arial" w:cs="Arial"/>
                <w:sz w:val="20"/>
                <w:szCs w:val="20"/>
              </w:rPr>
              <w:t xml:space="preserve">information for each item on this screen.  </w:t>
            </w:r>
            <w:r w:rsidR="00893A83" w:rsidRPr="00893A83">
              <w:rPr>
                <w:rFonts w:ascii="Arial" w:hAnsi="Arial" w:cs="Arial"/>
                <w:sz w:val="20"/>
                <w:szCs w:val="20"/>
              </w:rPr>
              <w:t>The per</w:t>
            </w:r>
            <w:r w:rsidR="00893A83">
              <w:rPr>
                <w:rFonts w:ascii="Arial" w:hAnsi="Arial" w:cs="Arial"/>
                <w:sz w:val="20"/>
                <w:szCs w:val="20"/>
              </w:rPr>
              <w:t xml:space="preserve">son </w:t>
            </w:r>
            <w:r w:rsidR="000C5168">
              <w:rPr>
                <w:rFonts w:ascii="Arial" w:hAnsi="Arial" w:cs="Arial"/>
                <w:sz w:val="20"/>
                <w:szCs w:val="20"/>
              </w:rPr>
              <w:t xml:space="preserve">whose information is </w:t>
            </w:r>
            <w:r w:rsidR="00893A83">
              <w:rPr>
                <w:rFonts w:ascii="Arial" w:hAnsi="Arial" w:cs="Arial"/>
                <w:sz w:val="20"/>
                <w:szCs w:val="20"/>
              </w:rPr>
              <w:t xml:space="preserve">entered on this screen is the sole contact person for the filing. </w:t>
            </w:r>
            <w:r w:rsidR="000C5168">
              <w:rPr>
                <w:rFonts w:ascii="Arial" w:hAnsi="Arial" w:cs="Arial"/>
                <w:sz w:val="20"/>
                <w:szCs w:val="20"/>
              </w:rPr>
              <w:t>For example:</w:t>
            </w:r>
            <w:r w:rsidR="0078607B">
              <w:rPr>
                <w:rFonts w:ascii="Arial" w:hAnsi="Arial" w:cs="Arial"/>
                <w:sz w:val="20"/>
                <w:szCs w:val="20"/>
              </w:rPr>
              <w:t xml:space="preserve"> </w:t>
            </w:r>
          </w:p>
          <w:p w:rsidR="000C5168" w:rsidRDefault="000C5168" w:rsidP="004A41DA">
            <w:pPr>
              <w:numPr>
                <w:ilvl w:val="0"/>
                <w:numId w:val="9"/>
              </w:numPr>
              <w:tabs>
                <w:tab w:val="clear" w:pos="1440"/>
                <w:tab w:val="num" w:pos="372"/>
              </w:tabs>
              <w:spacing w:beforeLines="60" w:before="144" w:afterLines="60" w:after="144"/>
              <w:ind w:left="372" w:hanging="372"/>
              <w:rPr>
                <w:rFonts w:ascii="Arial" w:hAnsi="Arial" w:cs="Arial"/>
                <w:sz w:val="20"/>
                <w:szCs w:val="20"/>
              </w:rPr>
            </w:pPr>
            <w:r>
              <w:rPr>
                <w:rFonts w:ascii="Arial" w:hAnsi="Arial" w:cs="Arial"/>
                <w:sz w:val="20"/>
                <w:szCs w:val="20"/>
              </w:rPr>
              <w:t>A</w:t>
            </w:r>
            <w:r w:rsidR="00893A83">
              <w:rPr>
                <w:rFonts w:ascii="Arial" w:hAnsi="Arial" w:cs="Arial"/>
                <w:sz w:val="20"/>
                <w:szCs w:val="20"/>
              </w:rPr>
              <w:t xml:space="preserve">fter signing up for an account, a </w:t>
            </w:r>
            <w:r>
              <w:rPr>
                <w:rFonts w:ascii="Arial" w:hAnsi="Arial" w:cs="Arial"/>
                <w:sz w:val="20"/>
                <w:szCs w:val="20"/>
              </w:rPr>
              <w:t>temporary</w:t>
            </w:r>
            <w:r w:rsidR="00893A83">
              <w:rPr>
                <w:rFonts w:ascii="Arial" w:hAnsi="Arial" w:cs="Arial"/>
                <w:sz w:val="20"/>
                <w:szCs w:val="20"/>
              </w:rPr>
              <w:t xml:space="preserve"> User ID and password </w:t>
            </w:r>
            <w:r>
              <w:rPr>
                <w:rFonts w:ascii="Arial" w:hAnsi="Arial" w:cs="Arial"/>
                <w:sz w:val="20"/>
                <w:szCs w:val="20"/>
              </w:rPr>
              <w:t>will</w:t>
            </w:r>
            <w:r w:rsidR="00893A83">
              <w:rPr>
                <w:rFonts w:ascii="Arial" w:hAnsi="Arial" w:cs="Arial"/>
                <w:sz w:val="20"/>
                <w:szCs w:val="20"/>
              </w:rPr>
              <w:t xml:space="preserve"> be sent </w:t>
            </w:r>
            <w:r>
              <w:rPr>
                <w:rFonts w:ascii="Arial" w:hAnsi="Arial" w:cs="Arial"/>
                <w:sz w:val="20"/>
                <w:szCs w:val="20"/>
              </w:rPr>
              <w:t>to</w:t>
            </w:r>
            <w:r w:rsidR="00893A83">
              <w:rPr>
                <w:rFonts w:ascii="Arial" w:hAnsi="Arial" w:cs="Arial"/>
                <w:sz w:val="20"/>
                <w:szCs w:val="20"/>
              </w:rPr>
              <w:t xml:space="preserve"> the e-mail address entered here.</w:t>
            </w:r>
          </w:p>
          <w:p w:rsidR="000C5168" w:rsidRDefault="000C5168" w:rsidP="004A41DA">
            <w:pPr>
              <w:numPr>
                <w:ilvl w:val="0"/>
                <w:numId w:val="9"/>
              </w:numPr>
              <w:tabs>
                <w:tab w:val="clear" w:pos="1440"/>
                <w:tab w:val="num" w:pos="372"/>
              </w:tabs>
              <w:spacing w:beforeLines="60" w:before="144" w:afterLines="60" w:after="144"/>
              <w:ind w:left="372" w:hanging="372"/>
              <w:rPr>
                <w:rFonts w:ascii="Arial" w:hAnsi="Arial" w:cs="Arial"/>
                <w:sz w:val="20"/>
                <w:szCs w:val="20"/>
              </w:rPr>
            </w:pPr>
            <w:r>
              <w:rPr>
                <w:rFonts w:ascii="Arial" w:hAnsi="Arial" w:cs="Arial"/>
                <w:sz w:val="20"/>
                <w:szCs w:val="20"/>
              </w:rPr>
              <w:t>After submitting a filing, a confirmation receipt will be sent to this e-mail address.</w:t>
            </w:r>
          </w:p>
          <w:p w:rsidR="000C5168" w:rsidRDefault="000C5168" w:rsidP="004A41DA">
            <w:pPr>
              <w:numPr>
                <w:ilvl w:val="0"/>
                <w:numId w:val="9"/>
              </w:numPr>
              <w:tabs>
                <w:tab w:val="clear" w:pos="1440"/>
                <w:tab w:val="num" w:pos="372"/>
              </w:tabs>
              <w:spacing w:beforeLines="60" w:before="144" w:afterLines="60" w:after="144"/>
              <w:ind w:left="372" w:hanging="372"/>
              <w:rPr>
                <w:rFonts w:ascii="Arial" w:hAnsi="Arial" w:cs="Arial"/>
                <w:sz w:val="20"/>
                <w:szCs w:val="20"/>
              </w:rPr>
            </w:pPr>
            <w:r>
              <w:rPr>
                <w:rFonts w:ascii="Arial" w:hAnsi="Arial" w:cs="Arial"/>
                <w:sz w:val="20"/>
                <w:szCs w:val="20"/>
              </w:rPr>
              <w:t xml:space="preserve">This person may be contacted by phone or e-mail if PBGC has questions regarding the filing. </w:t>
            </w:r>
          </w:p>
          <w:p w:rsidR="00893A83" w:rsidRDefault="000C5168" w:rsidP="00F63094">
            <w:pPr>
              <w:spacing w:beforeLines="60" w:before="144" w:afterLines="60" w:after="144"/>
              <w:rPr>
                <w:rFonts w:ascii="Arial" w:hAnsi="Arial" w:cs="Arial"/>
                <w:sz w:val="20"/>
                <w:szCs w:val="20"/>
              </w:rPr>
            </w:pPr>
            <w:r>
              <w:rPr>
                <w:rFonts w:ascii="Arial" w:hAnsi="Arial" w:cs="Arial"/>
                <w:sz w:val="20"/>
                <w:szCs w:val="20"/>
              </w:rPr>
              <w:t>If the contact person does not have an assigned title, enter N/A or no title, as the application does not allow for items on this screen to be left blank.</w:t>
            </w:r>
          </w:p>
          <w:p w:rsidR="009B6404" w:rsidRDefault="00F63094" w:rsidP="009B6404">
            <w:pPr>
              <w:spacing w:beforeLines="60" w:before="144" w:afterLines="60" w:after="144"/>
              <w:rPr>
                <w:rFonts w:ascii="Arial" w:hAnsi="Arial" w:cs="Arial"/>
                <w:sz w:val="20"/>
                <w:szCs w:val="20"/>
              </w:rPr>
            </w:pPr>
            <w:r>
              <w:rPr>
                <w:rFonts w:ascii="Arial" w:hAnsi="Arial" w:cs="Arial"/>
                <w:sz w:val="20"/>
                <w:szCs w:val="20"/>
              </w:rPr>
              <w:t xml:space="preserve">The secret question and answer will be used if your </w:t>
            </w:r>
            <w:r w:rsidR="009B6404">
              <w:rPr>
                <w:rFonts w:ascii="Arial" w:hAnsi="Arial" w:cs="Arial"/>
                <w:sz w:val="20"/>
                <w:szCs w:val="20"/>
              </w:rPr>
              <w:t>User ID/</w:t>
            </w:r>
            <w:r>
              <w:rPr>
                <w:rFonts w:ascii="Arial" w:hAnsi="Arial" w:cs="Arial"/>
                <w:sz w:val="20"/>
                <w:szCs w:val="20"/>
              </w:rPr>
              <w:t>password is lost or forgotten, so make sure it reflects information that you can remember easily but is difficult for an unauthorized person to obtain.</w:t>
            </w:r>
            <w:r w:rsidRPr="009B6404">
              <w:rPr>
                <w:rFonts w:ascii="Arial" w:hAnsi="Arial" w:cs="Arial"/>
                <w:sz w:val="20"/>
                <w:szCs w:val="20"/>
              </w:rPr>
              <w:t xml:space="preserve"> </w:t>
            </w:r>
            <w:r w:rsidR="009B6404">
              <w:rPr>
                <w:rFonts w:ascii="Arial" w:hAnsi="Arial" w:cs="Arial"/>
                <w:sz w:val="20"/>
                <w:szCs w:val="20"/>
              </w:rPr>
              <w:t>To retrieve a forgotten or lost ID or password, y</w:t>
            </w:r>
            <w:r w:rsidR="009B6404" w:rsidRPr="009B6404">
              <w:rPr>
                <w:rFonts w:ascii="Arial" w:hAnsi="Arial" w:cs="Arial"/>
                <w:sz w:val="20"/>
                <w:szCs w:val="20"/>
              </w:rPr>
              <w:t>ou will need to remember both the question you select and the answer to that question.</w:t>
            </w:r>
          </w:p>
          <w:p w:rsidR="00666A8D" w:rsidRDefault="00666A8D" w:rsidP="00700914">
            <w:pPr>
              <w:spacing w:beforeLines="60" w:before="144" w:afterLines="60" w:after="144"/>
              <w:rPr>
                <w:rFonts w:ascii="Arial" w:hAnsi="Arial" w:cs="Arial"/>
                <w:sz w:val="20"/>
                <w:szCs w:val="20"/>
              </w:rPr>
            </w:pPr>
            <w:r>
              <w:rPr>
                <w:rFonts w:ascii="Arial" w:hAnsi="Arial" w:cs="Arial"/>
                <w:sz w:val="20"/>
                <w:szCs w:val="20"/>
              </w:rPr>
              <w:t>The “manage account” feature can be used to chan</w:t>
            </w:r>
            <w:r w:rsidRPr="00666A8D">
              <w:rPr>
                <w:rFonts w:ascii="Arial" w:hAnsi="Arial" w:cs="Arial"/>
                <w:sz w:val="20"/>
                <w:szCs w:val="20"/>
              </w:rPr>
              <w:t xml:space="preserve">ge </w:t>
            </w:r>
            <w:r w:rsidR="00700914" w:rsidRPr="00666A8D">
              <w:rPr>
                <w:rFonts w:ascii="Arial" w:hAnsi="Arial" w:cs="Arial"/>
                <w:sz w:val="20"/>
                <w:szCs w:val="20"/>
              </w:rPr>
              <w:t xml:space="preserve">contact information (phone number, e-mail address, etc.) after </w:t>
            </w:r>
            <w:r>
              <w:rPr>
                <w:rFonts w:ascii="Arial" w:hAnsi="Arial" w:cs="Arial"/>
                <w:sz w:val="20"/>
                <w:szCs w:val="20"/>
              </w:rPr>
              <w:t>an</w:t>
            </w:r>
            <w:r w:rsidR="00700914" w:rsidRPr="00666A8D">
              <w:rPr>
                <w:rFonts w:ascii="Arial" w:hAnsi="Arial" w:cs="Arial"/>
                <w:sz w:val="20"/>
                <w:szCs w:val="20"/>
              </w:rPr>
              <w:t xml:space="preserve"> account is established. </w:t>
            </w:r>
            <w:r>
              <w:rPr>
                <w:rFonts w:ascii="Arial" w:hAnsi="Arial" w:cs="Arial"/>
                <w:sz w:val="20"/>
                <w:szCs w:val="20"/>
              </w:rPr>
              <w:t>Th</w:t>
            </w:r>
            <w:r w:rsidR="00C732CF">
              <w:rPr>
                <w:rFonts w:ascii="Arial" w:hAnsi="Arial" w:cs="Arial"/>
                <w:sz w:val="20"/>
                <w:szCs w:val="20"/>
              </w:rPr>
              <w:t>is</w:t>
            </w:r>
            <w:r w:rsidR="0008396E">
              <w:rPr>
                <w:rFonts w:ascii="Arial" w:hAnsi="Arial" w:cs="Arial"/>
                <w:sz w:val="20"/>
                <w:szCs w:val="20"/>
              </w:rPr>
              <w:t xml:space="preserve"> </w:t>
            </w:r>
            <w:r>
              <w:rPr>
                <w:rFonts w:ascii="Arial" w:hAnsi="Arial" w:cs="Arial"/>
                <w:sz w:val="20"/>
                <w:szCs w:val="20"/>
              </w:rPr>
              <w:t>feature is accessible from the e-4010 home screen or any of the Schedule Summary screens.</w:t>
            </w:r>
          </w:p>
          <w:p w:rsidR="00472E63" w:rsidRPr="00611556" w:rsidRDefault="00472E63" w:rsidP="00472E63">
            <w:pPr>
              <w:spacing w:before="120"/>
              <w:rPr>
                <w:rFonts w:ascii="Arial" w:hAnsi="Arial" w:cs="Arial"/>
                <w:b/>
                <w:sz w:val="20"/>
                <w:szCs w:val="20"/>
              </w:rPr>
            </w:pPr>
            <w:r w:rsidRPr="00611556">
              <w:rPr>
                <w:rFonts w:ascii="Arial" w:hAnsi="Arial" w:cs="Arial"/>
                <w:b/>
                <w:sz w:val="20"/>
                <w:szCs w:val="20"/>
              </w:rPr>
              <w:t>Who must file</w:t>
            </w:r>
          </w:p>
          <w:p w:rsidR="00472E63" w:rsidRDefault="00472E63" w:rsidP="00472E63">
            <w:pPr>
              <w:spacing w:beforeLines="60" w:before="144" w:afterLines="60" w:after="144"/>
              <w:rPr>
                <w:rFonts w:ascii="Arial" w:hAnsi="Arial" w:cs="Arial"/>
                <w:sz w:val="20"/>
                <w:szCs w:val="20"/>
              </w:rPr>
            </w:pPr>
            <w:r>
              <w:rPr>
                <w:rFonts w:ascii="Arial" w:hAnsi="Arial" w:cs="Arial"/>
                <w:sz w:val="20"/>
                <w:szCs w:val="20"/>
              </w:rPr>
              <w:t>A</w:t>
            </w:r>
            <w:r w:rsidRPr="00611556">
              <w:rPr>
                <w:rFonts w:ascii="Arial" w:hAnsi="Arial" w:cs="Arial"/>
                <w:sz w:val="20"/>
                <w:szCs w:val="20"/>
              </w:rPr>
              <w:t xml:space="preserve"> contributing sponsor of a defined benefit </w:t>
            </w:r>
            <w:r>
              <w:rPr>
                <w:rFonts w:ascii="Arial" w:hAnsi="Arial" w:cs="Arial"/>
                <w:sz w:val="20"/>
                <w:szCs w:val="20"/>
              </w:rPr>
              <w:t xml:space="preserve">pension </w:t>
            </w:r>
            <w:r w:rsidRPr="00611556">
              <w:rPr>
                <w:rFonts w:ascii="Arial" w:hAnsi="Arial" w:cs="Arial"/>
                <w:sz w:val="20"/>
                <w:szCs w:val="20"/>
              </w:rPr>
              <w:t xml:space="preserve">plan and each member of the contributing sponsor’s controlled group must file if any one of three specified criteria </w:t>
            </w:r>
            <w:r>
              <w:rPr>
                <w:rFonts w:ascii="Arial" w:hAnsi="Arial" w:cs="Arial"/>
                <w:sz w:val="20"/>
                <w:szCs w:val="20"/>
              </w:rPr>
              <w:t xml:space="preserve">in ERISA </w:t>
            </w:r>
            <w:r w:rsidRPr="00611556">
              <w:rPr>
                <w:rFonts w:ascii="Arial" w:hAnsi="Arial" w:cs="Arial"/>
                <w:sz w:val="20"/>
                <w:szCs w:val="20"/>
              </w:rPr>
              <w:t>§</w:t>
            </w:r>
            <w:r>
              <w:rPr>
                <w:rFonts w:ascii="Arial" w:hAnsi="Arial" w:cs="Arial"/>
                <w:sz w:val="20"/>
                <w:szCs w:val="20"/>
              </w:rPr>
              <w:t xml:space="preserve"> </w:t>
            </w:r>
            <w:r w:rsidRPr="00611556">
              <w:rPr>
                <w:rFonts w:ascii="Arial" w:hAnsi="Arial" w:cs="Arial"/>
                <w:sz w:val="20"/>
                <w:szCs w:val="20"/>
              </w:rPr>
              <w:t>4010.4</w:t>
            </w:r>
            <w:r>
              <w:rPr>
                <w:rFonts w:ascii="Arial" w:hAnsi="Arial" w:cs="Arial"/>
                <w:sz w:val="20"/>
                <w:szCs w:val="20"/>
              </w:rPr>
              <w:t xml:space="preserve"> is met</w:t>
            </w:r>
            <w:r w:rsidRPr="00611556">
              <w:rPr>
                <w:rFonts w:ascii="Arial" w:hAnsi="Arial" w:cs="Arial"/>
                <w:sz w:val="20"/>
                <w:szCs w:val="20"/>
              </w:rPr>
              <w:t>.  In addition, §</w:t>
            </w:r>
            <w:r>
              <w:rPr>
                <w:rFonts w:ascii="Arial" w:hAnsi="Arial" w:cs="Arial"/>
                <w:sz w:val="20"/>
                <w:szCs w:val="20"/>
              </w:rPr>
              <w:t xml:space="preserve"> </w:t>
            </w:r>
            <w:r w:rsidRPr="00611556">
              <w:rPr>
                <w:rFonts w:ascii="Arial" w:hAnsi="Arial" w:cs="Arial"/>
                <w:sz w:val="20"/>
                <w:szCs w:val="20"/>
              </w:rPr>
              <w:t>4010.6(a)(2) requires that certain information be reported if a filing was required for the prior information year but is not required for the current information year.</w:t>
            </w:r>
            <w:r>
              <w:rPr>
                <w:rFonts w:ascii="Arial" w:hAnsi="Arial" w:cs="Arial"/>
                <w:sz w:val="20"/>
                <w:szCs w:val="20"/>
              </w:rPr>
              <w:t xml:space="preserve"> </w:t>
            </w:r>
            <w:r w:rsidRPr="00FE3DBC">
              <w:rPr>
                <w:rFonts w:ascii="Arial" w:hAnsi="Arial" w:cs="Arial"/>
                <w:sz w:val="20"/>
                <w:szCs w:val="20"/>
              </w:rPr>
              <w:t>Any filer or other person may submit the information on behalf of one or more members of a filer's controlled group</w:t>
            </w:r>
            <w:r>
              <w:rPr>
                <w:rFonts w:ascii="Arial" w:hAnsi="Arial" w:cs="Arial"/>
                <w:sz w:val="20"/>
                <w:szCs w:val="20"/>
              </w:rPr>
              <w:t>.</w:t>
            </w:r>
          </w:p>
          <w:p w:rsidR="00B97520" w:rsidRDefault="002D6CD7" w:rsidP="00E532D4">
            <w:pPr>
              <w:tabs>
                <w:tab w:val="left" w:pos="4107"/>
              </w:tabs>
              <w:spacing w:beforeLines="60" w:before="144" w:afterLines="60" w:after="144"/>
              <w:rPr>
                <w:rFonts w:ascii="Arial" w:hAnsi="Arial" w:cs="Arial"/>
                <w:sz w:val="20"/>
                <w:szCs w:val="20"/>
              </w:rPr>
            </w:pPr>
            <w:r>
              <w:rPr>
                <w:rFonts w:ascii="Arial" w:hAnsi="Arial" w:cs="Arial"/>
                <w:sz w:val="20"/>
                <w:szCs w:val="20"/>
              </w:rPr>
              <w:t>Special reduced reporting</w:t>
            </w:r>
            <w:r w:rsidR="00A67B02">
              <w:rPr>
                <w:rFonts w:ascii="Arial" w:hAnsi="Arial" w:cs="Arial"/>
                <w:sz w:val="20"/>
                <w:szCs w:val="20"/>
              </w:rPr>
              <w:t xml:space="preserve"> rules </w:t>
            </w:r>
            <w:r>
              <w:rPr>
                <w:rFonts w:ascii="Arial" w:hAnsi="Arial" w:cs="Arial"/>
                <w:sz w:val="20"/>
                <w:szCs w:val="20"/>
              </w:rPr>
              <w:t>appl</w:t>
            </w:r>
            <w:r w:rsidR="00A67B02">
              <w:rPr>
                <w:rFonts w:ascii="Arial" w:hAnsi="Arial" w:cs="Arial"/>
                <w:sz w:val="20"/>
                <w:szCs w:val="20"/>
              </w:rPr>
              <w:t>y</w:t>
            </w:r>
            <w:r>
              <w:rPr>
                <w:rFonts w:ascii="Arial" w:hAnsi="Arial" w:cs="Arial"/>
                <w:sz w:val="20"/>
                <w:szCs w:val="20"/>
              </w:rPr>
              <w:t xml:space="preserve"> to contributing sponsors to multiple employer plans, see </w:t>
            </w:r>
            <w:r w:rsidR="000C0AA6">
              <w:rPr>
                <w:rFonts w:ascii="Arial" w:hAnsi="Arial" w:cs="Arial"/>
                <w:sz w:val="20"/>
                <w:szCs w:val="20"/>
              </w:rPr>
              <w:t>§</w:t>
            </w:r>
            <w:r>
              <w:rPr>
                <w:rFonts w:ascii="Arial" w:hAnsi="Arial" w:cs="Arial"/>
                <w:sz w:val="20"/>
                <w:szCs w:val="20"/>
              </w:rPr>
              <w:t xml:space="preserve"> 4010.11(d)  </w:t>
            </w:r>
            <w:r w:rsidR="00B97520">
              <w:rPr>
                <w:rFonts w:ascii="Arial" w:hAnsi="Arial" w:cs="Arial"/>
                <w:sz w:val="20"/>
                <w:szCs w:val="20"/>
              </w:rPr>
              <w:t xml:space="preserve"> </w:t>
            </w:r>
          </w:p>
          <w:p w:rsidR="00472E63" w:rsidRPr="00611556" w:rsidRDefault="00472E63" w:rsidP="00472E63">
            <w:pPr>
              <w:spacing w:beforeLines="60" w:before="144" w:afterLines="60" w:after="144"/>
              <w:rPr>
                <w:rFonts w:ascii="Arial" w:hAnsi="Arial" w:cs="Arial"/>
                <w:b/>
                <w:sz w:val="20"/>
                <w:szCs w:val="20"/>
              </w:rPr>
            </w:pPr>
            <w:r>
              <w:rPr>
                <w:rFonts w:ascii="Arial" w:hAnsi="Arial" w:cs="Arial"/>
                <w:b/>
                <w:sz w:val="20"/>
                <w:szCs w:val="20"/>
              </w:rPr>
              <w:t>F</w:t>
            </w:r>
            <w:r w:rsidRPr="00611556">
              <w:rPr>
                <w:rFonts w:ascii="Arial" w:hAnsi="Arial" w:cs="Arial"/>
                <w:b/>
                <w:sz w:val="20"/>
                <w:szCs w:val="20"/>
              </w:rPr>
              <w:t>iling due date</w:t>
            </w:r>
          </w:p>
          <w:p w:rsidR="00472E63" w:rsidRPr="00611556" w:rsidRDefault="00472E63" w:rsidP="00472E63">
            <w:pPr>
              <w:spacing w:before="120"/>
              <w:rPr>
                <w:rFonts w:ascii="Arial" w:hAnsi="Arial" w:cs="Arial"/>
                <w:sz w:val="20"/>
                <w:szCs w:val="20"/>
              </w:rPr>
            </w:pPr>
            <w:r w:rsidRPr="00611556">
              <w:rPr>
                <w:rFonts w:ascii="Arial" w:hAnsi="Arial" w:cs="Arial"/>
                <w:sz w:val="20"/>
                <w:szCs w:val="20"/>
              </w:rPr>
              <w:t>With the exception of certain actuarial information, 4010 information must be submitted electronically on or before the 105th day after the close of the filer's information year.  See §</w:t>
            </w:r>
            <w:r>
              <w:rPr>
                <w:rFonts w:ascii="Arial" w:hAnsi="Arial" w:cs="Arial"/>
                <w:sz w:val="20"/>
                <w:szCs w:val="20"/>
              </w:rPr>
              <w:t xml:space="preserve"> </w:t>
            </w:r>
            <w:r w:rsidRPr="00611556">
              <w:rPr>
                <w:rFonts w:ascii="Arial" w:hAnsi="Arial" w:cs="Arial"/>
                <w:sz w:val="20"/>
                <w:szCs w:val="20"/>
              </w:rPr>
              <w:t>4010.8(b)</w:t>
            </w:r>
            <w:r>
              <w:rPr>
                <w:rFonts w:ascii="Arial" w:hAnsi="Arial" w:cs="Arial"/>
                <w:sz w:val="20"/>
                <w:szCs w:val="20"/>
              </w:rPr>
              <w:t xml:space="preserve"> and § 4010.10(b) for information on the </w:t>
            </w:r>
            <w:r w:rsidRPr="00611556">
              <w:rPr>
                <w:rFonts w:ascii="Arial" w:hAnsi="Arial" w:cs="Arial"/>
                <w:sz w:val="20"/>
                <w:szCs w:val="20"/>
              </w:rPr>
              <w:t>alternate due date for certain actuarial information.</w:t>
            </w:r>
          </w:p>
          <w:p w:rsidR="00472E63" w:rsidRDefault="00472E63" w:rsidP="00472E63">
            <w:pPr>
              <w:spacing w:beforeLines="60" w:before="144" w:afterLines="60" w:after="144"/>
              <w:rPr>
                <w:rFonts w:ascii="Arial" w:hAnsi="Arial" w:cs="Arial"/>
                <w:sz w:val="20"/>
                <w:szCs w:val="20"/>
              </w:rPr>
            </w:pPr>
            <w:r w:rsidRPr="00611556">
              <w:rPr>
                <w:rFonts w:ascii="Arial" w:hAnsi="Arial" w:cs="Arial"/>
                <w:sz w:val="20"/>
                <w:szCs w:val="20"/>
              </w:rPr>
              <w:t>In some cases, instead of submitting certain financial information, a reference to a publicly available source is sufficient.  See §</w:t>
            </w:r>
            <w:r>
              <w:rPr>
                <w:rFonts w:ascii="Arial" w:hAnsi="Arial" w:cs="Arial"/>
                <w:sz w:val="20"/>
                <w:szCs w:val="20"/>
              </w:rPr>
              <w:t xml:space="preserve"> </w:t>
            </w:r>
            <w:r w:rsidRPr="00611556">
              <w:rPr>
                <w:rFonts w:ascii="Arial" w:hAnsi="Arial" w:cs="Arial"/>
                <w:sz w:val="20"/>
                <w:szCs w:val="20"/>
              </w:rPr>
              <w:t>4010.9(d) for information on when publicly available financial information is sufficient.</w:t>
            </w:r>
          </w:p>
        </w:tc>
      </w:tr>
      <w:tr w:rsidR="00F23A31" w:rsidRPr="00244D2F">
        <w:trPr>
          <w:cantSplit/>
        </w:trPr>
        <w:tc>
          <w:tcPr>
            <w:tcW w:w="708" w:type="dxa"/>
            <w:shd w:val="clear" w:color="auto" w:fill="auto"/>
          </w:tcPr>
          <w:p w:rsidR="00F23A31" w:rsidRPr="00487F9F" w:rsidRDefault="001E0526" w:rsidP="00244D2F">
            <w:pPr>
              <w:spacing w:beforeLines="60" w:before="144" w:afterLines="60" w:after="144"/>
              <w:jc w:val="center"/>
              <w:rPr>
                <w:rFonts w:ascii="Arial" w:hAnsi="Arial" w:cs="Arial"/>
                <w:sz w:val="18"/>
                <w:szCs w:val="18"/>
              </w:rPr>
            </w:pPr>
            <w:r>
              <w:rPr>
                <w:rFonts w:ascii="Arial" w:hAnsi="Arial" w:cs="Arial"/>
                <w:sz w:val="18"/>
                <w:szCs w:val="18"/>
              </w:rPr>
              <w:t>2</w:t>
            </w:r>
          </w:p>
        </w:tc>
        <w:tc>
          <w:tcPr>
            <w:tcW w:w="1200" w:type="dxa"/>
            <w:shd w:val="clear" w:color="auto" w:fill="auto"/>
          </w:tcPr>
          <w:p w:rsidR="00F23A31" w:rsidRPr="002D6638" w:rsidRDefault="00F23A31" w:rsidP="00244D2F">
            <w:pPr>
              <w:spacing w:beforeLines="60" w:before="144" w:afterLines="60" w:after="144"/>
              <w:rPr>
                <w:rFonts w:ascii="Arial" w:hAnsi="Arial" w:cs="Arial"/>
                <w:sz w:val="18"/>
                <w:szCs w:val="18"/>
              </w:rPr>
            </w:pPr>
            <w:r w:rsidRPr="002D6638">
              <w:rPr>
                <w:rFonts w:ascii="Arial" w:hAnsi="Arial" w:cs="Arial"/>
                <w:sz w:val="18"/>
                <w:szCs w:val="18"/>
              </w:rPr>
              <w:t>Log in</w:t>
            </w:r>
          </w:p>
        </w:tc>
        <w:tc>
          <w:tcPr>
            <w:tcW w:w="8040" w:type="dxa"/>
          </w:tcPr>
          <w:p w:rsidR="00472E63" w:rsidRPr="002D6638" w:rsidRDefault="00472E63" w:rsidP="00F23A31">
            <w:pPr>
              <w:spacing w:beforeLines="60" w:before="144" w:afterLines="60" w:after="144"/>
              <w:rPr>
                <w:rFonts w:ascii="Arial" w:hAnsi="Arial" w:cs="Arial"/>
                <w:b/>
                <w:sz w:val="20"/>
                <w:szCs w:val="20"/>
              </w:rPr>
            </w:pPr>
            <w:r w:rsidRPr="002D6638">
              <w:rPr>
                <w:rFonts w:ascii="Arial" w:hAnsi="Arial" w:cs="Arial"/>
                <w:b/>
                <w:sz w:val="20"/>
                <w:szCs w:val="20"/>
              </w:rPr>
              <w:t>User ID/password</w:t>
            </w:r>
          </w:p>
          <w:p w:rsidR="00472E63" w:rsidRPr="002D6638" w:rsidRDefault="00472E63" w:rsidP="00F23A31">
            <w:pPr>
              <w:spacing w:beforeLines="60" w:before="144" w:afterLines="60" w:after="144"/>
              <w:rPr>
                <w:rFonts w:ascii="Arial" w:hAnsi="Arial" w:cs="Arial"/>
                <w:sz w:val="20"/>
                <w:szCs w:val="20"/>
              </w:rPr>
            </w:pPr>
            <w:r w:rsidRPr="002D6638">
              <w:rPr>
                <w:rFonts w:ascii="Arial" w:hAnsi="Arial" w:cs="Arial"/>
                <w:sz w:val="20"/>
                <w:szCs w:val="20"/>
              </w:rPr>
              <w:t xml:space="preserve">Enter </w:t>
            </w:r>
            <w:r w:rsidR="00F63094" w:rsidRPr="002D6638">
              <w:rPr>
                <w:rFonts w:ascii="Arial" w:hAnsi="Arial" w:cs="Arial"/>
                <w:sz w:val="20"/>
                <w:szCs w:val="20"/>
              </w:rPr>
              <w:t>your U</w:t>
            </w:r>
            <w:r w:rsidRPr="002D6638">
              <w:rPr>
                <w:rFonts w:ascii="Arial" w:hAnsi="Arial" w:cs="Arial"/>
                <w:sz w:val="20"/>
                <w:szCs w:val="20"/>
              </w:rPr>
              <w:t>ser ID and password</w:t>
            </w:r>
          </w:p>
          <w:p w:rsidR="00F23A31" w:rsidRPr="002D6638" w:rsidRDefault="00F23A31" w:rsidP="00F23A31">
            <w:pPr>
              <w:spacing w:beforeLines="60" w:before="144" w:afterLines="60" w:after="144"/>
              <w:rPr>
                <w:rFonts w:ascii="Arial" w:hAnsi="Arial" w:cs="Arial"/>
                <w:b/>
                <w:sz w:val="20"/>
                <w:szCs w:val="20"/>
              </w:rPr>
            </w:pPr>
            <w:r w:rsidRPr="002D6638">
              <w:rPr>
                <w:rFonts w:ascii="Arial" w:hAnsi="Arial" w:cs="Arial"/>
                <w:b/>
                <w:sz w:val="20"/>
                <w:szCs w:val="20"/>
              </w:rPr>
              <w:lastRenderedPageBreak/>
              <w:t xml:space="preserve">Forgotten </w:t>
            </w:r>
            <w:r w:rsidR="00F63094" w:rsidRPr="002D6638">
              <w:rPr>
                <w:rFonts w:ascii="Arial" w:hAnsi="Arial" w:cs="Arial"/>
                <w:b/>
                <w:sz w:val="20"/>
                <w:szCs w:val="20"/>
              </w:rPr>
              <w:t>U</w:t>
            </w:r>
            <w:r w:rsidRPr="002D6638">
              <w:rPr>
                <w:rFonts w:ascii="Arial" w:hAnsi="Arial" w:cs="Arial"/>
                <w:b/>
                <w:sz w:val="20"/>
                <w:szCs w:val="20"/>
              </w:rPr>
              <w:t>ser ID/password</w:t>
            </w:r>
          </w:p>
          <w:p w:rsidR="009B6404" w:rsidRPr="002D6638" w:rsidRDefault="009B6404" w:rsidP="009B6404">
            <w:pPr>
              <w:spacing w:beforeLines="60" w:before="144" w:afterLines="60" w:after="144"/>
              <w:rPr>
                <w:rFonts w:ascii="Arial" w:hAnsi="Arial" w:cs="Arial"/>
                <w:sz w:val="20"/>
                <w:szCs w:val="20"/>
              </w:rPr>
            </w:pPr>
            <w:r w:rsidRPr="002D6638">
              <w:rPr>
                <w:rFonts w:ascii="Arial" w:hAnsi="Arial" w:cs="Arial"/>
                <w:sz w:val="20"/>
                <w:szCs w:val="20"/>
              </w:rPr>
              <w:t xml:space="preserve">If you lose or forget your User ID, click “Forgot your user ID?” and you will be prompted to enter your e-mail address. This must be the e-mail address </w:t>
            </w:r>
            <w:r w:rsidR="00AC62D6">
              <w:rPr>
                <w:rFonts w:ascii="Arial" w:hAnsi="Arial" w:cs="Arial"/>
                <w:sz w:val="20"/>
                <w:szCs w:val="20"/>
              </w:rPr>
              <w:t>currently associated with your e-4010</w:t>
            </w:r>
            <w:r w:rsidRPr="002D6638">
              <w:rPr>
                <w:rFonts w:ascii="Arial" w:hAnsi="Arial" w:cs="Arial"/>
                <w:sz w:val="20"/>
                <w:szCs w:val="20"/>
              </w:rPr>
              <w:t xml:space="preserve"> account. You will also be prompted to identify the “secret question” you chose when you first established an e-4010 account, and to answer that “secret question”.  If you answer correctly, an e-mail containing your User ID will be sent to </w:t>
            </w:r>
            <w:r w:rsidR="00234473">
              <w:rPr>
                <w:rFonts w:ascii="Arial" w:hAnsi="Arial" w:cs="Arial"/>
                <w:sz w:val="20"/>
                <w:szCs w:val="20"/>
              </w:rPr>
              <w:t>the</w:t>
            </w:r>
            <w:r w:rsidR="00AC62D6" w:rsidRPr="002D6638">
              <w:rPr>
                <w:rFonts w:ascii="Arial" w:hAnsi="Arial" w:cs="Arial"/>
                <w:sz w:val="20"/>
                <w:szCs w:val="20"/>
              </w:rPr>
              <w:t xml:space="preserve"> </w:t>
            </w:r>
            <w:r w:rsidRPr="002D6638">
              <w:rPr>
                <w:rFonts w:ascii="Arial" w:hAnsi="Arial" w:cs="Arial"/>
                <w:sz w:val="20"/>
                <w:szCs w:val="20"/>
              </w:rPr>
              <w:t>e-mail address</w:t>
            </w:r>
            <w:r w:rsidR="00234473">
              <w:rPr>
                <w:rFonts w:ascii="Arial" w:hAnsi="Arial" w:cs="Arial"/>
                <w:sz w:val="20"/>
                <w:szCs w:val="20"/>
              </w:rPr>
              <w:t xml:space="preserve"> associated with your account</w:t>
            </w:r>
            <w:r w:rsidRPr="002D6638">
              <w:rPr>
                <w:rFonts w:ascii="Arial" w:hAnsi="Arial" w:cs="Arial"/>
                <w:sz w:val="20"/>
                <w:szCs w:val="20"/>
              </w:rPr>
              <w:t xml:space="preserve">. </w:t>
            </w:r>
          </w:p>
          <w:p w:rsidR="00F23A31" w:rsidRPr="002D6638" w:rsidRDefault="009B6404" w:rsidP="00F23A31">
            <w:pPr>
              <w:spacing w:beforeLines="60" w:before="144" w:afterLines="60" w:after="144"/>
              <w:rPr>
                <w:rFonts w:ascii="Arial" w:hAnsi="Arial" w:cs="Arial"/>
                <w:b/>
                <w:sz w:val="20"/>
                <w:szCs w:val="20"/>
              </w:rPr>
            </w:pPr>
            <w:r w:rsidRPr="002D6638">
              <w:rPr>
                <w:rFonts w:ascii="Arial" w:hAnsi="Arial" w:cs="Arial"/>
                <w:sz w:val="20"/>
                <w:szCs w:val="20"/>
              </w:rPr>
              <w:t xml:space="preserve">If you lose or forget your password, click “Forgot your password?” and you will be prompted to enter your e-mail address, to identify the “secret question” you chose when you first established an e-4010 account, and to answer that “secret question”.  If you answer correctly, your password will be reset and an e-mail containing a new temporary password will be sent to the e-mail address </w:t>
            </w:r>
            <w:r w:rsidR="00234473">
              <w:rPr>
                <w:rFonts w:ascii="Arial" w:hAnsi="Arial" w:cs="Arial"/>
                <w:sz w:val="20"/>
                <w:szCs w:val="20"/>
              </w:rPr>
              <w:t xml:space="preserve">associated with </w:t>
            </w:r>
            <w:r w:rsidRPr="002D6638">
              <w:rPr>
                <w:rFonts w:ascii="Arial" w:hAnsi="Arial" w:cs="Arial"/>
                <w:sz w:val="20"/>
                <w:szCs w:val="20"/>
              </w:rPr>
              <w:t>your account.  The next time you log in, you will automatically be directed to the “change password” screen.</w:t>
            </w:r>
          </w:p>
        </w:tc>
      </w:tr>
      <w:tr w:rsidR="002D6638" w:rsidRPr="00244D2F">
        <w:trPr>
          <w:cantSplit/>
        </w:trPr>
        <w:tc>
          <w:tcPr>
            <w:tcW w:w="708" w:type="dxa"/>
            <w:shd w:val="clear" w:color="auto" w:fill="auto"/>
          </w:tcPr>
          <w:p w:rsidR="002D6638" w:rsidRDefault="001E0526" w:rsidP="003B797D">
            <w:pPr>
              <w:spacing w:beforeLines="60" w:before="144" w:afterLines="60" w:after="144"/>
              <w:jc w:val="center"/>
              <w:rPr>
                <w:rFonts w:ascii="Arial" w:hAnsi="Arial" w:cs="Arial"/>
                <w:sz w:val="18"/>
                <w:szCs w:val="18"/>
              </w:rPr>
            </w:pPr>
            <w:r>
              <w:rPr>
                <w:rFonts w:ascii="Arial" w:hAnsi="Arial" w:cs="Arial"/>
                <w:sz w:val="18"/>
                <w:szCs w:val="18"/>
              </w:rPr>
              <w:lastRenderedPageBreak/>
              <w:t>3</w:t>
            </w:r>
          </w:p>
        </w:tc>
        <w:tc>
          <w:tcPr>
            <w:tcW w:w="1200" w:type="dxa"/>
            <w:shd w:val="clear" w:color="auto" w:fill="auto"/>
          </w:tcPr>
          <w:p w:rsidR="002D6638" w:rsidRDefault="002D6638" w:rsidP="003B797D">
            <w:pPr>
              <w:spacing w:beforeLines="60" w:before="144" w:afterLines="60" w:after="144"/>
              <w:rPr>
                <w:rFonts w:ascii="Arial" w:hAnsi="Arial" w:cs="Arial"/>
                <w:sz w:val="18"/>
                <w:szCs w:val="18"/>
              </w:rPr>
            </w:pPr>
            <w:r>
              <w:rPr>
                <w:rFonts w:ascii="Arial" w:hAnsi="Arial" w:cs="Arial"/>
                <w:sz w:val="18"/>
                <w:szCs w:val="18"/>
              </w:rPr>
              <w:t>First Time Log in</w:t>
            </w:r>
          </w:p>
        </w:tc>
        <w:tc>
          <w:tcPr>
            <w:tcW w:w="8040" w:type="dxa"/>
          </w:tcPr>
          <w:p w:rsidR="002D6638" w:rsidRDefault="002D6638" w:rsidP="003B797D">
            <w:pPr>
              <w:spacing w:beforeLines="60" w:before="144" w:afterLines="60" w:after="144"/>
              <w:rPr>
                <w:rFonts w:ascii="Arial" w:hAnsi="Arial" w:cs="Arial"/>
                <w:sz w:val="20"/>
                <w:szCs w:val="20"/>
              </w:rPr>
            </w:pPr>
            <w:r>
              <w:rPr>
                <w:rFonts w:ascii="Arial" w:hAnsi="Arial" w:cs="Arial"/>
                <w:sz w:val="20"/>
                <w:szCs w:val="20"/>
              </w:rPr>
              <w:t>The first time you log in using your temporary User ID and password, you will be prompted to select a new User ID and password subject to the following rules:</w:t>
            </w:r>
          </w:p>
          <w:p w:rsidR="002D6638" w:rsidRPr="0073172C" w:rsidRDefault="002D6638" w:rsidP="004A41DA">
            <w:pPr>
              <w:numPr>
                <w:ilvl w:val="0"/>
                <w:numId w:val="2"/>
              </w:numPr>
              <w:tabs>
                <w:tab w:val="clear" w:pos="1440"/>
              </w:tabs>
              <w:spacing w:before="120"/>
              <w:ind w:left="317" w:hanging="288"/>
              <w:rPr>
                <w:rFonts w:ascii="Arial" w:hAnsi="Arial" w:cs="Arial"/>
                <w:sz w:val="20"/>
                <w:szCs w:val="20"/>
              </w:rPr>
            </w:pPr>
            <w:r w:rsidRPr="0073172C">
              <w:rPr>
                <w:rFonts w:ascii="Arial" w:hAnsi="Arial" w:cs="Arial"/>
                <w:sz w:val="20"/>
                <w:szCs w:val="20"/>
              </w:rPr>
              <w:t xml:space="preserve">Your </w:t>
            </w:r>
            <w:r>
              <w:rPr>
                <w:rFonts w:ascii="Arial" w:hAnsi="Arial" w:cs="Arial"/>
                <w:sz w:val="20"/>
                <w:szCs w:val="20"/>
              </w:rPr>
              <w:t>U</w:t>
            </w:r>
            <w:r w:rsidRPr="0073172C">
              <w:rPr>
                <w:rFonts w:ascii="Arial" w:hAnsi="Arial" w:cs="Arial"/>
                <w:sz w:val="20"/>
                <w:szCs w:val="20"/>
              </w:rPr>
              <w:t>ser ID must be 8-25 characters in length and may be comprised of letters, numbers, or a mixture.  User IDs are not case-sensitive</w:t>
            </w:r>
          </w:p>
          <w:p w:rsidR="002D6638" w:rsidRPr="0073172C" w:rsidRDefault="002D6638" w:rsidP="004A41DA">
            <w:pPr>
              <w:numPr>
                <w:ilvl w:val="0"/>
                <w:numId w:val="2"/>
              </w:numPr>
              <w:tabs>
                <w:tab w:val="clear" w:pos="1440"/>
              </w:tabs>
              <w:spacing w:before="120"/>
              <w:ind w:left="317" w:hanging="288"/>
              <w:rPr>
                <w:rFonts w:ascii="Arial" w:hAnsi="Arial" w:cs="Arial"/>
                <w:sz w:val="20"/>
                <w:szCs w:val="20"/>
              </w:rPr>
            </w:pPr>
            <w:r w:rsidRPr="0073172C">
              <w:rPr>
                <w:rFonts w:ascii="Arial" w:hAnsi="Arial" w:cs="Arial"/>
                <w:sz w:val="20"/>
                <w:szCs w:val="20"/>
              </w:rPr>
              <w:t>Your password must be 8-12 characters in length and must contain at least one number and one letter.  Passwords are case-sensitive.</w:t>
            </w:r>
          </w:p>
          <w:p w:rsidR="00574CF8" w:rsidRPr="00574CF8" w:rsidRDefault="00574CF8" w:rsidP="00574CF8">
            <w:pPr>
              <w:spacing w:before="120"/>
              <w:rPr>
                <w:rFonts w:ascii="Arial" w:hAnsi="Arial" w:cs="Arial"/>
                <w:sz w:val="20"/>
                <w:szCs w:val="20"/>
              </w:rPr>
            </w:pPr>
          </w:p>
          <w:p w:rsidR="002D6638" w:rsidRDefault="002D6638" w:rsidP="003B797D">
            <w:pPr>
              <w:spacing w:beforeLines="60" w:before="144" w:afterLines="60" w:after="144"/>
              <w:rPr>
                <w:rFonts w:ascii="Arial" w:hAnsi="Arial" w:cs="Arial"/>
                <w:sz w:val="20"/>
                <w:szCs w:val="20"/>
              </w:rPr>
            </w:pPr>
            <w:r>
              <w:rPr>
                <w:rFonts w:ascii="Arial" w:hAnsi="Arial" w:cs="Arial"/>
                <w:sz w:val="20"/>
                <w:szCs w:val="20"/>
              </w:rPr>
              <w:t xml:space="preserve">If you are responsible for more than one 4010 filing, the same User ID/password may be used for all filings. </w:t>
            </w:r>
          </w:p>
          <w:p w:rsidR="00574CF8" w:rsidRDefault="002D6638" w:rsidP="003B797D">
            <w:pPr>
              <w:spacing w:beforeLines="60" w:before="144" w:afterLines="60" w:after="144"/>
              <w:rPr>
                <w:rFonts w:ascii="Arial" w:hAnsi="Arial" w:cs="Arial"/>
                <w:b/>
                <w:sz w:val="20"/>
                <w:szCs w:val="20"/>
              </w:rPr>
            </w:pPr>
            <w:r>
              <w:rPr>
                <w:rFonts w:ascii="Arial" w:hAnsi="Arial" w:cs="Arial"/>
                <w:sz w:val="20"/>
                <w:szCs w:val="20"/>
              </w:rPr>
              <w:t>The secret question and answer will be used to re-set your password if it is lost or forgotten or if you ever want to change your password, so make sure it reflects information that you can remember easily but is difficult for any unauthorized person to obtain.</w:t>
            </w:r>
            <w:r w:rsidR="00574CF8" w:rsidRPr="00574CF8">
              <w:rPr>
                <w:rFonts w:ascii="Arial" w:hAnsi="Arial" w:cs="Arial"/>
                <w:b/>
                <w:sz w:val="20"/>
                <w:szCs w:val="20"/>
              </w:rPr>
              <w:t xml:space="preserve"> </w:t>
            </w:r>
          </w:p>
          <w:p w:rsidR="002D6638" w:rsidRDefault="00574CF8" w:rsidP="003B797D">
            <w:pPr>
              <w:spacing w:beforeLines="60" w:before="144" w:afterLines="60" w:after="144"/>
              <w:rPr>
                <w:rFonts w:ascii="Arial" w:hAnsi="Arial" w:cs="Arial"/>
                <w:b/>
                <w:sz w:val="20"/>
                <w:szCs w:val="20"/>
              </w:rPr>
            </w:pPr>
            <w:r w:rsidRPr="00574CF8">
              <w:rPr>
                <w:rFonts w:ascii="Arial" w:hAnsi="Arial" w:cs="Arial"/>
                <w:b/>
                <w:sz w:val="20"/>
                <w:szCs w:val="20"/>
              </w:rPr>
              <w:t xml:space="preserve">Note to MyPAA users </w:t>
            </w:r>
            <w:r w:rsidRPr="00574CF8">
              <w:rPr>
                <w:rFonts w:ascii="Arial" w:hAnsi="Arial" w:cs="Arial"/>
                <w:sz w:val="20"/>
                <w:szCs w:val="20"/>
              </w:rPr>
              <w:t xml:space="preserve">– If you use MyPAA for premium filings, you will also need a user ID and password for that system.  Your password can be the same for both systems, but your e-4010 user ID cannot be the same as your MyPAA user ID.  </w:t>
            </w:r>
          </w:p>
        </w:tc>
      </w:tr>
      <w:tr w:rsidR="002D6638" w:rsidRPr="00244D2F">
        <w:trPr>
          <w:cantSplit/>
        </w:trPr>
        <w:tc>
          <w:tcPr>
            <w:tcW w:w="708" w:type="dxa"/>
          </w:tcPr>
          <w:p w:rsidR="002D6638" w:rsidRPr="00487F9F" w:rsidRDefault="001E0526" w:rsidP="00A57D72">
            <w:pPr>
              <w:spacing w:beforeLines="60" w:before="144" w:afterLines="60" w:after="144"/>
              <w:jc w:val="center"/>
              <w:rPr>
                <w:rFonts w:ascii="Arial" w:hAnsi="Arial" w:cs="Arial"/>
                <w:sz w:val="18"/>
                <w:szCs w:val="18"/>
              </w:rPr>
            </w:pPr>
            <w:r>
              <w:rPr>
                <w:rFonts w:ascii="Arial" w:hAnsi="Arial" w:cs="Arial"/>
                <w:sz w:val="18"/>
                <w:szCs w:val="18"/>
              </w:rPr>
              <w:t>4</w:t>
            </w:r>
          </w:p>
        </w:tc>
        <w:tc>
          <w:tcPr>
            <w:tcW w:w="1200" w:type="dxa"/>
          </w:tcPr>
          <w:p w:rsidR="002D6638" w:rsidRDefault="002D6638" w:rsidP="00A57D72">
            <w:pPr>
              <w:spacing w:beforeLines="60" w:before="144" w:afterLines="60" w:after="144"/>
              <w:rPr>
                <w:rFonts w:ascii="Arial" w:hAnsi="Arial" w:cs="Arial"/>
                <w:sz w:val="18"/>
                <w:szCs w:val="18"/>
              </w:rPr>
            </w:pPr>
            <w:r>
              <w:rPr>
                <w:rFonts w:ascii="Arial" w:hAnsi="Arial" w:cs="Arial"/>
                <w:sz w:val="18"/>
                <w:szCs w:val="18"/>
              </w:rPr>
              <w:t>Forgot/reset password</w:t>
            </w:r>
          </w:p>
        </w:tc>
        <w:tc>
          <w:tcPr>
            <w:tcW w:w="8040" w:type="dxa"/>
          </w:tcPr>
          <w:p w:rsidR="002D6638" w:rsidRPr="002D6638" w:rsidRDefault="002D6638" w:rsidP="002D6638">
            <w:pPr>
              <w:spacing w:beforeLines="60" w:before="144" w:afterLines="60" w:after="144"/>
              <w:rPr>
                <w:rFonts w:ascii="Arial" w:hAnsi="Arial" w:cs="Arial"/>
                <w:b/>
                <w:sz w:val="20"/>
                <w:szCs w:val="20"/>
              </w:rPr>
            </w:pPr>
            <w:r w:rsidRPr="002D6638">
              <w:rPr>
                <w:rFonts w:ascii="Arial" w:hAnsi="Arial" w:cs="Arial"/>
                <w:b/>
                <w:sz w:val="20"/>
                <w:szCs w:val="20"/>
              </w:rPr>
              <w:t>Email address</w:t>
            </w:r>
          </w:p>
          <w:p w:rsidR="002D6638" w:rsidRDefault="002D6638" w:rsidP="002D6638">
            <w:pPr>
              <w:spacing w:beforeLines="60" w:before="144" w:afterLines="60" w:after="144"/>
              <w:rPr>
                <w:rFonts w:ascii="Arial" w:hAnsi="Arial" w:cs="Arial"/>
                <w:sz w:val="20"/>
                <w:szCs w:val="20"/>
              </w:rPr>
            </w:pPr>
            <w:r w:rsidRPr="002D6638">
              <w:rPr>
                <w:rFonts w:ascii="Arial" w:hAnsi="Arial" w:cs="Arial"/>
                <w:sz w:val="20"/>
                <w:szCs w:val="20"/>
              </w:rPr>
              <w:t xml:space="preserve">This must be the e-mail address </w:t>
            </w:r>
            <w:r w:rsidR="00AC62D6">
              <w:rPr>
                <w:rFonts w:ascii="Arial" w:hAnsi="Arial" w:cs="Arial"/>
                <w:sz w:val="20"/>
                <w:szCs w:val="20"/>
              </w:rPr>
              <w:t>that is currently associated with your e-4010</w:t>
            </w:r>
            <w:r w:rsidRPr="002D6638">
              <w:rPr>
                <w:rFonts w:ascii="Arial" w:hAnsi="Arial" w:cs="Arial"/>
                <w:sz w:val="20"/>
                <w:szCs w:val="20"/>
              </w:rPr>
              <w:t xml:space="preserve"> account.</w:t>
            </w:r>
          </w:p>
          <w:p w:rsidR="002D6638" w:rsidRPr="002D6638" w:rsidRDefault="002D6638" w:rsidP="002D6638">
            <w:pPr>
              <w:spacing w:beforeLines="60" w:before="144" w:afterLines="60" w:after="144"/>
              <w:rPr>
                <w:rFonts w:ascii="Arial" w:hAnsi="Arial" w:cs="Arial"/>
                <w:b/>
                <w:sz w:val="20"/>
                <w:szCs w:val="20"/>
              </w:rPr>
            </w:pPr>
            <w:r w:rsidRPr="002D6638">
              <w:rPr>
                <w:rFonts w:ascii="Arial" w:hAnsi="Arial" w:cs="Arial"/>
                <w:b/>
                <w:sz w:val="20"/>
                <w:szCs w:val="20"/>
              </w:rPr>
              <w:t>Secret question</w:t>
            </w:r>
            <w:r>
              <w:rPr>
                <w:rFonts w:ascii="Arial" w:hAnsi="Arial" w:cs="Arial"/>
                <w:b/>
                <w:sz w:val="20"/>
                <w:szCs w:val="20"/>
              </w:rPr>
              <w:t>/answer</w:t>
            </w:r>
          </w:p>
          <w:p w:rsidR="002D6638" w:rsidRDefault="002D6638" w:rsidP="002D6638">
            <w:pPr>
              <w:spacing w:beforeLines="60" w:before="144" w:afterLines="60" w:after="144"/>
              <w:rPr>
                <w:rFonts w:ascii="Arial" w:hAnsi="Arial" w:cs="Arial"/>
                <w:sz w:val="20"/>
                <w:szCs w:val="20"/>
              </w:rPr>
            </w:pPr>
            <w:r>
              <w:rPr>
                <w:rFonts w:ascii="Arial" w:hAnsi="Arial" w:cs="Arial"/>
                <w:sz w:val="20"/>
                <w:szCs w:val="20"/>
              </w:rPr>
              <w:t xml:space="preserve">You must select the </w:t>
            </w:r>
            <w:r w:rsidRPr="002D6638">
              <w:rPr>
                <w:rFonts w:ascii="Arial" w:hAnsi="Arial" w:cs="Arial"/>
                <w:sz w:val="20"/>
                <w:szCs w:val="20"/>
              </w:rPr>
              <w:t xml:space="preserve">“secret question” you chose when you first established an e-4010 account and answer that “secret question”. </w:t>
            </w:r>
          </w:p>
          <w:p w:rsidR="002D6638" w:rsidRDefault="002D6638" w:rsidP="002D6638">
            <w:pPr>
              <w:spacing w:beforeLines="60" w:before="144" w:afterLines="60" w:after="144"/>
              <w:rPr>
                <w:rFonts w:ascii="Arial" w:hAnsi="Arial" w:cs="Arial"/>
                <w:sz w:val="20"/>
                <w:szCs w:val="20"/>
              </w:rPr>
            </w:pPr>
            <w:r w:rsidRPr="002D6638">
              <w:rPr>
                <w:rFonts w:ascii="Arial" w:hAnsi="Arial" w:cs="Arial"/>
                <w:sz w:val="20"/>
                <w:szCs w:val="20"/>
              </w:rPr>
              <w:t xml:space="preserve">If you answer correctly, your password will be reset and an e-mail containing a new temporary password will be sent to </w:t>
            </w:r>
            <w:r w:rsidR="00AC62D6">
              <w:rPr>
                <w:rFonts w:ascii="Arial" w:hAnsi="Arial" w:cs="Arial"/>
                <w:sz w:val="20"/>
                <w:szCs w:val="20"/>
              </w:rPr>
              <w:t xml:space="preserve">the </w:t>
            </w:r>
            <w:r w:rsidRPr="002D6638">
              <w:rPr>
                <w:rFonts w:ascii="Arial" w:hAnsi="Arial" w:cs="Arial"/>
                <w:sz w:val="20"/>
                <w:szCs w:val="20"/>
              </w:rPr>
              <w:t xml:space="preserve">e-mail </w:t>
            </w:r>
            <w:r w:rsidR="00AC62D6">
              <w:rPr>
                <w:rFonts w:ascii="Arial" w:hAnsi="Arial" w:cs="Arial"/>
                <w:sz w:val="20"/>
                <w:szCs w:val="20"/>
              </w:rPr>
              <w:t>address currently associated with your e-4010</w:t>
            </w:r>
            <w:r w:rsidRPr="002D6638">
              <w:rPr>
                <w:rFonts w:ascii="Arial" w:hAnsi="Arial" w:cs="Arial"/>
                <w:sz w:val="20"/>
                <w:szCs w:val="20"/>
              </w:rPr>
              <w:t xml:space="preserve"> account.  The next time you log in, you will automatically be directed to the “change password” screen.</w:t>
            </w:r>
          </w:p>
        </w:tc>
      </w:tr>
      <w:tr w:rsidR="002D6638" w:rsidRPr="00244D2F">
        <w:trPr>
          <w:cantSplit/>
        </w:trPr>
        <w:tc>
          <w:tcPr>
            <w:tcW w:w="708" w:type="dxa"/>
          </w:tcPr>
          <w:p w:rsidR="002D6638" w:rsidRPr="00487F9F" w:rsidRDefault="001E0526" w:rsidP="003B797D">
            <w:pPr>
              <w:spacing w:beforeLines="60" w:before="144" w:afterLines="60" w:after="144"/>
              <w:jc w:val="center"/>
              <w:rPr>
                <w:rFonts w:ascii="Arial" w:hAnsi="Arial" w:cs="Arial"/>
                <w:sz w:val="18"/>
                <w:szCs w:val="18"/>
              </w:rPr>
            </w:pPr>
            <w:r>
              <w:rPr>
                <w:rFonts w:ascii="Arial" w:hAnsi="Arial" w:cs="Arial"/>
                <w:sz w:val="18"/>
                <w:szCs w:val="18"/>
              </w:rPr>
              <w:t>5</w:t>
            </w:r>
          </w:p>
        </w:tc>
        <w:tc>
          <w:tcPr>
            <w:tcW w:w="1200" w:type="dxa"/>
          </w:tcPr>
          <w:p w:rsidR="002D6638" w:rsidRDefault="002D6638" w:rsidP="003B797D">
            <w:pPr>
              <w:spacing w:beforeLines="60" w:before="144" w:afterLines="60" w:after="144"/>
              <w:rPr>
                <w:rFonts w:ascii="Arial" w:hAnsi="Arial" w:cs="Arial"/>
                <w:sz w:val="18"/>
                <w:szCs w:val="18"/>
              </w:rPr>
            </w:pPr>
            <w:r>
              <w:rPr>
                <w:rFonts w:ascii="Arial" w:hAnsi="Arial" w:cs="Arial"/>
                <w:sz w:val="18"/>
                <w:szCs w:val="18"/>
              </w:rPr>
              <w:t>Forgot User ID</w:t>
            </w:r>
          </w:p>
          <w:p w:rsidR="002D6638" w:rsidRDefault="002D6638" w:rsidP="003B797D">
            <w:pPr>
              <w:spacing w:beforeLines="60" w:before="144" w:afterLines="60" w:after="144"/>
              <w:rPr>
                <w:rFonts w:ascii="Arial" w:hAnsi="Arial" w:cs="Arial"/>
                <w:sz w:val="18"/>
                <w:szCs w:val="18"/>
              </w:rPr>
            </w:pPr>
          </w:p>
        </w:tc>
        <w:tc>
          <w:tcPr>
            <w:tcW w:w="8040" w:type="dxa"/>
          </w:tcPr>
          <w:p w:rsidR="002D6638" w:rsidRPr="002D6638" w:rsidRDefault="002D6638" w:rsidP="003B797D">
            <w:pPr>
              <w:spacing w:beforeLines="60" w:before="144" w:afterLines="60" w:after="144"/>
              <w:rPr>
                <w:rFonts w:ascii="Arial" w:hAnsi="Arial" w:cs="Arial"/>
                <w:b/>
                <w:sz w:val="20"/>
                <w:szCs w:val="20"/>
              </w:rPr>
            </w:pPr>
            <w:r w:rsidRPr="002D6638">
              <w:rPr>
                <w:rFonts w:ascii="Arial" w:hAnsi="Arial" w:cs="Arial"/>
                <w:b/>
                <w:sz w:val="20"/>
                <w:szCs w:val="20"/>
              </w:rPr>
              <w:t>Email address</w:t>
            </w:r>
          </w:p>
          <w:p w:rsidR="002D6638" w:rsidRDefault="002D6638" w:rsidP="003B797D">
            <w:pPr>
              <w:spacing w:beforeLines="60" w:before="144" w:afterLines="60" w:after="144"/>
              <w:rPr>
                <w:rFonts w:ascii="Arial" w:hAnsi="Arial" w:cs="Arial"/>
                <w:sz w:val="20"/>
                <w:szCs w:val="20"/>
              </w:rPr>
            </w:pPr>
            <w:r w:rsidRPr="002D6638">
              <w:rPr>
                <w:rFonts w:ascii="Arial" w:hAnsi="Arial" w:cs="Arial"/>
                <w:sz w:val="20"/>
                <w:szCs w:val="20"/>
              </w:rPr>
              <w:t xml:space="preserve">This must be the e-mail address </w:t>
            </w:r>
            <w:r w:rsidR="00AC62D6">
              <w:rPr>
                <w:rFonts w:ascii="Arial" w:hAnsi="Arial" w:cs="Arial"/>
                <w:sz w:val="20"/>
                <w:szCs w:val="20"/>
              </w:rPr>
              <w:t>that is currently associated with your e-4010</w:t>
            </w:r>
            <w:r w:rsidRPr="002D6638">
              <w:rPr>
                <w:rFonts w:ascii="Arial" w:hAnsi="Arial" w:cs="Arial"/>
                <w:sz w:val="20"/>
                <w:szCs w:val="20"/>
              </w:rPr>
              <w:t xml:space="preserve"> account.</w:t>
            </w:r>
          </w:p>
          <w:p w:rsidR="002D6638" w:rsidRPr="002D6638" w:rsidRDefault="002D6638" w:rsidP="003B797D">
            <w:pPr>
              <w:spacing w:beforeLines="60" w:before="144" w:afterLines="60" w:after="144"/>
              <w:rPr>
                <w:rFonts w:ascii="Arial" w:hAnsi="Arial" w:cs="Arial"/>
                <w:b/>
                <w:sz w:val="20"/>
                <w:szCs w:val="20"/>
              </w:rPr>
            </w:pPr>
            <w:r w:rsidRPr="002D6638">
              <w:rPr>
                <w:rFonts w:ascii="Arial" w:hAnsi="Arial" w:cs="Arial"/>
                <w:b/>
                <w:sz w:val="20"/>
                <w:szCs w:val="20"/>
              </w:rPr>
              <w:t>Secret question</w:t>
            </w:r>
            <w:r>
              <w:rPr>
                <w:rFonts w:ascii="Arial" w:hAnsi="Arial" w:cs="Arial"/>
                <w:b/>
                <w:sz w:val="20"/>
                <w:szCs w:val="20"/>
              </w:rPr>
              <w:t>/answer</w:t>
            </w:r>
          </w:p>
          <w:p w:rsidR="002D6638" w:rsidRDefault="002D6638" w:rsidP="003B797D">
            <w:pPr>
              <w:spacing w:beforeLines="60" w:before="144" w:afterLines="60" w:after="144"/>
              <w:rPr>
                <w:rFonts w:ascii="Arial" w:hAnsi="Arial" w:cs="Arial"/>
                <w:sz w:val="20"/>
                <w:szCs w:val="20"/>
              </w:rPr>
            </w:pPr>
            <w:r>
              <w:rPr>
                <w:rFonts w:ascii="Arial" w:hAnsi="Arial" w:cs="Arial"/>
                <w:sz w:val="20"/>
                <w:szCs w:val="20"/>
              </w:rPr>
              <w:lastRenderedPageBreak/>
              <w:t xml:space="preserve">You must select the </w:t>
            </w:r>
            <w:r w:rsidRPr="002D6638">
              <w:rPr>
                <w:rFonts w:ascii="Arial" w:hAnsi="Arial" w:cs="Arial"/>
                <w:sz w:val="20"/>
                <w:szCs w:val="20"/>
              </w:rPr>
              <w:t xml:space="preserve">“secret question” you chose when you first established an e-4010 account and answer that “secret question”. </w:t>
            </w:r>
          </w:p>
          <w:p w:rsidR="002D6638" w:rsidRDefault="002D6638" w:rsidP="003B797D">
            <w:pPr>
              <w:spacing w:beforeLines="60" w:before="144" w:afterLines="60" w:after="144"/>
              <w:rPr>
                <w:rFonts w:ascii="Arial" w:hAnsi="Arial" w:cs="Arial"/>
                <w:sz w:val="20"/>
                <w:szCs w:val="20"/>
              </w:rPr>
            </w:pPr>
            <w:r w:rsidRPr="002D6638">
              <w:rPr>
                <w:rFonts w:ascii="Arial" w:hAnsi="Arial" w:cs="Arial"/>
                <w:sz w:val="20"/>
                <w:szCs w:val="20"/>
              </w:rPr>
              <w:t xml:space="preserve">If you answer correctly, an e-mail containing </w:t>
            </w:r>
            <w:r>
              <w:rPr>
                <w:rFonts w:ascii="Arial" w:hAnsi="Arial" w:cs="Arial"/>
                <w:sz w:val="20"/>
                <w:szCs w:val="20"/>
              </w:rPr>
              <w:t>your User ID w</w:t>
            </w:r>
            <w:r w:rsidRPr="002D6638">
              <w:rPr>
                <w:rFonts w:ascii="Arial" w:hAnsi="Arial" w:cs="Arial"/>
                <w:sz w:val="20"/>
                <w:szCs w:val="20"/>
              </w:rPr>
              <w:t xml:space="preserve">ill be sent to the e-mail address </w:t>
            </w:r>
            <w:r w:rsidR="00AC62D6">
              <w:rPr>
                <w:rFonts w:ascii="Arial" w:hAnsi="Arial" w:cs="Arial"/>
                <w:sz w:val="20"/>
                <w:szCs w:val="20"/>
              </w:rPr>
              <w:t>associated with your</w:t>
            </w:r>
            <w:r w:rsidRPr="002D6638">
              <w:rPr>
                <w:rFonts w:ascii="Arial" w:hAnsi="Arial" w:cs="Arial"/>
                <w:sz w:val="20"/>
                <w:szCs w:val="20"/>
              </w:rPr>
              <w:t xml:space="preserve"> account.  </w:t>
            </w:r>
          </w:p>
        </w:tc>
      </w:tr>
      <w:tr w:rsidR="001C7002" w:rsidRPr="00244D2F">
        <w:trPr>
          <w:cantSplit/>
        </w:trPr>
        <w:tc>
          <w:tcPr>
            <w:tcW w:w="708" w:type="dxa"/>
          </w:tcPr>
          <w:p w:rsidR="001C7002" w:rsidRPr="00487F9F" w:rsidRDefault="00622D49" w:rsidP="00A57D72">
            <w:pPr>
              <w:spacing w:beforeLines="60" w:before="144" w:afterLines="60" w:after="144"/>
              <w:jc w:val="center"/>
              <w:rPr>
                <w:rFonts w:ascii="Arial" w:hAnsi="Arial" w:cs="Arial"/>
                <w:sz w:val="18"/>
                <w:szCs w:val="18"/>
              </w:rPr>
            </w:pPr>
            <w:r>
              <w:rPr>
                <w:rFonts w:ascii="Arial" w:hAnsi="Arial" w:cs="Arial"/>
                <w:sz w:val="18"/>
                <w:szCs w:val="18"/>
              </w:rPr>
              <w:lastRenderedPageBreak/>
              <w:t>6</w:t>
            </w:r>
            <w:r w:rsidR="001E0526">
              <w:rPr>
                <w:rFonts w:ascii="Arial" w:hAnsi="Arial" w:cs="Arial"/>
                <w:sz w:val="18"/>
                <w:szCs w:val="18"/>
              </w:rPr>
              <w:t>/7</w:t>
            </w:r>
          </w:p>
        </w:tc>
        <w:tc>
          <w:tcPr>
            <w:tcW w:w="1200" w:type="dxa"/>
          </w:tcPr>
          <w:p w:rsidR="001C7002" w:rsidRPr="00487F9F" w:rsidRDefault="001C7002" w:rsidP="00A57D72">
            <w:pPr>
              <w:spacing w:beforeLines="60" w:before="144" w:afterLines="60" w:after="144"/>
              <w:rPr>
                <w:rFonts w:ascii="Arial" w:hAnsi="Arial" w:cs="Arial"/>
                <w:sz w:val="18"/>
                <w:szCs w:val="18"/>
              </w:rPr>
            </w:pPr>
            <w:r>
              <w:rPr>
                <w:rFonts w:ascii="Arial" w:hAnsi="Arial" w:cs="Arial"/>
                <w:sz w:val="18"/>
                <w:szCs w:val="18"/>
              </w:rPr>
              <w:t>Change Password</w:t>
            </w:r>
          </w:p>
        </w:tc>
        <w:tc>
          <w:tcPr>
            <w:tcW w:w="8040" w:type="dxa"/>
          </w:tcPr>
          <w:p w:rsidR="001C7002" w:rsidRDefault="00A7073C" w:rsidP="00A57D72">
            <w:pPr>
              <w:spacing w:beforeLines="60" w:before="144" w:afterLines="60" w:after="144"/>
              <w:rPr>
                <w:rFonts w:ascii="Arial" w:hAnsi="Arial" w:cs="Arial"/>
                <w:sz w:val="20"/>
                <w:szCs w:val="20"/>
              </w:rPr>
            </w:pPr>
            <w:r>
              <w:rPr>
                <w:rFonts w:ascii="Arial" w:hAnsi="Arial" w:cs="Arial"/>
                <w:sz w:val="20"/>
                <w:szCs w:val="20"/>
              </w:rPr>
              <w:t>If you want to change your password, select “Change Password” at the top of the screen.  You must be logged into your account in order to do this.</w:t>
            </w:r>
            <w:r w:rsidR="009C16CA">
              <w:rPr>
                <w:rFonts w:ascii="Arial" w:hAnsi="Arial" w:cs="Arial"/>
                <w:sz w:val="20"/>
                <w:szCs w:val="20"/>
              </w:rPr>
              <w:t xml:space="preserve"> </w:t>
            </w:r>
          </w:p>
          <w:p w:rsidR="009C16CA" w:rsidRPr="00244D2F" w:rsidRDefault="009C16CA" w:rsidP="00A57D72">
            <w:pPr>
              <w:spacing w:beforeLines="60" w:before="144" w:afterLines="60" w:after="144"/>
              <w:rPr>
                <w:rFonts w:ascii="Arial" w:hAnsi="Arial" w:cs="Arial"/>
                <w:sz w:val="20"/>
                <w:szCs w:val="20"/>
              </w:rPr>
            </w:pPr>
            <w:r>
              <w:rPr>
                <w:rFonts w:ascii="Arial" w:hAnsi="Arial" w:cs="Arial"/>
                <w:sz w:val="20"/>
                <w:szCs w:val="20"/>
              </w:rPr>
              <w:t>Enter the new password you want to use.  It must be between 8-12 characters long.  Your password is case sensitive.   You will be prompted to answer your secret question in order to change your password.</w:t>
            </w:r>
          </w:p>
        </w:tc>
      </w:tr>
      <w:tr w:rsidR="00622D49" w:rsidRPr="00244D2F">
        <w:trPr>
          <w:cantSplit/>
        </w:trPr>
        <w:tc>
          <w:tcPr>
            <w:tcW w:w="708" w:type="dxa"/>
            <w:shd w:val="clear" w:color="auto" w:fill="auto"/>
          </w:tcPr>
          <w:p w:rsidR="00622D49" w:rsidRPr="00487F9F" w:rsidRDefault="001E0526" w:rsidP="006E32CA">
            <w:pPr>
              <w:spacing w:beforeLines="60" w:before="144" w:afterLines="60" w:after="144"/>
              <w:jc w:val="center"/>
              <w:rPr>
                <w:rFonts w:ascii="Arial" w:hAnsi="Arial" w:cs="Arial"/>
                <w:sz w:val="18"/>
                <w:szCs w:val="18"/>
              </w:rPr>
            </w:pPr>
            <w:r>
              <w:rPr>
                <w:rFonts w:ascii="Arial" w:hAnsi="Arial" w:cs="Arial"/>
                <w:sz w:val="18"/>
                <w:szCs w:val="18"/>
              </w:rPr>
              <w:t>8</w:t>
            </w:r>
          </w:p>
        </w:tc>
        <w:tc>
          <w:tcPr>
            <w:tcW w:w="1200" w:type="dxa"/>
            <w:shd w:val="clear" w:color="auto" w:fill="auto"/>
          </w:tcPr>
          <w:p w:rsidR="00622D49" w:rsidRDefault="00622D49" w:rsidP="006E32CA">
            <w:pPr>
              <w:spacing w:beforeLines="60" w:before="144" w:afterLines="60" w:after="144"/>
              <w:rPr>
                <w:rFonts w:ascii="Arial" w:hAnsi="Arial" w:cs="Arial"/>
                <w:sz w:val="18"/>
                <w:szCs w:val="18"/>
              </w:rPr>
            </w:pPr>
            <w:r>
              <w:rPr>
                <w:rFonts w:ascii="Arial" w:hAnsi="Arial" w:cs="Arial"/>
                <w:sz w:val="18"/>
                <w:szCs w:val="18"/>
              </w:rPr>
              <w:t>Manage Account</w:t>
            </w:r>
          </w:p>
        </w:tc>
        <w:tc>
          <w:tcPr>
            <w:tcW w:w="8040" w:type="dxa"/>
          </w:tcPr>
          <w:p w:rsidR="00622D49" w:rsidRDefault="005566E0" w:rsidP="006E32CA">
            <w:pPr>
              <w:spacing w:beforeLines="60" w:before="144" w:afterLines="60" w:after="144"/>
              <w:rPr>
                <w:rFonts w:ascii="Arial" w:hAnsi="Arial" w:cs="Arial"/>
                <w:sz w:val="20"/>
                <w:szCs w:val="20"/>
              </w:rPr>
            </w:pPr>
            <w:r>
              <w:rPr>
                <w:rFonts w:ascii="Arial" w:hAnsi="Arial" w:cs="Arial"/>
                <w:sz w:val="20"/>
                <w:szCs w:val="20"/>
              </w:rPr>
              <w:t>If you need to update your personal information, click on the “Manage Account” option at the top of any screen where the words “Manage Account</w:t>
            </w:r>
            <w:r w:rsidR="008B3985">
              <w:rPr>
                <w:rFonts w:ascii="Arial" w:hAnsi="Arial" w:cs="Arial"/>
                <w:sz w:val="20"/>
                <w:szCs w:val="20"/>
              </w:rPr>
              <w:t>”</w:t>
            </w:r>
            <w:r>
              <w:rPr>
                <w:rFonts w:ascii="Arial" w:hAnsi="Arial" w:cs="Arial"/>
                <w:sz w:val="20"/>
                <w:szCs w:val="20"/>
              </w:rPr>
              <w:t xml:space="preserve"> appear (in general, summary screens).  Previously reported</w:t>
            </w:r>
            <w:r w:rsidR="006C4AFB">
              <w:rPr>
                <w:rFonts w:ascii="Arial" w:hAnsi="Arial" w:cs="Arial"/>
                <w:sz w:val="20"/>
                <w:szCs w:val="20"/>
              </w:rPr>
              <w:t xml:space="preserve"> contact</w:t>
            </w:r>
            <w:r>
              <w:rPr>
                <w:rFonts w:ascii="Arial" w:hAnsi="Arial" w:cs="Arial"/>
                <w:sz w:val="20"/>
                <w:szCs w:val="20"/>
              </w:rPr>
              <w:t xml:space="preserve"> information </w:t>
            </w:r>
            <w:r w:rsidR="006C4AFB">
              <w:rPr>
                <w:rFonts w:ascii="Arial" w:hAnsi="Arial" w:cs="Arial"/>
                <w:sz w:val="20"/>
                <w:szCs w:val="20"/>
              </w:rPr>
              <w:t>for</w:t>
            </w:r>
            <w:r>
              <w:rPr>
                <w:rFonts w:ascii="Arial" w:hAnsi="Arial" w:cs="Arial"/>
                <w:sz w:val="20"/>
                <w:szCs w:val="20"/>
              </w:rPr>
              <w:t xml:space="preserve"> the </w:t>
            </w:r>
            <w:r w:rsidR="006C4AFB">
              <w:rPr>
                <w:rFonts w:ascii="Arial" w:hAnsi="Arial" w:cs="Arial"/>
                <w:sz w:val="20"/>
                <w:szCs w:val="20"/>
              </w:rPr>
              <w:t>filing coordinator will appear.  To update the information, just enter new data in the applicable field.</w:t>
            </w:r>
            <w:r>
              <w:rPr>
                <w:rFonts w:ascii="Arial" w:hAnsi="Arial" w:cs="Arial"/>
                <w:sz w:val="20"/>
                <w:szCs w:val="20"/>
              </w:rPr>
              <w:t xml:space="preserve"> </w:t>
            </w:r>
          </w:p>
        </w:tc>
      </w:tr>
      <w:tr w:rsidR="007F75E7" w:rsidRPr="00244D2F">
        <w:trPr>
          <w:cantSplit/>
        </w:trPr>
        <w:tc>
          <w:tcPr>
            <w:tcW w:w="708" w:type="dxa"/>
            <w:shd w:val="clear" w:color="auto" w:fill="auto"/>
          </w:tcPr>
          <w:p w:rsidR="007F75E7" w:rsidRPr="00487F9F" w:rsidRDefault="001E0526" w:rsidP="006E32CA">
            <w:pPr>
              <w:spacing w:beforeLines="60" w:before="144" w:afterLines="60" w:after="144"/>
              <w:jc w:val="center"/>
              <w:rPr>
                <w:rFonts w:ascii="Arial" w:hAnsi="Arial" w:cs="Arial"/>
                <w:sz w:val="18"/>
                <w:szCs w:val="18"/>
              </w:rPr>
            </w:pPr>
            <w:r>
              <w:rPr>
                <w:rFonts w:ascii="Arial" w:hAnsi="Arial" w:cs="Arial"/>
                <w:sz w:val="18"/>
                <w:szCs w:val="18"/>
              </w:rPr>
              <w:t>9</w:t>
            </w:r>
          </w:p>
        </w:tc>
        <w:tc>
          <w:tcPr>
            <w:tcW w:w="1200" w:type="dxa"/>
            <w:shd w:val="clear" w:color="auto" w:fill="auto"/>
          </w:tcPr>
          <w:p w:rsidR="007F75E7" w:rsidRPr="00487F9F" w:rsidRDefault="007F75E7" w:rsidP="006E32CA">
            <w:pPr>
              <w:spacing w:beforeLines="60" w:before="144" w:afterLines="60" w:after="144"/>
              <w:rPr>
                <w:rFonts w:ascii="Arial" w:hAnsi="Arial" w:cs="Arial"/>
                <w:sz w:val="18"/>
                <w:szCs w:val="18"/>
              </w:rPr>
            </w:pPr>
            <w:r>
              <w:rPr>
                <w:rFonts w:ascii="Arial" w:hAnsi="Arial" w:cs="Arial"/>
                <w:sz w:val="18"/>
                <w:szCs w:val="18"/>
              </w:rPr>
              <w:t>e</w:t>
            </w:r>
            <w:r w:rsidR="00686229">
              <w:rPr>
                <w:rFonts w:ascii="Arial" w:hAnsi="Arial" w:cs="Arial"/>
                <w:sz w:val="18"/>
                <w:szCs w:val="18"/>
              </w:rPr>
              <w:t>-</w:t>
            </w:r>
            <w:r>
              <w:rPr>
                <w:rFonts w:ascii="Arial" w:hAnsi="Arial" w:cs="Arial"/>
                <w:sz w:val="18"/>
                <w:szCs w:val="18"/>
              </w:rPr>
              <w:t>4010 Home Page</w:t>
            </w:r>
          </w:p>
        </w:tc>
        <w:tc>
          <w:tcPr>
            <w:tcW w:w="8040" w:type="dxa"/>
          </w:tcPr>
          <w:p w:rsidR="007F75E7" w:rsidRDefault="007F75E7" w:rsidP="006E32CA">
            <w:pPr>
              <w:spacing w:beforeLines="60" w:before="144" w:afterLines="60" w:after="144"/>
              <w:rPr>
                <w:rFonts w:ascii="Arial" w:hAnsi="Arial" w:cs="Arial"/>
                <w:sz w:val="20"/>
                <w:szCs w:val="20"/>
              </w:rPr>
            </w:pPr>
            <w:r>
              <w:rPr>
                <w:rFonts w:ascii="Arial" w:hAnsi="Arial" w:cs="Arial"/>
                <w:sz w:val="20"/>
                <w:szCs w:val="20"/>
              </w:rPr>
              <w:t>This screen shows whether a 4010 filing is still in draft form or if it has already been submitted to the PBGC. If you are responsible for more than one 4010 filing, this screen lists all of the filings you’ve worked on and indicates the filing status (i.e., draft or already submitted) of each.</w:t>
            </w:r>
            <w:r w:rsidR="00686229">
              <w:rPr>
                <w:rFonts w:ascii="Arial" w:hAnsi="Arial" w:cs="Arial"/>
                <w:sz w:val="20"/>
                <w:szCs w:val="20"/>
              </w:rPr>
              <w:t xml:space="preserve"> </w:t>
            </w:r>
            <w:r w:rsidRPr="00BE596A">
              <w:rPr>
                <w:rFonts w:ascii="Arial" w:hAnsi="Arial" w:cs="Arial"/>
                <w:sz w:val="20"/>
                <w:szCs w:val="20"/>
              </w:rPr>
              <w:t xml:space="preserve">The first time you log in, the screen will be empty.  </w:t>
            </w:r>
            <w:r w:rsidR="008208C4">
              <w:rPr>
                <w:rFonts w:ascii="Arial" w:hAnsi="Arial" w:cs="Arial"/>
                <w:sz w:val="20"/>
                <w:szCs w:val="20"/>
              </w:rPr>
              <w:t>To</w:t>
            </w:r>
            <w:r w:rsidRPr="00BE596A">
              <w:rPr>
                <w:rFonts w:ascii="Arial" w:hAnsi="Arial" w:cs="Arial"/>
                <w:sz w:val="20"/>
                <w:szCs w:val="20"/>
              </w:rPr>
              <w:t xml:space="preserve"> begin the process</w:t>
            </w:r>
            <w:r w:rsidR="008208C4">
              <w:rPr>
                <w:rFonts w:ascii="Arial" w:hAnsi="Arial" w:cs="Arial"/>
                <w:sz w:val="20"/>
                <w:szCs w:val="20"/>
              </w:rPr>
              <w:t xml:space="preserve">, </w:t>
            </w:r>
            <w:r w:rsidRPr="00BE596A">
              <w:rPr>
                <w:rFonts w:ascii="Arial" w:hAnsi="Arial" w:cs="Arial"/>
                <w:sz w:val="20"/>
                <w:szCs w:val="20"/>
              </w:rPr>
              <w:t>click the “Create New 4010 Filing” button</w:t>
            </w:r>
            <w:r>
              <w:rPr>
                <w:rFonts w:ascii="Arial" w:hAnsi="Arial" w:cs="Arial"/>
                <w:sz w:val="20"/>
                <w:szCs w:val="20"/>
              </w:rPr>
              <w:t>.</w:t>
            </w:r>
            <w:r w:rsidR="00E8195D">
              <w:rPr>
                <w:rFonts w:ascii="Arial" w:hAnsi="Arial" w:cs="Arial"/>
                <w:sz w:val="20"/>
                <w:szCs w:val="20"/>
              </w:rPr>
              <w:t xml:space="preserve">  </w:t>
            </w:r>
            <w:r>
              <w:rPr>
                <w:rFonts w:ascii="Arial" w:hAnsi="Arial" w:cs="Arial"/>
                <w:sz w:val="20"/>
                <w:szCs w:val="20"/>
              </w:rPr>
              <w:t>From this screen you can also:</w:t>
            </w:r>
          </w:p>
          <w:p w:rsidR="007F75E7" w:rsidRPr="004D2B02" w:rsidRDefault="00234473"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Edit </w:t>
            </w:r>
            <w:r w:rsidR="007F75E7" w:rsidRPr="004D2B02">
              <w:rPr>
                <w:rFonts w:ascii="Arial" w:hAnsi="Arial" w:cs="Arial"/>
                <w:sz w:val="20"/>
                <w:szCs w:val="20"/>
              </w:rPr>
              <w:t>a draft filing</w:t>
            </w:r>
          </w:p>
          <w:p w:rsidR="008208C4" w:rsidRPr="008208C4" w:rsidRDefault="007F75E7" w:rsidP="004A41DA">
            <w:pPr>
              <w:numPr>
                <w:ilvl w:val="0"/>
                <w:numId w:val="2"/>
              </w:numPr>
              <w:tabs>
                <w:tab w:val="clear" w:pos="1440"/>
              </w:tabs>
              <w:spacing w:before="120"/>
              <w:ind w:left="317" w:hanging="288"/>
              <w:rPr>
                <w:rFonts w:ascii="Arial" w:hAnsi="Arial" w:cs="Arial"/>
                <w:b/>
                <w:sz w:val="20"/>
                <w:szCs w:val="20"/>
              </w:rPr>
            </w:pPr>
            <w:r w:rsidRPr="009B31C0">
              <w:rPr>
                <w:rFonts w:ascii="Arial" w:hAnsi="Arial" w:cs="Arial"/>
                <w:sz w:val="20"/>
                <w:szCs w:val="20"/>
              </w:rPr>
              <w:t>View a</w:t>
            </w:r>
            <w:r>
              <w:rPr>
                <w:rFonts w:ascii="Arial" w:hAnsi="Arial" w:cs="Arial"/>
                <w:sz w:val="20"/>
                <w:szCs w:val="20"/>
              </w:rPr>
              <w:t xml:space="preserve">n already submitted filing </w:t>
            </w:r>
            <w:r w:rsidRPr="009B31C0">
              <w:rPr>
                <w:rFonts w:ascii="Arial" w:hAnsi="Arial" w:cs="Arial"/>
                <w:sz w:val="20"/>
                <w:szCs w:val="20"/>
              </w:rPr>
              <w:t>b</w:t>
            </w:r>
            <w:r>
              <w:rPr>
                <w:rFonts w:ascii="Arial" w:hAnsi="Arial" w:cs="Arial"/>
                <w:sz w:val="20"/>
                <w:szCs w:val="20"/>
              </w:rPr>
              <w:t xml:space="preserve">y clicking on the “View Filing” button.  A form will appear on the screen showing the information that was submitted to the PBGC.  Draft filings may also be viewed, but </w:t>
            </w:r>
            <w:r w:rsidR="008208C4">
              <w:rPr>
                <w:rFonts w:ascii="Arial" w:hAnsi="Arial" w:cs="Arial"/>
                <w:sz w:val="20"/>
                <w:szCs w:val="20"/>
              </w:rPr>
              <w:t>they are viewed from the Filing Summary</w:t>
            </w:r>
            <w:r w:rsidR="00686229">
              <w:rPr>
                <w:rFonts w:ascii="Arial" w:hAnsi="Arial" w:cs="Arial"/>
                <w:sz w:val="20"/>
                <w:szCs w:val="20"/>
              </w:rPr>
              <w:t xml:space="preserve"> screen</w:t>
            </w:r>
            <w:r w:rsidR="008208C4">
              <w:rPr>
                <w:rFonts w:ascii="Arial" w:hAnsi="Arial" w:cs="Arial"/>
                <w:sz w:val="20"/>
                <w:szCs w:val="20"/>
              </w:rPr>
              <w:t xml:space="preserve">, </w:t>
            </w:r>
            <w:r>
              <w:rPr>
                <w:rFonts w:ascii="Arial" w:hAnsi="Arial" w:cs="Arial"/>
                <w:sz w:val="20"/>
                <w:szCs w:val="20"/>
              </w:rPr>
              <w:t>not from this screen</w:t>
            </w:r>
            <w:r w:rsidR="008208C4">
              <w:rPr>
                <w:rFonts w:ascii="Arial" w:hAnsi="Arial" w:cs="Arial"/>
                <w:sz w:val="20"/>
                <w:szCs w:val="20"/>
              </w:rPr>
              <w:t>.</w:t>
            </w:r>
          </w:p>
          <w:p w:rsidR="00686229" w:rsidRPr="00622D49" w:rsidRDefault="007F75E7" w:rsidP="004A41DA">
            <w:pPr>
              <w:numPr>
                <w:ilvl w:val="0"/>
                <w:numId w:val="2"/>
              </w:numPr>
              <w:tabs>
                <w:tab w:val="clear" w:pos="1440"/>
              </w:tabs>
              <w:spacing w:before="120"/>
              <w:ind w:left="317" w:hanging="288"/>
              <w:rPr>
                <w:rFonts w:ascii="Arial" w:hAnsi="Arial" w:cs="Arial"/>
                <w:b/>
                <w:sz w:val="20"/>
                <w:szCs w:val="20"/>
              </w:rPr>
            </w:pPr>
            <w:r w:rsidRPr="009B31C0">
              <w:rPr>
                <w:rFonts w:ascii="Arial" w:hAnsi="Arial" w:cs="Arial"/>
                <w:sz w:val="20"/>
                <w:szCs w:val="20"/>
              </w:rPr>
              <w:t>Print a</w:t>
            </w:r>
            <w:r>
              <w:rPr>
                <w:rFonts w:ascii="Arial" w:hAnsi="Arial" w:cs="Arial"/>
                <w:sz w:val="20"/>
                <w:szCs w:val="20"/>
              </w:rPr>
              <w:t xml:space="preserve">n already submitted </w:t>
            </w:r>
            <w:r w:rsidRPr="009B31C0">
              <w:rPr>
                <w:rFonts w:ascii="Arial" w:hAnsi="Arial" w:cs="Arial"/>
                <w:sz w:val="20"/>
                <w:szCs w:val="20"/>
              </w:rPr>
              <w:t>filing by first using the view feature</w:t>
            </w:r>
            <w:r>
              <w:rPr>
                <w:rFonts w:ascii="Arial" w:hAnsi="Arial" w:cs="Arial"/>
                <w:sz w:val="20"/>
                <w:szCs w:val="20"/>
              </w:rPr>
              <w:t xml:space="preserve"> described above.  Once the form is on the screen, </w:t>
            </w:r>
            <w:r w:rsidR="00686229">
              <w:rPr>
                <w:rFonts w:ascii="Arial" w:hAnsi="Arial" w:cs="Arial"/>
                <w:sz w:val="20"/>
                <w:szCs w:val="20"/>
              </w:rPr>
              <w:t xml:space="preserve">hit CTRL-P or </w:t>
            </w:r>
            <w:r>
              <w:rPr>
                <w:rFonts w:ascii="Arial" w:hAnsi="Arial" w:cs="Arial"/>
                <w:sz w:val="20"/>
                <w:szCs w:val="20"/>
              </w:rPr>
              <w:t xml:space="preserve">click “File, Print” on the browser menu bar to print a hard copy of the form.  Note - There is no “Print” button. </w:t>
            </w:r>
          </w:p>
          <w:p w:rsidR="00622D49" w:rsidRPr="006C4AFB" w:rsidRDefault="00622D49" w:rsidP="004A41DA">
            <w:pPr>
              <w:numPr>
                <w:ilvl w:val="0"/>
                <w:numId w:val="2"/>
              </w:numPr>
              <w:tabs>
                <w:tab w:val="clear" w:pos="1440"/>
              </w:tabs>
              <w:spacing w:before="120"/>
              <w:ind w:left="317" w:hanging="288"/>
              <w:rPr>
                <w:rFonts w:ascii="Arial" w:hAnsi="Arial" w:cs="Arial"/>
                <w:b/>
                <w:sz w:val="20"/>
                <w:szCs w:val="20"/>
              </w:rPr>
            </w:pPr>
            <w:r>
              <w:rPr>
                <w:rFonts w:ascii="Arial" w:hAnsi="Arial" w:cs="Arial"/>
                <w:sz w:val="20"/>
                <w:szCs w:val="20"/>
              </w:rPr>
              <w:t>Reassign the filing to someone else.  Once you reassign a particular filing, you will no longer have access to that filing; the next time you login, the reassigned filing will not appear on your e-4010 home page.  You may assign a filing only to someone who has set up an e-4010 account.</w:t>
            </w:r>
            <w:r w:rsidR="005566E0">
              <w:rPr>
                <w:rFonts w:ascii="Arial" w:hAnsi="Arial" w:cs="Arial"/>
                <w:sz w:val="20"/>
                <w:szCs w:val="20"/>
              </w:rPr>
              <w:t xml:space="preserve">  Additional information on this feature can be found on screen</w:t>
            </w:r>
            <w:r w:rsidR="006C4AFB">
              <w:rPr>
                <w:rFonts w:ascii="Arial" w:hAnsi="Arial" w:cs="Arial"/>
                <w:sz w:val="20"/>
                <w:szCs w:val="20"/>
              </w:rPr>
              <w:t xml:space="preserve"> 42.</w:t>
            </w:r>
          </w:p>
          <w:p w:rsidR="006C4AFB" w:rsidRPr="00413ED4" w:rsidRDefault="006C4AFB" w:rsidP="004A41DA">
            <w:pPr>
              <w:numPr>
                <w:ilvl w:val="0"/>
                <w:numId w:val="2"/>
              </w:numPr>
              <w:tabs>
                <w:tab w:val="clear" w:pos="1440"/>
              </w:tabs>
              <w:spacing w:before="120"/>
              <w:ind w:left="317" w:hanging="288"/>
              <w:rPr>
                <w:rFonts w:ascii="Arial" w:hAnsi="Arial" w:cs="Arial"/>
                <w:b/>
                <w:sz w:val="20"/>
                <w:szCs w:val="20"/>
              </w:rPr>
            </w:pPr>
            <w:r>
              <w:rPr>
                <w:rFonts w:ascii="Arial" w:hAnsi="Arial" w:cs="Arial"/>
                <w:sz w:val="20"/>
                <w:szCs w:val="20"/>
              </w:rPr>
              <w:t xml:space="preserve">Amend a previously submitted filing.  This “amend” feature should also be used to attach additional materials to a filing that has already been submitted.  For example, click the “Amend Filing” button to attach a valuation report or a financial statement that was not available at the time the original filing was submitted. </w:t>
            </w:r>
          </w:p>
          <w:p w:rsidR="00413ED4" w:rsidRPr="00AC62D6" w:rsidRDefault="00413ED4" w:rsidP="004A41DA">
            <w:pPr>
              <w:numPr>
                <w:ilvl w:val="0"/>
                <w:numId w:val="2"/>
              </w:numPr>
              <w:tabs>
                <w:tab w:val="clear" w:pos="1440"/>
              </w:tabs>
              <w:spacing w:before="120"/>
              <w:ind w:left="317" w:hanging="288"/>
              <w:rPr>
                <w:rFonts w:ascii="Arial" w:hAnsi="Arial" w:cs="Arial"/>
                <w:b/>
                <w:sz w:val="20"/>
                <w:szCs w:val="20"/>
              </w:rPr>
            </w:pPr>
            <w:r>
              <w:rPr>
                <w:rFonts w:ascii="Arial" w:hAnsi="Arial" w:cs="Arial"/>
                <w:sz w:val="20"/>
                <w:szCs w:val="20"/>
              </w:rPr>
              <w:t>Delete a draft filing</w:t>
            </w:r>
          </w:p>
          <w:p w:rsidR="007F75E7" w:rsidRPr="005E3E2F" w:rsidRDefault="007F75E7" w:rsidP="00686229">
            <w:pPr>
              <w:spacing w:before="120"/>
              <w:ind w:left="29"/>
              <w:rPr>
                <w:rFonts w:ascii="Arial" w:hAnsi="Arial" w:cs="Arial"/>
                <w:b/>
                <w:sz w:val="20"/>
                <w:szCs w:val="20"/>
              </w:rPr>
            </w:pPr>
            <w:r w:rsidRPr="005E3E2F">
              <w:rPr>
                <w:rFonts w:ascii="Arial" w:hAnsi="Arial" w:cs="Arial"/>
                <w:b/>
                <w:sz w:val="20"/>
                <w:szCs w:val="20"/>
              </w:rPr>
              <w:t>Timing out</w:t>
            </w:r>
          </w:p>
          <w:p w:rsidR="004F4FD2" w:rsidRPr="005E3E2F" w:rsidRDefault="007F75E7" w:rsidP="006E32CA">
            <w:pPr>
              <w:spacing w:before="120"/>
              <w:rPr>
                <w:rFonts w:ascii="Arial" w:hAnsi="Arial" w:cs="Arial"/>
                <w:sz w:val="20"/>
                <w:szCs w:val="20"/>
              </w:rPr>
            </w:pPr>
            <w:r w:rsidRPr="005E3E2F">
              <w:rPr>
                <w:rFonts w:ascii="Arial" w:hAnsi="Arial" w:cs="Arial"/>
                <w:sz w:val="20"/>
                <w:szCs w:val="20"/>
              </w:rPr>
              <w:t>After</w:t>
            </w:r>
            <w:r>
              <w:rPr>
                <w:rFonts w:ascii="Arial" w:hAnsi="Arial" w:cs="Arial"/>
                <w:sz w:val="20"/>
                <w:szCs w:val="20"/>
              </w:rPr>
              <w:t xml:space="preserve"> accessing a filing, the application allows twenty minutes between entering information </w:t>
            </w:r>
            <w:proofErr w:type="gramStart"/>
            <w:r>
              <w:rPr>
                <w:rFonts w:ascii="Arial" w:hAnsi="Arial" w:cs="Arial"/>
                <w:sz w:val="20"/>
                <w:szCs w:val="20"/>
              </w:rPr>
              <w:t>or</w:t>
            </w:r>
            <w:proofErr w:type="gramEnd"/>
            <w:r>
              <w:rPr>
                <w:rFonts w:ascii="Arial" w:hAnsi="Arial" w:cs="Arial"/>
                <w:sz w:val="20"/>
                <w:szCs w:val="20"/>
              </w:rPr>
              <w:t xml:space="preserve"> clicking a button.  After twenty minutes of idle time, the application will automatically shutdown and information entered, but not saved, will be lost.</w:t>
            </w:r>
          </w:p>
        </w:tc>
      </w:tr>
      <w:tr w:rsidR="00622D49" w:rsidRPr="00244D2F">
        <w:trPr>
          <w:cantSplit/>
        </w:trPr>
        <w:tc>
          <w:tcPr>
            <w:tcW w:w="708" w:type="dxa"/>
            <w:shd w:val="clear" w:color="auto" w:fill="auto"/>
          </w:tcPr>
          <w:p w:rsidR="00622D49" w:rsidRDefault="001E0526" w:rsidP="00244D2F">
            <w:pPr>
              <w:spacing w:beforeLines="60" w:before="144" w:afterLines="60" w:after="144"/>
              <w:jc w:val="center"/>
              <w:rPr>
                <w:rFonts w:ascii="Arial" w:hAnsi="Arial" w:cs="Arial"/>
                <w:sz w:val="18"/>
                <w:szCs w:val="18"/>
              </w:rPr>
            </w:pPr>
            <w:r>
              <w:rPr>
                <w:rFonts w:ascii="Arial" w:hAnsi="Arial" w:cs="Arial"/>
                <w:sz w:val="18"/>
                <w:szCs w:val="18"/>
              </w:rPr>
              <w:t>10</w:t>
            </w:r>
          </w:p>
        </w:tc>
        <w:tc>
          <w:tcPr>
            <w:tcW w:w="1200" w:type="dxa"/>
            <w:shd w:val="clear" w:color="auto" w:fill="auto"/>
          </w:tcPr>
          <w:p w:rsidR="00622D49" w:rsidRDefault="00622D49" w:rsidP="00244D2F">
            <w:pPr>
              <w:spacing w:beforeLines="60" w:before="144" w:afterLines="60" w:after="144"/>
              <w:rPr>
                <w:rFonts w:ascii="Arial" w:hAnsi="Arial" w:cs="Arial"/>
                <w:sz w:val="18"/>
                <w:szCs w:val="18"/>
              </w:rPr>
            </w:pPr>
            <w:r>
              <w:rPr>
                <w:rFonts w:ascii="Arial" w:hAnsi="Arial" w:cs="Arial"/>
                <w:sz w:val="18"/>
                <w:szCs w:val="18"/>
              </w:rPr>
              <w:t>Create new filing</w:t>
            </w:r>
          </w:p>
        </w:tc>
        <w:tc>
          <w:tcPr>
            <w:tcW w:w="8040" w:type="dxa"/>
          </w:tcPr>
          <w:p w:rsidR="00032FB7" w:rsidRDefault="00622D49" w:rsidP="002B7590">
            <w:pPr>
              <w:spacing w:beforeLines="60" w:before="144" w:afterLines="60" w:after="144"/>
              <w:rPr>
                <w:rFonts w:ascii="Arial" w:hAnsi="Arial" w:cs="Arial"/>
                <w:sz w:val="20"/>
                <w:szCs w:val="20"/>
              </w:rPr>
            </w:pPr>
            <w:r>
              <w:rPr>
                <w:rFonts w:ascii="Arial" w:hAnsi="Arial" w:cs="Arial"/>
                <w:sz w:val="20"/>
                <w:szCs w:val="20"/>
              </w:rPr>
              <w:t>When creating a new filing you have the choice of entering all information from scratch or setting up a new filing using information reported in a prior filing. If you select the “pre-populate” option, you will be able to select which prior filing to use as the starting point from a complete list of prior filings (for which you are the listed filing coordinator).</w:t>
            </w:r>
          </w:p>
        </w:tc>
      </w:tr>
      <w:tr w:rsidR="00622D49" w:rsidRPr="00244D2F">
        <w:trPr>
          <w:cantSplit/>
        </w:trPr>
        <w:tc>
          <w:tcPr>
            <w:tcW w:w="708" w:type="dxa"/>
            <w:shd w:val="clear" w:color="auto" w:fill="auto"/>
          </w:tcPr>
          <w:p w:rsidR="00622D49" w:rsidRDefault="00622D49" w:rsidP="00CC7A6A">
            <w:pPr>
              <w:spacing w:beforeLines="60" w:before="144" w:afterLines="60" w:after="144"/>
              <w:jc w:val="center"/>
              <w:rPr>
                <w:rFonts w:ascii="Arial" w:hAnsi="Arial" w:cs="Arial"/>
                <w:sz w:val="18"/>
                <w:szCs w:val="18"/>
              </w:rPr>
            </w:pPr>
            <w:r>
              <w:rPr>
                <w:rFonts w:ascii="Arial" w:hAnsi="Arial" w:cs="Arial"/>
                <w:sz w:val="18"/>
                <w:szCs w:val="18"/>
              </w:rPr>
              <w:lastRenderedPageBreak/>
              <w:t>1</w:t>
            </w:r>
            <w:r w:rsidR="001E0526">
              <w:rPr>
                <w:rFonts w:ascii="Arial" w:hAnsi="Arial" w:cs="Arial"/>
                <w:sz w:val="18"/>
                <w:szCs w:val="18"/>
              </w:rPr>
              <w:t>1</w:t>
            </w:r>
          </w:p>
        </w:tc>
        <w:tc>
          <w:tcPr>
            <w:tcW w:w="1200" w:type="dxa"/>
            <w:shd w:val="clear" w:color="auto" w:fill="auto"/>
          </w:tcPr>
          <w:p w:rsidR="00622D49" w:rsidRDefault="00622D49" w:rsidP="00CC7A6A">
            <w:pPr>
              <w:spacing w:beforeLines="60" w:before="144" w:afterLines="60" w:after="144"/>
              <w:rPr>
                <w:rFonts w:ascii="Arial" w:hAnsi="Arial" w:cs="Arial"/>
                <w:sz w:val="18"/>
                <w:szCs w:val="18"/>
              </w:rPr>
            </w:pPr>
            <w:r>
              <w:rPr>
                <w:rFonts w:ascii="Arial" w:hAnsi="Arial" w:cs="Arial"/>
                <w:sz w:val="18"/>
                <w:szCs w:val="18"/>
              </w:rPr>
              <w:t>Create new filing</w:t>
            </w:r>
          </w:p>
        </w:tc>
        <w:tc>
          <w:tcPr>
            <w:tcW w:w="8040" w:type="dxa"/>
          </w:tcPr>
          <w:p w:rsidR="00CC7A6A" w:rsidRDefault="00622D49" w:rsidP="00CC7A6A">
            <w:pPr>
              <w:spacing w:beforeLines="60" w:before="144" w:afterLines="60" w:after="144"/>
              <w:rPr>
                <w:rFonts w:ascii="Arial" w:hAnsi="Arial" w:cs="Arial"/>
                <w:sz w:val="20"/>
                <w:szCs w:val="20"/>
              </w:rPr>
            </w:pPr>
            <w:r>
              <w:rPr>
                <w:rFonts w:ascii="Arial" w:hAnsi="Arial" w:cs="Arial"/>
                <w:sz w:val="20"/>
                <w:szCs w:val="20"/>
              </w:rPr>
              <w:t xml:space="preserve">This screen appears only if you indicated that you wanted to use a prior filing as a starting point for a new filing.  Select the </w:t>
            </w:r>
            <w:r w:rsidR="00CC7A6A">
              <w:rPr>
                <w:rFonts w:ascii="Arial" w:hAnsi="Arial" w:cs="Arial"/>
                <w:sz w:val="20"/>
                <w:szCs w:val="20"/>
              </w:rPr>
              <w:t>filing that should be used as a starting point.</w:t>
            </w:r>
          </w:p>
          <w:p w:rsidR="00622D49" w:rsidRDefault="00CC7A6A" w:rsidP="00CC7A6A">
            <w:pPr>
              <w:spacing w:beforeLines="60" w:before="144" w:afterLines="60" w:after="144"/>
              <w:rPr>
                <w:rFonts w:ascii="Arial" w:hAnsi="Arial" w:cs="Arial"/>
                <w:sz w:val="20"/>
                <w:szCs w:val="20"/>
              </w:rPr>
            </w:pPr>
            <w:r>
              <w:rPr>
                <w:rFonts w:ascii="Arial" w:hAnsi="Arial" w:cs="Arial"/>
                <w:sz w:val="20"/>
                <w:szCs w:val="20"/>
              </w:rPr>
              <w:t xml:space="preserve">In general, Schedule </w:t>
            </w:r>
            <w:r w:rsidRPr="00CC7A6A">
              <w:rPr>
                <w:rFonts w:ascii="Book Antiqua" w:hAnsi="Book Antiqua" w:cs="Arial"/>
                <w:sz w:val="22"/>
                <w:szCs w:val="22"/>
              </w:rPr>
              <w:t>I</w:t>
            </w:r>
            <w:r>
              <w:rPr>
                <w:rFonts w:ascii="Book Antiqua" w:hAnsi="Book Antiqua" w:cs="Arial"/>
                <w:sz w:val="22"/>
                <w:szCs w:val="22"/>
              </w:rPr>
              <w:t xml:space="preserve"> </w:t>
            </w:r>
            <w:r w:rsidRPr="00CC7A6A">
              <w:rPr>
                <w:rFonts w:ascii="Arial" w:hAnsi="Arial" w:cs="Arial"/>
                <w:sz w:val="20"/>
                <w:szCs w:val="20"/>
              </w:rPr>
              <w:t>dat</w:t>
            </w:r>
            <w:r>
              <w:rPr>
                <w:rFonts w:ascii="Arial" w:hAnsi="Arial" w:cs="Arial"/>
                <w:sz w:val="20"/>
                <w:szCs w:val="20"/>
              </w:rPr>
              <w:t>a</w:t>
            </w:r>
            <w:r w:rsidRPr="00CC7A6A">
              <w:rPr>
                <w:rFonts w:ascii="Arial" w:hAnsi="Arial" w:cs="Arial"/>
                <w:sz w:val="20"/>
                <w:szCs w:val="20"/>
              </w:rPr>
              <w:t xml:space="preserve"> will b</w:t>
            </w:r>
            <w:r>
              <w:rPr>
                <w:rFonts w:ascii="Arial" w:hAnsi="Arial" w:cs="Arial"/>
                <w:sz w:val="20"/>
                <w:szCs w:val="20"/>
              </w:rPr>
              <w:t>e pre-populated.  However, because the data reported on the other schedules is unlikely to be consistent f</w:t>
            </w:r>
            <w:r w:rsidR="00341EC2">
              <w:rPr>
                <w:rFonts w:ascii="Arial" w:hAnsi="Arial" w:cs="Arial"/>
                <w:sz w:val="20"/>
                <w:szCs w:val="20"/>
              </w:rPr>
              <w:t>ro</w:t>
            </w:r>
            <w:r>
              <w:rPr>
                <w:rFonts w:ascii="Arial" w:hAnsi="Arial" w:cs="Arial"/>
                <w:sz w:val="20"/>
                <w:szCs w:val="20"/>
              </w:rPr>
              <w:t>m year to year, data from other schedules will not carry over to the newly created draft filing.</w:t>
            </w:r>
          </w:p>
        </w:tc>
      </w:tr>
      <w:tr w:rsidR="006662D9" w:rsidRPr="00244D2F">
        <w:trPr>
          <w:cantSplit/>
        </w:trPr>
        <w:tc>
          <w:tcPr>
            <w:tcW w:w="708" w:type="dxa"/>
            <w:shd w:val="clear" w:color="auto" w:fill="auto"/>
          </w:tcPr>
          <w:p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t>12</w:t>
            </w:r>
          </w:p>
        </w:tc>
        <w:tc>
          <w:tcPr>
            <w:tcW w:w="1200" w:type="dxa"/>
            <w:shd w:val="clear" w:color="auto" w:fill="auto"/>
          </w:tcPr>
          <w:p w:rsidR="006662D9" w:rsidRDefault="006662D9" w:rsidP="004C7BC5">
            <w:pPr>
              <w:spacing w:beforeLines="60" w:before="144" w:afterLines="60" w:after="144"/>
              <w:rPr>
                <w:rFonts w:ascii="Arial" w:hAnsi="Arial" w:cs="Arial"/>
                <w:sz w:val="18"/>
                <w:szCs w:val="18"/>
              </w:rPr>
            </w:pPr>
            <w:r>
              <w:rPr>
                <w:rFonts w:ascii="Arial" w:hAnsi="Arial" w:cs="Arial"/>
                <w:sz w:val="18"/>
                <w:szCs w:val="18"/>
              </w:rPr>
              <w:t xml:space="preserve">Filing Summary </w:t>
            </w:r>
          </w:p>
        </w:tc>
        <w:tc>
          <w:tcPr>
            <w:tcW w:w="8040" w:type="dxa"/>
          </w:tcPr>
          <w:p w:rsidR="006662D9" w:rsidRDefault="006662D9" w:rsidP="006662D9">
            <w:pPr>
              <w:spacing w:beforeLines="60" w:before="144" w:afterLines="60" w:after="144"/>
              <w:rPr>
                <w:rFonts w:ascii="Arial" w:hAnsi="Arial" w:cs="Arial"/>
                <w:sz w:val="20"/>
                <w:szCs w:val="20"/>
              </w:rPr>
            </w:pPr>
            <w:r>
              <w:rPr>
                <w:rFonts w:ascii="Arial" w:hAnsi="Arial" w:cs="Arial"/>
                <w:sz w:val="20"/>
                <w:szCs w:val="20"/>
              </w:rPr>
              <w:t>A list of the different schedules is displayed.  Click the applicable schedule to enter data or to edit and/or review previously entered data.  For Schedule</w:t>
            </w:r>
            <w:r w:rsidRPr="00CC7A6A">
              <w:rPr>
                <w:rFonts w:ascii="Arial" w:hAnsi="Arial" w:cs="Arial"/>
                <w:sz w:val="20"/>
                <w:szCs w:val="20"/>
              </w:rPr>
              <w:t xml:space="preserve"> </w:t>
            </w:r>
            <w:r w:rsidRPr="00CC7A6A">
              <w:rPr>
                <w:rFonts w:ascii="Book Antiqua" w:hAnsi="Book Antiqua" w:cs="Arial"/>
                <w:sz w:val="22"/>
                <w:szCs w:val="22"/>
              </w:rPr>
              <w:t>I</w:t>
            </w:r>
            <w:r w:rsidRPr="00CC7A6A">
              <w:rPr>
                <w:rFonts w:ascii="Arial" w:hAnsi="Arial" w:cs="Arial"/>
                <w:sz w:val="20"/>
                <w:szCs w:val="20"/>
              </w:rPr>
              <w:t>,</w:t>
            </w:r>
            <w:r>
              <w:rPr>
                <w:rFonts w:ascii="Arial" w:hAnsi="Arial" w:cs="Arial"/>
                <w:sz w:val="20"/>
                <w:szCs w:val="20"/>
              </w:rPr>
              <w:t xml:space="preserve"> you can move directly to the beginning of Sections I, II, or III.  For the other schedules, you must move to the first screen of the schedule and continue clicking “next” buttons until you reach the desired screen. From this screen, you can also:</w:t>
            </w:r>
          </w:p>
          <w:p w:rsidR="006662D9" w:rsidRPr="009B31C0"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Enter freeform text comments for any Schedule (other than Schedule P) by clicking the “Comments” button”.  Because each Schedule P relates to a different plan, Schedule P comments are entered from the Plan Actuarial Information Summary instead of from this screen.</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Attach files to schedules other than Schedule P by clicking the “Attachments” button.  Note - Schedule P attachments are attached via the Schedule P summary page.</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View files that were previously attached to schedules other than Schedule P by clicking the “Attachments” button.</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Delete files that were previously attached to schedules other than Schedule P by clicking the “Attachments” button.  </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View a draft filing b</w:t>
            </w:r>
            <w:r>
              <w:rPr>
                <w:rFonts w:ascii="Arial" w:hAnsi="Arial" w:cs="Arial"/>
                <w:sz w:val="20"/>
                <w:szCs w:val="20"/>
              </w:rPr>
              <w:t>y clicking on the “View Draft” button, a form will appear on the screen showing the information entered as of the last time you clicked “Save”.  The “View Draft” feature may be used whether or not the filing is complete.</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Print a draft filing by first using the view feature</w:t>
            </w:r>
            <w:r>
              <w:rPr>
                <w:rFonts w:ascii="Arial" w:hAnsi="Arial" w:cs="Arial"/>
                <w:sz w:val="20"/>
                <w:szCs w:val="20"/>
              </w:rPr>
              <w:t xml:space="preserve"> described above.  Once the form is on the screen, hit CTRL-P or click “File, Print” on the menu bar to print a hard copy of the form.  There is no “Print” button. </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Perform validation checks on a draft filing by clicking the “Validate Filing” button. </w:t>
            </w:r>
            <w:r>
              <w:rPr>
                <w:rFonts w:ascii="Arial" w:hAnsi="Arial" w:cs="Arial"/>
                <w:sz w:val="20"/>
                <w:szCs w:val="20"/>
              </w:rPr>
              <w:t>A list of errors will appear on the screen.  To print this list click “File, Print” on the browser menu. Note — if you perform a validation check before completing the entire filing, you will likely get a long list of errors.</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t>
            </w:r>
            <w:r w:rsidRPr="00F33496">
              <w:rPr>
                <w:rFonts w:ascii="Arial" w:hAnsi="Arial" w:cs="Arial"/>
                <w:sz w:val="20"/>
                <w:szCs w:val="20"/>
              </w:rPr>
              <w:t>word “Logout</w:t>
            </w:r>
            <w:r>
              <w:rPr>
                <w:rFonts w:ascii="Arial" w:hAnsi="Arial" w:cs="Arial"/>
                <w:sz w:val="20"/>
                <w:szCs w:val="20"/>
              </w:rPr>
              <w:t xml:space="preserve">” at the top right corner of the screen.  There’s no need to worry about losing information because any time you click a button to be taken back to the Filing Summary, your information will automatically be saved.  </w:t>
            </w:r>
          </w:p>
        </w:tc>
      </w:tr>
      <w:tr w:rsidR="006662D9" w:rsidRPr="00244D2F">
        <w:trPr>
          <w:cantSplit/>
        </w:trPr>
        <w:tc>
          <w:tcPr>
            <w:tcW w:w="708" w:type="dxa"/>
            <w:shd w:val="clear" w:color="auto" w:fill="auto"/>
          </w:tcPr>
          <w:p w:rsidR="006662D9" w:rsidRPr="00487F9F" w:rsidRDefault="006662D9" w:rsidP="00E8195D">
            <w:pPr>
              <w:spacing w:beforeLines="60" w:before="144" w:afterLines="60" w:after="144"/>
              <w:jc w:val="center"/>
              <w:rPr>
                <w:rFonts w:ascii="Arial" w:hAnsi="Arial" w:cs="Arial"/>
                <w:sz w:val="18"/>
                <w:szCs w:val="18"/>
              </w:rPr>
            </w:pPr>
            <w:r>
              <w:rPr>
                <w:rFonts w:ascii="Arial" w:hAnsi="Arial" w:cs="Arial"/>
                <w:sz w:val="18"/>
                <w:szCs w:val="18"/>
              </w:rPr>
              <w:t>12</w:t>
            </w:r>
          </w:p>
        </w:tc>
        <w:tc>
          <w:tcPr>
            <w:tcW w:w="1200" w:type="dxa"/>
            <w:shd w:val="clear" w:color="auto" w:fill="auto"/>
          </w:tcPr>
          <w:p w:rsidR="006662D9" w:rsidRDefault="006662D9" w:rsidP="00E8195D">
            <w:pPr>
              <w:spacing w:beforeLines="60" w:before="144" w:afterLines="60" w:after="144"/>
              <w:rPr>
                <w:rFonts w:ascii="Arial" w:hAnsi="Arial" w:cs="Arial"/>
                <w:sz w:val="18"/>
                <w:szCs w:val="18"/>
              </w:rPr>
            </w:pPr>
            <w:r>
              <w:rPr>
                <w:rFonts w:ascii="Arial" w:hAnsi="Arial" w:cs="Arial"/>
                <w:sz w:val="18"/>
                <w:szCs w:val="18"/>
              </w:rPr>
              <w:t>Filing Summary (cont)</w:t>
            </w:r>
          </w:p>
        </w:tc>
        <w:tc>
          <w:tcPr>
            <w:tcW w:w="8040" w:type="dxa"/>
          </w:tcPr>
          <w:p w:rsidR="006662D9" w:rsidRDefault="006662D9" w:rsidP="004A41DA">
            <w:pPr>
              <w:numPr>
                <w:ilvl w:val="0"/>
                <w:numId w:val="2"/>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Submit a filing by clicking the </w:t>
            </w:r>
            <w:r>
              <w:rPr>
                <w:rFonts w:ascii="Arial" w:hAnsi="Arial" w:cs="Arial"/>
                <w:sz w:val="20"/>
                <w:szCs w:val="20"/>
              </w:rPr>
              <w:t>“</w:t>
            </w:r>
            <w:r w:rsidRPr="00BF6DE9">
              <w:rPr>
                <w:rFonts w:ascii="Arial" w:hAnsi="Arial" w:cs="Arial"/>
                <w:sz w:val="20"/>
                <w:szCs w:val="20"/>
              </w:rPr>
              <w:t>Submit</w:t>
            </w:r>
            <w:r>
              <w:rPr>
                <w:rFonts w:ascii="Arial" w:hAnsi="Arial" w:cs="Arial"/>
                <w:sz w:val="20"/>
                <w:szCs w:val="20"/>
              </w:rPr>
              <w:t xml:space="preserve"> Filing” button.  Before the submission occurs, the filing will automatically be validated to ensure all necessary information has been entered and that the filing is internally consistent. </w:t>
            </w:r>
          </w:p>
          <w:p w:rsidR="006662D9" w:rsidRDefault="006662D9" w:rsidP="004A41DA">
            <w:pPr>
              <w:numPr>
                <w:ilvl w:val="0"/>
                <w:numId w:val="6"/>
              </w:numPr>
              <w:tabs>
                <w:tab w:val="clear" w:pos="1440"/>
                <w:tab w:val="num" w:pos="732"/>
              </w:tabs>
              <w:spacing w:before="120"/>
              <w:ind w:left="732"/>
              <w:rPr>
                <w:rFonts w:ascii="Arial" w:hAnsi="Arial" w:cs="Arial"/>
                <w:sz w:val="20"/>
                <w:szCs w:val="20"/>
              </w:rPr>
            </w:pPr>
            <w:r>
              <w:rPr>
                <w:rFonts w:ascii="Arial" w:hAnsi="Arial" w:cs="Arial"/>
                <w:sz w:val="20"/>
                <w:szCs w:val="20"/>
              </w:rPr>
              <w:t>If no errors or inconsistencies are found, the 4010 filing is sent to PBGC and an e-m</w:t>
            </w:r>
            <w:r w:rsidRPr="00BF6DE9">
              <w:rPr>
                <w:rFonts w:ascii="Arial" w:hAnsi="Arial" w:cs="Arial"/>
                <w:sz w:val="20"/>
                <w:szCs w:val="20"/>
              </w:rPr>
              <w:t xml:space="preserve">ail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address used when you first signed up for an account;</w:t>
            </w:r>
          </w:p>
          <w:p w:rsidR="006662D9" w:rsidRDefault="006662D9" w:rsidP="004A41DA">
            <w:pPr>
              <w:numPr>
                <w:ilvl w:val="0"/>
                <w:numId w:val="6"/>
              </w:numPr>
              <w:tabs>
                <w:tab w:val="clear" w:pos="1440"/>
                <w:tab w:val="num" w:pos="732"/>
              </w:tabs>
              <w:spacing w:before="120"/>
              <w:ind w:left="732"/>
              <w:rPr>
                <w:rFonts w:ascii="Arial" w:hAnsi="Arial" w:cs="Arial"/>
                <w:sz w:val="20"/>
                <w:szCs w:val="20"/>
              </w:rPr>
            </w:pPr>
            <w:r>
              <w:rPr>
                <w:rFonts w:ascii="Arial" w:hAnsi="Arial" w:cs="Arial"/>
                <w:sz w:val="20"/>
                <w:szCs w:val="20"/>
              </w:rPr>
              <w:t xml:space="preserve">If any errors or inconsistencies are found, a list of those errors/inconsistencies will appear on the screen.  The application will not allow a filing to be submitted until all validation errors have been corrected. To print the error summary, click “File, Print” on the browser menu. </w:t>
            </w:r>
          </w:p>
          <w:p w:rsidR="006662D9" w:rsidRDefault="006662D9" w:rsidP="00E8195D">
            <w:pPr>
              <w:spacing w:beforeLines="60" w:before="144" w:afterLines="60" w:after="144"/>
              <w:rPr>
                <w:rFonts w:ascii="Arial" w:hAnsi="Arial" w:cs="Arial"/>
                <w:sz w:val="20"/>
                <w:szCs w:val="20"/>
              </w:rPr>
            </w:pPr>
            <w:r w:rsidRPr="00CA0AB0">
              <w:rPr>
                <w:rFonts w:ascii="Arial" w:hAnsi="Arial" w:cs="Arial"/>
                <w:sz w:val="20"/>
                <w:szCs w:val="20"/>
              </w:rPr>
              <w:t>Once submitted, you will no longer be able to edit the filing</w:t>
            </w:r>
            <w:r>
              <w:rPr>
                <w:rFonts w:ascii="Arial" w:hAnsi="Arial" w:cs="Arial"/>
                <w:sz w:val="20"/>
                <w:szCs w:val="20"/>
              </w:rPr>
              <w:t>.  You will, however, be able to print a hard copy at any time by using the “View Filing” feature from the home page</w:t>
            </w:r>
            <w:r w:rsidRPr="00CA0AB0">
              <w:rPr>
                <w:rFonts w:ascii="Arial" w:hAnsi="Arial" w:cs="Arial"/>
                <w:sz w:val="20"/>
                <w:szCs w:val="20"/>
              </w:rPr>
              <w:t>.</w:t>
            </w:r>
          </w:p>
        </w:tc>
      </w:tr>
      <w:tr w:rsidR="006662D9" w:rsidRPr="00244D2F">
        <w:trPr>
          <w:cantSplit/>
        </w:trPr>
        <w:tc>
          <w:tcPr>
            <w:tcW w:w="708" w:type="dxa"/>
            <w:shd w:val="clear" w:color="auto" w:fill="auto"/>
          </w:tcPr>
          <w:p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lastRenderedPageBreak/>
              <w:t>13</w:t>
            </w:r>
          </w:p>
        </w:tc>
        <w:tc>
          <w:tcPr>
            <w:tcW w:w="1200" w:type="dxa"/>
            <w:shd w:val="clear" w:color="auto" w:fill="auto"/>
          </w:tcPr>
          <w:p w:rsidR="006662D9" w:rsidRDefault="006662D9" w:rsidP="004C7BC5">
            <w:pPr>
              <w:spacing w:beforeLines="60" w:before="144" w:afterLines="60" w:after="144"/>
              <w:rPr>
                <w:rFonts w:ascii="Arial" w:hAnsi="Arial" w:cs="Arial"/>
                <w:sz w:val="18"/>
                <w:szCs w:val="18"/>
              </w:rPr>
            </w:pPr>
            <w:r>
              <w:rPr>
                <w:rFonts w:ascii="Arial" w:hAnsi="Arial" w:cs="Arial"/>
                <w:sz w:val="18"/>
                <w:szCs w:val="18"/>
              </w:rPr>
              <w:t>Schedule G – General Information</w:t>
            </w:r>
          </w:p>
        </w:tc>
        <w:tc>
          <w:tcPr>
            <w:tcW w:w="8040" w:type="dxa"/>
          </w:tcPr>
          <w:p w:rsidR="006662D9" w:rsidRDefault="006662D9" w:rsidP="006662D9">
            <w:pPr>
              <w:spacing w:beforeLines="60" w:before="144" w:afterLines="60" w:after="144"/>
              <w:rPr>
                <w:rFonts w:ascii="Arial" w:hAnsi="Arial" w:cs="Arial"/>
                <w:b/>
                <w:i/>
                <w:sz w:val="20"/>
                <w:szCs w:val="20"/>
              </w:rPr>
            </w:pPr>
            <w:r>
              <w:rPr>
                <w:rFonts w:ascii="Arial" w:hAnsi="Arial" w:cs="Arial"/>
                <w:b/>
                <w:i/>
                <w:sz w:val="20"/>
                <w:szCs w:val="20"/>
              </w:rPr>
              <w:t>Controlled group Information</w:t>
            </w:r>
          </w:p>
          <w:p w:rsidR="006662D9" w:rsidRDefault="006662D9" w:rsidP="004A41DA">
            <w:pPr>
              <w:numPr>
                <w:ilvl w:val="0"/>
                <w:numId w:val="12"/>
              </w:numPr>
              <w:tabs>
                <w:tab w:val="clear" w:pos="1440"/>
                <w:tab w:val="num" w:pos="372"/>
              </w:tabs>
              <w:spacing w:before="80" w:afterLines="60" w:after="144"/>
              <w:ind w:left="374"/>
              <w:rPr>
                <w:rFonts w:ascii="Arial" w:hAnsi="Arial" w:cs="Arial"/>
                <w:sz w:val="20"/>
                <w:szCs w:val="20"/>
              </w:rPr>
            </w:pPr>
            <w:r>
              <w:rPr>
                <w:rFonts w:ascii="Arial" w:hAnsi="Arial" w:cs="Arial"/>
                <w:b/>
                <w:i/>
                <w:sz w:val="20"/>
                <w:szCs w:val="20"/>
              </w:rPr>
              <w:t>Name</w:t>
            </w:r>
            <w:r>
              <w:rPr>
                <w:rFonts w:ascii="Arial" w:hAnsi="Arial" w:cs="Arial"/>
                <w:sz w:val="20"/>
                <w:szCs w:val="20"/>
              </w:rPr>
              <w:t>: Enter the name of the controlled group.  F</w:t>
            </w:r>
            <w:r w:rsidRPr="00400F6A">
              <w:rPr>
                <w:rFonts w:ascii="Arial" w:hAnsi="Arial" w:cs="Arial"/>
                <w:sz w:val="20"/>
                <w:szCs w:val="20"/>
              </w:rPr>
              <w:t>or purposes of 4010 filing</w:t>
            </w:r>
            <w:r>
              <w:rPr>
                <w:rFonts w:ascii="Arial" w:hAnsi="Arial" w:cs="Arial"/>
                <w:sz w:val="20"/>
                <w:szCs w:val="20"/>
              </w:rPr>
              <w:t>s, a “controlled group” is a controlled group of corporations under Code section 414(b) or a group of trades or businesses under common control under section 414(c) (</w:t>
            </w:r>
            <w:r w:rsidRPr="00400F6A">
              <w:rPr>
                <w:rFonts w:ascii="Arial" w:hAnsi="Arial" w:cs="Arial"/>
                <w:sz w:val="20"/>
                <w:szCs w:val="20"/>
              </w:rPr>
              <w:t xml:space="preserve">see </w:t>
            </w:r>
            <w:r>
              <w:rPr>
                <w:rFonts w:ascii="Arial" w:hAnsi="Arial" w:cs="Arial"/>
                <w:sz w:val="20"/>
                <w:szCs w:val="20"/>
              </w:rPr>
              <w:t>§ </w:t>
            </w:r>
            <w:r w:rsidRPr="00400F6A">
              <w:rPr>
                <w:rFonts w:ascii="Arial" w:hAnsi="Arial" w:cs="Arial"/>
                <w:sz w:val="20"/>
                <w:szCs w:val="20"/>
              </w:rPr>
              <w:t>4001.2</w:t>
            </w:r>
            <w:r>
              <w:rPr>
                <w:rFonts w:ascii="Arial" w:hAnsi="Arial" w:cs="Arial"/>
                <w:sz w:val="20"/>
                <w:szCs w:val="20"/>
              </w:rPr>
              <w:t>)</w:t>
            </w:r>
            <w:r w:rsidRPr="00400F6A">
              <w:rPr>
                <w:rFonts w:ascii="Arial" w:hAnsi="Arial" w:cs="Arial"/>
                <w:sz w:val="20"/>
                <w:szCs w:val="20"/>
              </w:rPr>
              <w:t>.</w:t>
            </w:r>
            <w:r>
              <w:rPr>
                <w:rFonts w:ascii="Arial" w:hAnsi="Arial" w:cs="Arial"/>
                <w:sz w:val="20"/>
                <w:szCs w:val="20"/>
              </w:rPr>
              <w:t xml:space="preserve">  It includes all contributing sponsors of the plan and all members of each contributing sponsor’s controlled group.</w:t>
            </w:r>
          </w:p>
          <w:p w:rsidR="006662D9" w:rsidRDefault="006662D9" w:rsidP="004A41DA">
            <w:pPr>
              <w:numPr>
                <w:ilvl w:val="0"/>
                <w:numId w:val="2"/>
              </w:numPr>
              <w:tabs>
                <w:tab w:val="clear" w:pos="1440"/>
              </w:tabs>
              <w:spacing w:before="120"/>
              <w:ind w:left="317" w:hanging="288"/>
              <w:rPr>
                <w:rFonts w:ascii="Arial" w:hAnsi="Arial" w:cs="Arial"/>
                <w:sz w:val="20"/>
                <w:szCs w:val="20"/>
              </w:rPr>
            </w:pPr>
            <w:r w:rsidRPr="00153EFC">
              <w:rPr>
                <w:rFonts w:ascii="Arial" w:hAnsi="Arial" w:cs="Arial"/>
                <w:b/>
                <w:i/>
                <w:sz w:val="20"/>
                <w:szCs w:val="20"/>
              </w:rPr>
              <w:t xml:space="preserve">Business </w:t>
            </w:r>
            <w:r>
              <w:rPr>
                <w:rFonts w:ascii="Arial" w:hAnsi="Arial" w:cs="Arial"/>
                <w:b/>
                <w:i/>
                <w:sz w:val="20"/>
                <w:szCs w:val="20"/>
              </w:rPr>
              <w:t>c</w:t>
            </w:r>
            <w:r w:rsidRPr="00153EFC">
              <w:rPr>
                <w:rFonts w:ascii="Arial" w:hAnsi="Arial" w:cs="Arial"/>
                <w:b/>
                <w:i/>
                <w:sz w:val="20"/>
                <w:szCs w:val="20"/>
              </w:rPr>
              <w:t>ode</w:t>
            </w:r>
            <w:r>
              <w:rPr>
                <w:rFonts w:ascii="Arial" w:hAnsi="Arial" w:cs="Arial"/>
                <w:sz w:val="20"/>
                <w:szCs w:val="20"/>
              </w:rPr>
              <w:t xml:space="preserve">: </w:t>
            </w:r>
            <w:r w:rsidRPr="005D1F41">
              <w:rPr>
                <w:rFonts w:ascii="Arial" w:hAnsi="Arial" w:cs="Arial"/>
                <w:sz w:val="20"/>
                <w:szCs w:val="20"/>
              </w:rPr>
              <w:t>Enter the 6</w:t>
            </w:r>
            <w:r>
              <w:rPr>
                <w:rFonts w:ascii="Arial" w:hAnsi="Arial" w:cs="Arial"/>
                <w:sz w:val="20"/>
                <w:szCs w:val="20"/>
              </w:rPr>
              <w:noBreakHyphen/>
            </w:r>
            <w:r w:rsidRPr="005D1F41">
              <w:rPr>
                <w:rFonts w:ascii="Arial" w:hAnsi="Arial" w:cs="Arial"/>
                <w:sz w:val="20"/>
                <w:szCs w:val="20"/>
              </w:rPr>
              <w:t>digit code that best describes the predominant business activity of the controlled group.</w:t>
            </w:r>
            <w:r>
              <w:rPr>
                <w:rFonts w:ascii="Arial" w:hAnsi="Arial" w:cs="Arial"/>
                <w:sz w:val="20"/>
                <w:szCs w:val="20"/>
              </w:rPr>
              <w:t xml:space="preserve"> </w:t>
            </w:r>
            <w:r w:rsidRPr="00400F6A">
              <w:rPr>
                <w:rFonts w:ascii="Arial" w:hAnsi="Arial" w:cs="Arial"/>
                <w:sz w:val="20"/>
                <w:szCs w:val="20"/>
              </w:rPr>
              <w:t xml:space="preserve">A list of codes can be found </w:t>
            </w:r>
            <w:r w:rsidR="004902D8">
              <w:rPr>
                <w:rFonts w:ascii="Arial" w:hAnsi="Arial" w:cs="Arial"/>
                <w:sz w:val="20"/>
                <w:szCs w:val="20"/>
              </w:rPr>
              <w:t>on PBGC’s website</w:t>
            </w:r>
            <w:r>
              <w:rPr>
                <w:rFonts w:ascii="Arial" w:hAnsi="Arial" w:cs="Arial"/>
                <w:sz w:val="20"/>
                <w:szCs w:val="20"/>
              </w:rPr>
              <w:t xml:space="preserve"> </w:t>
            </w:r>
            <w:r w:rsidR="004902D8">
              <w:rPr>
                <w:rFonts w:ascii="Arial" w:hAnsi="Arial" w:cs="Arial"/>
                <w:sz w:val="20"/>
                <w:szCs w:val="20"/>
              </w:rPr>
              <w:t>(</w:t>
            </w:r>
            <w:hyperlink r:id="rId7" w:history="1">
              <w:r w:rsidRPr="00400F6A">
                <w:rPr>
                  <w:rStyle w:val="Hyperlink"/>
                  <w:rFonts w:ascii="Arial" w:hAnsi="Arial" w:cs="Arial"/>
                  <w:sz w:val="20"/>
                  <w:szCs w:val="20"/>
                </w:rPr>
                <w:t>www.PBGC.gov</w:t>
              </w:r>
            </w:hyperlink>
            <w:r>
              <w:rPr>
                <w:rFonts w:ascii="Arial" w:hAnsi="Arial" w:cs="Arial"/>
                <w:sz w:val="20"/>
                <w:szCs w:val="20"/>
              </w:rPr>
              <w:t>)</w:t>
            </w:r>
            <w:r w:rsidRPr="00400F6A">
              <w:rPr>
                <w:rFonts w:ascii="Arial" w:hAnsi="Arial" w:cs="Arial"/>
                <w:sz w:val="20"/>
                <w:szCs w:val="20"/>
              </w:rPr>
              <w:t xml:space="preserve"> </w:t>
            </w:r>
            <w:r>
              <w:rPr>
                <w:rFonts w:ascii="Arial" w:hAnsi="Arial" w:cs="Arial"/>
                <w:sz w:val="20"/>
                <w:szCs w:val="20"/>
              </w:rPr>
              <w:t xml:space="preserve">or in the instructions for Form 5500. If entering only one code is </w:t>
            </w:r>
            <w:r w:rsidRPr="00CF5199">
              <w:rPr>
                <w:rFonts w:ascii="Arial" w:hAnsi="Arial" w:cs="Arial"/>
                <w:sz w:val="20"/>
                <w:szCs w:val="20"/>
              </w:rPr>
              <w:t>inappropriate (i.e.,</w:t>
            </w:r>
            <w:r>
              <w:rPr>
                <w:rFonts w:ascii="Arial" w:hAnsi="Arial" w:cs="Arial"/>
                <w:sz w:val="20"/>
                <w:szCs w:val="20"/>
              </w:rPr>
              <w:t xml:space="preserve"> if there is not one clearly applicable code), use the comments feature to </w:t>
            </w:r>
            <w:r w:rsidRPr="00400F6A">
              <w:rPr>
                <w:rFonts w:ascii="Arial" w:hAnsi="Arial" w:cs="Arial"/>
                <w:sz w:val="20"/>
                <w:szCs w:val="20"/>
              </w:rPr>
              <w:t>enter additional information</w:t>
            </w:r>
            <w:r>
              <w:rPr>
                <w:rFonts w:ascii="Arial" w:hAnsi="Arial" w:cs="Arial"/>
                <w:sz w:val="20"/>
                <w:szCs w:val="20"/>
              </w:rPr>
              <w:t>.</w:t>
            </w:r>
          </w:p>
          <w:p w:rsidR="004127D7" w:rsidRDefault="004127D7" w:rsidP="004A41DA">
            <w:pPr>
              <w:numPr>
                <w:ilvl w:val="0"/>
                <w:numId w:val="12"/>
              </w:numPr>
              <w:tabs>
                <w:tab w:val="clear" w:pos="1440"/>
                <w:tab w:val="num" w:pos="372"/>
              </w:tabs>
              <w:spacing w:before="80" w:afterLines="60" w:after="144"/>
              <w:ind w:left="374"/>
              <w:rPr>
                <w:rFonts w:ascii="Arial" w:hAnsi="Arial" w:cs="Arial"/>
                <w:b/>
                <w:i/>
                <w:sz w:val="20"/>
                <w:szCs w:val="20"/>
              </w:rPr>
            </w:pPr>
            <w:r>
              <w:rPr>
                <w:rFonts w:ascii="Arial" w:hAnsi="Arial" w:cs="Arial"/>
                <w:b/>
                <w:i/>
                <w:sz w:val="20"/>
                <w:szCs w:val="20"/>
              </w:rPr>
              <w:t xml:space="preserve">CUSIP number: </w:t>
            </w:r>
            <w:r w:rsidRPr="005A3FB3">
              <w:rPr>
                <w:rFonts w:ascii="Arial" w:hAnsi="Arial" w:cs="Arial"/>
                <w:sz w:val="20"/>
                <w:szCs w:val="20"/>
              </w:rPr>
              <w:t xml:space="preserve">CUSIP stands for Committee on Uniform Securities Identification Procedures. </w:t>
            </w:r>
            <w:r>
              <w:rPr>
                <w:rFonts w:ascii="Arial" w:hAnsi="Arial" w:cs="Arial"/>
                <w:sz w:val="20"/>
                <w:szCs w:val="20"/>
              </w:rPr>
              <w:t xml:space="preserve"> </w:t>
            </w:r>
            <w:r w:rsidRPr="005A3FB3">
              <w:rPr>
                <w:rFonts w:ascii="Arial" w:hAnsi="Arial" w:cs="Arial"/>
                <w:sz w:val="20"/>
                <w:szCs w:val="20"/>
              </w:rPr>
              <w:t xml:space="preserve">A CUSIP </w:t>
            </w:r>
            <w:r>
              <w:rPr>
                <w:rFonts w:ascii="Arial" w:hAnsi="Arial" w:cs="Arial"/>
                <w:sz w:val="20"/>
                <w:szCs w:val="20"/>
              </w:rPr>
              <w:t xml:space="preserve">number </w:t>
            </w:r>
            <w:r w:rsidRPr="005A3FB3">
              <w:rPr>
                <w:rFonts w:ascii="Arial" w:hAnsi="Arial" w:cs="Arial"/>
                <w:sz w:val="20"/>
                <w:szCs w:val="20"/>
              </w:rPr>
              <w:t xml:space="preserve">identifies most securities, including stocks of all registered </w:t>
            </w:r>
            <w:smartTag w:uri="urn:schemas-microsoft-com:office:smarttags" w:element="country-region">
              <w:r w:rsidRPr="005A3FB3">
                <w:rPr>
                  <w:rFonts w:ascii="Arial" w:hAnsi="Arial" w:cs="Arial"/>
                  <w:sz w:val="20"/>
                  <w:szCs w:val="20"/>
                </w:rPr>
                <w:t>U.S.</w:t>
              </w:r>
            </w:smartTag>
            <w:r w:rsidRPr="005A3FB3">
              <w:rPr>
                <w:rFonts w:ascii="Arial" w:hAnsi="Arial" w:cs="Arial"/>
                <w:sz w:val="20"/>
                <w:szCs w:val="20"/>
              </w:rPr>
              <w:t xml:space="preserve"> and Canadian companies and </w:t>
            </w:r>
            <w:smartTag w:uri="urn:schemas-microsoft-com:office:smarttags" w:element="place">
              <w:smartTag w:uri="urn:schemas-microsoft-com:office:smarttags" w:element="country-region">
                <w:r w:rsidRPr="005A3FB3">
                  <w:rPr>
                    <w:rFonts w:ascii="Arial" w:hAnsi="Arial" w:cs="Arial"/>
                    <w:sz w:val="20"/>
                    <w:szCs w:val="20"/>
                  </w:rPr>
                  <w:t>U.S.</w:t>
                </w:r>
              </w:smartTag>
            </w:smartTag>
            <w:r w:rsidRPr="005A3FB3">
              <w:rPr>
                <w:rFonts w:ascii="Arial" w:hAnsi="Arial" w:cs="Arial"/>
                <w:sz w:val="20"/>
                <w:szCs w:val="20"/>
              </w:rPr>
              <w:t xml:space="preserve"> government and municipal bonds.  The number consists of nine characters (including letters and numbers) that uniquely identify a company or issuer and the type of security.  If a CUSIP number has been assigned to publicly traded securities of any member</w:t>
            </w:r>
            <w:r w:rsidRPr="00CE27C7">
              <w:rPr>
                <w:rFonts w:ascii="Arial" w:hAnsi="Arial" w:cs="Arial"/>
                <w:sz w:val="20"/>
                <w:szCs w:val="20"/>
              </w:rPr>
              <w:t xml:space="preserve"> of controlled group</w:t>
            </w:r>
            <w:r>
              <w:rPr>
                <w:rFonts w:ascii="Arial" w:hAnsi="Arial" w:cs="Arial"/>
                <w:sz w:val="20"/>
                <w:szCs w:val="20"/>
              </w:rPr>
              <w:t>,</w:t>
            </w:r>
            <w:r w:rsidRPr="00CE27C7">
              <w:rPr>
                <w:rFonts w:ascii="Arial" w:hAnsi="Arial" w:cs="Arial"/>
                <w:sz w:val="20"/>
                <w:szCs w:val="20"/>
              </w:rPr>
              <w:t xml:space="preserve"> enter the first 6 </w:t>
            </w:r>
            <w:r>
              <w:rPr>
                <w:rFonts w:ascii="Arial" w:hAnsi="Arial" w:cs="Arial"/>
                <w:sz w:val="20"/>
                <w:szCs w:val="20"/>
              </w:rPr>
              <w:t>characters</w:t>
            </w:r>
            <w:r w:rsidRPr="00CE27C7">
              <w:rPr>
                <w:rFonts w:ascii="Arial" w:hAnsi="Arial" w:cs="Arial"/>
                <w:sz w:val="20"/>
                <w:szCs w:val="20"/>
              </w:rPr>
              <w:t>.</w:t>
            </w:r>
            <w:r>
              <w:rPr>
                <w:rFonts w:ascii="Arial" w:hAnsi="Arial" w:cs="Arial"/>
                <w:sz w:val="20"/>
                <w:szCs w:val="20"/>
              </w:rPr>
              <w:t xml:space="preserve"> </w:t>
            </w:r>
            <w:r w:rsidRPr="00CE27C7">
              <w:rPr>
                <w:rFonts w:ascii="Arial" w:hAnsi="Arial" w:cs="Arial"/>
                <w:sz w:val="20"/>
                <w:szCs w:val="20"/>
              </w:rPr>
              <w:t xml:space="preserve">If no member of the controlled group has a CUSIP number, </w:t>
            </w:r>
            <w:r>
              <w:rPr>
                <w:rFonts w:ascii="Arial" w:hAnsi="Arial" w:cs="Arial"/>
                <w:sz w:val="20"/>
                <w:szCs w:val="20"/>
              </w:rPr>
              <w:t>e</w:t>
            </w:r>
            <w:r w:rsidRPr="00CE27C7">
              <w:rPr>
                <w:rFonts w:ascii="Arial" w:hAnsi="Arial" w:cs="Arial"/>
                <w:sz w:val="20"/>
                <w:szCs w:val="20"/>
              </w:rPr>
              <w:t>nter N/A.</w:t>
            </w:r>
            <w:r>
              <w:rPr>
                <w:rFonts w:ascii="Arial" w:hAnsi="Arial" w:cs="Arial"/>
                <w:sz w:val="20"/>
                <w:szCs w:val="20"/>
              </w:rPr>
              <w:t xml:space="preserve"> If entering only one CUSIP number is inappropriate, use the comments feature to </w:t>
            </w:r>
            <w:r w:rsidRPr="00400F6A">
              <w:rPr>
                <w:rFonts w:ascii="Arial" w:hAnsi="Arial" w:cs="Arial"/>
                <w:sz w:val="20"/>
                <w:szCs w:val="20"/>
              </w:rPr>
              <w:t>enter additional information</w:t>
            </w:r>
            <w:r>
              <w:rPr>
                <w:rFonts w:ascii="Arial" w:hAnsi="Arial" w:cs="Arial"/>
                <w:sz w:val="20"/>
                <w:szCs w:val="20"/>
              </w:rPr>
              <w:t>.</w:t>
            </w:r>
            <w:r>
              <w:rPr>
                <w:rFonts w:ascii="Arial" w:hAnsi="Arial" w:cs="Arial"/>
                <w:b/>
                <w:i/>
                <w:sz w:val="20"/>
                <w:szCs w:val="20"/>
              </w:rPr>
              <w:t xml:space="preserve"> </w:t>
            </w:r>
          </w:p>
          <w:p w:rsidR="004127D7" w:rsidRDefault="004127D7" w:rsidP="004A41DA">
            <w:pPr>
              <w:numPr>
                <w:ilvl w:val="0"/>
                <w:numId w:val="2"/>
              </w:numPr>
              <w:tabs>
                <w:tab w:val="clear" w:pos="1440"/>
              </w:tabs>
              <w:spacing w:before="120"/>
              <w:ind w:left="317" w:hanging="288"/>
              <w:rPr>
                <w:rFonts w:ascii="Arial" w:hAnsi="Arial" w:cs="Arial"/>
                <w:sz w:val="20"/>
                <w:szCs w:val="20"/>
              </w:rPr>
            </w:pPr>
            <w:r>
              <w:rPr>
                <w:rFonts w:ascii="Arial" w:hAnsi="Arial" w:cs="Arial"/>
                <w:b/>
                <w:i/>
                <w:sz w:val="20"/>
                <w:szCs w:val="20"/>
              </w:rPr>
              <w:t xml:space="preserve">Date current information year ends: </w:t>
            </w:r>
            <w:r w:rsidRPr="00CA1C27">
              <w:rPr>
                <w:rFonts w:ascii="Arial" w:hAnsi="Arial" w:cs="Arial"/>
                <w:sz w:val="20"/>
                <w:szCs w:val="20"/>
              </w:rPr>
              <w:t>In general, the current information year is the fiscal year of all non</w:t>
            </w:r>
            <w:r w:rsidRPr="00CA1C27">
              <w:rPr>
                <w:rFonts w:ascii="Arial" w:hAnsi="Arial" w:cs="Arial"/>
                <w:sz w:val="20"/>
                <w:szCs w:val="20"/>
              </w:rPr>
              <w:noBreakHyphen/>
              <w:t>exempt members of the controlled group.  If one non</w:t>
            </w:r>
            <w:r w:rsidRPr="00CA1C27">
              <w:rPr>
                <w:rFonts w:ascii="Arial" w:hAnsi="Arial" w:cs="Arial"/>
                <w:sz w:val="20"/>
                <w:szCs w:val="20"/>
              </w:rPr>
              <w:noBreakHyphen/>
              <w:t>exempt member has a different fiscal year, the current information year is the calendar year.</w:t>
            </w:r>
          </w:p>
          <w:p w:rsidR="004127D7" w:rsidRDefault="004127D7" w:rsidP="004A41DA">
            <w:pPr>
              <w:numPr>
                <w:ilvl w:val="0"/>
                <w:numId w:val="2"/>
              </w:numPr>
              <w:tabs>
                <w:tab w:val="clear" w:pos="1440"/>
              </w:tabs>
              <w:spacing w:before="120"/>
              <w:ind w:left="317" w:hanging="288"/>
              <w:rPr>
                <w:rFonts w:ascii="Arial" w:hAnsi="Arial" w:cs="Arial"/>
                <w:sz w:val="20"/>
                <w:szCs w:val="20"/>
              </w:rPr>
            </w:pPr>
            <w:r>
              <w:rPr>
                <w:rFonts w:ascii="Arial" w:hAnsi="Arial" w:cs="Arial"/>
                <w:b/>
                <w:i/>
                <w:sz w:val="20"/>
                <w:szCs w:val="20"/>
              </w:rPr>
              <w:t>Filing Contact (if different from filing coordinator):</w:t>
            </w:r>
            <w:r>
              <w:rPr>
                <w:rFonts w:ascii="Arial" w:hAnsi="Arial" w:cs="Arial"/>
                <w:sz w:val="20"/>
                <w:szCs w:val="20"/>
              </w:rPr>
              <w:t xml:space="preserve">  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name and telephone number and other information you feel is pertinent (e-mail address, title, etc.)</w:t>
            </w:r>
          </w:p>
        </w:tc>
      </w:tr>
      <w:tr w:rsidR="006662D9" w:rsidRPr="00244D2F">
        <w:trPr>
          <w:cantSplit/>
        </w:trPr>
        <w:tc>
          <w:tcPr>
            <w:tcW w:w="708" w:type="dxa"/>
            <w:shd w:val="clear" w:color="auto" w:fill="auto"/>
          </w:tcPr>
          <w:p w:rsidR="006662D9" w:rsidRPr="00487F9F" w:rsidRDefault="006662D9" w:rsidP="00CA1C27">
            <w:pPr>
              <w:spacing w:beforeLines="60" w:before="144" w:afterLines="60" w:after="144"/>
              <w:jc w:val="center"/>
              <w:rPr>
                <w:rFonts w:ascii="Arial" w:hAnsi="Arial" w:cs="Arial"/>
                <w:sz w:val="18"/>
                <w:szCs w:val="18"/>
              </w:rPr>
            </w:pPr>
            <w:r>
              <w:rPr>
                <w:rFonts w:ascii="Arial" w:hAnsi="Arial" w:cs="Arial"/>
                <w:sz w:val="18"/>
                <w:szCs w:val="18"/>
              </w:rPr>
              <w:t>13</w:t>
            </w:r>
          </w:p>
        </w:tc>
        <w:tc>
          <w:tcPr>
            <w:tcW w:w="1200" w:type="dxa"/>
            <w:shd w:val="clear" w:color="auto" w:fill="auto"/>
          </w:tcPr>
          <w:p w:rsidR="006662D9" w:rsidRDefault="006662D9" w:rsidP="00CA1C27">
            <w:pPr>
              <w:spacing w:beforeLines="60" w:before="144" w:afterLines="60" w:after="144"/>
              <w:rPr>
                <w:rFonts w:ascii="Arial" w:hAnsi="Arial" w:cs="Arial"/>
                <w:sz w:val="18"/>
                <w:szCs w:val="18"/>
              </w:rPr>
            </w:pPr>
            <w:r>
              <w:rPr>
                <w:rFonts w:ascii="Arial" w:hAnsi="Arial" w:cs="Arial"/>
                <w:sz w:val="18"/>
                <w:szCs w:val="18"/>
              </w:rPr>
              <w:t>Schedule G – General Information</w:t>
            </w:r>
            <w:r w:rsidR="004127D7">
              <w:rPr>
                <w:rFonts w:ascii="Arial" w:hAnsi="Arial" w:cs="Arial"/>
                <w:sz w:val="18"/>
                <w:szCs w:val="18"/>
              </w:rPr>
              <w:t xml:space="preserve"> (cont)</w:t>
            </w:r>
          </w:p>
        </w:tc>
        <w:tc>
          <w:tcPr>
            <w:tcW w:w="8040" w:type="dxa"/>
          </w:tcPr>
          <w:p w:rsidR="006662D9" w:rsidRPr="003F77B7" w:rsidRDefault="004127D7" w:rsidP="005A53E1">
            <w:pPr>
              <w:spacing w:beforeLines="60" w:before="144" w:afterLines="60" w:after="144"/>
              <w:ind w:left="12"/>
              <w:rPr>
                <w:rFonts w:ascii="Arial" w:hAnsi="Arial" w:cs="Arial"/>
                <w:b/>
                <w:i/>
                <w:sz w:val="20"/>
                <w:szCs w:val="20"/>
              </w:rPr>
            </w:pPr>
            <w:r>
              <w:rPr>
                <w:rFonts w:ascii="Arial" w:hAnsi="Arial" w:cs="Arial"/>
                <w:b/>
                <w:i/>
                <w:sz w:val="20"/>
                <w:szCs w:val="20"/>
              </w:rPr>
              <w:t>G</w:t>
            </w:r>
            <w:r w:rsidR="006662D9" w:rsidRPr="003F77B7">
              <w:rPr>
                <w:rFonts w:ascii="Arial" w:hAnsi="Arial" w:cs="Arial"/>
                <w:b/>
                <w:i/>
                <w:sz w:val="20"/>
                <w:szCs w:val="20"/>
              </w:rPr>
              <w:t>eneral Filing Information</w:t>
            </w:r>
          </w:p>
          <w:p w:rsidR="006662D9" w:rsidRPr="003E24C6" w:rsidRDefault="006662D9" w:rsidP="004A41DA">
            <w:pPr>
              <w:numPr>
                <w:ilvl w:val="0"/>
                <w:numId w:val="10"/>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Was a 4010 filing required for the prior information year?</w:t>
            </w:r>
            <w:r w:rsidRPr="003E24C6">
              <w:rPr>
                <w:rFonts w:ascii="Arial" w:hAnsi="Arial" w:cs="Arial"/>
                <w:sz w:val="20"/>
                <w:szCs w:val="20"/>
              </w:rPr>
              <w:t xml:space="preserve">  Indicate whether a </w:t>
            </w:r>
            <w:r>
              <w:rPr>
                <w:rFonts w:ascii="Arial" w:hAnsi="Arial" w:cs="Arial"/>
                <w:sz w:val="20"/>
                <w:szCs w:val="20"/>
              </w:rPr>
              <w:t xml:space="preserve">full </w:t>
            </w:r>
            <w:r w:rsidRPr="003E24C6">
              <w:rPr>
                <w:rFonts w:ascii="Arial" w:hAnsi="Arial" w:cs="Arial"/>
                <w:sz w:val="20"/>
                <w:szCs w:val="20"/>
              </w:rPr>
              <w:t xml:space="preserve">4010 filing was required for the prior information year. </w:t>
            </w:r>
            <w:r>
              <w:rPr>
                <w:rFonts w:ascii="Arial" w:hAnsi="Arial" w:cs="Arial"/>
                <w:sz w:val="20"/>
                <w:szCs w:val="20"/>
              </w:rPr>
              <w:t xml:space="preserve"> If the only filing requirement for the prior information year was a requirement to submit a demonstration of why a full 4010 filing was not required, select “No”. </w:t>
            </w:r>
          </w:p>
          <w:p w:rsidR="006662D9" w:rsidRDefault="006662D9" w:rsidP="004A41DA">
            <w:pPr>
              <w:numPr>
                <w:ilvl w:val="0"/>
                <w:numId w:val="10"/>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Is a 4010 filing required for the current information year?</w:t>
            </w:r>
            <w:r w:rsidRPr="003E24C6">
              <w:rPr>
                <w:rFonts w:ascii="Arial" w:hAnsi="Arial" w:cs="Arial"/>
                <w:sz w:val="20"/>
                <w:szCs w:val="20"/>
              </w:rPr>
              <w:t xml:space="preserve">  </w:t>
            </w:r>
            <w:r>
              <w:rPr>
                <w:rFonts w:ascii="Arial" w:hAnsi="Arial" w:cs="Arial"/>
                <w:sz w:val="20"/>
                <w:szCs w:val="20"/>
              </w:rPr>
              <w:t>S</w:t>
            </w:r>
            <w:r w:rsidRPr="003E24C6">
              <w:rPr>
                <w:rFonts w:ascii="Arial" w:hAnsi="Arial" w:cs="Arial"/>
                <w:sz w:val="20"/>
                <w:szCs w:val="20"/>
              </w:rPr>
              <w:t xml:space="preserve">elect </w:t>
            </w:r>
            <w:r>
              <w:rPr>
                <w:rFonts w:ascii="Arial" w:hAnsi="Arial" w:cs="Arial"/>
                <w:sz w:val="20"/>
                <w:szCs w:val="20"/>
              </w:rPr>
              <w:t xml:space="preserve">the </w:t>
            </w:r>
            <w:r w:rsidRPr="003E24C6">
              <w:rPr>
                <w:rFonts w:ascii="Arial" w:hAnsi="Arial" w:cs="Arial"/>
                <w:sz w:val="20"/>
                <w:szCs w:val="20"/>
              </w:rPr>
              <w:t>applicable</w:t>
            </w:r>
            <w:r>
              <w:rPr>
                <w:rFonts w:ascii="Arial" w:hAnsi="Arial" w:cs="Arial"/>
                <w:sz w:val="20"/>
                <w:szCs w:val="20"/>
              </w:rPr>
              <w:t xml:space="preserve"> box.  </w:t>
            </w:r>
            <w:r w:rsidRPr="003E24C6">
              <w:rPr>
                <w:rFonts w:ascii="Arial" w:hAnsi="Arial" w:cs="Arial"/>
                <w:sz w:val="20"/>
                <w:szCs w:val="20"/>
              </w:rPr>
              <w:t>After entering your selection, click “Next”. If you select:</w:t>
            </w:r>
          </w:p>
          <w:p w:rsidR="006662D9" w:rsidRPr="003E24C6" w:rsidRDefault="006662D9" w:rsidP="004A41DA">
            <w:pPr>
              <w:numPr>
                <w:ilvl w:val="0"/>
                <w:numId w:val="11"/>
              </w:numPr>
              <w:tabs>
                <w:tab w:val="clear" w:pos="1440"/>
                <w:tab w:val="num" w:pos="372"/>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“Yes”, you will be prompted to begin the 4010 filing, </w:t>
            </w:r>
          </w:p>
          <w:p w:rsidR="006662D9" w:rsidRPr="003E24C6" w:rsidRDefault="006662D9" w:rsidP="004A41DA">
            <w:pPr>
              <w:numPr>
                <w:ilvl w:val="0"/>
                <w:numId w:val="11"/>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required for the prior information year, you will be prompted to complete Schedule FG to demonstrate that a filing is not required for the current information year,  </w:t>
            </w:r>
          </w:p>
          <w:p w:rsidR="006662D9" w:rsidRPr="003E24C6" w:rsidRDefault="006662D9" w:rsidP="004A41DA">
            <w:pPr>
              <w:numPr>
                <w:ilvl w:val="0"/>
                <w:numId w:val="11"/>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not required for the prior information year, you will be informed that there is no need to proceed further, </w:t>
            </w:r>
          </w:p>
          <w:p w:rsidR="006662D9" w:rsidRPr="005A53E1" w:rsidRDefault="006662D9" w:rsidP="004A41DA">
            <w:pPr>
              <w:numPr>
                <w:ilvl w:val="0"/>
                <w:numId w:val="11"/>
              </w:numPr>
              <w:tabs>
                <w:tab w:val="clear" w:pos="1440"/>
                <w:tab w:val="num" w:pos="372"/>
                <w:tab w:val="left" w:pos="732"/>
              </w:tabs>
              <w:spacing w:beforeLines="30" w:before="72" w:afterLines="30" w:after="72"/>
              <w:ind w:left="732"/>
              <w:rPr>
                <w:rFonts w:ascii="Arial" w:hAnsi="Arial" w:cs="Arial"/>
                <w:b/>
                <w:i/>
                <w:sz w:val="20"/>
                <w:szCs w:val="20"/>
              </w:rPr>
            </w:pPr>
            <w:r w:rsidRPr="003E24C6">
              <w:rPr>
                <w:rFonts w:ascii="Arial" w:hAnsi="Arial" w:cs="Arial"/>
                <w:sz w:val="20"/>
                <w:szCs w:val="20"/>
              </w:rPr>
              <w:t>“Help me determine”, the application will walk you through the steps needed to determine if a 4010 filing is required.</w:t>
            </w:r>
          </w:p>
          <w:p w:rsidR="006662D9" w:rsidRDefault="006662D9" w:rsidP="004A41DA">
            <w:pPr>
              <w:numPr>
                <w:ilvl w:val="0"/>
                <w:numId w:val="10"/>
              </w:numPr>
              <w:tabs>
                <w:tab w:val="clear" w:pos="1440"/>
                <w:tab w:val="num" w:pos="372"/>
              </w:tabs>
              <w:spacing w:beforeLines="40" w:before="96" w:afterLines="40" w:after="96"/>
              <w:ind w:left="372" w:hanging="355"/>
              <w:rPr>
                <w:rFonts w:ascii="Arial" w:hAnsi="Arial" w:cs="Arial"/>
                <w:b/>
                <w:i/>
                <w:sz w:val="20"/>
                <w:szCs w:val="20"/>
              </w:rPr>
            </w:pPr>
            <w:r>
              <w:rPr>
                <w:rFonts w:ascii="Arial" w:hAnsi="Arial" w:cs="Arial"/>
                <w:b/>
                <w:i/>
                <w:sz w:val="20"/>
                <w:szCs w:val="20"/>
              </w:rPr>
              <w:t>§ 4010.6(c) exemption</w:t>
            </w:r>
            <w:r w:rsidRPr="005A53E1">
              <w:rPr>
                <w:rFonts w:ascii="Arial" w:hAnsi="Arial" w:cs="Arial"/>
                <w:b/>
                <w:i/>
                <w:sz w:val="20"/>
                <w:szCs w:val="20"/>
              </w:rPr>
              <w:t xml:space="preserve"> —</w:t>
            </w:r>
            <w:r w:rsidRPr="005A53E1">
              <w:rPr>
                <w:rFonts w:ascii="Arial" w:hAnsi="Arial" w:cs="Arial"/>
                <w:sz w:val="20"/>
                <w:szCs w:val="20"/>
              </w:rPr>
              <w:t xml:space="preserve"> Check this box if some of the information required to be reported under 4010 is not being included with this filing because it was already submitted to the PBGC for another purpose (e.g., as part of the early warning program).  If this box is checked, you must use the comments feature </w:t>
            </w:r>
            <w:r w:rsidRPr="005A53E1">
              <w:rPr>
                <w:rFonts w:ascii="Arial" w:hAnsi="Arial" w:cs="Arial"/>
                <w:sz w:val="20"/>
                <w:szCs w:val="20"/>
              </w:rPr>
              <w:lastRenderedPageBreak/>
              <w:t>to explain what materials were previously submitted and when such materials were submitted.</w:t>
            </w:r>
          </w:p>
        </w:tc>
      </w:tr>
      <w:tr w:rsidR="006662D9" w:rsidRPr="00244D2F">
        <w:trPr>
          <w:cantSplit/>
        </w:trPr>
        <w:tc>
          <w:tcPr>
            <w:tcW w:w="708" w:type="dxa"/>
            <w:shd w:val="clear" w:color="auto" w:fill="auto"/>
          </w:tcPr>
          <w:p w:rsidR="006662D9" w:rsidRPr="00487F9F" w:rsidRDefault="006662D9" w:rsidP="00422C1A">
            <w:pPr>
              <w:spacing w:beforeLines="60" w:before="144" w:afterLines="60" w:after="144"/>
              <w:jc w:val="center"/>
              <w:rPr>
                <w:rFonts w:ascii="Arial" w:hAnsi="Arial" w:cs="Arial"/>
                <w:sz w:val="18"/>
                <w:szCs w:val="18"/>
              </w:rPr>
            </w:pPr>
            <w:r>
              <w:rPr>
                <w:rFonts w:ascii="Arial" w:hAnsi="Arial" w:cs="Arial"/>
                <w:sz w:val="18"/>
                <w:szCs w:val="18"/>
              </w:rPr>
              <w:lastRenderedPageBreak/>
              <w:t>14</w:t>
            </w:r>
          </w:p>
        </w:tc>
        <w:tc>
          <w:tcPr>
            <w:tcW w:w="1200" w:type="dxa"/>
            <w:shd w:val="clear" w:color="auto" w:fill="auto"/>
          </w:tcPr>
          <w:p w:rsidR="006662D9" w:rsidRPr="0095177F" w:rsidRDefault="006662D9" w:rsidP="00422C1A">
            <w:pPr>
              <w:spacing w:beforeLines="60" w:before="144" w:afterLines="60" w:after="144"/>
              <w:rPr>
                <w:rFonts w:ascii="Arial" w:hAnsi="Arial" w:cs="Arial"/>
                <w:sz w:val="18"/>
                <w:szCs w:val="18"/>
              </w:rPr>
            </w:pPr>
            <w:r w:rsidRPr="0095177F">
              <w:rPr>
                <w:rFonts w:ascii="Arial" w:hAnsi="Arial" w:cs="Arial"/>
                <w:sz w:val="18"/>
                <w:szCs w:val="18"/>
              </w:rPr>
              <w:t xml:space="preserve">Schedule FG – </w:t>
            </w:r>
            <w:r w:rsidR="004127D7">
              <w:rPr>
                <w:rFonts w:ascii="Arial" w:hAnsi="Arial" w:cs="Arial"/>
                <w:sz w:val="18"/>
                <w:szCs w:val="18"/>
              </w:rPr>
              <w:t xml:space="preserve">80% </w:t>
            </w:r>
            <w:r w:rsidR="00206B07">
              <w:rPr>
                <w:rFonts w:ascii="Arial" w:hAnsi="Arial" w:cs="Arial"/>
                <w:sz w:val="18"/>
                <w:szCs w:val="18"/>
              </w:rPr>
              <w:t xml:space="preserve">4010 </w:t>
            </w:r>
            <w:r w:rsidR="004127D7">
              <w:rPr>
                <w:rFonts w:ascii="Arial" w:hAnsi="Arial" w:cs="Arial"/>
                <w:sz w:val="18"/>
                <w:szCs w:val="18"/>
              </w:rPr>
              <w:t xml:space="preserve">FTAP </w:t>
            </w:r>
            <w:r w:rsidRPr="0095177F">
              <w:rPr>
                <w:rFonts w:ascii="Arial" w:hAnsi="Arial" w:cs="Arial"/>
                <w:sz w:val="18"/>
                <w:szCs w:val="18"/>
              </w:rPr>
              <w:t>Gateway</w:t>
            </w:r>
            <w:r w:rsidR="004127D7">
              <w:rPr>
                <w:rFonts w:ascii="Arial" w:hAnsi="Arial" w:cs="Arial"/>
                <w:sz w:val="18"/>
                <w:szCs w:val="18"/>
              </w:rPr>
              <w:t xml:space="preserve"> Test</w:t>
            </w:r>
          </w:p>
        </w:tc>
        <w:tc>
          <w:tcPr>
            <w:tcW w:w="8040" w:type="dxa"/>
          </w:tcPr>
          <w:p w:rsidR="006662D9"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Schedule FG overview</w:t>
            </w:r>
            <w:r>
              <w:rPr>
                <w:rFonts w:ascii="Arial" w:hAnsi="Arial" w:cs="Arial"/>
                <w:b/>
                <w:sz w:val="20"/>
                <w:szCs w:val="20"/>
              </w:rPr>
              <w:t xml:space="preserve"> </w:t>
            </w:r>
          </w:p>
          <w:p w:rsidR="006662D9" w:rsidRDefault="006662D9" w:rsidP="00687FB7">
            <w:pPr>
              <w:spacing w:beforeLines="60" w:before="144" w:afterLines="60" w:after="144"/>
              <w:rPr>
                <w:rFonts w:ascii="Arial" w:hAnsi="Arial" w:cs="Arial"/>
                <w:sz w:val="20"/>
                <w:szCs w:val="20"/>
              </w:rPr>
            </w:pPr>
            <w:r>
              <w:rPr>
                <w:rFonts w:ascii="Arial" w:hAnsi="Arial" w:cs="Arial"/>
                <w:sz w:val="20"/>
                <w:szCs w:val="20"/>
              </w:rPr>
              <w:t xml:space="preserve">The purpose of </w:t>
            </w:r>
            <w:r w:rsidRPr="00AF4CBC">
              <w:rPr>
                <w:rFonts w:ascii="Arial" w:hAnsi="Arial" w:cs="Arial"/>
                <w:sz w:val="20"/>
                <w:szCs w:val="20"/>
              </w:rPr>
              <w:t xml:space="preserve">Schedule FG </w:t>
            </w:r>
            <w:r>
              <w:rPr>
                <w:rFonts w:ascii="Arial" w:hAnsi="Arial" w:cs="Arial"/>
                <w:sz w:val="20"/>
                <w:szCs w:val="20"/>
              </w:rPr>
              <w:t xml:space="preserve">is to demonstrate that a filing is not required for the current information year.  Schedule FG </w:t>
            </w:r>
            <w:r w:rsidRPr="00262560">
              <w:rPr>
                <w:rFonts w:ascii="Arial" w:hAnsi="Arial" w:cs="Arial"/>
                <w:sz w:val="20"/>
                <w:szCs w:val="20"/>
                <w:u w:val="single"/>
              </w:rPr>
              <w:t>must</w:t>
            </w:r>
            <w:r w:rsidRPr="00AF4CBC">
              <w:rPr>
                <w:rFonts w:ascii="Arial" w:hAnsi="Arial" w:cs="Arial"/>
                <w:sz w:val="20"/>
                <w:szCs w:val="20"/>
              </w:rPr>
              <w:t xml:space="preserve"> be completed if a 4010 filing was required for the prior information year and you indicated that a 4010 filing is not required for this year</w:t>
            </w:r>
            <w:r>
              <w:rPr>
                <w:rFonts w:ascii="Arial" w:hAnsi="Arial" w:cs="Arial"/>
                <w:sz w:val="20"/>
                <w:szCs w:val="20"/>
              </w:rPr>
              <w:t xml:space="preserve"> on Schedule G</w:t>
            </w:r>
            <w:r w:rsidRPr="00AF4CBC">
              <w:rPr>
                <w:rFonts w:ascii="Arial" w:hAnsi="Arial" w:cs="Arial"/>
                <w:sz w:val="20"/>
                <w:szCs w:val="20"/>
              </w:rPr>
              <w:t xml:space="preserve">.  Schedule FG </w:t>
            </w:r>
            <w:r w:rsidRPr="00262560">
              <w:rPr>
                <w:rFonts w:ascii="Arial" w:hAnsi="Arial" w:cs="Arial"/>
                <w:sz w:val="20"/>
                <w:szCs w:val="20"/>
                <w:u w:val="single"/>
              </w:rPr>
              <w:t>may</w:t>
            </w:r>
            <w:r w:rsidRPr="00AF4CBC">
              <w:rPr>
                <w:rFonts w:ascii="Arial" w:hAnsi="Arial" w:cs="Arial"/>
                <w:sz w:val="20"/>
                <w:szCs w:val="20"/>
              </w:rPr>
              <w:t xml:space="preserve"> </w:t>
            </w:r>
            <w:r>
              <w:rPr>
                <w:rFonts w:ascii="Arial" w:hAnsi="Arial" w:cs="Arial"/>
                <w:sz w:val="20"/>
                <w:szCs w:val="20"/>
              </w:rPr>
              <w:t xml:space="preserve">also </w:t>
            </w:r>
            <w:r w:rsidRPr="00AF4CBC">
              <w:rPr>
                <w:rFonts w:ascii="Arial" w:hAnsi="Arial" w:cs="Arial"/>
                <w:sz w:val="20"/>
                <w:szCs w:val="20"/>
              </w:rPr>
              <w:t xml:space="preserve">be completed to </w:t>
            </w:r>
            <w:r>
              <w:rPr>
                <w:rFonts w:ascii="Arial" w:hAnsi="Arial" w:cs="Arial"/>
                <w:sz w:val="20"/>
                <w:szCs w:val="20"/>
              </w:rPr>
              <w:t xml:space="preserve">help </w:t>
            </w:r>
            <w:r w:rsidRPr="00AF4CBC">
              <w:rPr>
                <w:rFonts w:ascii="Arial" w:hAnsi="Arial" w:cs="Arial"/>
                <w:sz w:val="20"/>
                <w:szCs w:val="20"/>
              </w:rPr>
              <w:t>you determin</w:t>
            </w:r>
            <w:r>
              <w:rPr>
                <w:rFonts w:ascii="Arial" w:hAnsi="Arial" w:cs="Arial"/>
                <w:sz w:val="20"/>
                <w:szCs w:val="20"/>
              </w:rPr>
              <w:t>e</w:t>
            </w:r>
            <w:r w:rsidRPr="00AF4CBC">
              <w:rPr>
                <w:rFonts w:ascii="Arial" w:hAnsi="Arial" w:cs="Arial"/>
                <w:sz w:val="20"/>
                <w:szCs w:val="20"/>
              </w:rPr>
              <w:t xml:space="preserve"> whether or not a 4010 filing is required.  </w:t>
            </w:r>
            <w:r>
              <w:rPr>
                <w:rFonts w:ascii="Arial" w:hAnsi="Arial" w:cs="Arial"/>
                <w:sz w:val="20"/>
                <w:szCs w:val="20"/>
              </w:rPr>
              <w:t>If you’re sure a 4010 filing is required for the current year, there is no need to complete Schedule FG.  In this case, click “cancel” to return to the home page.</w:t>
            </w:r>
          </w:p>
          <w:p w:rsidR="006662D9" w:rsidRPr="001F73D0"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 xml:space="preserve">80% </w:t>
            </w:r>
            <w:r w:rsidR="00206B07">
              <w:rPr>
                <w:rFonts w:ascii="Arial" w:hAnsi="Arial" w:cs="Arial"/>
                <w:b/>
                <w:sz w:val="20"/>
                <w:szCs w:val="20"/>
              </w:rPr>
              <w:t xml:space="preserve">4010 </w:t>
            </w:r>
            <w:r w:rsidRPr="001F73D0">
              <w:rPr>
                <w:rFonts w:ascii="Arial" w:hAnsi="Arial" w:cs="Arial"/>
                <w:b/>
                <w:sz w:val="20"/>
                <w:szCs w:val="20"/>
              </w:rPr>
              <w:t>FTAP gateway test</w:t>
            </w:r>
          </w:p>
          <w:p w:rsidR="00C72B91" w:rsidRDefault="006662D9" w:rsidP="00C72B91">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w:t>
            </w:r>
            <w:r>
              <w:rPr>
                <w:rFonts w:ascii="Arial" w:hAnsi="Arial" w:cs="Arial"/>
                <w:sz w:val="20"/>
                <w:szCs w:val="20"/>
              </w:rPr>
              <w:t xml:space="preserve">any plan sponsored by a member of the controlled group had a </w:t>
            </w:r>
            <w:r w:rsidR="00E60A22">
              <w:rPr>
                <w:rFonts w:ascii="Arial" w:hAnsi="Arial" w:cs="Arial"/>
                <w:sz w:val="20"/>
                <w:szCs w:val="20"/>
              </w:rPr>
              <w:t xml:space="preserve">4010 </w:t>
            </w:r>
            <w:r>
              <w:rPr>
                <w:rFonts w:ascii="Arial" w:hAnsi="Arial" w:cs="Arial"/>
                <w:sz w:val="20"/>
                <w:szCs w:val="20"/>
              </w:rPr>
              <w:t>funding target attainment percentage (</w:t>
            </w:r>
            <w:r w:rsidR="00206B07">
              <w:rPr>
                <w:rFonts w:ascii="Arial" w:hAnsi="Arial" w:cs="Arial"/>
                <w:sz w:val="20"/>
                <w:szCs w:val="20"/>
              </w:rPr>
              <w:t xml:space="preserve">4010 </w:t>
            </w:r>
            <w:r>
              <w:rPr>
                <w:rFonts w:ascii="Arial" w:hAnsi="Arial" w:cs="Arial"/>
                <w:sz w:val="20"/>
                <w:szCs w:val="20"/>
              </w:rPr>
              <w:t xml:space="preserve">FTAP) below 80%.  </w:t>
            </w:r>
            <w:r w:rsidR="005F7FC3">
              <w:rPr>
                <w:rFonts w:ascii="Arial" w:hAnsi="Arial" w:cs="Arial"/>
                <w:sz w:val="20"/>
                <w:szCs w:val="20"/>
              </w:rPr>
              <w:t xml:space="preserve">The </w:t>
            </w:r>
            <w:r w:rsidR="00E60A22">
              <w:rPr>
                <w:rFonts w:ascii="Arial" w:hAnsi="Arial" w:cs="Arial"/>
                <w:sz w:val="20"/>
                <w:szCs w:val="20"/>
              </w:rPr>
              <w:t>4010</w:t>
            </w:r>
            <w:r>
              <w:rPr>
                <w:rFonts w:ascii="Arial" w:hAnsi="Arial" w:cs="Arial"/>
                <w:sz w:val="20"/>
                <w:szCs w:val="20"/>
              </w:rPr>
              <w:t xml:space="preserve"> FTAP </w:t>
            </w:r>
            <w:r w:rsidRPr="00CA6894">
              <w:rPr>
                <w:rFonts w:ascii="Arial" w:hAnsi="Arial" w:cs="Arial"/>
                <w:sz w:val="20"/>
                <w:szCs w:val="20"/>
              </w:rPr>
              <w:t>for a plan for a plan year equals the funding target attainment percentage as provided under ERISA section 303(d)(2) determined as of the valuation date for the plan year</w:t>
            </w:r>
            <w:r w:rsidR="001E7C22">
              <w:rPr>
                <w:rFonts w:ascii="Arial" w:hAnsi="Arial" w:cs="Arial"/>
                <w:sz w:val="20"/>
                <w:szCs w:val="20"/>
              </w:rPr>
              <w:t xml:space="preserve">, but </w:t>
            </w:r>
            <w:r w:rsidR="00C72B91">
              <w:rPr>
                <w:rFonts w:ascii="Arial" w:hAnsi="Arial" w:cs="Arial"/>
                <w:sz w:val="20"/>
                <w:szCs w:val="20"/>
              </w:rPr>
              <w:t xml:space="preserve">determined </w:t>
            </w:r>
            <w:r w:rsidR="001E7C22">
              <w:rPr>
                <w:rFonts w:ascii="Arial" w:hAnsi="Arial" w:cs="Arial"/>
                <w:sz w:val="20"/>
                <w:szCs w:val="20"/>
              </w:rPr>
              <w:t>without regard to the discount rate stabilization provisions of MAP</w:t>
            </w:r>
            <w:r w:rsidR="00C72B91">
              <w:rPr>
                <w:rFonts w:ascii="Arial" w:hAnsi="Arial" w:cs="Arial"/>
                <w:sz w:val="20"/>
                <w:szCs w:val="20"/>
              </w:rPr>
              <w:noBreakHyphen/>
            </w:r>
            <w:r w:rsidR="001E7C22">
              <w:rPr>
                <w:rFonts w:ascii="Arial" w:hAnsi="Arial" w:cs="Arial"/>
                <w:sz w:val="20"/>
                <w:szCs w:val="20"/>
              </w:rPr>
              <w:t xml:space="preserve">21. See IRS Notice 2012-61 for information about how this calculation is done. </w:t>
            </w:r>
          </w:p>
          <w:p w:rsidR="00992495" w:rsidRDefault="00C72B91" w:rsidP="00574219">
            <w:pPr>
              <w:spacing w:before="120"/>
              <w:rPr>
                <w:rFonts w:ascii="Arial" w:hAnsi="Arial" w:cs="Arial"/>
                <w:sz w:val="20"/>
                <w:szCs w:val="20"/>
              </w:rPr>
            </w:pPr>
            <w:r>
              <w:rPr>
                <w:rFonts w:ascii="Arial" w:hAnsi="Arial" w:cs="Arial"/>
                <w:sz w:val="20"/>
                <w:szCs w:val="20"/>
                <w:lang w:val="en"/>
              </w:rPr>
              <w:t xml:space="preserve">Q&amp;A NA-3 of the IRS notice provides rules with respect to how the value of plan assets is determined for this purpose.  </w:t>
            </w:r>
            <w:r w:rsidR="00E60A22">
              <w:rPr>
                <w:rFonts w:ascii="Arial" w:hAnsi="Arial" w:cs="Arial"/>
                <w:sz w:val="20"/>
                <w:szCs w:val="20"/>
                <w:lang w:val="en"/>
              </w:rPr>
              <w:t>Under</w:t>
            </w:r>
            <w:r w:rsidR="00E60A22">
              <w:rPr>
                <w:rFonts w:ascii="Arial" w:hAnsi="Arial" w:cs="Arial"/>
                <w:sz w:val="20"/>
                <w:szCs w:val="20"/>
              </w:rPr>
              <w:t xml:space="preserve"> § </w:t>
            </w:r>
            <w:r w:rsidR="00E60A22" w:rsidRPr="00790927">
              <w:rPr>
                <w:rFonts w:ascii="Arial" w:hAnsi="Arial" w:cs="Arial"/>
                <w:sz w:val="20"/>
                <w:szCs w:val="20"/>
              </w:rPr>
              <w:t>4010.</w:t>
            </w:r>
            <w:r w:rsidR="00E60A22">
              <w:rPr>
                <w:rFonts w:ascii="Arial" w:hAnsi="Arial" w:cs="Arial"/>
                <w:sz w:val="20"/>
                <w:szCs w:val="20"/>
              </w:rPr>
              <w:t>11</w:t>
            </w:r>
            <w:r w:rsidR="00E60A22" w:rsidRPr="00790927">
              <w:rPr>
                <w:rFonts w:ascii="Arial" w:hAnsi="Arial" w:cs="Arial"/>
                <w:sz w:val="20"/>
                <w:szCs w:val="20"/>
              </w:rPr>
              <w:t>(</w:t>
            </w:r>
            <w:r w:rsidR="00E60A22">
              <w:rPr>
                <w:rFonts w:ascii="Arial" w:hAnsi="Arial" w:cs="Arial"/>
                <w:sz w:val="20"/>
                <w:szCs w:val="20"/>
              </w:rPr>
              <w:t>c),</w:t>
            </w:r>
            <w:r>
              <w:rPr>
                <w:rFonts w:ascii="Arial" w:hAnsi="Arial" w:cs="Arial"/>
                <w:sz w:val="20"/>
                <w:szCs w:val="20"/>
                <w:lang w:val="en"/>
              </w:rPr>
              <w:t xml:space="preserve">4010 reporting is waived in </w:t>
            </w:r>
            <w:r>
              <w:rPr>
                <w:rFonts w:ascii="Arial" w:hAnsi="Arial" w:cs="Arial"/>
                <w:sz w:val="20"/>
                <w:szCs w:val="20"/>
              </w:rPr>
              <w:t xml:space="preserve">situations where the </w:t>
            </w:r>
            <w:r w:rsidR="00E60A22">
              <w:rPr>
                <w:rFonts w:ascii="Arial" w:hAnsi="Arial" w:cs="Arial"/>
                <w:sz w:val="20"/>
                <w:szCs w:val="20"/>
              </w:rPr>
              <w:t xml:space="preserve">4010 </w:t>
            </w:r>
            <w:r>
              <w:rPr>
                <w:rFonts w:ascii="Arial" w:hAnsi="Arial" w:cs="Arial"/>
                <w:sz w:val="20"/>
                <w:szCs w:val="20"/>
              </w:rPr>
              <w:t>FTAP would have been at least 80% if</w:t>
            </w:r>
            <w:r w:rsidR="00496FB1">
              <w:rPr>
                <w:rFonts w:ascii="Arial" w:hAnsi="Arial" w:cs="Arial"/>
                <w:sz w:val="20"/>
                <w:szCs w:val="20"/>
              </w:rPr>
              <w:t>, for the purpose of determining such percentage,</w:t>
            </w:r>
            <w:r>
              <w:rPr>
                <w:rFonts w:ascii="Arial" w:hAnsi="Arial" w:cs="Arial"/>
                <w:sz w:val="20"/>
                <w:szCs w:val="20"/>
              </w:rPr>
              <w:t xml:space="preserve"> the </w:t>
            </w:r>
            <w:r w:rsidR="00E60A22" w:rsidRPr="00E60A22">
              <w:rPr>
                <w:rFonts w:ascii="Arial" w:hAnsi="Arial" w:cs="Arial"/>
                <w:sz w:val="20"/>
                <w:szCs w:val="20"/>
              </w:rPr>
              <w:t>actuarial value of assets used for funding purposes was substituted for the asset value determined without regard to the segment rate stabilization rules for purposes of determining such percentage</w:t>
            </w:r>
            <w:r w:rsidRPr="00E60A22">
              <w:rPr>
                <w:rFonts w:ascii="Arial" w:hAnsi="Arial" w:cs="Arial"/>
                <w:sz w:val="20"/>
                <w:szCs w:val="20"/>
              </w:rPr>
              <w:t xml:space="preserve">. </w:t>
            </w:r>
            <w:r w:rsidR="00992495" w:rsidRPr="00E60A22">
              <w:rPr>
                <w:rFonts w:ascii="Arial" w:hAnsi="Arial" w:cs="Arial"/>
                <w:sz w:val="20"/>
                <w:szCs w:val="20"/>
              </w:rPr>
              <w:t>If this waiver applies, check the “no” box.</w:t>
            </w:r>
          </w:p>
          <w:p w:rsidR="006662D9" w:rsidRDefault="006662D9" w:rsidP="00574219">
            <w:pPr>
              <w:spacing w:before="120"/>
              <w:rPr>
                <w:rFonts w:ascii="Arial" w:hAnsi="Arial" w:cs="Arial"/>
                <w:sz w:val="20"/>
                <w:szCs w:val="20"/>
              </w:rPr>
            </w:pPr>
            <w:r>
              <w:rPr>
                <w:rFonts w:ascii="Arial" w:hAnsi="Arial" w:cs="Arial"/>
                <w:sz w:val="20"/>
                <w:szCs w:val="20"/>
              </w:rPr>
              <w:t>After making your selection, click “Next”. If you answer:</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 a 4010 filing is required for the current information year unless you qualify for a waiver based on the aggregate 4010 funding shortfall</w:t>
            </w:r>
            <w:r w:rsidR="00496FB1">
              <w:rPr>
                <w:rFonts w:ascii="Arial" w:hAnsi="Arial" w:cs="Arial"/>
                <w:sz w:val="20"/>
                <w:szCs w:val="20"/>
              </w:rPr>
              <w:t xml:space="preserve"> and the aggregate participant count</w:t>
            </w:r>
            <w:r>
              <w:rPr>
                <w:rFonts w:ascii="Arial" w:hAnsi="Arial" w:cs="Arial"/>
                <w:sz w:val="20"/>
                <w:szCs w:val="20"/>
              </w:rPr>
              <w:t xml:space="preserve">. </w:t>
            </w:r>
            <w:r w:rsidR="00496FB1">
              <w:rPr>
                <w:rFonts w:ascii="Arial" w:hAnsi="Arial" w:cs="Arial"/>
                <w:sz w:val="20"/>
                <w:szCs w:val="20"/>
              </w:rPr>
              <w:t xml:space="preserve"> Two </w:t>
            </w:r>
            <w:r>
              <w:rPr>
                <w:rFonts w:ascii="Arial" w:hAnsi="Arial" w:cs="Arial"/>
                <w:sz w:val="20"/>
                <w:szCs w:val="20"/>
              </w:rPr>
              <w:t>question</w:t>
            </w:r>
            <w:r w:rsidR="00496FB1">
              <w:rPr>
                <w:rFonts w:ascii="Arial" w:hAnsi="Arial" w:cs="Arial"/>
                <w:sz w:val="20"/>
                <w:szCs w:val="20"/>
              </w:rPr>
              <w:t>s</w:t>
            </w:r>
            <w:r>
              <w:rPr>
                <w:rFonts w:ascii="Arial" w:hAnsi="Arial" w:cs="Arial"/>
                <w:sz w:val="20"/>
                <w:szCs w:val="20"/>
              </w:rPr>
              <w:t xml:space="preserve"> about</w:t>
            </w:r>
            <w:r w:rsidR="00496FB1">
              <w:rPr>
                <w:rFonts w:ascii="Arial" w:hAnsi="Arial" w:cs="Arial"/>
                <w:sz w:val="20"/>
                <w:szCs w:val="20"/>
              </w:rPr>
              <w:t xml:space="preserve"> </w:t>
            </w:r>
            <w:r>
              <w:rPr>
                <w:rFonts w:ascii="Arial" w:hAnsi="Arial" w:cs="Arial"/>
                <w:sz w:val="20"/>
                <w:szCs w:val="20"/>
              </w:rPr>
              <w:t xml:space="preserve">this waiver will appear. </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 another question will appear which must be answered before a determination can be made about whether a filing is required.</w:t>
            </w:r>
          </w:p>
        </w:tc>
      </w:tr>
      <w:tr w:rsidR="006662D9" w:rsidRPr="00244D2F" w:rsidTr="00A5682A">
        <w:trPr>
          <w:cantSplit/>
        </w:trPr>
        <w:tc>
          <w:tcPr>
            <w:tcW w:w="708" w:type="dxa"/>
            <w:shd w:val="clear" w:color="auto" w:fill="auto"/>
          </w:tcPr>
          <w:p w:rsidR="006662D9" w:rsidRPr="00487F9F" w:rsidRDefault="006662D9" w:rsidP="00A5682A">
            <w:pPr>
              <w:spacing w:beforeLines="60" w:before="144" w:afterLines="60" w:after="144"/>
              <w:jc w:val="center"/>
              <w:rPr>
                <w:rFonts w:ascii="Arial" w:hAnsi="Arial" w:cs="Arial"/>
                <w:sz w:val="18"/>
                <w:szCs w:val="18"/>
              </w:rPr>
            </w:pPr>
            <w:r>
              <w:rPr>
                <w:rFonts w:ascii="Arial" w:hAnsi="Arial" w:cs="Arial"/>
                <w:sz w:val="18"/>
                <w:szCs w:val="18"/>
              </w:rPr>
              <w:t>15</w:t>
            </w:r>
          </w:p>
        </w:tc>
        <w:tc>
          <w:tcPr>
            <w:tcW w:w="1200" w:type="dxa"/>
            <w:shd w:val="clear" w:color="auto" w:fill="auto"/>
          </w:tcPr>
          <w:p w:rsidR="006662D9" w:rsidRPr="00487F9F" w:rsidRDefault="006662D9" w:rsidP="00A5682A">
            <w:pPr>
              <w:spacing w:beforeLines="60" w:before="144" w:afterLines="60" w:after="144"/>
              <w:rPr>
                <w:rFonts w:ascii="Arial" w:hAnsi="Arial" w:cs="Arial"/>
                <w:sz w:val="18"/>
                <w:szCs w:val="18"/>
              </w:rPr>
            </w:pPr>
            <w:r>
              <w:rPr>
                <w:rFonts w:ascii="Arial" w:hAnsi="Arial" w:cs="Arial"/>
                <w:sz w:val="18"/>
                <w:szCs w:val="18"/>
              </w:rPr>
              <w:t>Schedule FG – Filing Waiver</w:t>
            </w:r>
          </w:p>
        </w:tc>
        <w:tc>
          <w:tcPr>
            <w:tcW w:w="8040" w:type="dxa"/>
          </w:tcPr>
          <w:p w:rsidR="00603E35" w:rsidRDefault="006662D9" w:rsidP="00084870">
            <w:pPr>
              <w:spacing w:before="120"/>
              <w:ind w:left="29"/>
              <w:rPr>
                <w:rFonts w:ascii="Arial" w:hAnsi="Arial" w:cs="Arial"/>
                <w:sz w:val="20"/>
                <w:szCs w:val="20"/>
              </w:rPr>
            </w:pPr>
            <w:r>
              <w:rPr>
                <w:rFonts w:ascii="Arial" w:hAnsi="Arial" w:cs="Arial"/>
                <w:sz w:val="20"/>
                <w:szCs w:val="20"/>
              </w:rPr>
              <w:t xml:space="preserve">This screen will appear only if you answered “yes” to the question </w:t>
            </w:r>
            <w:r w:rsidRPr="001E0526">
              <w:rPr>
                <w:rFonts w:ascii="Arial" w:hAnsi="Arial" w:cs="Arial"/>
                <w:sz w:val="20"/>
                <w:szCs w:val="20"/>
              </w:rPr>
              <w:t>on screen 14 (i.</w:t>
            </w:r>
            <w:r>
              <w:rPr>
                <w:rFonts w:ascii="Arial" w:hAnsi="Arial" w:cs="Arial"/>
                <w:sz w:val="20"/>
                <w:szCs w:val="20"/>
              </w:rPr>
              <w:t xml:space="preserve">e., at least one plan has a </w:t>
            </w:r>
            <w:r w:rsidR="00496FB1">
              <w:rPr>
                <w:rFonts w:ascii="Arial" w:hAnsi="Arial" w:cs="Arial"/>
                <w:sz w:val="20"/>
                <w:szCs w:val="20"/>
              </w:rPr>
              <w:t xml:space="preserve">4010 </w:t>
            </w:r>
            <w:r>
              <w:rPr>
                <w:rFonts w:ascii="Arial" w:hAnsi="Arial" w:cs="Arial"/>
                <w:sz w:val="20"/>
                <w:szCs w:val="20"/>
              </w:rPr>
              <w:t xml:space="preserve">FTAP below 80%). </w:t>
            </w:r>
            <w:r w:rsidR="00603E35">
              <w:rPr>
                <w:rFonts w:ascii="Arial" w:hAnsi="Arial" w:cs="Arial"/>
                <w:sz w:val="20"/>
                <w:szCs w:val="20"/>
              </w:rPr>
              <w:t xml:space="preserve"> </w:t>
            </w:r>
          </w:p>
          <w:p w:rsidR="006662D9" w:rsidRDefault="006662D9" w:rsidP="00084870">
            <w:pPr>
              <w:spacing w:before="120"/>
              <w:ind w:left="29"/>
              <w:rPr>
                <w:rFonts w:ascii="Arial" w:hAnsi="Arial" w:cs="Arial"/>
                <w:sz w:val="20"/>
                <w:szCs w:val="20"/>
              </w:rPr>
            </w:pPr>
            <w:r>
              <w:rPr>
                <w:rFonts w:ascii="Arial" w:hAnsi="Arial" w:cs="Arial"/>
                <w:sz w:val="20"/>
                <w:szCs w:val="20"/>
              </w:rPr>
              <w:t>If the agg</w:t>
            </w:r>
            <w:r w:rsidRPr="0095177F">
              <w:rPr>
                <w:rFonts w:ascii="Arial" w:hAnsi="Arial" w:cs="Arial"/>
                <w:sz w:val="20"/>
                <w:szCs w:val="20"/>
              </w:rPr>
              <w:t xml:space="preserve">regate </w:t>
            </w:r>
            <w:r>
              <w:rPr>
                <w:rFonts w:ascii="Arial" w:hAnsi="Arial" w:cs="Arial"/>
                <w:sz w:val="20"/>
                <w:szCs w:val="20"/>
              </w:rPr>
              <w:t xml:space="preserve">4010 funding shortfall </w:t>
            </w:r>
            <w:r w:rsidRPr="0095177F">
              <w:rPr>
                <w:rFonts w:ascii="Arial" w:hAnsi="Arial" w:cs="Arial"/>
                <w:sz w:val="20"/>
                <w:szCs w:val="20"/>
              </w:rPr>
              <w:t>exceed</w:t>
            </w:r>
            <w:r>
              <w:rPr>
                <w:rFonts w:ascii="Arial" w:hAnsi="Arial" w:cs="Arial"/>
                <w:sz w:val="20"/>
                <w:szCs w:val="20"/>
              </w:rPr>
              <w:t>s</w:t>
            </w:r>
            <w:r w:rsidRPr="0095177F">
              <w:rPr>
                <w:rFonts w:ascii="Arial" w:hAnsi="Arial" w:cs="Arial"/>
                <w:sz w:val="20"/>
                <w:szCs w:val="20"/>
              </w:rPr>
              <w:t xml:space="preserve"> $</w:t>
            </w:r>
            <w:r>
              <w:rPr>
                <w:rFonts w:ascii="Arial" w:hAnsi="Arial" w:cs="Arial"/>
                <w:sz w:val="20"/>
                <w:szCs w:val="20"/>
              </w:rPr>
              <w:t>1</w:t>
            </w:r>
            <w:r w:rsidRPr="0095177F">
              <w:rPr>
                <w:rFonts w:ascii="Arial" w:hAnsi="Arial" w:cs="Arial"/>
                <w:sz w:val="20"/>
                <w:szCs w:val="20"/>
              </w:rPr>
              <w:t xml:space="preserve">5 million, </w:t>
            </w:r>
            <w:r>
              <w:rPr>
                <w:rFonts w:ascii="Arial" w:hAnsi="Arial" w:cs="Arial"/>
                <w:sz w:val="20"/>
                <w:szCs w:val="20"/>
              </w:rPr>
              <w:t xml:space="preserve">select </w:t>
            </w:r>
            <w:r w:rsidRPr="0095177F">
              <w:rPr>
                <w:rFonts w:ascii="Arial" w:hAnsi="Arial" w:cs="Arial"/>
                <w:sz w:val="20"/>
                <w:szCs w:val="20"/>
              </w:rPr>
              <w:t xml:space="preserve">“Yes”. </w:t>
            </w:r>
            <w:r>
              <w:rPr>
                <w:rFonts w:ascii="Arial" w:hAnsi="Arial" w:cs="Arial"/>
                <w:sz w:val="20"/>
                <w:szCs w:val="20"/>
              </w:rPr>
              <w:t xml:space="preserve"> Otherwise select “No”.  For this calculation:</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The 4010 funding shortfall:</w:t>
            </w:r>
          </w:p>
          <w:p w:rsidR="006662D9" w:rsidRDefault="006662D9" w:rsidP="004A41DA">
            <w:pPr>
              <w:numPr>
                <w:ilvl w:val="0"/>
                <w:numId w:val="13"/>
              </w:numPr>
              <w:tabs>
                <w:tab w:val="clear" w:pos="1440"/>
                <w:tab w:val="num" w:pos="732"/>
              </w:tabs>
              <w:spacing w:before="120"/>
              <w:ind w:left="732"/>
              <w:rPr>
                <w:rFonts w:ascii="Arial" w:hAnsi="Arial" w:cs="Arial"/>
                <w:sz w:val="20"/>
                <w:szCs w:val="20"/>
              </w:rPr>
            </w:pPr>
            <w:r>
              <w:rPr>
                <w:rFonts w:ascii="Arial" w:hAnsi="Arial" w:cs="Arial"/>
                <w:sz w:val="20"/>
                <w:szCs w:val="20"/>
              </w:rPr>
              <w:t>is determined as of the valuation date for the plan year ending within the information year, and</w:t>
            </w:r>
          </w:p>
          <w:p w:rsidR="007F212F" w:rsidRDefault="006662D9" w:rsidP="004A41DA">
            <w:pPr>
              <w:numPr>
                <w:ilvl w:val="0"/>
                <w:numId w:val="13"/>
              </w:numPr>
              <w:tabs>
                <w:tab w:val="clear" w:pos="1440"/>
                <w:tab w:val="num" w:pos="732"/>
              </w:tabs>
              <w:spacing w:before="120"/>
              <w:ind w:left="732"/>
              <w:rPr>
                <w:rFonts w:ascii="Arial" w:hAnsi="Arial" w:cs="Arial"/>
                <w:sz w:val="20"/>
                <w:szCs w:val="20"/>
              </w:rPr>
            </w:pPr>
            <w:r w:rsidRPr="00992495">
              <w:rPr>
                <w:rFonts w:ascii="Arial" w:hAnsi="Arial" w:cs="Arial"/>
                <w:sz w:val="20"/>
                <w:szCs w:val="20"/>
              </w:rPr>
              <w:t xml:space="preserve">is equal to the funding shortfall defined in ERISA section 303(c)(4), but determined without regard to the credit balance reduction under ERISA section 303(f)(4)(B). </w:t>
            </w:r>
          </w:p>
          <w:p w:rsidR="006662D9" w:rsidRPr="00992495" w:rsidRDefault="004E2F96" w:rsidP="004A41DA">
            <w:pPr>
              <w:numPr>
                <w:ilvl w:val="0"/>
                <w:numId w:val="2"/>
              </w:numPr>
              <w:tabs>
                <w:tab w:val="clear" w:pos="1440"/>
              </w:tabs>
              <w:spacing w:before="120"/>
              <w:ind w:left="317" w:hanging="288"/>
              <w:rPr>
                <w:rFonts w:ascii="Arial" w:hAnsi="Arial" w:cs="Arial"/>
                <w:sz w:val="20"/>
                <w:szCs w:val="20"/>
              </w:rPr>
            </w:pPr>
            <w:r w:rsidRPr="00992495">
              <w:rPr>
                <w:rFonts w:ascii="Arial" w:hAnsi="Arial" w:cs="Arial"/>
                <w:sz w:val="20"/>
                <w:szCs w:val="20"/>
              </w:rPr>
              <w:t>Every</w:t>
            </w:r>
            <w:r w:rsidR="006662D9" w:rsidRPr="00992495">
              <w:rPr>
                <w:rFonts w:ascii="Arial" w:hAnsi="Arial" w:cs="Arial"/>
                <w:sz w:val="20"/>
                <w:szCs w:val="20"/>
              </w:rPr>
              <w:t xml:space="preserve"> plan maintained by any member of the controlled group (including exempt plans) must be includ</w:t>
            </w:r>
            <w:r w:rsidR="006662D9" w:rsidRPr="00956F22">
              <w:rPr>
                <w:rFonts w:ascii="Arial" w:hAnsi="Arial" w:cs="Arial"/>
                <w:sz w:val="20"/>
                <w:szCs w:val="20"/>
              </w:rPr>
              <w:t xml:space="preserve">ed unless that plan has no 4010 funding shortfall (i.e., one plan’s surplus cannot be used to offset another plan’s </w:t>
            </w:r>
            <w:r w:rsidR="006662D9" w:rsidRPr="00992495">
              <w:rPr>
                <w:rFonts w:ascii="Arial" w:hAnsi="Arial" w:cs="Arial"/>
                <w:sz w:val="20"/>
                <w:szCs w:val="20"/>
              </w:rPr>
              <w:t>shortfall).</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The entire 4010 funding shortfall of a multiple employer plan </w:t>
            </w:r>
            <w:r w:rsidRPr="0095177F">
              <w:rPr>
                <w:rFonts w:ascii="Arial" w:hAnsi="Arial" w:cs="Arial"/>
                <w:sz w:val="20"/>
                <w:szCs w:val="20"/>
              </w:rPr>
              <w:t>must be included</w:t>
            </w:r>
            <w:r>
              <w:rPr>
                <w:rFonts w:ascii="Arial" w:hAnsi="Arial" w:cs="Arial"/>
                <w:sz w:val="20"/>
                <w:szCs w:val="20"/>
              </w:rPr>
              <w:t xml:space="preserve"> when determining whether the $15 million controlled-group waiver applies to an employer that is a contributing sponsor of the multiple employer plan. </w:t>
            </w:r>
          </w:p>
          <w:p w:rsidR="00603E35" w:rsidRDefault="00603E35" w:rsidP="007F212F">
            <w:pPr>
              <w:pStyle w:val="NormalWeb"/>
              <w:keepNext/>
              <w:rPr>
                <w:sz w:val="20"/>
                <w:szCs w:val="20"/>
              </w:rPr>
            </w:pPr>
            <w:r>
              <w:rPr>
                <w:sz w:val="20"/>
                <w:szCs w:val="20"/>
              </w:rPr>
              <w:lastRenderedPageBreak/>
              <w:t>If the aggregate number of participants in plans maintained by the controlled group exceeds 500, select “Yes”.  Otherwise select</w:t>
            </w:r>
            <w:r w:rsidRPr="00603E35">
              <w:rPr>
                <w:sz w:val="20"/>
                <w:szCs w:val="20"/>
              </w:rPr>
              <w:t xml:space="preserve"> </w:t>
            </w:r>
            <w:r>
              <w:rPr>
                <w:sz w:val="20"/>
                <w:szCs w:val="20"/>
              </w:rPr>
              <w:t>“No”.  For this calculation:</w:t>
            </w:r>
          </w:p>
          <w:p w:rsidR="007F212F" w:rsidRPr="007F212F" w:rsidRDefault="007F212F" w:rsidP="004A41DA">
            <w:pPr>
              <w:pStyle w:val="NormalWeb"/>
              <w:keepNext/>
              <w:numPr>
                <w:ilvl w:val="0"/>
                <w:numId w:val="15"/>
              </w:numPr>
              <w:ind w:left="409"/>
              <w:rPr>
                <w:color w:val="auto"/>
                <w:sz w:val="20"/>
                <w:szCs w:val="20"/>
              </w:rPr>
            </w:pPr>
            <w:r>
              <w:rPr>
                <w:color w:val="auto"/>
                <w:sz w:val="20"/>
                <w:szCs w:val="20"/>
              </w:rPr>
              <w:t xml:space="preserve">Include </w:t>
            </w:r>
            <w:r w:rsidR="00603E35" w:rsidRPr="007F212F">
              <w:rPr>
                <w:color w:val="auto"/>
                <w:sz w:val="20"/>
                <w:szCs w:val="20"/>
              </w:rPr>
              <w:t xml:space="preserve">all plans (including any exempt plans) maintained by the person’s controlled group </w:t>
            </w:r>
            <w:r>
              <w:rPr>
                <w:color w:val="auto"/>
                <w:sz w:val="20"/>
                <w:szCs w:val="20"/>
              </w:rPr>
              <w:t>as of the last day of the plan year ending within the information year</w:t>
            </w:r>
            <w:r w:rsidR="00F8432C">
              <w:rPr>
                <w:color w:val="auto"/>
                <w:sz w:val="20"/>
                <w:szCs w:val="20"/>
              </w:rPr>
              <w:t>.</w:t>
            </w:r>
          </w:p>
          <w:p w:rsidR="00603E35" w:rsidRPr="007F212F" w:rsidRDefault="007F212F" w:rsidP="004A41DA">
            <w:pPr>
              <w:pStyle w:val="NormalWeb"/>
              <w:keepNext/>
              <w:numPr>
                <w:ilvl w:val="0"/>
                <w:numId w:val="15"/>
              </w:numPr>
              <w:ind w:left="409"/>
              <w:rPr>
                <w:bCs/>
              </w:rPr>
            </w:pPr>
            <w:r>
              <w:rPr>
                <w:color w:val="auto"/>
                <w:sz w:val="20"/>
                <w:szCs w:val="20"/>
              </w:rPr>
              <w:t xml:space="preserve">Count the number of participants on either the last day of </w:t>
            </w:r>
            <w:r w:rsidR="00603E35" w:rsidRPr="007F212F">
              <w:rPr>
                <w:color w:val="auto"/>
                <w:sz w:val="20"/>
                <w:szCs w:val="20"/>
              </w:rPr>
              <w:t>the plan year ending within the information year or the valuation date for that plan year</w:t>
            </w:r>
            <w:r w:rsidR="00603E35" w:rsidRPr="007F212F">
              <w:rPr>
                <w:sz w:val="20"/>
                <w:szCs w:val="20"/>
              </w:rPr>
              <w:t>.</w:t>
            </w:r>
          </w:p>
          <w:p w:rsidR="006662D9" w:rsidRDefault="006662D9" w:rsidP="00651AF5">
            <w:pPr>
              <w:spacing w:before="120"/>
              <w:rPr>
                <w:rFonts w:ascii="Arial" w:hAnsi="Arial" w:cs="Arial"/>
                <w:sz w:val="20"/>
                <w:szCs w:val="20"/>
              </w:rPr>
            </w:pPr>
            <w:r>
              <w:rPr>
                <w:rFonts w:ascii="Arial" w:hAnsi="Arial" w:cs="Arial"/>
                <w:sz w:val="20"/>
                <w:szCs w:val="20"/>
              </w:rPr>
              <w:t>After making your selection</w:t>
            </w:r>
            <w:r w:rsidR="008F6069">
              <w:rPr>
                <w:rFonts w:ascii="Arial" w:hAnsi="Arial" w:cs="Arial"/>
                <w:sz w:val="20"/>
                <w:szCs w:val="20"/>
              </w:rPr>
              <w:t>s for both of these questions</w:t>
            </w:r>
            <w:r>
              <w:rPr>
                <w:rFonts w:ascii="Arial" w:hAnsi="Arial" w:cs="Arial"/>
                <w:sz w:val="20"/>
                <w:szCs w:val="20"/>
              </w:rPr>
              <w:t>, click “Next”. If you answer:</w:t>
            </w:r>
          </w:p>
          <w:p w:rsidR="006662D9"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w:t>
            </w:r>
            <w:r w:rsidR="008F6069">
              <w:rPr>
                <w:rFonts w:ascii="Arial" w:hAnsi="Arial" w:cs="Arial"/>
                <w:sz w:val="20"/>
                <w:szCs w:val="20"/>
              </w:rPr>
              <w:t xml:space="preserve"> to both questions</w:t>
            </w:r>
            <w:r>
              <w:rPr>
                <w:rFonts w:ascii="Arial" w:hAnsi="Arial" w:cs="Arial"/>
                <w:sz w:val="20"/>
                <w:szCs w:val="20"/>
              </w:rPr>
              <w:t>, another question will appear which must be answered before a determination can be made about whether a filing is required.</w:t>
            </w:r>
          </w:p>
          <w:p w:rsidR="006662D9" w:rsidRPr="00244D2F"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w:t>
            </w:r>
            <w:r w:rsidR="008F6069">
              <w:rPr>
                <w:rFonts w:ascii="Arial" w:hAnsi="Arial" w:cs="Arial"/>
                <w:sz w:val="20"/>
                <w:szCs w:val="20"/>
              </w:rPr>
              <w:t xml:space="preserve"> to either question</w:t>
            </w:r>
            <w:r>
              <w:rPr>
                <w:rFonts w:ascii="Arial" w:hAnsi="Arial" w:cs="Arial"/>
                <w:sz w:val="20"/>
                <w:szCs w:val="20"/>
              </w:rPr>
              <w:t xml:space="preserve">, a message will appear stating that a 4010 filing is required for the current information year. To begin entering required information (or to Logout), click “Back to Filing Summary.”   Note – Your answers to Schedule FG questions will automatically be saved.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16</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Lien </w:t>
            </w:r>
            <w:r>
              <w:rPr>
                <w:rFonts w:ascii="Arial" w:hAnsi="Arial" w:cs="Arial"/>
                <w:sz w:val="18"/>
                <w:szCs w:val="18"/>
              </w:rPr>
              <w:t>Filing Gateway</w:t>
            </w:r>
            <w:r w:rsidR="004127D7">
              <w:rPr>
                <w:rFonts w:ascii="Arial" w:hAnsi="Arial" w:cs="Arial"/>
                <w:sz w:val="18"/>
                <w:szCs w:val="18"/>
              </w:rPr>
              <w:t xml:space="preserve"> Test</w:t>
            </w:r>
          </w:p>
        </w:tc>
        <w:tc>
          <w:tcPr>
            <w:tcW w:w="8040" w:type="dxa"/>
          </w:tcPr>
          <w:p w:rsidR="006662D9" w:rsidRDefault="006662D9" w:rsidP="00244D2F">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there has been a failure of any controlled group member to make a required installment or </w:t>
            </w:r>
            <w:r>
              <w:rPr>
                <w:rFonts w:ascii="Arial" w:hAnsi="Arial" w:cs="Arial"/>
                <w:sz w:val="20"/>
                <w:szCs w:val="20"/>
              </w:rPr>
              <w:t xml:space="preserve">other required </w:t>
            </w:r>
            <w:r w:rsidRPr="00400F6A">
              <w:rPr>
                <w:rFonts w:ascii="Arial" w:hAnsi="Arial" w:cs="Arial"/>
                <w:sz w:val="20"/>
                <w:szCs w:val="20"/>
              </w:rPr>
              <w:t xml:space="preserve">payment to a plan that results in </w:t>
            </w:r>
            <w:r>
              <w:rPr>
                <w:rFonts w:ascii="Arial" w:hAnsi="Arial" w:cs="Arial"/>
                <w:sz w:val="20"/>
                <w:szCs w:val="20"/>
              </w:rPr>
              <w:t xml:space="preserve">conditions for </w:t>
            </w:r>
            <w:r w:rsidRPr="00400F6A">
              <w:rPr>
                <w:rFonts w:ascii="Arial" w:hAnsi="Arial" w:cs="Arial"/>
                <w:sz w:val="20"/>
                <w:szCs w:val="20"/>
              </w:rPr>
              <w:t xml:space="preserve">imposition of a lien </w:t>
            </w:r>
            <w:r>
              <w:rPr>
                <w:rFonts w:ascii="Arial" w:hAnsi="Arial" w:cs="Arial"/>
                <w:sz w:val="20"/>
                <w:szCs w:val="20"/>
              </w:rPr>
              <w:t>under ERISA section 303(k) or Code section 430(k)</w:t>
            </w:r>
            <w:r w:rsidRPr="00400F6A">
              <w:rPr>
                <w:rFonts w:ascii="Arial" w:hAnsi="Arial" w:cs="Arial"/>
                <w:sz w:val="20"/>
                <w:szCs w:val="20"/>
              </w:rPr>
              <w:t xml:space="preserve"> during the information year and that is not made within 10 days after its due date.</w:t>
            </w:r>
            <w:r>
              <w:rPr>
                <w:rFonts w:ascii="Arial" w:hAnsi="Arial" w:cs="Arial"/>
                <w:sz w:val="20"/>
                <w:szCs w:val="20"/>
              </w:rPr>
              <w:t xml:space="preserve"> </w:t>
            </w:r>
            <w:r w:rsidR="008F6069">
              <w:rPr>
                <w:rFonts w:ascii="Arial" w:hAnsi="Arial" w:cs="Arial"/>
                <w:sz w:val="20"/>
                <w:szCs w:val="20"/>
              </w:rPr>
              <w:t xml:space="preserve"> However, in most cases, reporting because of this event is waived.</w:t>
            </w:r>
            <w:r>
              <w:rPr>
                <w:rFonts w:ascii="Arial" w:hAnsi="Arial" w:cs="Arial"/>
                <w:sz w:val="20"/>
                <w:szCs w:val="20"/>
              </w:rPr>
              <w:t xml:space="preserve"> </w:t>
            </w:r>
          </w:p>
          <w:p w:rsidR="00680F97" w:rsidRDefault="006662D9" w:rsidP="00A3383C">
            <w:pPr>
              <w:spacing w:before="120"/>
              <w:rPr>
                <w:rFonts w:ascii="Arial" w:hAnsi="Arial" w:cs="Arial"/>
                <w:sz w:val="20"/>
                <w:szCs w:val="20"/>
              </w:rPr>
            </w:pPr>
            <w:r>
              <w:rPr>
                <w:rFonts w:ascii="Arial" w:hAnsi="Arial" w:cs="Arial"/>
                <w:sz w:val="20"/>
                <w:szCs w:val="20"/>
              </w:rPr>
              <w:t>Select “Yes” if any member of the controlled group failed to make a required installment that met the conditions described above.</w:t>
            </w:r>
            <w:r w:rsidRPr="0095177F">
              <w:rPr>
                <w:rFonts w:ascii="Arial" w:hAnsi="Arial" w:cs="Arial"/>
                <w:sz w:val="20"/>
                <w:szCs w:val="20"/>
              </w:rPr>
              <w:t xml:space="preserve"> </w:t>
            </w:r>
            <w:r>
              <w:rPr>
                <w:rFonts w:ascii="Arial" w:hAnsi="Arial" w:cs="Arial"/>
                <w:sz w:val="20"/>
                <w:szCs w:val="20"/>
              </w:rPr>
              <w:t xml:space="preserve"> Otherwise select “No”.  </w:t>
            </w:r>
          </w:p>
          <w:p w:rsidR="00EA60FD" w:rsidRDefault="008F6069" w:rsidP="00A3383C">
            <w:pPr>
              <w:spacing w:before="120"/>
              <w:rPr>
                <w:rFonts w:ascii="Arial" w:hAnsi="Arial" w:cs="Arial"/>
                <w:sz w:val="20"/>
                <w:szCs w:val="20"/>
              </w:rPr>
            </w:pPr>
            <w:r>
              <w:rPr>
                <w:rFonts w:ascii="Arial" w:hAnsi="Arial" w:cs="Arial"/>
                <w:sz w:val="20"/>
                <w:szCs w:val="20"/>
              </w:rPr>
              <w:t>If you select “Yes”, you must answer the other question on this screen regarding the require</w:t>
            </w:r>
            <w:r w:rsidR="00EA60FD">
              <w:rPr>
                <w:rFonts w:ascii="Arial" w:hAnsi="Arial" w:cs="Arial"/>
                <w:sz w:val="20"/>
                <w:szCs w:val="20"/>
              </w:rPr>
              <w:t xml:space="preserve">ment </w:t>
            </w:r>
            <w:r>
              <w:rPr>
                <w:rFonts w:ascii="Arial" w:hAnsi="Arial" w:cs="Arial"/>
                <w:sz w:val="20"/>
                <w:szCs w:val="20"/>
              </w:rPr>
              <w:t xml:space="preserve">under Section 4043 to report </w:t>
            </w:r>
            <w:r w:rsidR="00EA60FD">
              <w:rPr>
                <w:rFonts w:ascii="Arial" w:hAnsi="Arial" w:cs="Arial"/>
                <w:sz w:val="20"/>
                <w:szCs w:val="20"/>
              </w:rPr>
              <w:t>such missed contribution to PBGC on Form 200.</w:t>
            </w:r>
            <w:r w:rsidR="00680F97">
              <w:rPr>
                <w:rFonts w:ascii="Arial" w:hAnsi="Arial" w:cs="Arial"/>
                <w:sz w:val="20"/>
                <w:szCs w:val="20"/>
              </w:rPr>
              <w:t xml:space="preserve"> For purposes of th</w:t>
            </w:r>
            <w:r w:rsidR="00052AEB">
              <w:rPr>
                <w:rFonts w:ascii="Arial" w:hAnsi="Arial" w:cs="Arial"/>
                <w:sz w:val="20"/>
                <w:szCs w:val="20"/>
              </w:rPr>
              <w:t>e</w:t>
            </w:r>
            <w:r w:rsidR="00680F97">
              <w:rPr>
                <w:rFonts w:ascii="Arial" w:hAnsi="Arial" w:cs="Arial"/>
                <w:sz w:val="20"/>
                <w:szCs w:val="20"/>
              </w:rPr>
              <w:t xml:space="preserve"> second question, answer “Yes”, if the Form 200 was filed (or will be filed) before the 4010 due date, even if </w:t>
            </w:r>
            <w:r w:rsidR="003A1EA8">
              <w:rPr>
                <w:rFonts w:ascii="Arial" w:hAnsi="Arial" w:cs="Arial"/>
                <w:sz w:val="20"/>
                <w:szCs w:val="20"/>
              </w:rPr>
              <w:t>that date is after the 4043 due date.</w:t>
            </w:r>
          </w:p>
          <w:p w:rsidR="006662D9" w:rsidRDefault="006662D9" w:rsidP="00A3383C">
            <w:pPr>
              <w:spacing w:before="120"/>
              <w:rPr>
                <w:rFonts w:ascii="Arial" w:hAnsi="Arial" w:cs="Arial"/>
                <w:sz w:val="20"/>
                <w:szCs w:val="20"/>
              </w:rPr>
            </w:pPr>
            <w:r>
              <w:rPr>
                <w:rFonts w:ascii="Arial" w:hAnsi="Arial" w:cs="Arial"/>
                <w:sz w:val="20"/>
                <w:szCs w:val="20"/>
              </w:rPr>
              <w:t>After making your selection</w:t>
            </w:r>
            <w:r w:rsidR="00EA60FD">
              <w:rPr>
                <w:rFonts w:ascii="Arial" w:hAnsi="Arial" w:cs="Arial"/>
                <w:sz w:val="20"/>
                <w:szCs w:val="20"/>
              </w:rPr>
              <w:t>(s)</w:t>
            </w:r>
            <w:r>
              <w:rPr>
                <w:rFonts w:ascii="Arial" w:hAnsi="Arial" w:cs="Arial"/>
                <w:sz w:val="20"/>
                <w:szCs w:val="20"/>
              </w:rPr>
              <w:t>, click “Next”.  If you answer:</w:t>
            </w:r>
          </w:p>
          <w:p w:rsidR="00EA60FD"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“Yes”</w:t>
            </w:r>
            <w:r w:rsidR="00EA60FD">
              <w:rPr>
                <w:rFonts w:ascii="Arial" w:hAnsi="Arial" w:cs="Arial"/>
                <w:sz w:val="20"/>
                <w:szCs w:val="20"/>
              </w:rPr>
              <w:t xml:space="preserve"> to the first question (i.e., you report that the conditions for the lien have arisen and:</w:t>
            </w:r>
          </w:p>
          <w:p w:rsidR="006662D9" w:rsidRDefault="00EA60FD"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“No” to the second, indicating that you failed to file a Form 200</w:t>
            </w:r>
            <w:r w:rsidR="006662D9">
              <w:rPr>
                <w:rFonts w:ascii="Arial" w:hAnsi="Arial" w:cs="Arial"/>
                <w:sz w:val="20"/>
                <w:szCs w:val="20"/>
              </w:rPr>
              <w:t xml:space="preserve">, a message will appear stating that a 4010 filing is required for the current information year. To begin entering required information (or to Logout), click “Back to Filing Summary.”   Note – Your answers to Schedule FG questions will automatically be saved. </w:t>
            </w:r>
          </w:p>
          <w:p w:rsidR="00EA60FD" w:rsidRDefault="00EA60FD"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“Yes”</w:t>
            </w:r>
            <w:r w:rsidR="00680F97">
              <w:rPr>
                <w:rFonts w:ascii="Arial" w:hAnsi="Arial" w:cs="Arial"/>
                <w:sz w:val="20"/>
                <w:szCs w:val="20"/>
              </w:rPr>
              <w:t xml:space="preserve"> to the second, indicating that a Form 200 filing was (or will be) filed on or before the 4010 due date, another question will appear which must be answered before a determination can be made about whether a filing is required.  </w:t>
            </w:r>
          </w:p>
          <w:p w:rsidR="006662D9" w:rsidRPr="00244D2F"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“No”</w:t>
            </w:r>
            <w:r w:rsidR="00EA60FD">
              <w:rPr>
                <w:rFonts w:ascii="Arial" w:hAnsi="Arial" w:cs="Arial"/>
                <w:sz w:val="20"/>
                <w:szCs w:val="20"/>
              </w:rPr>
              <w:t xml:space="preserve"> to the first question</w:t>
            </w:r>
            <w:r>
              <w:rPr>
                <w:rFonts w:ascii="Arial" w:hAnsi="Arial" w:cs="Arial"/>
                <w:sz w:val="20"/>
                <w:szCs w:val="20"/>
              </w:rPr>
              <w:t xml:space="preserve">, another question will appear which must be answered before a determination can be made about whether a filing is required.  </w:t>
            </w:r>
          </w:p>
        </w:tc>
      </w:tr>
      <w:tr w:rsidR="006662D9" w:rsidRPr="00244D2F">
        <w:trPr>
          <w:cantSplit/>
          <w:trHeight w:val="989"/>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17</w:t>
            </w:r>
          </w:p>
        </w:tc>
        <w:tc>
          <w:tcPr>
            <w:tcW w:w="1200" w:type="dxa"/>
            <w:shd w:val="clear" w:color="auto" w:fill="auto"/>
          </w:tcPr>
          <w:p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Large Funding Waiver </w:t>
            </w:r>
            <w:r>
              <w:rPr>
                <w:rFonts w:ascii="Arial" w:hAnsi="Arial" w:cs="Arial"/>
                <w:sz w:val="18"/>
                <w:szCs w:val="18"/>
              </w:rPr>
              <w:t>Filing Gateway</w:t>
            </w:r>
          </w:p>
          <w:p w:rsidR="006662D9" w:rsidRPr="00487F9F" w:rsidRDefault="006662D9" w:rsidP="00487F9F">
            <w:pPr>
              <w:spacing w:beforeLines="60" w:before="144" w:afterLines="60" w:after="144"/>
              <w:rPr>
                <w:rFonts w:ascii="Arial" w:hAnsi="Arial" w:cs="Arial"/>
                <w:sz w:val="18"/>
                <w:szCs w:val="18"/>
              </w:rPr>
            </w:pPr>
          </w:p>
        </w:tc>
        <w:tc>
          <w:tcPr>
            <w:tcW w:w="8040" w:type="dxa"/>
          </w:tcPr>
          <w:p w:rsidR="00680F97" w:rsidRDefault="006662D9" w:rsidP="00680F97">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any plan maintained by a controlled group member has been granted one or more minimum funding waivers under ERISA section 303 </w:t>
            </w:r>
            <w:r>
              <w:rPr>
                <w:rFonts w:ascii="Arial" w:hAnsi="Arial" w:cs="Arial"/>
                <w:sz w:val="20"/>
                <w:szCs w:val="20"/>
              </w:rPr>
              <w:t xml:space="preserve">or Code section 412(d) totaling in excess of $1 million, any portion of which is still outstanding at the end of the plan year ending within the </w:t>
            </w:r>
            <w:r w:rsidRPr="00400F6A">
              <w:rPr>
                <w:rFonts w:ascii="Arial" w:hAnsi="Arial" w:cs="Arial"/>
                <w:sz w:val="20"/>
                <w:szCs w:val="20"/>
              </w:rPr>
              <w:t>information year.</w:t>
            </w:r>
            <w:r>
              <w:rPr>
                <w:rFonts w:ascii="Arial" w:hAnsi="Arial" w:cs="Arial"/>
                <w:sz w:val="20"/>
                <w:szCs w:val="20"/>
              </w:rPr>
              <w:t xml:space="preserve"> </w:t>
            </w:r>
            <w:r w:rsidR="00680F97">
              <w:rPr>
                <w:rFonts w:ascii="Arial" w:hAnsi="Arial" w:cs="Arial"/>
                <w:sz w:val="20"/>
                <w:szCs w:val="20"/>
              </w:rPr>
              <w:t xml:space="preserve">However, in most cases, reporting because of this event is waived. </w:t>
            </w:r>
            <w:r w:rsidRPr="00A91997">
              <w:rPr>
                <w:rFonts w:ascii="Arial" w:hAnsi="Arial" w:cs="Arial"/>
                <w:sz w:val="20"/>
                <w:szCs w:val="20"/>
              </w:rPr>
              <w:t xml:space="preserve">For </w:t>
            </w:r>
            <w:r>
              <w:rPr>
                <w:rFonts w:ascii="Arial" w:hAnsi="Arial" w:cs="Arial"/>
                <w:sz w:val="20"/>
                <w:szCs w:val="20"/>
              </w:rPr>
              <w:t>information on when a waiver is considered o</w:t>
            </w:r>
            <w:r w:rsidRPr="00A91997">
              <w:rPr>
                <w:rFonts w:ascii="Arial" w:hAnsi="Arial" w:cs="Arial"/>
                <w:sz w:val="20"/>
                <w:szCs w:val="20"/>
              </w:rPr>
              <w:t>utstanding</w:t>
            </w:r>
            <w:r>
              <w:rPr>
                <w:rFonts w:ascii="Arial" w:hAnsi="Arial" w:cs="Arial"/>
                <w:sz w:val="20"/>
                <w:szCs w:val="20"/>
              </w:rPr>
              <w:t>, see § 4010.4(e).</w:t>
            </w:r>
            <w:r w:rsidR="00680F97">
              <w:rPr>
                <w:rFonts w:ascii="Arial" w:hAnsi="Arial" w:cs="Arial"/>
                <w:sz w:val="20"/>
                <w:szCs w:val="20"/>
              </w:rPr>
              <w:t xml:space="preserve"> </w:t>
            </w:r>
          </w:p>
          <w:p w:rsidR="00680F97" w:rsidRDefault="006662D9" w:rsidP="00680F97">
            <w:pPr>
              <w:spacing w:before="120"/>
              <w:rPr>
                <w:rFonts w:ascii="Arial" w:hAnsi="Arial" w:cs="Arial"/>
                <w:sz w:val="20"/>
                <w:szCs w:val="20"/>
              </w:rPr>
            </w:pPr>
            <w:r>
              <w:rPr>
                <w:rFonts w:ascii="Arial" w:hAnsi="Arial" w:cs="Arial"/>
                <w:sz w:val="20"/>
                <w:szCs w:val="20"/>
              </w:rPr>
              <w:t xml:space="preserve">Select “Yes” if an outstanding waiver exists that meets the above criteria.  Otherwise, select “No”.  </w:t>
            </w:r>
          </w:p>
          <w:p w:rsidR="003A1EA8" w:rsidRDefault="003A1EA8" w:rsidP="003A1EA8">
            <w:pPr>
              <w:spacing w:before="120"/>
              <w:rPr>
                <w:rFonts w:ascii="Arial" w:hAnsi="Arial" w:cs="Arial"/>
                <w:sz w:val="20"/>
                <w:szCs w:val="20"/>
              </w:rPr>
            </w:pPr>
            <w:r>
              <w:rPr>
                <w:rFonts w:ascii="Arial" w:hAnsi="Arial" w:cs="Arial"/>
                <w:sz w:val="20"/>
                <w:szCs w:val="20"/>
              </w:rPr>
              <w:lastRenderedPageBreak/>
              <w:t xml:space="preserve">If you select “Yes”, you must answer the other question on this screen regarding the requirement under Section 4043 to </w:t>
            </w:r>
            <w:r w:rsidR="00052AEB">
              <w:rPr>
                <w:rFonts w:ascii="Arial" w:hAnsi="Arial" w:cs="Arial"/>
                <w:sz w:val="20"/>
                <w:szCs w:val="20"/>
              </w:rPr>
              <w:t>notify PBGC</w:t>
            </w:r>
            <w:r>
              <w:rPr>
                <w:rFonts w:ascii="Arial" w:hAnsi="Arial" w:cs="Arial"/>
                <w:sz w:val="20"/>
                <w:szCs w:val="20"/>
              </w:rPr>
              <w:t xml:space="preserve"> </w:t>
            </w:r>
            <w:r w:rsidR="00052AEB">
              <w:rPr>
                <w:rFonts w:ascii="Arial" w:hAnsi="Arial" w:cs="Arial"/>
                <w:sz w:val="20"/>
                <w:szCs w:val="20"/>
              </w:rPr>
              <w:t xml:space="preserve">that </w:t>
            </w:r>
            <w:r>
              <w:rPr>
                <w:rFonts w:ascii="Arial" w:hAnsi="Arial" w:cs="Arial"/>
                <w:sz w:val="20"/>
                <w:szCs w:val="20"/>
              </w:rPr>
              <w:t>an application for a funding waiver</w:t>
            </w:r>
            <w:r w:rsidR="00052AEB">
              <w:rPr>
                <w:rFonts w:ascii="Arial" w:hAnsi="Arial" w:cs="Arial"/>
                <w:sz w:val="20"/>
                <w:szCs w:val="20"/>
              </w:rPr>
              <w:t xml:space="preserve"> has been submitted to IRS</w:t>
            </w:r>
            <w:r>
              <w:rPr>
                <w:rFonts w:ascii="Arial" w:hAnsi="Arial" w:cs="Arial"/>
                <w:sz w:val="20"/>
                <w:szCs w:val="20"/>
              </w:rPr>
              <w:t>. For purposes of th</w:t>
            </w:r>
            <w:r w:rsidR="00052AEB">
              <w:rPr>
                <w:rFonts w:ascii="Arial" w:hAnsi="Arial" w:cs="Arial"/>
                <w:sz w:val="20"/>
                <w:szCs w:val="20"/>
              </w:rPr>
              <w:t>e</w:t>
            </w:r>
            <w:r>
              <w:rPr>
                <w:rFonts w:ascii="Arial" w:hAnsi="Arial" w:cs="Arial"/>
                <w:sz w:val="20"/>
                <w:szCs w:val="20"/>
              </w:rPr>
              <w:t xml:space="preserve"> second question, answer “Yes”, if the event was reported (or will be reported) before the 4010 due date, even if that is after the 4043 due date.</w:t>
            </w:r>
          </w:p>
          <w:p w:rsidR="006662D9" w:rsidRDefault="006662D9" w:rsidP="007F75E7">
            <w:pPr>
              <w:spacing w:before="120"/>
              <w:rPr>
                <w:rFonts w:ascii="Arial" w:hAnsi="Arial" w:cs="Arial"/>
                <w:sz w:val="20"/>
                <w:szCs w:val="20"/>
              </w:rPr>
            </w:pPr>
            <w:r>
              <w:rPr>
                <w:rFonts w:ascii="Arial" w:hAnsi="Arial" w:cs="Arial"/>
                <w:sz w:val="20"/>
                <w:szCs w:val="20"/>
              </w:rPr>
              <w:t>After making your selection, click “Next”.  If you answer:</w:t>
            </w:r>
          </w:p>
          <w:p w:rsidR="003A1EA8" w:rsidRDefault="006662D9" w:rsidP="004A41DA">
            <w:pPr>
              <w:numPr>
                <w:ilvl w:val="0"/>
                <w:numId w:val="2"/>
              </w:numPr>
              <w:tabs>
                <w:tab w:val="clear" w:pos="1440"/>
              </w:tabs>
              <w:spacing w:before="120"/>
              <w:ind w:left="317" w:hanging="288"/>
              <w:rPr>
                <w:rFonts w:ascii="Arial" w:hAnsi="Arial" w:cs="Arial"/>
                <w:sz w:val="20"/>
                <w:szCs w:val="20"/>
              </w:rPr>
            </w:pPr>
            <w:r>
              <w:rPr>
                <w:rFonts w:ascii="Arial" w:hAnsi="Arial" w:cs="Arial"/>
                <w:sz w:val="20"/>
                <w:szCs w:val="20"/>
              </w:rPr>
              <w:t xml:space="preserve">“Yes”, </w:t>
            </w:r>
            <w:r w:rsidR="003A1EA8">
              <w:rPr>
                <w:rFonts w:ascii="Arial" w:hAnsi="Arial" w:cs="Arial"/>
                <w:sz w:val="20"/>
                <w:szCs w:val="20"/>
              </w:rPr>
              <w:t>to the first question (i.e</w:t>
            </w:r>
            <w:r w:rsidR="00052AEB">
              <w:rPr>
                <w:rFonts w:ascii="Arial" w:hAnsi="Arial" w:cs="Arial"/>
                <w:sz w:val="20"/>
                <w:szCs w:val="20"/>
              </w:rPr>
              <w:t xml:space="preserve">., </w:t>
            </w:r>
            <w:r w:rsidR="003A1EA8">
              <w:rPr>
                <w:rFonts w:ascii="Arial" w:hAnsi="Arial" w:cs="Arial"/>
                <w:sz w:val="20"/>
                <w:szCs w:val="20"/>
              </w:rPr>
              <w:t>a portion of a large funding waiver is still outstanding</w:t>
            </w:r>
            <w:r w:rsidR="00052AEB">
              <w:rPr>
                <w:rFonts w:ascii="Arial" w:hAnsi="Arial" w:cs="Arial"/>
                <w:sz w:val="20"/>
                <w:szCs w:val="20"/>
              </w:rPr>
              <w:t>)</w:t>
            </w:r>
            <w:r w:rsidR="003A1EA8">
              <w:rPr>
                <w:rFonts w:ascii="Arial" w:hAnsi="Arial" w:cs="Arial"/>
                <w:sz w:val="20"/>
                <w:szCs w:val="20"/>
              </w:rPr>
              <w:t xml:space="preserve"> and:</w:t>
            </w:r>
          </w:p>
          <w:p w:rsidR="003A1EA8" w:rsidRDefault="003A1EA8"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“No” to the second, indicating that you failed to report to PBGC that a</w:t>
            </w:r>
            <w:r w:rsidR="001C5812">
              <w:rPr>
                <w:rFonts w:ascii="Arial" w:hAnsi="Arial" w:cs="Arial"/>
                <w:sz w:val="20"/>
                <w:szCs w:val="20"/>
              </w:rPr>
              <w:t xml:space="preserve">n application for a funding waiver had been submitted to IRS, </w:t>
            </w:r>
            <w:r>
              <w:rPr>
                <w:rFonts w:ascii="Arial" w:hAnsi="Arial" w:cs="Arial"/>
                <w:sz w:val="20"/>
                <w:szCs w:val="20"/>
              </w:rPr>
              <w:t xml:space="preserve">a message will appear stating that a 4010 filing is required for the current information year. To begin entering required information (or to Logout), click “Back to Filing Summary.”   Note – Your answers to Schedule FG questions will automatically be saved. </w:t>
            </w:r>
          </w:p>
          <w:p w:rsidR="001C5812" w:rsidRDefault="001C5812"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“Yes” to the second, a message will appear stating that a 4010 filing is not required for the current information year.</w:t>
            </w:r>
          </w:p>
          <w:p w:rsidR="001C5812" w:rsidRDefault="001C5812" w:rsidP="004A41DA">
            <w:pPr>
              <w:numPr>
                <w:ilvl w:val="0"/>
                <w:numId w:val="2"/>
              </w:numPr>
              <w:tabs>
                <w:tab w:val="clear" w:pos="1440"/>
              </w:tabs>
              <w:spacing w:before="120"/>
              <w:ind w:left="317" w:hanging="288"/>
              <w:rPr>
                <w:rFonts w:ascii="Arial" w:hAnsi="Arial" w:cs="Arial"/>
                <w:sz w:val="20"/>
                <w:szCs w:val="20"/>
              </w:rPr>
            </w:pPr>
            <w:r w:rsidDel="001C5812">
              <w:rPr>
                <w:rFonts w:ascii="Arial" w:hAnsi="Arial" w:cs="Arial"/>
                <w:sz w:val="20"/>
                <w:szCs w:val="20"/>
              </w:rPr>
              <w:t xml:space="preserve"> </w:t>
            </w:r>
            <w:r w:rsidR="006662D9">
              <w:rPr>
                <w:rFonts w:ascii="Arial" w:hAnsi="Arial" w:cs="Arial"/>
                <w:sz w:val="20"/>
                <w:szCs w:val="20"/>
              </w:rPr>
              <w:t xml:space="preserve">“No”, a message will appear stating that a 4010 filing is not required for the current information year  </w:t>
            </w:r>
          </w:p>
          <w:p w:rsidR="006662D9" w:rsidRDefault="006662D9" w:rsidP="001C5812">
            <w:pPr>
              <w:spacing w:before="120"/>
              <w:ind w:left="317" w:hanging="268"/>
              <w:rPr>
                <w:rFonts w:ascii="Arial" w:hAnsi="Arial" w:cs="Arial"/>
                <w:sz w:val="20"/>
                <w:szCs w:val="20"/>
              </w:rPr>
            </w:pPr>
            <w:r>
              <w:rPr>
                <w:rFonts w:ascii="Arial" w:hAnsi="Arial" w:cs="Arial"/>
                <w:sz w:val="20"/>
                <w:szCs w:val="20"/>
              </w:rPr>
              <w:t>:</w:t>
            </w:r>
            <w:r w:rsidR="001C5812">
              <w:rPr>
                <w:rFonts w:ascii="Arial" w:hAnsi="Arial" w:cs="Arial"/>
                <w:sz w:val="20"/>
                <w:szCs w:val="20"/>
              </w:rPr>
              <w:t xml:space="preserve"> </w:t>
            </w:r>
            <w:r w:rsidR="00206B07">
              <w:rPr>
                <w:rFonts w:ascii="Arial" w:hAnsi="Arial" w:cs="Arial"/>
                <w:sz w:val="20"/>
                <w:szCs w:val="20"/>
              </w:rPr>
              <w:t>I</w:t>
            </w:r>
            <w:r w:rsidR="001C5812">
              <w:rPr>
                <w:rFonts w:ascii="Arial" w:hAnsi="Arial" w:cs="Arial"/>
                <w:sz w:val="20"/>
                <w:szCs w:val="20"/>
              </w:rPr>
              <w:t>f a 4010 filing is not required for the current</w:t>
            </w:r>
            <w:r w:rsidR="00206B07">
              <w:rPr>
                <w:rFonts w:ascii="Arial" w:hAnsi="Arial" w:cs="Arial"/>
                <w:sz w:val="20"/>
                <w:szCs w:val="20"/>
              </w:rPr>
              <w:t xml:space="preserve"> year:</w:t>
            </w:r>
          </w:p>
          <w:p w:rsidR="006662D9" w:rsidRDefault="006662D9"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required last year, the message will also explain that Schedules G and FG must be submitted to satisfy </w:t>
            </w:r>
            <w:r w:rsidRPr="00611556">
              <w:rPr>
                <w:rFonts w:ascii="Arial" w:hAnsi="Arial" w:cs="Arial"/>
                <w:sz w:val="20"/>
                <w:szCs w:val="20"/>
              </w:rPr>
              <w:t>§</w:t>
            </w:r>
            <w:r>
              <w:rPr>
                <w:rFonts w:ascii="Arial" w:hAnsi="Arial" w:cs="Arial"/>
                <w:sz w:val="20"/>
                <w:szCs w:val="20"/>
              </w:rPr>
              <w:t xml:space="preserve"> </w:t>
            </w:r>
            <w:r w:rsidRPr="00611556">
              <w:rPr>
                <w:rFonts w:ascii="Arial" w:hAnsi="Arial" w:cs="Arial"/>
                <w:sz w:val="20"/>
                <w:szCs w:val="20"/>
              </w:rPr>
              <w:t>4010.6(a</w:t>
            </w:r>
            <w:proofErr w:type="gramStart"/>
            <w:r w:rsidRPr="00611556">
              <w:rPr>
                <w:rFonts w:ascii="Arial" w:hAnsi="Arial" w:cs="Arial"/>
                <w:sz w:val="20"/>
                <w:szCs w:val="20"/>
              </w:rPr>
              <w:t>)(</w:t>
            </w:r>
            <w:proofErr w:type="gramEnd"/>
            <w:r w:rsidRPr="00611556">
              <w:rPr>
                <w:rFonts w:ascii="Arial" w:hAnsi="Arial" w:cs="Arial"/>
                <w:sz w:val="20"/>
                <w:szCs w:val="20"/>
              </w:rPr>
              <w:t>2)</w:t>
            </w:r>
            <w:r>
              <w:rPr>
                <w:rFonts w:ascii="Arial" w:hAnsi="Arial" w:cs="Arial"/>
                <w:sz w:val="20"/>
                <w:szCs w:val="20"/>
              </w:rPr>
              <w:t>.  Click “Back to Filing Summary” to submit these two schedules or print and review the schedules before submission.  Note – Your answers to Schedule FG questions will automatically be saved.</w:t>
            </w:r>
          </w:p>
          <w:p w:rsidR="006662D9" w:rsidRPr="00244D2F" w:rsidRDefault="006662D9" w:rsidP="004A41DA">
            <w:pPr>
              <w:numPr>
                <w:ilvl w:val="0"/>
                <w:numId w:val="7"/>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not required last year, the message will instruct the filer to return to the Filing Summary and logout. </w:t>
            </w:r>
          </w:p>
        </w:tc>
      </w:tr>
      <w:tr w:rsidR="006662D9" w:rsidRPr="00244D2F" w:rsidTr="00E60526">
        <w:trPr>
          <w:cantSplit/>
          <w:trHeight w:val="548"/>
        </w:trPr>
        <w:tc>
          <w:tcPr>
            <w:tcW w:w="708" w:type="dxa"/>
            <w:shd w:val="clear" w:color="auto" w:fill="auto"/>
          </w:tcPr>
          <w:p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lastRenderedPageBreak/>
              <w:t>18</w:t>
            </w:r>
          </w:p>
        </w:tc>
        <w:tc>
          <w:tcPr>
            <w:tcW w:w="1200" w:type="dxa"/>
            <w:shd w:val="clear" w:color="auto" w:fill="auto"/>
          </w:tcPr>
          <w:p w:rsidR="006662D9" w:rsidRDefault="006662D9" w:rsidP="00E60526">
            <w:pPr>
              <w:spacing w:beforeLines="60" w:before="144" w:afterLines="60" w:after="144"/>
              <w:rPr>
                <w:rFonts w:ascii="Arial" w:hAnsi="Arial" w:cs="Arial"/>
                <w:sz w:val="18"/>
                <w:szCs w:val="18"/>
              </w:rPr>
            </w:pPr>
            <w:r>
              <w:rPr>
                <w:rFonts w:ascii="Arial" w:hAnsi="Arial" w:cs="Arial"/>
                <w:sz w:val="18"/>
                <w:szCs w:val="18"/>
              </w:rPr>
              <w:t>Filing Required</w:t>
            </w:r>
          </w:p>
        </w:tc>
        <w:tc>
          <w:tcPr>
            <w:tcW w:w="8040" w:type="dxa"/>
          </w:tcPr>
          <w:p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a filing is required. Click “Back to Filing Summary” to begin entering information or to logout of the application.</w:t>
            </w:r>
          </w:p>
        </w:tc>
      </w:tr>
      <w:tr w:rsidR="006662D9" w:rsidRPr="00244D2F" w:rsidTr="00E60526">
        <w:trPr>
          <w:cantSplit/>
          <w:trHeight w:val="548"/>
        </w:trPr>
        <w:tc>
          <w:tcPr>
            <w:tcW w:w="708" w:type="dxa"/>
            <w:shd w:val="clear" w:color="auto" w:fill="auto"/>
          </w:tcPr>
          <w:p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19</w:t>
            </w:r>
          </w:p>
        </w:tc>
        <w:tc>
          <w:tcPr>
            <w:tcW w:w="1200" w:type="dxa"/>
            <w:shd w:val="clear" w:color="auto" w:fill="auto"/>
          </w:tcPr>
          <w:p w:rsidR="006662D9" w:rsidRDefault="006662D9" w:rsidP="00E60526">
            <w:pPr>
              <w:spacing w:beforeLines="60" w:before="144" w:afterLines="60" w:after="144"/>
              <w:rPr>
                <w:rFonts w:ascii="Arial" w:hAnsi="Arial" w:cs="Arial"/>
                <w:sz w:val="18"/>
                <w:szCs w:val="18"/>
              </w:rPr>
            </w:pPr>
            <w:r>
              <w:rPr>
                <w:rFonts w:ascii="Arial" w:hAnsi="Arial" w:cs="Arial"/>
                <w:sz w:val="18"/>
                <w:szCs w:val="18"/>
              </w:rPr>
              <w:t>Only Schedules G and FG Required</w:t>
            </w:r>
          </w:p>
        </w:tc>
        <w:tc>
          <w:tcPr>
            <w:tcW w:w="8040" w:type="dxa"/>
          </w:tcPr>
          <w:p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no filing is required for the current year, but based on the information entered in Schedule G, a filing was required for the prior year.  In this case, you must submit Schedules’ G and FG.  Click “Back to Filing Summary” and click “Submit Filing”</w:t>
            </w:r>
          </w:p>
        </w:tc>
      </w:tr>
      <w:tr w:rsidR="006662D9" w:rsidRPr="00244D2F" w:rsidTr="00CF2E8C">
        <w:trPr>
          <w:cantSplit/>
          <w:trHeight w:val="548"/>
        </w:trPr>
        <w:tc>
          <w:tcPr>
            <w:tcW w:w="708" w:type="dxa"/>
            <w:shd w:val="clear" w:color="auto" w:fill="auto"/>
          </w:tcPr>
          <w:p w:rsidR="006662D9" w:rsidRDefault="006662D9" w:rsidP="00244D2F">
            <w:pPr>
              <w:spacing w:beforeLines="60" w:before="144" w:afterLines="60" w:after="144"/>
              <w:jc w:val="center"/>
              <w:rPr>
                <w:rFonts w:ascii="Arial" w:hAnsi="Arial" w:cs="Arial"/>
                <w:sz w:val="18"/>
                <w:szCs w:val="18"/>
              </w:rPr>
            </w:pPr>
            <w:r>
              <w:rPr>
                <w:rFonts w:ascii="Arial" w:hAnsi="Arial" w:cs="Arial"/>
                <w:sz w:val="18"/>
                <w:szCs w:val="18"/>
              </w:rPr>
              <w:t>20</w:t>
            </w:r>
          </w:p>
        </w:tc>
        <w:tc>
          <w:tcPr>
            <w:tcW w:w="1200" w:type="dxa"/>
            <w:shd w:val="clear" w:color="auto" w:fill="auto"/>
          </w:tcPr>
          <w:p w:rsidR="006662D9" w:rsidRDefault="006662D9" w:rsidP="00244D2F">
            <w:pPr>
              <w:spacing w:beforeLines="60" w:before="144" w:afterLines="60" w:after="144"/>
              <w:rPr>
                <w:rFonts w:ascii="Arial" w:hAnsi="Arial" w:cs="Arial"/>
                <w:sz w:val="18"/>
                <w:szCs w:val="18"/>
              </w:rPr>
            </w:pPr>
            <w:r>
              <w:rPr>
                <w:rFonts w:ascii="Arial" w:hAnsi="Arial" w:cs="Arial"/>
                <w:sz w:val="18"/>
                <w:szCs w:val="18"/>
              </w:rPr>
              <w:t>No filing required</w:t>
            </w:r>
          </w:p>
        </w:tc>
        <w:tc>
          <w:tcPr>
            <w:tcW w:w="8040" w:type="dxa"/>
          </w:tcPr>
          <w:p w:rsidR="006662D9" w:rsidRDefault="006662D9" w:rsidP="007F75E7">
            <w:pPr>
              <w:spacing w:before="100"/>
              <w:rPr>
                <w:rFonts w:ascii="Arial" w:hAnsi="Arial" w:cs="Arial"/>
                <w:sz w:val="20"/>
                <w:szCs w:val="20"/>
              </w:rPr>
            </w:pPr>
            <w:r>
              <w:rPr>
                <w:rFonts w:ascii="Arial" w:hAnsi="Arial" w:cs="Arial"/>
                <w:sz w:val="20"/>
                <w:szCs w:val="20"/>
              </w:rPr>
              <w:t>This screen appears only if, based on the information entered in Schedule G, no filing was required for the prior year and based on the information entered in Schedule FG, no filing is required for the current.  Click “Go to e-4010 Home Page” and click logout at the top of the screen.</w:t>
            </w:r>
          </w:p>
        </w:tc>
      </w:tr>
      <w:tr w:rsidR="006662D9" w:rsidRPr="00244D2F">
        <w:trPr>
          <w:cantSplit/>
          <w:trHeight w:val="1322"/>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21</w:t>
            </w:r>
          </w:p>
        </w:tc>
        <w:tc>
          <w:tcPr>
            <w:tcW w:w="1200" w:type="dxa"/>
            <w:shd w:val="clear" w:color="auto" w:fill="auto"/>
          </w:tcPr>
          <w:p w:rsidR="006662D9" w:rsidRDefault="006662D9" w:rsidP="00244D2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Member Summary</w:t>
            </w:r>
          </w:p>
        </w:tc>
        <w:tc>
          <w:tcPr>
            <w:tcW w:w="8040" w:type="dxa"/>
          </w:tcPr>
          <w:p w:rsidR="006662D9" w:rsidRPr="00790927" w:rsidRDefault="006662D9" w:rsidP="007F75E7">
            <w:pPr>
              <w:spacing w:before="100"/>
              <w:rPr>
                <w:rFonts w:ascii="Arial" w:hAnsi="Arial" w:cs="Arial"/>
                <w:sz w:val="20"/>
                <w:szCs w:val="20"/>
              </w:rPr>
            </w:pPr>
            <w:r>
              <w:rPr>
                <w:rFonts w:ascii="Arial" w:hAnsi="Arial" w:cs="Arial"/>
                <w:sz w:val="20"/>
                <w:szCs w:val="20"/>
              </w:rPr>
              <w:t xml:space="preserve">Identifying information must be reported </w:t>
            </w:r>
            <w:r w:rsidRPr="00790927">
              <w:rPr>
                <w:rFonts w:ascii="Arial" w:hAnsi="Arial" w:cs="Arial"/>
                <w:sz w:val="20"/>
                <w:szCs w:val="20"/>
              </w:rPr>
              <w:t>with respect to each member</w:t>
            </w:r>
            <w:r>
              <w:rPr>
                <w:rFonts w:ascii="Arial" w:hAnsi="Arial" w:cs="Arial"/>
                <w:sz w:val="20"/>
                <w:szCs w:val="20"/>
              </w:rPr>
              <w:t xml:space="preserve"> </w:t>
            </w:r>
            <w:r w:rsidRPr="00790927">
              <w:rPr>
                <w:rFonts w:ascii="Arial" w:hAnsi="Arial" w:cs="Arial"/>
                <w:sz w:val="20"/>
                <w:szCs w:val="20"/>
              </w:rPr>
              <w:t>of the</w:t>
            </w:r>
            <w:r>
              <w:rPr>
                <w:rFonts w:ascii="Arial" w:hAnsi="Arial" w:cs="Arial"/>
                <w:sz w:val="20"/>
                <w:szCs w:val="20"/>
              </w:rPr>
              <w:t xml:space="preserve"> filer’s </w:t>
            </w:r>
            <w:r w:rsidRPr="00790927">
              <w:rPr>
                <w:rFonts w:ascii="Arial" w:hAnsi="Arial" w:cs="Arial"/>
                <w:sz w:val="20"/>
                <w:szCs w:val="20"/>
              </w:rPr>
              <w:t>controlled group as of the last day of the information year</w:t>
            </w:r>
            <w:r>
              <w:rPr>
                <w:rFonts w:ascii="Arial" w:hAnsi="Arial" w:cs="Arial"/>
                <w:sz w:val="20"/>
                <w:szCs w:val="20"/>
              </w:rPr>
              <w:t xml:space="preserve"> unless that member is “exempt”.  A member is exempt if</w:t>
            </w:r>
            <w:r w:rsidRPr="00790927">
              <w:rPr>
                <w:rFonts w:ascii="Arial" w:hAnsi="Arial" w:cs="Arial"/>
                <w:sz w:val="20"/>
                <w:szCs w:val="20"/>
              </w:rPr>
              <w:t xml:space="preserve"> </w:t>
            </w:r>
            <w:r>
              <w:rPr>
                <w:rFonts w:ascii="Arial" w:hAnsi="Arial" w:cs="Arial"/>
                <w:sz w:val="20"/>
                <w:szCs w:val="20"/>
              </w:rPr>
              <w:t>each of the following conditions is satisfied</w:t>
            </w:r>
            <w:r w:rsidRPr="00790927">
              <w:rPr>
                <w:rFonts w:ascii="Arial" w:hAnsi="Arial" w:cs="Arial"/>
                <w:sz w:val="20"/>
                <w:szCs w:val="20"/>
              </w:rPr>
              <w:t>:</w:t>
            </w:r>
          </w:p>
          <w:p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    </w:t>
            </w:r>
            <w:r>
              <w:rPr>
                <w:rFonts w:ascii="Arial" w:hAnsi="Arial" w:cs="Arial"/>
                <w:sz w:val="20"/>
                <w:szCs w:val="20"/>
              </w:rPr>
              <w:t xml:space="preserve">The member </w:t>
            </w:r>
            <w:r w:rsidRPr="00790927">
              <w:rPr>
                <w:rFonts w:ascii="Arial" w:hAnsi="Arial" w:cs="Arial"/>
                <w:sz w:val="20"/>
                <w:szCs w:val="20"/>
              </w:rPr>
              <w:t>is not a contributing sponsor of a plan (other than an exempt plan)</w:t>
            </w:r>
            <w:r>
              <w:rPr>
                <w:rFonts w:ascii="Arial" w:hAnsi="Arial" w:cs="Arial"/>
                <w:sz w:val="20"/>
                <w:szCs w:val="20"/>
              </w:rPr>
              <w:t>.</w:t>
            </w:r>
          </w:p>
          <w:p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   </w:t>
            </w:r>
            <w:r>
              <w:rPr>
                <w:rFonts w:ascii="Arial" w:hAnsi="Arial" w:cs="Arial"/>
                <w:sz w:val="20"/>
                <w:szCs w:val="20"/>
              </w:rPr>
              <w:t xml:space="preserve">The member </w:t>
            </w:r>
            <w:r w:rsidRPr="00790927">
              <w:rPr>
                <w:rFonts w:ascii="Arial" w:hAnsi="Arial" w:cs="Arial"/>
                <w:sz w:val="20"/>
                <w:szCs w:val="20"/>
              </w:rPr>
              <w:t xml:space="preserve">has revenue </w:t>
            </w:r>
            <w:r>
              <w:rPr>
                <w:rFonts w:ascii="Arial" w:hAnsi="Arial" w:cs="Arial"/>
                <w:sz w:val="20"/>
                <w:szCs w:val="20"/>
              </w:rPr>
              <w:t xml:space="preserve">for its fiscal year ending within the information year </w:t>
            </w:r>
            <w:r w:rsidRPr="00790927">
              <w:rPr>
                <w:rFonts w:ascii="Arial" w:hAnsi="Arial" w:cs="Arial"/>
                <w:sz w:val="20"/>
                <w:szCs w:val="20"/>
              </w:rPr>
              <w:t>that is 5% or less of the controlled group’s revenue for the fiscal year</w:t>
            </w:r>
            <w:r>
              <w:rPr>
                <w:rFonts w:ascii="Arial" w:hAnsi="Arial" w:cs="Arial"/>
                <w:sz w:val="20"/>
                <w:szCs w:val="20"/>
              </w:rPr>
              <w:t>(s)</w:t>
            </w:r>
            <w:r w:rsidRPr="00790927">
              <w:rPr>
                <w:rFonts w:ascii="Arial" w:hAnsi="Arial" w:cs="Arial"/>
                <w:sz w:val="20"/>
                <w:szCs w:val="20"/>
              </w:rPr>
              <w:t xml:space="preserve"> ending within the information year</w:t>
            </w:r>
            <w:r>
              <w:rPr>
                <w:rFonts w:ascii="Arial" w:hAnsi="Arial" w:cs="Arial"/>
                <w:sz w:val="20"/>
                <w:szCs w:val="20"/>
              </w:rPr>
              <w:t>.</w:t>
            </w:r>
          </w:p>
          <w:p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(iii)  </w:t>
            </w:r>
            <w:r>
              <w:rPr>
                <w:rFonts w:ascii="Arial" w:hAnsi="Arial" w:cs="Arial"/>
                <w:sz w:val="20"/>
                <w:szCs w:val="20"/>
              </w:rPr>
              <w:t>The member</w:t>
            </w:r>
            <w:r w:rsidRPr="00790927">
              <w:rPr>
                <w:rFonts w:ascii="Arial" w:hAnsi="Arial" w:cs="Arial"/>
                <w:sz w:val="20"/>
                <w:szCs w:val="20"/>
              </w:rPr>
              <w:t xml:space="preserve"> has annual operating income </w:t>
            </w:r>
            <w:r>
              <w:rPr>
                <w:rFonts w:ascii="Arial" w:hAnsi="Arial" w:cs="Arial"/>
                <w:sz w:val="20"/>
                <w:szCs w:val="20"/>
              </w:rPr>
              <w:t xml:space="preserve">for its fiscal year ending within the information year </w:t>
            </w:r>
            <w:r w:rsidRPr="00790927">
              <w:rPr>
                <w:rFonts w:ascii="Arial" w:hAnsi="Arial" w:cs="Arial"/>
                <w:sz w:val="20"/>
                <w:szCs w:val="20"/>
              </w:rPr>
              <w:t xml:space="preserve">that is no more than the </w:t>
            </w:r>
            <w:proofErr w:type="gramStart"/>
            <w:r w:rsidRPr="00790927">
              <w:rPr>
                <w:rFonts w:ascii="Arial" w:hAnsi="Arial" w:cs="Arial"/>
                <w:sz w:val="20"/>
                <w:szCs w:val="20"/>
              </w:rPr>
              <w:t>greater</w:t>
            </w:r>
            <w:proofErr w:type="gramEnd"/>
            <w:r w:rsidRPr="00790927">
              <w:rPr>
                <w:rFonts w:ascii="Arial" w:hAnsi="Arial" w:cs="Arial"/>
                <w:sz w:val="20"/>
                <w:szCs w:val="20"/>
              </w:rPr>
              <w:t xml:space="preserve"> of 5% of the controlled group’s annual operating income for the fiscal year</w:t>
            </w:r>
            <w:r>
              <w:rPr>
                <w:rFonts w:ascii="Arial" w:hAnsi="Arial" w:cs="Arial"/>
                <w:sz w:val="20"/>
                <w:szCs w:val="20"/>
              </w:rPr>
              <w:t>(s)</w:t>
            </w:r>
            <w:r w:rsidRPr="00790927">
              <w:rPr>
                <w:rFonts w:ascii="Arial" w:hAnsi="Arial" w:cs="Arial"/>
                <w:sz w:val="20"/>
                <w:szCs w:val="20"/>
              </w:rPr>
              <w:t xml:space="preserve"> ending within the information year, or $5 million</w:t>
            </w:r>
            <w:r>
              <w:rPr>
                <w:rFonts w:ascii="Arial" w:hAnsi="Arial" w:cs="Arial"/>
                <w:sz w:val="20"/>
                <w:szCs w:val="20"/>
              </w:rPr>
              <w:t>.</w:t>
            </w:r>
          </w:p>
          <w:p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lastRenderedPageBreak/>
              <w:t xml:space="preserve">(iv)  </w:t>
            </w:r>
            <w:r>
              <w:rPr>
                <w:rFonts w:ascii="Arial" w:hAnsi="Arial" w:cs="Arial"/>
                <w:sz w:val="20"/>
                <w:szCs w:val="20"/>
              </w:rPr>
              <w:t>The member</w:t>
            </w:r>
            <w:r w:rsidRPr="00790927">
              <w:rPr>
                <w:rFonts w:ascii="Arial" w:hAnsi="Arial" w:cs="Arial"/>
                <w:sz w:val="20"/>
                <w:szCs w:val="20"/>
              </w:rPr>
              <w:t xml:space="preserve"> has net assets </w:t>
            </w:r>
            <w:r>
              <w:rPr>
                <w:rFonts w:ascii="Arial" w:hAnsi="Arial" w:cs="Arial"/>
                <w:sz w:val="20"/>
                <w:szCs w:val="20"/>
              </w:rPr>
              <w:t xml:space="preserve">at the end of the fiscal year ending within the information year </w:t>
            </w:r>
            <w:r w:rsidRPr="00790927">
              <w:rPr>
                <w:rFonts w:ascii="Arial" w:hAnsi="Arial" w:cs="Arial"/>
                <w:sz w:val="20"/>
                <w:szCs w:val="20"/>
              </w:rPr>
              <w:t xml:space="preserve">that are no more than the </w:t>
            </w:r>
            <w:proofErr w:type="gramStart"/>
            <w:r w:rsidRPr="00790927">
              <w:rPr>
                <w:rFonts w:ascii="Arial" w:hAnsi="Arial" w:cs="Arial"/>
                <w:sz w:val="20"/>
                <w:szCs w:val="20"/>
              </w:rPr>
              <w:t>greater</w:t>
            </w:r>
            <w:proofErr w:type="gramEnd"/>
            <w:r w:rsidRPr="00790927">
              <w:rPr>
                <w:rFonts w:ascii="Arial" w:hAnsi="Arial" w:cs="Arial"/>
                <w:sz w:val="20"/>
                <w:szCs w:val="20"/>
              </w:rPr>
              <w:t xml:space="preserve"> of 5% of the controlled group’s net assets at the end of the fiscal year</w:t>
            </w:r>
            <w:r>
              <w:rPr>
                <w:rFonts w:ascii="Arial" w:hAnsi="Arial" w:cs="Arial"/>
                <w:sz w:val="20"/>
                <w:szCs w:val="20"/>
              </w:rPr>
              <w:t>(s)</w:t>
            </w:r>
            <w:r w:rsidRPr="00790927">
              <w:rPr>
                <w:rFonts w:ascii="Arial" w:hAnsi="Arial" w:cs="Arial"/>
                <w:sz w:val="20"/>
                <w:szCs w:val="20"/>
              </w:rPr>
              <w:t xml:space="preserve"> ending within the </w:t>
            </w:r>
            <w:r>
              <w:rPr>
                <w:rFonts w:ascii="Arial" w:hAnsi="Arial" w:cs="Arial"/>
                <w:sz w:val="20"/>
                <w:szCs w:val="20"/>
              </w:rPr>
              <w:t>i</w:t>
            </w:r>
            <w:r w:rsidRPr="00790927">
              <w:rPr>
                <w:rFonts w:ascii="Arial" w:hAnsi="Arial" w:cs="Arial"/>
                <w:sz w:val="20"/>
                <w:szCs w:val="20"/>
              </w:rPr>
              <w:t>nformation year, or $5 million.</w:t>
            </w:r>
          </w:p>
          <w:p w:rsidR="006662D9" w:rsidRDefault="006662D9" w:rsidP="00326A0B">
            <w:pPr>
              <w:spacing w:beforeLines="60" w:before="144" w:afterLines="60" w:after="144"/>
              <w:rPr>
                <w:rFonts w:ascii="Arial" w:hAnsi="Arial" w:cs="Arial"/>
                <w:sz w:val="20"/>
                <w:szCs w:val="20"/>
              </w:rPr>
            </w:pPr>
            <w:r>
              <w:rPr>
                <w:rFonts w:ascii="Arial" w:hAnsi="Arial" w:cs="Arial"/>
                <w:sz w:val="20"/>
                <w:szCs w:val="20"/>
              </w:rPr>
              <w:t xml:space="preserve">This summary is intended to help you track which members have been entered. The first time you view this screen there is nothing to see.  Once you’ve entered and saved information about a member, the member’s information appears in the summary. </w:t>
            </w:r>
          </w:p>
          <w:p w:rsidR="006662D9" w:rsidRDefault="006662D9" w:rsidP="00326A0B">
            <w:pPr>
              <w:numPr>
                <w:ilvl w:val="12"/>
                <w:numId w:val="0"/>
              </w:numPr>
              <w:spacing w:before="99" w:after="99"/>
              <w:rPr>
                <w:rFonts w:ascii="Arial" w:hAnsi="Arial" w:cs="Arial"/>
                <w:sz w:val="20"/>
                <w:szCs w:val="20"/>
              </w:rPr>
            </w:pPr>
            <w:r>
              <w:rPr>
                <w:rFonts w:ascii="Arial" w:hAnsi="Arial" w:cs="Arial"/>
                <w:sz w:val="20"/>
                <w:szCs w:val="20"/>
              </w:rPr>
              <w:t xml:space="preserve">To enter identifying information for a controlled group member, click the “Enter Member Company” button. This will take you to </w:t>
            </w:r>
            <w:r w:rsidRPr="00A74553">
              <w:rPr>
                <w:rFonts w:ascii="Arial" w:hAnsi="Arial" w:cs="Arial"/>
                <w:sz w:val="20"/>
                <w:szCs w:val="20"/>
              </w:rPr>
              <w:t>Schedule</w:t>
            </w:r>
            <w:r w:rsidRPr="00A74553">
              <w:rPr>
                <w:rFonts w:ascii="Book Antiqua" w:hAnsi="Book Antiqua" w:cs="Arial"/>
              </w:rPr>
              <w:t xml:space="preserve"> </w:t>
            </w:r>
            <w:proofErr w:type="gramStart"/>
            <w:r w:rsidRPr="008632C5">
              <w:rPr>
                <w:rFonts w:ascii="Book Antiqua" w:hAnsi="Book Antiqua" w:cs="Arial"/>
                <w:sz w:val="22"/>
                <w:szCs w:val="22"/>
              </w:rPr>
              <w:t>I</w:t>
            </w:r>
            <w:proofErr w:type="gramEnd"/>
            <w:r w:rsidRPr="008632C5">
              <w:rPr>
                <w:rFonts w:ascii="Arial" w:hAnsi="Arial" w:cs="Arial"/>
                <w:sz w:val="22"/>
                <w:szCs w:val="22"/>
              </w:rPr>
              <w:t xml:space="preserve"> </w:t>
            </w:r>
            <w:r w:rsidRPr="00A74553">
              <w:rPr>
                <w:rFonts w:ascii="Arial" w:hAnsi="Arial" w:cs="Arial"/>
                <w:sz w:val="20"/>
                <w:szCs w:val="20"/>
              </w:rPr>
              <w:t xml:space="preserve">– Section I where you will be prompted to answer a series of questions. </w:t>
            </w:r>
          </w:p>
          <w:p w:rsidR="006662D9" w:rsidRDefault="006662D9" w:rsidP="00B8022D">
            <w:pPr>
              <w:spacing w:beforeLines="60" w:before="144" w:afterLines="60" w:after="144"/>
              <w:rPr>
                <w:rFonts w:ascii="Arial" w:hAnsi="Arial" w:cs="Arial"/>
                <w:sz w:val="20"/>
                <w:szCs w:val="20"/>
              </w:rPr>
            </w:pPr>
            <w:r>
              <w:rPr>
                <w:rFonts w:ascii="Arial" w:hAnsi="Arial" w:cs="Arial"/>
                <w:b/>
                <w:sz w:val="20"/>
                <w:szCs w:val="20"/>
              </w:rPr>
              <w:t>Note re: contributing sponsors of multiple employer plans</w:t>
            </w:r>
            <w:r>
              <w:t xml:space="preserve"> — </w:t>
            </w:r>
            <w:r>
              <w:rPr>
                <w:rFonts w:ascii="Arial" w:hAnsi="Arial" w:cs="Arial"/>
                <w:sz w:val="20"/>
                <w:szCs w:val="20"/>
              </w:rPr>
              <w:t>Because only members of the filer’s controlled group need to be reported, a</w:t>
            </w:r>
            <w:r w:rsidRPr="004C0F15">
              <w:rPr>
                <w:rFonts w:ascii="Arial" w:hAnsi="Arial" w:cs="Arial"/>
                <w:sz w:val="20"/>
                <w:szCs w:val="20"/>
              </w:rPr>
              <w:t xml:space="preserve"> </w:t>
            </w:r>
            <w:r w:rsidRPr="00714BE7">
              <w:rPr>
                <w:rFonts w:ascii="Arial" w:hAnsi="Arial" w:cs="Arial"/>
                <w:sz w:val="20"/>
                <w:szCs w:val="20"/>
              </w:rPr>
              <w:t>filer</w:t>
            </w:r>
            <w:r w:rsidRPr="004C0F15">
              <w:rPr>
                <w:rFonts w:ascii="Arial" w:hAnsi="Arial" w:cs="Arial"/>
                <w:sz w:val="20"/>
                <w:szCs w:val="20"/>
              </w:rPr>
              <w:t xml:space="preserve"> who is a contributing sponsor of a multiple employer plan need not provide identifying information for another contributing sponsor of the multiple employer plan if that other contributing sponsor is not a member of the filer’s controlled group</w:t>
            </w:r>
            <w:r>
              <w:rPr>
                <w:rFonts w:ascii="Arial" w:hAnsi="Arial" w:cs="Arial"/>
                <w:sz w:val="20"/>
                <w:szCs w:val="20"/>
              </w:rPr>
              <w:t xml:space="preserve">. </w:t>
            </w:r>
            <w:r w:rsidRPr="00A74553">
              <w:rPr>
                <w:rFonts w:ascii="Arial" w:hAnsi="Arial" w:cs="Arial"/>
                <w:sz w:val="20"/>
                <w:szCs w:val="20"/>
              </w:rPr>
              <w:t xml:space="preserve"> </w:t>
            </w:r>
          </w:p>
          <w:p w:rsidR="00546EDF" w:rsidRDefault="00546EDF" w:rsidP="00546EDF">
            <w:pPr>
              <w:spacing w:beforeLines="60" w:before="144" w:afterLines="60" w:after="144"/>
              <w:rPr>
                <w:rFonts w:ascii="Arial" w:hAnsi="Arial" w:cs="Arial"/>
                <w:sz w:val="20"/>
                <w:szCs w:val="20"/>
              </w:rPr>
            </w:pPr>
            <w:r w:rsidRPr="00546EDF">
              <w:rPr>
                <w:rFonts w:ascii="Arial" w:hAnsi="Arial" w:cs="Arial"/>
                <w:b/>
                <w:sz w:val="20"/>
                <w:szCs w:val="20"/>
              </w:rPr>
              <w:t>Note re: exempt members that sponsor exempt plans</w:t>
            </w:r>
            <w:r>
              <w:rPr>
                <w:rFonts w:ascii="Arial" w:hAnsi="Arial" w:cs="Arial"/>
                <w:sz w:val="20"/>
                <w:szCs w:val="20"/>
              </w:rPr>
              <w:t xml:space="preserve"> </w:t>
            </w:r>
            <w:r>
              <w:t xml:space="preserve">— </w:t>
            </w:r>
            <w:r>
              <w:rPr>
                <w:rFonts w:ascii="Arial" w:hAnsi="Arial" w:cs="Arial"/>
                <w:sz w:val="20"/>
                <w:szCs w:val="20"/>
              </w:rPr>
              <w:t xml:space="preserve">Although identifying information does not need to be reported </w:t>
            </w:r>
            <w:r w:rsidRPr="00790927">
              <w:rPr>
                <w:rFonts w:ascii="Arial" w:hAnsi="Arial" w:cs="Arial"/>
                <w:sz w:val="20"/>
                <w:szCs w:val="20"/>
              </w:rPr>
              <w:t xml:space="preserve">with respect to </w:t>
            </w:r>
            <w:r>
              <w:rPr>
                <w:rFonts w:ascii="Arial" w:hAnsi="Arial" w:cs="Arial"/>
                <w:sz w:val="20"/>
                <w:szCs w:val="20"/>
              </w:rPr>
              <w:t xml:space="preserve">exempt members, identifying information about exempt plans sponsored by exempt members does need to be reported in Schedule </w:t>
            </w:r>
            <w:r w:rsidRPr="00487F9F">
              <w:rPr>
                <w:sz w:val="18"/>
                <w:szCs w:val="18"/>
              </w:rPr>
              <w:t>I</w:t>
            </w:r>
            <w:r>
              <w:rPr>
                <w:rFonts w:ascii="Arial" w:hAnsi="Arial" w:cs="Arial"/>
                <w:sz w:val="18"/>
                <w:szCs w:val="18"/>
              </w:rPr>
              <w:t xml:space="preserve"> – Section II (Plan Information).  To facilitate this reporting</w:t>
            </w:r>
            <w:r w:rsidR="00FD539E">
              <w:rPr>
                <w:rFonts w:ascii="Arial" w:hAnsi="Arial" w:cs="Arial"/>
                <w:sz w:val="18"/>
                <w:szCs w:val="18"/>
              </w:rPr>
              <w:t>,</w:t>
            </w:r>
            <w:r w:rsidR="00923CA8">
              <w:rPr>
                <w:rFonts w:ascii="Arial" w:hAnsi="Arial" w:cs="Arial"/>
                <w:sz w:val="18"/>
                <w:szCs w:val="18"/>
              </w:rPr>
              <w:t xml:space="preserve"> </w:t>
            </w:r>
            <w:r w:rsidR="00FD539E">
              <w:rPr>
                <w:rFonts w:ascii="Arial" w:hAnsi="Arial" w:cs="Arial"/>
                <w:sz w:val="18"/>
                <w:szCs w:val="18"/>
              </w:rPr>
              <w:t>the</w:t>
            </w:r>
            <w:r>
              <w:rPr>
                <w:rFonts w:ascii="Arial" w:hAnsi="Arial" w:cs="Arial"/>
                <w:sz w:val="18"/>
                <w:szCs w:val="18"/>
              </w:rPr>
              <w:t xml:space="preserve"> EIN and plan number of the exempt member sponsor must be reported in </w:t>
            </w:r>
            <w:r>
              <w:rPr>
                <w:rFonts w:ascii="Arial" w:hAnsi="Arial" w:cs="Arial"/>
                <w:sz w:val="20"/>
                <w:szCs w:val="20"/>
              </w:rPr>
              <w:t xml:space="preserve">Schedule </w:t>
            </w:r>
            <w:r w:rsidRPr="00487F9F">
              <w:rPr>
                <w:sz w:val="18"/>
                <w:szCs w:val="18"/>
              </w:rPr>
              <w:t>I</w:t>
            </w:r>
            <w:r>
              <w:rPr>
                <w:rFonts w:ascii="Arial" w:hAnsi="Arial" w:cs="Arial"/>
                <w:sz w:val="18"/>
                <w:szCs w:val="18"/>
              </w:rPr>
              <w:t xml:space="preserve"> – Section I (Member information).  </w:t>
            </w:r>
          </w:p>
          <w:p w:rsidR="006662D9" w:rsidRDefault="006662D9" w:rsidP="00B8022D">
            <w:pPr>
              <w:spacing w:beforeLines="60" w:before="144" w:afterLines="60" w:after="144"/>
              <w:rPr>
                <w:rFonts w:ascii="Arial" w:hAnsi="Arial" w:cs="Arial"/>
                <w:sz w:val="20"/>
                <w:szCs w:val="20"/>
              </w:rPr>
            </w:pPr>
            <w:r>
              <w:rPr>
                <w:rFonts w:ascii="Arial" w:hAnsi="Arial" w:cs="Arial"/>
                <w:sz w:val="20"/>
                <w:szCs w:val="20"/>
              </w:rPr>
              <w:t>From this screen you can also:</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Modify previously reported information on a specific member company by clicking the member company name,</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Delete a previously entered member company by clicking the “Delete” button next to that member’s name,</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Save your work and return to the Filing Summary by clicking the “Back to Filing Summary” button.  From there, you will be able to select where, within the application, you want to go next,</w:t>
            </w:r>
          </w:p>
          <w:p w:rsidR="006662D9" w:rsidRDefault="006662D9" w:rsidP="004A41DA">
            <w:pPr>
              <w:numPr>
                <w:ilvl w:val="0"/>
                <w:numId w:val="4"/>
              </w:numPr>
              <w:spacing w:before="100"/>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word “</w:t>
            </w:r>
            <w:r>
              <w:rPr>
                <w:rFonts w:ascii="Arial" w:hAnsi="Arial" w:cs="Arial"/>
                <w:sz w:val="20"/>
                <w:szCs w:val="20"/>
              </w:rPr>
              <w:t xml:space="preserve">Logout” at the top right corner of the screen.  There’s no need to worry about losing information because any time you click a button to be taken back to the Filing Summary, your information will automatically be saved.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22</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rsidR="006662D9" w:rsidRPr="004733E0" w:rsidRDefault="006662D9" w:rsidP="00B243E2">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rsidR="006662D9" w:rsidRDefault="006662D9" w:rsidP="00B243E2">
            <w:pPr>
              <w:spacing w:beforeLines="60" w:before="144" w:afterLines="60" w:after="144"/>
              <w:rPr>
                <w:rFonts w:ascii="Arial" w:hAnsi="Arial" w:cs="Arial"/>
                <w:sz w:val="20"/>
                <w:szCs w:val="20"/>
              </w:rPr>
            </w:pPr>
            <w:r>
              <w:rPr>
                <w:rFonts w:ascii="Arial" w:hAnsi="Arial" w:cs="Arial"/>
                <w:b/>
                <w:i/>
                <w:sz w:val="20"/>
                <w:szCs w:val="20"/>
              </w:rPr>
              <w:t>Company name</w:t>
            </w:r>
            <w:r w:rsidRPr="003B4656">
              <w:rPr>
                <w:rFonts w:ascii="Arial" w:hAnsi="Arial" w:cs="Arial"/>
                <w:b/>
                <w:i/>
                <w:sz w:val="20"/>
                <w:szCs w:val="20"/>
              </w:rPr>
              <w:t>:</w:t>
            </w:r>
            <w:r>
              <w:rPr>
                <w:rFonts w:ascii="Arial" w:hAnsi="Arial" w:cs="Arial"/>
                <w:sz w:val="20"/>
                <w:szCs w:val="20"/>
              </w:rPr>
              <w:t xml:space="preserve"> Enter the Legal name of the member.</w:t>
            </w:r>
          </w:p>
          <w:p w:rsidR="006662D9" w:rsidRDefault="006662D9" w:rsidP="00F67002">
            <w:r>
              <w:rPr>
                <w:rFonts w:ascii="Arial" w:hAnsi="Arial" w:cs="Arial"/>
                <w:b/>
                <w:i/>
                <w:sz w:val="20"/>
                <w:szCs w:val="20"/>
              </w:rPr>
              <w:t>EIN</w:t>
            </w:r>
            <w:r>
              <w:rPr>
                <w:rFonts w:ascii="Arial" w:hAnsi="Arial" w:cs="Arial"/>
                <w:sz w:val="20"/>
                <w:szCs w:val="20"/>
              </w:rPr>
              <w:t>: Enter the Employer identification number of the member.</w:t>
            </w:r>
            <w:r>
              <w:rPr>
                <w:rFonts w:ascii="Arial" w:hAnsi="Arial" w:cs="Arial"/>
                <w:color w:val="000000"/>
                <w:sz w:val="20"/>
                <w:szCs w:val="20"/>
              </w:rPr>
              <w:t xml:space="preserve"> For the first foreign entity enter 77-7777777.  For any additional foreign entities change the last digit or digits of the reported EIN so that it is unique (77-7777771, 77-7777772, 77-7777773, etc.). </w:t>
            </w:r>
          </w:p>
          <w:p w:rsidR="006662D9" w:rsidRDefault="006662D9" w:rsidP="003B4656">
            <w:pPr>
              <w:spacing w:beforeLines="60" w:before="144" w:afterLines="60" w:after="144"/>
              <w:rPr>
                <w:rFonts w:ascii="Arial" w:hAnsi="Arial" w:cs="Arial"/>
                <w:sz w:val="20"/>
                <w:szCs w:val="20"/>
              </w:rPr>
            </w:pPr>
            <w:r>
              <w:rPr>
                <w:rFonts w:ascii="Arial" w:hAnsi="Arial" w:cs="Arial"/>
                <w:b/>
                <w:i/>
                <w:sz w:val="20"/>
                <w:szCs w:val="20"/>
              </w:rPr>
              <w:t>Address:</w:t>
            </w:r>
            <w:r>
              <w:rPr>
                <w:rFonts w:ascii="Arial" w:hAnsi="Arial" w:cs="Arial"/>
                <w:sz w:val="20"/>
                <w:szCs w:val="20"/>
              </w:rPr>
              <w:t xml:space="preserve"> Enter the street address for the headquarters of the member.</w:t>
            </w:r>
          </w:p>
          <w:p w:rsidR="006662D9" w:rsidRPr="00765793" w:rsidRDefault="006662D9" w:rsidP="003B4656">
            <w:pPr>
              <w:spacing w:beforeLines="60" w:before="144" w:afterLines="60" w:after="144"/>
              <w:rPr>
                <w:rFonts w:ascii="Arial" w:hAnsi="Arial" w:cs="Arial"/>
                <w:b/>
                <w:i/>
                <w:sz w:val="20"/>
                <w:szCs w:val="20"/>
              </w:rPr>
            </w:pPr>
            <w:r w:rsidRPr="00765793">
              <w:rPr>
                <w:rFonts w:ascii="Arial" w:hAnsi="Arial" w:cs="Arial"/>
                <w:b/>
                <w:i/>
                <w:sz w:val="20"/>
                <w:szCs w:val="20"/>
              </w:rPr>
              <w:t>Cit</w:t>
            </w:r>
            <w:r>
              <w:rPr>
                <w:rFonts w:ascii="Arial" w:hAnsi="Arial" w:cs="Arial"/>
                <w:b/>
                <w:i/>
                <w:sz w:val="20"/>
                <w:szCs w:val="20"/>
              </w:rPr>
              <w:t xml:space="preserve">y: </w:t>
            </w:r>
            <w:r w:rsidRPr="00765793">
              <w:rPr>
                <w:rFonts w:ascii="Arial" w:hAnsi="Arial" w:cs="Arial"/>
                <w:sz w:val="20"/>
                <w:szCs w:val="20"/>
              </w:rPr>
              <w:t>Enter</w:t>
            </w:r>
            <w:r>
              <w:rPr>
                <w:rFonts w:ascii="Arial" w:hAnsi="Arial" w:cs="Arial"/>
                <w:sz w:val="20"/>
                <w:szCs w:val="20"/>
              </w:rPr>
              <w:t xml:space="preserve"> the city in which the headquarters of the member is located.</w:t>
            </w:r>
          </w:p>
          <w:p w:rsidR="006662D9" w:rsidRPr="00D95EA9" w:rsidRDefault="006662D9" w:rsidP="002D35B9">
            <w:pPr>
              <w:spacing w:beforeLines="60" w:before="144" w:afterLines="60" w:after="144"/>
              <w:rPr>
                <w:rFonts w:ascii="Arial" w:hAnsi="Arial" w:cs="Arial"/>
                <w:sz w:val="20"/>
                <w:szCs w:val="20"/>
              </w:rPr>
            </w:pPr>
            <w:r>
              <w:rPr>
                <w:rFonts w:ascii="Arial" w:hAnsi="Arial" w:cs="Arial"/>
                <w:b/>
                <w:i/>
                <w:sz w:val="20"/>
                <w:szCs w:val="20"/>
              </w:rPr>
              <w:t>State:</w:t>
            </w:r>
            <w:r>
              <w:rPr>
                <w:rFonts w:ascii="Arial" w:hAnsi="Arial" w:cs="Arial"/>
                <w:sz w:val="20"/>
                <w:szCs w:val="20"/>
              </w:rPr>
              <w:t xml:space="preserve"> If the headquarters of the member is located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click the “state” box.  A list of the 50 states will appear.  </w:t>
            </w:r>
            <w:r w:rsidRPr="00D95EA9">
              <w:rPr>
                <w:rFonts w:ascii="Arial" w:hAnsi="Arial" w:cs="Arial"/>
                <w:sz w:val="20"/>
                <w:szCs w:val="20"/>
              </w:rPr>
              <w:t>Click the appropriate state.</w:t>
            </w:r>
          </w:p>
          <w:p w:rsidR="006662D9" w:rsidRDefault="006662D9" w:rsidP="000C0262">
            <w:pPr>
              <w:spacing w:beforeLines="60" w:before="144" w:afterLines="60" w:after="144"/>
              <w:rPr>
                <w:rFonts w:ascii="Arial" w:hAnsi="Arial" w:cs="Arial"/>
                <w:sz w:val="20"/>
                <w:szCs w:val="20"/>
              </w:rPr>
            </w:pPr>
            <w:r w:rsidRPr="00281B06">
              <w:rPr>
                <w:rFonts w:ascii="Arial" w:hAnsi="Arial" w:cs="Arial"/>
                <w:b/>
                <w:i/>
                <w:sz w:val="20"/>
                <w:szCs w:val="20"/>
              </w:rPr>
              <w:t>Province</w:t>
            </w:r>
            <w:r w:rsidRPr="00281B06">
              <w:rPr>
                <w:rFonts w:ascii="Arial" w:hAnsi="Arial" w:cs="Arial"/>
                <w:i/>
                <w:sz w:val="20"/>
                <w:szCs w:val="20"/>
              </w:rPr>
              <w:t>:</w:t>
            </w:r>
            <w:r>
              <w:rPr>
                <w:rFonts w:ascii="Arial" w:hAnsi="Arial" w:cs="Arial"/>
                <w:sz w:val="20"/>
                <w:szCs w:val="20"/>
              </w:rPr>
              <w:t xml:space="preserve"> If the headquarters of the member is located o</w:t>
            </w:r>
            <w:r w:rsidRPr="00D95EA9">
              <w:rPr>
                <w:rFonts w:ascii="Arial" w:hAnsi="Arial" w:cs="Arial"/>
                <w:sz w:val="20"/>
                <w:szCs w:val="20"/>
              </w:rPr>
              <w:t xml:space="preserve">utside of the </w:t>
            </w:r>
            <w:smartTag w:uri="urn:schemas-microsoft-com:office:smarttags" w:element="place">
              <w:smartTag w:uri="urn:schemas-microsoft-com:office:smarttags" w:element="country-region">
                <w:r w:rsidRPr="00D95EA9">
                  <w:rPr>
                    <w:rFonts w:ascii="Arial" w:hAnsi="Arial" w:cs="Arial"/>
                    <w:sz w:val="20"/>
                    <w:szCs w:val="20"/>
                  </w:rPr>
                  <w:t>United States</w:t>
                </w:r>
              </w:smartTag>
            </w:smartTag>
            <w:r w:rsidRPr="00D95EA9">
              <w:rPr>
                <w:rFonts w:ascii="Arial" w:hAnsi="Arial" w:cs="Arial"/>
                <w:sz w:val="20"/>
                <w:szCs w:val="20"/>
              </w:rPr>
              <w:t xml:space="preserve">, enter </w:t>
            </w:r>
            <w:r>
              <w:rPr>
                <w:rFonts w:ascii="Arial" w:hAnsi="Arial" w:cs="Arial"/>
                <w:sz w:val="20"/>
                <w:szCs w:val="20"/>
              </w:rPr>
              <w:t>the applicable information (province, etc.)</w:t>
            </w:r>
          </w:p>
          <w:p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Zip Code: </w:t>
            </w:r>
            <w:r>
              <w:rPr>
                <w:rFonts w:ascii="Arial" w:hAnsi="Arial" w:cs="Arial"/>
                <w:sz w:val="20"/>
                <w:szCs w:val="20"/>
              </w:rPr>
              <w:t xml:space="preserve"> Enter the required information</w:t>
            </w:r>
          </w:p>
          <w:p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lastRenderedPageBreak/>
              <w:t xml:space="preserve">Telephone:  </w:t>
            </w:r>
            <w:r w:rsidRPr="00310AD3">
              <w:rPr>
                <w:rFonts w:ascii="Arial" w:hAnsi="Arial" w:cs="Arial"/>
                <w:sz w:val="20"/>
                <w:szCs w:val="20"/>
              </w:rPr>
              <w:t>Enter</w:t>
            </w:r>
            <w:r>
              <w:rPr>
                <w:rFonts w:ascii="Arial" w:hAnsi="Arial" w:cs="Arial"/>
                <w:b/>
                <w:i/>
                <w:sz w:val="20"/>
                <w:szCs w:val="20"/>
              </w:rPr>
              <w:t xml:space="preserve"> </w:t>
            </w:r>
            <w:r w:rsidRPr="00765793">
              <w:rPr>
                <w:rFonts w:ascii="Arial" w:hAnsi="Arial" w:cs="Arial"/>
                <w:sz w:val="20"/>
                <w:szCs w:val="20"/>
              </w:rPr>
              <w:t xml:space="preserve">the telephone number corresponding to the address entered above.  If this is outside of the </w:t>
            </w:r>
            <w:smartTag w:uri="urn:schemas-microsoft-com:office:smarttags" w:element="place">
              <w:smartTag w:uri="urn:schemas-microsoft-com:office:smarttags" w:element="country-region">
                <w:r w:rsidRPr="00765793">
                  <w:rPr>
                    <w:rFonts w:ascii="Arial" w:hAnsi="Arial" w:cs="Arial"/>
                    <w:sz w:val="20"/>
                    <w:szCs w:val="20"/>
                  </w:rPr>
                  <w:t>United States</w:t>
                </w:r>
              </w:smartTag>
            </w:smartTag>
            <w:r w:rsidRPr="00765793">
              <w:rPr>
                <w:rFonts w:ascii="Arial" w:hAnsi="Arial" w:cs="Arial"/>
                <w:sz w:val="20"/>
                <w:szCs w:val="20"/>
              </w:rPr>
              <w:t>, be sure to include a country code.</w:t>
            </w:r>
          </w:p>
          <w:p w:rsidR="006662D9" w:rsidRDefault="006662D9" w:rsidP="00244D2F">
            <w:pPr>
              <w:spacing w:beforeLines="60" w:before="144" w:afterLines="60" w:after="144"/>
              <w:rPr>
                <w:rFonts w:ascii="Arial" w:hAnsi="Arial" w:cs="Arial"/>
                <w:sz w:val="20"/>
                <w:szCs w:val="20"/>
              </w:rPr>
            </w:pPr>
            <w:r w:rsidRPr="006F7756">
              <w:rPr>
                <w:rFonts w:ascii="Arial" w:hAnsi="Arial" w:cs="Arial"/>
                <w:b/>
                <w:i/>
                <w:sz w:val="20"/>
                <w:szCs w:val="20"/>
              </w:rPr>
              <w:t>Relationship</w:t>
            </w:r>
            <w:r>
              <w:rPr>
                <w:rFonts w:ascii="Arial" w:hAnsi="Arial" w:cs="Arial"/>
                <w:sz w:val="20"/>
                <w:szCs w:val="20"/>
              </w:rPr>
              <w:t xml:space="preserve">: </w:t>
            </w:r>
            <w:r w:rsidRPr="00790927">
              <w:rPr>
                <w:rFonts w:ascii="Arial" w:hAnsi="Arial" w:cs="Arial"/>
                <w:sz w:val="20"/>
                <w:szCs w:val="20"/>
              </w:rPr>
              <w:t>Describe the legal relationship of the member to other members of the controlled group (e.g., parent, subsidiary</w:t>
            </w:r>
            <w:r>
              <w:rPr>
                <w:rFonts w:ascii="Arial" w:hAnsi="Arial" w:cs="Arial"/>
                <w:sz w:val="20"/>
                <w:szCs w:val="20"/>
              </w:rPr>
              <w:t xml:space="preserve"> of Company X</w:t>
            </w:r>
            <w:r w:rsidRPr="00790927">
              <w:rPr>
                <w:rFonts w:ascii="Arial" w:hAnsi="Arial" w:cs="Arial"/>
                <w:sz w:val="20"/>
                <w:szCs w:val="20"/>
              </w:rPr>
              <w:t>)</w:t>
            </w:r>
            <w:r>
              <w:rPr>
                <w:rFonts w:ascii="Arial" w:hAnsi="Arial" w:cs="Arial"/>
                <w:sz w:val="20"/>
                <w:szCs w:val="20"/>
              </w:rPr>
              <w:t>.</w:t>
            </w:r>
          </w:p>
          <w:p w:rsidR="00FD539E" w:rsidRPr="00FD539E" w:rsidRDefault="00FD539E" w:rsidP="00244D2F">
            <w:pPr>
              <w:spacing w:beforeLines="60" w:before="144" w:afterLines="60" w:after="144"/>
              <w:rPr>
                <w:rFonts w:ascii="Arial" w:hAnsi="Arial" w:cs="Arial"/>
                <w:sz w:val="20"/>
                <w:szCs w:val="20"/>
              </w:rPr>
            </w:pPr>
            <w:r w:rsidRPr="00FD539E">
              <w:rPr>
                <w:rFonts w:ascii="Arial" w:hAnsi="Arial" w:cs="Arial"/>
                <w:b/>
                <w:i/>
                <w:sz w:val="20"/>
                <w:szCs w:val="20"/>
              </w:rPr>
              <w:t>Exempt Entity</w:t>
            </w:r>
            <w:r>
              <w:rPr>
                <w:rFonts w:ascii="Arial" w:hAnsi="Arial" w:cs="Arial"/>
                <w:b/>
                <w:i/>
                <w:sz w:val="20"/>
                <w:szCs w:val="20"/>
              </w:rPr>
              <w:t xml:space="preserve"> Indicator: </w:t>
            </w:r>
            <w:r w:rsidR="00CD5BFF">
              <w:rPr>
                <w:rFonts w:ascii="Arial" w:hAnsi="Arial" w:cs="Arial"/>
                <w:sz w:val="20"/>
                <w:szCs w:val="20"/>
              </w:rPr>
              <w:t xml:space="preserve">Check box if </w:t>
            </w:r>
            <w:r>
              <w:rPr>
                <w:rFonts w:ascii="Arial" w:hAnsi="Arial" w:cs="Arial"/>
                <w:sz w:val="20"/>
                <w:szCs w:val="20"/>
              </w:rPr>
              <w:t>this</w:t>
            </w:r>
            <w:r w:rsidR="00CD5BFF">
              <w:rPr>
                <w:rFonts w:ascii="Arial" w:hAnsi="Arial" w:cs="Arial"/>
                <w:sz w:val="20"/>
                <w:szCs w:val="20"/>
              </w:rPr>
              <w:t xml:space="preserve"> is an </w:t>
            </w:r>
            <w:r>
              <w:rPr>
                <w:rFonts w:ascii="Arial" w:hAnsi="Arial" w:cs="Arial"/>
                <w:sz w:val="20"/>
                <w:szCs w:val="20"/>
              </w:rPr>
              <w:t>exempt</w:t>
            </w:r>
            <w:r w:rsidR="00CD5BFF">
              <w:rPr>
                <w:rFonts w:ascii="Arial" w:hAnsi="Arial" w:cs="Arial"/>
                <w:sz w:val="20"/>
                <w:szCs w:val="20"/>
              </w:rPr>
              <w:t xml:space="preserve"> entity being </w:t>
            </w:r>
            <w:r w:rsidR="00AB3098">
              <w:rPr>
                <w:rFonts w:ascii="Arial" w:hAnsi="Arial" w:cs="Arial"/>
                <w:sz w:val="20"/>
                <w:szCs w:val="20"/>
              </w:rPr>
              <w:t xml:space="preserve">reported </w:t>
            </w:r>
            <w:r w:rsidR="00CD5BFF">
              <w:rPr>
                <w:rFonts w:ascii="Arial" w:hAnsi="Arial" w:cs="Arial"/>
                <w:sz w:val="20"/>
                <w:szCs w:val="20"/>
              </w:rPr>
              <w:t xml:space="preserve">solely because </w:t>
            </w:r>
            <w:r w:rsidR="00AB3098">
              <w:rPr>
                <w:rFonts w:ascii="Arial" w:hAnsi="Arial" w:cs="Arial"/>
                <w:sz w:val="20"/>
                <w:szCs w:val="20"/>
              </w:rPr>
              <w:t>it</w:t>
            </w:r>
            <w:r w:rsidR="00CD5BFF">
              <w:rPr>
                <w:rFonts w:ascii="Arial" w:hAnsi="Arial" w:cs="Arial"/>
                <w:sz w:val="20"/>
                <w:szCs w:val="20"/>
              </w:rPr>
              <w:t xml:space="preserve"> sponsors an exempt plan that must be reported in Schedule </w:t>
            </w:r>
            <w:r w:rsidR="00CD5BFF" w:rsidRPr="00AB3098">
              <w:rPr>
                <w:sz w:val="22"/>
                <w:szCs w:val="18"/>
              </w:rPr>
              <w:t>I</w:t>
            </w:r>
            <w:r w:rsidR="00CD5BFF" w:rsidRPr="00AB3098">
              <w:rPr>
                <w:rFonts w:ascii="Arial" w:hAnsi="Arial" w:cs="Arial"/>
                <w:sz w:val="22"/>
                <w:szCs w:val="20"/>
              </w:rPr>
              <w:t xml:space="preserve"> </w:t>
            </w:r>
            <w:r w:rsidR="00CD5BFF">
              <w:rPr>
                <w:rFonts w:ascii="Arial" w:hAnsi="Arial" w:cs="Arial"/>
                <w:sz w:val="20"/>
                <w:szCs w:val="20"/>
              </w:rPr>
              <w:t>section 2.</w:t>
            </w:r>
          </w:p>
          <w:p w:rsidR="006662D9" w:rsidRDefault="006662D9" w:rsidP="00714BE7">
            <w:pPr>
              <w:spacing w:beforeLines="60" w:before="144" w:afterLines="60" w:after="144"/>
              <w:rPr>
                <w:rFonts w:ascii="Arial" w:hAnsi="Arial" w:cs="Arial"/>
                <w:sz w:val="20"/>
                <w:szCs w:val="20"/>
              </w:rPr>
            </w:pPr>
            <w:r w:rsidRPr="00E05406">
              <w:rPr>
                <w:rFonts w:ascii="Arial" w:hAnsi="Arial" w:cs="Arial"/>
                <w:sz w:val="20"/>
                <w:szCs w:val="20"/>
              </w:rPr>
              <w:t>There is one more question to answer with respect to this member.  Click “Next” and the additional question will appear.</w:t>
            </w:r>
            <w:r>
              <w:rPr>
                <w:rFonts w:ascii="Arial" w:hAnsi="Arial" w:cs="Arial"/>
                <w:sz w:val="20"/>
                <w:szCs w:val="20"/>
              </w:rPr>
              <w:t xml:space="preserve"> If you do not have all of this information readily available, you may enter what you have, click the “Next” button, and return to this screen at a later time.  You will need to answer at least one more question before you will have an opportunity to save the information entered on this screen</w:t>
            </w:r>
          </w:p>
          <w:p w:rsidR="00546EDF" w:rsidRPr="00B243E2" w:rsidRDefault="006662D9" w:rsidP="00923CA8">
            <w:pPr>
              <w:spacing w:beforeLines="60" w:before="144" w:afterLines="60" w:after="144"/>
              <w:rPr>
                <w:rFonts w:ascii="Arial" w:hAnsi="Arial" w:cs="Arial"/>
                <w:i/>
                <w:sz w:val="20"/>
                <w:szCs w:val="20"/>
              </w:rPr>
            </w:pPr>
            <w:r>
              <w:rPr>
                <w:rFonts w:ascii="Arial" w:hAnsi="Arial" w:cs="Arial"/>
                <w:sz w:val="20"/>
                <w:szCs w:val="20"/>
              </w:rPr>
              <w:t xml:space="preserve">Note - Company name and EIN entered on this screen are used to create a drop down menu that appears on other screens.  If either name or EIN are temporarily left blank, the application may direct you back to this screen when such information is needed later in the application. The other identifying information (address and telephone) has no impact on the rest of the application and may be entered at anytime before submitting the filing.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23</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rsidR="006662D9" w:rsidRDefault="006662D9" w:rsidP="00E671E7">
            <w:pPr>
              <w:spacing w:before="100"/>
              <w:rPr>
                <w:rFonts w:ascii="Arial" w:hAnsi="Arial" w:cs="Arial"/>
                <w:sz w:val="20"/>
                <w:szCs w:val="20"/>
              </w:rPr>
            </w:pPr>
            <w:r w:rsidRPr="00790927">
              <w:rPr>
                <w:rFonts w:ascii="Arial" w:hAnsi="Arial" w:cs="Arial"/>
                <w:sz w:val="20"/>
                <w:szCs w:val="20"/>
              </w:rPr>
              <w:t xml:space="preserve">If </w:t>
            </w:r>
            <w:r>
              <w:rPr>
                <w:rFonts w:ascii="Arial" w:hAnsi="Arial" w:cs="Arial"/>
                <w:sz w:val="20"/>
                <w:szCs w:val="20"/>
              </w:rPr>
              <w:t xml:space="preserve">this is a new </w:t>
            </w:r>
            <w:r w:rsidRPr="00790927">
              <w:rPr>
                <w:rFonts w:ascii="Arial" w:hAnsi="Arial" w:cs="Arial"/>
                <w:sz w:val="20"/>
                <w:szCs w:val="20"/>
              </w:rPr>
              <w:t>member</w:t>
            </w:r>
            <w:r>
              <w:rPr>
                <w:rFonts w:ascii="Arial" w:hAnsi="Arial" w:cs="Arial"/>
                <w:sz w:val="20"/>
                <w:szCs w:val="20"/>
              </w:rPr>
              <w:t xml:space="preserve">, check the box which best describes the new member. If the member joined </w:t>
            </w:r>
            <w:r w:rsidRPr="00790927">
              <w:rPr>
                <w:rFonts w:ascii="Arial" w:hAnsi="Arial" w:cs="Arial"/>
                <w:sz w:val="20"/>
                <w:szCs w:val="20"/>
              </w:rPr>
              <w:t>the controlled group during the information year</w:t>
            </w:r>
            <w:r>
              <w:rPr>
                <w:rFonts w:ascii="Arial" w:hAnsi="Arial" w:cs="Arial"/>
                <w:sz w:val="20"/>
                <w:szCs w:val="20"/>
              </w:rPr>
              <w:t>, enter the date the member company became part of the controlled group.</w:t>
            </w:r>
          </w:p>
          <w:p w:rsidR="006662D9" w:rsidRPr="00244D2F" w:rsidRDefault="006662D9" w:rsidP="00E671E7">
            <w:pPr>
              <w:spacing w:before="100"/>
              <w:rPr>
                <w:rFonts w:ascii="Arial" w:hAnsi="Arial" w:cs="Arial"/>
                <w:sz w:val="20"/>
                <w:szCs w:val="20"/>
              </w:rPr>
            </w:pPr>
            <w:r w:rsidRPr="002D01E6">
              <w:rPr>
                <w:rFonts w:ascii="Arial" w:hAnsi="Arial" w:cs="Arial"/>
                <w:sz w:val="20"/>
                <w:szCs w:val="20"/>
              </w:rPr>
              <w:t>Once completed</w:t>
            </w:r>
            <w:r>
              <w:rPr>
                <w:rFonts w:ascii="Arial" w:hAnsi="Arial" w:cs="Arial"/>
                <w:sz w:val="20"/>
                <w:szCs w:val="20"/>
              </w:rPr>
              <w:t>,</w:t>
            </w:r>
            <w:r w:rsidRPr="002D01E6">
              <w:rPr>
                <w:rFonts w:ascii="Arial" w:hAnsi="Arial" w:cs="Arial"/>
                <w:sz w:val="20"/>
                <w:szCs w:val="20"/>
              </w:rPr>
              <w:t xml:space="preserve"> you are finished answering questions for this member company and may either enter another member company by clicking “Enter Next Member” or save</w:t>
            </w:r>
            <w:r>
              <w:rPr>
                <w:rFonts w:ascii="Arial" w:hAnsi="Arial" w:cs="Arial"/>
                <w:sz w:val="20"/>
                <w:szCs w:val="20"/>
              </w:rPr>
              <w:t xml:space="preserve"> information entered with respect to this member</w:t>
            </w:r>
            <w:r w:rsidRPr="002D01E6">
              <w:rPr>
                <w:rFonts w:ascii="Arial" w:hAnsi="Arial" w:cs="Arial"/>
                <w:sz w:val="20"/>
                <w:szCs w:val="20"/>
              </w:rPr>
              <w:t xml:space="preserve"> clicking “Save”.  </w:t>
            </w:r>
            <w:r>
              <w:rPr>
                <w:rFonts w:ascii="Arial" w:hAnsi="Arial" w:cs="Arial"/>
                <w:sz w:val="20"/>
                <w:szCs w:val="20"/>
              </w:rPr>
              <w:t>Clicking “Save” will take you back to the Member Summary where you will see a list of members for whom some, or all, identifying information has been entered.</w:t>
            </w:r>
          </w:p>
        </w:tc>
      </w:tr>
      <w:tr w:rsidR="006662D9" w:rsidRPr="00244D2F">
        <w:trPr>
          <w:cantSplit/>
        </w:trPr>
        <w:tc>
          <w:tcPr>
            <w:tcW w:w="708" w:type="dxa"/>
            <w:shd w:val="clear" w:color="auto" w:fill="auto"/>
          </w:tcPr>
          <w:p w:rsidR="006662D9" w:rsidRPr="00487F9F" w:rsidRDefault="006662D9" w:rsidP="009059F7">
            <w:pPr>
              <w:spacing w:beforeLines="60" w:before="144" w:afterLines="60" w:after="144"/>
              <w:jc w:val="center"/>
              <w:rPr>
                <w:rFonts w:ascii="Arial" w:hAnsi="Arial" w:cs="Arial"/>
                <w:sz w:val="18"/>
                <w:szCs w:val="18"/>
              </w:rPr>
            </w:pPr>
            <w:r>
              <w:rPr>
                <w:rFonts w:ascii="Arial" w:hAnsi="Arial" w:cs="Arial"/>
                <w:sz w:val="18"/>
                <w:szCs w:val="18"/>
              </w:rPr>
              <w:t>24</w:t>
            </w:r>
          </w:p>
        </w:tc>
        <w:tc>
          <w:tcPr>
            <w:tcW w:w="1200" w:type="dxa"/>
            <w:shd w:val="clear" w:color="auto" w:fill="auto"/>
          </w:tcPr>
          <w:p w:rsidR="006662D9" w:rsidRPr="00C44D28" w:rsidRDefault="006662D9" w:rsidP="009059F7">
            <w:pPr>
              <w:spacing w:beforeLines="60" w:before="144" w:afterLines="60" w:after="144"/>
              <w:rPr>
                <w:rFonts w:ascii="Arial" w:hAnsi="Arial" w:cs="Arial"/>
                <w:sz w:val="18"/>
                <w:szCs w:val="18"/>
              </w:rPr>
            </w:pPr>
            <w:r w:rsidRPr="00C44D28">
              <w:rPr>
                <w:rFonts w:ascii="Arial" w:hAnsi="Arial" w:cs="Arial"/>
                <w:sz w:val="18"/>
                <w:szCs w:val="18"/>
              </w:rPr>
              <w:t xml:space="preserve">Schedule </w:t>
            </w:r>
            <w:r w:rsidRPr="00C44D28">
              <w:rPr>
                <w:sz w:val="18"/>
                <w:szCs w:val="18"/>
              </w:rPr>
              <w:t>I</w:t>
            </w:r>
            <w:r w:rsidRPr="00C44D28">
              <w:rPr>
                <w:rFonts w:ascii="Arial" w:hAnsi="Arial" w:cs="Arial"/>
                <w:sz w:val="18"/>
                <w:szCs w:val="18"/>
              </w:rPr>
              <w:t xml:space="preserve"> – Plans –   Summary</w:t>
            </w:r>
          </w:p>
        </w:tc>
        <w:tc>
          <w:tcPr>
            <w:tcW w:w="8040" w:type="dxa"/>
          </w:tcPr>
          <w:p w:rsidR="006662D9" w:rsidRDefault="006662D9" w:rsidP="0062039F">
            <w:pPr>
              <w:spacing w:beforeLines="60" w:before="144" w:afterLines="60" w:after="144"/>
              <w:rPr>
                <w:rFonts w:ascii="Arial" w:hAnsi="Arial" w:cs="Arial"/>
                <w:sz w:val="20"/>
                <w:szCs w:val="20"/>
              </w:rPr>
            </w:pPr>
            <w:r w:rsidRPr="00C44D28">
              <w:rPr>
                <w:rFonts w:ascii="Arial" w:hAnsi="Arial" w:cs="Arial"/>
                <w:sz w:val="20"/>
                <w:szCs w:val="20"/>
              </w:rPr>
              <w:t>Identifying information must be reported with respect to each plan (</w:t>
            </w:r>
            <w:r w:rsidRPr="00C44D28">
              <w:rPr>
                <w:rFonts w:ascii="Arial" w:hAnsi="Arial" w:cs="Arial"/>
                <w:i/>
                <w:sz w:val="20"/>
                <w:szCs w:val="20"/>
              </w:rPr>
              <w:t>including</w:t>
            </w:r>
            <w:r w:rsidRPr="00C44D28">
              <w:rPr>
                <w:rFonts w:ascii="Arial" w:hAnsi="Arial" w:cs="Arial"/>
                <w:sz w:val="20"/>
                <w:szCs w:val="20"/>
              </w:rPr>
              <w:t xml:space="preserve"> exempt plans) sponsored by any </w:t>
            </w:r>
            <w:r>
              <w:rPr>
                <w:rFonts w:ascii="Arial" w:hAnsi="Arial" w:cs="Arial"/>
                <w:sz w:val="20"/>
                <w:szCs w:val="20"/>
              </w:rPr>
              <w:t xml:space="preserve">member of the filer’s </w:t>
            </w:r>
            <w:r w:rsidRPr="00C44D28">
              <w:rPr>
                <w:rFonts w:ascii="Arial" w:hAnsi="Arial" w:cs="Arial"/>
                <w:sz w:val="20"/>
                <w:szCs w:val="20"/>
              </w:rPr>
              <w:t>controlled group as of the last day of the information year.</w:t>
            </w:r>
          </w:p>
          <w:p w:rsidR="006662D9" w:rsidRPr="00C44D28" w:rsidRDefault="006662D9" w:rsidP="00153C2D">
            <w:pPr>
              <w:spacing w:beforeLines="60" w:before="144" w:afterLines="60" w:after="144"/>
              <w:rPr>
                <w:rFonts w:ascii="Arial" w:hAnsi="Arial" w:cs="Arial"/>
                <w:sz w:val="20"/>
                <w:szCs w:val="20"/>
              </w:rPr>
            </w:pPr>
            <w:r w:rsidRPr="00C44D28">
              <w:rPr>
                <w:rFonts w:ascii="Arial" w:hAnsi="Arial" w:cs="Arial"/>
                <w:sz w:val="20"/>
                <w:szCs w:val="20"/>
              </w:rPr>
              <w:t>This summary is intended to help you track which plans have been entered</w:t>
            </w:r>
            <w:r>
              <w:rPr>
                <w:rFonts w:ascii="Arial" w:hAnsi="Arial" w:cs="Arial"/>
                <w:sz w:val="20"/>
                <w:szCs w:val="20"/>
              </w:rPr>
              <w:t xml:space="preserve"> and whether actuarial information must be reported for each plan</w:t>
            </w:r>
            <w:r w:rsidRPr="00C44D28">
              <w:rPr>
                <w:rFonts w:ascii="Arial" w:hAnsi="Arial" w:cs="Arial"/>
                <w:sz w:val="20"/>
                <w:szCs w:val="20"/>
              </w:rPr>
              <w:t xml:space="preserve">. The first time you view this screen there is nothing to see.  Once you’ve entered and saved information about a plan, the plan’s information appears in the summary. </w:t>
            </w:r>
          </w:p>
          <w:p w:rsidR="006662D9" w:rsidRPr="00C44D28" w:rsidRDefault="006662D9" w:rsidP="00A74553">
            <w:pPr>
              <w:spacing w:beforeLines="60" w:before="144" w:afterLines="60" w:after="144"/>
              <w:rPr>
                <w:rFonts w:ascii="Arial" w:hAnsi="Arial" w:cs="Arial"/>
                <w:sz w:val="20"/>
                <w:szCs w:val="20"/>
              </w:rPr>
            </w:pPr>
            <w:r w:rsidRPr="00C44D28">
              <w:rPr>
                <w:rFonts w:ascii="Arial" w:hAnsi="Arial" w:cs="Arial"/>
                <w:sz w:val="20"/>
                <w:szCs w:val="20"/>
              </w:rPr>
              <w:t>To enter identifying information for a plan, click the “Enter Plan” button. This will take you to Schedule</w:t>
            </w:r>
            <w:r w:rsidRPr="00C44D28">
              <w:rPr>
                <w:rFonts w:ascii="Arial" w:hAnsi="Arial" w:cs="Arial"/>
                <w:sz w:val="22"/>
                <w:szCs w:val="22"/>
              </w:rPr>
              <w:t xml:space="preserve"> </w:t>
            </w:r>
            <w:proofErr w:type="gramStart"/>
            <w:r w:rsidRPr="00C44D28">
              <w:rPr>
                <w:rFonts w:ascii="Book Antiqua" w:hAnsi="Book Antiqua" w:cs="Arial"/>
                <w:sz w:val="22"/>
                <w:szCs w:val="22"/>
              </w:rPr>
              <w:t>I</w:t>
            </w:r>
            <w:proofErr w:type="gramEnd"/>
            <w:r w:rsidRPr="00C44D28">
              <w:rPr>
                <w:rFonts w:ascii="Arial" w:hAnsi="Arial" w:cs="Arial"/>
                <w:sz w:val="20"/>
                <w:szCs w:val="20"/>
              </w:rPr>
              <w:t xml:space="preserve"> – Section II where you will be prompted to answer a series of questions. </w:t>
            </w:r>
          </w:p>
          <w:p w:rsidR="006662D9" w:rsidRPr="00C44D28" w:rsidRDefault="006662D9" w:rsidP="00E63863">
            <w:pPr>
              <w:spacing w:before="100"/>
              <w:rPr>
                <w:rFonts w:ascii="Arial" w:hAnsi="Arial" w:cs="Arial"/>
                <w:sz w:val="20"/>
                <w:szCs w:val="20"/>
              </w:rPr>
            </w:pPr>
            <w:r w:rsidRPr="00C44D28">
              <w:rPr>
                <w:rFonts w:ascii="Arial" w:hAnsi="Arial" w:cs="Arial"/>
                <w:sz w:val="20"/>
                <w:szCs w:val="20"/>
              </w:rPr>
              <w:t>When you are finished entering information for one plan, you will be given the option to enter information about another plan or save and exit this section.</w:t>
            </w:r>
          </w:p>
          <w:p w:rsidR="006662D9" w:rsidRPr="00C44D28" w:rsidRDefault="006662D9" w:rsidP="00EC0EDE">
            <w:pPr>
              <w:spacing w:before="100"/>
              <w:rPr>
                <w:rFonts w:ascii="Arial" w:hAnsi="Arial" w:cs="Arial"/>
                <w:sz w:val="20"/>
                <w:szCs w:val="20"/>
              </w:rPr>
            </w:pPr>
            <w:r w:rsidRPr="00C44D28">
              <w:rPr>
                <w:rFonts w:ascii="Arial" w:hAnsi="Arial" w:cs="Arial"/>
                <w:sz w:val="20"/>
                <w:szCs w:val="20"/>
              </w:rPr>
              <w:t>From this screen you can also:</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Edit an existing plan by clicking the plan name from the table,</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 xml:space="preserve">Modify member information by clicking the “Modify Member Information” button, </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Save your work and go back to the Filing Summary by clicking the “Back to Filing Summary” button,</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Delete a plan by clicking the “Delete” button next to the plan you want to delete.</w:t>
            </w:r>
          </w:p>
          <w:p w:rsidR="006662D9" w:rsidRPr="00C44D28" w:rsidRDefault="006662D9" w:rsidP="004A41DA">
            <w:pPr>
              <w:numPr>
                <w:ilvl w:val="0"/>
                <w:numId w:val="4"/>
              </w:numPr>
              <w:spacing w:before="100"/>
              <w:rPr>
                <w:rFonts w:ascii="Arial" w:hAnsi="Arial" w:cs="Arial"/>
                <w:sz w:val="20"/>
                <w:szCs w:val="20"/>
              </w:rPr>
            </w:pPr>
            <w:r w:rsidRPr="00C44D28">
              <w:rPr>
                <w:rFonts w:ascii="Arial" w:hAnsi="Arial" w:cs="Arial"/>
                <w:sz w:val="20"/>
                <w:szCs w:val="20"/>
              </w:rPr>
              <w:t>Assign an actuary to complete a particular Schedule P.  For additional information on the “assign an actuary” feature, see</w:t>
            </w:r>
            <w:r>
              <w:rPr>
                <w:rFonts w:ascii="Arial" w:hAnsi="Arial" w:cs="Arial"/>
                <w:sz w:val="20"/>
                <w:szCs w:val="20"/>
              </w:rPr>
              <w:t xml:space="preserve"> screen 50.</w:t>
            </w:r>
          </w:p>
          <w:p w:rsidR="006662D9" w:rsidRPr="00C44D28" w:rsidRDefault="006662D9" w:rsidP="00FE2F20">
            <w:pPr>
              <w:spacing w:before="120"/>
              <w:rPr>
                <w:rFonts w:ascii="Arial" w:hAnsi="Arial" w:cs="Arial"/>
                <w:b/>
                <w:sz w:val="20"/>
                <w:szCs w:val="20"/>
              </w:rPr>
            </w:pPr>
            <w:r>
              <w:rPr>
                <w:rFonts w:ascii="Arial" w:hAnsi="Arial" w:cs="Arial"/>
                <w:b/>
                <w:sz w:val="20"/>
                <w:szCs w:val="20"/>
              </w:rPr>
              <w:t>S</w:t>
            </w:r>
            <w:r w:rsidRPr="00C44D28">
              <w:rPr>
                <w:rFonts w:ascii="Arial" w:hAnsi="Arial" w:cs="Arial"/>
                <w:b/>
                <w:sz w:val="20"/>
                <w:szCs w:val="20"/>
              </w:rPr>
              <w:t xml:space="preserve">aving Schedule </w:t>
            </w:r>
            <w:r w:rsidRPr="00C44D28">
              <w:rPr>
                <w:rFonts w:ascii="Book Antiqua" w:hAnsi="Book Antiqua" w:cs="Arial"/>
                <w:b/>
                <w:sz w:val="22"/>
                <w:szCs w:val="22"/>
              </w:rPr>
              <w:t>I,</w:t>
            </w:r>
            <w:r w:rsidRPr="00C44D28">
              <w:rPr>
                <w:rFonts w:ascii="Arial" w:hAnsi="Arial" w:cs="Arial"/>
                <w:b/>
                <w:sz w:val="20"/>
                <w:szCs w:val="20"/>
              </w:rPr>
              <w:t xml:space="preserve"> Section II prior to completion</w:t>
            </w:r>
          </w:p>
          <w:p w:rsidR="006662D9" w:rsidRPr="00C44D28" w:rsidRDefault="006662D9" w:rsidP="00FE2F20">
            <w:pPr>
              <w:spacing w:before="100"/>
              <w:rPr>
                <w:rFonts w:ascii="Arial" w:hAnsi="Arial" w:cs="Arial"/>
                <w:sz w:val="20"/>
                <w:szCs w:val="20"/>
              </w:rPr>
            </w:pPr>
            <w:r w:rsidRPr="00C44D28">
              <w:rPr>
                <w:rFonts w:ascii="Arial" w:hAnsi="Arial" w:cs="Arial"/>
                <w:sz w:val="20"/>
                <w:szCs w:val="20"/>
              </w:rPr>
              <w:lastRenderedPageBreak/>
              <w:t xml:space="preserve">The “Save” feature is not available on every screen of this section.  If you want to save your work before you get to a screen with a “Save” button, keep </w:t>
            </w:r>
            <w:proofErr w:type="gramStart"/>
            <w:r w:rsidRPr="00C44D28">
              <w:rPr>
                <w:rFonts w:ascii="Arial" w:hAnsi="Arial" w:cs="Arial"/>
                <w:sz w:val="20"/>
                <w:szCs w:val="20"/>
              </w:rPr>
              <w:t>clicking ”</w:t>
            </w:r>
            <w:proofErr w:type="gramEnd"/>
            <w:r w:rsidRPr="00C44D28">
              <w:rPr>
                <w:rFonts w:ascii="Arial" w:hAnsi="Arial" w:cs="Arial"/>
                <w:sz w:val="20"/>
                <w:szCs w:val="20"/>
              </w:rPr>
              <w:t xml:space="preserve">Next” until you get one.  </w:t>
            </w:r>
          </w:p>
          <w:p w:rsidR="006662D9" w:rsidRPr="00C44D28" w:rsidRDefault="006662D9" w:rsidP="00FE2F20">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completed before you can click “Next”.  This is because the screen that will appear next may </w:t>
            </w:r>
            <w:r w:rsidRPr="00C44D28">
              <w:rPr>
                <w:rFonts w:ascii="Arial" w:hAnsi="Arial" w:cs="Arial"/>
                <w:sz w:val="20"/>
                <w:szCs w:val="20"/>
              </w:rPr>
              <w:t xml:space="preserve">depend on how you answered a </w:t>
            </w:r>
            <w:r>
              <w:rPr>
                <w:rFonts w:ascii="Arial" w:hAnsi="Arial" w:cs="Arial"/>
                <w:sz w:val="20"/>
                <w:szCs w:val="20"/>
              </w:rPr>
              <w:t xml:space="preserve">particular question.  Items that require entering data (rather than selecting an option) may be left blank at first, but will need to be completed prior to submission. </w:t>
            </w:r>
            <w:r w:rsidRPr="00C44D28">
              <w:rPr>
                <w:rFonts w:ascii="Arial" w:hAnsi="Arial" w:cs="Arial"/>
                <w:sz w:val="20"/>
                <w:szCs w:val="20"/>
              </w:rPr>
              <w:t xml:space="preserve"> </w:t>
            </w:r>
          </w:p>
        </w:tc>
      </w:tr>
      <w:tr w:rsidR="006662D9" w:rsidRPr="00244D2F" w:rsidTr="00D35A90">
        <w:trPr>
          <w:cantSplit/>
          <w:trHeight w:val="12923"/>
        </w:trPr>
        <w:tc>
          <w:tcPr>
            <w:tcW w:w="708" w:type="dxa"/>
            <w:shd w:val="clear" w:color="auto" w:fill="auto"/>
          </w:tcPr>
          <w:p w:rsidR="006662D9" w:rsidRPr="00487F9F" w:rsidRDefault="006662D9" w:rsidP="009D23A4">
            <w:pPr>
              <w:spacing w:beforeLines="60" w:before="144" w:afterLines="60" w:after="144"/>
              <w:jc w:val="center"/>
              <w:rPr>
                <w:rFonts w:ascii="Arial" w:hAnsi="Arial" w:cs="Arial"/>
                <w:sz w:val="18"/>
                <w:szCs w:val="18"/>
              </w:rPr>
            </w:pPr>
            <w:r>
              <w:rPr>
                <w:rFonts w:ascii="Arial" w:hAnsi="Arial" w:cs="Arial"/>
                <w:sz w:val="18"/>
                <w:szCs w:val="18"/>
              </w:rPr>
              <w:lastRenderedPageBreak/>
              <w:t>25</w:t>
            </w:r>
          </w:p>
        </w:tc>
        <w:tc>
          <w:tcPr>
            <w:tcW w:w="1200" w:type="dxa"/>
            <w:shd w:val="clear" w:color="auto" w:fill="auto"/>
          </w:tcPr>
          <w:p w:rsidR="006662D9" w:rsidRDefault="006662D9"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6662D9" w:rsidRDefault="006662D9" w:rsidP="009D23A4">
            <w:pPr>
              <w:spacing w:beforeLines="60" w:before="144" w:afterLines="60" w:after="144"/>
              <w:rPr>
                <w:rFonts w:ascii="Arial" w:hAnsi="Arial" w:cs="Arial"/>
                <w:sz w:val="18"/>
                <w:szCs w:val="18"/>
              </w:rPr>
            </w:pPr>
          </w:p>
        </w:tc>
        <w:tc>
          <w:tcPr>
            <w:tcW w:w="8040" w:type="dxa"/>
          </w:tcPr>
          <w:p w:rsidR="006662D9" w:rsidRPr="004733E0" w:rsidRDefault="006662D9" w:rsidP="009D23A4">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rsidR="006662D9" w:rsidRDefault="006662D9" w:rsidP="009D23A4">
            <w:pPr>
              <w:spacing w:before="100"/>
              <w:rPr>
                <w:rFonts w:ascii="Arial" w:hAnsi="Arial" w:cs="Arial"/>
                <w:sz w:val="20"/>
                <w:szCs w:val="20"/>
              </w:rPr>
            </w:pPr>
            <w:r>
              <w:rPr>
                <w:rFonts w:ascii="Arial" w:hAnsi="Arial" w:cs="Arial"/>
                <w:b/>
                <w:i/>
                <w:sz w:val="20"/>
                <w:szCs w:val="20"/>
              </w:rPr>
              <w:t xml:space="preserve">Plan name: </w:t>
            </w:r>
            <w:r>
              <w:rPr>
                <w:rFonts w:ascii="Arial" w:hAnsi="Arial" w:cs="Arial"/>
                <w:sz w:val="20"/>
                <w:szCs w:val="20"/>
              </w:rPr>
              <w:t>Enter the legal name of the defined benefit pension plan.</w:t>
            </w:r>
          </w:p>
          <w:p w:rsidR="006662D9" w:rsidRDefault="006662D9" w:rsidP="000D2D88">
            <w:pPr>
              <w:spacing w:before="120" w:afterLines="60" w:after="144"/>
              <w:rPr>
                <w:rFonts w:ascii="Arial" w:hAnsi="Arial" w:cs="Arial"/>
                <w:sz w:val="20"/>
                <w:szCs w:val="20"/>
              </w:rPr>
            </w:pPr>
            <w:r>
              <w:rPr>
                <w:rFonts w:ascii="Arial" w:hAnsi="Arial" w:cs="Arial"/>
                <w:b/>
                <w:i/>
                <w:sz w:val="20"/>
                <w:szCs w:val="20"/>
              </w:rPr>
              <w:t xml:space="preserve">Plan sponsor: </w:t>
            </w:r>
            <w:r>
              <w:rPr>
                <w:rFonts w:ascii="Arial" w:hAnsi="Arial" w:cs="Arial"/>
                <w:sz w:val="20"/>
                <w:szCs w:val="20"/>
              </w:rPr>
              <w:t>Select a plan sponsor from the list of member companies.</w:t>
            </w:r>
          </w:p>
          <w:p w:rsidR="006662D9" w:rsidRDefault="006662D9" w:rsidP="009D23A4">
            <w:pPr>
              <w:spacing w:before="100"/>
              <w:rPr>
                <w:rFonts w:ascii="Arial" w:hAnsi="Arial" w:cs="Arial"/>
                <w:sz w:val="20"/>
                <w:szCs w:val="20"/>
              </w:rPr>
            </w:pPr>
            <w:r>
              <w:rPr>
                <w:rFonts w:ascii="Arial" w:hAnsi="Arial" w:cs="Arial"/>
                <w:sz w:val="20"/>
                <w:szCs w:val="20"/>
              </w:rPr>
              <w:t xml:space="preserve">If the plan sponsor is not on the list of member companies, it most likely means that you have not yet entered member information with respect to that plan sponsor.  Click the “Enter Member” button to enter the plan sponsor information.  You will be diverted back to Schedule </w:t>
            </w:r>
            <w:r w:rsidRPr="00D843A2">
              <w:rPr>
                <w:rFonts w:ascii="Book Antiqua" w:hAnsi="Book Antiqua" w:cs="Arial"/>
                <w:sz w:val="22"/>
                <w:szCs w:val="22"/>
              </w:rPr>
              <w:t>I</w:t>
            </w:r>
            <w:r>
              <w:rPr>
                <w:rFonts w:ascii="Arial" w:hAnsi="Arial" w:cs="Arial"/>
                <w:sz w:val="20"/>
                <w:szCs w:val="20"/>
              </w:rPr>
              <w:t xml:space="preserve"> – Section I so that you may enter information regarding the plan sponsor.  The next time you go to Schedule </w:t>
            </w:r>
            <w:r w:rsidRPr="00D843A2">
              <w:rPr>
                <w:rFonts w:ascii="Book Antiqua" w:hAnsi="Book Antiqua" w:cs="Arial"/>
                <w:sz w:val="22"/>
                <w:szCs w:val="22"/>
              </w:rPr>
              <w:t>I</w:t>
            </w:r>
            <w:r>
              <w:rPr>
                <w:rFonts w:ascii="Arial" w:hAnsi="Arial" w:cs="Arial"/>
                <w:sz w:val="20"/>
                <w:szCs w:val="20"/>
              </w:rPr>
              <w:t xml:space="preserve"> – Section II, this plan sponsor will appear on the drop down menu. Note, in this case, the plan name will not have been saved.  You will need to</w:t>
            </w:r>
            <w:r w:rsidRPr="009E7B47">
              <w:rPr>
                <w:rFonts w:ascii="Arial" w:hAnsi="Arial" w:cs="Arial"/>
                <w:sz w:val="20"/>
                <w:szCs w:val="20"/>
              </w:rPr>
              <w:t xml:space="preserve"> re-enter the plan name</w:t>
            </w:r>
            <w:r>
              <w:rPr>
                <w:rFonts w:ascii="Arial" w:hAnsi="Arial" w:cs="Arial"/>
                <w:sz w:val="20"/>
                <w:szCs w:val="20"/>
              </w:rPr>
              <w:t xml:space="preserve"> when you return to Schedule</w:t>
            </w:r>
            <w:r w:rsidRPr="00D843A2">
              <w:rPr>
                <w:rFonts w:ascii="Book Antiqua" w:hAnsi="Book Antiqua" w:cs="Arial"/>
                <w:sz w:val="22"/>
                <w:szCs w:val="22"/>
              </w:rPr>
              <w:t xml:space="preserve"> I</w:t>
            </w:r>
            <w:r>
              <w:rPr>
                <w:rFonts w:ascii="Arial" w:hAnsi="Arial" w:cs="Arial"/>
                <w:sz w:val="20"/>
                <w:szCs w:val="20"/>
              </w:rPr>
              <w:t xml:space="preserve"> – Section II. </w:t>
            </w:r>
          </w:p>
          <w:p w:rsidR="006662D9" w:rsidRDefault="006662D9" w:rsidP="0026214E">
            <w:pPr>
              <w:spacing w:before="120"/>
              <w:rPr>
                <w:rFonts w:ascii="Arial" w:hAnsi="Arial" w:cs="Arial"/>
                <w:sz w:val="20"/>
                <w:szCs w:val="20"/>
              </w:rPr>
            </w:pPr>
            <w:r>
              <w:rPr>
                <w:rFonts w:ascii="Arial" w:hAnsi="Arial" w:cs="Arial"/>
                <w:b/>
                <w:i/>
                <w:sz w:val="20"/>
                <w:szCs w:val="20"/>
              </w:rPr>
              <w:t xml:space="preserve">Plan number:  </w:t>
            </w:r>
            <w:r>
              <w:rPr>
                <w:rFonts w:ascii="Arial" w:hAnsi="Arial" w:cs="Arial"/>
                <w:sz w:val="20"/>
                <w:szCs w:val="20"/>
              </w:rPr>
              <w:t>Enter the three-digit plan number.</w:t>
            </w:r>
          </w:p>
          <w:p w:rsidR="006662D9" w:rsidRDefault="006662D9" w:rsidP="00BE3B06">
            <w:pPr>
              <w:spacing w:before="120"/>
              <w:rPr>
                <w:rFonts w:ascii="Arial" w:hAnsi="Arial" w:cs="Arial"/>
                <w:sz w:val="20"/>
                <w:szCs w:val="20"/>
              </w:rPr>
            </w:pPr>
            <w:r>
              <w:rPr>
                <w:rFonts w:ascii="Arial" w:hAnsi="Arial" w:cs="Arial"/>
                <w:b/>
                <w:i/>
                <w:sz w:val="20"/>
                <w:szCs w:val="20"/>
              </w:rPr>
              <w:t xml:space="preserve">Whether plan is a multiple employer plan:  </w:t>
            </w:r>
            <w:r>
              <w:rPr>
                <w:rFonts w:ascii="Arial" w:hAnsi="Arial" w:cs="Arial"/>
                <w:sz w:val="20"/>
                <w:szCs w:val="20"/>
              </w:rPr>
              <w:t xml:space="preserve">If the plan is a multiple employer plan, check “yes” and attach a document listing all contributing sponsors of the plan.  This list must include the information required under § </w:t>
            </w:r>
            <w:r w:rsidRPr="00790927">
              <w:rPr>
                <w:rFonts w:ascii="Arial" w:hAnsi="Arial" w:cs="Arial"/>
                <w:sz w:val="20"/>
                <w:szCs w:val="20"/>
              </w:rPr>
              <w:t>4010.</w:t>
            </w:r>
            <w:r>
              <w:rPr>
                <w:rFonts w:ascii="Arial" w:hAnsi="Arial" w:cs="Arial"/>
                <w:sz w:val="20"/>
                <w:szCs w:val="20"/>
              </w:rPr>
              <w:t>7</w:t>
            </w:r>
            <w:r w:rsidRPr="00790927">
              <w:rPr>
                <w:rFonts w:ascii="Arial" w:hAnsi="Arial" w:cs="Arial"/>
                <w:sz w:val="20"/>
                <w:szCs w:val="20"/>
              </w:rPr>
              <w:t>(</w:t>
            </w:r>
            <w:r>
              <w:rPr>
                <w:rFonts w:ascii="Arial" w:hAnsi="Arial" w:cs="Arial"/>
                <w:sz w:val="20"/>
                <w:szCs w:val="20"/>
              </w:rPr>
              <w:t>b</w:t>
            </w:r>
            <w:proofErr w:type="gramStart"/>
            <w:r>
              <w:rPr>
                <w:rFonts w:ascii="Arial" w:hAnsi="Arial" w:cs="Arial"/>
                <w:sz w:val="20"/>
                <w:szCs w:val="20"/>
              </w:rPr>
              <w:t>)(</w:t>
            </w:r>
            <w:proofErr w:type="gramEnd"/>
            <w:r>
              <w:rPr>
                <w:rFonts w:ascii="Arial" w:hAnsi="Arial" w:cs="Arial"/>
                <w:sz w:val="20"/>
                <w:szCs w:val="20"/>
              </w:rPr>
              <w:t>1)(</w:t>
            </w:r>
            <w:r w:rsidR="008D0AE1">
              <w:rPr>
                <w:rFonts w:ascii="Arial" w:hAnsi="Arial" w:cs="Arial"/>
                <w:sz w:val="20"/>
                <w:szCs w:val="20"/>
              </w:rPr>
              <w:t>vi</w:t>
            </w:r>
            <w:r>
              <w:rPr>
                <w:rFonts w:ascii="Arial" w:hAnsi="Arial" w:cs="Arial"/>
                <w:sz w:val="20"/>
                <w:szCs w:val="20"/>
              </w:rPr>
              <w:t xml:space="preserve">).  </w:t>
            </w:r>
          </w:p>
          <w:p w:rsidR="006662D9" w:rsidRDefault="006662D9" w:rsidP="0026214E">
            <w:pPr>
              <w:spacing w:before="120"/>
              <w:rPr>
                <w:rFonts w:ascii="Arial" w:hAnsi="Arial" w:cs="Arial"/>
                <w:sz w:val="20"/>
                <w:szCs w:val="20"/>
              </w:rPr>
            </w:pPr>
            <w:r>
              <w:rPr>
                <w:rFonts w:ascii="Arial" w:hAnsi="Arial" w:cs="Arial"/>
                <w:b/>
                <w:i/>
                <w:sz w:val="20"/>
                <w:szCs w:val="20"/>
              </w:rPr>
              <w:t>Whether the requirement to submit actuarial information under</w:t>
            </w:r>
            <w:r w:rsidRPr="008D0AE1">
              <w:rPr>
                <w:rFonts w:ascii="Arial" w:hAnsi="Arial" w:cs="Arial"/>
                <w:b/>
                <w:i/>
                <w:sz w:val="20"/>
                <w:szCs w:val="20"/>
              </w:rPr>
              <w:t xml:space="preserve"> § 4010.8(c)</w:t>
            </w:r>
            <w:r>
              <w:rPr>
                <w:rFonts w:ascii="Arial" w:hAnsi="Arial" w:cs="Arial"/>
                <w:b/>
                <w:i/>
                <w:sz w:val="20"/>
                <w:szCs w:val="20"/>
              </w:rPr>
              <w:t xml:space="preserve"> is waived.  </w:t>
            </w:r>
            <w:r w:rsidRPr="00BA4255">
              <w:rPr>
                <w:rFonts w:ascii="Arial" w:hAnsi="Arial" w:cs="Arial"/>
                <w:sz w:val="20"/>
                <w:szCs w:val="20"/>
              </w:rPr>
              <w:t xml:space="preserve">In general, </w:t>
            </w:r>
            <w:r>
              <w:rPr>
                <w:rFonts w:ascii="Arial" w:hAnsi="Arial" w:cs="Arial"/>
                <w:sz w:val="20"/>
                <w:szCs w:val="20"/>
              </w:rPr>
              <w:t xml:space="preserve">a Schedule P (Plan Actuarial Information) must be completed for each plan reported in Schedule </w:t>
            </w:r>
            <w:r w:rsidRPr="00D843A2">
              <w:rPr>
                <w:rFonts w:ascii="Book Antiqua" w:hAnsi="Book Antiqua" w:cs="Arial"/>
                <w:sz w:val="22"/>
                <w:szCs w:val="22"/>
              </w:rPr>
              <w:t>I</w:t>
            </w:r>
            <w:r>
              <w:rPr>
                <w:rFonts w:ascii="Arial" w:hAnsi="Arial" w:cs="Arial"/>
                <w:sz w:val="20"/>
                <w:szCs w:val="20"/>
              </w:rPr>
              <w:t>.  However, t</w:t>
            </w:r>
            <w:r w:rsidRPr="00BA4255">
              <w:rPr>
                <w:rFonts w:ascii="Arial" w:hAnsi="Arial" w:cs="Arial"/>
                <w:sz w:val="20"/>
                <w:szCs w:val="20"/>
              </w:rPr>
              <w:t>here are t</w:t>
            </w:r>
            <w:r>
              <w:rPr>
                <w:rFonts w:ascii="Arial" w:hAnsi="Arial" w:cs="Arial"/>
                <w:sz w:val="20"/>
                <w:szCs w:val="20"/>
              </w:rPr>
              <w:t>wo situations where a Schedule P is not required.  Specifically, a Schedule P is not required if the plan is:</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An “exempt plan” under in </w:t>
            </w:r>
            <w:r w:rsidRPr="00790927">
              <w:rPr>
                <w:rFonts w:ascii="Arial" w:hAnsi="Arial" w:cs="Arial"/>
                <w:sz w:val="20"/>
                <w:szCs w:val="20"/>
              </w:rPr>
              <w:t>4010.8(c)</w:t>
            </w:r>
            <w:r>
              <w:rPr>
                <w:rFonts w:ascii="Arial" w:hAnsi="Arial" w:cs="Arial"/>
                <w:sz w:val="20"/>
                <w:szCs w:val="20"/>
              </w:rPr>
              <w:t>) as described below, or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A multiple employer plan and the actuarial information for the plan is being submitted (or has been submitted) by another contributing sponsor of the plan.  If this is the reason a Schedule P is not required, enter the name of the filer </w:t>
            </w:r>
            <w:r w:rsidR="008D0AE1">
              <w:rPr>
                <w:rFonts w:ascii="Arial" w:hAnsi="Arial" w:cs="Arial"/>
                <w:sz w:val="20"/>
                <w:szCs w:val="20"/>
              </w:rPr>
              <w:t xml:space="preserve">who is submitting the actuarial information for the multiple employer plan </w:t>
            </w:r>
            <w:r>
              <w:rPr>
                <w:rFonts w:ascii="Arial" w:hAnsi="Arial" w:cs="Arial"/>
                <w:sz w:val="20"/>
                <w:szCs w:val="20"/>
              </w:rPr>
              <w:t xml:space="preserve">in the Schedule </w:t>
            </w:r>
            <w:r w:rsidRPr="00D843A2">
              <w:rPr>
                <w:rFonts w:ascii="Book Antiqua" w:hAnsi="Book Antiqua" w:cs="Arial"/>
                <w:sz w:val="22"/>
                <w:szCs w:val="22"/>
              </w:rPr>
              <w:t>I</w:t>
            </w:r>
            <w:r>
              <w:rPr>
                <w:rFonts w:ascii="Arial" w:hAnsi="Arial" w:cs="Arial"/>
                <w:sz w:val="20"/>
                <w:szCs w:val="20"/>
              </w:rPr>
              <w:t xml:space="preserve"> comment box.</w:t>
            </w:r>
          </w:p>
          <w:p w:rsidR="006662D9" w:rsidRDefault="006662D9" w:rsidP="001244C8">
            <w:pPr>
              <w:spacing w:before="100"/>
              <w:rPr>
                <w:rFonts w:ascii="Arial" w:hAnsi="Arial" w:cs="Arial"/>
                <w:sz w:val="20"/>
                <w:szCs w:val="20"/>
              </w:rPr>
            </w:pPr>
            <w:r w:rsidRPr="001244C8">
              <w:rPr>
                <w:rFonts w:ascii="Arial" w:hAnsi="Arial" w:cs="Arial"/>
                <w:i/>
                <w:sz w:val="20"/>
                <w:szCs w:val="20"/>
              </w:rPr>
              <w:t xml:space="preserve">Exempt Plans </w:t>
            </w:r>
            <w:r>
              <w:rPr>
                <w:rFonts w:ascii="Arial" w:hAnsi="Arial" w:cs="Arial"/>
                <w:sz w:val="20"/>
                <w:szCs w:val="20"/>
              </w:rPr>
              <w:t>— P</w:t>
            </w:r>
            <w:r w:rsidRPr="00790927">
              <w:rPr>
                <w:rFonts w:ascii="Arial" w:hAnsi="Arial" w:cs="Arial"/>
                <w:sz w:val="20"/>
                <w:szCs w:val="20"/>
              </w:rPr>
              <w:t xml:space="preserve">rovided there are no outstanding minimum funding waivers or missed </w:t>
            </w:r>
            <w:r>
              <w:rPr>
                <w:rFonts w:ascii="Arial" w:hAnsi="Arial" w:cs="Arial"/>
                <w:sz w:val="20"/>
                <w:szCs w:val="20"/>
              </w:rPr>
              <w:t>installments, a</w:t>
            </w:r>
            <w:r w:rsidRPr="00790927">
              <w:rPr>
                <w:rFonts w:ascii="Arial" w:hAnsi="Arial" w:cs="Arial"/>
                <w:sz w:val="20"/>
                <w:szCs w:val="20"/>
              </w:rPr>
              <w:t xml:space="preserve"> plan is </w:t>
            </w:r>
            <w:r>
              <w:rPr>
                <w:rFonts w:ascii="Arial" w:hAnsi="Arial" w:cs="Arial"/>
                <w:sz w:val="20"/>
                <w:szCs w:val="20"/>
              </w:rPr>
              <w:t xml:space="preserve">an </w:t>
            </w:r>
            <w:r w:rsidRPr="00790927">
              <w:rPr>
                <w:rFonts w:ascii="Arial" w:hAnsi="Arial" w:cs="Arial"/>
                <w:sz w:val="20"/>
                <w:szCs w:val="20"/>
              </w:rPr>
              <w:t xml:space="preserve">exempt </w:t>
            </w:r>
            <w:r>
              <w:rPr>
                <w:rFonts w:ascii="Arial" w:hAnsi="Arial" w:cs="Arial"/>
                <w:sz w:val="20"/>
                <w:szCs w:val="20"/>
              </w:rPr>
              <w:t xml:space="preserve">plan </w:t>
            </w:r>
            <w:r w:rsidRPr="00790927">
              <w:rPr>
                <w:rFonts w:ascii="Arial" w:hAnsi="Arial" w:cs="Arial"/>
                <w:sz w:val="20"/>
                <w:szCs w:val="20"/>
              </w:rPr>
              <w:t>if, as of the end of the plan year ending within the information year, it</w:t>
            </w:r>
            <w:r>
              <w:rPr>
                <w:rFonts w:ascii="Arial" w:hAnsi="Arial" w:cs="Arial"/>
                <w:sz w:val="20"/>
                <w:szCs w:val="20"/>
              </w:rPr>
              <w:t xml:space="preserve"> has:</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Fe</w:t>
            </w:r>
            <w:r w:rsidRPr="00790927">
              <w:rPr>
                <w:rFonts w:ascii="Arial" w:hAnsi="Arial" w:cs="Arial"/>
                <w:sz w:val="20"/>
                <w:szCs w:val="20"/>
              </w:rPr>
              <w:t>wer than 500 participants</w:t>
            </w:r>
            <w:r>
              <w:rPr>
                <w:rFonts w:ascii="Arial" w:hAnsi="Arial" w:cs="Arial"/>
                <w:sz w:val="20"/>
                <w:szCs w:val="20"/>
              </w:rPr>
              <w:t xml:space="preserve"> (see note below) </w:t>
            </w:r>
            <w:r w:rsidRPr="00EF2A53">
              <w:rPr>
                <w:rFonts w:ascii="Arial" w:hAnsi="Arial" w:cs="Arial"/>
                <w:sz w:val="20"/>
                <w:szCs w:val="20"/>
                <w:u w:val="single"/>
              </w:rPr>
              <w:t>and</w:t>
            </w:r>
            <w:r>
              <w:rPr>
                <w:rFonts w:ascii="Arial" w:hAnsi="Arial" w:cs="Arial"/>
                <w:sz w:val="20"/>
                <w:szCs w:val="20"/>
              </w:rPr>
              <w:t xml:space="preserve"> a 4010 funding shortfall (as defined below) of less than $15 million, or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B</w:t>
            </w:r>
            <w:r w:rsidRPr="00790927">
              <w:rPr>
                <w:rFonts w:ascii="Arial" w:hAnsi="Arial" w:cs="Arial"/>
                <w:sz w:val="20"/>
                <w:szCs w:val="20"/>
              </w:rPr>
              <w:t xml:space="preserve">enefit liabilities less </w:t>
            </w:r>
            <w:r>
              <w:rPr>
                <w:rFonts w:ascii="Arial" w:hAnsi="Arial" w:cs="Arial"/>
                <w:sz w:val="20"/>
                <w:szCs w:val="20"/>
              </w:rPr>
              <w:t xml:space="preserve">than or </w:t>
            </w:r>
            <w:r w:rsidRPr="00790927">
              <w:rPr>
                <w:rFonts w:ascii="Arial" w:hAnsi="Arial" w:cs="Arial"/>
                <w:sz w:val="20"/>
                <w:szCs w:val="20"/>
              </w:rPr>
              <w:t xml:space="preserve">equal to </w:t>
            </w:r>
            <w:r>
              <w:rPr>
                <w:rFonts w:ascii="Arial" w:hAnsi="Arial" w:cs="Arial"/>
                <w:sz w:val="20"/>
                <w:szCs w:val="20"/>
              </w:rPr>
              <w:t>t</w:t>
            </w:r>
            <w:r w:rsidRPr="00790927">
              <w:rPr>
                <w:rFonts w:ascii="Arial" w:hAnsi="Arial" w:cs="Arial"/>
                <w:sz w:val="20"/>
                <w:szCs w:val="20"/>
              </w:rPr>
              <w:t>he fair market value of the plan</w:t>
            </w:r>
            <w:r>
              <w:rPr>
                <w:rFonts w:ascii="Arial" w:hAnsi="Arial" w:cs="Arial"/>
                <w:sz w:val="20"/>
                <w:szCs w:val="20"/>
              </w:rPr>
              <w:t>’s</w:t>
            </w:r>
            <w:r w:rsidRPr="00790927">
              <w:rPr>
                <w:rFonts w:ascii="Arial" w:hAnsi="Arial" w:cs="Arial"/>
                <w:sz w:val="20"/>
                <w:szCs w:val="20"/>
              </w:rPr>
              <w:t xml:space="preserve"> assets</w:t>
            </w:r>
            <w:r>
              <w:rPr>
                <w:rFonts w:ascii="Arial" w:hAnsi="Arial" w:cs="Arial"/>
                <w:sz w:val="20"/>
                <w:szCs w:val="20"/>
              </w:rPr>
              <w:t>.</w:t>
            </w:r>
            <w:r w:rsidRPr="00790927">
              <w:rPr>
                <w:rFonts w:ascii="Arial" w:hAnsi="Arial" w:cs="Arial"/>
                <w:sz w:val="20"/>
                <w:szCs w:val="20"/>
              </w:rPr>
              <w:t xml:space="preserve"> </w:t>
            </w:r>
          </w:p>
          <w:p w:rsidR="006662D9" w:rsidRDefault="006662D9" w:rsidP="00310D8C">
            <w:pPr>
              <w:spacing w:before="120"/>
              <w:rPr>
                <w:rFonts w:ascii="Arial" w:hAnsi="Arial" w:cs="Arial"/>
                <w:sz w:val="20"/>
                <w:szCs w:val="20"/>
              </w:rPr>
            </w:pPr>
            <w:r>
              <w:rPr>
                <w:rFonts w:ascii="Arial" w:hAnsi="Arial" w:cs="Arial"/>
                <w:sz w:val="20"/>
                <w:szCs w:val="20"/>
              </w:rPr>
              <w:t>The 4010 funding shortfall:</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Is determined as of the valuation date for the plan year ending within the information year, and</w:t>
            </w:r>
          </w:p>
          <w:p w:rsidR="006662D9" w:rsidRPr="009D23A4" w:rsidRDefault="006662D9" w:rsidP="0068290E">
            <w:pPr>
              <w:spacing w:before="100"/>
              <w:rPr>
                <w:rFonts w:ascii="Arial" w:hAnsi="Arial" w:cs="Arial"/>
                <w:sz w:val="20"/>
                <w:szCs w:val="20"/>
              </w:rPr>
            </w:pPr>
            <w:r>
              <w:rPr>
                <w:rFonts w:ascii="Arial" w:hAnsi="Arial" w:cs="Arial"/>
                <w:sz w:val="20"/>
                <w:szCs w:val="20"/>
              </w:rPr>
              <w:t xml:space="preserve">is equal to the </w:t>
            </w:r>
            <w:r w:rsidRPr="00ED62ED">
              <w:rPr>
                <w:rFonts w:ascii="Arial" w:hAnsi="Arial" w:cs="Arial"/>
                <w:sz w:val="20"/>
                <w:szCs w:val="20"/>
              </w:rPr>
              <w:t>funding shortfall defined in ERISA section 303(c)(4), but determined without regard to the credit balance reduction under ERISA section 303(f)(4)(B).</w:t>
            </w:r>
            <w:r>
              <w:rPr>
                <w:rFonts w:ascii="Arial" w:hAnsi="Arial" w:cs="Arial"/>
                <w:sz w:val="20"/>
                <w:szCs w:val="20"/>
              </w:rPr>
              <w:t xml:space="preserve">  </w:t>
            </w:r>
            <w:r w:rsidRPr="008D0AE1">
              <w:rPr>
                <w:rFonts w:ascii="Arial" w:hAnsi="Arial" w:cs="Arial"/>
                <w:b/>
                <w:sz w:val="20"/>
                <w:szCs w:val="20"/>
              </w:rPr>
              <w:t xml:space="preserve">Note </w:t>
            </w:r>
            <w:r w:rsidR="008D0AE1" w:rsidRPr="008D0AE1">
              <w:rPr>
                <w:rFonts w:ascii="Arial" w:hAnsi="Arial" w:cs="Arial"/>
                <w:b/>
                <w:sz w:val="20"/>
                <w:szCs w:val="20"/>
              </w:rPr>
              <w:t xml:space="preserve">re counting participants for purposes of determining whether plan is exempt: </w:t>
            </w:r>
            <w:r w:rsidR="008D0AE1">
              <w:rPr>
                <w:rFonts w:ascii="Arial" w:hAnsi="Arial" w:cs="Arial"/>
                <w:sz w:val="20"/>
                <w:szCs w:val="20"/>
              </w:rPr>
              <w:t>F</w:t>
            </w:r>
            <w:r>
              <w:rPr>
                <w:rFonts w:ascii="Arial" w:hAnsi="Arial" w:cs="Arial"/>
                <w:sz w:val="20"/>
                <w:szCs w:val="20"/>
              </w:rPr>
              <w:t>or this purpose, participant count may be determined on either the valuation date or the last day of the plan year.</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25</w:t>
            </w:r>
          </w:p>
        </w:tc>
        <w:tc>
          <w:tcPr>
            <w:tcW w:w="1200" w:type="dxa"/>
            <w:shd w:val="clear" w:color="auto" w:fill="auto"/>
          </w:tcPr>
          <w:p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rsidR="006662D9" w:rsidRDefault="006662D9" w:rsidP="009D23A4">
            <w:pPr>
              <w:spacing w:before="120"/>
              <w:rPr>
                <w:rFonts w:ascii="Arial" w:hAnsi="Arial" w:cs="Arial"/>
                <w:sz w:val="20"/>
                <w:szCs w:val="20"/>
              </w:rPr>
            </w:pPr>
            <w:r>
              <w:rPr>
                <w:rFonts w:ascii="Arial" w:hAnsi="Arial" w:cs="Arial"/>
                <w:b/>
                <w:i/>
                <w:sz w:val="20"/>
                <w:szCs w:val="20"/>
              </w:rPr>
              <w:t xml:space="preserve">Plan freeze information:  </w:t>
            </w:r>
            <w:r w:rsidRPr="00790927">
              <w:rPr>
                <w:rFonts w:ascii="Arial" w:hAnsi="Arial" w:cs="Arial"/>
                <w:sz w:val="20"/>
                <w:szCs w:val="20"/>
              </w:rPr>
              <w:t>Check “</w:t>
            </w:r>
            <w:r>
              <w:rPr>
                <w:rFonts w:ascii="Arial" w:hAnsi="Arial" w:cs="Arial"/>
                <w:sz w:val="20"/>
                <w:szCs w:val="20"/>
              </w:rPr>
              <w:t>Y</w:t>
            </w:r>
            <w:r w:rsidRPr="00790927">
              <w:rPr>
                <w:rFonts w:ascii="Arial" w:hAnsi="Arial" w:cs="Arial"/>
                <w:sz w:val="20"/>
                <w:szCs w:val="20"/>
              </w:rPr>
              <w:t xml:space="preserve">es” if </w:t>
            </w:r>
            <w:r>
              <w:rPr>
                <w:rFonts w:ascii="Arial" w:hAnsi="Arial" w:cs="Arial"/>
                <w:sz w:val="20"/>
                <w:szCs w:val="20"/>
              </w:rPr>
              <w:t xml:space="preserve">the plan is frozen in </w:t>
            </w:r>
            <w:r w:rsidRPr="00790927">
              <w:rPr>
                <w:rFonts w:ascii="Arial" w:hAnsi="Arial" w:cs="Arial"/>
                <w:sz w:val="20"/>
                <w:szCs w:val="20"/>
              </w:rPr>
              <w:t xml:space="preserve">any </w:t>
            </w:r>
            <w:r>
              <w:rPr>
                <w:rFonts w:ascii="Arial" w:hAnsi="Arial" w:cs="Arial"/>
                <w:sz w:val="20"/>
                <w:szCs w:val="20"/>
              </w:rPr>
              <w:t>capacity.  For example, check “Yes” if the plan was amended at any time during or before the current information year to:</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Cease benefit accruals for some or all active participants (i.e., pay and service are frozen) after a specified date,</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lastRenderedPageBreak/>
              <w:t>Change the benefit formula so that service after a specified date is not recognized for benefit accrual purposes (i.e., service is frozen, pay is not),</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Change the plan eligibility requirements so that employees hired after a specified date are not covered by the plan, or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Modify the plan in some similar fashion.</w:t>
            </w:r>
          </w:p>
          <w:p w:rsidR="006662D9" w:rsidRDefault="006662D9" w:rsidP="001C7EA1">
            <w:pPr>
              <w:spacing w:before="100"/>
              <w:rPr>
                <w:rFonts w:ascii="Arial" w:hAnsi="Arial" w:cs="Arial"/>
                <w:sz w:val="20"/>
                <w:szCs w:val="20"/>
              </w:rPr>
            </w:pPr>
            <w:r>
              <w:rPr>
                <w:rFonts w:ascii="Arial" w:hAnsi="Arial" w:cs="Arial"/>
                <w:sz w:val="20"/>
                <w:szCs w:val="20"/>
              </w:rPr>
              <w:t>If a freeze applies only to one location, type of employee, part of the benefit formula, etc., answer “Yes”, and explain on the next screen.</w:t>
            </w:r>
          </w:p>
          <w:p w:rsidR="006662D9" w:rsidRDefault="006662D9" w:rsidP="001C7EA1">
            <w:pPr>
              <w:spacing w:before="100"/>
              <w:rPr>
                <w:rFonts w:ascii="Arial" w:hAnsi="Arial" w:cs="Arial"/>
                <w:sz w:val="20"/>
                <w:szCs w:val="20"/>
              </w:rPr>
            </w:pPr>
            <w:r>
              <w:rPr>
                <w:rFonts w:ascii="Arial" w:hAnsi="Arial" w:cs="Arial"/>
                <w:sz w:val="20"/>
                <w:szCs w:val="20"/>
              </w:rPr>
              <w:t>If you answer: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“Yes”, you must provide additional information about the freeze. Click “Next” and the next question will appear.</w:t>
            </w:r>
          </w:p>
          <w:p w:rsidR="006662D9" w:rsidRDefault="006662D9" w:rsidP="004A41DA">
            <w:pPr>
              <w:numPr>
                <w:ilvl w:val="0"/>
                <w:numId w:val="4"/>
              </w:numPr>
              <w:spacing w:before="100"/>
              <w:rPr>
                <w:rFonts w:ascii="Arial" w:hAnsi="Arial" w:cs="Arial"/>
                <w:sz w:val="20"/>
                <w:szCs w:val="20"/>
              </w:rPr>
            </w:pPr>
            <w:r>
              <w:rPr>
                <w:rFonts w:ascii="Arial" w:hAnsi="Arial" w:cs="Arial"/>
                <w:sz w:val="20"/>
                <w:szCs w:val="20"/>
              </w:rPr>
              <w:t xml:space="preserve">“No” </w:t>
            </w:r>
            <w:r w:rsidRPr="00D95EA9">
              <w:rPr>
                <w:rFonts w:ascii="Arial" w:hAnsi="Arial" w:cs="Arial"/>
                <w:sz w:val="20"/>
                <w:szCs w:val="20"/>
              </w:rPr>
              <w:t>the</w:t>
            </w:r>
            <w:r>
              <w:rPr>
                <w:rFonts w:ascii="Arial" w:hAnsi="Arial" w:cs="Arial"/>
                <w:sz w:val="20"/>
                <w:szCs w:val="20"/>
              </w:rPr>
              <w:t xml:space="preserve"> next screen will be skipped and the final Schedule </w:t>
            </w:r>
            <w:r w:rsidRPr="00F97E78">
              <w:rPr>
                <w:sz w:val="22"/>
                <w:szCs w:val="22"/>
              </w:rPr>
              <w:t>I</w:t>
            </w:r>
            <w:r>
              <w:rPr>
                <w:rFonts w:ascii="Arial" w:hAnsi="Arial" w:cs="Arial"/>
                <w:sz w:val="18"/>
                <w:szCs w:val="18"/>
              </w:rPr>
              <w:t xml:space="preserve"> </w:t>
            </w:r>
            <w:r>
              <w:rPr>
                <w:rFonts w:ascii="Arial" w:hAnsi="Arial" w:cs="Arial"/>
                <w:sz w:val="20"/>
                <w:szCs w:val="20"/>
              </w:rPr>
              <w:t>question will appear.</w:t>
            </w:r>
          </w:p>
          <w:p w:rsidR="006662D9" w:rsidRPr="00EB7B68" w:rsidRDefault="006662D9" w:rsidP="006A6845">
            <w:pPr>
              <w:spacing w:before="100"/>
              <w:rPr>
                <w:rFonts w:ascii="Arial" w:hAnsi="Arial" w:cs="Arial"/>
                <w:b/>
                <w:sz w:val="20"/>
                <w:szCs w:val="20"/>
              </w:rPr>
            </w:pPr>
            <w:r w:rsidRPr="00EB7B68">
              <w:rPr>
                <w:rFonts w:ascii="Arial" w:hAnsi="Arial" w:cs="Arial"/>
                <w:b/>
                <w:sz w:val="20"/>
                <w:szCs w:val="20"/>
              </w:rPr>
              <w:t>Saving information</w:t>
            </w:r>
          </w:p>
          <w:p w:rsidR="006662D9" w:rsidRPr="00244D2F" w:rsidRDefault="006662D9" w:rsidP="006A6845">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You may need to do this a few times before you get to a screen where you can click “Save”.   Note that The </w:t>
            </w:r>
            <w:r w:rsidRPr="00F97E78">
              <w:rPr>
                <w:rFonts w:ascii="Arial" w:hAnsi="Arial" w:cs="Arial"/>
                <w:sz w:val="20"/>
                <w:szCs w:val="20"/>
              </w:rPr>
              <w:t>yes/no questions on this screen</w:t>
            </w:r>
            <w:r>
              <w:rPr>
                <w:rFonts w:ascii="Arial" w:hAnsi="Arial" w:cs="Arial"/>
                <w:sz w:val="20"/>
                <w:szCs w:val="20"/>
              </w:rPr>
              <w:t xml:space="preserve"> must be completed before you can proceed.  The other items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9D23A4">
            <w:pPr>
              <w:spacing w:beforeLines="60" w:before="144" w:afterLines="60" w:after="144"/>
              <w:jc w:val="center"/>
              <w:rPr>
                <w:rFonts w:ascii="Arial" w:hAnsi="Arial" w:cs="Arial"/>
                <w:sz w:val="18"/>
                <w:szCs w:val="18"/>
              </w:rPr>
            </w:pPr>
            <w:r>
              <w:rPr>
                <w:rFonts w:ascii="Arial" w:hAnsi="Arial" w:cs="Arial"/>
                <w:sz w:val="18"/>
                <w:szCs w:val="18"/>
              </w:rPr>
              <w:lastRenderedPageBreak/>
              <w:t>26</w:t>
            </w:r>
          </w:p>
        </w:tc>
        <w:tc>
          <w:tcPr>
            <w:tcW w:w="1200" w:type="dxa"/>
            <w:shd w:val="clear" w:color="auto" w:fill="auto"/>
          </w:tcPr>
          <w:p w:rsidR="00D05327" w:rsidRDefault="00D05327"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Default="00D05327" w:rsidP="009D23A4">
            <w:pPr>
              <w:spacing w:beforeLines="60" w:before="144" w:afterLines="60" w:after="144"/>
              <w:rPr>
                <w:rFonts w:ascii="Arial" w:hAnsi="Arial" w:cs="Arial"/>
                <w:sz w:val="18"/>
                <w:szCs w:val="18"/>
              </w:rPr>
            </w:pPr>
            <w:r>
              <w:rPr>
                <w:rFonts w:ascii="Arial" w:hAnsi="Arial" w:cs="Arial"/>
                <w:sz w:val="18"/>
                <w:szCs w:val="18"/>
              </w:rPr>
              <w:t>Plan Freeze information</w:t>
            </w:r>
          </w:p>
          <w:p w:rsidR="00D05327" w:rsidRPr="00487F9F" w:rsidRDefault="00D05327" w:rsidP="009D23A4">
            <w:pPr>
              <w:spacing w:beforeLines="60" w:before="144" w:afterLines="60" w:after="144"/>
              <w:rPr>
                <w:rFonts w:ascii="Arial" w:hAnsi="Arial" w:cs="Arial"/>
                <w:sz w:val="18"/>
                <w:szCs w:val="18"/>
              </w:rPr>
            </w:pPr>
          </w:p>
        </w:tc>
        <w:tc>
          <w:tcPr>
            <w:tcW w:w="8040" w:type="dxa"/>
          </w:tcPr>
          <w:p w:rsidR="00D05327" w:rsidRPr="006C4C5E" w:rsidRDefault="00D05327" w:rsidP="009D23A4">
            <w:pPr>
              <w:spacing w:before="100"/>
              <w:rPr>
                <w:rFonts w:ascii="Arial" w:hAnsi="Arial" w:cs="Arial"/>
                <w:i/>
                <w:sz w:val="20"/>
                <w:szCs w:val="20"/>
              </w:rPr>
            </w:pPr>
            <w:r w:rsidRPr="006C4C5E">
              <w:rPr>
                <w:rFonts w:ascii="Arial" w:hAnsi="Arial" w:cs="Arial"/>
                <w:i/>
                <w:sz w:val="20"/>
                <w:szCs w:val="20"/>
              </w:rPr>
              <w:t>If this screen appears, you must have indicated that the plan was frozen in some capacity.  If that is not the case, use the “back” button to return to screen 25 and change your answer.</w:t>
            </w:r>
          </w:p>
          <w:p w:rsidR="00D05327" w:rsidRDefault="00D05327" w:rsidP="009D23A4">
            <w:pPr>
              <w:spacing w:before="100"/>
              <w:rPr>
                <w:rFonts w:ascii="Arial" w:hAnsi="Arial" w:cs="Arial"/>
                <w:sz w:val="20"/>
                <w:szCs w:val="20"/>
              </w:rPr>
            </w:pPr>
            <w:r>
              <w:rPr>
                <w:rFonts w:ascii="Arial" w:hAnsi="Arial" w:cs="Arial"/>
                <w:sz w:val="20"/>
                <w:szCs w:val="20"/>
              </w:rPr>
              <w:t>Report the following information:</w:t>
            </w:r>
          </w:p>
          <w:p w:rsidR="00D05327" w:rsidRDefault="00D05327" w:rsidP="009D23A4">
            <w:pPr>
              <w:spacing w:before="100"/>
              <w:rPr>
                <w:rFonts w:ascii="Arial" w:hAnsi="Arial" w:cs="Arial"/>
                <w:sz w:val="20"/>
                <w:szCs w:val="20"/>
              </w:rPr>
            </w:pPr>
            <w:r w:rsidRPr="00E65545">
              <w:rPr>
                <w:rFonts w:ascii="Arial" w:hAnsi="Arial" w:cs="Arial"/>
                <w:b/>
                <w:i/>
                <w:sz w:val="20"/>
                <w:szCs w:val="20"/>
              </w:rPr>
              <w:t xml:space="preserve">Date of </w:t>
            </w:r>
            <w:r>
              <w:rPr>
                <w:rFonts w:ascii="Arial" w:hAnsi="Arial" w:cs="Arial"/>
                <w:b/>
                <w:i/>
                <w:sz w:val="20"/>
                <w:szCs w:val="20"/>
              </w:rPr>
              <w:t>f</w:t>
            </w:r>
            <w:r w:rsidRPr="00E65545">
              <w:rPr>
                <w:rFonts w:ascii="Arial" w:hAnsi="Arial" w:cs="Arial"/>
                <w:b/>
                <w:i/>
                <w:sz w:val="20"/>
                <w:szCs w:val="20"/>
              </w:rPr>
              <w:t>reeze:</w:t>
            </w:r>
            <w:r>
              <w:rPr>
                <w:rFonts w:ascii="Arial" w:hAnsi="Arial" w:cs="Arial"/>
                <w:sz w:val="20"/>
                <w:szCs w:val="20"/>
              </w:rPr>
              <w:t xml:space="preserve">  Enter the date the plan was frozen. If there have been multiple freezes, enter the date of the most recent freeze and use the comments feature to provide additional information.</w:t>
            </w:r>
          </w:p>
          <w:p w:rsidR="00D05327" w:rsidRDefault="00D05327" w:rsidP="006F7756">
            <w:pPr>
              <w:spacing w:before="100"/>
              <w:rPr>
                <w:rFonts w:ascii="Arial" w:hAnsi="Arial" w:cs="Arial"/>
                <w:sz w:val="20"/>
                <w:szCs w:val="20"/>
              </w:rPr>
            </w:pPr>
            <w:r>
              <w:rPr>
                <w:rFonts w:ascii="Arial" w:hAnsi="Arial" w:cs="Arial"/>
                <w:b/>
                <w:i/>
                <w:sz w:val="20"/>
                <w:szCs w:val="20"/>
              </w:rPr>
              <w:t xml:space="preserve">Nature of freeze: </w:t>
            </w:r>
            <w:r>
              <w:rPr>
                <w:rFonts w:ascii="Arial" w:hAnsi="Arial" w:cs="Arial"/>
                <w:sz w:val="20"/>
                <w:szCs w:val="20"/>
              </w:rPr>
              <w:t xml:space="preserve"> </w:t>
            </w:r>
            <w:r w:rsidRPr="00790927">
              <w:rPr>
                <w:rFonts w:ascii="Arial" w:hAnsi="Arial" w:cs="Arial"/>
                <w:sz w:val="20"/>
                <w:szCs w:val="20"/>
              </w:rPr>
              <w:t>Check the box indicating the nature of the freeze.  If the options provided do not adequately describe the nature of the freeze, check the “</w:t>
            </w:r>
            <w:r>
              <w:rPr>
                <w:rFonts w:ascii="Arial" w:hAnsi="Arial" w:cs="Arial"/>
                <w:sz w:val="20"/>
                <w:szCs w:val="20"/>
              </w:rPr>
              <w:t>O</w:t>
            </w:r>
            <w:r w:rsidRPr="00790927">
              <w:rPr>
                <w:rFonts w:ascii="Arial" w:hAnsi="Arial" w:cs="Arial"/>
                <w:sz w:val="20"/>
                <w:szCs w:val="20"/>
              </w:rPr>
              <w:t>ther/</w:t>
            </w:r>
            <w:r>
              <w:rPr>
                <w:rFonts w:ascii="Arial" w:hAnsi="Arial" w:cs="Arial"/>
                <w:sz w:val="20"/>
                <w:szCs w:val="20"/>
              </w:rPr>
              <w:t>C</w:t>
            </w:r>
            <w:r w:rsidRPr="00790927">
              <w:rPr>
                <w:rFonts w:ascii="Arial" w:hAnsi="Arial" w:cs="Arial"/>
                <w:sz w:val="20"/>
                <w:szCs w:val="20"/>
              </w:rPr>
              <w:t xml:space="preserve">ombination” </w:t>
            </w:r>
            <w:r>
              <w:rPr>
                <w:rFonts w:ascii="Arial" w:hAnsi="Arial" w:cs="Arial"/>
                <w:sz w:val="20"/>
                <w:szCs w:val="20"/>
              </w:rPr>
              <w:t>option</w:t>
            </w:r>
            <w:r w:rsidRPr="00790927">
              <w:rPr>
                <w:rFonts w:ascii="Arial" w:hAnsi="Arial" w:cs="Arial"/>
                <w:sz w:val="20"/>
                <w:szCs w:val="20"/>
              </w:rPr>
              <w:t xml:space="preserve"> and enter an explanation.</w:t>
            </w:r>
          </w:p>
          <w:p w:rsidR="00D05327" w:rsidRDefault="00D05327" w:rsidP="0066418C">
            <w:pPr>
              <w:spacing w:beforeLines="60" w:before="144" w:afterLines="60" w:after="144"/>
              <w:rPr>
                <w:rFonts w:ascii="Arial" w:hAnsi="Arial" w:cs="Arial"/>
                <w:sz w:val="20"/>
                <w:szCs w:val="20"/>
              </w:rPr>
            </w:pPr>
            <w:r w:rsidRPr="00686229">
              <w:rPr>
                <w:rFonts w:ascii="Arial" w:hAnsi="Arial" w:cs="Arial"/>
                <w:b/>
                <w:sz w:val="20"/>
                <w:szCs w:val="20"/>
              </w:rPr>
              <w:t>Note re: multiple freezes</w:t>
            </w:r>
            <w:r>
              <w:rPr>
                <w:rFonts w:ascii="Arial" w:hAnsi="Arial" w:cs="Arial"/>
                <w:sz w:val="20"/>
                <w:szCs w:val="20"/>
              </w:rPr>
              <w:t xml:space="preserve"> — If there was more than one freeze, enter additional information related to the other freeze(s) as a comment by clicking the “Comments” button in the Filing Summary.</w:t>
            </w:r>
          </w:p>
          <w:p w:rsidR="00D05327" w:rsidRDefault="00D05327" w:rsidP="0066418C">
            <w:pPr>
              <w:spacing w:beforeLines="60" w:before="144" w:afterLines="60" w:after="144"/>
              <w:rPr>
                <w:rFonts w:ascii="Arial" w:hAnsi="Arial" w:cs="Arial"/>
                <w:sz w:val="20"/>
                <w:szCs w:val="20"/>
              </w:rPr>
            </w:pPr>
            <w:r>
              <w:rPr>
                <w:rFonts w:ascii="Arial" w:hAnsi="Arial" w:cs="Arial"/>
                <w:sz w:val="20"/>
                <w:szCs w:val="20"/>
              </w:rPr>
              <w:t>Once completed:</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If you were not required to submit 4010 information last year, you are finished answering questions about this plan.  Click “Next” and you will be prompted to choose what you want to do next (for example, enter information about another plan, return to the Filing Summary, etc.)</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If you were required to submit 4010 information last year, there is one more question to answer with respect to this plan.  Click “Next” and the additional question will appear.</w:t>
            </w:r>
          </w:p>
        </w:tc>
      </w:tr>
      <w:tr w:rsidR="00D05327" w:rsidRPr="009E7B47">
        <w:trPr>
          <w:cantSplit/>
        </w:trPr>
        <w:tc>
          <w:tcPr>
            <w:tcW w:w="708" w:type="dxa"/>
            <w:shd w:val="clear" w:color="auto" w:fill="auto"/>
          </w:tcPr>
          <w:p w:rsidR="00D05327" w:rsidRPr="00310AD3" w:rsidRDefault="00D05327" w:rsidP="00861410">
            <w:pPr>
              <w:spacing w:beforeLines="60" w:before="144" w:afterLines="60" w:after="144"/>
              <w:jc w:val="center"/>
              <w:rPr>
                <w:rFonts w:ascii="Arial" w:hAnsi="Arial" w:cs="Arial"/>
                <w:sz w:val="18"/>
                <w:szCs w:val="18"/>
              </w:rPr>
            </w:pPr>
            <w:r>
              <w:rPr>
                <w:rFonts w:ascii="Arial" w:hAnsi="Arial" w:cs="Arial"/>
                <w:sz w:val="18"/>
                <w:szCs w:val="18"/>
              </w:rPr>
              <w:t>27</w:t>
            </w:r>
          </w:p>
        </w:tc>
        <w:tc>
          <w:tcPr>
            <w:tcW w:w="1200" w:type="dxa"/>
            <w:shd w:val="clear" w:color="auto" w:fill="auto"/>
          </w:tcPr>
          <w:p w:rsidR="00D05327" w:rsidRPr="00310AD3" w:rsidRDefault="00D05327" w:rsidP="00861410">
            <w:pPr>
              <w:spacing w:beforeLines="60" w:before="144" w:afterLines="60" w:after="144"/>
              <w:rPr>
                <w:rFonts w:ascii="Arial" w:hAnsi="Arial" w:cs="Arial"/>
                <w:sz w:val="18"/>
                <w:szCs w:val="18"/>
                <w:highlight w:val="yellow"/>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rsidR="00D05327" w:rsidRDefault="00D05327" w:rsidP="007942CB">
            <w:pPr>
              <w:spacing w:beforeLines="60" w:before="144" w:afterLines="60" w:after="144"/>
              <w:rPr>
                <w:rFonts w:ascii="Arial" w:hAnsi="Arial" w:cs="Arial"/>
                <w:sz w:val="20"/>
                <w:szCs w:val="20"/>
              </w:rPr>
            </w:pPr>
            <w:r>
              <w:rPr>
                <w:rFonts w:ascii="Arial" w:hAnsi="Arial" w:cs="Arial"/>
                <w:b/>
                <w:i/>
                <w:sz w:val="20"/>
                <w:szCs w:val="20"/>
              </w:rPr>
              <w:t xml:space="preserve">Has the EIN or PN changed . . . ?  </w:t>
            </w:r>
            <w:r>
              <w:rPr>
                <w:rFonts w:ascii="Arial" w:hAnsi="Arial" w:cs="Arial"/>
                <w:sz w:val="20"/>
                <w:szCs w:val="20"/>
              </w:rPr>
              <w:t xml:space="preserve"> If, as of the last day of the prior information year, the plan did not exist, was not covered by Title IV of ERISA, or was sponsored by an entity outside of the controlled group, check the “N/A (new plan)” box. Otherwise select “Yes” or “No” as applicable. If you answer:</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“No”, you are finished answering questions about this plan.  Click “Next” and you will be prompted to choose what you want to do next (for example, enter information about another plan, save and return to the Filing Summary, etc.),</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“Yes”, you must provide additional information about the change in EIN/PN.  Click “Next” and a related question will appear,</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lastRenderedPageBreak/>
              <w:t>“N/A (new plan)”, you must provide additional information about the new plan. Click “Next” and a related question will appear.</w:t>
            </w:r>
            <w:r>
              <w:rPr>
                <w:rFonts w:ascii="Arial" w:hAnsi="Arial" w:cs="Arial"/>
                <w:sz w:val="20"/>
                <w:szCs w:val="20"/>
                <w:highlight w:val="yellow"/>
              </w:rPr>
              <w:t xml:space="preserve"> </w:t>
            </w:r>
          </w:p>
          <w:p w:rsidR="00D05327" w:rsidRPr="00EB7B68" w:rsidRDefault="00D05327" w:rsidP="00EB7B68">
            <w:pPr>
              <w:spacing w:before="100"/>
              <w:rPr>
                <w:rFonts w:ascii="Arial" w:hAnsi="Arial" w:cs="Arial"/>
                <w:b/>
                <w:sz w:val="20"/>
                <w:szCs w:val="20"/>
              </w:rPr>
            </w:pPr>
            <w:r w:rsidRPr="00EB7B68">
              <w:rPr>
                <w:rFonts w:ascii="Arial" w:hAnsi="Arial" w:cs="Arial"/>
                <w:b/>
                <w:sz w:val="20"/>
                <w:szCs w:val="20"/>
              </w:rPr>
              <w:t>Saving information</w:t>
            </w:r>
          </w:p>
          <w:p w:rsidR="00D05327" w:rsidRDefault="00D05327" w:rsidP="00EB7B68">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w:t>
            </w:r>
          </w:p>
        </w:tc>
      </w:tr>
      <w:tr w:rsidR="00D05327" w:rsidRPr="00244D2F">
        <w:trPr>
          <w:cantSplit/>
        </w:trPr>
        <w:tc>
          <w:tcPr>
            <w:tcW w:w="708" w:type="dxa"/>
            <w:shd w:val="clear" w:color="auto" w:fill="auto"/>
          </w:tcPr>
          <w:p w:rsidR="00D05327" w:rsidRPr="00487F9F" w:rsidRDefault="00D05327" w:rsidP="00DD1061">
            <w:pPr>
              <w:spacing w:beforeLines="60" w:before="144" w:afterLines="60" w:after="144"/>
              <w:jc w:val="center"/>
              <w:rPr>
                <w:rFonts w:ascii="Arial" w:hAnsi="Arial" w:cs="Arial"/>
                <w:sz w:val="18"/>
                <w:szCs w:val="18"/>
              </w:rPr>
            </w:pPr>
            <w:r>
              <w:rPr>
                <w:rFonts w:ascii="Arial" w:hAnsi="Arial" w:cs="Arial"/>
                <w:sz w:val="18"/>
                <w:szCs w:val="18"/>
              </w:rPr>
              <w:lastRenderedPageBreak/>
              <w:t>28</w:t>
            </w:r>
          </w:p>
        </w:tc>
        <w:tc>
          <w:tcPr>
            <w:tcW w:w="1200" w:type="dxa"/>
            <w:shd w:val="clear" w:color="auto" w:fill="auto"/>
          </w:tcPr>
          <w:p w:rsidR="00D05327" w:rsidRPr="00487F9F" w:rsidRDefault="00D05327" w:rsidP="00DD1061">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rsidR="00D05327" w:rsidRDefault="00D05327" w:rsidP="00DD1061">
            <w:pPr>
              <w:spacing w:before="100"/>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The purpose is to indicate what you’d like to do next.  If you click the:</w:t>
            </w:r>
          </w:p>
          <w:p w:rsidR="00D05327" w:rsidRDefault="00D05327" w:rsidP="004A41DA">
            <w:pPr>
              <w:numPr>
                <w:ilvl w:val="1"/>
                <w:numId w:val="4"/>
              </w:numPr>
              <w:spacing w:before="100"/>
              <w:rPr>
                <w:rFonts w:ascii="Arial" w:hAnsi="Arial" w:cs="Arial"/>
                <w:sz w:val="20"/>
                <w:szCs w:val="20"/>
              </w:rPr>
            </w:pPr>
            <w:r>
              <w:rPr>
                <w:rFonts w:ascii="Arial" w:hAnsi="Arial" w:cs="Arial"/>
                <w:sz w:val="20"/>
                <w:szCs w:val="20"/>
              </w:rPr>
              <w:t>“Enter Next Plan” button – The information you’ve entered with respect to this plan will be saved and you will be taken back to the first screen in this section.  At that point you may begin entering identifying information for another plan.</w:t>
            </w:r>
          </w:p>
          <w:p w:rsidR="00D05327" w:rsidRDefault="00D05327" w:rsidP="004A41DA">
            <w:pPr>
              <w:numPr>
                <w:ilvl w:val="1"/>
                <w:numId w:val="4"/>
              </w:numPr>
              <w:spacing w:before="100"/>
              <w:rPr>
                <w:rFonts w:ascii="Arial" w:hAnsi="Arial" w:cs="Arial"/>
                <w:sz w:val="20"/>
                <w:szCs w:val="20"/>
              </w:rPr>
            </w:pPr>
            <w:r>
              <w:rPr>
                <w:rFonts w:ascii="Arial" w:hAnsi="Arial" w:cs="Arial"/>
                <w:sz w:val="20"/>
                <w:szCs w:val="20"/>
              </w:rPr>
              <w:t>“Save” button – The information you’ve entered with respect to this plan will be saved and you will be taken back to the Plan Summary. From there you can get to the Filing Summary.</w:t>
            </w:r>
          </w:p>
          <w:p w:rsidR="00D05327" w:rsidRDefault="00D05327" w:rsidP="004A41DA">
            <w:pPr>
              <w:numPr>
                <w:ilvl w:val="1"/>
                <w:numId w:val="4"/>
              </w:numPr>
              <w:tabs>
                <w:tab w:val="center" w:pos="3388"/>
              </w:tabs>
              <w:spacing w:beforeLines="60" w:before="144" w:afterLines="60" w:after="144"/>
              <w:rPr>
                <w:rFonts w:ascii="Arial" w:hAnsi="Arial" w:cs="Arial"/>
                <w:sz w:val="20"/>
                <w:szCs w:val="20"/>
              </w:rPr>
            </w:pPr>
            <w:r>
              <w:rPr>
                <w:rFonts w:ascii="Arial" w:hAnsi="Arial" w:cs="Arial"/>
                <w:sz w:val="20"/>
                <w:szCs w:val="20"/>
              </w:rPr>
              <w:t>“Cancel” button – The information you’ve entered with respect to this plan will not be saved.  You will be taken back to the Plan Summary.</w:t>
            </w:r>
          </w:p>
          <w:p w:rsidR="00D05327" w:rsidRPr="00244D2F" w:rsidRDefault="00D05327" w:rsidP="004A41DA">
            <w:pPr>
              <w:numPr>
                <w:ilvl w:val="1"/>
                <w:numId w:val="4"/>
              </w:numPr>
              <w:tabs>
                <w:tab w:val="center" w:pos="3388"/>
              </w:tabs>
              <w:spacing w:beforeLines="60" w:before="144" w:afterLines="60" w:after="144"/>
              <w:rPr>
                <w:rFonts w:ascii="Arial" w:hAnsi="Arial" w:cs="Arial"/>
                <w:sz w:val="20"/>
                <w:szCs w:val="20"/>
              </w:rPr>
            </w:pPr>
            <w:r>
              <w:rPr>
                <w:rFonts w:ascii="Arial" w:hAnsi="Arial" w:cs="Arial"/>
                <w:sz w:val="20"/>
                <w:szCs w:val="20"/>
              </w:rPr>
              <w:t xml:space="preserve">“Back” button – You will be taken back to the most recent screen.  The information you’ve entered with respect to this plan will not be saved. </w:t>
            </w:r>
          </w:p>
        </w:tc>
      </w:tr>
      <w:tr w:rsidR="00D05327" w:rsidRPr="00244D2F">
        <w:trPr>
          <w:cantSplit/>
        </w:trPr>
        <w:tc>
          <w:tcPr>
            <w:tcW w:w="708" w:type="dxa"/>
            <w:shd w:val="clear" w:color="auto" w:fill="auto"/>
          </w:tcPr>
          <w:p w:rsidR="00D05327" w:rsidRPr="00487F9F" w:rsidRDefault="00D05327" w:rsidP="0025128E">
            <w:pPr>
              <w:spacing w:beforeLines="60" w:before="144" w:afterLines="60" w:after="144"/>
              <w:jc w:val="center"/>
              <w:rPr>
                <w:rFonts w:ascii="Arial" w:hAnsi="Arial" w:cs="Arial"/>
                <w:sz w:val="18"/>
                <w:szCs w:val="18"/>
              </w:rPr>
            </w:pPr>
            <w:r>
              <w:rPr>
                <w:rFonts w:ascii="Arial" w:hAnsi="Arial" w:cs="Arial"/>
                <w:sz w:val="18"/>
                <w:szCs w:val="18"/>
              </w:rPr>
              <w:t>29</w:t>
            </w:r>
          </w:p>
        </w:tc>
        <w:tc>
          <w:tcPr>
            <w:tcW w:w="1200" w:type="dxa"/>
            <w:shd w:val="clear" w:color="auto" w:fill="auto"/>
          </w:tcPr>
          <w:p w:rsidR="00D05327" w:rsidRDefault="00D05327" w:rsidP="0025128E">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Pr="00487F9F" w:rsidRDefault="00D05327" w:rsidP="0025128E">
            <w:pPr>
              <w:spacing w:beforeLines="60" w:before="144" w:afterLines="60" w:after="144"/>
              <w:rPr>
                <w:rFonts w:ascii="Arial" w:hAnsi="Arial" w:cs="Arial"/>
                <w:sz w:val="18"/>
                <w:szCs w:val="18"/>
              </w:rPr>
            </w:pPr>
            <w:r>
              <w:rPr>
                <w:rFonts w:ascii="Arial" w:hAnsi="Arial" w:cs="Arial"/>
                <w:sz w:val="18"/>
                <w:szCs w:val="18"/>
              </w:rPr>
              <w:t>Change in EIN/PN</w:t>
            </w:r>
          </w:p>
        </w:tc>
        <w:tc>
          <w:tcPr>
            <w:tcW w:w="8040" w:type="dxa"/>
          </w:tcPr>
          <w:p w:rsidR="00D05327" w:rsidRPr="00A84018" w:rsidRDefault="00D05327" w:rsidP="00D231F1">
            <w:pPr>
              <w:spacing w:before="100"/>
              <w:rPr>
                <w:rFonts w:ascii="Arial" w:hAnsi="Arial" w:cs="Arial"/>
                <w:i/>
                <w:sz w:val="20"/>
                <w:szCs w:val="20"/>
              </w:rPr>
            </w:pPr>
            <w:r w:rsidRPr="00A84018">
              <w:rPr>
                <w:rFonts w:ascii="Arial" w:hAnsi="Arial" w:cs="Arial"/>
                <w:i/>
                <w:sz w:val="20"/>
                <w:szCs w:val="20"/>
              </w:rPr>
              <w:t>If this screen appears, you must have indicated that the EIN or PN has changed.  If that is not the case, use the “back” button to re</w:t>
            </w:r>
            <w:r w:rsidRPr="006C4C5E">
              <w:rPr>
                <w:rFonts w:ascii="Arial" w:hAnsi="Arial" w:cs="Arial"/>
                <w:i/>
                <w:sz w:val="20"/>
                <w:szCs w:val="20"/>
              </w:rPr>
              <w:t>turn to screen 27 and ch</w:t>
            </w:r>
            <w:r w:rsidRPr="00A84018">
              <w:rPr>
                <w:rFonts w:ascii="Arial" w:hAnsi="Arial" w:cs="Arial"/>
                <w:i/>
                <w:sz w:val="20"/>
                <w:szCs w:val="20"/>
              </w:rPr>
              <w:t>ange your answer.</w:t>
            </w:r>
          </w:p>
          <w:p w:rsidR="00D05327" w:rsidRPr="004623A9" w:rsidRDefault="00D05327" w:rsidP="0025128E">
            <w:pPr>
              <w:spacing w:beforeLines="60" w:before="144" w:afterLines="60" w:after="144"/>
              <w:rPr>
                <w:rFonts w:ascii="Arial" w:hAnsi="Arial" w:cs="Arial"/>
                <w:sz w:val="20"/>
                <w:szCs w:val="20"/>
              </w:rPr>
            </w:pPr>
            <w:r>
              <w:rPr>
                <w:rFonts w:ascii="Arial" w:hAnsi="Arial" w:cs="Arial"/>
                <w:sz w:val="20"/>
                <w:szCs w:val="20"/>
              </w:rPr>
              <w:t xml:space="preserve">You must enter both the prior Employer Identification Number and the prior Plan Number, even if only one of these items has changed.  </w:t>
            </w:r>
          </w:p>
          <w:p w:rsidR="00D05327" w:rsidRPr="00925176" w:rsidRDefault="00D05327" w:rsidP="0025128E">
            <w:pPr>
              <w:spacing w:before="120"/>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r w:rsidRPr="00FB5D63">
              <w:rPr>
                <w:rFonts w:ascii="Arial" w:hAnsi="Arial" w:cs="Arial"/>
                <w:sz w:val="20"/>
                <w:szCs w:val="20"/>
                <w:highlight w:val="yellow"/>
              </w:rPr>
              <w:t xml:space="preserve"> </w:t>
            </w:r>
          </w:p>
        </w:tc>
      </w:tr>
      <w:tr w:rsidR="00D05327" w:rsidRPr="00244D2F">
        <w:trPr>
          <w:cantSplit/>
        </w:trPr>
        <w:tc>
          <w:tcPr>
            <w:tcW w:w="708" w:type="dxa"/>
            <w:shd w:val="clear" w:color="auto" w:fill="auto"/>
          </w:tcPr>
          <w:p w:rsidR="00D05327" w:rsidRPr="00487F9F" w:rsidRDefault="00D05327" w:rsidP="006E32CA">
            <w:pPr>
              <w:spacing w:beforeLines="60" w:before="144" w:afterLines="60" w:after="144"/>
              <w:jc w:val="center"/>
              <w:rPr>
                <w:rFonts w:ascii="Arial" w:hAnsi="Arial" w:cs="Arial"/>
                <w:sz w:val="18"/>
                <w:szCs w:val="18"/>
              </w:rPr>
            </w:pPr>
            <w:r>
              <w:rPr>
                <w:rFonts w:ascii="Arial" w:hAnsi="Arial" w:cs="Arial"/>
                <w:sz w:val="18"/>
                <w:szCs w:val="18"/>
              </w:rPr>
              <w:t>30</w:t>
            </w:r>
          </w:p>
        </w:tc>
        <w:tc>
          <w:tcPr>
            <w:tcW w:w="1200" w:type="dxa"/>
            <w:shd w:val="clear" w:color="auto" w:fill="auto"/>
          </w:tcPr>
          <w:p w:rsidR="00D05327" w:rsidRDefault="00D05327" w:rsidP="006E32CA">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Default="00D05327" w:rsidP="006E32CA">
            <w:pPr>
              <w:spacing w:beforeLines="60" w:before="144" w:afterLines="60" w:after="144"/>
              <w:rPr>
                <w:rFonts w:ascii="Arial" w:hAnsi="Arial" w:cs="Arial"/>
                <w:sz w:val="18"/>
                <w:szCs w:val="18"/>
              </w:rPr>
            </w:pPr>
            <w:r>
              <w:rPr>
                <w:rFonts w:ascii="Arial" w:hAnsi="Arial" w:cs="Arial"/>
                <w:sz w:val="18"/>
                <w:szCs w:val="18"/>
              </w:rPr>
              <w:t>New plan explanation</w:t>
            </w:r>
          </w:p>
          <w:p w:rsidR="00D05327" w:rsidRPr="00487F9F" w:rsidRDefault="00D05327" w:rsidP="006E32CA">
            <w:pPr>
              <w:spacing w:beforeLines="60" w:before="144" w:afterLines="60" w:after="144"/>
              <w:rPr>
                <w:rFonts w:ascii="Arial" w:hAnsi="Arial" w:cs="Arial"/>
                <w:sz w:val="18"/>
                <w:szCs w:val="18"/>
              </w:rPr>
            </w:pPr>
          </w:p>
        </w:tc>
        <w:tc>
          <w:tcPr>
            <w:tcW w:w="8040" w:type="dxa"/>
          </w:tcPr>
          <w:p w:rsidR="00D05327" w:rsidRPr="00A84018" w:rsidRDefault="00D05327" w:rsidP="00A84018">
            <w:pPr>
              <w:spacing w:before="100"/>
              <w:rPr>
                <w:rFonts w:ascii="Arial" w:hAnsi="Arial" w:cs="Arial"/>
                <w:i/>
                <w:sz w:val="20"/>
                <w:szCs w:val="20"/>
              </w:rPr>
            </w:pPr>
            <w:r w:rsidRPr="00A84018">
              <w:rPr>
                <w:rFonts w:ascii="Arial" w:hAnsi="Arial" w:cs="Arial"/>
                <w:i/>
                <w:sz w:val="20"/>
                <w:szCs w:val="20"/>
              </w:rPr>
              <w:t xml:space="preserve">If this screen appears, you must have </w:t>
            </w:r>
            <w:r>
              <w:rPr>
                <w:rFonts w:ascii="Arial" w:hAnsi="Arial" w:cs="Arial"/>
                <w:i/>
                <w:sz w:val="20"/>
                <w:szCs w:val="20"/>
              </w:rPr>
              <w:t>reporte</w:t>
            </w:r>
            <w:r w:rsidRPr="00A84018">
              <w:rPr>
                <w:rFonts w:ascii="Arial" w:hAnsi="Arial" w:cs="Arial"/>
                <w:i/>
                <w:sz w:val="20"/>
                <w:szCs w:val="20"/>
              </w:rPr>
              <w:t>d that this plan is new.  If that is not the case, use the “back” button to return to</w:t>
            </w:r>
            <w:r>
              <w:rPr>
                <w:rFonts w:ascii="Arial" w:hAnsi="Arial" w:cs="Arial"/>
                <w:i/>
                <w:sz w:val="20"/>
                <w:szCs w:val="20"/>
              </w:rPr>
              <w:t xml:space="preserve"> screen 27</w:t>
            </w:r>
            <w:r w:rsidRPr="00A84018">
              <w:rPr>
                <w:rFonts w:ascii="Arial" w:hAnsi="Arial" w:cs="Arial"/>
                <w:i/>
                <w:sz w:val="20"/>
                <w:szCs w:val="20"/>
              </w:rPr>
              <w:t xml:space="preserve"> and change your answer.</w:t>
            </w:r>
          </w:p>
          <w:p w:rsidR="00D05327" w:rsidRDefault="00D05327" w:rsidP="006E32CA">
            <w:pPr>
              <w:spacing w:before="120"/>
              <w:rPr>
                <w:rFonts w:ascii="Arial" w:hAnsi="Arial" w:cs="Arial"/>
                <w:sz w:val="20"/>
                <w:szCs w:val="20"/>
              </w:rPr>
            </w:pPr>
            <w:r>
              <w:rPr>
                <w:rFonts w:ascii="Arial" w:hAnsi="Arial" w:cs="Arial"/>
                <w:b/>
                <w:i/>
                <w:sz w:val="20"/>
                <w:szCs w:val="20"/>
              </w:rPr>
              <w:t>Date p</w:t>
            </w:r>
            <w:r w:rsidRPr="00352913">
              <w:rPr>
                <w:rFonts w:ascii="Arial" w:hAnsi="Arial" w:cs="Arial"/>
                <w:b/>
                <w:i/>
                <w:sz w:val="20"/>
                <w:szCs w:val="20"/>
              </w:rPr>
              <w:t>lan was first maintained by controlled group:</w:t>
            </w:r>
            <w:r>
              <w:rPr>
                <w:rFonts w:ascii="Arial" w:hAnsi="Arial" w:cs="Arial"/>
                <w:i/>
                <w:sz w:val="20"/>
                <w:szCs w:val="20"/>
              </w:rPr>
              <w:t xml:space="preserve"> </w:t>
            </w:r>
            <w:r>
              <w:rPr>
                <w:rFonts w:ascii="Arial" w:hAnsi="Arial" w:cs="Arial"/>
                <w:sz w:val="20"/>
                <w:szCs w:val="20"/>
              </w:rPr>
              <w:t xml:space="preserve"> Enter the date that the plan was first maintained by the controlled group.</w:t>
            </w:r>
          </w:p>
          <w:p w:rsidR="00D05327" w:rsidRPr="00790927" w:rsidRDefault="00D05327" w:rsidP="006E32CA">
            <w:pPr>
              <w:spacing w:before="120"/>
              <w:rPr>
                <w:rFonts w:ascii="Arial" w:hAnsi="Arial" w:cs="Arial"/>
                <w:sz w:val="20"/>
                <w:szCs w:val="20"/>
              </w:rPr>
            </w:pPr>
            <w:r>
              <w:rPr>
                <w:rFonts w:ascii="Arial" w:hAnsi="Arial" w:cs="Arial"/>
                <w:b/>
                <w:i/>
                <w:sz w:val="20"/>
                <w:szCs w:val="20"/>
              </w:rPr>
              <w:t xml:space="preserve">Explanation:  </w:t>
            </w:r>
            <w:r>
              <w:rPr>
                <w:rFonts w:ascii="Arial" w:hAnsi="Arial" w:cs="Arial"/>
                <w:sz w:val="20"/>
                <w:szCs w:val="20"/>
              </w:rPr>
              <w:t>Select the reason why the plan was not reported last year:</w:t>
            </w:r>
          </w:p>
          <w:p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N</w:t>
            </w:r>
            <w:r w:rsidRPr="00790927">
              <w:rPr>
                <w:rFonts w:ascii="Arial" w:hAnsi="Arial" w:cs="Arial"/>
                <w:sz w:val="20"/>
                <w:szCs w:val="20"/>
              </w:rPr>
              <w:t>ewly</w:t>
            </w:r>
            <w:r>
              <w:rPr>
                <w:rFonts w:ascii="Arial" w:hAnsi="Arial" w:cs="Arial"/>
                <w:sz w:val="20"/>
                <w:szCs w:val="20"/>
              </w:rPr>
              <w:t>-</w:t>
            </w:r>
            <w:r w:rsidRPr="00790927">
              <w:rPr>
                <w:rFonts w:ascii="Arial" w:hAnsi="Arial" w:cs="Arial"/>
                <w:sz w:val="20"/>
                <w:szCs w:val="20"/>
              </w:rPr>
              <w:t>established plan</w:t>
            </w:r>
            <w:r>
              <w:rPr>
                <w:rFonts w:ascii="Arial" w:hAnsi="Arial" w:cs="Arial"/>
                <w:sz w:val="20"/>
                <w:szCs w:val="20"/>
              </w:rPr>
              <w:t>,</w:t>
            </w:r>
          </w:p>
          <w:p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Spun-off or transferred from a plan sponsored by a member outside controlled group, or</w:t>
            </w:r>
          </w:p>
          <w:p w:rsidR="00D05327" w:rsidRDefault="00D05327" w:rsidP="004A41DA">
            <w:pPr>
              <w:numPr>
                <w:ilvl w:val="0"/>
                <w:numId w:val="3"/>
              </w:numPr>
              <w:tabs>
                <w:tab w:val="clear" w:pos="1440"/>
                <w:tab w:val="num" w:pos="396"/>
              </w:tabs>
              <w:spacing w:before="120"/>
              <w:ind w:left="396"/>
              <w:rPr>
                <w:rFonts w:ascii="Arial" w:hAnsi="Arial" w:cs="Arial"/>
                <w:sz w:val="20"/>
                <w:szCs w:val="20"/>
              </w:rPr>
            </w:pPr>
            <w:r>
              <w:rPr>
                <w:rFonts w:ascii="Arial" w:hAnsi="Arial" w:cs="Arial"/>
                <w:sz w:val="20"/>
                <w:szCs w:val="20"/>
              </w:rPr>
              <w:t xml:space="preserve">Spun-off from plan sponsored by member within </w:t>
            </w:r>
            <w:r w:rsidRPr="00790927">
              <w:rPr>
                <w:rFonts w:ascii="Arial" w:hAnsi="Arial" w:cs="Arial"/>
                <w:sz w:val="20"/>
                <w:szCs w:val="20"/>
              </w:rPr>
              <w:t>the controlled group</w:t>
            </w:r>
            <w:r>
              <w:rPr>
                <w:rFonts w:ascii="Arial" w:hAnsi="Arial" w:cs="Arial"/>
                <w:sz w:val="20"/>
                <w:szCs w:val="20"/>
              </w:rPr>
              <w:t>.</w:t>
            </w:r>
          </w:p>
          <w:p w:rsidR="00D05327" w:rsidRDefault="00D05327" w:rsidP="006E32CA">
            <w:pPr>
              <w:spacing w:beforeLines="60" w:before="144" w:afterLines="60" w:after="144"/>
              <w:rPr>
                <w:rFonts w:ascii="Arial" w:hAnsi="Arial" w:cs="Arial"/>
                <w:sz w:val="20"/>
                <w:szCs w:val="20"/>
              </w:rPr>
            </w:pPr>
            <w:r>
              <w:rPr>
                <w:rFonts w:ascii="Arial" w:hAnsi="Arial" w:cs="Arial"/>
                <w:sz w:val="20"/>
                <w:szCs w:val="20"/>
              </w:rPr>
              <w:t xml:space="preserve">If none of these explanation apply, click “Other” and enter an explanation for why the plan was not reported last year in the space provide on this screen. </w:t>
            </w:r>
          </w:p>
          <w:p w:rsidR="00D05327" w:rsidRPr="004733E0" w:rsidRDefault="00D05327" w:rsidP="006E32CA">
            <w:pPr>
              <w:spacing w:beforeLines="60" w:before="144" w:afterLines="60" w:after="144"/>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p>
        </w:tc>
      </w:tr>
      <w:tr w:rsidR="00D05327" w:rsidRPr="00244D2F">
        <w:trPr>
          <w:cantSplit/>
        </w:trPr>
        <w:tc>
          <w:tcPr>
            <w:tcW w:w="708" w:type="dxa"/>
            <w:shd w:val="clear" w:color="auto" w:fill="auto"/>
          </w:tcPr>
          <w:p w:rsidR="00D05327" w:rsidRPr="00487F9F" w:rsidRDefault="00D05327" w:rsidP="0066418C">
            <w:pPr>
              <w:spacing w:beforeLines="60" w:before="144" w:afterLines="60" w:after="144"/>
              <w:jc w:val="center"/>
              <w:rPr>
                <w:rFonts w:ascii="Arial" w:hAnsi="Arial" w:cs="Arial"/>
                <w:sz w:val="18"/>
                <w:szCs w:val="18"/>
              </w:rPr>
            </w:pPr>
            <w:r>
              <w:rPr>
                <w:rFonts w:ascii="Arial" w:hAnsi="Arial" w:cs="Arial"/>
                <w:sz w:val="18"/>
                <w:szCs w:val="18"/>
              </w:rPr>
              <w:t>31</w:t>
            </w:r>
          </w:p>
        </w:tc>
        <w:tc>
          <w:tcPr>
            <w:tcW w:w="1200" w:type="dxa"/>
            <w:shd w:val="clear" w:color="auto" w:fill="auto"/>
          </w:tcPr>
          <w:p w:rsidR="00D05327" w:rsidRDefault="00D05327" w:rsidP="0066418C">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III</w:t>
            </w:r>
          </w:p>
          <w:p w:rsidR="00D05327" w:rsidRDefault="00D05327" w:rsidP="0066418C">
            <w:pPr>
              <w:spacing w:beforeLines="60" w:before="144" w:afterLines="60" w:after="144"/>
              <w:rPr>
                <w:rFonts w:ascii="Arial" w:hAnsi="Arial" w:cs="Arial"/>
                <w:sz w:val="18"/>
                <w:szCs w:val="18"/>
              </w:rPr>
            </w:pPr>
          </w:p>
        </w:tc>
        <w:tc>
          <w:tcPr>
            <w:tcW w:w="8040" w:type="dxa"/>
          </w:tcPr>
          <w:p w:rsidR="00D05327" w:rsidRDefault="00D05327" w:rsidP="0066418C">
            <w:pPr>
              <w:spacing w:before="120"/>
              <w:rPr>
                <w:rFonts w:ascii="Arial" w:hAnsi="Arial" w:cs="Arial"/>
                <w:sz w:val="20"/>
                <w:szCs w:val="20"/>
              </w:rPr>
            </w:pPr>
            <w:r>
              <w:rPr>
                <w:rFonts w:ascii="Arial" w:hAnsi="Arial" w:cs="Arial"/>
                <w:b/>
                <w:i/>
                <w:sz w:val="20"/>
                <w:szCs w:val="20"/>
              </w:rPr>
              <w:t>Former</w:t>
            </w:r>
            <w:r w:rsidRPr="00352913">
              <w:rPr>
                <w:rFonts w:ascii="Arial" w:hAnsi="Arial" w:cs="Arial"/>
                <w:b/>
                <w:i/>
                <w:sz w:val="20"/>
                <w:szCs w:val="20"/>
              </w:rPr>
              <w:t xml:space="preserve"> controlled group members:</w:t>
            </w:r>
            <w:r>
              <w:rPr>
                <w:rFonts w:ascii="Arial" w:hAnsi="Arial" w:cs="Arial"/>
                <w:sz w:val="20"/>
                <w:szCs w:val="20"/>
              </w:rPr>
              <w:t xml:space="preserve"> For any</w:t>
            </w:r>
            <w:r w:rsidRPr="00790927">
              <w:rPr>
                <w:rFonts w:ascii="Arial" w:hAnsi="Arial" w:cs="Arial"/>
                <w:sz w:val="20"/>
                <w:szCs w:val="20"/>
              </w:rPr>
              <w:t xml:space="preserve"> entit</w:t>
            </w:r>
            <w:r>
              <w:rPr>
                <w:rFonts w:ascii="Arial" w:hAnsi="Arial" w:cs="Arial"/>
                <w:sz w:val="20"/>
                <w:szCs w:val="20"/>
              </w:rPr>
              <w:t>y, other than an exempt entity,</w:t>
            </w:r>
            <w:r w:rsidRPr="00790927">
              <w:rPr>
                <w:rFonts w:ascii="Arial" w:hAnsi="Arial" w:cs="Arial"/>
                <w:sz w:val="20"/>
                <w:szCs w:val="20"/>
              </w:rPr>
              <w:t xml:space="preserve"> </w:t>
            </w:r>
            <w:r>
              <w:rPr>
                <w:rFonts w:ascii="Arial" w:hAnsi="Arial" w:cs="Arial"/>
                <w:sz w:val="20"/>
                <w:szCs w:val="20"/>
              </w:rPr>
              <w:t xml:space="preserve">that ceased to be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 of this year’s filing, enter the following information in the space provided: </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Member n</w:t>
            </w:r>
            <w:r w:rsidRPr="00790927">
              <w:rPr>
                <w:rFonts w:ascii="Arial" w:hAnsi="Arial" w:cs="Arial"/>
                <w:sz w:val="20"/>
                <w:szCs w:val="20"/>
              </w:rPr>
              <w:t>ame</w:t>
            </w:r>
            <w:r>
              <w:rPr>
                <w:rFonts w:ascii="Arial" w:hAnsi="Arial" w:cs="Arial"/>
                <w:sz w:val="20"/>
                <w:szCs w:val="20"/>
              </w:rPr>
              <w:t>,</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lastRenderedPageBreak/>
              <w:t>Employer Identification Number,</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 xml:space="preserve">Date the entity ceased to be a member, </w:t>
            </w:r>
          </w:p>
          <w:p w:rsidR="00D05327" w:rsidRPr="00F902CB" w:rsidRDefault="00D05327" w:rsidP="004A41DA">
            <w:pPr>
              <w:numPr>
                <w:ilvl w:val="0"/>
                <w:numId w:val="3"/>
              </w:numPr>
              <w:tabs>
                <w:tab w:val="clear" w:pos="1440"/>
                <w:tab w:val="num" w:pos="396"/>
              </w:tabs>
              <w:spacing w:before="60"/>
              <w:ind w:left="403"/>
              <w:rPr>
                <w:rFonts w:ascii="Arial" w:hAnsi="Arial" w:cs="Arial"/>
                <w:b/>
                <w:i/>
                <w:sz w:val="20"/>
                <w:szCs w:val="20"/>
              </w:rPr>
            </w:pPr>
            <w:r w:rsidRPr="00790927">
              <w:rPr>
                <w:rFonts w:ascii="Arial" w:hAnsi="Arial" w:cs="Arial"/>
                <w:sz w:val="20"/>
                <w:szCs w:val="20"/>
              </w:rPr>
              <w:t>Legal relationship of the member to the other members (</w:t>
            </w:r>
            <w:r w:rsidRPr="00352913">
              <w:rPr>
                <w:rFonts w:ascii="Arial" w:hAnsi="Arial" w:cs="Arial"/>
                <w:sz w:val="20"/>
                <w:szCs w:val="20"/>
              </w:rPr>
              <w:t>e.g.</w:t>
            </w:r>
            <w:r w:rsidRPr="00790927">
              <w:rPr>
                <w:rFonts w:ascii="Arial" w:hAnsi="Arial" w:cs="Arial"/>
                <w:sz w:val="20"/>
                <w:szCs w:val="20"/>
              </w:rPr>
              <w:t>, parent, subsidiary</w:t>
            </w:r>
            <w:r>
              <w:rPr>
                <w:rFonts w:ascii="Arial" w:hAnsi="Arial" w:cs="Arial"/>
                <w:sz w:val="20"/>
                <w:szCs w:val="20"/>
              </w:rPr>
              <w:t>, brother-sister, etc.</w:t>
            </w:r>
            <w:r w:rsidRPr="00790927">
              <w:rPr>
                <w:rFonts w:ascii="Arial" w:hAnsi="Arial" w:cs="Arial"/>
                <w:sz w:val="20"/>
                <w:szCs w:val="20"/>
              </w:rPr>
              <w:t>)</w:t>
            </w:r>
            <w:r>
              <w:rPr>
                <w:rFonts w:ascii="Arial" w:hAnsi="Arial" w:cs="Arial"/>
                <w:sz w:val="20"/>
                <w:szCs w:val="20"/>
              </w:rPr>
              <w:t>, and</w:t>
            </w:r>
          </w:p>
          <w:p w:rsidR="00D05327" w:rsidRPr="0066418C" w:rsidRDefault="00D05327" w:rsidP="004A41DA">
            <w:pPr>
              <w:numPr>
                <w:ilvl w:val="0"/>
                <w:numId w:val="3"/>
              </w:numPr>
              <w:tabs>
                <w:tab w:val="clear" w:pos="1440"/>
                <w:tab w:val="num" w:pos="396"/>
              </w:tabs>
              <w:spacing w:before="60"/>
              <w:ind w:left="403"/>
              <w:rPr>
                <w:rFonts w:ascii="Arial" w:hAnsi="Arial" w:cs="Arial"/>
                <w:b/>
                <w:i/>
                <w:sz w:val="20"/>
                <w:szCs w:val="20"/>
              </w:rPr>
            </w:pPr>
            <w:r>
              <w:rPr>
                <w:rFonts w:ascii="Arial" w:hAnsi="Arial" w:cs="Arial"/>
                <w:sz w:val="20"/>
                <w:szCs w:val="20"/>
              </w:rPr>
              <w:t xml:space="preserve">Explanation (e.g., no </w:t>
            </w:r>
            <w:r w:rsidRPr="00790927">
              <w:rPr>
                <w:rFonts w:ascii="Arial" w:hAnsi="Arial" w:cs="Arial"/>
                <w:sz w:val="20"/>
                <w:szCs w:val="20"/>
              </w:rPr>
              <w:t xml:space="preserve">longer </w:t>
            </w:r>
            <w:r>
              <w:rPr>
                <w:rFonts w:ascii="Arial" w:hAnsi="Arial" w:cs="Arial"/>
                <w:sz w:val="20"/>
                <w:szCs w:val="20"/>
              </w:rPr>
              <w:t xml:space="preserve">a </w:t>
            </w:r>
            <w:r w:rsidRPr="00790927">
              <w:rPr>
                <w:rFonts w:ascii="Arial" w:hAnsi="Arial" w:cs="Arial"/>
                <w:sz w:val="20"/>
                <w:szCs w:val="20"/>
              </w:rPr>
              <w:t>member of the controlled group</w:t>
            </w:r>
            <w:r>
              <w:rPr>
                <w:rFonts w:ascii="Arial" w:hAnsi="Arial" w:cs="Arial"/>
                <w:sz w:val="20"/>
                <w:szCs w:val="20"/>
              </w:rPr>
              <w:t>, now meets the definition of an exempt entity).</w:t>
            </w:r>
          </w:p>
          <w:p w:rsidR="00D05327" w:rsidRDefault="00D05327" w:rsidP="0066418C">
            <w:pPr>
              <w:spacing w:before="120"/>
              <w:rPr>
                <w:rFonts w:ascii="Arial" w:hAnsi="Arial" w:cs="Arial"/>
                <w:sz w:val="20"/>
                <w:szCs w:val="20"/>
              </w:rPr>
            </w:pPr>
            <w:r>
              <w:rPr>
                <w:rFonts w:ascii="Arial" w:hAnsi="Arial" w:cs="Arial"/>
                <w:b/>
                <w:i/>
                <w:sz w:val="20"/>
                <w:szCs w:val="20"/>
              </w:rPr>
              <w:t>Former p</w:t>
            </w:r>
            <w:r w:rsidRPr="00352913">
              <w:rPr>
                <w:rFonts w:ascii="Arial" w:hAnsi="Arial" w:cs="Arial"/>
                <w:b/>
                <w:i/>
                <w:sz w:val="20"/>
                <w:szCs w:val="20"/>
              </w:rPr>
              <w:t>lans:</w:t>
            </w:r>
            <w:r>
              <w:rPr>
                <w:rFonts w:ascii="Arial" w:hAnsi="Arial" w:cs="Arial"/>
                <w:sz w:val="20"/>
                <w:szCs w:val="20"/>
              </w:rPr>
              <w:t xml:space="preserve"> For any </w:t>
            </w:r>
            <w:r w:rsidRPr="00790927">
              <w:rPr>
                <w:rFonts w:ascii="Arial" w:hAnsi="Arial" w:cs="Arial"/>
                <w:sz w:val="20"/>
                <w:szCs w:val="20"/>
              </w:rPr>
              <w:t>plan</w:t>
            </w:r>
            <w:r>
              <w:rPr>
                <w:rFonts w:ascii="Arial" w:hAnsi="Arial" w:cs="Arial"/>
                <w:sz w:val="20"/>
                <w:szCs w:val="20"/>
              </w:rPr>
              <w:t xml:space="preserve">, other than an exempt plan, that ceased to be maintained by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II of this year’s filing, enter the following information in the space provided: </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sidRPr="00790927">
              <w:rPr>
                <w:rFonts w:ascii="Arial" w:hAnsi="Arial" w:cs="Arial"/>
                <w:sz w:val="20"/>
                <w:szCs w:val="20"/>
              </w:rPr>
              <w:t>Plan name</w:t>
            </w:r>
            <w:r>
              <w:rPr>
                <w:rFonts w:ascii="Arial" w:hAnsi="Arial" w:cs="Arial"/>
                <w:sz w:val="20"/>
                <w:szCs w:val="20"/>
              </w:rPr>
              <w:t>,</w:t>
            </w:r>
          </w:p>
          <w:p w:rsidR="00D05327" w:rsidRPr="007909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Plan sponsor’s Employer Identification Number,</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sidRPr="00790927">
              <w:rPr>
                <w:rFonts w:ascii="Arial" w:hAnsi="Arial" w:cs="Arial"/>
                <w:sz w:val="20"/>
                <w:szCs w:val="20"/>
              </w:rPr>
              <w:t>P</w:t>
            </w:r>
            <w:r>
              <w:rPr>
                <w:rFonts w:ascii="Arial" w:hAnsi="Arial" w:cs="Arial"/>
                <w:sz w:val="20"/>
                <w:szCs w:val="20"/>
              </w:rPr>
              <w:t>lan number,</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E</w:t>
            </w:r>
            <w:r w:rsidRPr="008C025D">
              <w:rPr>
                <w:rFonts w:ascii="Arial" w:hAnsi="Arial" w:cs="Arial"/>
                <w:sz w:val="20"/>
                <w:szCs w:val="20"/>
              </w:rPr>
              <w:t>xplanation (</w:t>
            </w:r>
            <w:r w:rsidRPr="008C025D">
              <w:rPr>
                <w:rFonts w:ascii="Arial" w:hAnsi="Arial" w:cs="Arial"/>
                <w:i/>
                <w:sz w:val="20"/>
                <w:szCs w:val="20"/>
              </w:rPr>
              <w:t>e.g.</w:t>
            </w:r>
            <w:r w:rsidRPr="008C025D">
              <w:rPr>
                <w:rFonts w:ascii="Arial" w:hAnsi="Arial" w:cs="Arial"/>
                <w:sz w:val="20"/>
                <w:szCs w:val="20"/>
              </w:rPr>
              <w:t>, terminated, trans</w:t>
            </w:r>
            <w:r>
              <w:rPr>
                <w:rFonts w:ascii="Arial" w:hAnsi="Arial" w:cs="Arial"/>
                <w:sz w:val="20"/>
                <w:szCs w:val="20"/>
              </w:rPr>
              <w:t>fe</w:t>
            </w:r>
            <w:r w:rsidRPr="008C025D">
              <w:rPr>
                <w:rFonts w:ascii="Arial" w:hAnsi="Arial" w:cs="Arial"/>
                <w:sz w:val="20"/>
                <w:szCs w:val="20"/>
              </w:rPr>
              <w:t>rred to a member outside of the controlled group)</w:t>
            </w:r>
            <w:r>
              <w:rPr>
                <w:rFonts w:ascii="Arial" w:hAnsi="Arial" w:cs="Arial"/>
                <w:sz w:val="20"/>
                <w:szCs w:val="20"/>
              </w:rPr>
              <w:t>,</w:t>
            </w:r>
          </w:p>
          <w:p w:rsidR="00D05327" w:rsidRDefault="00D05327" w:rsidP="004A41DA">
            <w:pPr>
              <w:numPr>
                <w:ilvl w:val="0"/>
                <w:numId w:val="3"/>
              </w:numPr>
              <w:tabs>
                <w:tab w:val="clear" w:pos="1440"/>
                <w:tab w:val="num" w:pos="396"/>
              </w:tabs>
              <w:spacing w:before="120"/>
              <w:ind w:left="403"/>
              <w:rPr>
                <w:rFonts w:ascii="Arial" w:hAnsi="Arial" w:cs="Arial"/>
                <w:sz w:val="20"/>
                <w:szCs w:val="20"/>
              </w:rPr>
            </w:pPr>
            <w:r>
              <w:rPr>
                <w:rFonts w:ascii="Arial" w:hAnsi="Arial" w:cs="Arial"/>
                <w:sz w:val="20"/>
                <w:szCs w:val="20"/>
              </w:rPr>
              <w:t>Date the plan ceased to be maintained by the controlled group, and if applicable,</w:t>
            </w:r>
          </w:p>
          <w:p w:rsidR="00D05327" w:rsidRDefault="00D05327" w:rsidP="004A41DA">
            <w:pPr>
              <w:numPr>
                <w:ilvl w:val="0"/>
                <w:numId w:val="3"/>
              </w:numPr>
              <w:tabs>
                <w:tab w:val="clear" w:pos="1440"/>
                <w:tab w:val="num" w:pos="396"/>
              </w:tabs>
              <w:spacing w:before="60"/>
              <w:ind w:left="403"/>
              <w:rPr>
                <w:rFonts w:ascii="Arial" w:hAnsi="Arial" w:cs="Arial"/>
                <w:sz w:val="20"/>
                <w:szCs w:val="20"/>
              </w:rPr>
            </w:pPr>
            <w:r>
              <w:rPr>
                <w:rFonts w:ascii="Arial" w:hAnsi="Arial" w:cs="Arial"/>
                <w:sz w:val="20"/>
                <w:szCs w:val="20"/>
              </w:rPr>
              <w:t>Name of the controlled group and sponsor currently maintaining the plan.</w:t>
            </w:r>
          </w:p>
          <w:p w:rsidR="00D05327" w:rsidRPr="005A1AB6" w:rsidRDefault="00D05327" w:rsidP="005A1AB6">
            <w:pPr>
              <w:spacing w:before="120"/>
              <w:ind w:left="43"/>
              <w:rPr>
                <w:rFonts w:ascii="Arial" w:hAnsi="Arial" w:cs="Arial"/>
                <w:b/>
                <w:i/>
                <w:sz w:val="20"/>
                <w:szCs w:val="20"/>
              </w:rPr>
            </w:pPr>
            <w:r w:rsidRPr="005A1AB6">
              <w:rPr>
                <w:rFonts w:ascii="Arial" w:hAnsi="Arial" w:cs="Arial"/>
                <w:sz w:val="20"/>
                <w:szCs w:val="20"/>
              </w:rPr>
              <w:t>Once completed, click “Save” and you be taken to the Filing Summary</w:t>
            </w:r>
          </w:p>
        </w:tc>
      </w:tr>
      <w:tr w:rsidR="00D05327" w:rsidRPr="00244D2F" w:rsidTr="00A357D8">
        <w:trPr>
          <w:cantSplit/>
          <w:trHeight w:val="6083"/>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lastRenderedPageBreak/>
              <w:t>32</w:t>
            </w:r>
          </w:p>
        </w:tc>
        <w:tc>
          <w:tcPr>
            <w:tcW w:w="1200" w:type="dxa"/>
            <w:shd w:val="clear" w:color="auto" w:fill="auto"/>
          </w:tcPr>
          <w:p w:rsidR="00D05327" w:rsidRPr="00487F9F" w:rsidRDefault="00D05327" w:rsidP="00244D2F">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rsidR="00D05327" w:rsidRDefault="00D05327" w:rsidP="00D843A2">
            <w:pPr>
              <w:tabs>
                <w:tab w:val="num" w:pos="396"/>
              </w:tabs>
              <w:spacing w:before="120"/>
              <w:rPr>
                <w:rFonts w:ascii="Arial" w:hAnsi="Arial" w:cs="Arial"/>
                <w:sz w:val="20"/>
                <w:szCs w:val="20"/>
              </w:rPr>
            </w:pPr>
            <w:r w:rsidRPr="00664383">
              <w:rPr>
                <w:rFonts w:ascii="Arial" w:hAnsi="Arial" w:cs="Arial"/>
                <w:sz w:val="20"/>
                <w:szCs w:val="20"/>
              </w:rPr>
              <w:t>In general, financial statements for the fiscal year ending within the information year (including balance sheets, income statements, cash flow statements, and notes to the financial statements)</w:t>
            </w:r>
            <w:r>
              <w:rPr>
                <w:rFonts w:ascii="Arial" w:hAnsi="Arial" w:cs="Arial"/>
                <w:sz w:val="20"/>
                <w:szCs w:val="20"/>
              </w:rPr>
              <w:t xml:space="preserve"> must be provided </w:t>
            </w:r>
            <w:r w:rsidRPr="00664383">
              <w:rPr>
                <w:rFonts w:ascii="Arial" w:hAnsi="Arial" w:cs="Arial"/>
                <w:sz w:val="20"/>
                <w:szCs w:val="20"/>
              </w:rPr>
              <w:t xml:space="preserve">for each </w:t>
            </w:r>
            <w:r>
              <w:rPr>
                <w:rFonts w:ascii="Arial" w:hAnsi="Arial" w:cs="Arial"/>
                <w:sz w:val="20"/>
                <w:szCs w:val="20"/>
              </w:rPr>
              <w:t>non-exempt m</w:t>
            </w:r>
            <w:r w:rsidRPr="00664383">
              <w:rPr>
                <w:rFonts w:ascii="Arial" w:hAnsi="Arial" w:cs="Arial"/>
                <w:sz w:val="20"/>
                <w:szCs w:val="20"/>
              </w:rPr>
              <w:t>ember</w:t>
            </w:r>
            <w:r>
              <w:rPr>
                <w:rFonts w:ascii="Arial" w:hAnsi="Arial" w:cs="Arial"/>
                <w:sz w:val="20"/>
                <w:szCs w:val="20"/>
              </w:rPr>
              <w:t xml:space="preserve">. </w:t>
            </w:r>
          </w:p>
          <w:p w:rsidR="00D05327" w:rsidRPr="00D843A2" w:rsidRDefault="00D05327" w:rsidP="00D843A2">
            <w:pPr>
              <w:tabs>
                <w:tab w:val="num" w:pos="396"/>
              </w:tabs>
              <w:spacing w:before="120"/>
              <w:rPr>
                <w:rFonts w:ascii="Arial" w:hAnsi="Arial" w:cs="Arial"/>
                <w:sz w:val="20"/>
                <w:szCs w:val="20"/>
              </w:rPr>
            </w:pPr>
            <w:r w:rsidRPr="00D843A2">
              <w:rPr>
                <w:rFonts w:ascii="Arial" w:hAnsi="Arial" w:cs="Arial"/>
                <w:sz w:val="20"/>
                <w:szCs w:val="20"/>
              </w:rPr>
              <w:t>If the financial information of a non-exempt member is combined with the information of other members in consolidated financial statements, in lieu of the information noted above, a filer may provide consolidated financial statements.  In this case:</w:t>
            </w:r>
          </w:p>
          <w:p w:rsidR="00D05327" w:rsidRPr="00344B54" w:rsidRDefault="00D05327" w:rsidP="004A41DA">
            <w:pPr>
              <w:numPr>
                <w:ilvl w:val="0"/>
                <w:numId w:val="8"/>
              </w:numPr>
              <w:tabs>
                <w:tab w:val="clear" w:pos="1440"/>
                <w:tab w:val="num" w:pos="372"/>
              </w:tabs>
              <w:spacing w:before="120"/>
              <w:ind w:left="372"/>
              <w:rPr>
                <w:rFonts w:ascii="Arial" w:hAnsi="Arial" w:cs="Arial"/>
                <w:sz w:val="20"/>
                <w:szCs w:val="20"/>
              </w:rPr>
            </w:pPr>
            <w:r>
              <w:rPr>
                <w:rFonts w:ascii="Arial" w:hAnsi="Arial" w:cs="Arial"/>
                <w:sz w:val="20"/>
                <w:szCs w:val="20"/>
              </w:rPr>
              <w:t>additional information (revenues, operating income, and net assets) must be reported for each non-exempt member (see § 4010.9 (b))</w:t>
            </w:r>
            <w:r w:rsidRPr="00344B54">
              <w:rPr>
                <w:rFonts w:ascii="Arial" w:hAnsi="Arial" w:cs="Arial"/>
                <w:sz w:val="20"/>
                <w:szCs w:val="20"/>
              </w:rPr>
              <w:t>,</w:t>
            </w:r>
          </w:p>
          <w:p w:rsidR="00D05327" w:rsidRPr="00344B54" w:rsidRDefault="00D05327" w:rsidP="004A41DA">
            <w:pPr>
              <w:numPr>
                <w:ilvl w:val="0"/>
                <w:numId w:val="8"/>
              </w:numPr>
              <w:tabs>
                <w:tab w:val="clear" w:pos="1440"/>
                <w:tab w:val="num" w:pos="372"/>
              </w:tabs>
              <w:spacing w:before="120"/>
              <w:ind w:left="372"/>
              <w:rPr>
                <w:rFonts w:ascii="Arial" w:hAnsi="Arial" w:cs="Arial"/>
                <w:sz w:val="20"/>
                <w:szCs w:val="20"/>
              </w:rPr>
            </w:pPr>
            <w:r>
              <w:rPr>
                <w:rFonts w:ascii="Arial" w:hAnsi="Arial" w:cs="Arial"/>
                <w:sz w:val="20"/>
                <w:szCs w:val="20"/>
              </w:rPr>
              <w:t xml:space="preserve">Financial information about entities that are not members of the controlled </w:t>
            </w:r>
            <w:r w:rsidRPr="00A954B1">
              <w:rPr>
                <w:rFonts w:ascii="Arial" w:hAnsi="Arial" w:cs="Arial"/>
                <w:sz w:val="20"/>
                <w:szCs w:val="20"/>
              </w:rPr>
              <w:t>group (e.g.,</w:t>
            </w:r>
            <w:r>
              <w:rPr>
                <w:rFonts w:ascii="Arial" w:hAnsi="Arial" w:cs="Arial"/>
                <w:sz w:val="20"/>
                <w:szCs w:val="20"/>
              </w:rPr>
              <w:t xml:space="preserve"> joint ventures) or that are exempt entities may be included in the consolidated financial statements.</w:t>
            </w:r>
            <w:r w:rsidRPr="00790927">
              <w:rPr>
                <w:rFonts w:ascii="Arial" w:hAnsi="Arial" w:cs="Arial"/>
                <w:sz w:val="20"/>
                <w:szCs w:val="20"/>
              </w:rPr>
              <w:t xml:space="preserve"> </w:t>
            </w:r>
          </w:p>
          <w:p w:rsidR="00D05327" w:rsidRDefault="00D05327" w:rsidP="00D843A2">
            <w:pPr>
              <w:tabs>
                <w:tab w:val="num" w:pos="396"/>
              </w:tabs>
              <w:spacing w:before="120"/>
              <w:rPr>
                <w:rFonts w:ascii="Arial" w:hAnsi="Arial" w:cs="Arial"/>
                <w:sz w:val="20"/>
                <w:szCs w:val="20"/>
              </w:rPr>
            </w:pPr>
            <w:r>
              <w:rPr>
                <w:rFonts w:ascii="Arial" w:hAnsi="Arial" w:cs="Arial"/>
                <w:sz w:val="20"/>
                <w:szCs w:val="20"/>
              </w:rPr>
              <w:t xml:space="preserve">After selecting which of the permitted filing alternatives is being used (separate financial statements, consolidated financial statements, or a combination), click “Next”.  </w:t>
            </w:r>
          </w:p>
          <w:p w:rsidR="00D05327" w:rsidRDefault="00D05327" w:rsidP="00677305">
            <w:pPr>
              <w:numPr>
                <w:ilvl w:val="12"/>
                <w:numId w:val="0"/>
              </w:numPr>
              <w:spacing w:before="99" w:after="99"/>
            </w:pPr>
            <w:r>
              <w:rPr>
                <w:rFonts w:ascii="Arial" w:hAnsi="Arial" w:cs="Arial"/>
                <w:b/>
                <w:sz w:val="20"/>
                <w:szCs w:val="20"/>
              </w:rPr>
              <w:t>Special rule for multiple employer plans</w:t>
            </w:r>
            <w:r>
              <w:t xml:space="preserve"> </w:t>
            </w:r>
          </w:p>
          <w:p w:rsidR="00D05327" w:rsidRPr="00677305" w:rsidRDefault="00D05327" w:rsidP="00677305">
            <w:pPr>
              <w:numPr>
                <w:ilvl w:val="12"/>
                <w:numId w:val="0"/>
              </w:numPr>
              <w:spacing w:before="99" w:after="99"/>
              <w:rPr>
                <w:rFonts w:ascii="Arial" w:hAnsi="Arial" w:cs="Arial"/>
                <w:sz w:val="20"/>
                <w:szCs w:val="20"/>
              </w:rPr>
            </w:pPr>
            <w:r w:rsidRPr="00677305">
              <w:rPr>
                <w:rFonts w:ascii="Arial" w:hAnsi="Arial" w:cs="Arial"/>
                <w:sz w:val="20"/>
                <w:szCs w:val="20"/>
              </w:rPr>
              <w:t>A filer who is a contributing sponsor of a multiple employer plan need not provide financial information for another contributing sponsor of the multiple employer plan if that other contributing sponsor is not a member of the filer’s controlled group.</w:t>
            </w:r>
          </w:p>
          <w:p w:rsidR="00D05327" w:rsidRDefault="00D05327" w:rsidP="009D23A4">
            <w:pPr>
              <w:spacing w:before="120"/>
              <w:rPr>
                <w:rFonts w:ascii="Arial" w:hAnsi="Arial" w:cs="Arial"/>
                <w:sz w:val="20"/>
                <w:szCs w:val="20"/>
              </w:rPr>
            </w:pPr>
            <w:r>
              <w:rPr>
                <w:rFonts w:ascii="Arial" w:hAnsi="Arial" w:cs="Arial"/>
                <w:sz w:val="20"/>
                <w:szCs w:val="20"/>
              </w:rPr>
              <w:t>For multiple employer plans only information on employers that are among the 10 largest employers in terms of participants (for hourly plans) or contributions (for salaried) plans would need to be provided, see §4010.11(d</w:t>
            </w:r>
            <w:proofErr w:type="gramStart"/>
            <w:r>
              <w:rPr>
                <w:rFonts w:ascii="Arial" w:hAnsi="Arial" w:cs="Arial"/>
                <w:sz w:val="20"/>
                <w:szCs w:val="20"/>
              </w:rPr>
              <w:t>)(</w:t>
            </w:r>
            <w:proofErr w:type="gramEnd"/>
            <w:r>
              <w:rPr>
                <w:rFonts w:ascii="Arial" w:hAnsi="Arial" w:cs="Arial"/>
                <w:sz w:val="20"/>
                <w:szCs w:val="20"/>
              </w:rPr>
              <w:t xml:space="preserve">3).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In most cases, Schedule F information can not be saved until you’ve gone through all the applicable Schedule F screens.  If you want to save a partially completed Schedule F, keep clicking the “Next” button until you get to the last Schedule F screen. </w:t>
            </w:r>
          </w:p>
          <w:p w:rsidR="00D05327" w:rsidRPr="00244D2F" w:rsidRDefault="00D05327" w:rsidP="00076DE3">
            <w:pPr>
              <w:spacing w:before="120"/>
              <w:rPr>
                <w:rFonts w:ascii="Arial" w:hAnsi="Arial" w:cs="Arial"/>
                <w:sz w:val="20"/>
                <w:szCs w:val="20"/>
              </w:rPr>
            </w:pPr>
            <w:r>
              <w:rPr>
                <w:rFonts w:ascii="Arial" w:hAnsi="Arial" w:cs="Arial"/>
                <w:sz w:val="20"/>
                <w:szCs w:val="20"/>
              </w:rPr>
              <w:t xml:space="preserve">Items that require you select one of two or more options (i.e., “radio buttons”) must be answered before you can click “Next” and save a partially completed schedule.  </w:t>
            </w:r>
            <w:r>
              <w:rPr>
                <w:rFonts w:ascii="Arial" w:hAnsi="Arial" w:cs="Arial"/>
                <w:sz w:val="20"/>
                <w:szCs w:val="20"/>
              </w:rPr>
              <w:lastRenderedPageBreak/>
              <w:t>Items that require entering data (rather than selecting an option) may be left blank for now, but will need to be completed prior to submission.</w:t>
            </w:r>
          </w:p>
        </w:tc>
      </w:tr>
      <w:tr w:rsidR="00D05327" w:rsidRPr="00244D2F">
        <w:trPr>
          <w:cantSplit/>
        </w:trPr>
        <w:tc>
          <w:tcPr>
            <w:tcW w:w="708" w:type="dxa"/>
            <w:shd w:val="clear" w:color="auto" w:fill="auto"/>
          </w:tcPr>
          <w:p w:rsidR="00D05327" w:rsidRPr="00487F9F" w:rsidRDefault="00D05327" w:rsidP="009059F7">
            <w:pPr>
              <w:spacing w:beforeLines="60" w:before="144" w:afterLines="60" w:after="144"/>
              <w:jc w:val="center"/>
              <w:rPr>
                <w:rFonts w:ascii="Arial" w:hAnsi="Arial" w:cs="Arial"/>
                <w:sz w:val="18"/>
                <w:szCs w:val="18"/>
              </w:rPr>
            </w:pPr>
            <w:r>
              <w:rPr>
                <w:rFonts w:ascii="Arial" w:hAnsi="Arial" w:cs="Arial"/>
                <w:sz w:val="18"/>
                <w:szCs w:val="18"/>
              </w:rPr>
              <w:lastRenderedPageBreak/>
              <w:t>33</w:t>
            </w:r>
          </w:p>
        </w:tc>
        <w:tc>
          <w:tcPr>
            <w:tcW w:w="1200" w:type="dxa"/>
            <w:shd w:val="clear" w:color="auto" w:fill="auto"/>
          </w:tcPr>
          <w:p w:rsidR="00D05327" w:rsidRPr="00487F9F" w:rsidRDefault="00D05327" w:rsidP="009059F7">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rsidR="00D05327" w:rsidRDefault="00D05327" w:rsidP="009059F7">
            <w:pPr>
              <w:spacing w:beforeLines="60" w:before="144" w:afterLines="60" w:after="144"/>
              <w:rPr>
                <w:rFonts w:ascii="Arial" w:hAnsi="Arial" w:cs="Arial"/>
                <w:sz w:val="20"/>
                <w:szCs w:val="20"/>
              </w:rPr>
            </w:pPr>
            <w:r>
              <w:rPr>
                <w:rFonts w:ascii="Arial" w:hAnsi="Arial" w:cs="Arial"/>
                <w:sz w:val="20"/>
                <w:szCs w:val="20"/>
              </w:rPr>
              <w:t>A list of non-exempt members is displayed. For each listed non-exempt member indicate whether its financial information is included in consolidated financial statements or individual financial information will be provided (as an attachment or by reference). Once completed, click “Save”.</w:t>
            </w:r>
          </w:p>
          <w:p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 xml:space="preserve">Note – this screen appears only if you indicated that the financial information includes a </w:t>
            </w:r>
            <w:r w:rsidRPr="002E182C">
              <w:rPr>
                <w:rFonts w:ascii="Arial" w:hAnsi="Arial" w:cs="Arial"/>
                <w:sz w:val="20"/>
                <w:szCs w:val="20"/>
              </w:rPr>
              <w:t>combin</w:t>
            </w:r>
            <w:r>
              <w:rPr>
                <w:rFonts w:ascii="Arial" w:hAnsi="Arial" w:cs="Arial"/>
                <w:sz w:val="20"/>
                <w:szCs w:val="20"/>
              </w:rPr>
              <w:t>ation of consolidated information and individual member information.  If this is not correct, click the “Cancel” button to change your response to the previous question.</w:t>
            </w:r>
          </w:p>
        </w:tc>
      </w:tr>
      <w:tr w:rsidR="00D05327" w:rsidRPr="00471389">
        <w:trPr>
          <w:cantSplit/>
        </w:trPr>
        <w:tc>
          <w:tcPr>
            <w:tcW w:w="708" w:type="dxa"/>
            <w:shd w:val="clear" w:color="auto" w:fill="auto"/>
          </w:tcPr>
          <w:p w:rsidR="00D05327" w:rsidRPr="00634666" w:rsidRDefault="00D05327" w:rsidP="00EE1B68">
            <w:pPr>
              <w:spacing w:beforeLines="60" w:before="144" w:afterLines="60" w:after="144"/>
              <w:jc w:val="center"/>
              <w:rPr>
                <w:rFonts w:ascii="Arial" w:hAnsi="Arial" w:cs="Arial"/>
                <w:sz w:val="18"/>
                <w:szCs w:val="18"/>
              </w:rPr>
            </w:pPr>
            <w:r>
              <w:rPr>
                <w:rFonts w:ascii="Arial" w:hAnsi="Arial" w:cs="Arial"/>
                <w:sz w:val="18"/>
                <w:szCs w:val="18"/>
              </w:rPr>
              <w:t>34</w:t>
            </w:r>
          </w:p>
        </w:tc>
        <w:tc>
          <w:tcPr>
            <w:tcW w:w="1200" w:type="dxa"/>
            <w:shd w:val="clear" w:color="auto" w:fill="auto"/>
          </w:tcPr>
          <w:p w:rsidR="00D05327" w:rsidRPr="00634666" w:rsidRDefault="00D05327" w:rsidP="00EE1B68">
            <w:pPr>
              <w:spacing w:beforeLines="60" w:before="144" w:afterLines="60" w:after="144"/>
              <w:rPr>
                <w:rFonts w:ascii="Arial" w:hAnsi="Arial" w:cs="Arial"/>
                <w:sz w:val="18"/>
                <w:szCs w:val="18"/>
              </w:rPr>
            </w:pPr>
            <w:r w:rsidRPr="00634666">
              <w:rPr>
                <w:rFonts w:ascii="Arial" w:hAnsi="Arial" w:cs="Arial"/>
                <w:sz w:val="18"/>
                <w:szCs w:val="18"/>
              </w:rPr>
              <w:t>Schedule F – Summary</w:t>
            </w:r>
          </w:p>
          <w:p w:rsidR="00D05327" w:rsidRPr="00634666" w:rsidRDefault="00D05327" w:rsidP="00EE1B68">
            <w:pPr>
              <w:spacing w:beforeLines="60" w:before="144" w:afterLines="60" w:after="144"/>
              <w:rPr>
                <w:rFonts w:ascii="Arial" w:hAnsi="Arial" w:cs="Arial"/>
                <w:sz w:val="18"/>
                <w:szCs w:val="18"/>
              </w:rPr>
            </w:pPr>
          </w:p>
        </w:tc>
        <w:tc>
          <w:tcPr>
            <w:tcW w:w="8040" w:type="dxa"/>
          </w:tcPr>
          <w:p w:rsidR="00D05327" w:rsidRPr="00634666" w:rsidRDefault="00D05327" w:rsidP="00EE1B68">
            <w:pPr>
              <w:spacing w:before="100"/>
              <w:rPr>
                <w:rFonts w:ascii="Arial" w:hAnsi="Arial" w:cs="Arial"/>
                <w:sz w:val="20"/>
                <w:szCs w:val="20"/>
              </w:rPr>
            </w:pPr>
            <w:r w:rsidRPr="00634666">
              <w:rPr>
                <w:rFonts w:ascii="Arial" w:hAnsi="Arial" w:cs="Arial"/>
                <w:sz w:val="20"/>
                <w:szCs w:val="20"/>
              </w:rPr>
              <w:t xml:space="preserve">A list of all non-exempt members is displayed.  However, how the list is displayed varies based on how you answered previous questions. </w:t>
            </w:r>
          </w:p>
          <w:p w:rsidR="00D05327" w:rsidRPr="00634666" w:rsidRDefault="00D05327" w:rsidP="00EE1B68">
            <w:pPr>
              <w:spacing w:before="100"/>
              <w:rPr>
                <w:rFonts w:ascii="Arial" w:hAnsi="Arial" w:cs="Arial"/>
                <w:b/>
                <w:sz w:val="20"/>
                <w:szCs w:val="20"/>
              </w:rPr>
            </w:pPr>
            <w:r w:rsidRPr="00634666">
              <w:rPr>
                <w:rFonts w:ascii="Arial" w:hAnsi="Arial" w:cs="Arial"/>
                <w:b/>
                <w:sz w:val="20"/>
                <w:szCs w:val="20"/>
              </w:rPr>
              <w:t>Case 1 – combined financial information for all non-exempt members</w:t>
            </w:r>
          </w:p>
          <w:p w:rsidR="00D05327" w:rsidRPr="00634666" w:rsidRDefault="00D05327" w:rsidP="00EE1B68">
            <w:pPr>
              <w:spacing w:before="100"/>
              <w:rPr>
                <w:rFonts w:ascii="Arial" w:hAnsi="Arial" w:cs="Arial"/>
                <w:sz w:val="20"/>
                <w:szCs w:val="20"/>
              </w:rPr>
            </w:pPr>
            <w:r w:rsidRPr="00634666">
              <w:rPr>
                <w:rFonts w:ascii="Arial" w:hAnsi="Arial" w:cs="Arial"/>
                <w:sz w:val="20"/>
                <w:szCs w:val="20"/>
              </w:rPr>
              <w:t>All non-exempt members are listed in one table labeled “Consolidated Members”.  You must answer a series of questions on the next few screens about the consolidated financial statements and enter additional information (revenues, operating income, and net assets) separately with respect to each non-exempt member.  To answer these questions for the first time or to change a previously entered response, click the “Edit” button. After completing Schedule F, you will be directed back to this screen.</w:t>
            </w:r>
          </w:p>
          <w:p w:rsidR="00D05327" w:rsidRPr="00634666" w:rsidRDefault="00D05327" w:rsidP="004060CA">
            <w:pPr>
              <w:spacing w:before="100"/>
              <w:rPr>
                <w:rFonts w:ascii="Arial" w:hAnsi="Arial" w:cs="Arial"/>
                <w:b/>
                <w:sz w:val="20"/>
                <w:szCs w:val="20"/>
              </w:rPr>
            </w:pPr>
            <w:r w:rsidRPr="00634666">
              <w:rPr>
                <w:rFonts w:ascii="Arial" w:hAnsi="Arial" w:cs="Arial"/>
                <w:sz w:val="20"/>
                <w:szCs w:val="20"/>
              </w:rPr>
              <w:t>“Yes” in the column labeled “Complete” next to a member’s name indicates that all required information has been entered.  “No” indicates that one or more of the required data items has yet to be entered for that member.</w:t>
            </w:r>
            <w:r w:rsidRPr="00634666">
              <w:rPr>
                <w:rFonts w:ascii="Arial" w:hAnsi="Arial" w:cs="Arial"/>
                <w:b/>
                <w:sz w:val="20"/>
                <w:szCs w:val="20"/>
              </w:rPr>
              <w:t xml:space="preserve"> </w:t>
            </w:r>
          </w:p>
          <w:p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2 – Separate financial information for each non-exempt member</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 xml:space="preserve">All non-exempt members are listed in one table labeled “Individually Listed Members”.  You must answer a series of questions on the next few screens about each of these members. Click the “Edit” button next to a listed member to begin answering questions about that member’s financial information. The “Edit” button can also be used to modify previously entered information. After answering all of the financial questions with respect to that member, you will be directed back to this screen. From there, you may click “Edit” next to another member’s name to begin </w:t>
            </w:r>
            <w:r w:rsidRPr="00634666">
              <w:rPr>
                <w:rFonts w:ascii="Arial" w:hAnsi="Arial" w:cs="Arial"/>
                <w:sz w:val="20"/>
                <w:szCs w:val="20"/>
              </w:rPr>
              <w:lastRenderedPageBreak/>
              <w:t>answering the same questions with respect to that member or go back to the Filing Summary and choose.</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“Yes” in the column labeled “Complete” next to a member’s name indicates that all required information has been reported.  “No” indicates that information on this member is incomplete.</w:t>
            </w:r>
          </w:p>
          <w:p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3 – Reported information contains some consolidated and some separate financial information.</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Two tables appear, one listing the non-exempt members you indicated were included in the consolidated financial statements and another listing the rest of the non-exempt members. Follow the instructions noted above under both Case 1 and Case 2.</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From this screen you can also:</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Change your answer to whether a particular member’s financial information is included in the consolidated financial statements by clicking the “Change Consolidated or Individual Submission Status” button at the top of the screen;</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Edit previously entered financial information by clicking the applicable “Edit” button.  Note – the application will walk you through all of the remaining Schedule F screens.  You can not jump directly to a particular Schedule F question; just keep clicking “Next” until you get to the screen you want,</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Modify member information by clicking the “Modify Member Information” button;</w:t>
            </w:r>
          </w:p>
          <w:p w:rsidR="00D05327" w:rsidRPr="00634666" w:rsidRDefault="00D05327" w:rsidP="004A41DA">
            <w:pPr>
              <w:numPr>
                <w:ilvl w:val="0"/>
                <w:numId w:val="4"/>
              </w:numPr>
              <w:spacing w:before="100"/>
              <w:rPr>
                <w:rFonts w:ascii="Arial" w:hAnsi="Arial" w:cs="Arial"/>
                <w:sz w:val="20"/>
                <w:szCs w:val="20"/>
              </w:rPr>
            </w:pPr>
            <w:r w:rsidRPr="00634666">
              <w:rPr>
                <w:rFonts w:ascii="Arial" w:hAnsi="Arial" w:cs="Arial"/>
                <w:sz w:val="20"/>
                <w:szCs w:val="20"/>
              </w:rPr>
              <w:t>Save your work and return to the Filing Summary by clicking the “Back to Filing Summary” button.</w:t>
            </w:r>
          </w:p>
        </w:tc>
      </w:tr>
      <w:tr w:rsidR="00D05327" w:rsidRPr="00244D2F" w:rsidTr="001371E8">
        <w:trPr>
          <w:cantSplit/>
          <w:trHeight w:val="4283"/>
        </w:trPr>
        <w:tc>
          <w:tcPr>
            <w:tcW w:w="708" w:type="dxa"/>
            <w:shd w:val="clear" w:color="auto" w:fill="auto"/>
          </w:tcPr>
          <w:p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lastRenderedPageBreak/>
              <w:t>35</w:t>
            </w:r>
          </w:p>
        </w:tc>
        <w:tc>
          <w:tcPr>
            <w:tcW w:w="1200" w:type="dxa"/>
            <w:shd w:val="clear" w:color="auto" w:fill="auto"/>
          </w:tcPr>
          <w:p w:rsidR="00D05327" w:rsidRDefault="00D05327" w:rsidP="009B2B71">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Reporting Method (type of information)</w:t>
            </w:r>
          </w:p>
        </w:tc>
        <w:tc>
          <w:tcPr>
            <w:tcW w:w="8040" w:type="dxa"/>
          </w:tcPr>
          <w:p w:rsidR="00D05327" w:rsidRPr="0024444D" w:rsidRDefault="00D05327" w:rsidP="006355E2">
            <w:pPr>
              <w:spacing w:before="120"/>
              <w:rPr>
                <w:rFonts w:ascii="Arial" w:hAnsi="Arial" w:cs="Arial"/>
                <w:i/>
                <w:sz w:val="20"/>
                <w:szCs w:val="20"/>
              </w:rPr>
            </w:pPr>
            <w:r w:rsidRPr="00790927">
              <w:rPr>
                <w:rFonts w:ascii="Arial" w:hAnsi="Arial" w:cs="Arial"/>
                <w:sz w:val="20"/>
                <w:szCs w:val="20"/>
              </w:rPr>
              <w:t>In general, audited financial statements for the fiscal year ending within the information year must be made available as part of the filing.</w:t>
            </w:r>
            <w:r>
              <w:rPr>
                <w:rFonts w:ascii="Arial" w:hAnsi="Arial" w:cs="Arial"/>
                <w:sz w:val="20"/>
                <w:szCs w:val="20"/>
              </w:rPr>
              <w:t xml:space="preserve">  </w:t>
            </w:r>
            <w:r w:rsidRPr="00790927">
              <w:rPr>
                <w:rFonts w:ascii="Arial" w:hAnsi="Arial" w:cs="Arial"/>
                <w:sz w:val="20"/>
                <w:szCs w:val="20"/>
              </w:rPr>
              <w:t xml:space="preserve">If audited statements are unavailable, unaudited financial statements are acceptable </w:t>
            </w:r>
            <w:r>
              <w:rPr>
                <w:rFonts w:ascii="Arial" w:hAnsi="Arial" w:cs="Arial"/>
                <w:sz w:val="20"/>
                <w:szCs w:val="20"/>
              </w:rPr>
              <w:t>as long as the a</w:t>
            </w:r>
            <w:r w:rsidRPr="00790927">
              <w:rPr>
                <w:rFonts w:ascii="Arial" w:hAnsi="Arial" w:cs="Arial"/>
                <w:sz w:val="20"/>
                <w:szCs w:val="20"/>
              </w:rPr>
              <w:t xml:space="preserve">udited financial statement is submitted </w:t>
            </w:r>
            <w:r>
              <w:rPr>
                <w:rFonts w:ascii="Arial" w:hAnsi="Arial" w:cs="Arial"/>
                <w:sz w:val="20"/>
                <w:szCs w:val="20"/>
              </w:rPr>
              <w:t xml:space="preserve">to PBGC </w:t>
            </w:r>
            <w:r w:rsidRPr="00790927">
              <w:rPr>
                <w:rFonts w:ascii="Arial" w:hAnsi="Arial" w:cs="Arial"/>
                <w:sz w:val="20"/>
                <w:szCs w:val="20"/>
              </w:rPr>
              <w:t xml:space="preserve">within 15 days after it is </w:t>
            </w:r>
            <w:r>
              <w:rPr>
                <w:rFonts w:ascii="Arial" w:hAnsi="Arial" w:cs="Arial"/>
                <w:sz w:val="20"/>
                <w:szCs w:val="20"/>
              </w:rPr>
              <w:t>prepared.</w:t>
            </w:r>
            <w:r w:rsidRPr="00790927">
              <w:rPr>
                <w:rFonts w:ascii="Arial" w:hAnsi="Arial" w:cs="Arial"/>
                <w:sz w:val="20"/>
                <w:szCs w:val="20"/>
              </w:rPr>
              <w:t xml:space="preserve"> </w:t>
            </w:r>
          </w:p>
          <w:p w:rsidR="00D05327" w:rsidRDefault="00D05327" w:rsidP="006355E2">
            <w:pPr>
              <w:spacing w:before="120" w:afterLines="60" w:after="144"/>
              <w:rPr>
                <w:rFonts w:ascii="Arial" w:hAnsi="Arial" w:cs="Arial"/>
                <w:sz w:val="20"/>
                <w:szCs w:val="20"/>
              </w:rPr>
            </w:pPr>
            <w:r w:rsidRPr="00790927">
              <w:rPr>
                <w:rFonts w:ascii="Arial" w:hAnsi="Arial" w:cs="Arial"/>
                <w:sz w:val="20"/>
                <w:szCs w:val="20"/>
              </w:rPr>
              <w:t xml:space="preserve">If no financial statements are available, </w:t>
            </w:r>
            <w:r>
              <w:rPr>
                <w:rFonts w:ascii="Arial" w:hAnsi="Arial" w:cs="Arial"/>
                <w:sz w:val="20"/>
                <w:szCs w:val="20"/>
              </w:rPr>
              <w:t>a</w:t>
            </w:r>
            <w:r w:rsidRPr="00790927">
              <w:rPr>
                <w:rFonts w:ascii="Arial" w:hAnsi="Arial" w:cs="Arial"/>
                <w:sz w:val="20"/>
                <w:szCs w:val="20"/>
              </w:rPr>
              <w:t xml:space="preserve"> </w:t>
            </w:r>
            <w:r>
              <w:rPr>
                <w:rFonts w:ascii="Arial" w:hAnsi="Arial" w:cs="Arial"/>
                <w:sz w:val="20"/>
                <w:szCs w:val="20"/>
              </w:rPr>
              <w:t>fe</w:t>
            </w:r>
            <w:r w:rsidRPr="00790927">
              <w:rPr>
                <w:rFonts w:ascii="Arial" w:hAnsi="Arial" w:cs="Arial"/>
                <w:sz w:val="20"/>
                <w:szCs w:val="20"/>
              </w:rPr>
              <w:t xml:space="preserve">deral tax return for the tax year ending within the information year is acceptable provided an audited and an unaudited financial statement are </w:t>
            </w:r>
            <w:r>
              <w:rPr>
                <w:rFonts w:ascii="Arial" w:hAnsi="Arial" w:cs="Arial"/>
                <w:sz w:val="20"/>
                <w:szCs w:val="20"/>
              </w:rPr>
              <w:t xml:space="preserve">submitted to PBGC within </w:t>
            </w:r>
            <w:r w:rsidRPr="00790927">
              <w:rPr>
                <w:rFonts w:ascii="Arial" w:hAnsi="Arial" w:cs="Arial"/>
                <w:sz w:val="20"/>
                <w:szCs w:val="20"/>
              </w:rPr>
              <w:t>15 days after they are prepared.</w:t>
            </w:r>
            <w:r>
              <w:rPr>
                <w:rFonts w:ascii="Arial" w:hAnsi="Arial" w:cs="Arial"/>
                <w:sz w:val="20"/>
                <w:szCs w:val="20"/>
              </w:rPr>
              <w:t xml:space="preserve">  To submit financial statements after a 4010 filing has already been submitted, use the “Amend Filing” feature to amend Schedule F accordingly, and either attach the financial information or provide information as to where it can be obtained (e.g. SEC). </w:t>
            </w:r>
          </w:p>
          <w:p w:rsidR="00D05327" w:rsidRDefault="00D05327" w:rsidP="00C868A6">
            <w:pPr>
              <w:spacing w:before="120"/>
              <w:rPr>
                <w:rFonts w:ascii="Arial" w:hAnsi="Arial" w:cs="Arial"/>
                <w:b/>
                <w:sz w:val="20"/>
                <w:szCs w:val="20"/>
              </w:rPr>
            </w:pPr>
            <w:r>
              <w:rPr>
                <w:rFonts w:ascii="Arial" w:hAnsi="Arial" w:cs="Arial"/>
                <w:sz w:val="20"/>
                <w:szCs w:val="20"/>
              </w:rPr>
              <w:t>Select which type of information is being reported and click “Next”.</w:t>
            </w:r>
            <w:r w:rsidRPr="00EB7B68">
              <w:rPr>
                <w:rFonts w:ascii="Arial" w:hAnsi="Arial" w:cs="Arial"/>
                <w:b/>
                <w:sz w:val="20"/>
                <w:szCs w:val="20"/>
              </w:rPr>
              <w:t xml:space="preserve">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rsidR="00D05327" w:rsidRPr="00790927"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rsidTr="0024622C">
        <w:trPr>
          <w:cantSplit/>
          <w:trHeight w:val="1610"/>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36</w:t>
            </w:r>
          </w:p>
        </w:tc>
        <w:tc>
          <w:tcPr>
            <w:tcW w:w="1200" w:type="dxa"/>
            <w:shd w:val="clear" w:color="auto" w:fill="auto"/>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Reporting method</w:t>
            </w:r>
          </w:p>
        </w:tc>
        <w:tc>
          <w:tcPr>
            <w:tcW w:w="8040" w:type="dxa"/>
          </w:tcPr>
          <w:p w:rsidR="00D05327" w:rsidRDefault="00D05327" w:rsidP="00244D2F">
            <w:pPr>
              <w:spacing w:beforeLines="60" w:before="144" w:afterLines="60" w:after="144"/>
              <w:rPr>
                <w:rFonts w:ascii="Arial" w:hAnsi="Arial" w:cs="Arial"/>
                <w:sz w:val="20"/>
                <w:szCs w:val="20"/>
              </w:rPr>
            </w:pPr>
            <w:r>
              <w:rPr>
                <w:rFonts w:ascii="Arial" w:hAnsi="Arial" w:cs="Arial"/>
                <w:sz w:val="20"/>
                <w:szCs w:val="20"/>
              </w:rPr>
              <w:t>Financial information is required to be attached to the filing unless such information is otherwise publicly available.  Select “Yes” if financial information will be attached electronically to this filing.  Otherwise, “select “No, because it is publicly available”</w:t>
            </w:r>
          </w:p>
          <w:p w:rsidR="00D05327" w:rsidRDefault="00D05327" w:rsidP="00A57D72">
            <w:pPr>
              <w:spacing w:beforeLines="60" w:before="144" w:afterLines="60" w:after="144"/>
              <w:rPr>
                <w:rFonts w:ascii="Arial" w:hAnsi="Arial" w:cs="Arial"/>
                <w:sz w:val="20"/>
                <w:szCs w:val="20"/>
              </w:rPr>
            </w:pPr>
            <w:r>
              <w:rPr>
                <w:rFonts w:ascii="Arial" w:hAnsi="Arial" w:cs="Arial"/>
                <w:sz w:val="20"/>
                <w:szCs w:val="20"/>
              </w:rPr>
              <w:t xml:space="preserve">Once selected, click “Next”.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lastRenderedPageBreak/>
              <w:t xml:space="preserve">Schedule F information can not be saved until you’ve gone through all the applicable Schedule F screens.  If you want to save a partially completed Schedule F, keep clicking the “Next” button until you get to the last Schedule F screen. </w:t>
            </w:r>
          </w:p>
          <w:p w:rsidR="00D05327" w:rsidRPr="00244D2F" w:rsidRDefault="00D05327" w:rsidP="00076DE3">
            <w:pPr>
              <w:spacing w:beforeLines="60" w:before="144" w:afterLines="60" w:after="144"/>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rsidTr="00BD7948">
        <w:trPr>
          <w:cantSplit/>
          <w:trHeight w:val="3896"/>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lastRenderedPageBreak/>
              <w:t>37</w:t>
            </w:r>
          </w:p>
        </w:tc>
        <w:tc>
          <w:tcPr>
            <w:tcW w:w="1200" w:type="dxa"/>
            <w:shd w:val="clear" w:color="auto" w:fill="auto"/>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 xml:space="preserve">Publicly available information </w:t>
            </w:r>
          </w:p>
        </w:tc>
        <w:tc>
          <w:tcPr>
            <w:tcW w:w="8040" w:type="dxa"/>
          </w:tcPr>
          <w:p w:rsidR="00D05327" w:rsidRPr="00A84018" w:rsidRDefault="00D05327" w:rsidP="00706798">
            <w:pPr>
              <w:spacing w:beforeLines="60" w:before="144" w:afterLines="60" w:after="144"/>
              <w:rPr>
                <w:rFonts w:ascii="Arial" w:hAnsi="Arial" w:cs="Arial"/>
                <w:i/>
                <w:sz w:val="20"/>
                <w:szCs w:val="20"/>
              </w:rPr>
            </w:pPr>
            <w:r w:rsidRPr="00A84018">
              <w:rPr>
                <w:rFonts w:ascii="Arial" w:hAnsi="Arial" w:cs="Arial"/>
                <w:i/>
                <w:sz w:val="20"/>
                <w:szCs w:val="20"/>
              </w:rPr>
              <w:t xml:space="preserve">If this screen appears, you must have indicated that financial information </w:t>
            </w:r>
            <w:r>
              <w:rPr>
                <w:rFonts w:ascii="Arial" w:hAnsi="Arial" w:cs="Arial"/>
                <w:i/>
                <w:sz w:val="20"/>
                <w:szCs w:val="20"/>
              </w:rPr>
              <w:t>is</w:t>
            </w:r>
            <w:r w:rsidRPr="00A84018">
              <w:rPr>
                <w:rFonts w:ascii="Arial" w:hAnsi="Arial" w:cs="Arial"/>
                <w:i/>
                <w:sz w:val="20"/>
                <w:szCs w:val="20"/>
              </w:rPr>
              <w:t xml:space="preserve"> not attached because it is publicly available.  If that is not the case, use the “back” button to return to </w:t>
            </w:r>
            <w:r>
              <w:rPr>
                <w:rFonts w:ascii="Arial" w:hAnsi="Arial" w:cs="Arial"/>
                <w:i/>
                <w:sz w:val="20"/>
                <w:szCs w:val="20"/>
              </w:rPr>
              <w:t>screen 36</w:t>
            </w:r>
            <w:r w:rsidRPr="00A84018">
              <w:rPr>
                <w:rFonts w:ascii="Arial" w:hAnsi="Arial" w:cs="Arial"/>
                <w:i/>
                <w:sz w:val="20"/>
                <w:szCs w:val="20"/>
              </w:rPr>
              <w:t xml:space="preserve"> and change your answer.</w:t>
            </w:r>
          </w:p>
          <w:p w:rsidR="00D05327" w:rsidRDefault="00D05327" w:rsidP="00706798">
            <w:pPr>
              <w:spacing w:beforeLines="60" w:before="144" w:afterLines="60" w:after="144"/>
              <w:rPr>
                <w:rFonts w:ascii="Arial" w:hAnsi="Arial" w:cs="Arial"/>
                <w:sz w:val="20"/>
                <w:szCs w:val="20"/>
              </w:rPr>
            </w:pPr>
            <w:r>
              <w:rPr>
                <w:rFonts w:ascii="Arial" w:hAnsi="Arial" w:cs="Arial"/>
                <w:sz w:val="20"/>
                <w:szCs w:val="20"/>
              </w:rPr>
              <w:t xml:space="preserve">Indicate where the publicly available information can be obtained (i.e., SEC or Elsewhere).  </w:t>
            </w:r>
            <w:r w:rsidRPr="00790927">
              <w:rPr>
                <w:rFonts w:ascii="Arial" w:hAnsi="Arial" w:cs="Arial"/>
                <w:sz w:val="20"/>
                <w:szCs w:val="20"/>
              </w:rPr>
              <w:t>If “</w:t>
            </w:r>
            <w:r>
              <w:rPr>
                <w:rFonts w:ascii="Arial" w:hAnsi="Arial" w:cs="Arial"/>
                <w:sz w:val="20"/>
                <w:szCs w:val="20"/>
              </w:rPr>
              <w:t>E</w:t>
            </w:r>
            <w:r w:rsidRPr="00790927">
              <w:rPr>
                <w:rFonts w:ascii="Arial" w:hAnsi="Arial" w:cs="Arial"/>
                <w:sz w:val="20"/>
                <w:szCs w:val="20"/>
              </w:rPr>
              <w:t xml:space="preserve">lsewhere” is </w:t>
            </w:r>
            <w:r>
              <w:rPr>
                <w:rFonts w:ascii="Arial" w:hAnsi="Arial" w:cs="Arial"/>
                <w:sz w:val="20"/>
                <w:szCs w:val="20"/>
              </w:rPr>
              <w:t>selected, enter information regarding where</w:t>
            </w:r>
            <w:r w:rsidRPr="00790927">
              <w:rPr>
                <w:rFonts w:ascii="Arial" w:hAnsi="Arial" w:cs="Arial"/>
                <w:sz w:val="20"/>
                <w:szCs w:val="20"/>
              </w:rPr>
              <w:t xml:space="preserve"> </w:t>
            </w:r>
            <w:r>
              <w:rPr>
                <w:rFonts w:ascii="Arial" w:hAnsi="Arial" w:cs="Arial"/>
                <w:sz w:val="20"/>
                <w:szCs w:val="20"/>
              </w:rPr>
              <w:t xml:space="preserve">the financial information can be obtained (for example, a company’s website address).  In either case, enter the date the information was made available to the public. </w:t>
            </w:r>
          </w:p>
          <w:p w:rsidR="00D05327" w:rsidRDefault="00D05327" w:rsidP="00706798">
            <w:pPr>
              <w:spacing w:before="120"/>
              <w:rPr>
                <w:rFonts w:ascii="Arial" w:hAnsi="Arial" w:cs="Arial"/>
                <w:sz w:val="20"/>
                <w:szCs w:val="20"/>
              </w:rPr>
            </w:pPr>
            <w:r>
              <w:rPr>
                <w:rFonts w:ascii="Arial" w:hAnsi="Arial" w:cs="Arial"/>
                <w:sz w:val="20"/>
                <w:szCs w:val="20"/>
              </w:rPr>
              <w:t>If you are entering information with respect to an individual, there are no more questions with respect to that member.  Click “Next” to return to the Financial Information Summary where you begin answering Schedule F questions for another member or save your work and logout.</w:t>
            </w:r>
          </w:p>
          <w:p w:rsidR="00D05327" w:rsidRPr="00244D2F" w:rsidRDefault="00D05327" w:rsidP="00A57D72">
            <w:pPr>
              <w:spacing w:before="120"/>
              <w:rPr>
                <w:rFonts w:ascii="Arial" w:hAnsi="Arial" w:cs="Arial"/>
                <w:sz w:val="20"/>
                <w:szCs w:val="20"/>
              </w:rPr>
            </w:pPr>
            <w:r>
              <w:rPr>
                <w:rFonts w:ascii="Arial" w:hAnsi="Arial" w:cs="Arial"/>
                <w:sz w:val="20"/>
                <w:szCs w:val="20"/>
              </w:rPr>
              <w:t xml:space="preserve">If you are entering information with respect to consolidated financial statements, additional data is required. Click “Next” to provide the additional information. If you are not ready to do so, you will still need to click “Next” to be able to save your work. </w:t>
            </w:r>
          </w:p>
        </w:tc>
      </w:tr>
      <w:tr w:rsidR="00D05327" w:rsidRPr="00244D2F">
        <w:trPr>
          <w:cantSplit/>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38</w:t>
            </w:r>
          </w:p>
        </w:tc>
        <w:tc>
          <w:tcPr>
            <w:tcW w:w="1200" w:type="dxa"/>
            <w:shd w:val="clear" w:color="auto" w:fill="auto"/>
          </w:tcPr>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tc>
        <w:tc>
          <w:tcPr>
            <w:tcW w:w="8040" w:type="dxa"/>
          </w:tcPr>
          <w:p w:rsidR="00D05327" w:rsidRDefault="00D05327" w:rsidP="003D7ED8">
            <w:pPr>
              <w:spacing w:before="100"/>
              <w:rPr>
                <w:rFonts w:ascii="Arial" w:hAnsi="Arial" w:cs="Arial"/>
                <w:sz w:val="20"/>
                <w:szCs w:val="20"/>
              </w:rPr>
            </w:pPr>
            <w:r>
              <w:rPr>
                <w:rFonts w:ascii="Arial" w:hAnsi="Arial" w:cs="Arial"/>
                <w:sz w:val="20"/>
                <w:szCs w:val="20"/>
              </w:rPr>
              <w:t>A list of each non-exempt member company included in the consolidated financial statements will be displayed.  Enter the revenue, operating income, and net assets for each listed member.  These amounts may be rounded (but not truncated) to the nearest thousand.  For example, if revenues are $98,765,432.10, you may report $98,765,000.</w:t>
            </w:r>
          </w:p>
          <w:p w:rsidR="00D05327" w:rsidRDefault="00D05327" w:rsidP="003D7ED8">
            <w:pPr>
              <w:spacing w:before="100"/>
              <w:rPr>
                <w:rFonts w:ascii="Arial" w:hAnsi="Arial" w:cs="Arial"/>
                <w:sz w:val="20"/>
                <w:szCs w:val="20"/>
              </w:rPr>
            </w:pPr>
            <w:r>
              <w:rPr>
                <w:rFonts w:ascii="Arial" w:hAnsi="Arial" w:cs="Arial"/>
                <w:sz w:val="20"/>
                <w:szCs w:val="20"/>
              </w:rPr>
              <w:t>This information is required for all non exempt entities including foreign subsidiaries.</w:t>
            </w:r>
          </w:p>
          <w:p w:rsidR="00D05327" w:rsidRDefault="00D05327" w:rsidP="003D7ED8">
            <w:pPr>
              <w:spacing w:before="100"/>
              <w:rPr>
                <w:rFonts w:ascii="Arial" w:hAnsi="Arial" w:cs="Arial"/>
                <w:sz w:val="20"/>
                <w:szCs w:val="20"/>
              </w:rPr>
            </w:pPr>
            <w:r>
              <w:rPr>
                <w:rFonts w:ascii="Arial" w:hAnsi="Arial" w:cs="Arial"/>
                <w:sz w:val="20"/>
                <w:szCs w:val="20"/>
              </w:rPr>
              <w:t>Once complete, click “Save”.</w:t>
            </w:r>
          </w:p>
          <w:p w:rsidR="00D05327" w:rsidRPr="00244D2F" w:rsidRDefault="00D05327" w:rsidP="003D7ED8">
            <w:pPr>
              <w:spacing w:before="100"/>
              <w:rPr>
                <w:rFonts w:ascii="Arial" w:hAnsi="Arial" w:cs="Arial"/>
                <w:sz w:val="20"/>
                <w:szCs w:val="20"/>
              </w:rPr>
            </w:pPr>
            <w:r>
              <w:rPr>
                <w:rFonts w:ascii="Arial" w:hAnsi="Arial" w:cs="Arial"/>
                <w:sz w:val="20"/>
                <w:szCs w:val="20"/>
              </w:rPr>
              <w:t>If you do not have all the information needed to complete this screen at this time, click “Save”.  The next time you return to the Schedule F Summary, “Yes” will appear in the “Completed” column next to members for whom full information has been entered.  “No” in this column indicates that additional information still needs to be entered with respect to that member.</w:t>
            </w:r>
          </w:p>
        </w:tc>
      </w:tr>
      <w:tr w:rsidR="00D05327" w:rsidRPr="00244D2F" w:rsidTr="00A811C2">
        <w:trPr>
          <w:cantSplit/>
          <w:trHeight w:val="5003"/>
        </w:trPr>
        <w:tc>
          <w:tcPr>
            <w:tcW w:w="708" w:type="dxa"/>
            <w:shd w:val="clear" w:color="auto" w:fill="auto"/>
          </w:tcPr>
          <w:p w:rsidR="00D05327" w:rsidRPr="00487F9F" w:rsidRDefault="00D05327" w:rsidP="00917F99">
            <w:pPr>
              <w:spacing w:beforeLines="60" w:before="144" w:afterLines="60" w:after="144"/>
              <w:jc w:val="center"/>
              <w:rPr>
                <w:rFonts w:ascii="Arial" w:hAnsi="Arial" w:cs="Arial"/>
                <w:sz w:val="18"/>
                <w:szCs w:val="18"/>
              </w:rPr>
            </w:pPr>
            <w:r>
              <w:rPr>
                <w:rFonts w:ascii="Arial" w:hAnsi="Arial" w:cs="Arial"/>
                <w:sz w:val="18"/>
                <w:szCs w:val="18"/>
              </w:rPr>
              <w:lastRenderedPageBreak/>
              <w:t>39</w:t>
            </w:r>
          </w:p>
        </w:tc>
        <w:tc>
          <w:tcPr>
            <w:tcW w:w="1200" w:type="dxa"/>
            <w:shd w:val="clear" w:color="auto" w:fill="auto"/>
          </w:tcPr>
          <w:p w:rsidR="00D05327" w:rsidRPr="00487F9F" w:rsidRDefault="00D05327" w:rsidP="00917F99">
            <w:pPr>
              <w:spacing w:beforeLines="60" w:before="144" w:afterLines="60" w:after="144"/>
              <w:rPr>
                <w:rFonts w:ascii="Arial" w:hAnsi="Arial" w:cs="Arial"/>
                <w:sz w:val="18"/>
                <w:szCs w:val="18"/>
              </w:rPr>
            </w:pPr>
            <w:r>
              <w:rPr>
                <w:rFonts w:ascii="Arial" w:hAnsi="Arial" w:cs="Arial"/>
                <w:sz w:val="18"/>
                <w:szCs w:val="18"/>
              </w:rPr>
              <w:t xml:space="preserve">Schedule P – Summary </w:t>
            </w:r>
          </w:p>
        </w:tc>
        <w:tc>
          <w:tcPr>
            <w:tcW w:w="8040" w:type="dxa"/>
          </w:tcPr>
          <w:p w:rsidR="00D05327" w:rsidRDefault="00D05327" w:rsidP="00E8195D">
            <w:pPr>
              <w:spacing w:before="100"/>
              <w:rPr>
                <w:rFonts w:ascii="Arial" w:hAnsi="Arial" w:cs="Arial"/>
                <w:sz w:val="20"/>
                <w:szCs w:val="20"/>
              </w:rPr>
            </w:pPr>
            <w:r w:rsidRPr="00112DEC">
              <w:rPr>
                <w:rFonts w:ascii="Arial" w:hAnsi="Arial" w:cs="Arial"/>
                <w:sz w:val="20"/>
                <w:szCs w:val="20"/>
              </w:rPr>
              <w:t xml:space="preserve">The purpose of Schedule P is to report Plan Actuarial Information for each non-exempt plan sponsored by a member of the controlled group as of the last day of the information year. If the filing coordinator has assigned an actuary to a particular plan, both the Filing Coordinator and that actuary will have access to that Schedule P.  Access is limited to one </w:t>
            </w:r>
            <w:r>
              <w:rPr>
                <w:rFonts w:ascii="Arial" w:hAnsi="Arial" w:cs="Arial"/>
                <w:sz w:val="20"/>
                <w:szCs w:val="20"/>
              </w:rPr>
              <w:t>actuary</w:t>
            </w:r>
            <w:r w:rsidRPr="00112DEC">
              <w:rPr>
                <w:rFonts w:ascii="Arial" w:hAnsi="Arial" w:cs="Arial"/>
                <w:sz w:val="20"/>
                <w:szCs w:val="20"/>
              </w:rPr>
              <w:t xml:space="preserve"> at a time.</w:t>
            </w:r>
          </w:p>
          <w:p w:rsidR="00D05327" w:rsidRPr="00112DEC" w:rsidRDefault="00D05327" w:rsidP="00D12E8B">
            <w:pPr>
              <w:spacing w:before="100"/>
              <w:rPr>
                <w:rFonts w:ascii="Arial" w:hAnsi="Arial" w:cs="Arial"/>
                <w:sz w:val="20"/>
                <w:szCs w:val="20"/>
              </w:rPr>
            </w:pPr>
            <w:r w:rsidRPr="00112DEC">
              <w:rPr>
                <w:rFonts w:ascii="Arial" w:hAnsi="Arial" w:cs="Arial"/>
                <w:sz w:val="20"/>
                <w:szCs w:val="20"/>
              </w:rPr>
              <w:t xml:space="preserve">This summary is automatically populated with the names of all plans reported in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unless the requirement to report actuarial information for such plan is waived (e.g., exempt plans and certain multiple employer plans)</w:t>
            </w:r>
            <w:r w:rsidRPr="00112DEC">
              <w:rPr>
                <w:rFonts w:ascii="Arial" w:hAnsi="Arial" w:cs="Arial"/>
                <w:sz w:val="20"/>
                <w:szCs w:val="20"/>
              </w:rPr>
              <w:t>.  Click on any plan name to begin reporting Plan Actuarial Information for a particular plan. When you finish entering information for one plan, you will be given the option of entering actuarial information for another plan or saving the information you’ve entered so far and exiting this section. To help you keep track of which plan’s Schedule P is on the screen at any time, the plan name appears at the top of the screen.</w:t>
            </w:r>
          </w:p>
          <w:p w:rsidR="00D05327" w:rsidRDefault="00D05327" w:rsidP="00A811C2">
            <w:pPr>
              <w:spacing w:before="100"/>
              <w:rPr>
                <w:rFonts w:ascii="Arial" w:hAnsi="Arial" w:cs="Arial"/>
                <w:sz w:val="20"/>
                <w:szCs w:val="20"/>
              </w:rPr>
            </w:pPr>
            <w:r w:rsidRPr="00112DEC">
              <w:rPr>
                <w:rFonts w:ascii="Arial" w:hAnsi="Arial" w:cs="Arial"/>
                <w:sz w:val="20"/>
                <w:szCs w:val="20"/>
              </w:rPr>
              <w:t xml:space="preserve">If a plan does not appear, it most likely means you omitted the plan </w:t>
            </w:r>
            <w:r>
              <w:rPr>
                <w:rFonts w:ascii="Arial" w:hAnsi="Arial" w:cs="Arial"/>
                <w:sz w:val="20"/>
                <w:szCs w:val="20"/>
              </w:rPr>
              <w:t>w</w:t>
            </w:r>
            <w:r w:rsidRPr="00112DEC">
              <w:rPr>
                <w:rFonts w:ascii="Arial" w:hAnsi="Arial" w:cs="Arial"/>
                <w:sz w:val="20"/>
                <w:szCs w:val="20"/>
              </w:rPr>
              <w:t xml:space="preserve">hen you completed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or inadvertently reported that a Schedule P was not required.</w:t>
            </w:r>
            <w:r w:rsidRPr="00112DEC">
              <w:rPr>
                <w:rFonts w:ascii="Arial" w:hAnsi="Arial" w:cs="Arial"/>
                <w:sz w:val="20"/>
                <w:szCs w:val="20"/>
              </w:rPr>
              <w:t xml:space="preserve">  You can return to that screen and modify plan information as needed by clicking the “Modify Plan Information” button. However, if you omitted the plan sponsor as well, you should click the </w:t>
            </w:r>
            <w:r>
              <w:rPr>
                <w:rFonts w:ascii="Arial" w:hAnsi="Arial" w:cs="Arial"/>
                <w:sz w:val="20"/>
                <w:szCs w:val="20"/>
              </w:rPr>
              <w:t>“</w:t>
            </w:r>
            <w:r w:rsidRPr="00112DEC">
              <w:rPr>
                <w:rFonts w:ascii="Arial" w:hAnsi="Arial" w:cs="Arial"/>
                <w:sz w:val="20"/>
                <w:szCs w:val="20"/>
              </w:rPr>
              <w:t>Modify Member Information” button first</w:t>
            </w:r>
            <w:r>
              <w:rPr>
                <w:rFonts w:ascii="Arial" w:hAnsi="Arial" w:cs="Arial"/>
                <w:sz w:val="20"/>
                <w:szCs w:val="20"/>
              </w:rPr>
              <w:t>,</w:t>
            </w:r>
            <w:r w:rsidRPr="00112DEC">
              <w:rPr>
                <w:rFonts w:ascii="Arial" w:hAnsi="Arial" w:cs="Arial"/>
                <w:sz w:val="20"/>
                <w:szCs w:val="20"/>
              </w:rPr>
              <w:t xml:space="preserve"> as Schedule </w:t>
            </w:r>
            <w:r w:rsidRPr="0025128E">
              <w:rPr>
                <w:rFonts w:ascii="Book Antiqua" w:hAnsi="Book Antiqua" w:cs="Arial"/>
                <w:sz w:val="22"/>
                <w:szCs w:val="22"/>
              </w:rPr>
              <w:t>I</w:t>
            </w:r>
            <w:r w:rsidRPr="00112DEC">
              <w:rPr>
                <w:rFonts w:ascii="Arial" w:hAnsi="Arial" w:cs="Arial"/>
                <w:sz w:val="20"/>
                <w:szCs w:val="20"/>
              </w:rPr>
              <w:t xml:space="preserve"> does not let you enter plan information until the plan sponsor’s name and EIN have been entered.</w:t>
            </w:r>
          </w:p>
        </w:tc>
      </w:tr>
      <w:tr w:rsidR="00D05327" w:rsidRPr="00244D2F">
        <w:trPr>
          <w:cantSplit/>
        </w:trPr>
        <w:tc>
          <w:tcPr>
            <w:tcW w:w="708" w:type="dxa"/>
            <w:shd w:val="clear" w:color="auto" w:fill="auto"/>
          </w:tcPr>
          <w:p w:rsidR="00D05327" w:rsidRPr="00487F9F" w:rsidRDefault="00D05327" w:rsidP="00703B82">
            <w:pPr>
              <w:spacing w:beforeLines="60" w:before="144" w:afterLines="60" w:after="144"/>
              <w:jc w:val="center"/>
              <w:rPr>
                <w:rFonts w:ascii="Arial" w:hAnsi="Arial" w:cs="Arial"/>
                <w:sz w:val="18"/>
                <w:szCs w:val="18"/>
              </w:rPr>
            </w:pPr>
            <w:r>
              <w:rPr>
                <w:rFonts w:ascii="Arial" w:hAnsi="Arial" w:cs="Arial"/>
                <w:sz w:val="18"/>
                <w:szCs w:val="18"/>
              </w:rPr>
              <w:t>39</w:t>
            </w:r>
          </w:p>
        </w:tc>
        <w:tc>
          <w:tcPr>
            <w:tcW w:w="1200" w:type="dxa"/>
            <w:shd w:val="clear" w:color="auto" w:fill="auto"/>
          </w:tcPr>
          <w:p w:rsidR="00D05327" w:rsidRPr="00487F9F" w:rsidRDefault="00D05327" w:rsidP="00703B82">
            <w:pPr>
              <w:spacing w:beforeLines="60" w:before="144" w:afterLines="60" w:after="144"/>
              <w:rPr>
                <w:rFonts w:ascii="Arial" w:hAnsi="Arial" w:cs="Arial"/>
                <w:sz w:val="18"/>
                <w:szCs w:val="18"/>
              </w:rPr>
            </w:pPr>
            <w:r>
              <w:rPr>
                <w:rFonts w:ascii="Arial" w:hAnsi="Arial" w:cs="Arial"/>
                <w:sz w:val="18"/>
                <w:szCs w:val="18"/>
              </w:rPr>
              <w:t>Schedule P – Summary (continued)</w:t>
            </w:r>
          </w:p>
        </w:tc>
        <w:tc>
          <w:tcPr>
            <w:tcW w:w="8040" w:type="dxa"/>
          </w:tcPr>
          <w:p w:rsidR="00D05327" w:rsidRPr="00112DEC" w:rsidRDefault="00D05327" w:rsidP="00A811C2">
            <w:pPr>
              <w:spacing w:before="100"/>
              <w:rPr>
                <w:rFonts w:ascii="Arial" w:hAnsi="Arial" w:cs="Arial"/>
                <w:sz w:val="20"/>
                <w:szCs w:val="20"/>
              </w:rPr>
            </w:pPr>
            <w:r w:rsidRPr="00112DEC">
              <w:rPr>
                <w:rFonts w:ascii="Arial" w:hAnsi="Arial" w:cs="Arial"/>
                <w:sz w:val="20"/>
                <w:szCs w:val="20"/>
              </w:rPr>
              <w:t>From this screen you can also:</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Enter comments related to a particular plan by clicking the “Comments” button next to the applicable plan.</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Attach files (for example, a valuation report) by clicking the “Attachments” button.</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 xml:space="preserve">Modify or delete previously entered comments by clicking the “Comments” button next to the applicable plan. </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Modify previously entered Schedule P information for a particular plan by clicking on the plan name,</w:t>
            </w:r>
          </w:p>
          <w:p w:rsidR="00D05327" w:rsidRPr="00112DEC" w:rsidRDefault="00D05327" w:rsidP="004A41DA">
            <w:pPr>
              <w:numPr>
                <w:ilvl w:val="0"/>
                <w:numId w:val="4"/>
              </w:numPr>
              <w:spacing w:before="100"/>
              <w:rPr>
                <w:rFonts w:ascii="Arial" w:hAnsi="Arial" w:cs="Arial"/>
                <w:sz w:val="20"/>
                <w:szCs w:val="20"/>
              </w:rPr>
            </w:pPr>
            <w:r w:rsidRPr="00112DEC">
              <w:rPr>
                <w:rFonts w:ascii="Arial" w:hAnsi="Arial" w:cs="Arial"/>
                <w:sz w:val="20"/>
                <w:szCs w:val="20"/>
              </w:rPr>
              <w:t xml:space="preserve">Return to the Filing Summary by clicking the “Back to Filing Summary” button. </w:t>
            </w:r>
          </w:p>
          <w:p w:rsidR="00D05327" w:rsidRDefault="00D05327" w:rsidP="004A41DA">
            <w:pPr>
              <w:numPr>
                <w:ilvl w:val="0"/>
                <w:numId w:val="4"/>
              </w:numPr>
              <w:spacing w:before="100"/>
              <w:rPr>
                <w:rFonts w:ascii="Arial" w:hAnsi="Arial" w:cs="Arial"/>
                <w:sz w:val="20"/>
                <w:szCs w:val="20"/>
              </w:rPr>
            </w:pPr>
            <w:r w:rsidRPr="00112DEC">
              <w:rPr>
                <w:rFonts w:ascii="Arial" w:hAnsi="Arial" w:cs="Arial"/>
                <w:sz w:val="20"/>
                <w:szCs w:val="20"/>
              </w:rPr>
              <w:t>Modify Schedule I information by clicking the “Modify Member Information” or “Modify Plan Information</w:t>
            </w:r>
            <w:r w:rsidR="00921C70">
              <w:rPr>
                <w:rFonts w:ascii="Arial" w:hAnsi="Arial" w:cs="Arial"/>
                <w:sz w:val="20"/>
                <w:szCs w:val="20"/>
              </w:rPr>
              <w:t>”</w:t>
            </w:r>
            <w:r w:rsidRPr="00112DEC">
              <w:rPr>
                <w:rFonts w:ascii="Arial" w:hAnsi="Arial" w:cs="Arial"/>
                <w:sz w:val="20"/>
                <w:szCs w:val="20"/>
              </w:rPr>
              <w:t xml:space="preserve"> button.  Note – because assigned actuaries do not have access to Schedule I, this feature is available only to Filing Coordinators.</w:t>
            </w:r>
          </w:p>
          <w:p w:rsidR="00D05327" w:rsidRDefault="00D05327" w:rsidP="00A811C2">
            <w:pPr>
              <w:spacing w:before="100"/>
              <w:rPr>
                <w:rFonts w:ascii="Arial" w:hAnsi="Arial" w:cs="Arial"/>
                <w:sz w:val="20"/>
                <w:szCs w:val="20"/>
              </w:rPr>
            </w:pPr>
            <w:r w:rsidRPr="00112DEC">
              <w:rPr>
                <w:rFonts w:ascii="Arial" w:hAnsi="Arial" w:cs="Arial"/>
                <w:sz w:val="20"/>
                <w:szCs w:val="20"/>
              </w:rPr>
              <w:t>Print Schedule P so that the enrolled actuary can review/certify the information. This certification is not done electronically.  Instead, click the “Print Schedule P Certification” button to print a form version of Schedule P.  Obtain the signature of the enrolled actuary and keep it for your records.  PBGC may request to see a copy of the certification for each plan at any time.</w:t>
            </w:r>
          </w:p>
          <w:p w:rsidR="00D05327" w:rsidRPr="00251A73" w:rsidRDefault="00D05327" w:rsidP="00A811C2">
            <w:pPr>
              <w:spacing w:before="100"/>
              <w:rPr>
                <w:rFonts w:ascii="Arial" w:hAnsi="Arial" w:cs="Arial"/>
                <w:b/>
                <w:sz w:val="20"/>
                <w:szCs w:val="20"/>
              </w:rPr>
            </w:pPr>
            <w:r w:rsidRPr="00251A73">
              <w:rPr>
                <w:rFonts w:ascii="Arial" w:hAnsi="Arial" w:cs="Arial"/>
                <w:b/>
                <w:sz w:val="20"/>
                <w:szCs w:val="20"/>
              </w:rPr>
              <w:t>Enrolled Actuary’s certification</w:t>
            </w:r>
          </w:p>
          <w:p w:rsidR="00D05327" w:rsidRPr="00112DEC" w:rsidRDefault="00D05327" w:rsidP="00251A73">
            <w:pPr>
              <w:spacing w:before="100"/>
              <w:rPr>
                <w:rFonts w:ascii="Arial" w:hAnsi="Arial" w:cs="Arial"/>
                <w:sz w:val="20"/>
                <w:szCs w:val="20"/>
              </w:rPr>
            </w:pPr>
            <w:r w:rsidRPr="00112DEC">
              <w:rPr>
                <w:rFonts w:ascii="Arial" w:hAnsi="Arial" w:cs="Arial"/>
                <w:sz w:val="20"/>
                <w:szCs w:val="20"/>
              </w:rPr>
              <w:t xml:space="preserve">§ 4010.8(a)(6)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rsidR="00D05327" w:rsidRPr="00112DEC" w:rsidRDefault="00D05327" w:rsidP="00251A73">
            <w:pPr>
              <w:spacing w:before="100"/>
              <w:rPr>
                <w:rFonts w:ascii="Arial" w:hAnsi="Arial" w:cs="Arial"/>
                <w:b/>
                <w:sz w:val="20"/>
                <w:szCs w:val="20"/>
              </w:rPr>
            </w:pPr>
            <w:r w:rsidRPr="00112DEC">
              <w:rPr>
                <w:rFonts w:ascii="Arial" w:hAnsi="Arial" w:cs="Arial"/>
                <w:b/>
                <w:sz w:val="20"/>
                <w:szCs w:val="20"/>
              </w:rPr>
              <w:t>Special note applicable only to assigned actuaries</w:t>
            </w:r>
          </w:p>
          <w:p w:rsidR="00D05327" w:rsidRDefault="00D05327" w:rsidP="00251A73">
            <w:pPr>
              <w:spacing w:before="100"/>
              <w:rPr>
                <w:rFonts w:ascii="Arial" w:hAnsi="Arial" w:cs="Arial"/>
                <w:sz w:val="20"/>
                <w:szCs w:val="20"/>
              </w:rPr>
            </w:pPr>
            <w:r w:rsidRPr="00112DEC">
              <w:rPr>
                <w:rFonts w:ascii="Arial" w:hAnsi="Arial" w:cs="Arial"/>
                <w:sz w:val="20"/>
                <w:szCs w:val="20"/>
              </w:rPr>
              <w:t xml:space="preserve">Once you are done entering information, you may click the “Notify FC” button to automatically generate and send an e-mail to the Filing Coordinator to let them know your part of the filing process is complete.  This feature is optional.  If you prefer to contact the Filing Coordinator directly, you do not need to click this button.  Note – clicking this button does not constitute “certifying” the results.  The procedure </w:t>
            </w:r>
            <w:r w:rsidRPr="00112DEC">
              <w:rPr>
                <w:rFonts w:ascii="Arial" w:hAnsi="Arial" w:cs="Arial"/>
                <w:sz w:val="20"/>
                <w:szCs w:val="20"/>
              </w:rPr>
              <w:lastRenderedPageBreak/>
              <w:t>for certifying results is the same regardless of who enters the information into the application.</w:t>
            </w:r>
            <w:r>
              <w:rPr>
                <w:rFonts w:ascii="Arial" w:hAnsi="Arial" w:cs="Arial"/>
                <w:sz w:val="20"/>
                <w:szCs w:val="20"/>
              </w:rPr>
              <w:t xml:space="preserve">  </w:t>
            </w:r>
          </w:p>
        </w:tc>
      </w:tr>
      <w:tr w:rsidR="00D05327" w:rsidRPr="00244D2F" w:rsidTr="00652D07">
        <w:trPr>
          <w:cantSplit/>
          <w:trHeight w:val="4103"/>
        </w:trPr>
        <w:tc>
          <w:tcPr>
            <w:tcW w:w="708" w:type="dxa"/>
            <w:shd w:val="clear" w:color="auto" w:fill="auto"/>
          </w:tcPr>
          <w:p w:rsidR="00D05327" w:rsidRPr="00487F9F" w:rsidRDefault="00D05327" w:rsidP="00432F9D">
            <w:pPr>
              <w:spacing w:beforeLines="60" w:before="144" w:afterLines="60" w:after="144"/>
              <w:jc w:val="center"/>
              <w:rPr>
                <w:rFonts w:ascii="Arial" w:hAnsi="Arial" w:cs="Arial"/>
                <w:sz w:val="18"/>
                <w:szCs w:val="18"/>
              </w:rPr>
            </w:pPr>
            <w:r>
              <w:rPr>
                <w:rFonts w:ascii="Arial" w:hAnsi="Arial" w:cs="Arial"/>
                <w:sz w:val="18"/>
                <w:szCs w:val="18"/>
              </w:rPr>
              <w:lastRenderedPageBreak/>
              <w:t>40</w:t>
            </w:r>
          </w:p>
        </w:tc>
        <w:tc>
          <w:tcPr>
            <w:tcW w:w="1200" w:type="dxa"/>
            <w:shd w:val="clear" w:color="auto" w:fill="auto"/>
          </w:tcPr>
          <w:p w:rsidR="00D05327" w:rsidRPr="00487F9F" w:rsidRDefault="00D05327" w:rsidP="00432F9D">
            <w:pPr>
              <w:spacing w:beforeLines="60" w:before="144" w:afterLines="60" w:after="144"/>
              <w:rPr>
                <w:rFonts w:ascii="Arial" w:hAnsi="Arial" w:cs="Arial"/>
                <w:sz w:val="18"/>
                <w:szCs w:val="18"/>
              </w:rPr>
            </w:pPr>
            <w:r>
              <w:rPr>
                <w:rFonts w:ascii="Arial" w:hAnsi="Arial" w:cs="Arial"/>
                <w:sz w:val="18"/>
                <w:szCs w:val="18"/>
              </w:rPr>
              <w:t>Schedule P – Basic Plan Information</w:t>
            </w:r>
          </w:p>
        </w:tc>
        <w:tc>
          <w:tcPr>
            <w:tcW w:w="8040" w:type="dxa"/>
          </w:tcPr>
          <w:p w:rsidR="00D05327" w:rsidRDefault="00D05327" w:rsidP="00D16F6D">
            <w:pPr>
              <w:spacing w:before="100"/>
              <w:rPr>
                <w:rFonts w:ascii="Arial" w:hAnsi="Arial" w:cs="Arial"/>
                <w:sz w:val="20"/>
                <w:szCs w:val="20"/>
              </w:rPr>
            </w:pPr>
            <w:r>
              <w:rPr>
                <w:rFonts w:ascii="Arial" w:hAnsi="Arial" w:cs="Arial"/>
                <w:sz w:val="20"/>
                <w:szCs w:val="20"/>
              </w:rPr>
              <w:t xml:space="preserve">Complete each of the data fields for the selected plan.  </w:t>
            </w:r>
          </w:p>
          <w:p w:rsidR="00D05327" w:rsidRPr="00E65545" w:rsidRDefault="00D05327" w:rsidP="00D16F6D">
            <w:pPr>
              <w:spacing w:before="120"/>
              <w:rPr>
                <w:rFonts w:ascii="Arial" w:hAnsi="Arial" w:cs="Arial"/>
                <w:sz w:val="20"/>
                <w:szCs w:val="20"/>
              </w:rPr>
            </w:pPr>
            <w:r>
              <w:rPr>
                <w:rFonts w:ascii="Arial" w:hAnsi="Arial" w:cs="Arial"/>
                <w:b/>
                <w:i/>
                <w:sz w:val="20"/>
                <w:szCs w:val="20"/>
              </w:rPr>
              <w:t xml:space="preserve">Enrolled actuary information: </w:t>
            </w:r>
            <w:r>
              <w:rPr>
                <w:rFonts w:ascii="Arial" w:hAnsi="Arial" w:cs="Arial"/>
                <w:sz w:val="20"/>
                <w:szCs w:val="20"/>
              </w:rPr>
              <w:t xml:space="preserve">Enter the name, EA number, and telephone number of the enrolled actuary responsible for certifying reported actuarial information. Reporting the actuary’s e-mail address is optional.  Note - the enrolled actuary does not need to be the enrolled actuary who certifies Schedule B of Form 5500 or the actuary who certifies a premium filing.  </w:t>
            </w:r>
          </w:p>
          <w:p w:rsidR="00D05327" w:rsidRDefault="00D05327" w:rsidP="00D16F6D">
            <w:pPr>
              <w:spacing w:before="100"/>
              <w:rPr>
                <w:rFonts w:ascii="Arial" w:hAnsi="Arial" w:cs="Arial"/>
                <w:sz w:val="20"/>
                <w:szCs w:val="20"/>
              </w:rPr>
            </w:pPr>
            <w:r>
              <w:rPr>
                <w:rFonts w:ascii="Arial" w:hAnsi="Arial" w:cs="Arial"/>
                <w:b/>
                <w:i/>
                <w:sz w:val="20"/>
                <w:szCs w:val="20"/>
              </w:rPr>
              <w:t xml:space="preserve">Plan year information: </w:t>
            </w:r>
            <w:r>
              <w:rPr>
                <w:rFonts w:ascii="Arial" w:hAnsi="Arial" w:cs="Arial"/>
                <w:sz w:val="20"/>
                <w:szCs w:val="20"/>
              </w:rPr>
              <w:t xml:space="preserve"> For the plan year ending within the information year, enter the date the plan year begins and ends and indicate whether that plan year is a short plan year (i.e. less than 12 full  months).  </w:t>
            </w:r>
          </w:p>
          <w:p w:rsidR="00D05327" w:rsidRDefault="00D05327" w:rsidP="00421F9A">
            <w:pPr>
              <w:spacing w:before="100"/>
              <w:rPr>
                <w:rFonts w:ascii="Arial" w:hAnsi="Arial" w:cs="Arial"/>
                <w:sz w:val="20"/>
                <w:szCs w:val="20"/>
              </w:rPr>
            </w:pPr>
            <w:r>
              <w:rPr>
                <w:rFonts w:ascii="Arial" w:hAnsi="Arial" w:cs="Arial"/>
                <w:sz w:val="20"/>
                <w:szCs w:val="20"/>
              </w:rPr>
              <w:t xml:space="preserve">Once completed, click “Next” to continue entering Plan Actuarial Information for this plan, “Back” or “Cancel” to return to the Plan Actuarial Information Summary without saving. </w:t>
            </w:r>
          </w:p>
          <w:p w:rsidR="00D05327" w:rsidRDefault="00D05327" w:rsidP="00421F9A">
            <w:pPr>
              <w:spacing w:before="100"/>
              <w:rPr>
                <w:rFonts w:ascii="Arial" w:hAnsi="Arial" w:cs="Arial"/>
                <w:sz w:val="20"/>
                <w:szCs w:val="20"/>
              </w:rPr>
            </w:pPr>
            <w:r>
              <w:rPr>
                <w:rFonts w:ascii="Arial" w:hAnsi="Arial" w:cs="Arial"/>
                <w:sz w:val="20"/>
                <w:szCs w:val="20"/>
              </w:rPr>
              <w:t xml:space="preserve">Note that the “Save” feature is not available from this screen. You will need to answer a few more questions before you can save your work. Just keep clicking the “Next” button until you get to the last Schedule P screen (where you’ll see a “Save” button). </w:t>
            </w:r>
          </w:p>
          <w:p w:rsidR="00D05327" w:rsidRDefault="00D05327" w:rsidP="00BD7948">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BD7948">
            <w:pPr>
              <w:spacing w:before="100"/>
              <w:rPr>
                <w:rFonts w:ascii="Arial" w:hAnsi="Arial" w:cs="Arial"/>
                <w:sz w:val="20"/>
                <w:szCs w:val="20"/>
              </w:rPr>
            </w:pPr>
            <w:r>
              <w:rPr>
                <w:rFonts w:ascii="Arial" w:hAnsi="Arial" w:cs="Arial"/>
                <w:sz w:val="20"/>
                <w:szCs w:val="20"/>
              </w:rPr>
              <w:t>Schedule P information cannot be saved until you’ve gone through all the Schedule P screens.  If you need to save a partially completed Schedule P, keep clicking the “Next” button until you get to the last Schedule P screen (where you’ll see a “Save” button).</w:t>
            </w:r>
          </w:p>
        </w:tc>
      </w:tr>
      <w:tr w:rsidR="00D05327" w:rsidRPr="00244D2F" w:rsidTr="006C4C5E">
        <w:trPr>
          <w:cantSplit/>
          <w:trHeight w:val="7883"/>
        </w:trPr>
        <w:tc>
          <w:tcPr>
            <w:tcW w:w="708" w:type="dxa"/>
            <w:shd w:val="clear" w:color="auto" w:fill="auto"/>
          </w:tcPr>
          <w:p w:rsidR="00D05327" w:rsidRPr="00487F9F" w:rsidRDefault="00D05327" w:rsidP="0020605E">
            <w:pPr>
              <w:spacing w:beforeLines="60" w:before="144" w:afterLines="60" w:after="144"/>
              <w:jc w:val="center"/>
              <w:rPr>
                <w:rFonts w:ascii="Arial" w:hAnsi="Arial" w:cs="Arial"/>
                <w:sz w:val="18"/>
                <w:szCs w:val="18"/>
              </w:rPr>
            </w:pPr>
            <w:r>
              <w:rPr>
                <w:rFonts w:ascii="Arial" w:hAnsi="Arial" w:cs="Arial"/>
                <w:sz w:val="18"/>
                <w:szCs w:val="18"/>
              </w:rPr>
              <w:t>41</w:t>
            </w:r>
          </w:p>
        </w:tc>
        <w:tc>
          <w:tcPr>
            <w:tcW w:w="1200" w:type="dxa"/>
            <w:shd w:val="clear" w:color="auto" w:fill="auto"/>
          </w:tcPr>
          <w:p w:rsidR="00D05327" w:rsidRDefault="00D05327" w:rsidP="0020605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tc>
        <w:tc>
          <w:tcPr>
            <w:tcW w:w="8040" w:type="dxa"/>
          </w:tcPr>
          <w:p w:rsidR="00D05327" w:rsidRDefault="00D05327" w:rsidP="006317BF">
            <w:pPr>
              <w:spacing w:before="120"/>
              <w:rPr>
                <w:rFonts w:ascii="Arial" w:hAnsi="Arial" w:cs="Arial"/>
                <w:sz w:val="20"/>
                <w:szCs w:val="20"/>
              </w:rPr>
            </w:pPr>
            <w:r>
              <w:rPr>
                <w:rFonts w:ascii="Arial" w:hAnsi="Arial" w:cs="Arial"/>
                <w:b/>
                <w:i/>
                <w:sz w:val="20"/>
                <w:szCs w:val="20"/>
              </w:rPr>
              <w:t>Number of participants</w:t>
            </w:r>
            <w:r w:rsidRPr="00651E5D">
              <w:rPr>
                <w:rFonts w:ascii="Arial" w:hAnsi="Arial" w:cs="Arial"/>
                <w:sz w:val="20"/>
                <w:szCs w:val="20"/>
              </w:rPr>
              <w:t>:  If</w:t>
            </w:r>
            <w:r>
              <w:rPr>
                <w:rFonts w:ascii="Arial" w:hAnsi="Arial" w:cs="Arial"/>
                <w:sz w:val="20"/>
                <w:szCs w:val="20"/>
              </w:rPr>
              <w:t xml:space="preserve"> census data was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to report current liability on Schedule B of Form 5500. </w:t>
            </w:r>
          </w:p>
          <w:p w:rsidR="00D05327" w:rsidRPr="008A4B02" w:rsidRDefault="00D05327" w:rsidP="00B625CA">
            <w:pPr>
              <w:spacing w:before="120"/>
              <w:rPr>
                <w:rFonts w:ascii="Arial" w:hAnsi="Arial" w:cs="Arial"/>
                <w:sz w:val="20"/>
                <w:szCs w:val="20"/>
              </w:rPr>
            </w:pPr>
            <w:r>
              <w:rPr>
                <w:rFonts w:ascii="Arial" w:hAnsi="Arial" w:cs="Arial"/>
                <w:b/>
                <w:i/>
                <w:sz w:val="20"/>
                <w:szCs w:val="20"/>
              </w:rPr>
              <w:t>Benefit liabilities before reflecting expense load :</w:t>
            </w:r>
            <w:r w:rsidRPr="00790927">
              <w:rPr>
                <w:rFonts w:ascii="Arial" w:hAnsi="Arial" w:cs="Arial"/>
                <w:sz w:val="20"/>
                <w:szCs w:val="20"/>
              </w:rPr>
              <w:t xml:space="preserve"> </w:t>
            </w:r>
            <w:r w:rsidRPr="000E2CCC">
              <w:rPr>
                <w:rFonts w:ascii="Arial" w:hAnsi="Arial" w:cs="Arial"/>
                <w:sz w:val="20"/>
                <w:szCs w:val="20"/>
              </w:rPr>
              <w:t xml:space="preserve">Enter </w:t>
            </w:r>
            <w:r>
              <w:rPr>
                <w:rFonts w:ascii="Arial" w:hAnsi="Arial" w:cs="Arial"/>
                <w:sz w:val="20"/>
                <w:szCs w:val="20"/>
              </w:rPr>
              <w:t xml:space="preserve">the </w:t>
            </w:r>
            <w:r w:rsidRPr="00790927">
              <w:rPr>
                <w:rFonts w:ascii="Arial" w:hAnsi="Arial" w:cs="Arial"/>
                <w:sz w:val="20"/>
                <w:szCs w:val="20"/>
              </w:rPr>
              <w:t xml:space="preserve">value of </w:t>
            </w:r>
            <w:r>
              <w:rPr>
                <w:rFonts w:ascii="Arial" w:hAnsi="Arial" w:cs="Arial"/>
                <w:sz w:val="20"/>
                <w:szCs w:val="20"/>
              </w:rPr>
              <w:t xml:space="preserve">benefit liabilities </w:t>
            </w:r>
            <w:r w:rsidRPr="00790927">
              <w:rPr>
                <w:rFonts w:ascii="Arial" w:hAnsi="Arial" w:cs="Arial"/>
                <w:sz w:val="20"/>
                <w:szCs w:val="20"/>
              </w:rPr>
              <w:t>determined using assumptions and methods for valuing benefits to be paid as annuities in trusteed plans terminating at the end of the plan year</w:t>
            </w:r>
            <w:r>
              <w:rPr>
                <w:rFonts w:ascii="Arial" w:hAnsi="Arial" w:cs="Arial"/>
                <w:sz w:val="20"/>
                <w:szCs w:val="20"/>
              </w:rPr>
              <w:t xml:space="preserve"> with one exception: the value entered must be the </w:t>
            </w:r>
            <w:r w:rsidRPr="00B625CA">
              <w:rPr>
                <w:rFonts w:ascii="Arial" w:hAnsi="Arial" w:cs="Arial"/>
                <w:sz w:val="20"/>
                <w:szCs w:val="20"/>
              </w:rPr>
              <w:t xml:space="preserve">value </w:t>
            </w:r>
            <w:r w:rsidRPr="00A76A41">
              <w:rPr>
                <w:rFonts w:ascii="Arial" w:hAnsi="Arial" w:cs="Arial"/>
                <w:sz w:val="20"/>
                <w:szCs w:val="20"/>
                <w:u w:val="single"/>
              </w:rPr>
              <w:t>before</w:t>
            </w:r>
            <w:r w:rsidRPr="00B625CA">
              <w:rPr>
                <w:rFonts w:ascii="Arial" w:hAnsi="Arial" w:cs="Arial"/>
                <w:sz w:val="20"/>
                <w:szCs w:val="20"/>
              </w:rPr>
              <w:t xml:space="preserve"> reflecting the expense load required under §</w:t>
            </w:r>
            <w:r>
              <w:rPr>
                <w:rFonts w:ascii="Arial" w:hAnsi="Arial" w:cs="Arial"/>
                <w:sz w:val="20"/>
                <w:szCs w:val="20"/>
              </w:rPr>
              <w:t> 4</w:t>
            </w:r>
            <w:r w:rsidRPr="00B625CA">
              <w:rPr>
                <w:rFonts w:ascii="Arial" w:hAnsi="Arial" w:cs="Arial"/>
                <w:sz w:val="20"/>
                <w:szCs w:val="20"/>
              </w:rPr>
              <w:t>044.52(</w:t>
            </w:r>
            <w:r>
              <w:rPr>
                <w:rFonts w:ascii="Arial" w:hAnsi="Arial" w:cs="Arial"/>
                <w:sz w:val="20"/>
                <w:szCs w:val="20"/>
              </w:rPr>
              <w:t>d</w:t>
            </w:r>
            <w:r w:rsidRPr="00B625CA">
              <w:rPr>
                <w:rFonts w:ascii="Arial" w:hAnsi="Arial" w:cs="Arial"/>
                <w:sz w:val="20"/>
                <w:szCs w:val="20"/>
              </w:rPr>
              <w:t xml:space="preserve">). </w:t>
            </w:r>
            <w:r>
              <w:rPr>
                <w:rFonts w:ascii="Arial" w:hAnsi="Arial" w:cs="Arial"/>
                <w:sz w:val="20"/>
                <w:szCs w:val="20"/>
              </w:rPr>
              <w:t xml:space="preserve"> </w:t>
            </w:r>
            <w:r w:rsidRPr="00B625CA">
              <w:rPr>
                <w:rFonts w:ascii="Arial" w:hAnsi="Arial" w:cs="Arial"/>
                <w:sz w:val="20"/>
                <w:szCs w:val="20"/>
              </w:rPr>
              <w:t>See § 4010.8</w:t>
            </w:r>
            <w:r>
              <w:rPr>
                <w:rFonts w:ascii="Arial" w:hAnsi="Arial" w:cs="Arial"/>
                <w:sz w:val="20"/>
                <w:szCs w:val="20"/>
              </w:rPr>
              <w:t xml:space="preserve">(d) for information on how to </w:t>
            </w:r>
            <w:r w:rsidRPr="00B625CA">
              <w:rPr>
                <w:rFonts w:ascii="Arial" w:hAnsi="Arial" w:cs="Arial"/>
                <w:sz w:val="20"/>
                <w:szCs w:val="20"/>
              </w:rPr>
              <w:t xml:space="preserve">calculate </w:t>
            </w:r>
            <w:r>
              <w:rPr>
                <w:rFonts w:ascii="Arial" w:hAnsi="Arial" w:cs="Arial"/>
                <w:sz w:val="20"/>
                <w:szCs w:val="20"/>
              </w:rPr>
              <w:t>benefit liabilities in an on-going plan.</w:t>
            </w:r>
            <w:r w:rsidRPr="00B625CA">
              <w:rPr>
                <w:rFonts w:ascii="Arial" w:hAnsi="Arial" w:cs="Arial"/>
                <w:sz w:val="20"/>
                <w:szCs w:val="20"/>
              </w:rPr>
              <w:t xml:space="preserve"> </w:t>
            </w:r>
          </w:p>
          <w:p w:rsidR="00D05327" w:rsidRDefault="00D05327" w:rsidP="0020605E">
            <w:pPr>
              <w:spacing w:before="120"/>
              <w:rPr>
                <w:rFonts w:ascii="Arial" w:hAnsi="Arial" w:cs="Arial"/>
                <w:sz w:val="20"/>
                <w:szCs w:val="20"/>
              </w:rPr>
            </w:pPr>
            <w:r>
              <w:rPr>
                <w:rFonts w:ascii="Arial" w:hAnsi="Arial" w:cs="Arial"/>
                <w:sz w:val="20"/>
                <w:szCs w:val="20"/>
              </w:rPr>
              <w:t xml:space="preserve">The values may be rounded to the nearest thousand.  For example, if the benefit liability for active participants is $123,456,789, you may enter </w:t>
            </w:r>
            <w:r w:rsidRPr="002C42DF">
              <w:rPr>
                <w:rFonts w:ascii="Arial" w:hAnsi="Arial" w:cs="Arial"/>
                <w:sz w:val="20"/>
                <w:szCs w:val="20"/>
              </w:rPr>
              <w:t>$123,457,000 or $123,456,789.  If the liability is $123,456,389, you may enter $123,456,000 o</w:t>
            </w:r>
            <w:r>
              <w:rPr>
                <w:rFonts w:ascii="Arial" w:hAnsi="Arial" w:cs="Arial"/>
                <w:sz w:val="20"/>
                <w:szCs w:val="20"/>
              </w:rPr>
              <w:t>r $123,456,389.</w:t>
            </w:r>
          </w:p>
          <w:p w:rsidR="00D05327" w:rsidRDefault="00D05327" w:rsidP="0020605E">
            <w:pPr>
              <w:spacing w:before="120"/>
              <w:rPr>
                <w:rFonts w:ascii="Arial" w:hAnsi="Arial" w:cs="Arial"/>
                <w:sz w:val="20"/>
                <w:szCs w:val="20"/>
              </w:rPr>
            </w:pPr>
            <w:r>
              <w:rPr>
                <w:rFonts w:ascii="Arial" w:hAnsi="Arial" w:cs="Arial"/>
                <w:sz w:val="20"/>
                <w:szCs w:val="20"/>
              </w:rPr>
              <w:t>If projected census data is used to determine benefit liabilities, any reasonable methodology may be used to allocate liabilities into the various categories (e.g. based on the participant’s status as of the date the underlying data was collected, in a manner that results in a breakdown proportional to the prior year, etc.). The comment feature (available via the Plan Actuarial Information Summary) may be used to document the allocation methodology, but doing so is entirely optional.</w:t>
            </w:r>
          </w:p>
          <w:p w:rsidR="00D05327"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Totals:</w:t>
            </w:r>
            <w:r>
              <w:rPr>
                <w:rFonts w:ascii="Arial" w:hAnsi="Arial" w:cs="Arial"/>
                <w:sz w:val="20"/>
                <w:szCs w:val="20"/>
              </w:rPr>
              <w:t xml:space="preserve"> To view the total participant count and pre-expense load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“Calculate Total” or “Next</w:t>
            </w:r>
            <w:r>
              <w:rPr>
                <w:rFonts w:ascii="Arial" w:hAnsi="Arial" w:cs="Arial"/>
                <w:sz w:val="20"/>
                <w:szCs w:val="20"/>
              </w:rPr>
              <w:t>.</w:t>
            </w:r>
            <w:r w:rsidRPr="00B15CC0">
              <w:rPr>
                <w:rFonts w:ascii="Arial" w:hAnsi="Arial" w:cs="Arial"/>
                <w:sz w:val="20"/>
                <w:szCs w:val="20"/>
              </w:rPr>
              <w:t xml:space="preserve">” </w:t>
            </w:r>
          </w:p>
          <w:p w:rsidR="00D05327" w:rsidRDefault="00D05327" w:rsidP="006C4C5E">
            <w:pPr>
              <w:spacing w:beforeLines="60" w:before="144" w:afterLines="60" w:after="144"/>
              <w:rPr>
                <w:rFonts w:ascii="Arial" w:hAnsi="Arial" w:cs="Arial"/>
                <w:sz w:val="20"/>
                <w:szCs w:val="20"/>
              </w:rPr>
            </w:pPr>
            <w:r w:rsidRPr="00A5637F">
              <w:rPr>
                <w:rFonts w:ascii="Arial" w:hAnsi="Arial" w:cs="Arial"/>
                <w:b/>
                <w:i/>
                <w:sz w:val="20"/>
                <w:szCs w:val="20"/>
              </w:rPr>
              <w:lastRenderedPageBreak/>
              <w:t>Expense load:</w:t>
            </w:r>
            <w:r>
              <w:rPr>
                <w:rFonts w:ascii="Arial" w:hAnsi="Arial" w:cs="Arial"/>
                <w:b/>
                <w:i/>
                <w:sz w:val="20"/>
                <w:szCs w:val="20"/>
              </w:rPr>
              <w:t xml:space="preserve">  </w:t>
            </w:r>
            <w:r>
              <w:rPr>
                <w:rFonts w:ascii="Arial" w:hAnsi="Arial" w:cs="Arial"/>
                <w:sz w:val="20"/>
                <w:szCs w:val="20"/>
              </w:rPr>
              <w:t>Enter the dollar amount of the applicable expense load calculated in accordance with § 4044.52(d).  The amount may be rounded (but not truncated) to the nearest thousand.  For example, if the amount is $4,444,444.44, you may enter $4,444,000.</w:t>
            </w:r>
            <w:r w:rsidRPr="00790927">
              <w:rPr>
                <w:rFonts w:ascii="Arial" w:hAnsi="Arial" w:cs="Arial"/>
                <w:sz w:val="20"/>
                <w:szCs w:val="20"/>
              </w:rPr>
              <w:t xml:space="preserve"> </w:t>
            </w:r>
          </w:p>
          <w:p w:rsidR="00D05327" w:rsidRPr="00B15CC0"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w:t>
            </w:r>
            <w:r>
              <w:rPr>
                <w:rFonts w:ascii="Arial" w:hAnsi="Arial" w:cs="Arial"/>
                <w:b/>
                <w:i/>
                <w:sz w:val="20"/>
                <w:szCs w:val="20"/>
              </w:rPr>
              <w:t xml:space="preserve"> benefit liabilities after reflecting load</w:t>
            </w:r>
            <w:r w:rsidRPr="00651E5D">
              <w:rPr>
                <w:rFonts w:ascii="Arial" w:hAnsi="Arial" w:cs="Arial"/>
                <w:b/>
                <w:i/>
                <w:sz w:val="20"/>
                <w:szCs w:val="20"/>
              </w:rPr>
              <w:t>:</w:t>
            </w:r>
            <w:r>
              <w:rPr>
                <w:rFonts w:ascii="Arial" w:hAnsi="Arial" w:cs="Arial"/>
                <w:sz w:val="20"/>
                <w:szCs w:val="20"/>
              </w:rPr>
              <w:t xml:space="preserve"> To view the total benefit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the “Calculate Total” or “Next” button.</w:t>
            </w:r>
          </w:p>
          <w:p w:rsidR="00D05327" w:rsidRDefault="00D05327" w:rsidP="006C4C5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rsidR="00D05327" w:rsidRDefault="00D05327" w:rsidP="006C4C5E">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6C4C5E">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Default="00D05327" w:rsidP="006C4C5E">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0D03AE">
            <w:pPr>
              <w:spacing w:beforeLines="60" w:before="144" w:afterLines="60" w:after="144"/>
              <w:jc w:val="center"/>
              <w:rPr>
                <w:rFonts w:ascii="Arial" w:hAnsi="Arial" w:cs="Arial"/>
                <w:sz w:val="18"/>
                <w:szCs w:val="18"/>
              </w:rPr>
            </w:pPr>
            <w:r>
              <w:rPr>
                <w:rFonts w:ascii="Arial" w:hAnsi="Arial" w:cs="Arial"/>
                <w:sz w:val="18"/>
                <w:szCs w:val="18"/>
              </w:rPr>
              <w:lastRenderedPageBreak/>
              <w:t>42</w:t>
            </w:r>
          </w:p>
        </w:tc>
        <w:tc>
          <w:tcPr>
            <w:tcW w:w="1200" w:type="dxa"/>
            <w:shd w:val="clear" w:color="auto" w:fill="auto"/>
          </w:tcPr>
          <w:p w:rsidR="00D05327" w:rsidRDefault="00D05327" w:rsidP="000D03A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p w:rsidR="00D05327" w:rsidRPr="00487F9F" w:rsidRDefault="00D05327" w:rsidP="000D03AE">
            <w:pPr>
              <w:spacing w:beforeLines="60" w:before="144" w:afterLines="60" w:after="144"/>
              <w:rPr>
                <w:rFonts w:ascii="Arial" w:hAnsi="Arial" w:cs="Arial"/>
                <w:sz w:val="18"/>
                <w:szCs w:val="18"/>
              </w:rPr>
            </w:pPr>
          </w:p>
        </w:tc>
        <w:tc>
          <w:tcPr>
            <w:tcW w:w="8040" w:type="dxa"/>
          </w:tcPr>
          <w:p w:rsidR="00D05327" w:rsidRDefault="00D05327" w:rsidP="000D03AE">
            <w:pPr>
              <w:spacing w:before="120"/>
              <w:rPr>
                <w:rFonts w:ascii="Arial" w:hAnsi="Arial" w:cs="Arial"/>
                <w:sz w:val="20"/>
                <w:szCs w:val="20"/>
              </w:rPr>
            </w:pPr>
            <w:r>
              <w:rPr>
                <w:rFonts w:ascii="Arial" w:hAnsi="Arial" w:cs="Arial"/>
                <w:b/>
                <w:i/>
                <w:sz w:val="20"/>
                <w:szCs w:val="20"/>
              </w:rPr>
              <w:t xml:space="preserve">Census data used to determine benefit liabilities: </w:t>
            </w:r>
            <w:r>
              <w:rPr>
                <w:rFonts w:ascii="Arial" w:hAnsi="Arial" w:cs="Arial"/>
                <w:sz w:val="20"/>
                <w:szCs w:val="20"/>
              </w:rPr>
              <w:t>§ </w:t>
            </w:r>
            <w:r w:rsidRPr="00790927">
              <w:rPr>
                <w:rFonts w:ascii="Arial" w:hAnsi="Arial" w:cs="Arial"/>
                <w:sz w:val="20"/>
                <w:szCs w:val="20"/>
              </w:rPr>
              <w:t>4010.8(d</w:t>
            </w:r>
            <w:proofErr w:type="gramStart"/>
            <w:r w:rsidRPr="00790927">
              <w:rPr>
                <w:rFonts w:ascii="Arial" w:hAnsi="Arial" w:cs="Arial"/>
                <w:sz w:val="20"/>
                <w:szCs w:val="20"/>
              </w:rPr>
              <w:t>)</w:t>
            </w:r>
            <w:r>
              <w:rPr>
                <w:rFonts w:ascii="Arial" w:hAnsi="Arial" w:cs="Arial"/>
                <w:sz w:val="20"/>
                <w:szCs w:val="20"/>
              </w:rPr>
              <w:t>(</w:t>
            </w:r>
            <w:proofErr w:type="gramEnd"/>
            <w:r>
              <w:rPr>
                <w:rFonts w:ascii="Arial" w:hAnsi="Arial" w:cs="Arial"/>
                <w:sz w:val="20"/>
                <w:szCs w:val="20"/>
              </w:rPr>
              <w:t>1) provides that c</w:t>
            </w:r>
            <w:r w:rsidRPr="00790927">
              <w:rPr>
                <w:rFonts w:ascii="Arial" w:hAnsi="Arial" w:cs="Arial"/>
                <w:sz w:val="20"/>
                <w:szCs w:val="20"/>
              </w:rPr>
              <w:t xml:space="preserve">ensus data may be determined as </w:t>
            </w:r>
            <w:r>
              <w:rPr>
                <w:rFonts w:ascii="Arial" w:hAnsi="Arial" w:cs="Arial"/>
                <w:sz w:val="20"/>
                <w:szCs w:val="20"/>
              </w:rPr>
              <w:t xml:space="preserve">of the </w:t>
            </w:r>
            <w:r w:rsidRPr="00790927">
              <w:rPr>
                <w:rFonts w:ascii="Arial" w:hAnsi="Arial" w:cs="Arial"/>
                <w:sz w:val="20"/>
                <w:szCs w:val="20"/>
              </w:rPr>
              <w:t xml:space="preserve">end of the plan year </w:t>
            </w:r>
            <w:r>
              <w:rPr>
                <w:rFonts w:ascii="Arial" w:hAnsi="Arial" w:cs="Arial"/>
                <w:sz w:val="20"/>
                <w:szCs w:val="20"/>
              </w:rPr>
              <w:t xml:space="preserve">ending within the information year (i.e. the date entered on the previous screen) </w:t>
            </w:r>
            <w:r w:rsidRPr="00790927">
              <w:rPr>
                <w:rFonts w:ascii="Arial" w:hAnsi="Arial" w:cs="Arial"/>
                <w:sz w:val="20"/>
                <w:szCs w:val="20"/>
              </w:rPr>
              <w:t xml:space="preserve">or </w:t>
            </w:r>
            <w:r>
              <w:rPr>
                <w:rFonts w:ascii="Arial" w:hAnsi="Arial" w:cs="Arial"/>
                <w:sz w:val="20"/>
                <w:szCs w:val="20"/>
              </w:rPr>
              <w:t xml:space="preserve">as of </w:t>
            </w:r>
            <w:r w:rsidRPr="00790927">
              <w:rPr>
                <w:rFonts w:ascii="Arial" w:hAnsi="Arial" w:cs="Arial"/>
                <w:sz w:val="20"/>
                <w:szCs w:val="20"/>
              </w:rPr>
              <w:t xml:space="preserve">the beginning of the </w:t>
            </w:r>
            <w:r>
              <w:rPr>
                <w:rFonts w:ascii="Arial" w:hAnsi="Arial" w:cs="Arial"/>
                <w:sz w:val="20"/>
                <w:szCs w:val="20"/>
              </w:rPr>
              <w:t xml:space="preserve">subsequent </w:t>
            </w:r>
            <w:r w:rsidRPr="00790927">
              <w:rPr>
                <w:rFonts w:ascii="Arial" w:hAnsi="Arial" w:cs="Arial"/>
                <w:sz w:val="20"/>
                <w:szCs w:val="20"/>
              </w:rPr>
              <w:t xml:space="preserve">plan year.  If actual </w:t>
            </w:r>
            <w:r>
              <w:rPr>
                <w:rFonts w:ascii="Arial" w:hAnsi="Arial" w:cs="Arial"/>
                <w:sz w:val="20"/>
                <w:szCs w:val="20"/>
              </w:rPr>
              <w:t xml:space="preserve">plan census </w:t>
            </w:r>
            <w:r w:rsidRPr="00790927">
              <w:rPr>
                <w:rFonts w:ascii="Arial" w:hAnsi="Arial" w:cs="Arial"/>
                <w:sz w:val="20"/>
                <w:szCs w:val="20"/>
              </w:rPr>
              <w:t xml:space="preserve">data </w:t>
            </w:r>
            <w:r>
              <w:rPr>
                <w:rFonts w:ascii="Arial" w:hAnsi="Arial" w:cs="Arial"/>
                <w:sz w:val="20"/>
                <w:szCs w:val="20"/>
              </w:rPr>
              <w:t>is</w:t>
            </w:r>
            <w:r w:rsidRPr="00790927">
              <w:rPr>
                <w:rFonts w:ascii="Arial" w:hAnsi="Arial" w:cs="Arial"/>
                <w:sz w:val="20"/>
                <w:szCs w:val="20"/>
              </w:rPr>
              <w:t xml:space="preserve"> not available</w:t>
            </w:r>
            <w:r>
              <w:rPr>
                <w:rFonts w:ascii="Arial" w:hAnsi="Arial" w:cs="Arial"/>
                <w:sz w:val="20"/>
                <w:szCs w:val="20"/>
              </w:rPr>
              <w:t xml:space="preserve"> as of either of those dates</w:t>
            </w:r>
            <w:r w:rsidRPr="00790927">
              <w:rPr>
                <w:rFonts w:ascii="Arial" w:hAnsi="Arial" w:cs="Arial"/>
                <w:sz w:val="20"/>
                <w:szCs w:val="20"/>
              </w:rPr>
              <w:t xml:space="preserve">, </w:t>
            </w:r>
            <w:r>
              <w:rPr>
                <w:rFonts w:ascii="Arial" w:hAnsi="Arial" w:cs="Arial"/>
                <w:sz w:val="20"/>
                <w:szCs w:val="20"/>
              </w:rPr>
              <w:t xml:space="preserve">a projection of plan census data from a date within the plan year ending within the information year is permitted. Such a projection must use reasonable actuarial methods including adjusting for </w:t>
            </w:r>
            <w:r w:rsidRPr="00790927">
              <w:rPr>
                <w:rFonts w:ascii="Arial" w:hAnsi="Arial" w:cs="Arial"/>
                <w:sz w:val="20"/>
                <w:szCs w:val="20"/>
              </w:rPr>
              <w:t>significant events</w:t>
            </w:r>
            <w:r>
              <w:rPr>
                <w:rFonts w:ascii="Arial" w:hAnsi="Arial" w:cs="Arial"/>
                <w:sz w:val="20"/>
                <w:szCs w:val="20"/>
              </w:rPr>
              <w:t>, if applicable.</w:t>
            </w:r>
            <w:r w:rsidRPr="00790927">
              <w:rPr>
                <w:rFonts w:ascii="Arial" w:hAnsi="Arial" w:cs="Arial"/>
                <w:sz w:val="20"/>
                <w:szCs w:val="20"/>
              </w:rPr>
              <w:t xml:space="preserve"> See </w:t>
            </w:r>
            <w:r>
              <w:rPr>
                <w:rFonts w:ascii="Arial" w:hAnsi="Arial" w:cs="Arial"/>
                <w:sz w:val="20"/>
                <w:szCs w:val="20"/>
              </w:rPr>
              <w:t xml:space="preserve">§ </w:t>
            </w:r>
            <w:r w:rsidRPr="00790927">
              <w:rPr>
                <w:rFonts w:ascii="Arial" w:hAnsi="Arial" w:cs="Arial"/>
                <w:sz w:val="20"/>
                <w:szCs w:val="20"/>
              </w:rPr>
              <w:t>4010.8(d</w:t>
            </w:r>
            <w:proofErr w:type="gramStart"/>
            <w:r w:rsidRPr="00790927">
              <w:rPr>
                <w:rFonts w:ascii="Arial" w:hAnsi="Arial" w:cs="Arial"/>
                <w:sz w:val="20"/>
                <w:szCs w:val="20"/>
              </w:rPr>
              <w:t>)</w:t>
            </w:r>
            <w:r>
              <w:rPr>
                <w:rFonts w:ascii="Arial" w:hAnsi="Arial" w:cs="Arial"/>
                <w:sz w:val="20"/>
                <w:szCs w:val="20"/>
              </w:rPr>
              <w:t>(</w:t>
            </w:r>
            <w:proofErr w:type="gramEnd"/>
            <w:r>
              <w:rPr>
                <w:rFonts w:ascii="Arial" w:hAnsi="Arial" w:cs="Arial"/>
                <w:sz w:val="20"/>
                <w:szCs w:val="20"/>
              </w:rPr>
              <w:t>2)</w:t>
            </w:r>
            <w:r w:rsidRPr="00790927">
              <w:rPr>
                <w:rFonts w:ascii="Arial" w:hAnsi="Arial" w:cs="Arial"/>
                <w:sz w:val="20"/>
                <w:szCs w:val="20"/>
              </w:rPr>
              <w:t xml:space="preserve">. </w:t>
            </w:r>
          </w:p>
          <w:p w:rsidR="00D05327" w:rsidRPr="00A5637F" w:rsidRDefault="00D05327" w:rsidP="000D03AE">
            <w:pPr>
              <w:spacing w:beforeLines="60" w:before="144" w:afterLines="60" w:after="144"/>
              <w:rPr>
                <w:rFonts w:ascii="Arial" w:hAnsi="Arial" w:cs="Arial"/>
                <w:b/>
                <w:i/>
                <w:sz w:val="20"/>
                <w:szCs w:val="20"/>
              </w:rPr>
            </w:pPr>
            <w:r w:rsidRPr="00A5637F">
              <w:rPr>
                <w:rFonts w:ascii="Arial" w:hAnsi="Arial" w:cs="Arial"/>
                <w:b/>
                <w:i/>
                <w:sz w:val="20"/>
                <w:szCs w:val="20"/>
              </w:rPr>
              <w:t>Interest rates:</w:t>
            </w:r>
            <w:r>
              <w:rPr>
                <w:rFonts w:ascii="Arial" w:hAnsi="Arial" w:cs="Arial"/>
                <w:sz w:val="20"/>
                <w:szCs w:val="20"/>
              </w:rPr>
              <w:t xml:space="preserve"> Enter the interest rate to </w:t>
            </w:r>
            <w:r w:rsidRPr="00790927">
              <w:rPr>
                <w:rFonts w:ascii="Arial" w:hAnsi="Arial" w:cs="Arial"/>
                <w:sz w:val="20"/>
                <w:szCs w:val="20"/>
              </w:rPr>
              <w:t>determine benefit liabilities</w:t>
            </w:r>
            <w:r>
              <w:rPr>
                <w:rFonts w:ascii="Arial" w:hAnsi="Arial" w:cs="Arial"/>
                <w:sz w:val="20"/>
                <w:szCs w:val="20"/>
              </w:rPr>
              <w:t xml:space="preserve"> reported on the previous screen and number of years in the discount period for which that interest rate is used. Note – the interest rate and duration must be calculated in accordance with § 4044.52(a).</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Enter rates as percentages.  For example, if the applicable rate for the first 20 years is 4.21%, enter 4.21, not .0421 for rate and 20 for number of years.</w:t>
            </w:r>
            <w:r w:rsidRPr="00790927">
              <w:rPr>
                <w:rFonts w:ascii="Arial" w:hAnsi="Arial" w:cs="Arial"/>
                <w:sz w:val="20"/>
                <w:szCs w:val="20"/>
              </w:rPr>
              <w:t xml:space="preserve"> Required interest rates are published monthly on </w:t>
            </w:r>
            <w:hyperlink r:id="rId8" w:history="1">
              <w:r w:rsidRPr="00790927">
                <w:rPr>
                  <w:rStyle w:val="Hyperlink"/>
                  <w:rFonts w:ascii="Arial" w:hAnsi="Arial" w:cs="Arial"/>
                  <w:sz w:val="20"/>
                  <w:szCs w:val="20"/>
                </w:rPr>
                <w:t>www.pbgc.gov</w:t>
              </w:r>
            </w:hyperlink>
            <w:r>
              <w:rPr>
                <w:rFonts w:ascii="Arial" w:hAnsi="Arial" w:cs="Arial"/>
                <w:sz w:val="20"/>
                <w:szCs w:val="20"/>
              </w:rPr>
              <w:t>.</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w:t>
            </w:r>
          </w:p>
          <w:p w:rsidR="00D05327" w:rsidRDefault="00D05327" w:rsidP="000D03AE">
            <w:pPr>
              <w:spacing w:before="120"/>
              <w:rPr>
                <w:rFonts w:ascii="Arial" w:hAnsi="Arial" w:cs="Arial"/>
                <w:sz w:val="20"/>
                <w:szCs w:val="20"/>
              </w:rPr>
            </w:pPr>
            <w:r w:rsidRPr="00460F90">
              <w:rPr>
                <w:rFonts w:ascii="Arial" w:hAnsi="Arial" w:cs="Arial"/>
                <w:b/>
                <w:i/>
                <w:sz w:val="20"/>
                <w:szCs w:val="20"/>
              </w:rPr>
              <w:t>Fair market value of assets</w:t>
            </w:r>
            <w:r>
              <w:rPr>
                <w:rFonts w:ascii="Arial" w:hAnsi="Arial" w:cs="Arial"/>
                <w:b/>
                <w:i/>
                <w:sz w:val="20"/>
                <w:szCs w:val="20"/>
              </w:rPr>
              <w:t xml:space="preserve">:  </w:t>
            </w:r>
            <w:r w:rsidRPr="00651E5D">
              <w:rPr>
                <w:rFonts w:ascii="Arial" w:hAnsi="Arial" w:cs="Arial"/>
                <w:sz w:val="20"/>
                <w:szCs w:val="20"/>
              </w:rPr>
              <w:t>Enter the value</w:t>
            </w:r>
            <w:r>
              <w:rPr>
                <w:rFonts w:ascii="Arial" w:hAnsi="Arial" w:cs="Arial"/>
                <w:sz w:val="20"/>
                <w:szCs w:val="20"/>
              </w:rPr>
              <w:t xml:space="preserve"> </w:t>
            </w:r>
            <w:r w:rsidRPr="00790927">
              <w:rPr>
                <w:rFonts w:ascii="Arial" w:hAnsi="Arial" w:cs="Arial"/>
                <w:sz w:val="20"/>
                <w:szCs w:val="20"/>
              </w:rPr>
              <w:t>at the end of the plan year that ends within the information year</w:t>
            </w:r>
            <w:r>
              <w:rPr>
                <w:rFonts w:ascii="Arial" w:hAnsi="Arial" w:cs="Arial"/>
                <w:sz w:val="20"/>
                <w:szCs w:val="20"/>
              </w:rPr>
              <w:t>. Do not</w:t>
            </w:r>
            <w:r w:rsidRPr="00790927">
              <w:rPr>
                <w:rFonts w:ascii="Arial" w:hAnsi="Arial" w:cs="Arial"/>
                <w:sz w:val="20"/>
                <w:szCs w:val="20"/>
              </w:rPr>
              <w:t xml:space="preserve"> include contributions made after the end of the plan year, even if </w:t>
            </w:r>
            <w:r>
              <w:rPr>
                <w:rFonts w:ascii="Arial" w:hAnsi="Arial" w:cs="Arial"/>
                <w:sz w:val="20"/>
                <w:szCs w:val="20"/>
              </w:rPr>
              <w:t xml:space="preserve">those </w:t>
            </w:r>
            <w:r w:rsidRPr="00790927">
              <w:rPr>
                <w:rFonts w:ascii="Arial" w:hAnsi="Arial" w:cs="Arial"/>
                <w:sz w:val="20"/>
                <w:szCs w:val="20"/>
              </w:rPr>
              <w:t xml:space="preserve">contributions are designated as </w:t>
            </w:r>
            <w:r>
              <w:rPr>
                <w:rFonts w:ascii="Arial" w:hAnsi="Arial" w:cs="Arial"/>
                <w:sz w:val="20"/>
                <w:szCs w:val="20"/>
              </w:rPr>
              <w:t>contributions for</w:t>
            </w:r>
            <w:r w:rsidRPr="00790927">
              <w:rPr>
                <w:rFonts w:ascii="Arial" w:hAnsi="Arial" w:cs="Arial"/>
                <w:sz w:val="20"/>
                <w:szCs w:val="20"/>
              </w:rPr>
              <w:t xml:space="preserve"> the prior plan ye</w:t>
            </w:r>
            <w:r>
              <w:rPr>
                <w:rFonts w:ascii="Arial" w:hAnsi="Arial" w:cs="Arial"/>
                <w:sz w:val="20"/>
                <w:szCs w:val="20"/>
              </w:rPr>
              <w:t>ar. The value may be rounded (but not truncated) to the nearest thousand.  For example, if the fair value of assets is $123,456,789.33, you may enter $123,457,000.</w:t>
            </w:r>
            <w:r w:rsidRPr="00790927">
              <w:rPr>
                <w:rFonts w:ascii="Arial" w:hAnsi="Arial" w:cs="Arial"/>
                <w:sz w:val="20"/>
                <w:szCs w:val="20"/>
              </w:rPr>
              <w:t xml:space="preserve"> </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lastRenderedPageBreak/>
              <w:t xml:space="preserve">Once completed, click “Next” to continue entering Plan Actuarial Information for this plan, “Back” to go back one screen and modify your answers, or “Cancel” to return to the Plan Actuarial Information Summary without saving. </w:t>
            </w:r>
          </w:p>
          <w:p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lastRenderedPageBreak/>
              <w:t>43</w:t>
            </w:r>
          </w:p>
        </w:tc>
        <w:tc>
          <w:tcPr>
            <w:tcW w:w="1200" w:type="dxa"/>
            <w:shd w:val="clear" w:color="auto" w:fill="auto"/>
          </w:tcPr>
          <w:p w:rsidR="00D05327" w:rsidRDefault="00D05327" w:rsidP="009F5604">
            <w:pPr>
              <w:spacing w:beforeLines="60" w:before="144" w:afterLines="60" w:after="144"/>
              <w:rPr>
                <w:rFonts w:ascii="Arial" w:hAnsi="Arial" w:cs="Arial"/>
                <w:sz w:val="18"/>
                <w:szCs w:val="18"/>
              </w:rPr>
            </w:pPr>
            <w:r>
              <w:rPr>
                <w:rFonts w:ascii="Arial" w:hAnsi="Arial" w:cs="Arial"/>
                <w:sz w:val="18"/>
                <w:szCs w:val="18"/>
              </w:rPr>
              <w:t>Schedule P – Other information</w:t>
            </w:r>
          </w:p>
          <w:p w:rsidR="00D05327" w:rsidRPr="00487F9F" w:rsidRDefault="00D05327" w:rsidP="009F5604">
            <w:pPr>
              <w:spacing w:beforeLines="60" w:before="144" w:afterLines="60" w:after="144"/>
              <w:rPr>
                <w:rFonts w:ascii="Arial" w:hAnsi="Arial" w:cs="Arial"/>
                <w:sz w:val="18"/>
                <w:szCs w:val="18"/>
              </w:rPr>
            </w:pPr>
          </w:p>
        </w:tc>
        <w:tc>
          <w:tcPr>
            <w:tcW w:w="8040" w:type="dxa"/>
          </w:tcPr>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Funding target</w:t>
            </w:r>
            <w:r>
              <w:rPr>
                <w:rFonts w:ascii="Arial" w:hAnsi="Arial" w:cs="Arial"/>
                <w:b/>
                <w:i/>
                <w:sz w:val="20"/>
                <w:szCs w:val="20"/>
              </w:rPr>
              <w:t xml:space="preserve"> as if plan were in at-risk status</w:t>
            </w:r>
            <w:r w:rsidRPr="00C07C9F">
              <w:rPr>
                <w:rFonts w:ascii="Arial" w:hAnsi="Arial" w:cs="Arial"/>
                <w:b/>
                <w:i/>
                <w:sz w:val="20"/>
                <w:szCs w:val="20"/>
              </w:rPr>
              <w:t>:</w:t>
            </w:r>
            <w:r w:rsidRPr="00C07C9F">
              <w:rPr>
                <w:rFonts w:ascii="Arial" w:hAnsi="Arial" w:cs="Arial"/>
                <w:sz w:val="20"/>
                <w:szCs w:val="20"/>
              </w:rPr>
              <w:t xml:space="preserve"> Enter the funding target </w:t>
            </w:r>
            <w:r>
              <w:rPr>
                <w:rFonts w:ascii="Arial" w:hAnsi="Arial" w:cs="Arial"/>
                <w:sz w:val="20"/>
                <w:szCs w:val="20"/>
              </w:rPr>
              <w:t xml:space="preserve">for the plan year ending within the information year </w:t>
            </w:r>
            <w:r w:rsidRPr="00C07C9F">
              <w:rPr>
                <w:rFonts w:ascii="Arial" w:hAnsi="Arial" w:cs="Arial"/>
                <w:sz w:val="20"/>
                <w:szCs w:val="20"/>
              </w:rPr>
              <w:t>(calculated in accordance with ERISA section 303(d</w:t>
            </w:r>
            <w:proofErr w:type="gramStart"/>
            <w:r w:rsidRPr="00C07C9F">
              <w:rPr>
                <w:rFonts w:ascii="Arial" w:hAnsi="Arial" w:cs="Arial"/>
                <w:sz w:val="20"/>
                <w:szCs w:val="20"/>
              </w:rPr>
              <w:t>)(</w:t>
            </w:r>
            <w:proofErr w:type="gramEnd"/>
            <w:r w:rsidRPr="00C07C9F">
              <w:rPr>
                <w:rFonts w:ascii="Arial" w:hAnsi="Arial" w:cs="Arial"/>
                <w:sz w:val="20"/>
                <w:szCs w:val="20"/>
              </w:rPr>
              <w:t xml:space="preserve">i)), but determined </w:t>
            </w:r>
            <w:r w:rsidR="00067BBE">
              <w:rPr>
                <w:rFonts w:ascii="Arial" w:hAnsi="Arial" w:cs="Arial"/>
                <w:sz w:val="20"/>
                <w:szCs w:val="20"/>
              </w:rPr>
              <w:t xml:space="preserve">(1) </w:t>
            </w:r>
            <w:r w:rsidRPr="00C07C9F">
              <w:rPr>
                <w:rFonts w:ascii="Arial" w:hAnsi="Arial" w:cs="Arial"/>
                <w:sz w:val="20"/>
                <w:szCs w:val="20"/>
              </w:rPr>
              <w:t>as if the plan has been in at-risk status for a consecutive period of at least 5 plan years (i.e., as if at-risk provisions are fully phased-in and at-risk load applies)</w:t>
            </w:r>
            <w:r w:rsidR="00067BBE">
              <w:rPr>
                <w:rFonts w:ascii="Arial" w:hAnsi="Arial" w:cs="Arial"/>
                <w:sz w:val="20"/>
                <w:szCs w:val="20"/>
              </w:rPr>
              <w:t xml:space="preserve"> and (2) without </w:t>
            </w:r>
            <w:r w:rsidR="00921C70">
              <w:rPr>
                <w:rFonts w:ascii="Arial" w:hAnsi="Arial" w:cs="Arial"/>
                <w:sz w:val="20"/>
                <w:szCs w:val="20"/>
              </w:rPr>
              <w:t>regard to the MAP-21 discount rate stabilization rules.</w:t>
            </w:r>
          </w:p>
          <w:p w:rsidR="00D05327" w:rsidRPr="00C07C9F" w:rsidRDefault="00C41107" w:rsidP="00C07C9F">
            <w:pPr>
              <w:spacing w:beforeLines="60" w:before="144" w:afterLines="60" w:after="144"/>
              <w:rPr>
                <w:rFonts w:ascii="Arial" w:hAnsi="Arial" w:cs="Arial"/>
                <w:sz w:val="20"/>
                <w:szCs w:val="20"/>
              </w:rPr>
            </w:pPr>
            <w:r>
              <w:rPr>
                <w:rFonts w:ascii="Arial" w:hAnsi="Arial" w:cs="Arial"/>
                <w:b/>
                <w:i/>
                <w:sz w:val="20"/>
                <w:szCs w:val="20"/>
              </w:rPr>
              <w:t>4010 f</w:t>
            </w:r>
            <w:r w:rsidR="00D05327" w:rsidRPr="00C07C9F">
              <w:rPr>
                <w:rFonts w:ascii="Arial" w:hAnsi="Arial" w:cs="Arial"/>
                <w:b/>
                <w:i/>
                <w:sz w:val="20"/>
                <w:szCs w:val="20"/>
              </w:rPr>
              <w:t xml:space="preserve">unding target attainment percentage:  </w:t>
            </w:r>
            <w:r w:rsidR="00D05327" w:rsidRPr="00C07C9F">
              <w:rPr>
                <w:rFonts w:ascii="Arial" w:hAnsi="Arial" w:cs="Arial"/>
                <w:sz w:val="20"/>
                <w:szCs w:val="20"/>
              </w:rPr>
              <w:t xml:space="preserve">Enter the funding target attainment percentage </w:t>
            </w:r>
            <w:r w:rsidR="00D05327">
              <w:rPr>
                <w:rFonts w:ascii="Arial" w:hAnsi="Arial" w:cs="Arial"/>
                <w:sz w:val="20"/>
                <w:szCs w:val="20"/>
              </w:rPr>
              <w:t>for the plan year ending within the information year</w:t>
            </w:r>
            <w:r w:rsidR="00921C70">
              <w:rPr>
                <w:rFonts w:ascii="Arial" w:hAnsi="Arial" w:cs="Arial"/>
                <w:sz w:val="20"/>
                <w:szCs w:val="20"/>
              </w:rPr>
              <w:t xml:space="preserve"> determined without regard to the MAP-21 discount rate stabilization rules (See IRS Notice 2012-61</w:t>
            </w:r>
            <w:r w:rsidR="00067BBE">
              <w:rPr>
                <w:rFonts w:ascii="Arial" w:hAnsi="Arial" w:cs="Arial"/>
                <w:sz w:val="20"/>
                <w:szCs w:val="20"/>
              </w:rPr>
              <w:t xml:space="preserve"> for guidance on how this amount is determined</w:t>
            </w:r>
            <w:r w:rsidR="00921C70">
              <w:rPr>
                <w:rFonts w:ascii="Arial" w:hAnsi="Arial" w:cs="Arial"/>
                <w:sz w:val="20"/>
                <w:szCs w:val="20"/>
              </w:rPr>
              <w:t>)</w:t>
            </w:r>
            <w:r w:rsidR="00D05327" w:rsidRPr="00C07C9F">
              <w:rPr>
                <w:rFonts w:ascii="Arial" w:hAnsi="Arial" w:cs="Arial"/>
                <w:sz w:val="20"/>
                <w:szCs w:val="20"/>
              </w:rPr>
              <w:t xml:space="preserve">.  Round to one decimal place (for example 73.6%).  </w:t>
            </w:r>
            <w:r w:rsidR="00D05327">
              <w:rPr>
                <w:rFonts w:ascii="Arial" w:hAnsi="Arial" w:cs="Arial"/>
                <w:sz w:val="20"/>
                <w:szCs w:val="20"/>
              </w:rPr>
              <w:t>Th</w:t>
            </w:r>
            <w:r w:rsidR="00D05327" w:rsidRPr="00C07C9F">
              <w:rPr>
                <w:rFonts w:ascii="Arial" w:hAnsi="Arial" w:cs="Arial"/>
                <w:sz w:val="20"/>
                <w:szCs w:val="20"/>
              </w:rPr>
              <w:t xml:space="preserve">e percentage </w:t>
            </w:r>
            <w:r w:rsidR="00067BBE">
              <w:rPr>
                <w:rFonts w:ascii="Arial" w:hAnsi="Arial" w:cs="Arial"/>
                <w:sz w:val="20"/>
                <w:szCs w:val="20"/>
              </w:rPr>
              <w:t>is</w:t>
            </w:r>
            <w:r w:rsidR="00D05327" w:rsidRPr="00C07C9F">
              <w:rPr>
                <w:rFonts w:ascii="Arial" w:hAnsi="Arial" w:cs="Arial"/>
                <w:sz w:val="20"/>
                <w:szCs w:val="20"/>
              </w:rPr>
              <w:t xml:space="preserve"> the same as what will be reported on Schedule SB for the plan year ending within the information year</w:t>
            </w:r>
            <w:r w:rsidR="00067BBE">
              <w:rPr>
                <w:rFonts w:ascii="Arial" w:hAnsi="Arial" w:cs="Arial"/>
                <w:sz w:val="20"/>
                <w:szCs w:val="20"/>
              </w:rPr>
              <w:t xml:space="preserve"> </w:t>
            </w:r>
            <w:r w:rsidR="00067BBE" w:rsidRPr="00067BBE">
              <w:rPr>
                <w:rFonts w:ascii="Arial" w:hAnsi="Arial" w:cs="Arial"/>
                <w:sz w:val="20"/>
                <w:szCs w:val="20"/>
                <w:u w:val="single"/>
              </w:rPr>
              <w:t>unless</w:t>
            </w:r>
            <w:r w:rsidR="00067BBE">
              <w:rPr>
                <w:rFonts w:ascii="Arial" w:hAnsi="Arial" w:cs="Arial"/>
                <w:sz w:val="20"/>
                <w:szCs w:val="20"/>
              </w:rPr>
              <w:t xml:space="preserve"> the amount reported on Schedule SB is determined using stabilized discount rates</w:t>
            </w:r>
            <w:r w:rsidR="00D05327" w:rsidRPr="00C07C9F">
              <w:rPr>
                <w:rFonts w:ascii="Arial" w:hAnsi="Arial" w:cs="Arial"/>
                <w:sz w:val="20"/>
                <w:szCs w:val="20"/>
              </w:rPr>
              <w:t>.</w:t>
            </w:r>
          </w:p>
          <w:p w:rsidR="00D05327" w:rsidRDefault="00D05327" w:rsidP="00C07C9F">
            <w:pPr>
              <w:spacing w:beforeLines="60" w:before="144" w:afterLines="60" w:after="144"/>
              <w:rPr>
                <w:rFonts w:ascii="Arial" w:hAnsi="Arial" w:cs="Arial"/>
                <w:sz w:val="20"/>
                <w:szCs w:val="20"/>
              </w:rPr>
            </w:pPr>
            <w:r>
              <w:rPr>
                <w:rFonts w:ascii="Arial" w:hAnsi="Arial" w:cs="Arial"/>
                <w:b/>
                <w:i/>
                <w:sz w:val="20"/>
                <w:szCs w:val="20"/>
              </w:rPr>
              <w:t>Adjusted f</w:t>
            </w:r>
            <w:r w:rsidRPr="00C07C9F">
              <w:rPr>
                <w:rFonts w:ascii="Arial" w:hAnsi="Arial" w:cs="Arial"/>
                <w:b/>
                <w:i/>
                <w:sz w:val="20"/>
                <w:szCs w:val="20"/>
              </w:rPr>
              <w:t xml:space="preserve">unding target attainment percentage:  </w:t>
            </w:r>
            <w:r w:rsidRPr="00C07C9F">
              <w:rPr>
                <w:rFonts w:ascii="Arial" w:hAnsi="Arial" w:cs="Arial"/>
                <w:sz w:val="20"/>
                <w:szCs w:val="20"/>
              </w:rPr>
              <w:t xml:space="preserve">Enter the </w:t>
            </w:r>
            <w:r>
              <w:rPr>
                <w:rFonts w:ascii="Arial" w:hAnsi="Arial" w:cs="Arial"/>
                <w:sz w:val="20"/>
                <w:szCs w:val="20"/>
              </w:rPr>
              <w:t xml:space="preserve">adjusted </w:t>
            </w:r>
            <w:r w:rsidRPr="00C07C9F">
              <w:rPr>
                <w:rFonts w:ascii="Arial" w:hAnsi="Arial" w:cs="Arial"/>
                <w:sz w:val="20"/>
                <w:szCs w:val="20"/>
              </w:rPr>
              <w:t xml:space="preserve">funding target attainment percentage </w:t>
            </w:r>
            <w:r>
              <w:rPr>
                <w:rFonts w:ascii="Arial" w:hAnsi="Arial" w:cs="Arial"/>
                <w:sz w:val="20"/>
                <w:szCs w:val="20"/>
              </w:rPr>
              <w:t>for the plan year ending within the information year</w:t>
            </w:r>
            <w:r w:rsidRPr="00C07C9F">
              <w:rPr>
                <w:rFonts w:ascii="Arial" w:hAnsi="Arial" w:cs="Arial"/>
                <w:sz w:val="20"/>
                <w:szCs w:val="20"/>
              </w:rPr>
              <w:t xml:space="preserve">.  Round to one decimal place (for example 73.6%).  </w:t>
            </w:r>
            <w:r>
              <w:rPr>
                <w:rFonts w:ascii="Arial" w:hAnsi="Arial" w:cs="Arial"/>
                <w:sz w:val="20"/>
                <w:szCs w:val="20"/>
              </w:rPr>
              <w:t>The</w:t>
            </w:r>
            <w:r w:rsidRPr="00C07C9F">
              <w:rPr>
                <w:rFonts w:ascii="Arial" w:hAnsi="Arial" w:cs="Arial"/>
                <w:sz w:val="20"/>
                <w:szCs w:val="20"/>
              </w:rPr>
              <w:t xml:space="preserve"> percentage should be the same as what will be reported on Schedule SB for the plan year ending within the information year</w:t>
            </w:r>
            <w:r w:rsidR="00067BBE">
              <w:rPr>
                <w:rFonts w:ascii="Arial" w:hAnsi="Arial" w:cs="Arial"/>
                <w:sz w:val="20"/>
                <w:szCs w:val="20"/>
              </w:rPr>
              <w:t xml:space="preserve"> </w:t>
            </w:r>
            <w:r w:rsidR="00067BBE" w:rsidRPr="00067BBE">
              <w:rPr>
                <w:rFonts w:ascii="Arial" w:hAnsi="Arial" w:cs="Arial"/>
                <w:sz w:val="20"/>
                <w:szCs w:val="20"/>
                <w:u w:val="single"/>
              </w:rPr>
              <w:t>regardless of whether</w:t>
            </w:r>
            <w:r w:rsidR="00067BBE">
              <w:rPr>
                <w:rFonts w:ascii="Arial" w:hAnsi="Arial" w:cs="Arial"/>
                <w:sz w:val="20"/>
                <w:szCs w:val="20"/>
              </w:rPr>
              <w:t xml:space="preserve"> that amount was determined using stabilized discount rates</w:t>
            </w:r>
            <w:r w:rsidRPr="00C07C9F">
              <w:rPr>
                <w:rFonts w:ascii="Arial" w:hAnsi="Arial" w:cs="Arial"/>
                <w:sz w:val="20"/>
                <w:szCs w:val="20"/>
              </w:rPr>
              <w:t>.</w:t>
            </w:r>
          </w:p>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Benefit limitations:</w:t>
            </w:r>
            <w:r w:rsidRPr="00C07C9F">
              <w:rPr>
                <w:rFonts w:ascii="Arial" w:hAnsi="Arial" w:cs="Arial"/>
                <w:sz w:val="20"/>
                <w:szCs w:val="20"/>
              </w:rPr>
              <w:t xml:space="preserve">  Check “Yes” if</w:t>
            </w:r>
            <w:r w:rsidR="00A33BA6">
              <w:rPr>
                <w:rFonts w:ascii="Arial" w:hAnsi="Arial" w:cs="Arial"/>
                <w:sz w:val="20"/>
                <w:szCs w:val="20"/>
              </w:rPr>
              <w:t>,</w:t>
            </w:r>
            <w:r w:rsidRPr="00C07C9F">
              <w:rPr>
                <w:rFonts w:ascii="Arial" w:hAnsi="Arial" w:cs="Arial"/>
                <w:sz w:val="20"/>
                <w:szCs w:val="20"/>
              </w:rPr>
              <w:t xml:space="preserve"> </w:t>
            </w:r>
            <w:r w:rsidR="00A33BA6">
              <w:rPr>
                <w:rFonts w:ascii="Arial" w:hAnsi="Arial" w:cs="Arial"/>
                <w:sz w:val="20"/>
                <w:szCs w:val="20"/>
              </w:rPr>
              <w:t>at</w:t>
            </w:r>
            <w:r w:rsidR="00A33BA6" w:rsidRPr="00AC1538">
              <w:rPr>
                <w:rFonts w:ascii="Arial" w:hAnsi="Arial" w:cs="Arial"/>
                <w:sz w:val="20"/>
                <w:szCs w:val="20"/>
              </w:rPr>
              <w:t xml:space="preserve"> any time </w:t>
            </w:r>
            <w:r w:rsidR="00A33BA6">
              <w:rPr>
                <w:rFonts w:ascii="Arial" w:hAnsi="Arial" w:cs="Arial"/>
                <w:sz w:val="20"/>
                <w:szCs w:val="20"/>
              </w:rPr>
              <w:t xml:space="preserve">during </w:t>
            </w:r>
            <w:r w:rsidR="00A33BA6" w:rsidRPr="00AC1538">
              <w:rPr>
                <w:rFonts w:ascii="Arial" w:hAnsi="Arial" w:cs="Arial"/>
                <w:sz w:val="20"/>
                <w:szCs w:val="20"/>
              </w:rPr>
              <w:t>plan year ending within the information year</w:t>
            </w:r>
            <w:r w:rsidR="00A33BA6">
              <w:rPr>
                <w:rFonts w:ascii="Arial" w:hAnsi="Arial" w:cs="Arial"/>
                <w:sz w:val="20"/>
                <w:szCs w:val="20"/>
              </w:rPr>
              <w:t>,</w:t>
            </w:r>
            <w:r w:rsidR="00A33BA6" w:rsidRPr="00C07C9F">
              <w:rPr>
                <w:rFonts w:ascii="Arial" w:hAnsi="Arial" w:cs="Arial"/>
                <w:sz w:val="20"/>
                <w:szCs w:val="20"/>
              </w:rPr>
              <w:t xml:space="preserve"> </w:t>
            </w:r>
            <w:r w:rsidRPr="00C07C9F">
              <w:rPr>
                <w:rFonts w:ascii="Arial" w:hAnsi="Arial" w:cs="Arial"/>
                <w:sz w:val="20"/>
                <w:szCs w:val="20"/>
              </w:rPr>
              <w:t>the plan was subject to any of the benefit limitations provided in ERISA section 206(g). This includes plans for which the actuarial certification of the adjusted funding target attainment percentage (AFTAP) was not made by the first day of the tenth month of the plan year and was thus, conclusively presumed to be less than 60%.  Otherwise, check “No”.</w:t>
            </w:r>
          </w:p>
          <w:p w:rsidR="00D05327" w:rsidRDefault="00D05327" w:rsidP="00047736">
            <w:pPr>
              <w:spacing w:beforeLines="60" w:before="144" w:afterLines="60" w:after="144"/>
              <w:rPr>
                <w:rFonts w:ascii="Arial" w:hAnsi="Arial" w:cs="Arial"/>
                <w:sz w:val="20"/>
                <w:szCs w:val="20"/>
              </w:rPr>
            </w:pPr>
            <w:r w:rsidRPr="0091487B">
              <w:rPr>
                <w:rFonts w:ascii="Arial" w:hAnsi="Arial" w:cs="Arial"/>
                <w:b/>
                <w:i/>
                <w:sz w:val="20"/>
                <w:szCs w:val="20"/>
              </w:rPr>
              <w:t xml:space="preserve">Large waiver information:  </w:t>
            </w:r>
            <w:r>
              <w:rPr>
                <w:rFonts w:ascii="Arial" w:hAnsi="Arial" w:cs="Arial"/>
                <w:sz w:val="20"/>
                <w:szCs w:val="20"/>
              </w:rPr>
              <w:t>Check “Yes” if:</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A</w:t>
            </w:r>
            <w:r w:rsidRPr="0091487B">
              <w:rPr>
                <w:rFonts w:ascii="Arial" w:hAnsi="Arial" w:cs="Arial"/>
                <w:sz w:val="20"/>
                <w:szCs w:val="20"/>
              </w:rPr>
              <w:t>s of the end of the plan year ending within the information year</w:t>
            </w:r>
            <w:r>
              <w:rPr>
                <w:rFonts w:ascii="Arial" w:hAnsi="Arial" w:cs="Arial"/>
                <w:sz w:val="20"/>
                <w:szCs w:val="20"/>
              </w:rPr>
              <w:t xml:space="preserve">, the plan </w:t>
            </w:r>
            <w:r w:rsidRPr="0091487B">
              <w:rPr>
                <w:rFonts w:ascii="Arial" w:hAnsi="Arial" w:cs="Arial"/>
                <w:sz w:val="20"/>
                <w:szCs w:val="20"/>
              </w:rPr>
              <w:t>has</w:t>
            </w:r>
            <w:r>
              <w:rPr>
                <w:rFonts w:ascii="Arial" w:hAnsi="Arial" w:cs="Arial"/>
                <w:sz w:val="20"/>
                <w:szCs w:val="20"/>
              </w:rPr>
              <w:t xml:space="preserve"> one more outstanding m</w:t>
            </w:r>
            <w:r w:rsidRPr="0091487B">
              <w:rPr>
                <w:rFonts w:ascii="Arial" w:hAnsi="Arial" w:cs="Arial"/>
                <w:sz w:val="20"/>
                <w:szCs w:val="20"/>
              </w:rPr>
              <w:t>inimum funding waivers under ERISA section 302(c) or Code section 412(c)</w:t>
            </w:r>
            <w:r>
              <w:rPr>
                <w:rFonts w:ascii="Arial" w:hAnsi="Arial" w:cs="Arial"/>
                <w:sz w:val="20"/>
                <w:szCs w:val="20"/>
              </w:rPr>
              <w:t>,</w:t>
            </w:r>
            <w:r w:rsidRPr="0091487B">
              <w:rPr>
                <w:rFonts w:ascii="Arial" w:hAnsi="Arial" w:cs="Arial"/>
                <w:sz w:val="20"/>
                <w:szCs w:val="20"/>
              </w:rPr>
              <w:t xml:space="preserve"> </w:t>
            </w:r>
            <w:r>
              <w:rPr>
                <w:rFonts w:ascii="Arial" w:hAnsi="Arial" w:cs="Arial"/>
                <w:sz w:val="20"/>
                <w:szCs w:val="20"/>
              </w:rPr>
              <w:t>and</w:t>
            </w:r>
          </w:p>
          <w:p w:rsidR="00D05327" w:rsidRDefault="00206B07" w:rsidP="004A41DA">
            <w:pPr>
              <w:numPr>
                <w:ilvl w:val="0"/>
                <w:numId w:val="4"/>
              </w:numPr>
              <w:spacing w:before="100"/>
              <w:rPr>
                <w:rFonts w:ascii="Arial" w:hAnsi="Arial" w:cs="Arial"/>
                <w:sz w:val="20"/>
                <w:szCs w:val="20"/>
              </w:rPr>
            </w:pPr>
            <w:r>
              <w:rPr>
                <w:rFonts w:ascii="Arial" w:hAnsi="Arial" w:cs="Arial"/>
                <w:sz w:val="20"/>
                <w:szCs w:val="20"/>
              </w:rPr>
              <w:t>The</w:t>
            </w:r>
            <w:r w:rsidR="00D05327">
              <w:rPr>
                <w:rFonts w:ascii="Arial" w:hAnsi="Arial" w:cs="Arial"/>
                <w:sz w:val="20"/>
                <w:szCs w:val="20"/>
              </w:rPr>
              <w:t xml:space="preserve"> </w:t>
            </w:r>
            <w:r w:rsidR="00D05327" w:rsidRPr="0091487B">
              <w:rPr>
                <w:rFonts w:ascii="Arial" w:hAnsi="Arial" w:cs="Arial"/>
                <w:sz w:val="20"/>
                <w:szCs w:val="20"/>
              </w:rPr>
              <w:t>total</w:t>
            </w:r>
            <w:r w:rsidR="00D05327">
              <w:rPr>
                <w:rFonts w:ascii="Arial" w:hAnsi="Arial" w:cs="Arial"/>
                <w:sz w:val="20"/>
                <w:szCs w:val="20"/>
              </w:rPr>
              <w:t xml:space="preserve"> amount waived with respect to such waivers exceeded</w:t>
            </w:r>
            <w:r w:rsidR="00D05327" w:rsidRPr="0091487B">
              <w:rPr>
                <w:rFonts w:ascii="Arial" w:hAnsi="Arial" w:cs="Arial"/>
                <w:sz w:val="20"/>
                <w:szCs w:val="20"/>
              </w:rPr>
              <w:t xml:space="preserve"> $1 million</w:t>
            </w:r>
            <w:r w:rsidR="00D05327">
              <w:rPr>
                <w:rFonts w:ascii="Arial" w:hAnsi="Arial" w:cs="Arial"/>
                <w:sz w:val="20"/>
                <w:szCs w:val="20"/>
              </w:rPr>
              <w:t>.</w:t>
            </w:r>
          </w:p>
          <w:p w:rsidR="00D05327" w:rsidRDefault="00D05327" w:rsidP="007F0664">
            <w:pPr>
              <w:spacing w:beforeLines="60" w:before="144" w:afterLines="60" w:after="144"/>
              <w:rPr>
                <w:rFonts w:ascii="Arial" w:hAnsi="Arial" w:cs="Arial"/>
                <w:sz w:val="20"/>
                <w:szCs w:val="20"/>
              </w:rPr>
            </w:pPr>
            <w:r w:rsidRPr="0091487B">
              <w:rPr>
                <w:rFonts w:ascii="Arial" w:hAnsi="Arial" w:cs="Arial"/>
                <w:b/>
                <w:i/>
                <w:sz w:val="20"/>
                <w:szCs w:val="20"/>
              </w:rPr>
              <w:t xml:space="preserve">Lien information: </w:t>
            </w:r>
            <w:r w:rsidRPr="0091487B">
              <w:rPr>
                <w:rFonts w:ascii="Arial" w:hAnsi="Arial" w:cs="Arial"/>
                <w:sz w:val="20"/>
                <w:szCs w:val="20"/>
              </w:rPr>
              <w:t xml:space="preserve"> Check “Yes” if</w:t>
            </w:r>
            <w:r>
              <w:rPr>
                <w:rFonts w:ascii="Arial" w:hAnsi="Arial" w:cs="Arial"/>
                <w:sz w:val="20"/>
                <w:szCs w:val="20"/>
              </w:rPr>
              <w:t>:</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D</w:t>
            </w:r>
            <w:r w:rsidRPr="0091487B">
              <w:rPr>
                <w:rFonts w:ascii="Arial" w:hAnsi="Arial" w:cs="Arial"/>
                <w:sz w:val="20"/>
                <w:szCs w:val="20"/>
              </w:rPr>
              <w:t>uring the information year</w:t>
            </w:r>
            <w:r>
              <w:rPr>
                <w:rFonts w:ascii="Arial" w:hAnsi="Arial" w:cs="Arial"/>
                <w:sz w:val="20"/>
                <w:szCs w:val="20"/>
              </w:rPr>
              <w:t>,</w:t>
            </w:r>
            <w:r w:rsidRPr="0091487B">
              <w:rPr>
                <w:rFonts w:ascii="Arial" w:hAnsi="Arial" w:cs="Arial"/>
                <w:sz w:val="20"/>
                <w:szCs w:val="20"/>
              </w:rPr>
              <w:t xml:space="preserve"> there </w:t>
            </w:r>
            <w:r>
              <w:rPr>
                <w:rFonts w:ascii="Arial" w:hAnsi="Arial" w:cs="Arial"/>
                <w:sz w:val="20"/>
                <w:szCs w:val="20"/>
              </w:rPr>
              <w:t>was</w:t>
            </w:r>
            <w:r w:rsidRPr="0091487B">
              <w:rPr>
                <w:rFonts w:ascii="Arial" w:hAnsi="Arial" w:cs="Arial"/>
                <w:sz w:val="20"/>
                <w:szCs w:val="20"/>
              </w:rPr>
              <w:t xml:space="preserve"> a failure to make a required installment or other required payment to the plan that result</w:t>
            </w:r>
            <w:r>
              <w:rPr>
                <w:rFonts w:ascii="Arial" w:hAnsi="Arial" w:cs="Arial"/>
                <w:sz w:val="20"/>
                <w:szCs w:val="20"/>
              </w:rPr>
              <w:t>ed</w:t>
            </w:r>
            <w:r w:rsidRPr="0091487B">
              <w:rPr>
                <w:rFonts w:ascii="Arial" w:hAnsi="Arial" w:cs="Arial"/>
                <w:sz w:val="20"/>
                <w:szCs w:val="20"/>
              </w:rPr>
              <w:t xml:space="preserve"> in conditions for imposition of a lien under ERISA section 303(k) or Code section 430(k)</w:t>
            </w:r>
            <w:r>
              <w:rPr>
                <w:rFonts w:ascii="Arial" w:hAnsi="Arial" w:cs="Arial"/>
                <w:sz w:val="20"/>
                <w:szCs w:val="20"/>
              </w:rPr>
              <w:t>,</w:t>
            </w:r>
            <w:r w:rsidRPr="0091487B">
              <w:rPr>
                <w:rFonts w:ascii="Arial" w:hAnsi="Arial" w:cs="Arial"/>
                <w:sz w:val="20"/>
                <w:szCs w:val="20"/>
              </w:rPr>
              <w:t xml:space="preserve"> and</w:t>
            </w:r>
          </w:p>
          <w:p w:rsidR="00D05327" w:rsidRDefault="00D05327" w:rsidP="004A41DA">
            <w:pPr>
              <w:numPr>
                <w:ilvl w:val="0"/>
                <w:numId w:val="4"/>
              </w:numPr>
              <w:spacing w:before="100"/>
              <w:rPr>
                <w:rFonts w:ascii="Arial" w:hAnsi="Arial" w:cs="Arial"/>
                <w:sz w:val="20"/>
                <w:szCs w:val="20"/>
              </w:rPr>
            </w:pPr>
            <w:r>
              <w:rPr>
                <w:rFonts w:ascii="Arial" w:hAnsi="Arial" w:cs="Arial"/>
                <w:sz w:val="20"/>
                <w:szCs w:val="20"/>
              </w:rPr>
              <w:t xml:space="preserve">Such required payment was </w:t>
            </w:r>
            <w:r w:rsidRPr="0091487B">
              <w:rPr>
                <w:rFonts w:ascii="Arial" w:hAnsi="Arial" w:cs="Arial"/>
                <w:sz w:val="20"/>
                <w:szCs w:val="20"/>
              </w:rPr>
              <w:t>not made within 10 days after its due date.</w:t>
            </w:r>
            <w:r>
              <w:rPr>
                <w:rFonts w:ascii="Arial" w:hAnsi="Arial" w:cs="Arial"/>
                <w:sz w:val="20"/>
                <w:szCs w:val="20"/>
              </w:rPr>
              <w:t xml:space="preserve">  </w:t>
            </w:r>
          </w:p>
          <w:p w:rsidR="00D05327" w:rsidRDefault="00D05327" w:rsidP="00111554">
            <w:pPr>
              <w:spacing w:before="100"/>
              <w:rPr>
                <w:rFonts w:ascii="Arial" w:hAnsi="Arial" w:cs="Arial"/>
                <w:sz w:val="20"/>
                <w:szCs w:val="20"/>
              </w:rPr>
            </w:pPr>
          </w:p>
          <w:p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111554">
            <w:pPr>
              <w:spacing w:before="120"/>
              <w:rPr>
                <w:rFonts w:ascii="Arial" w:hAnsi="Arial" w:cs="Arial"/>
                <w:sz w:val="20"/>
                <w:szCs w:val="20"/>
              </w:rPr>
            </w:pPr>
            <w:r>
              <w:rPr>
                <w:rFonts w:ascii="Arial" w:hAnsi="Arial" w:cs="Arial"/>
                <w:sz w:val="20"/>
                <w:szCs w:val="20"/>
              </w:rPr>
              <w:lastRenderedPageBreak/>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Note that the “Save” feature is not available from this screen. You will need to answer a few more questions before you can save your work. Just keep clicking the “Next” button until you get to the last Schedule P screen (where you’ll see a “Save” button).</w:t>
            </w:r>
          </w:p>
        </w:tc>
      </w:tr>
      <w:tr w:rsidR="00D05327" w:rsidRPr="00244D2F" w:rsidTr="006C4C5E">
        <w:trPr>
          <w:cantSplit/>
          <w:trHeight w:val="1583"/>
        </w:trPr>
        <w:tc>
          <w:tcPr>
            <w:tcW w:w="708" w:type="dxa"/>
            <w:shd w:val="clear" w:color="auto" w:fill="auto"/>
          </w:tcPr>
          <w:p w:rsidR="00D05327" w:rsidRDefault="00D05327" w:rsidP="009F5604">
            <w:pPr>
              <w:spacing w:beforeLines="60" w:before="144" w:afterLines="60" w:after="144"/>
              <w:jc w:val="center"/>
              <w:rPr>
                <w:rFonts w:ascii="Arial" w:hAnsi="Arial" w:cs="Arial"/>
                <w:sz w:val="18"/>
                <w:szCs w:val="18"/>
              </w:rPr>
            </w:pPr>
            <w:r>
              <w:rPr>
                <w:rFonts w:ascii="Arial" w:hAnsi="Arial" w:cs="Arial"/>
                <w:sz w:val="18"/>
                <w:szCs w:val="18"/>
              </w:rPr>
              <w:lastRenderedPageBreak/>
              <w:t>44</w:t>
            </w:r>
          </w:p>
        </w:tc>
        <w:tc>
          <w:tcPr>
            <w:tcW w:w="1200" w:type="dxa"/>
            <w:shd w:val="clear" w:color="auto" w:fill="auto"/>
          </w:tcPr>
          <w:p w:rsidR="00D05327" w:rsidRDefault="00D05327" w:rsidP="006C4C5E">
            <w:pPr>
              <w:spacing w:beforeLines="60" w:before="144" w:afterLines="60" w:after="144"/>
              <w:rPr>
                <w:rFonts w:ascii="Arial" w:hAnsi="Arial" w:cs="Arial"/>
                <w:sz w:val="18"/>
                <w:szCs w:val="18"/>
              </w:rPr>
            </w:pPr>
            <w:r>
              <w:rPr>
                <w:rFonts w:ascii="Arial" w:hAnsi="Arial" w:cs="Arial"/>
                <w:sz w:val="18"/>
                <w:szCs w:val="18"/>
              </w:rPr>
              <w:t>Schedule P – Benefit limitations explanation</w:t>
            </w:r>
          </w:p>
          <w:p w:rsidR="00D05327" w:rsidRDefault="00D05327" w:rsidP="009F5604">
            <w:pPr>
              <w:spacing w:beforeLines="60" w:before="144" w:afterLines="60" w:after="144"/>
              <w:rPr>
                <w:rFonts w:ascii="Arial" w:hAnsi="Arial" w:cs="Arial"/>
                <w:sz w:val="18"/>
                <w:szCs w:val="18"/>
              </w:rPr>
            </w:pPr>
          </w:p>
        </w:tc>
        <w:tc>
          <w:tcPr>
            <w:tcW w:w="8040" w:type="dxa"/>
          </w:tcPr>
          <w:p w:rsidR="00D05327" w:rsidRPr="00677412" w:rsidRDefault="00D05327" w:rsidP="00677412">
            <w:pPr>
              <w:spacing w:beforeLines="60" w:before="144" w:afterLines="60" w:after="144"/>
              <w:rPr>
                <w:rFonts w:ascii="Arial" w:hAnsi="Arial" w:cs="Arial"/>
                <w:i/>
                <w:sz w:val="20"/>
                <w:szCs w:val="20"/>
              </w:rPr>
            </w:pPr>
            <w:r w:rsidRPr="00677412">
              <w:rPr>
                <w:rFonts w:ascii="Arial" w:hAnsi="Arial" w:cs="Arial"/>
                <w:i/>
                <w:sz w:val="20"/>
                <w:szCs w:val="20"/>
              </w:rPr>
              <w:t>If this screen appears, you must have indicated that, a benefit limitation applied</w:t>
            </w:r>
            <w:r w:rsidR="00A33BA6">
              <w:rPr>
                <w:rFonts w:ascii="Arial" w:hAnsi="Arial" w:cs="Arial"/>
                <w:i/>
                <w:sz w:val="20"/>
                <w:szCs w:val="20"/>
              </w:rPr>
              <w:t xml:space="preserve"> at some point during the plan year ending within the information year</w:t>
            </w:r>
            <w:r w:rsidRPr="00677412">
              <w:rPr>
                <w:rFonts w:ascii="Arial" w:hAnsi="Arial" w:cs="Arial"/>
                <w:i/>
                <w:sz w:val="20"/>
                <w:szCs w:val="20"/>
              </w:rPr>
              <w:t>.  If that is not the case, use the “back” button to return to screen 43 and change your answer.</w:t>
            </w:r>
          </w:p>
          <w:p w:rsidR="00D05327" w:rsidRPr="00790927" w:rsidRDefault="00D05327" w:rsidP="00B66053">
            <w:pPr>
              <w:spacing w:before="120"/>
              <w:rPr>
                <w:rFonts w:ascii="Arial" w:hAnsi="Arial" w:cs="Arial"/>
                <w:sz w:val="20"/>
                <w:szCs w:val="20"/>
              </w:rPr>
            </w:pPr>
            <w:r>
              <w:rPr>
                <w:rFonts w:ascii="Arial" w:hAnsi="Arial" w:cs="Arial"/>
                <w:sz w:val="20"/>
                <w:szCs w:val="20"/>
              </w:rPr>
              <w:t xml:space="preserve">Enter a brief summary explaining which benefit limitation(s) applied and </w:t>
            </w:r>
            <w:r w:rsidRPr="00C07C9F">
              <w:rPr>
                <w:rFonts w:ascii="Arial" w:hAnsi="Arial" w:cs="Arial"/>
                <w:sz w:val="20"/>
                <w:szCs w:val="20"/>
              </w:rPr>
              <w:t>the date on which the limitation</w:t>
            </w:r>
            <w:r>
              <w:rPr>
                <w:rFonts w:ascii="Arial" w:hAnsi="Arial" w:cs="Arial"/>
                <w:sz w:val="20"/>
                <w:szCs w:val="20"/>
              </w:rPr>
              <w:t>(s)</w:t>
            </w:r>
            <w:r w:rsidRPr="00C07C9F">
              <w:rPr>
                <w:rFonts w:ascii="Arial" w:hAnsi="Arial" w:cs="Arial"/>
                <w:sz w:val="20"/>
                <w:szCs w:val="20"/>
              </w:rPr>
              <w:t xml:space="preserve"> first started applying.   </w:t>
            </w:r>
          </w:p>
        </w:tc>
      </w:tr>
      <w:tr w:rsidR="00D05327" w:rsidRPr="00244D2F" w:rsidTr="00111554">
        <w:trPr>
          <w:cantSplit/>
          <w:trHeight w:val="10943"/>
        </w:trPr>
        <w:tc>
          <w:tcPr>
            <w:tcW w:w="708" w:type="dxa"/>
            <w:shd w:val="clear" w:color="auto" w:fill="auto"/>
          </w:tcPr>
          <w:p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lastRenderedPageBreak/>
              <w:t>45</w:t>
            </w:r>
          </w:p>
        </w:tc>
        <w:tc>
          <w:tcPr>
            <w:tcW w:w="1200" w:type="dxa"/>
            <w:shd w:val="clear" w:color="auto" w:fill="auto"/>
          </w:tcPr>
          <w:p w:rsidR="00D05327" w:rsidRPr="00487F9F" w:rsidRDefault="00D05327" w:rsidP="009F5604">
            <w:pPr>
              <w:spacing w:beforeLines="60" w:before="144" w:afterLines="60" w:after="144"/>
              <w:rPr>
                <w:rFonts w:ascii="Arial" w:hAnsi="Arial" w:cs="Arial"/>
                <w:sz w:val="18"/>
                <w:szCs w:val="18"/>
              </w:rPr>
            </w:pPr>
            <w:r>
              <w:rPr>
                <w:rFonts w:ascii="Arial" w:hAnsi="Arial" w:cs="Arial"/>
                <w:sz w:val="18"/>
                <w:szCs w:val="18"/>
              </w:rPr>
              <w:t>Schedule P – Additional Actuarial Information</w:t>
            </w:r>
          </w:p>
        </w:tc>
        <w:tc>
          <w:tcPr>
            <w:tcW w:w="8040" w:type="dxa"/>
          </w:tcPr>
          <w:p w:rsidR="00D05327" w:rsidRPr="00790927" w:rsidRDefault="00D05327" w:rsidP="00B66053">
            <w:pPr>
              <w:spacing w:before="120"/>
              <w:rPr>
                <w:rFonts w:ascii="Arial" w:hAnsi="Arial" w:cs="Arial"/>
                <w:sz w:val="20"/>
                <w:szCs w:val="20"/>
              </w:rPr>
            </w:pPr>
            <w:r w:rsidRPr="00790927">
              <w:rPr>
                <w:rFonts w:ascii="Arial" w:hAnsi="Arial" w:cs="Arial"/>
                <w:sz w:val="20"/>
                <w:szCs w:val="20"/>
              </w:rPr>
              <w:t xml:space="preserve">A copy of the plan’s actuarial valuation report for the plan year ending within the information year </w:t>
            </w:r>
            <w:r>
              <w:rPr>
                <w:rFonts w:ascii="Arial" w:hAnsi="Arial" w:cs="Arial"/>
                <w:sz w:val="20"/>
                <w:szCs w:val="20"/>
              </w:rPr>
              <w:t>is required as part of the 4010 filing.  The report must be submitted electronically</w:t>
            </w:r>
            <w:r w:rsidRPr="00624D00">
              <w:rPr>
                <w:rFonts w:ascii="Arial" w:hAnsi="Arial" w:cs="Arial"/>
                <w:sz w:val="20"/>
                <w:szCs w:val="20"/>
              </w:rPr>
              <w:t>.  With the exception of plans subject to special funding rules</w:t>
            </w:r>
            <w:r w:rsidR="00624D00" w:rsidRPr="00624D00">
              <w:rPr>
                <w:rFonts w:ascii="Arial" w:hAnsi="Arial" w:cs="Arial"/>
                <w:sz w:val="20"/>
                <w:szCs w:val="20"/>
              </w:rPr>
              <w:t xml:space="preserve"> (e.g., CSEC plans, certain rural cooperatives, certain eligible charity plans, and certain frozen airline plans</w:t>
            </w:r>
            <w:proofErr w:type="gramStart"/>
            <w:r w:rsidR="00624D00" w:rsidRPr="00624D00">
              <w:rPr>
                <w:rFonts w:ascii="Arial" w:hAnsi="Arial" w:cs="Arial"/>
                <w:sz w:val="20"/>
                <w:szCs w:val="20"/>
              </w:rPr>
              <w:t>,</w:t>
            </w:r>
            <w:r w:rsidRPr="00624D00">
              <w:rPr>
                <w:rFonts w:ascii="Arial" w:hAnsi="Arial" w:cs="Arial"/>
                <w:sz w:val="20"/>
                <w:szCs w:val="20"/>
              </w:rPr>
              <w:t>,</w:t>
            </w:r>
            <w:proofErr w:type="gramEnd"/>
            <w:r w:rsidRPr="00624D00">
              <w:rPr>
                <w:rFonts w:ascii="Arial" w:hAnsi="Arial" w:cs="Arial"/>
                <w:sz w:val="20"/>
                <w:szCs w:val="20"/>
              </w:rPr>
              <w:t xml:space="preserve"> the report must contain</w:t>
            </w:r>
            <w:r>
              <w:rPr>
                <w:rFonts w:ascii="Arial" w:hAnsi="Arial" w:cs="Arial"/>
                <w:sz w:val="20"/>
                <w:szCs w:val="20"/>
              </w:rPr>
              <w:t xml:space="preserve"> or be supplemented by the</w:t>
            </w:r>
            <w:r w:rsidRPr="00790927">
              <w:rPr>
                <w:rFonts w:ascii="Arial" w:hAnsi="Arial" w:cs="Arial"/>
                <w:sz w:val="20"/>
                <w:szCs w:val="20"/>
              </w:rPr>
              <w:t xml:space="preserve"> following </w:t>
            </w:r>
            <w:r>
              <w:rPr>
                <w:rFonts w:ascii="Arial" w:hAnsi="Arial" w:cs="Arial"/>
                <w:sz w:val="20"/>
                <w:szCs w:val="20"/>
              </w:rPr>
              <w:t>items</w:t>
            </w:r>
            <w:r w:rsidRPr="00790927">
              <w:rPr>
                <w:rFonts w:ascii="Arial" w:hAnsi="Arial" w:cs="Arial"/>
                <w:sz w:val="20"/>
                <w:szCs w:val="20"/>
              </w:rPr>
              <w:t xml:space="preserve"> of information</w:t>
            </w:r>
            <w:r>
              <w:rPr>
                <w:rFonts w:ascii="Arial" w:hAnsi="Arial" w:cs="Arial"/>
                <w:sz w:val="20"/>
                <w:szCs w:val="20"/>
              </w:rPr>
              <w:t xml:space="preserve">. (See </w:t>
            </w:r>
            <w:r>
              <w:rPr>
                <w:sz w:val="20"/>
                <w:szCs w:val="20"/>
              </w:rPr>
              <w:t xml:space="preserve">§ </w:t>
            </w:r>
            <w:r w:rsidRPr="000A08D1">
              <w:rPr>
                <w:rFonts w:ascii="Arial" w:hAnsi="Arial" w:cs="Arial"/>
                <w:sz w:val="20"/>
                <w:szCs w:val="20"/>
              </w:rPr>
              <w:t>4010.8(</w:t>
            </w:r>
            <w:r>
              <w:rPr>
                <w:rFonts w:ascii="Arial" w:hAnsi="Arial" w:cs="Arial"/>
                <w:sz w:val="20"/>
                <w:szCs w:val="20"/>
              </w:rPr>
              <w:t>a</w:t>
            </w:r>
            <w:proofErr w:type="gramStart"/>
            <w:r w:rsidRPr="000A08D1">
              <w:rPr>
                <w:rFonts w:ascii="Arial" w:hAnsi="Arial" w:cs="Arial"/>
                <w:sz w:val="20"/>
                <w:szCs w:val="20"/>
              </w:rPr>
              <w:t>)</w:t>
            </w:r>
            <w:r>
              <w:rPr>
                <w:rFonts w:ascii="Arial" w:hAnsi="Arial" w:cs="Arial"/>
                <w:sz w:val="20"/>
                <w:szCs w:val="20"/>
              </w:rPr>
              <w:t>(</w:t>
            </w:r>
            <w:proofErr w:type="gramEnd"/>
            <w:r>
              <w:rPr>
                <w:rFonts w:ascii="Arial" w:hAnsi="Arial" w:cs="Arial"/>
                <w:sz w:val="20"/>
                <w:szCs w:val="20"/>
              </w:rPr>
              <w:t>11)).</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(i) </w:t>
            </w:r>
            <w:r>
              <w:rPr>
                <w:rFonts w:ascii="Arial" w:hAnsi="Arial" w:cs="Arial"/>
                <w:sz w:val="20"/>
                <w:szCs w:val="20"/>
              </w:rPr>
              <w:t xml:space="preserve">   </w:t>
            </w:r>
            <w:r w:rsidRPr="00B66053">
              <w:rPr>
                <w:rFonts w:ascii="Arial" w:hAnsi="Arial" w:cs="Arial"/>
                <w:sz w:val="20"/>
                <w:szCs w:val="20"/>
              </w:rPr>
              <w:t xml:space="preserve">The funding target calculated pursuant to ERISA section 303 without regard to subsection 303(i)(1), setting forth separately the value of the liabilities attributable to retirees and beneficiaries receiving payment, terminated vested participants, and active participants (showing vested and </w:t>
            </w:r>
            <w:proofErr w:type="spellStart"/>
            <w:r w:rsidRPr="00B66053">
              <w:rPr>
                <w:rFonts w:ascii="Arial" w:hAnsi="Arial" w:cs="Arial"/>
                <w:sz w:val="20"/>
                <w:szCs w:val="20"/>
              </w:rPr>
              <w:t>nonvested</w:t>
            </w:r>
            <w:proofErr w:type="spellEnd"/>
            <w:r w:rsidRPr="00B66053">
              <w:rPr>
                <w:rFonts w:ascii="Arial" w:hAnsi="Arial" w:cs="Arial"/>
                <w:sz w:val="20"/>
                <w:szCs w:val="20"/>
              </w:rPr>
              <w:t xml:space="preserve"> benefits separately);</w:t>
            </w:r>
          </w:p>
          <w:p w:rsidR="00D05327" w:rsidRPr="00B66053" w:rsidRDefault="00D05327" w:rsidP="00B66053">
            <w:pPr>
              <w:spacing w:before="120"/>
              <w:ind w:left="372" w:hanging="372"/>
              <w:rPr>
                <w:rFonts w:ascii="Arial" w:hAnsi="Arial" w:cs="Arial"/>
                <w:sz w:val="20"/>
                <w:szCs w:val="20"/>
              </w:rPr>
            </w:pPr>
            <w:r>
              <w:rPr>
                <w:rFonts w:ascii="Arial" w:hAnsi="Arial" w:cs="Arial"/>
                <w:sz w:val="20"/>
                <w:szCs w:val="20"/>
              </w:rPr>
              <w:t>(</w:t>
            </w:r>
            <w:r w:rsidRPr="00B66053">
              <w:rPr>
                <w:rFonts w:ascii="Arial" w:hAnsi="Arial" w:cs="Arial"/>
                <w:sz w:val="20"/>
                <w:szCs w:val="20"/>
              </w:rPr>
              <w:t xml:space="preserve">ii) </w:t>
            </w:r>
            <w:r>
              <w:rPr>
                <w:rFonts w:ascii="Arial" w:hAnsi="Arial" w:cs="Arial"/>
                <w:sz w:val="20"/>
                <w:szCs w:val="20"/>
              </w:rPr>
              <w:t xml:space="preserve">  </w:t>
            </w:r>
            <w:r w:rsidRPr="00B66053">
              <w:rPr>
                <w:rFonts w:ascii="Arial" w:hAnsi="Arial" w:cs="Arial"/>
                <w:sz w:val="20"/>
                <w:szCs w:val="20"/>
              </w:rPr>
              <w:t>A summary of the actuarial assumptions and methods used for purposes of ERISA section 303 and any change in those assumptions and methods since the previous valuation and justifications for any change</w:t>
            </w:r>
            <w:r>
              <w:rPr>
                <w:rFonts w:ascii="Arial" w:hAnsi="Arial" w:cs="Arial"/>
                <w:sz w:val="20"/>
                <w:szCs w:val="20"/>
              </w:rPr>
              <w:t>.</w:t>
            </w:r>
            <w:r w:rsidRPr="00B66053">
              <w:rPr>
                <w:rFonts w:ascii="Arial" w:hAnsi="Arial" w:cs="Arial"/>
                <w:sz w:val="20"/>
                <w:szCs w:val="20"/>
              </w:rPr>
              <w:t xml:space="preserve"> </w:t>
            </w:r>
            <w:r>
              <w:rPr>
                <w:rFonts w:ascii="Arial" w:hAnsi="Arial" w:cs="Arial"/>
                <w:sz w:val="20"/>
                <w:szCs w:val="20"/>
              </w:rPr>
              <w:t>I</w:t>
            </w:r>
            <w:r w:rsidRPr="00B66053">
              <w:rPr>
                <w:rFonts w:ascii="Arial" w:hAnsi="Arial" w:cs="Arial"/>
                <w:sz w:val="20"/>
                <w:szCs w:val="20"/>
              </w:rPr>
              <w:t>n the case of a plan that provides lump sums, other than de minimis lump sums, the summary must include the assumptions on which participants are assumed to elect a lump sum and how lump sums are valued;</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(iii) The effective interest rate (as defined in ERISA section 303(h)(2)(A));</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(iv) The target normal cost calculated pursuant to ERISA section 303 without regard to subsection 303(i)(2);</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(v) </w:t>
            </w:r>
            <w:r>
              <w:rPr>
                <w:rFonts w:ascii="Arial" w:hAnsi="Arial" w:cs="Arial"/>
                <w:sz w:val="20"/>
                <w:szCs w:val="20"/>
              </w:rPr>
              <w:t xml:space="preserve"> </w:t>
            </w:r>
            <w:r w:rsidRPr="00B66053">
              <w:rPr>
                <w:rFonts w:ascii="Arial" w:hAnsi="Arial" w:cs="Arial"/>
                <w:sz w:val="20"/>
                <w:szCs w:val="20"/>
              </w:rPr>
              <w:t>For the plan year and the four preceding plan years, a statement as to whether the plan was in at-risk status for that plan year;</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 </w:t>
            </w:r>
            <w:r>
              <w:rPr>
                <w:rFonts w:ascii="Arial" w:hAnsi="Arial" w:cs="Arial"/>
                <w:sz w:val="20"/>
                <w:szCs w:val="20"/>
              </w:rPr>
              <w:t xml:space="preserve"> </w:t>
            </w:r>
            <w:r w:rsidRPr="00B66053">
              <w:rPr>
                <w:rFonts w:ascii="Arial" w:hAnsi="Arial" w:cs="Arial"/>
                <w:sz w:val="20"/>
                <w:szCs w:val="20"/>
              </w:rPr>
              <w:t xml:space="preserve">In the case of a plan that is in at-risk status, the target normal cost calculated pursuant to ERISA section 303 as if the plan has been in at-risk status for 5 consecutive years; </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(vii) The value of the plan’s assets (reflecting any averaging method) as of the valuation date and the fair market value of the plan’s assets as of the valuation date;</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(viii) </w:t>
            </w:r>
            <w:r w:rsidR="00956F22">
              <w:rPr>
                <w:rFonts w:ascii="Arial" w:hAnsi="Arial" w:cs="Arial"/>
                <w:sz w:val="20"/>
                <w:szCs w:val="20"/>
              </w:rPr>
              <w:t>T</w:t>
            </w:r>
            <w:r w:rsidRPr="00B66053">
              <w:rPr>
                <w:rFonts w:ascii="Arial" w:hAnsi="Arial" w:cs="Arial"/>
                <w:sz w:val="20"/>
                <w:szCs w:val="20"/>
              </w:rPr>
              <w:t>he funding standard carryover balance and the prefunding balance (maintained pursuant to ERISA section 303(f)(1)) as of the beginning of the plan year and a summary of any changes in such balances in the past year (e.g., amounts used to offset minimum funding requirement, amounts reduced in accordance with any elections under ERISA section 303(f)(5) or Code section 430(f)(5), interest credited to such balances, and excess contributions used to increase such balances);</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(ix) </w:t>
            </w:r>
            <w:r>
              <w:rPr>
                <w:rFonts w:ascii="Arial" w:hAnsi="Arial" w:cs="Arial"/>
                <w:sz w:val="20"/>
                <w:szCs w:val="20"/>
              </w:rPr>
              <w:t xml:space="preserve"> </w:t>
            </w:r>
            <w:r w:rsidRPr="00B66053">
              <w:rPr>
                <w:rFonts w:ascii="Arial" w:hAnsi="Arial" w:cs="Arial"/>
                <w:sz w:val="20"/>
                <w:szCs w:val="20"/>
              </w:rPr>
              <w:t>A list of amortization bases (shortfall and waiver) under ERISA section 303, including the year the base was established, the original amount, the installment amount, and the remaining balance at the beginning of the plan year;</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 </w:t>
            </w:r>
            <w:r>
              <w:rPr>
                <w:rFonts w:ascii="Arial" w:hAnsi="Arial" w:cs="Arial"/>
                <w:sz w:val="20"/>
                <w:szCs w:val="20"/>
              </w:rPr>
              <w:t xml:space="preserve"> </w:t>
            </w:r>
            <w:r w:rsidRPr="00B66053">
              <w:rPr>
                <w:rFonts w:ascii="Arial" w:hAnsi="Arial" w:cs="Arial"/>
                <w:sz w:val="20"/>
                <w:szCs w:val="20"/>
              </w:rPr>
              <w:t>An age/service scatter for active participants including average compensation information for pay-related plans and average account balance information for hybrid plans presented in a format similar to that described in the instructions to the Form 5500 schedule for single-employer defined benefit plan actuarial information;</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(xi) </w:t>
            </w:r>
            <w:r>
              <w:rPr>
                <w:rFonts w:ascii="Arial" w:hAnsi="Arial" w:cs="Arial"/>
                <w:sz w:val="20"/>
                <w:szCs w:val="20"/>
              </w:rPr>
              <w:t xml:space="preserve"> </w:t>
            </w:r>
            <w:r w:rsidRPr="00B66053">
              <w:rPr>
                <w:rFonts w:ascii="Arial" w:hAnsi="Arial" w:cs="Arial"/>
                <w:sz w:val="20"/>
                <w:szCs w:val="20"/>
              </w:rPr>
              <w:t xml:space="preserve">Expected disbursements (benefit payments and expenses) during the plan year; </w:t>
            </w:r>
          </w:p>
          <w:p w:rsidR="00D05327" w:rsidRPr="00C07C9F" w:rsidRDefault="00D05327" w:rsidP="00111554">
            <w:pPr>
              <w:spacing w:before="120"/>
              <w:ind w:left="372" w:hanging="372"/>
              <w:rPr>
                <w:rFonts w:ascii="Arial" w:hAnsi="Arial" w:cs="Arial"/>
                <w:b/>
                <w:i/>
                <w:sz w:val="20"/>
                <w:szCs w:val="20"/>
              </w:rPr>
            </w:pPr>
            <w:r w:rsidRPr="00B66053">
              <w:rPr>
                <w:rFonts w:ascii="Arial" w:hAnsi="Arial" w:cs="Arial"/>
                <w:sz w:val="20"/>
                <w:szCs w:val="20"/>
              </w:rPr>
              <w:t xml:space="preserve">(xii) A summary of the principal eligibility and benefit provisions on which the valuation of the plan was based (and any changes to those provisions since the previous valuation), along with descriptions of any benefits not included in the valuation, any significant events that occurred during that plan year, and the plan's early retirement factors; in the case of a plan that provides lump sums, other than de minimis lump sums, the summary must include information on </w:t>
            </w:r>
            <w:r w:rsidRPr="00B66053">
              <w:rPr>
                <w:rFonts w:ascii="Arial" w:hAnsi="Arial" w:cs="Arial"/>
                <w:sz w:val="20"/>
                <w:szCs w:val="20"/>
              </w:rPr>
              <w:lastRenderedPageBreak/>
              <w:t>how annuity benefits are converted to lump sum amounts (for example, whether early retirement subsidies are reflected);</w:t>
            </w:r>
          </w:p>
        </w:tc>
      </w:tr>
      <w:tr w:rsidR="00D05327" w:rsidRPr="00244D2F">
        <w:trPr>
          <w:cantSplit/>
          <w:trHeight w:val="5165"/>
        </w:trPr>
        <w:tc>
          <w:tcPr>
            <w:tcW w:w="708" w:type="dxa"/>
          </w:tcPr>
          <w:p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lastRenderedPageBreak/>
              <w:t xml:space="preserve">45 </w:t>
            </w:r>
          </w:p>
        </w:tc>
        <w:tc>
          <w:tcPr>
            <w:tcW w:w="1200" w:type="dxa"/>
          </w:tcPr>
          <w:p w:rsidR="00D05327" w:rsidRDefault="00D05327" w:rsidP="009B2B71">
            <w:pPr>
              <w:spacing w:beforeLines="60" w:before="144" w:afterLines="60" w:after="144"/>
              <w:rPr>
                <w:rFonts w:ascii="Arial" w:hAnsi="Arial" w:cs="Arial"/>
                <w:sz w:val="18"/>
                <w:szCs w:val="18"/>
              </w:rPr>
            </w:pPr>
            <w:r>
              <w:rPr>
                <w:rFonts w:ascii="Arial" w:hAnsi="Arial" w:cs="Arial"/>
                <w:sz w:val="18"/>
                <w:szCs w:val="18"/>
              </w:rPr>
              <w:t xml:space="preserve">Schedule P – Additional Actuarial Information </w:t>
            </w:r>
          </w:p>
          <w:p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rsidR="00D05327" w:rsidRPr="00CA38DE" w:rsidRDefault="00D05327" w:rsidP="00CA38DE">
            <w:pPr>
              <w:spacing w:before="120"/>
              <w:rPr>
                <w:rFonts w:ascii="Arial" w:hAnsi="Arial" w:cs="Arial"/>
                <w:sz w:val="20"/>
                <w:szCs w:val="20"/>
              </w:rPr>
            </w:pPr>
            <w:bookmarkStart w:id="1" w:name="OLE_LINK25"/>
            <w:bookmarkStart w:id="2" w:name="OLE_LINK26"/>
            <w:r w:rsidRPr="00624D00">
              <w:rPr>
                <w:rFonts w:ascii="Arial" w:hAnsi="Arial" w:cs="Arial"/>
                <w:i/>
                <w:sz w:val="20"/>
                <w:szCs w:val="20"/>
              </w:rPr>
              <w:t>Note re:</w:t>
            </w:r>
            <w:r w:rsidR="00624D00">
              <w:rPr>
                <w:rFonts w:ascii="Arial" w:hAnsi="Arial" w:cs="Arial"/>
                <w:i/>
                <w:sz w:val="20"/>
                <w:szCs w:val="20"/>
              </w:rPr>
              <w:t xml:space="preserve"> </w:t>
            </w:r>
            <w:r w:rsidR="00956F22" w:rsidRPr="00624D00">
              <w:rPr>
                <w:rFonts w:ascii="Arial" w:hAnsi="Arial" w:cs="Arial"/>
                <w:i/>
                <w:sz w:val="20"/>
                <w:szCs w:val="20"/>
              </w:rPr>
              <w:t>P</w:t>
            </w:r>
            <w:r w:rsidRPr="00624D00">
              <w:rPr>
                <w:rFonts w:ascii="Arial" w:hAnsi="Arial" w:cs="Arial"/>
                <w:i/>
                <w:sz w:val="20"/>
                <w:szCs w:val="20"/>
              </w:rPr>
              <w:t xml:space="preserve">lans subject to special funding rules under section 104 of the Pension Protection Act of </w:t>
            </w:r>
            <w:r w:rsidR="00692548" w:rsidRPr="00624D00">
              <w:rPr>
                <w:rFonts w:ascii="Arial" w:hAnsi="Arial" w:cs="Arial"/>
                <w:i/>
                <w:sz w:val="20"/>
                <w:szCs w:val="20"/>
              </w:rPr>
              <w:t>2006</w:t>
            </w:r>
            <w:r w:rsidR="00692548">
              <w:rPr>
                <w:rFonts w:ascii="Arial" w:hAnsi="Arial" w:cs="Arial"/>
                <w:i/>
                <w:sz w:val="20"/>
                <w:szCs w:val="20"/>
              </w:rPr>
              <w:t>, as amended by the Pension Relief Act of 2010</w:t>
            </w:r>
            <w:r w:rsidRPr="00624D00">
              <w:rPr>
                <w:rFonts w:ascii="Arial" w:hAnsi="Arial" w:cs="Arial"/>
                <w:i/>
                <w:sz w:val="20"/>
                <w:szCs w:val="20"/>
              </w:rPr>
              <w:t xml:space="preserve">- </w:t>
            </w:r>
            <w:r w:rsidRPr="00624D00">
              <w:rPr>
                <w:rFonts w:ascii="Arial" w:hAnsi="Arial" w:cs="Arial"/>
                <w:sz w:val="20"/>
                <w:szCs w:val="20"/>
              </w:rPr>
              <w:t>The report must contain or be supplemented by the information required by § 4010.8(a)(5) as in effect as of December 31, 2007, apply to the plan.  A list of this required data can be found on page 21 of the e-4010 instructions for information years beginning before 2008. [insert link</w:t>
            </w:r>
            <w:r>
              <w:rPr>
                <w:rFonts w:ascii="Arial" w:hAnsi="Arial" w:cs="Arial"/>
                <w:sz w:val="20"/>
                <w:szCs w:val="20"/>
              </w:rPr>
              <w:t xml:space="preserve"> to </w:t>
            </w:r>
            <w:hyperlink r:id="rId9" w:history="1">
              <w:r w:rsidRPr="00DA6BEB">
                <w:rPr>
                  <w:rStyle w:val="Hyperlink"/>
                  <w:rFonts w:ascii="Arial" w:hAnsi="Arial" w:cs="Arial"/>
                  <w:sz w:val="20"/>
                  <w:szCs w:val="20"/>
                </w:rPr>
                <w:t>http://www.pbgc.gov/Documents/4010_efiling_instructions_rev1.pdf</w:t>
              </w:r>
            </w:hyperlink>
            <w:r>
              <w:rPr>
                <w:rFonts w:ascii="Arial" w:hAnsi="Arial" w:cs="Arial"/>
                <w:sz w:val="20"/>
                <w:szCs w:val="20"/>
              </w:rPr>
              <w:t xml:space="preserve"> ]</w:t>
            </w:r>
          </w:p>
          <w:bookmarkEnd w:id="1"/>
          <w:bookmarkEnd w:id="2"/>
          <w:p w:rsidR="00D05327" w:rsidRDefault="00D05327" w:rsidP="001F2389">
            <w:pPr>
              <w:autoSpaceDE w:val="0"/>
              <w:autoSpaceDN w:val="0"/>
              <w:adjustRightInd w:val="0"/>
              <w:spacing w:before="120"/>
              <w:rPr>
                <w:rFonts w:ascii="Arial" w:hAnsi="Arial" w:cs="Arial"/>
                <w:sz w:val="20"/>
                <w:szCs w:val="20"/>
              </w:rPr>
            </w:pPr>
            <w:r w:rsidRPr="00F44CE7">
              <w:rPr>
                <w:rFonts w:ascii="Arial" w:hAnsi="Arial" w:cs="Arial"/>
                <w:i/>
                <w:sz w:val="20"/>
                <w:szCs w:val="20"/>
              </w:rPr>
              <w:t>Note re:</w:t>
            </w:r>
            <w:r w:rsidR="00692548">
              <w:rPr>
                <w:rFonts w:ascii="Arial" w:hAnsi="Arial" w:cs="Arial"/>
                <w:i/>
                <w:sz w:val="20"/>
                <w:szCs w:val="20"/>
              </w:rPr>
              <w:t xml:space="preserve"> Plans subject to other special funding rules for </w:t>
            </w:r>
            <w:r w:rsidR="00413569">
              <w:rPr>
                <w:rFonts w:ascii="Arial" w:hAnsi="Arial" w:cs="Arial"/>
                <w:i/>
                <w:sz w:val="20"/>
                <w:szCs w:val="20"/>
              </w:rPr>
              <w:t>CSEC</w:t>
            </w:r>
            <w:r w:rsidR="00692548">
              <w:rPr>
                <w:rFonts w:ascii="Arial" w:hAnsi="Arial" w:cs="Arial"/>
                <w:i/>
                <w:sz w:val="20"/>
                <w:szCs w:val="20"/>
              </w:rPr>
              <w:t xml:space="preserve">s or </w:t>
            </w:r>
            <w:r w:rsidRPr="00F44CE7">
              <w:rPr>
                <w:rFonts w:ascii="Arial" w:hAnsi="Arial" w:cs="Arial"/>
                <w:i/>
                <w:sz w:val="20"/>
                <w:szCs w:val="20"/>
              </w:rPr>
              <w:t>frozen airline plans electing alternate funding schedule under section 402(b) of the Pension Protection Act of 2006</w:t>
            </w:r>
            <w:r>
              <w:rPr>
                <w:rFonts w:ascii="Arial" w:hAnsi="Arial" w:cs="Arial"/>
                <w:i/>
                <w:sz w:val="20"/>
                <w:szCs w:val="20"/>
              </w:rPr>
              <w:t xml:space="preserve"> - </w:t>
            </w:r>
            <w:r>
              <w:rPr>
                <w:rFonts w:ascii="Arial" w:hAnsi="Arial" w:cs="Arial"/>
                <w:sz w:val="20"/>
                <w:szCs w:val="20"/>
              </w:rPr>
              <w:t>The list of this required data</w:t>
            </w:r>
            <w:r w:rsidRPr="00CA38DE">
              <w:rPr>
                <w:rFonts w:ascii="Arial" w:hAnsi="Arial" w:cs="Arial"/>
                <w:sz w:val="20"/>
                <w:szCs w:val="20"/>
              </w:rPr>
              <w:t xml:space="preserve"> </w:t>
            </w:r>
            <w:r>
              <w:rPr>
                <w:rFonts w:ascii="Arial" w:hAnsi="Arial" w:cs="Arial"/>
                <w:sz w:val="20"/>
                <w:szCs w:val="20"/>
              </w:rPr>
              <w:t>is not available on line at this time.  If one or more of the plans included in this filing has elected the alternate funding schedule under section 402(b) of PPA</w:t>
            </w:r>
            <w:r w:rsidR="00692548">
              <w:rPr>
                <w:rFonts w:ascii="Arial" w:hAnsi="Arial" w:cs="Arial"/>
                <w:sz w:val="20"/>
                <w:szCs w:val="20"/>
              </w:rPr>
              <w:t xml:space="preserve"> or is subject to the funding rules for </w:t>
            </w:r>
            <w:r w:rsidR="00692548" w:rsidRPr="00692548">
              <w:rPr>
                <w:rFonts w:ascii="Arial" w:hAnsi="Arial" w:cs="Arial"/>
                <w:sz w:val="20"/>
                <w:szCs w:val="20"/>
              </w:rPr>
              <w:t xml:space="preserve">Cooperative and Small Employer Charity </w:t>
            </w:r>
            <w:r w:rsidR="00692548">
              <w:rPr>
                <w:rFonts w:ascii="Arial" w:hAnsi="Arial" w:cs="Arial"/>
                <w:sz w:val="20"/>
                <w:szCs w:val="20"/>
              </w:rPr>
              <w:t>Plans (CESCs)</w:t>
            </w:r>
            <w:r>
              <w:rPr>
                <w:rFonts w:ascii="Arial" w:hAnsi="Arial" w:cs="Arial"/>
                <w:sz w:val="20"/>
                <w:szCs w:val="20"/>
              </w:rPr>
              <w:t xml:space="preserve">, contact </w:t>
            </w:r>
            <w:r w:rsidRPr="00CA38DE">
              <w:rPr>
                <w:rFonts w:ascii="Arial" w:hAnsi="Arial" w:cs="Arial"/>
                <w:sz w:val="20"/>
                <w:szCs w:val="20"/>
              </w:rPr>
              <w:t xml:space="preserve">PBGC </w:t>
            </w:r>
            <w:r>
              <w:rPr>
                <w:rFonts w:ascii="Arial" w:hAnsi="Arial" w:cs="Arial"/>
                <w:sz w:val="20"/>
                <w:szCs w:val="20"/>
              </w:rPr>
              <w:t>at</w:t>
            </w:r>
            <w:r w:rsidRPr="00CA38DE">
              <w:rPr>
                <w:rFonts w:ascii="Arial" w:hAnsi="Arial" w:cs="Arial"/>
                <w:sz w:val="20"/>
                <w:szCs w:val="20"/>
              </w:rPr>
              <w:t xml:space="preserve"> 202-326-4070, extension 3075</w:t>
            </w:r>
            <w:r>
              <w:rPr>
                <w:rFonts w:ascii="Arial" w:hAnsi="Arial" w:cs="Arial"/>
                <w:sz w:val="20"/>
                <w:szCs w:val="20"/>
              </w:rPr>
              <w:t xml:space="preserve"> to discuss the requirements related to data that must be attached to the filing (in connection with the actuarial valuation report).</w:t>
            </w:r>
          </w:p>
          <w:p w:rsidR="00D05327" w:rsidRPr="000A08D1" w:rsidRDefault="00D05327" w:rsidP="00D16F6D">
            <w:pPr>
              <w:spacing w:before="120"/>
              <w:rPr>
                <w:rFonts w:ascii="Arial" w:hAnsi="Arial" w:cs="Arial"/>
                <w:sz w:val="20"/>
                <w:szCs w:val="20"/>
              </w:rPr>
            </w:pPr>
            <w:r>
              <w:rPr>
                <w:rFonts w:ascii="Arial" w:hAnsi="Arial" w:cs="Arial"/>
                <w:sz w:val="20"/>
                <w:szCs w:val="20"/>
              </w:rPr>
              <w:t>I</w:t>
            </w:r>
            <w:r w:rsidRPr="000A08D1">
              <w:rPr>
                <w:rFonts w:ascii="Arial" w:hAnsi="Arial" w:cs="Arial"/>
                <w:sz w:val="20"/>
                <w:szCs w:val="20"/>
              </w:rPr>
              <w:t xml:space="preserve">f the additional information </w:t>
            </w:r>
            <w:r>
              <w:rPr>
                <w:rFonts w:ascii="Arial" w:hAnsi="Arial" w:cs="Arial"/>
                <w:sz w:val="20"/>
                <w:szCs w:val="20"/>
              </w:rPr>
              <w:t>described above is</w:t>
            </w:r>
            <w:r w:rsidRPr="000A08D1">
              <w:rPr>
                <w:rFonts w:ascii="Arial" w:hAnsi="Arial" w:cs="Arial"/>
                <w:sz w:val="20"/>
                <w:szCs w:val="20"/>
              </w:rPr>
              <w:t xml:space="preserve"> not available by the </w:t>
            </w:r>
            <w:r>
              <w:rPr>
                <w:rFonts w:ascii="Arial" w:hAnsi="Arial" w:cs="Arial"/>
                <w:sz w:val="20"/>
                <w:szCs w:val="20"/>
              </w:rPr>
              <w:t xml:space="preserve">filing </w:t>
            </w:r>
            <w:r w:rsidRPr="000A08D1">
              <w:rPr>
                <w:rFonts w:ascii="Arial" w:hAnsi="Arial" w:cs="Arial"/>
                <w:sz w:val="20"/>
                <w:szCs w:val="20"/>
              </w:rPr>
              <w:t xml:space="preserve">due date, it may be submitted no later than 15 days after the Form 5500 filing. </w:t>
            </w:r>
            <w:r>
              <w:rPr>
                <w:rFonts w:ascii="Arial" w:hAnsi="Arial" w:cs="Arial"/>
                <w:sz w:val="20"/>
                <w:szCs w:val="20"/>
              </w:rPr>
              <w:t xml:space="preserve">See </w:t>
            </w:r>
            <w:r>
              <w:rPr>
                <w:sz w:val="20"/>
                <w:szCs w:val="20"/>
              </w:rPr>
              <w:t xml:space="preserve">§ </w:t>
            </w:r>
            <w:r w:rsidRPr="000A08D1">
              <w:rPr>
                <w:rFonts w:ascii="Arial" w:hAnsi="Arial" w:cs="Arial"/>
                <w:sz w:val="20"/>
                <w:szCs w:val="20"/>
              </w:rPr>
              <w:t>4010.</w:t>
            </w:r>
            <w:r>
              <w:rPr>
                <w:rFonts w:ascii="Arial" w:hAnsi="Arial" w:cs="Arial"/>
                <w:sz w:val="20"/>
                <w:szCs w:val="20"/>
              </w:rPr>
              <w:t>8</w:t>
            </w:r>
            <w:r w:rsidRPr="000A08D1">
              <w:rPr>
                <w:rFonts w:ascii="Arial" w:hAnsi="Arial" w:cs="Arial"/>
                <w:sz w:val="20"/>
                <w:szCs w:val="20"/>
              </w:rPr>
              <w:t>(</w:t>
            </w:r>
            <w:r>
              <w:rPr>
                <w:rFonts w:ascii="Arial" w:hAnsi="Arial" w:cs="Arial"/>
                <w:sz w:val="20"/>
                <w:szCs w:val="20"/>
              </w:rPr>
              <w:t>b</w:t>
            </w:r>
            <w:r w:rsidRPr="000A08D1">
              <w:rPr>
                <w:rFonts w:ascii="Arial" w:hAnsi="Arial" w:cs="Arial"/>
                <w:sz w:val="20"/>
                <w:szCs w:val="20"/>
              </w:rPr>
              <w:t>)</w:t>
            </w:r>
            <w:r>
              <w:rPr>
                <w:rFonts w:ascii="Arial" w:hAnsi="Arial" w:cs="Arial"/>
                <w:sz w:val="20"/>
                <w:szCs w:val="20"/>
              </w:rPr>
              <w:t>.</w:t>
            </w:r>
          </w:p>
          <w:p w:rsidR="00D05327" w:rsidRDefault="00D05327" w:rsidP="00D16F6D">
            <w:pPr>
              <w:spacing w:beforeLines="60" w:before="144" w:afterLines="60" w:after="144"/>
              <w:rPr>
                <w:rFonts w:ascii="Arial" w:hAnsi="Arial" w:cs="Arial"/>
                <w:sz w:val="20"/>
                <w:szCs w:val="20"/>
              </w:rPr>
            </w:pPr>
            <w:r>
              <w:rPr>
                <w:rFonts w:ascii="Arial" w:hAnsi="Arial" w:cs="Arial"/>
                <w:sz w:val="20"/>
                <w:szCs w:val="20"/>
              </w:rPr>
              <w:t>Select the statement that describes when this information on this plan is expected to be submitted and whether the required information is completely contained:</w:t>
            </w:r>
          </w:p>
          <w:p w:rsidR="00D05327" w:rsidRDefault="00D05327" w:rsidP="004A41DA">
            <w:pPr>
              <w:numPr>
                <w:ilvl w:val="0"/>
                <w:numId w:val="5"/>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within one actuarial valuation report or</w:t>
            </w:r>
          </w:p>
          <w:p w:rsidR="00D05327" w:rsidRDefault="00D05327" w:rsidP="004A41DA">
            <w:pPr>
              <w:numPr>
                <w:ilvl w:val="0"/>
                <w:numId w:val="5"/>
              </w:numPr>
              <w:tabs>
                <w:tab w:val="clear" w:pos="720"/>
                <w:tab w:val="num" w:pos="252"/>
              </w:tabs>
              <w:spacing w:beforeLines="60" w:before="144" w:afterLines="60" w:after="144"/>
              <w:ind w:left="252" w:hanging="252"/>
              <w:rPr>
                <w:rFonts w:ascii="Arial" w:hAnsi="Arial" w:cs="Arial"/>
                <w:sz w:val="20"/>
                <w:szCs w:val="20"/>
              </w:rPr>
            </w:pPr>
            <w:proofErr w:type="gramStart"/>
            <w:r>
              <w:rPr>
                <w:rFonts w:ascii="Arial" w:hAnsi="Arial" w:cs="Arial"/>
                <w:sz w:val="20"/>
                <w:szCs w:val="20"/>
              </w:rPr>
              <w:t>in</w:t>
            </w:r>
            <w:proofErr w:type="gramEnd"/>
            <w:r>
              <w:rPr>
                <w:rFonts w:ascii="Arial" w:hAnsi="Arial" w:cs="Arial"/>
                <w:sz w:val="20"/>
                <w:szCs w:val="20"/>
              </w:rPr>
              <w:t xml:space="preserve"> part, in an actuarial valuation report and in part, in another file or file(s).</w:t>
            </w:r>
          </w:p>
          <w:p w:rsidR="00D05327" w:rsidRDefault="00D05327" w:rsidP="00D16F6D">
            <w:pPr>
              <w:spacing w:beforeLines="60" w:before="144" w:afterLines="60" w:after="144"/>
              <w:rPr>
                <w:rFonts w:ascii="Arial" w:hAnsi="Arial" w:cs="Arial"/>
                <w:sz w:val="20"/>
                <w:szCs w:val="20"/>
              </w:rPr>
            </w:pPr>
            <w:r>
              <w:rPr>
                <w:rFonts w:ascii="Arial" w:hAnsi="Arial" w:cs="Arial"/>
                <w:sz w:val="20"/>
                <w:szCs w:val="20"/>
              </w:rPr>
              <w:t xml:space="preserve">Note – Although the enrolled actuary must certify to the information on Schedule P, it is possible that someone else will be entering the information into the application and attaching the applicable files.  As such, the actuary cannot certify as to whether a report was actually attached prior to submission.  Thus, the actuary need only certify whether the materials he/she prepared are contained in one or more documents and whether he/she believes they will be submitted along with the filing or at a later date.  </w:t>
            </w:r>
          </w:p>
          <w:p w:rsidR="00D05327" w:rsidRDefault="00D05327" w:rsidP="00B66053">
            <w:pPr>
              <w:spacing w:before="100"/>
              <w:rPr>
                <w:rFonts w:ascii="Arial" w:hAnsi="Arial" w:cs="Arial"/>
                <w:b/>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 Summary without saving information that has been entered since the last save.</w:t>
            </w:r>
            <w:r w:rsidRPr="00E40455">
              <w:rPr>
                <w:rFonts w:ascii="Arial" w:hAnsi="Arial" w:cs="Arial"/>
                <w:b/>
                <w:sz w:val="20"/>
                <w:szCs w:val="20"/>
              </w:rPr>
              <w:t xml:space="preserve"> </w:t>
            </w:r>
          </w:p>
          <w:p w:rsidR="00D05327"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Attaching files</w:t>
            </w:r>
            <w:r>
              <w:rPr>
                <w:rFonts w:ascii="Arial" w:hAnsi="Arial" w:cs="Arial"/>
                <w:b/>
                <w:sz w:val="20"/>
                <w:szCs w:val="20"/>
              </w:rPr>
              <w:t xml:space="preserve"> (valuation reports and supplements, if necessary)</w:t>
            </w:r>
          </w:p>
          <w:p w:rsidR="00D05327" w:rsidRPr="005D51D2" w:rsidRDefault="00D05327" w:rsidP="00677412">
            <w:pPr>
              <w:spacing w:before="100"/>
              <w:rPr>
                <w:rFonts w:ascii="Arial" w:hAnsi="Arial" w:cs="Arial"/>
                <w:sz w:val="20"/>
                <w:szCs w:val="20"/>
              </w:rPr>
            </w:pPr>
            <w:r w:rsidRPr="001A2B02">
              <w:rPr>
                <w:rFonts w:ascii="Arial" w:hAnsi="Arial" w:cs="Arial"/>
                <w:sz w:val="20"/>
                <w:szCs w:val="20"/>
              </w:rPr>
              <w:t xml:space="preserve">To submit a report or other document along with this filing, </w:t>
            </w:r>
            <w:r>
              <w:rPr>
                <w:rFonts w:ascii="Arial" w:hAnsi="Arial" w:cs="Arial"/>
                <w:sz w:val="20"/>
                <w:szCs w:val="20"/>
              </w:rPr>
              <w:t xml:space="preserve">use the “Attachments” feature on the Schedule P </w:t>
            </w:r>
            <w:r w:rsidRPr="001A2B02">
              <w:rPr>
                <w:rFonts w:ascii="Arial" w:hAnsi="Arial" w:cs="Arial"/>
                <w:sz w:val="20"/>
                <w:szCs w:val="20"/>
              </w:rPr>
              <w:t>Summary</w:t>
            </w:r>
            <w:r>
              <w:rPr>
                <w:rFonts w:ascii="Arial" w:hAnsi="Arial" w:cs="Arial"/>
                <w:sz w:val="20"/>
                <w:szCs w:val="20"/>
              </w:rPr>
              <w:t xml:space="preserve"> page. </w:t>
            </w:r>
            <w:r w:rsidRPr="005D51D2">
              <w:rPr>
                <w:rFonts w:ascii="Arial" w:hAnsi="Arial" w:cs="Arial"/>
                <w:sz w:val="20"/>
                <w:szCs w:val="20"/>
              </w:rPr>
              <w:t xml:space="preserve"> Note - You cannot get directly to the Schedule P Summary from this screen.  You must first click “Next” to get to the Actuarial Certification page.  From there, clicking “Save” will save all of the information entered with respect to this plan and take you to the Schedule P Summary page. </w:t>
            </w:r>
          </w:p>
          <w:p w:rsidR="00D05327" w:rsidRPr="00E40455"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Delayed due date for submitting additional actuarial information</w:t>
            </w:r>
          </w:p>
          <w:p w:rsidR="00D05327" w:rsidRDefault="00D05327" w:rsidP="00677412">
            <w:pPr>
              <w:spacing w:before="100"/>
              <w:rPr>
                <w:rFonts w:ascii="Arial" w:hAnsi="Arial" w:cs="Arial"/>
                <w:i/>
                <w:sz w:val="20"/>
                <w:szCs w:val="20"/>
              </w:rPr>
            </w:pPr>
            <w:r>
              <w:rPr>
                <w:rFonts w:ascii="Arial" w:hAnsi="Arial" w:cs="Arial"/>
                <w:sz w:val="20"/>
                <w:szCs w:val="20"/>
              </w:rPr>
              <w:t>To submit additional actuarial information at a later date, as permitted under § 4010.10(b), log into the system and you will be directed to the e-4010 home page.  Click the “amend filing” button and you will be able to attach an additional file and resubmit the filing.  Once submitted, an e-mail</w:t>
            </w:r>
            <w:r w:rsidRPr="00BF6DE9">
              <w:rPr>
                <w:rFonts w:ascii="Arial" w:hAnsi="Arial" w:cs="Arial"/>
                <w:sz w:val="20"/>
                <w:szCs w:val="20"/>
              </w:rPr>
              <w:t xml:space="preserve">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 xml:space="preserve">address used when you first signed up for an account.  </w:t>
            </w:r>
          </w:p>
          <w:p w:rsidR="00D05327" w:rsidRDefault="00D05327" w:rsidP="00677412">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677412">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790927" w:rsidRDefault="00D05327" w:rsidP="00677412">
            <w:pPr>
              <w:spacing w:before="100"/>
              <w:rPr>
                <w:rFonts w:ascii="Arial" w:hAnsi="Arial" w:cs="Arial"/>
                <w:sz w:val="20"/>
                <w:szCs w:val="20"/>
              </w:rPr>
            </w:pPr>
            <w:r>
              <w:rPr>
                <w:rFonts w:ascii="Arial" w:hAnsi="Arial" w:cs="Arial"/>
                <w:sz w:val="20"/>
                <w:szCs w:val="20"/>
              </w:rPr>
              <w:lastRenderedPageBreak/>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lastRenderedPageBreak/>
              <w:t>46</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 xml:space="preserve">Schedule P </w:t>
            </w:r>
          </w:p>
          <w:p w:rsidR="00D05327" w:rsidRPr="00487F9F" w:rsidRDefault="00D05327" w:rsidP="00487F9F">
            <w:pPr>
              <w:spacing w:beforeLines="60" w:before="144" w:afterLines="60" w:after="144"/>
              <w:rPr>
                <w:rFonts w:ascii="Arial" w:hAnsi="Arial" w:cs="Arial"/>
                <w:sz w:val="18"/>
                <w:szCs w:val="18"/>
              </w:rPr>
            </w:pPr>
          </w:p>
        </w:tc>
        <w:tc>
          <w:tcPr>
            <w:tcW w:w="8040" w:type="dxa"/>
          </w:tcPr>
          <w:p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If you click the “save” button, you will be re-directed to the Schedule P Filing Summary Page where you can choose what you’d like to do next.</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47</w:t>
            </w:r>
          </w:p>
        </w:tc>
        <w:tc>
          <w:tcPr>
            <w:tcW w:w="1200" w:type="dxa"/>
          </w:tcPr>
          <w:p w:rsidR="00D05327" w:rsidRPr="004A6AA9" w:rsidRDefault="00D05327" w:rsidP="00E370E0">
            <w:pPr>
              <w:spacing w:beforeLines="60" w:before="144" w:afterLines="60" w:after="144"/>
              <w:rPr>
                <w:rFonts w:ascii="Arial" w:hAnsi="Arial" w:cs="Arial"/>
                <w:sz w:val="16"/>
                <w:szCs w:val="16"/>
              </w:rPr>
            </w:pPr>
            <w:r w:rsidRPr="004A6AA9">
              <w:rPr>
                <w:rFonts w:ascii="Arial" w:hAnsi="Arial" w:cs="Arial"/>
                <w:sz w:val="16"/>
                <w:szCs w:val="16"/>
              </w:rPr>
              <w:t>Attachments</w:t>
            </w:r>
          </w:p>
        </w:tc>
        <w:tc>
          <w:tcPr>
            <w:tcW w:w="8040" w:type="dxa"/>
          </w:tcPr>
          <w:p w:rsidR="00D05327" w:rsidRDefault="00D05327" w:rsidP="00CF69F2">
            <w:pPr>
              <w:spacing w:before="120"/>
              <w:rPr>
                <w:rFonts w:ascii="Arial" w:hAnsi="Arial" w:cs="Arial"/>
                <w:sz w:val="20"/>
                <w:szCs w:val="20"/>
              </w:rPr>
            </w:pPr>
            <w:r>
              <w:rPr>
                <w:rFonts w:ascii="Arial" w:hAnsi="Arial" w:cs="Arial"/>
                <w:sz w:val="20"/>
                <w:szCs w:val="20"/>
              </w:rPr>
              <w:t>The following types of files may be attached to a 4010 submission:</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Microsoft Word </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WordPerfect</w:t>
            </w:r>
            <w:r w:rsidRPr="00D91BB3">
              <w:rPr>
                <w:rFonts w:ascii="Arial" w:hAnsi="Arial" w:cs="Arial"/>
                <w:sz w:val="20"/>
                <w:szCs w:val="20"/>
              </w:rPr>
              <w:t xml:space="preserve"> </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Excel</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Adobe Portable Document Format (pdf) </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Microsoft Visio</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Powerpoint</w:t>
            </w:r>
            <w:proofErr w:type="spellEnd"/>
          </w:p>
          <w:p w:rsidR="00D05327" w:rsidRDefault="00D05327" w:rsidP="00CF69F2">
            <w:pPr>
              <w:spacing w:before="120"/>
              <w:rPr>
                <w:rFonts w:ascii="Arial" w:hAnsi="Arial" w:cs="Arial"/>
                <w:i/>
                <w:sz w:val="20"/>
                <w:szCs w:val="20"/>
              </w:rPr>
            </w:pPr>
            <w:r>
              <w:rPr>
                <w:rFonts w:ascii="Arial" w:hAnsi="Arial" w:cs="Arial"/>
                <w:sz w:val="20"/>
                <w:szCs w:val="20"/>
              </w:rPr>
              <w:t xml:space="preserve">If the file(s) exceed one megabyte in size, PBGC recommends that they be compressed using a compression or “zip” program (e.g., WinZip or </w:t>
            </w:r>
            <w:proofErr w:type="spellStart"/>
            <w:r>
              <w:rPr>
                <w:rFonts w:ascii="Arial" w:hAnsi="Arial" w:cs="Arial"/>
                <w:sz w:val="20"/>
                <w:szCs w:val="20"/>
              </w:rPr>
              <w:t>PKZip</w:t>
            </w:r>
            <w:proofErr w:type="spellEnd"/>
            <w:r>
              <w:rPr>
                <w:rFonts w:ascii="Arial" w:hAnsi="Arial" w:cs="Arial"/>
                <w:sz w:val="20"/>
                <w:szCs w:val="20"/>
              </w:rPr>
              <w:t>).</w:t>
            </w:r>
          </w:p>
          <w:p w:rsidR="00D05327" w:rsidRDefault="00D05327" w:rsidP="00B66053">
            <w:pPr>
              <w:spacing w:before="120"/>
              <w:rPr>
                <w:rFonts w:ascii="Arial" w:hAnsi="Arial" w:cs="Arial"/>
                <w:sz w:val="20"/>
                <w:szCs w:val="20"/>
              </w:rPr>
            </w:pPr>
            <w:r>
              <w:rPr>
                <w:rFonts w:ascii="Arial" w:hAnsi="Arial" w:cs="Arial"/>
                <w:sz w:val="20"/>
                <w:szCs w:val="20"/>
              </w:rPr>
              <w:t xml:space="preserve">Upon request, other file types may also be acceptable.  To make such a request, send an e-mail to </w:t>
            </w:r>
            <w:hyperlink r:id="rId10" w:history="1">
              <w:r w:rsidRPr="00E27F14">
                <w:rPr>
                  <w:rStyle w:val="Hyperlink"/>
                  <w:rFonts w:ascii="Arial" w:hAnsi="Arial" w:cs="Arial"/>
                  <w:sz w:val="20"/>
                  <w:szCs w:val="20"/>
                </w:rPr>
                <w:t>ERISA.4010@pbgc.gov</w:t>
              </w:r>
            </w:hyperlink>
            <w:r>
              <w:rPr>
                <w:rFonts w:ascii="Arial" w:hAnsi="Arial" w:cs="Arial"/>
                <w:sz w:val="20"/>
                <w:szCs w:val="20"/>
              </w:rPr>
              <w:t xml:space="preserve"> or call </w:t>
            </w:r>
            <w:r w:rsidRPr="003A3B13">
              <w:rPr>
                <w:rFonts w:ascii="Arial" w:hAnsi="Arial" w:cs="Arial"/>
                <w:sz w:val="20"/>
                <w:szCs w:val="20"/>
              </w:rPr>
              <w:t xml:space="preserve">1-800-736-2444, extension </w:t>
            </w:r>
            <w:r>
              <w:rPr>
                <w:rFonts w:ascii="Arial" w:hAnsi="Arial" w:cs="Arial"/>
                <w:sz w:val="20"/>
                <w:szCs w:val="20"/>
              </w:rPr>
              <w:t>4070</w:t>
            </w:r>
            <w:r w:rsidRPr="003A3B13">
              <w:rPr>
                <w:rFonts w:ascii="Arial" w:hAnsi="Arial" w:cs="Arial"/>
                <w:sz w:val="20"/>
                <w:szCs w:val="20"/>
              </w:rPr>
              <w:t>.</w:t>
            </w:r>
            <w:r>
              <w:rPr>
                <w:rFonts w:ascii="Arial" w:hAnsi="Arial" w:cs="Arial"/>
                <w:sz w:val="20"/>
                <w:szCs w:val="20"/>
              </w:rPr>
              <w:t xml:space="preserve"> </w:t>
            </w:r>
            <w:r w:rsidRPr="003A3B13">
              <w:rPr>
                <w:rFonts w:ascii="Arial" w:hAnsi="Arial" w:cs="Arial"/>
                <w:sz w:val="20"/>
                <w:szCs w:val="20"/>
              </w:rPr>
              <w:t>TTY/TDD users may call the Federal relay service at 1-800-877-8339 and ask to be connected</w:t>
            </w:r>
            <w:r>
              <w:rPr>
                <w:rFonts w:ascii="Arial" w:hAnsi="Arial" w:cs="Arial"/>
                <w:sz w:val="20"/>
                <w:szCs w:val="20"/>
              </w:rPr>
              <w:t xml:space="preserve">. Local callers may directly dial </w:t>
            </w:r>
            <w:r w:rsidRPr="003A3B13">
              <w:rPr>
                <w:rFonts w:ascii="Arial" w:hAnsi="Arial" w:cs="Arial"/>
                <w:sz w:val="20"/>
                <w:szCs w:val="20"/>
              </w:rPr>
              <w:t>202-326-4</w:t>
            </w:r>
            <w:r>
              <w:rPr>
                <w:rFonts w:ascii="Arial" w:hAnsi="Arial" w:cs="Arial"/>
                <w:sz w:val="20"/>
                <w:szCs w:val="20"/>
              </w:rPr>
              <w:t>070, extension 3075.</w:t>
            </w:r>
          </w:p>
          <w:p w:rsidR="00D05327" w:rsidRDefault="00D05327" w:rsidP="00677412">
            <w:pPr>
              <w:spacing w:before="120"/>
              <w:rPr>
                <w:rFonts w:ascii="Arial" w:hAnsi="Arial" w:cs="Arial"/>
                <w:sz w:val="20"/>
                <w:szCs w:val="20"/>
              </w:rPr>
            </w:pPr>
            <w:r>
              <w:rPr>
                <w:rFonts w:ascii="Arial" w:hAnsi="Arial" w:cs="Arial"/>
                <w:sz w:val="20"/>
                <w:szCs w:val="20"/>
              </w:rPr>
              <w:t>Electronic files attached to the 4010 filing must include a description (for example, org chart, or actuarial valuation report for Hourly Plan). For Schedule P attachments, the description must include enough information to easily determine the plan (or plans) to which the attachment relates, but it is not necessary to include the official plan name.</w:t>
            </w:r>
          </w:p>
          <w:p w:rsidR="00D05327" w:rsidRDefault="00D05327" w:rsidP="00677412">
            <w:pPr>
              <w:spacing w:before="120"/>
              <w:rPr>
                <w:rFonts w:ascii="Arial" w:hAnsi="Arial" w:cs="Arial"/>
                <w:sz w:val="20"/>
                <w:szCs w:val="20"/>
              </w:rPr>
            </w:pPr>
            <w:r>
              <w:rPr>
                <w:rFonts w:ascii="Arial" w:hAnsi="Arial" w:cs="Arial"/>
                <w:sz w:val="20"/>
                <w:szCs w:val="20"/>
              </w:rPr>
              <w:t xml:space="preserve">To attach </w:t>
            </w:r>
            <w:r w:rsidRPr="00BC315D">
              <w:rPr>
                <w:rFonts w:ascii="Arial" w:hAnsi="Arial" w:cs="Arial"/>
                <w:sz w:val="20"/>
                <w:szCs w:val="20"/>
              </w:rPr>
              <w:t>an</w:t>
            </w:r>
            <w:r>
              <w:rPr>
                <w:rFonts w:ascii="Arial" w:hAnsi="Arial" w:cs="Arial"/>
                <w:sz w:val="20"/>
                <w:szCs w:val="20"/>
              </w:rPr>
              <w:t xml:space="preserve"> electronic file to the filing, click the “Browse” button to locate the file on your computer, select the applicable file, enter a description and then click the “Attachments” button.  After attaching file(s), click “Back to Filing Summary”.</w:t>
            </w:r>
          </w:p>
          <w:p w:rsidR="00D05327" w:rsidRDefault="00D05327" w:rsidP="00677412">
            <w:pPr>
              <w:spacing w:before="120"/>
              <w:rPr>
                <w:rFonts w:ascii="Arial" w:hAnsi="Arial" w:cs="Arial"/>
                <w:sz w:val="20"/>
                <w:szCs w:val="20"/>
              </w:rPr>
            </w:pPr>
            <w:r>
              <w:rPr>
                <w:rFonts w:ascii="Arial" w:hAnsi="Arial" w:cs="Arial"/>
                <w:sz w:val="20"/>
                <w:szCs w:val="20"/>
              </w:rPr>
              <w:t>From this screen you can also:</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Delete a previously attached file by clicking the “Delete” button next to the attachment you want to delete.</w:t>
            </w:r>
          </w:p>
          <w:p w:rsidR="00D05327" w:rsidRDefault="00D05327" w:rsidP="004A41DA">
            <w:pPr>
              <w:numPr>
                <w:ilvl w:val="0"/>
                <w:numId w:val="14"/>
              </w:numPr>
              <w:tabs>
                <w:tab w:val="clear" w:pos="720"/>
                <w:tab w:val="num" w:pos="372"/>
              </w:tabs>
              <w:spacing w:before="120"/>
              <w:ind w:left="372"/>
              <w:rPr>
                <w:rFonts w:ascii="Arial" w:hAnsi="Arial" w:cs="Arial"/>
                <w:sz w:val="20"/>
                <w:szCs w:val="20"/>
              </w:rPr>
            </w:pPr>
            <w:r>
              <w:rPr>
                <w:rFonts w:ascii="Arial" w:hAnsi="Arial" w:cs="Arial"/>
                <w:sz w:val="20"/>
                <w:szCs w:val="20"/>
              </w:rPr>
              <w:t>View a previously attached file by clicking the “View” button next to the attachment you want to view.</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lastRenderedPageBreak/>
              <w:t>48</w:t>
            </w:r>
          </w:p>
        </w:tc>
        <w:tc>
          <w:tcPr>
            <w:tcW w:w="1200" w:type="dxa"/>
          </w:tcPr>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G/FG/I/F/P – Comments</w:t>
            </w:r>
          </w:p>
        </w:tc>
        <w:tc>
          <w:tcPr>
            <w:tcW w:w="8040" w:type="dxa"/>
          </w:tcPr>
          <w:p w:rsidR="00D05327" w:rsidRDefault="00D05327" w:rsidP="004A6AA9">
            <w:pPr>
              <w:spacing w:beforeLines="60" w:before="144" w:afterLines="60" w:after="144"/>
              <w:rPr>
                <w:rFonts w:ascii="Arial" w:hAnsi="Arial" w:cs="Arial"/>
                <w:sz w:val="20"/>
                <w:szCs w:val="20"/>
              </w:rPr>
            </w:pPr>
            <w:r w:rsidRPr="00BC315D">
              <w:rPr>
                <w:rFonts w:ascii="Arial" w:hAnsi="Arial" w:cs="Arial"/>
                <w:sz w:val="20"/>
                <w:szCs w:val="20"/>
              </w:rPr>
              <w:t>Enter any additional information that will assist the PBGC in its review of the controlled group’s 4010 filing requirement.</w:t>
            </w:r>
            <w:r>
              <w:rPr>
                <w:rFonts w:ascii="Arial" w:hAnsi="Arial" w:cs="Arial"/>
                <w:sz w:val="20"/>
                <w:szCs w:val="20"/>
              </w:rPr>
              <w:t xml:space="preserve">  </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For Schedules other than P (Plan Actuarial Information), if a comment relates to a particular member or plan and not to the filing in general, the comment should identify the relevant member or plan. For example – if the filer wants to include a Schedule </w:t>
            </w:r>
            <w:r w:rsidRPr="005D0AF0">
              <w:rPr>
                <w:rFonts w:ascii="Book Antiqua" w:hAnsi="Book Antiqua" w:cs="Arial"/>
                <w:sz w:val="22"/>
                <w:szCs w:val="22"/>
              </w:rPr>
              <w:t>I</w:t>
            </w:r>
            <w:r>
              <w:rPr>
                <w:rFonts w:ascii="Arial" w:hAnsi="Arial" w:cs="Arial"/>
                <w:sz w:val="20"/>
                <w:szCs w:val="20"/>
              </w:rPr>
              <w:t xml:space="preserve"> comment reporting that the one controlled group member’s address will be changing in a few months, the name of that member should be noted in the comment.</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Each Schedule P has its own comments field, so it is not necessary to identify the plan to which the comment relates.  If the print feature is used, comments will appear on the applicable Schedule P </w:t>
            </w:r>
          </w:p>
          <w:p w:rsidR="00D05327" w:rsidRPr="00244D2F" w:rsidRDefault="00D05327" w:rsidP="00E370E0">
            <w:pPr>
              <w:spacing w:beforeLines="60" w:before="144" w:afterLines="60" w:after="144"/>
              <w:rPr>
                <w:rFonts w:ascii="Arial" w:hAnsi="Arial" w:cs="Arial"/>
                <w:sz w:val="20"/>
                <w:szCs w:val="20"/>
              </w:rPr>
            </w:pPr>
            <w:r>
              <w:rPr>
                <w:rFonts w:ascii="Arial" w:hAnsi="Arial" w:cs="Arial"/>
                <w:sz w:val="20"/>
                <w:szCs w:val="20"/>
              </w:rPr>
              <w:t>Once completed, click “Save” to return to the Filing Summary.</w:t>
            </w:r>
          </w:p>
        </w:tc>
      </w:tr>
      <w:tr w:rsidR="00D05327" w:rsidRPr="00244D2F">
        <w:trPr>
          <w:cantSplit/>
        </w:trPr>
        <w:tc>
          <w:tcPr>
            <w:tcW w:w="708" w:type="dxa"/>
          </w:tcPr>
          <w:p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49</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Reassign filing</w:t>
            </w:r>
          </w:p>
        </w:tc>
        <w:tc>
          <w:tcPr>
            <w:tcW w:w="8040" w:type="dxa"/>
          </w:tcPr>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This screen appears only if you click the “Reassign Filing Coordinator” button on the e</w:t>
            </w:r>
            <w:r w:rsidR="00956F22">
              <w:rPr>
                <w:rFonts w:ascii="Arial" w:hAnsi="Arial" w:cs="Arial"/>
                <w:sz w:val="20"/>
                <w:szCs w:val="20"/>
              </w:rPr>
              <w:noBreakHyphen/>
            </w:r>
            <w:r>
              <w:rPr>
                <w:rFonts w:ascii="Arial" w:hAnsi="Arial" w:cs="Arial"/>
                <w:sz w:val="20"/>
                <w:szCs w:val="20"/>
              </w:rPr>
              <w:t>4010 home page.</w:t>
            </w:r>
          </w:p>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Enter the e-mail address of the person who will be taking over Filing Coordinator responsibilities for a particular filing.  Once you have reassigned a filing, the new filing Coordinator will receive a notification via e-mail.  From that point forward, you will not have access to the re-assigned filing.</w:t>
            </w:r>
          </w:p>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If the newly assigned filing coordinator will also need access to a previously submitted filing for this controlled group, you must also reassign that filing.  To do so, go to the e</w:t>
            </w:r>
            <w:r>
              <w:rPr>
                <w:rFonts w:ascii="Arial" w:hAnsi="Arial" w:cs="Arial"/>
                <w:sz w:val="20"/>
                <w:szCs w:val="20"/>
              </w:rPr>
              <w:noBreakHyphen/>
              <w:t>4010 home page and click the “reassign” button next to the applicable submitted filing.</w:t>
            </w:r>
          </w:p>
          <w:p w:rsidR="00D05327" w:rsidRPr="00BC315D" w:rsidRDefault="00D05327" w:rsidP="00BE6CB2">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 filing to someone who has an e-4010 account.  </w:t>
            </w:r>
          </w:p>
        </w:tc>
      </w:tr>
      <w:tr w:rsidR="00D05327" w:rsidRPr="00244D2F">
        <w:trPr>
          <w:cantSplit/>
        </w:trPr>
        <w:tc>
          <w:tcPr>
            <w:tcW w:w="708" w:type="dxa"/>
          </w:tcPr>
          <w:p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50</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Assign Actuary</w:t>
            </w:r>
          </w:p>
        </w:tc>
        <w:tc>
          <w:tcPr>
            <w:tcW w:w="8040" w:type="dxa"/>
          </w:tcPr>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This screen appears only if you click the “Assign Actuary” button on the Schedule</w:t>
            </w:r>
            <w:r w:rsidRPr="002521A7">
              <w:rPr>
                <w:rFonts w:ascii="Book Antiqua" w:hAnsi="Book Antiqua" w:cs="Arial"/>
              </w:rPr>
              <w:t xml:space="preserve"> </w:t>
            </w:r>
            <w:r w:rsidRPr="00A2193C">
              <w:rPr>
                <w:rFonts w:ascii="Book Antiqua" w:hAnsi="Book Antiqua" w:cs="Arial"/>
                <w:sz w:val="22"/>
                <w:szCs w:val="22"/>
              </w:rPr>
              <w:t>I</w:t>
            </w:r>
            <w:r>
              <w:rPr>
                <w:rFonts w:ascii="Arial" w:hAnsi="Arial" w:cs="Arial"/>
                <w:sz w:val="20"/>
                <w:szCs w:val="20"/>
              </w:rPr>
              <w:t>, Plan Summary page (see screen 24).</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Enter the e-mail address of the actuary who will be entering Schedule P information for this plan directly into the application.  This actuary does not have to be the same actuary who will be certifying the Schedule P information. In many cases, a junior level actuary will be the one who actually enters the data and a senior level actuary will certify the result.  In this situation, enter the e-mail address of the person who will actually be entering the data. </w:t>
            </w:r>
          </w:p>
          <w:p w:rsidR="00D05327" w:rsidRDefault="00D05327" w:rsidP="00086F70">
            <w:pPr>
              <w:spacing w:beforeLines="60" w:before="144" w:afterLines="60" w:after="144"/>
              <w:rPr>
                <w:rFonts w:ascii="Arial" w:hAnsi="Arial" w:cs="Arial"/>
                <w:sz w:val="20"/>
                <w:szCs w:val="20"/>
              </w:rPr>
            </w:pPr>
            <w:r>
              <w:rPr>
                <w:rFonts w:ascii="Arial" w:hAnsi="Arial" w:cs="Arial"/>
                <w:sz w:val="20"/>
                <w:szCs w:val="20"/>
              </w:rPr>
              <w:t xml:space="preserve">Once you have assigned an actuary, the actuary will receive a notification via e-mail alerting him/her to the assignment. Even if you assign an actuary to a particular Schedule P, you, as the Filing Coordinator, will retain the ability to enter or modify information on that Schedule P. </w:t>
            </w:r>
          </w:p>
          <w:p w:rsidR="00D05327" w:rsidRPr="00BC315D" w:rsidRDefault="00D05327" w:rsidP="004A6AA9">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an actuary who has an e-4010 account.  </w:t>
            </w:r>
          </w:p>
        </w:tc>
      </w:tr>
    </w:tbl>
    <w:p w:rsidR="00244D2F" w:rsidRPr="00244D2F" w:rsidRDefault="00244D2F" w:rsidP="00E370E0"/>
    <w:sectPr w:rsidR="00244D2F" w:rsidRPr="00244D2F" w:rsidSect="00733001">
      <w:headerReference w:type="default" r:id="rId11"/>
      <w:footerReference w:type="default" r:id="rId12"/>
      <w:pgSz w:w="12240" w:h="15840" w:code="1"/>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C5" w:rsidRDefault="004778C5">
      <w:r>
        <w:separator/>
      </w:r>
    </w:p>
  </w:endnote>
  <w:endnote w:type="continuationSeparator" w:id="0">
    <w:p w:rsidR="004778C5" w:rsidRDefault="0047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48" w:rsidRPr="003C29C3" w:rsidRDefault="00692548" w:rsidP="00342E67">
    <w:pPr>
      <w:pStyle w:val="Footer"/>
      <w:tabs>
        <w:tab w:val="clear" w:pos="8640"/>
        <w:tab w:val="right" w:pos="9360"/>
      </w:tabs>
      <w:rPr>
        <w:rFonts w:ascii="Arial" w:hAnsi="Arial" w:cs="Arial"/>
        <w:sz w:val="18"/>
        <w:szCs w:val="18"/>
      </w:rPr>
    </w:pPr>
    <w:r>
      <w:rPr>
        <w:rFonts w:ascii="Arial" w:hAnsi="Arial" w:cs="Arial"/>
        <w:sz w:val="16"/>
        <w:szCs w:val="16"/>
      </w:rPr>
      <w:t xml:space="preserve">Appendix 2 – Proposed changes to instructions.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C5" w:rsidRDefault="004778C5">
      <w:r>
        <w:separator/>
      </w:r>
    </w:p>
  </w:footnote>
  <w:footnote w:type="continuationSeparator" w:id="0">
    <w:p w:rsidR="004778C5" w:rsidRDefault="00477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48" w:rsidRPr="004902D8" w:rsidRDefault="00692548" w:rsidP="00F23A31">
    <w:pPr>
      <w:pStyle w:val="Header"/>
      <w:pBdr>
        <w:bottom w:val="single" w:sz="4" w:space="1" w:color="auto"/>
      </w:pBdr>
      <w:tabs>
        <w:tab w:val="clear" w:pos="8640"/>
        <w:tab w:val="right" w:pos="9480"/>
      </w:tabs>
      <w:spacing w:before="60" w:after="60"/>
      <w:rPr>
        <w:rFonts w:ascii="Arial" w:hAnsi="Arial" w:cs="Arial"/>
        <w:szCs w:val="28"/>
      </w:rPr>
    </w:pPr>
    <w:r w:rsidRPr="004902D8">
      <w:rPr>
        <w:rFonts w:ascii="Arial" w:hAnsi="Arial" w:cs="Arial"/>
        <w:szCs w:val="28"/>
      </w:rPr>
      <w:t>Instructions</w:t>
    </w:r>
    <w:r w:rsidRPr="004902D8">
      <w:rPr>
        <w:rFonts w:ascii="Arial" w:hAnsi="Arial" w:cs="Arial"/>
        <w:szCs w:val="28"/>
      </w:rPr>
      <w:tab/>
    </w:r>
    <w:r w:rsidRPr="004902D8">
      <w:rPr>
        <w:rFonts w:ascii="Arial" w:hAnsi="Arial" w:cs="Arial"/>
        <w:szCs w:val="28"/>
      </w:rPr>
      <w:tab/>
      <w:t>Appendix 2</w:t>
    </w:r>
  </w:p>
  <w:p w:rsidR="00692548" w:rsidRPr="00DD27A9" w:rsidRDefault="00692548" w:rsidP="00F23A31">
    <w:pPr>
      <w:pStyle w:val="Header"/>
      <w:tabs>
        <w:tab w:val="clear" w:pos="8640"/>
        <w:tab w:val="right" w:pos="9480"/>
      </w:tabs>
      <w:spacing w:before="60" w:after="60"/>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F0819"/>
    <w:multiLevelType w:val="hybridMultilevel"/>
    <w:tmpl w:val="36E2F0BA"/>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373A82"/>
    <w:multiLevelType w:val="hybridMultilevel"/>
    <w:tmpl w:val="A49C83B4"/>
    <w:lvl w:ilvl="0" w:tplc="F6DABEBE">
      <w:start w:val="4010"/>
      <w:numFmt w:val="bullet"/>
      <w:lvlText w:val="-"/>
      <w:lvlJc w:val="left"/>
      <w:pPr>
        <w:tabs>
          <w:tab w:val="num" w:pos="1440"/>
        </w:tabs>
        <w:ind w:left="1440" w:hanging="360"/>
      </w:pPr>
      <w:rPr>
        <w:rFonts w:ascii="Courier New" w:hAnsi="Courier New" w:hint="default"/>
        <w:color w:val="auto"/>
        <w:sz w:val="22"/>
        <w:szCs w:val="22"/>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11162"/>
    <w:multiLevelType w:val="hybridMultilevel"/>
    <w:tmpl w:val="39446548"/>
    <w:lvl w:ilvl="0" w:tplc="96B29D9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D51F7B"/>
    <w:multiLevelType w:val="hybridMultilevel"/>
    <w:tmpl w:val="D17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F5754"/>
    <w:multiLevelType w:val="hybridMultilevel"/>
    <w:tmpl w:val="F1D89D0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76E4F"/>
    <w:multiLevelType w:val="multilevel"/>
    <w:tmpl w:val="93860A3A"/>
    <w:styleLink w:val="Style1"/>
    <w:lvl w:ilvl="0">
      <w:start w:val="1"/>
      <w:numFmt w:val="decimal"/>
      <w:lvlText w:val="%1.0"/>
      <w:lvlJc w:val="left"/>
      <w:pPr>
        <w:tabs>
          <w:tab w:val="num" w:pos="742"/>
        </w:tabs>
        <w:ind w:left="742" w:hanging="360"/>
      </w:pPr>
      <w:rPr>
        <w:rFonts w:hint="default"/>
      </w:rPr>
    </w:lvl>
    <w:lvl w:ilvl="1">
      <w:start w:val="1"/>
      <w:numFmt w:val="lowerLetter"/>
      <w:lvlText w:val="%2."/>
      <w:lvlJc w:val="left"/>
      <w:pPr>
        <w:tabs>
          <w:tab w:val="num" w:pos="1462"/>
        </w:tabs>
        <w:ind w:left="1462" w:hanging="360"/>
      </w:pPr>
    </w:lvl>
    <w:lvl w:ilvl="2">
      <w:start w:val="1"/>
      <w:numFmt w:val="lowerRoman"/>
      <w:lvlText w:val="%3."/>
      <w:lvlJc w:val="right"/>
      <w:pPr>
        <w:tabs>
          <w:tab w:val="num" w:pos="2182"/>
        </w:tabs>
        <w:ind w:left="2182" w:hanging="180"/>
      </w:pPr>
    </w:lvl>
    <w:lvl w:ilvl="3">
      <w:start w:val="1"/>
      <w:numFmt w:val="decimal"/>
      <w:lvlText w:val="%4."/>
      <w:lvlJc w:val="left"/>
      <w:pPr>
        <w:tabs>
          <w:tab w:val="num" w:pos="2902"/>
        </w:tabs>
        <w:ind w:left="2902" w:hanging="360"/>
      </w:pPr>
    </w:lvl>
    <w:lvl w:ilvl="4">
      <w:start w:val="1"/>
      <w:numFmt w:val="lowerLetter"/>
      <w:lvlText w:val="%5."/>
      <w:lvlJc w:val="left"/>
      <w:pPr>
        <w:tabs>
          <w:tab w:val="num" w:pos="3622"/>
        </w:tabs>
        <w:ind w:left="3622" w:hanging="360"/>
      </w:pPr>
    </w:lvl>
    <w:lvl w:ilvl="5">
      <w:start w:val="1"/>
      <w:numFmt w:val="lowerRoman"/>
      <w:lvlText w:val="%6."/>
      <w:lvlJc w:val="right"/>
      <w:pPr>
        <w:tabs>
          <w:tab w:val="num" w:pos="4342"/>
        </w:tabs>
        <w:ind w:left="4342" w:hanging="180"/>
      </w:pPr>
    </w:lvl>
    <w:lvl w:ilvl="6">
      <w:start w:val="1"/>
      <w:numFmt w:val="decimal"/>
      <w:lvlText w:val="%7."/>
      <w:lvlJc w:val="left"/>
      <w:pPr>
        <w:tabs>
          <w:tab w:val="num" w:pos="5062"/>
        </w:tabs>
        <w:ind w:left="5062" w:hanging="360"/>
      </w:pPr>
    </w:lvl>
    <w:lvl w:ilvl="7">
      <w:start w:val="1"/>
      <w:numFmt w:val="lowerLetter"/>
      <w:lvlText w:val="%8."/>
      <w:lvlJc w:val="left"/>
      <w:pPr>
        <w:tabs>
          <w:tab w:val="num" w:pos="5782"/>
        </w:tabs>
        <w:ind w:left="5782" w:hanging="360"/>
      </w:pPr>
    </w:lvl>
    <w:lvl w:ilvl="8">
      <w:start w:val="1"/>
      <w:numFmt w:val="lowerRoman"/>
      <w:lvlText w:val="%9."/>
      <w:lvlJc w:val="right"/>
      <w:pPr>
        <w:tabs>
          <w:tab w:val="num" w:pos="6502"/>
        </w:tabs>
        <w:ind w:left="6502" w:hanging="180"/>
      </w:pPr>
    </w:lvl>
  </w:abstractNum>
  <w:abstractNum w:abstractNumId="6" w15:restartNumberingAfterBreak="0">
    <w:nsid w:val="46F32E0B"/>
    <w:multiLevelType w:val="hybridMultilevel"/>
    <w:tmpl w:val="F69ECE1A"/>
    <w:lvl w:ilvl="0" w:tplc="04090001">
      <w:start w:val="1"/>
      <w:numFmt w:val="bullet"/>
      <w:lvlText w:val=""/>
      <w:lvlJc w:val="left"/>
      <w:pPr>
        <w:tabs>
          <w:tab w:val="num" w:pos="1440"/>
        </w:tabs>
        <w:ind w:left="1440" w:hanging="360"/>
      </w:pPr>
      <w:rPr>
        <w:rFonts w:ascii="Symbol" w:hAnsi="Symbol" w:hint="default"/>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58610A"/>
    <w:multiLevelType w:val="hybridMultilevel"/>
    <w:tmpl w:val="FAA08F64"/>
    <w:lvl w:ilvl="0" w:tplc="D624BCCA">
      <w:start w:val="1"/>
      <w:numFmt w:val="bullet"/>
      <w:lvlText w:val=""/>
      <w:lvlJc w:val="left"/>
      <w:pPr>
        <w:tabs>
          <w:tab w:val="num" w:pos="720"/>
        </w:tabs>
        <w:ind w:left="720" w:hanging="360"/>
      </w:pPr>
      <w:rPr>
        <w:rFonts w:ascii="Symbol" w:hAnsi="Symbol" w:hint="default"/>
        <w:sz w:val="20"/>
        <w:szCs w:val="20"/>
      </w:rPr>
    </w:lvl>
    <w:lvl w:ilvl="1" w:tplc="95FE997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B646C7"/>
    <w:multiLevelType w:val="hybridMultilevel"/>
    <w:tmpl w:val="4FC6CEC4"/>
    <w:lvl w:ilvl="0" w:tplc="04090001">
      <w:start w:val="1"/>
      <w:numFmt w:val="bullet"/>
      <w:lvlText w:val=""/>
      <w:lvlJc w:val="left"/>
      <w:pPr>
        <w:tabs>
          <w:tab w:val="num" w:pos="1440"/>
        </w:tabs>
        <w:ind w:left="1440" w:hanging="360"/>
      </w:pPr>
      <w:rPr>
        <w:rFonts w:ascii="Symbol" w:hAnsi="Symbol" w:hint="default"/>
      </w:rPr>
    </w:lvl>
    <w:lvl w:ilvl="1" w:tplc="7144CE92">
      <w:start w:val="1"/>
      <w:numFmt w:val="bullet"/>
      <w:lvlText w:val=""/>
      <w:lvlJc w:val="left"/>
      <w:pPr>
        <w:tabs>
          <w:tab w:val="num" w:pos="1507"/>
        </w:tabs>
        <w:ind w:left="1507" w:hanging="360"/>
      </w:pPr>
      <w:rPr>
        <w:rFonts w:ascii="Symbol" w:hAnsi="Symbol" w:hint="default"/>
        <w:color w:val="auto"/>
        <w:sz w:val="20"/>
        <w:szCs w:val="20"/>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503B32E2"/>
    <w:multiLevelType w:val="hybridMultilevel"/>
    <w:tmpl w:val="9AE6FF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2A570D"/>
    <w:multiLevelType w:val="hybridMultilevel"/>
    <w:tmpl w:val="99A6DF80"/>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7501AC"/>
    <w:multiLevelType w:val="hybridMultilevel"/>
    <w:tmpl w:val="A0FED2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C54EEC"/>
    <w:multiLevelType w:val="hybridMultilevel"/>
    <w:tmpl w:val="AE9AED38"/>
    <w:lvl w:ilvl="0" w:tplc="7144CE92">
      <w:start w:val="1"/>
      <w:numFmt w:val="bullet"/>
      <w:lvlText w:val=""/>
      <w:lvlJc w:val="left"/>
      <w:pPr>
        <w:tabs>
          <w:tab w:val="num" w:pos="360"/>
        </w:tabs>
        <w:ind w:left="360" w:hanging="360"/>
      </w:pPr>
      <w:rPr>
        <w:rFonts w:ascii="Symbol" w:hAnsi="Symbol" w:hint="default"/>
        <w:color w:val="auto"/>
        <w:sz w:val="20"/>
        <w:szCs w:val="20"/>
      </w:rPr>
    </w:lvl>
    <w:lvl w:ilvl="1" w:tplc="04090001">
      <w:start w:val="1"/>
      <w:numFmt w:val="bullet"/>
      <w:lvlText w:val=""/>
      <w:lvlJc w:val="left"/>
      <w:pPr>
        <w:tabs>
          <w:tab w:val="num" w:pos="360"/>
        </w:tabs>
        <w:ind w:left="360" w:hanging="360"/>
      </w:pPr>
      <w:rPr>
        <w:rFonts w:ascii="Symbol" w:hAnsi="Symbol" w:hint="default"/>
        <w:color w:val="auto"/>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30C5A03"/>
    <w:multiLevelType w:val="hybridMultilevel"/>
    <w:tmpl w:val="C632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B561A0"/>
    <w:multiLevelType w:val="hybridMultilevel"/>
    <w:tmpl w:val="F59C20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12"/>
  </w:num>
  <w:num w:numId="5">
    <w:abstractNumId w:val="13"/>
  </w:num>
  <w:num w:numId="6">
    <w:abstractNumId w:val="2"/>
  </w:num>
  <w:num w:numId="7">
    <w:abstractNumId w:val="10"/>
  </w:num>
  <w:num w:numId="8">
    <w:abstractNumId w:val="4"/>
  </w:num>
  <w:num w:numId="9">
    <w:abstractNumId w:val="11"/>
  </w:num>
  <w:num w:numId="10">
    <w:abstractNumId w:val="9"/>
  </w:num>
  <w:num w:numId="11">
    <w:abstractNumId w:val="0"/>
  </w:num>
  <w:num w:numId="12">
    <w:abstractNumId w:val="14"/>
  </w:num>
  <w:num w:numId="13">
    <w:abstractNumId w:val="1"/>
  </w:num>
  <w:num w:numId="14">
    <w:abstractNumId w:val="7"/>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55"/>
    <w:rsid w:val="00005A93"/>
    <w:rsid w:val="00016A5B"/>
    <w:rsid w:val="00023097"/>
    <w:rsid w:val="00023C2D"/>
    <w:rsid w:val="00026CDB"/>
    <w:rsid w:val="00030F57"/>
    <w:rsid w:val="00032FB7"/>
    <w:rsid w:val="0004226A"/>
    <w:rsid w:val="000423CC"/>
    <w:rsid w:val="00047736"/>
    <w:rsid w:val="00052AEB"/>
    <w:rsid w:val="00067BBE"/>
    <w:rsid w:val="00073F93"/>
    <w:rsid w:val="00076DE3"/>
    <w:rsid w:val="0008396E"/>
    <w:rsid w:val="00084870"/>
    <w:rsid w:val="00086971"/>
    <w:rsid w:val="00086F70"/>
    <w:rsid w:val="00092D89"/>
    <w:rsid w:val="00093804"/>
    <w:rsid w:val="0009413B"/>
    <w:rsid w:val="000973CD"/>
    <w:rsid w:val="000A1646"/>
    <w:rsid w:val="000A31A7"/>
    <w:rsid w:val="000B279A"/>
    <w:rsid w:val="000B6861"/>
    <w:rsid w:val="000B739C"/>
    <w:rsid w:val="000C0262"/>
    <w:rsid w:val="000C03A6"/>
    <w:rsid w:val="000C056B"/>
    <w:rsid w:val="000C0AA6"/>
    <w:rsid w:val="000C19DE"/>
    <w:rsid w:val="000C41BD"/>
    <w:rsid w:val="000C5168"/>
    <w:rsid w:val="000C53EB"/>
    <w:rsid w:val="000D03AE"/>
    <w:rsid w:val="000D2D88"/>
    <w:rsid w:val="000D5295"/>
    <w:rsid w:val="000E035E"/>
    <w:rsid w:val="000E0550"/>
    <w:rsid w:val="000E2CCC"/>
    <w:rsid w:val="000E5B4A"/>
    <w:rsid w:val="000F2049"/>
    <w:rsid w:val="00107D56"/>
    <w:rsid w:val="00111554"/>
    <w:rsid w:val="001125E8"/>
    <w:rsid w:val="00112DEC"/>
    <w:rsid w:val="001139DB"/>
    <w:rsid w:val="0011425D"/>
    <w:rsid w:val="0011466A"/>
    <w:rsid w:val="001244C8"/>
    <w:rsid w:val="001313A5"/>
    <w:rsid w:val="0013191C"/>
    <w:rsid w:val="0013411B"/>
    <w:rsid w:val="00135328"/>
    <w:rsid w:val="0013719E"/>
    <w:rsid w:val="001371E8"/>
    <w:rsid w:val="001377A1"/>
    <w:rsid w:val="0014672E"/>
    <w:rsid w:val="00147EC8"/>
    <w:rsid w:val="00153C2D"/>
    <w:rsid w:val="00153EFC"/>
    <w:rsid w:val="00153F28"/>
    <w:rsid w:val="00160836"/>
    <w:rsid w:val="00160E4B"/>
    <w:rsid w:val="0017759C"/>
    <w:rsid w:val="00182275"/>
    <w:rsid w:val="00183214"/>
    <w:rsid w:val="00194BA9"/>
    <w:rsid w:val="001958CF"/>
    <w:rsid w:val="001974BF"/>
    <w:rsid w:val="001A2B02"/>
    <w:rsid w:val="001A61FE"/>
    <w:rsid w:val="001B221B"/>
    <w:rsid w:val="001B7D34"/>
    <w:rsid w:val="001C2660"/>
    <w:rsid w:val="001C5812"/>
    <w:rsid w:val="001C7002"/>
    <w:rsid w:val="001C7EA1"/>
    <w:rsid w:val="001D0857"/>
    <w:rsid w:val="001D3A93"/>
    <w:rsid w:val="001D72B5"/>
    <w:rsid w:val="001D7311"/>
    <w:rsid w:val="001E0526"/>
    <w:rsid w:val="001E0E00"/>
    <w:rsid w:val="001E1939"/>
    <w:rsid w:val="001E2DC6"/>
    <w:rsid w:val="001E5889"/>
    <w:rsid w:val="001E7C22"/>
    <w:rsid w:val="001F2389"/>
    <w:rsid w:val="001F73D0"/>
    <w:rsid w:val="001F7B86"/>
    <w:rsid w:val="002035FB"/>
    <w:rsid w:val="0020605E"/>
    <w:rsid w:val="002061B8"/>
    <w:rsid w:val="00206B07"/>
    <w:rsid w:val="002116C1"/>
    <w:rsid w:val="00212A64"/>
    <w:rsid w:val="00213E07"/>
    <w:rsid w:val="00214857"/>
    <w:rsid w:val="002173E9"/>
    <w:rsid w:val="00226309"/>
    <w:rsid w:val="00231CCC"/>
    <w:rsid w:val="00234473"/>
    <w:rsid w:val="00236936"/>
    <w:rsid w:val="0024138D"/>
    <w:rsid w:val="00241A47"/>
    <w:rsid w:val="00241A63"/>
    <w:rsid w:val="0024444D"/>
    <w:rsid w:val="00244D2F"/>
    <w:rsid w:val="002455E4"/>
    <w:rsid w:val="0024622C"/>
    <w:rsid w:val="002464CD"/>
    <w:rsid w:val="0025128E"/>
    <w:rsid w:val="00251A73"/>
    <w:rsid w:val="002521A7"/>
    <w:rsid w:val="0026214E"/>
    <w:rsid w:val="00262560"/>
    <w:rsid w:val="00264919"/>
    <w:rsid w:val="00281B06"/>
    <w:rsid w:val="00285A98"/>
    <w:rsid w:val="002940F9"/>
    <w:rsid w:val="00294A23"/>
    <w:rsid w:val="002A1C72"/>
    <w:rsid w:val="002A29F3"/>
    <w:rsid w:val="002B5ADA"/>
    <w:rsid w:val="002B7590"/>
    <w:rsid w:val="002C0249"/>
    <w:rsid w:val="002C3E2C"/>
    <w:rsid w:val="002C42DF"/>
    <w:rsid w:val="002C55AD"/>
    <w:rsid w:val="002C5F08"/>
    <w:rsid w:val="002D01E6"/>
    <w:rsid w:val="002D35B9"/>
    <w:rsid w:val="002D5E6F"/>
    <w:rsid w:val="002D6638"/>
    <w:rsid w:val="002D6CD7"/>
    <w:rsid w:val="002E284F"/>
    <w:rsid w:val="002E536B"/>
    <w:rsid w:val="002F07A8"/>
    <w:rsid w:val="002F4ED2"/>
    <w:rsid w:val="002F5CBE"/>
    <w:rsid w:val="002F7D46"/>
    <w:rsid w:val="00303D80"/>
    <w:rsid w:val="003049A8"/>
    <w:rsid w:val="00305211"/>
    <w:rsid w:val="003052C3"/>
    <w:rsid w:val="00305350"/>
    <w:rsid w:val="0030625B"/>
    <w:rsid w:val="00310AD3"/>
    <w:rsid w:val="00310D8C"/>
    <w:rsid w:val="00311282"/>
    <w:rsid w:val="003134C1"/>
    <w:rsid w:val="003162C9"/>
    <w:rsid w:val="003226A9"/>
    <w:rsid w:val="00325170"/>
    <w:rsid w:val="00326A0B"/>
    <w:rsid w:val="003279A4"/>
    <w:rsid w:val="00331F70"/>
    <w:rsid w:val="003328EF"/>
    <w:rsid w:val="003373C3"/>
    <w:rsid w:val="00340A82"/>
    <w:rsid w:val="00341EC2"/>
    <w:rsid w:val="00342E67"/>
    <w:rsid w:val="00344B54"/>
    <w:rsid w:val="00344EAB"/>
    <w:rsid w:val="003513EF"/>
    <w:rsid w:val="00352913"/>
    <w:rsid w:val="00356927"/>
    <w:rsid w:val="003615A4"/>
    <w:rsid w:val="00362B79"/>
    <w:rsid w:val="00362FB2"/>
    <w:rsid w:val="0036748D"/>
    <w:rsid w:val="00372193"/>
    <w:rsid w:val="00373689"/>
    <w:rsid w:val="003837E6"/>
    <w:rsid w:val="00384AEE"/>
    <w:rsid w:val="003876FE"/>
    <w:rsid w:val="00393119"/>
    <w:rsid w:val="00396FBF"/>
    <w:rsid w:val="003A06F8"/>
    <w:rsid w:val="003A1EA8"/>
    <w:rsid w:val="003B4656"/>
    <w:rsid w:val="003B797D"/>
    <w:rsid w:val="003C023D"/>
    <w:rsid w:val="003C29C3"/>
    <w:rsid w:val="003D1903"/>
    <w:rsid w:val="003D5EB9"/>
    <w:rsid w:val="003D7ED8"/>
    <w:rsid w:val="003E0130"/>
    <w:rsid w:val="003E24C6"/>
    <w:rsid w:val="003E6357"/>
    <w:rsid w:val="003E6789"/>
    <w:rsid w:val="003F2C8D"/>
    <w:rsid w:val="003F77B7"/>
    <w:rsid w:val="004060CA"/>
    <w:rsid w:val="004127D7"/>
    <w:rsid w:val="00412D42"/>
    <w:rsid w:val="00413569"/>
    <w:rsid w:val="00413ED4"/>
    <w:rsid w:val="00414DBE"/>
    <w:rsid w:val="00417105"/>
    <w:rsid w:val="004173D6"/>
    <w:rsid w:val="004203D5"/>
    <w:rsid w:val="00421F9A"/>
    <w:rsid w:val="00422C1A"/>
    <w:rsid w:val="0042656A"/>
    <w:rsid w:val="00432B63"/>
    <w:rsid w:val="00432BF3"/>
    <w:rsid w:val="00432F9D"/>
    <w:rsid w:val="00434E45"/>
    <w:rsid w:val="00444A69"/>
    <w:rsid w:val="00446F09"/>
    <w:rsid w:val="00451CE2"/>
    <w:rsid w:val="00455E1D"/>
    <w:rsid w:val="00460D5A"/>
    <w:rsid w:val="00460F90"/>
    <w:rsid w:val="004623A9"/>
    <w:rsid w:val="00463EA0"/>
    <w:rsid w:val="00464DBD"/>
    <w:rsid w:val="00470B75"/>
    <w:rsid w:val="00470DBA"/>
    <w:rsid w:val="00471389"/>
    <w:rsid w:val="00472E63"/>
    <w:rsid w:val="004733E0"/>
    <w:rsid w:val="004769AB"/>
    <w:rsid w:val="004778C5"/>
    <w:rsid w:val="004830BC"/>
    <w:rsid w:val="00487F9F"/>
    <w:rsid w:val="004902D8"/>
    <w:rsid w:val="00493B77"/>
    <w:rsid w:val="00496EAA"/>
    <w:rsid w:val="00496FB1"/>
    <w:rsid w:val="00497A83"/>
    <w:rsid w:val="004A41DA"/>
    <w:rsid w:val="004A62DA"/>
    <w:rsid w:val="004A6AA9"/>
    <w:rsid w:val="004B7889"/>
    <w:rsid w:val="004B7D78"/>
    <w:rsid w:val="004C0F15"/>
    <w:rsid w:val="004C54B9"/>
    <w:rsid w:val="004C7BC5"/>
    <w:rsid w:val="004C7C73"/>
    <w:rsid w:val="004D2B02"/>
    <w:rsid w:val="004D5778"/>
    <w:rsid w:val="004E2F96"/>
    <w:rsid w:val="004F4FD2"/>
    <w:rsid w:val="004F6BB2"/>
    <w:rsid w:val="005021AA"/>
    <w:rsid w:val="00517209"/>
    <w:rsid w:val="005268B8"/>
    <w:rsid w:val="00530054"/>
    <w:rsid w:val="0053162B"/>
    <w:rsid w:val="00531B77"/>
    <w:rsid w:val="00546EDF"/>
    <w:rsid w:val="005476CE"/>
    <w:rsid w:val="005553E9"/>
    <w:rsid w:val="0055655B"/>
    <w:rsid w:val="005566E0"/>
    <w:rsid w:val="005575EB"/>
    <w:rsid w:val="0056251B"/>
    <w:rsid w:val="00574219"/>
    <w:rsid w:val="00574CF8"/>
    <w:rsid w:val="00581ACD"/>
    <w:rsid w:val="00590D85"/>
    <w:rsid w:val="005919E9"/>
    <w:rsid w:val="005921E2"/>
    <w:rsid w:val="0059686F"/>
    <w:rsid w:val="00597F85"/>
    <w:rsid w:val="005A1718"/>
    <w:rsid w:val="005A1AB6"/>
    <w:rsid w:val="005A3FB3"/>
    <w:rsid w:val="005A4132"/>
    <w:rsid w:val="005A53E1"/>
    <w:rsid w:val="005A5B88"/>
    <w:rsid w:val="005B305E"/>
    <w:rsid w:val="005C25A8"/>
    <w:rsid w:val="005C2B2F"/>
    <w:rsid w:val="005C4637"/>
    <w:rsid w:val="005C6DE3"/>
    <w:rsid w:val="005D454E"/>
    <w:rsid w:val="005D51D2"/>
    <w:rsid w:val="005D5699"/>
    <w:rsid w:val="005E362F"/>
    <w:rsid w:val="005E3E2F"/>
    <w:rsid w:val="005F7FC3"/>
    <w:rsid w:val="00603E35"/>
    <w:rsid w:val="006075DD"/>
    <w:rsid w:val="00611556"/>
    <w:rsid w:val="006128A8"/>
    <w:rsid w:val="0062039F"/>
    <w:rsid w:val="00622D49"/>
    <w:rsid w:val="00624D00"/>
    <w:rsid w:val="00626D64"/>
    <w:rsid w:val="006317BF"/>
    <w:rsid w:val="00634666"/>
    <w:rsid w:val="006355E2"/>
    <w:rsid w:val="006453A0"/>
    <w:rsid w:val="0064613B"/>
    <w:rsid w:val="00651AF5"/>
    <w:rsid w:val="00651E5D"/>
    <w:rsid w:val="00652D07"/>
    <w:rsid w:val="006561E9"/>
    <w:rsid w:val="00661398"/>
    <w:rsid w:val="0066418C"/>
    <w:rsid w:val="00664383"/>
    <w:rsid w:val="006662D9"/>
    <w:rsid w:val="00666A8D"/>
    <w:rsid w:val="00677305"/>
    <w:rsid w:val="00677412"/>
    <w:rsid w:val="00680F97"/>
    <w:rsid w:val="006811EE"/>
    <w:rsid w:val="006819E0"/>
    <w:rsid w:val="00682006"/>
    <w:rsid w:val="00682550"/>
    <w:rsid w:val="0068290E"/>
    <w:rsid w:val="00682EB5"/>
    <w:rsid w:val="00686229"/>
    <w:rsid w:val="00687FB7"/>
    <w:rsid w:val="00692548"/>
    <w:rsid w:val="0069281B"/>
    <w:rsid w:val="006938EC"/>
    <w:rsid w:val="00696780"/>
    <w:rsid w:val="006A16D7"/>
    <w:rsid w:val="006A331F"/>
    <w:rsid w:val="006A4EB8"/>
    <w:rsid w:val="006A6845"/>
    <w:rsid w:val="006B2910"/>
    <w:rsid w:val="006C0418"/>
    <w:rsid w:val="006C085A"/>
    <w:rsid w:val="006C08DD"/>
    <w:rsid w:val="006C4AFB"/>
    <w:rsid w:val="006C4C5E"/>
    <w:rsid w:val="006C6385"/>
    <w:rsid w:val="006C6CA5"/>
    <w:rsid w:val="006C7FB8"/>
    <w:rsid w:val="006D2449"/>
    <w:rsid w:val="006D6B5F"/>
    <w:rsid w:val="006D7EC6"/>
    <w:rsid w:val="006E32CA"/>
    <w:rsid w:val="006F527E"/>
    <w:rsid w:val="006F7756"/>
    <w:rsid w:val="00700914"/>
    <w:rsid w:val="00701958"/>
    <w:rsid w:val="0070300B"/>
    <w:rsid w:val="00703B82"/>
    <w:rsid w:val="00706798"/>
    <w:rsid w:val="00712E4D"/>
    <w:rsid w:val="00714BE7"/>
    <w:rsid w:val="00716185"/>
    <w:rsid w:val="00716F78"/>
    <w:rsid w:val="00717C6E"/>
    <w:rsid w:val="0072472D"/>
    <w:rsid w:val="00727C6D"/>
    <w:rsid w:val="0073172C"/>
    <w:rsid w:val="00733001"/>
    <w:rsid w:val="00733E15"/>
    <w:rsid w:val="00741CB5"/>
    <w:rsid w:val="00743305"/>
    <w:rsid w:val="00743F9A"/>
    <w:rsid w:val="007446B9"/>
    <w:rsid w:val="007510E6"/>
    <w:rsid w:val="007511E3"/>
    <w:rsid w:val="00761459"/>
    <w:rsid w:val="0076292E"/>
    <w:rsid w:val="007637B0"/>
    <w:rsid w:val="00765793"/>
    <w:rsid w:val="00771257"/>
    <w:rsid w:val="00772712"/>
    <w:rsid w:val="007745AE"/>
    <w:rsid w:val="00774F15"/>
    <w:rsid w:val="0078607B"/>
    <w:rsid w:val="0078709C"/>
    <w:rsid w:val="00793718"/>
    <w:rsid w:val="007942CB"/>
    <w:rsid w:val="0079746C"/>
    <w:rsid w:val="007B5810"/>
    <w:rsid w:val="007B6278"/>
    <w:rsid w:val="007C138D"/>
    <w:rsid w:val="007C3313"/>
    <w:rsid w:val="007E4990"/>
    <w:rsid w:val="007F0664"/>
    <w:rsid w:val="007F212F"/>
    <w:rsid w:val="007F3A17"/>
    <w:rsid w:val="007F75E7"/>
    <w:rsid w:val="00800C66"/>
    <w:rsid w:val="00801418"/>
    <w:rsid w:val="0080725B"/>
    <w:rsid w:val="00811279"/>
    <w:rsid w:val="008208C4"/>
    <w:rsid w:val="0082329B"/>
    <w:rsid w:val="008533A7"/>
    <w:rsid w:val="00854D1D"/>
    <w:rsid w:val="00856A98"/>
    <w:rsid w:val="00857C7A"/>
    <w:rsid w:val="00860258"/>
    <w:rsid w:val="00861410"/>
    <w:rsid w:val="008629B5"/>
    <w:rsid w:val="008632C5"/>
    <w:rsid w:val="008705EC"/>
    <w:rsid w:val="00876E06"/>
    <w:rsid w:val="008803F3"/>
    <w:rsid w:val="00886CE1"/>
    <w:rsid w:val="00893A83"/>
    <w:rsid w:val="008A4123"/>
    <w:rsid w:val="008A4B02"/>
    <w:rsid w:val="008B297C"/>
    <w:rsid w:val="008B3985"/>
    <w:rsid w:val="008C33BB"/>
    <w:rsid w:val="008D0AE1"/>
    <w:rsid w:val="008D3DE1"/>
    <w:rsid w:val="008D54CD"/>
    <w:rsid w:val="008D696C"/>
    <w:rsid w:val="008E6A2F"/>
    <w:rsid w:val="008F083D"/>
    <w:rsid w:val="008F4AC1"/>
    <w:rsid w:val="008F4C79"/>
    <w:rsid w:val="008F6069"/>
    <w:rsid w:val="008F65C3"/>
    <w:rsid w:val="008F710B"/>
    <w:rsid w:val="00900693"/>
    <w:rsid w:val="009017EA"/>
    <w:rsid w:val="009019ED"/>
    <w:rsid w:val="00903D3B"/>
    <w:rsid w:val="009059F7"/>
    <w:rsid w:val="00906FBB"/>
    <w:rsid w:val="0091487B"/>
    <w:rsid w:val="00917F99"/>
    <w:rsid w:val="00921C70"/>
    <w:rsid w:val="00923CA8"/>
    <w:rsid w:val="009243FD"/>
    <w:rsid w:val="00924FE4"/>
    <w:rsid w:val="00925176"/>
    <w:rsid w:val="00932411"/>
    <w:rsid w:val="00933018"/>
    <w:rsid w:val="00936241"/>
    <w:rsid w:val="00941B71"/>
    <w:rsid w:val="0095177F"/>
    <w:rsid w:val="00952609"/>
    <w:rsid w:val="00952A90"/>
    <w:rsid w:val="00956F22"/>
    <w:rsid w:val="00961AA5"/>
    <w:rsid w:val="00962A5B"/>
    <w:rsid w:val="00963747"/>
    <w:rsid w:val="00963A00"/>
    <w:rsid w:val="009658DB"/>
    <w:rsid w:val="0097247F"/>
    <w:rsid w:val="0097392F"/>
    <w:rsid w:val="009779B0"/>
    <w:rsid w:val="00977CC4"/>
    <w:rsid w:val="00983917"/>
    <w:rsid w:val="0098420E"/>
    <w:rsid w:val="00985720"/>
    <w:rsid w:val="00992495"/>
    <w:rsid w:val="00993DF8"/>
    <w:rsid w:val="00995201"/>
    <w:rsid w:val="0099521E"/>
    <w:rsid w:val="009A0D5D"/>
    <w:rsid w:val="009B03C5"/>
    <w:rsid w:val="009B0C8D"/>
    <w:rsid w:val="009B2B71"/>
    <w:rsid w:val="009B31C0"/>
    <w:rsid w:val="009B5392"/>
    <w:rsid w:val="009B6404"/>
    <w:rsid w:val="009B6807"/>
    <w:rsid w:val="009C16CA"/>
    <w:rsid w:val="009C2E61"/>
    <w:rsid w:val="009C3F05"/>
    <w:rsid w:val="009C41C7"/>
    <w:rsid w:val="009C5AC5"/>
    <w:rsid w:val="009C7024"/>
    <w:rsid w:val="009D23A4"/>
    <w:rsid w:val="009D6103"/>
    <w:rsid w:val="009D6343"/>
    <w:rsid w:val="009E3CC0"/>
    <w:rsid w:val="009E7B47"/>
    <w:rsid w:val="009F08A3"/>
    <w:rsid w:val="009F1386"/>
    <w:rsid w:val="009F1BFD"/>
    <w:rsid w:val="009F5604"/>
    <w:rsid w:val="009F742B"/>
    <w:rsid w:val="00A0029F"/>
    <w:rsid w:val="00A03105"/>
    <w:rsid w:val="00A036FB"/>
    <w:rsid w:val="00A05F07"/>
    <w:rsid w:val="00A11D93"/>
    <w:rsid w:val="00A2193C"/>
    <w:rsid w:val="00A22B47"/>
    <w:rsid w:val="00A22E43"/>
    <w:rsid w:val="00A33734"/>
    <w:rsid w:val="00A3383C"/>
    <w:rsid w:val="00A33BA6"/>
    <w:rsid w:val="00A355C8"/>
    <w:rsid w:val="00A357D8"/>
    <w:rsid w:val="00A420A7"/>
    <w:rsid w:val="00A446BD"/>
    <w:rsid w:val="00A53596"/>
    <w:rsid w:val="00A54878"/>
    <w:rsid w:val="00A5637F"/>
    <w:rsid w:val="00A5682A"/>
    <w:rsid w:val="00A571D6"/>
    <w:rsid w:val="00A57D72"/>
    <w:rsid w:val="00A60E6F"/>
    <w:rsid w:val="00A67B02"/>
    <w:rsid w:val="00A7073C"/>
    <w:rsid w:val="00A74553"/>
    <w:rsid w:val="00A76A41"/>
    <w:rsid w:val="00A811C2"/>
    <w:rsid w:val="00A84018"/>
    <w:rsid w:val="00A86046"/>
    <w:rsid w:val="00A862ED"/>
    <w:rsid w:val="00A91997"/>
    <w:rsid w:val="00A954B1"/>
    <w:rsid w:val="00AA091F"/>
    <w:rsid w:val="00AA29E9"/>
    <w:rsid w:val="00AA3B1C"/>
    <w:rsid w:val="00AA77B6"/>
    <w:rsid w:val="00AA78D2"/>
    <w:rsid w:val="00AB2E29"/>
    <w:rsid w:val="00AB3098"/>
    <w:rsid w:val="00AB565B"/>
    <w:rsid w:val="00AB6360"/>
    <w:rsid w:val="00AC582D"/>
    <w:rsid w:val="00AC62D6"/>
    <w:rsid w:val="00AD635D"/>
    <w:rsid w:val="00AE4290"/>
    <w:rsid w:val="00AE7A95"/>
    <w:rsid w:val="00AF4CBC"/>
    <w:rsid w:val="00AF5852"/>
    <w:rsid w:val="00AF5CA2"/>
    <w:rsid w:val="00B003DA"/>
    <w:rsid w:val="00B01598"/>
    <w:rsid w:val="00B0486D"/>
    <w:rsid w:val="00B1051D"/>
    <w:rsid w:val="00B15CC0"/>
    <w:rsid w:val="00B201C9"/>
    <w:rsid w:val="00B22546"/>
    <w:rsid w:val="00B243E2"/>
    <w:rsid w:val="00B3344F"/>
    <w:rsid w:val="00B42346"/>
    <w:rsid w:val="00B43B4E"/>
    <w:rsid w:val="00B52012"/>
    <w:rsid w:val="00B5398E"/>
    <w:rsid w:val="00B625CA"/>
    <w:rsid w:val="00B64C14"/>
    <w:rsid w:val="00B66053"/>
    <w:rsid w:val="00B70603"/>
    <w:rsid w:val="00B721F0"/>
    <w:rsid w:val="00B7695B"/>
    <w:rsid w:val="00B8022D"/>
    <w:rsid w:val="00B855B2"/>
    <w:rsid w:val="00B86EF1"/>
    <w:rsid w:val="00B9295B"/>
    <w:rsid w:val="00B97520"/>
    <w:rsid w:val="00BA3653"/>
    <w:rsid w:val="00BA4255"/>
    <w:rsid w:val="00BA4528"/>
    <w:rsid w:val="00BA4624"/>
    <w:rsid w:val="00BA579F"/>
    <w:rsid w:val="00BA70EF"/>
    <w:rsid w:val="00BA7526"/>
    <w:rsid w:val="00BB2CE0"/>
    <w:rsid w:val="00BB3F39"/>
    <w:rsid w:val="00BC1C17"/>
    <w:rsid w:val="00BC3764"/>
    <w:rsid w:val="00BC3BC1"/>
    <w:rsid w:val="00BD5B8B"/>
    <w:rsid w:val="00BD6EF8"/>
    <w:rsid w:val="00BD7948"/>
    <w:rsid w:val="00BE010C"/>
    <w:rsid w:val="00BE33F7"/>
    <w:rsid w:val="00BE3B06"/>
    <w:rsid w:val="00BE596A"/>
    <w:rsid w:val="00BE6CB2"/>
    <w:rsid w:val="00BF3094"/>
    <w:rsid w:val="00BF6DE9"/>
    <w:rsid w:val="00C00BE8"/>
    <w:rsid w:val="00C0162B"/>
    <w:rsid w:val="00C04D64"/>
    <w:rsid w:val="00C05F23"/>
    <w:rsid w:val="00C07433"/>
    <w:rsid w:val="00C07C9F"/>
    <w:rsid w:val="00C10E96"/>
    <w:rsid w:val="00C150E6"/>
    <w:rsid w:val="00C17D0A"/>
    <w:rsid w:val="00C213A8"/>
    <w:rsid w:val="00C26FE4"/>
    <w:rsid w:val="00C30255"/>
    <w:rsid w:val="00C327BF"/>
    <w:rsid w:val="00C345E5"/>
    <w:rsid w:val="00C40794"/>
    <w:rsid w:val="00C41107"/>
    <w:rsid w:val="00C44D28"/>
    <w:rsid w:val="00C45262"/>
    <w:rsid w:val="00C46229"/>
    <w:rsid w:val="00C5219A"/>
    <w:rsid w:val="00C52C93"/>
    <w:rsid w:val="00C53F14"/>
    <w:rsid w:val="00C55B5F"/>
    <w:rsid w:val="00C642E6"/>
    <w:rsid w:val="00C6431F"/>
    <w:rsid w:val="00C6799F"/>
    <w:rsid w:val="00C71EAE"/>
    <w:rsid w:val="00C72B91"/>
    <w:rsid w:val="00C732CF"/>
    <w:rsid w:val="00C73959"/>
    <w:rsid w:val="00C76260"/>
    <w:rsid w:val="00C85027"/>
    <w:rsid w:val="00C868A6"/>
    <w:rsid w:val="00C93131"/>
    <w:rsid w:val="00C964EB"/>
    <w:rsid w:val="00C966F7"/>
    <w:rsid w:val="00CA0AB0"/>
    <w:rsid w:val="00CA0B92"/>
    <w:rsid w:val="00CA1C27"/>
    <w:rsid w:val="00CA38DE"/>
    <w:rsid w:val="00CA4CE3"/>
    <w:rsid w:val="00CA6894"/>
    <w:rsid w:val="00CB4706"/>
    <w:rsid w:val="00CB4D9C"/>
    <w:rsid w:val="00CB55D4"/>
    <w:rsid w:val="00CB5608"/>
    <w:rsid w:val="00CB7AA1"/>
    <w:rsid w:val="00CC2A61"/>
    <w:rsid w:val="00CC5150"/>
    <w:rsid w:val="00CC7A6A"/>
    <w:rsid w:val="00CD08BA"/>
    <w:rsid w:val="00CD5BFF"/>
    <w:rsid w:val="00CE2A1A"/>
    <w:rsid w:val="00CE653F"/>
    <w:rsid w:val="00CE701A"/>
    <w:rsid w:val="00CE7462"/>
    <w:rsid w:val="00CF044B"/>
    <w:rsid w:val="00CF245B"/>
    <w:rsid w:val="00CF2E8C"/>
    <w:rsid w:val="00CF5199"/>
    <w:rsid w:val="00CF5B41"/>
    <w:rsid w:val="00CF5CB6"/>
    <w:rsid w:val="00CF69F2"/>
    <w:rsid w:val="00D006E3"/>
    <w:rsid w:val="00D05327"/>
    <w:rsid w:val="00D058C1"/>
    <w:rsid w:val="00D074A2"/>
    <w:rsid w:val="00D11852"/>
    <w:rsid w:val="00D11DA2"/>
    <w:rsid w:val="00D12E8B"/>
    <w:rsid w:val="00D16F6D"/>
    <w:rsid w:val="00D17344"/>
    <w:rsid w:val="00D22BB0"/>
    <w:rsid w:val="00D231F1"/>
    <w:rsid w:val="00D26D52"/>
    <w:rsid w:val="00D27EAC"/>
    <w:rsid w:val="00D312CC"/>
    <w:rsid w:val="00D35A90"/>
    <w:rsid w:val="00D43B30"/>
    <w:rsid w:val="00D454DF"/>
    <w:rsid w:val="00D52F96"/>
    <w:rsid w:val="00D63748"/>
    <w:rsid w:val="00D654D9"/>
    <w:rsid w:val="00D72818"/>
    <w:rsid w:val="00D73297"/>
    <w:rsid w:val="00D73CD4"/>
    <w:rsid w:val="00D770AB"/>
    <w:rsid w:val="00D822CD"/>
    <w:rsid w:val="00D843A2"/>
    <w:rsid w:val="00D91B15"/>
    <w:rsid w:val="00D95EA9"/>
    <w:rsid w:val="00DB072B"/>
    <w:rsid w:val="00DB2BF6"/>
    <w:rsid w:val="00DC4F91"/>
    <w:rsid w:val="00DD1061"/>
    <w:rsid w:val="00DD27A9"/>
    <w:rsid w:val="00DD79EC"/>
    <w:rsid w:val="00DD7C3B"/>
    <w:rsid w:val="00DD7EF1"/>
    <w:rsid w:val="00DE1A17"/>
    <w:rsid w:val="00DE36D8"/>
    <w:rsid w:val="00DE7072"/>
    <w:rsid w:val="00DF025E"/>
    <w:rsid w:val="00DF3089"/>
    <w:rsid w:val="00E00DA8"/>
    <w:rsid w:val="00E011EA"/>
    <w:rsid w:val="00E04E39"/>
    <w:rsid w:val="00E04F30"/>
    <w:rsid w:val="00E05305"/>
    <w:rsid w:val="00E05406"/>
    <w:rsid w:val="00E063AE"/>
    <w:rsid w:val="00E11A2E"/>
    <w:rsid w:val="00E11BC1"/>
    <w:rsid w:val="00E12621"/>
    <w:rsid w:val="00E13C41"/>
    <w:rsid w:val="00E22921"/>
    <w:rsid w:val="00E261E0"/>
    <w:rsid w:val="00E34C94"/>
    <w:rsid w:val="00E354C6"/>
    <w:rsid w:val="00E370E0"/>
    <w:rsid w:val="00E37863"/>
    <w:rsid w:val="00E40455"/>
    <w:rsid w:val="00E4768E"/>
    <w:rsid w:val="00E51D35"/>
    <w:rsid w:val="00E532D4"/>
    <w:rsid w:val="00E54313"/>
    <w:rsid w:val="00E57937"/>
    <w:rsid w:val="00E60526"/>
    <w:rsid w:val="00E60A22"/>
    <w:rsid w:val="00E63863"/>
    <w:rsid w:val="00E64CEE"/>
    <w:rsid w:val="00E65545"/>
    <w:rsid w:val="00E671E7"/>
    <w:rsid w:val="00E71F66"/>
    <w:rsid w:val="00E8195D"/>
    <w:rsid w:val="00E82F0E"/>
    <w:rsid w:val="00E836E4"/>
    <w:rsid w:val="00E85987"/>
    <w:rsid w:val="00E86D2B"/>
    <w:rsid w:val="00E874A5"/>
    <w:rsid w:val="00E937C5"/>
    <w:rsid w:val="00EA24D6"/>
    <w:rsid w:val="00EA4DC0"/>
    <w:rsid w:val="00EA60FD"/>
    <w:rsid w:val="00EB112A"/>
    <w:rsid w:val="00EB30F7"/>
    <w:rsid w:val="00EB7B68"/>
    <w:rsid w:val="00EC0324"/>
    <w:rsid w:val="00EC0EDE"/>
    <w:rsid w:val="00EC410D"/>
    <w:rsid w:val="00EC6364"/>
    <w:rsid w:val="00ED3439"/>
    <w:rsid w:val="00ED39F3"/>
    <w:rsid w:val="00ED488E"/>
    <w:rsid w:val="00ED62ED"/>
    <w:rsid w:val="00ED7305"/>
    <w:rsid w:val="00EE1B68"/>
    <w:rsid w:val="00EE4F9D"/>
    <w:rsid w:val="00EE607C"/>
    <w:rsid w:val="00EE675B"/>
    <w:rsid w:val="00EF24E1"/>
    <w:rsid w:val="00EF2A53"/>
    <w:rsid w:val="00EF4B3D"/>
    <w:rsid w:val="00F010B2"/>
    <w:rsid w:val="00F12B61"/>
    <w:rsid w:val="00F14FAD"/>
    <w:rsid w:val="00F16C07"/>
    <w:rsid w:val="00F23A31"/>
    <w:rsid w:val="00F33496"/>
    <w:rsid w:val="00F35FB8"/>
    <w:rsid w:val="00F43E30"/>
    <w:rsid w:val="00F4442A"/>
    <w:rsid w:val="00F44CE7"/>
    <w:rsid w:val="00F613AD"/>
    <w:rsid w:val="00F61DDB"/>
    <w:rsid w:val="00F63094"/>
    <w:rsid w:val="00F63C24"/>
    <w:rsid w:val="00F66ED5"/>
    <w:rsid w:val="00F67002"/>
    <w:rsid w:val="00F7194B"/>
    <w:rsid w:val="00F82404"/>
    <w:rsid w:val="00F82D90"/>
    <w:rsid w:val="00F8432C"/>
    <w:rsid w:val="00F902CB"/>
    <w:rsid w:val="00F9254A"/>
    <w:rsid w:val="00F93CB0"/>
    <w:rsid w:val="00F97E78"/>
    <w:rsid w:val="00FA34DF"/>
    <w:rsid w:val="00FA4C77"/>
    <w:rsid w:val="00FA4EF5"/>
    <w:rsid w:val="00FB0ED8"/>
    <w:rsid w:val="00FB50C6"/>
    <w:rsid w:val="00FB5D63"/>
    <w:rsid w:val="00FB751A"/>
    <w:rsid w:val="00FC3FD6"/>
    <w:rsid w:val="00FD2AAF"/>
    <w:rsid w:val="00FD2CCD"/>
    <w:rsid w:val="00FD539E"/>
    <w:rsid w:val="00FE2F20"/>
    <w:rsid w:val="00FE3DBC"/>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59C514E-AD16-40D0-8353-0003A434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8420E"/>
    <w:pPr>
      <w:numPr>
        <w:numId w:val="1"/>
      </w:numPr>
    </w:pPr>
  </w:style>
  <w:style w:type="table" w:styleId="TableGrid">
    <w:name w:val="Table Grid"/>
    <w:basedOn w:val="TableNormal"/>
    <w:rsid w:val="0024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44D2F"/>
    <w:pPr>
      <w:tabs>
        <w:tab w:val="center" w:pos="4320"/>
        <w:tab w:val="right" w:pos="8640"/>
      </w:tabs>
    </w:pPr>
  </w:style>
  <w:style w:type="paragraph" w:styleId="Footer">
    <w:name w:val="footer"/>
    <w:basedOn w:val="Normal"/>
    <w:rsid w:val="00244D2F"/>
    <w:pPr>
      <w:tabs>
        <w:tab w:val="center" w:pos="4320"/>
        <w:tab w:val="right" w:pos="8640"/>
      </w:tabs>
    </w:pPr>
  </w:style>
  <w:style w:type="character" w:styleId="PageNumber">
    <w:name w:val="page number"/>
    <w:basedOn w:val="DefaultParagraphFont"/>
    <w:rsid w:val="003C29C3"/>
  </w:style>
  <w:style w:type="character" w:styleId="Hyperlink">
    <w:name w:val="Hyperlink"/>
    <w:basedOn w:val="DefaultParagraphFont"/>
    <w:rsid w:val="00153EFC"/>
    <w:rPr>
      <w:color w:val="0000FF"/>
      <w:u w:val="single"/>
    </w:rPr>
  </w:style>
  <w:style w:type="character" w:customStyle="1" w:styleId="EmailStyle21">
    <w:name w:val="EmailStyle21"/>
    <w:basedOn w:val="DefaultParagraphFont"/>
    <w:semiHidden/>
    <w:rsid w:val="00811279"/>
    <w:rPr>
      <w:rFonts w:ascii="Arial" w:hAnsi="Arial" w:cs="Arial"/>
      <w:color w:val="auto"/>
      <w:sz w:val="20"/>
      <w:szCs w:val="20"/>
    </w:rPr>
  </w:style>
  <w:style w:type="paragraph" w:styleId="BalloonText">
    <w:name w:val="Balloon Text"/>
    <w:basedOn w:val="Normal"/>
    <w:semiHidden/>
    <w:rsid w:val="00651E5D"/>
    <w:rPr>
      <w:rFonts w:ascii="Tahoma" w:hAnsi="Tahoma" w:cs="Tahoma"/>
      <w:sz w:val="16"/>
      <w:szCs w:val="16"/>
    </w:rPr>
  </w:style>
  <w:style w:type="paragraph" w:styleId="NormalWeb">
    <w:name w:val="Normal (Web)"/>
    <w:basedOn w:val="Normal"/>
    <w:rsid w:val="00664383"/>
    <w:pPr>
      <w:spacing w:before="100" w:beforeAutospacing="1" w:after="100" w:afterAutospacing="1"/>
    </w:pPr>
    <w:rPr>
      <w:rFonts w:ascii="Arial" w:hAnsi="Arial" w:cs="Arial"/>
      <w:color w:val="000000"/>
    </w:rPr>
  </w:style>
  <w:style w:type="character" w:customStyle="1" w:styleId="EmailStyle24">
    <w:name w:val="EmailStyle24"/>
    <w:basedOn w:val="DefaultParagraphFont"/>
    <w:semiHidden/>
    <w:rsid w:val="00700914"/>
    <w:rPr>
      <w:rFonts w:ascii="Arial" w:hAnsi="Arial" w:cs="Arial"/>
      <w:color w:val="auto"/>
      <w:sz w:val="20"/>
      <w:szCs w:val="20"/>
    </w:rPr>
  </w:style>
  <w:style w:type="character" w:styleId="FollowedHyperlink">
    <w:name w:val="FollowedHyperlink"/>
    <w:basedOn w:val="DefaultParagraphFont"/>
    <w:rsid w:val="00CF69F2"/>
    <w:rPr>
      <w:color w:val="606420"/>
      <w:u w:val="single"/>
    </w:rPr>
  </w:style>
  <w:style w:type="character" w:styleId="CommentReference">
    <w:name w:val="annotation reference"/>
    <w:basedOn w:val="DefaultParagraphFont"/>
    <w:semiHidden/>
    <w:rsid w:val="00A7073C"/>
    <w:rPr>
      <w:sz w:val="16"/>
      <w:szCs w:val="16"/>
    </w:rPr>
  </w:style>
  <w:style w:type="paragraph" w:styleId="CommentText">
    <w:name w:val="annotation text"/>
    <w:basedOn w:val="Normal"/>
    <w:semiHidden/>
    <w:rsid w:val="00A7073C"/>
    <w:rPr>
      <w:sz w:val="20"/>
      <w:szCs w:val="20"/>
    </w:rPr>
  </w:style>
  <w:style w:type="paragraph" w:styleId="CommentSubject">
    <w:name w:val="annotation subject"/>
    <w:basedOn w:val="CommentText"/>
    <w:next w:val="CommentText"/>
    <w:semiHidden/>
    <w:rsid w:val="00A70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90383">
      <w:bodyDiv w:val="1"/>
      <w:marLeft w:val="0"/>
      <w:marRight w:val="0"/>
      <w:marTop w:val="0"/>
      <w:marBottom w:val="0"/>
      <w:divBdr>
        <w:top w:val="none" w:sz="0" w:space="0" w:color="auto"/>
        <w:left w:val="none" w:sz="0" w:space="0" w:color="auto"/>
        <w:bottom w:val="none" w:sz="0" w:space="0" w:color="auto"/>
        <w:right w:val="none" w:sz="0" w:space="0" w:color="auto"/>
      </w:divBdr>
      <w:divsChild>
        <w:div w:id="19481500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18288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39739433">
      <w:bodyDiv w:val="1"/>
      <w:marLeft w:val="0"/>
      <w:marRight w:val="0"/>
      <w:marTop w:val="0"/>
      <w:marBottom w:val="0"/>
      <w:divBdr>
        <w:top w:val="none" w:sz="0" w:space="0" w:color="auto"/>
        <w:left w:val="none" w:sz="0" w:space="0" w:color="auto"/>
        <w:bottom w:val="none" w:sz="0" w:space="0" w:color="auto"/>
        <w:right w:val="none" w:sz="0" w:space="0" w:color="auto"/>
      </w:divBdr>
      <w:divsChild>
        <w:div w:id="9362549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43040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4154392">
      <w:bodyDiv w:val="1"/>
      <w:marLeft w:val="0"/>
      <w:marRight w:val="0"/>
      <w:marTop w:val="0"/>
      <w:marBottom w:val="0"/>
      <w:divBdr>
        <w:top w:val="none" w:sz="0" w:space="0" w:color="auto"/>
        <w:left w:val="none" w:sz="0" w:space="0" w:color="auto"/>
        <w:bottom w:val="none" w:sz="0" w:space="0" w:color="auto"/>
        <w:right w:val="none" w:sz="0" w:space="0" w:color="auto"/>
      </w:divBdr>
    </w:div>
    <w:div w:id="1159424540">
      <w:bodyDiv w:val="1"/>
      <w:marLeft w:val="0"/>
      <w:marRight w:val="0"/>
      <w:marTop w:val="0"/>
      <w:marBottom w:val="0"/>
      <w:divBdr>
        <w:top w:val="none" w:sz="0" w:space="0" w:color="auto"/>
        <w:left w:val="none" w:sz="0" w:space="0" w:color="auto"/>
        <w:bottom w:val="none" w:sz="0" w:space="0" w:color="auto"/>
        <w:right w:val="none" w:sz="0" w:space="0" w:color="auto"/>
      </w:divBdr>
      <w:divsChild>
        <w:div w:id="211971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G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RISA.4010@pbgc.gov" TargetMode="External"/><Relationship Id="rId4" Type="http://schemas.openxmlformats.org/officeDocument/2006/relationships/webSettings" Target="webSettings.xml"/><Relationship Id="rId9" Type="http://schemas.openxmlformats.org/officeDocument/2006/relationships/hyperlink" Target="http://www.pbgc.gov/Documents/4010_efiling_instructions_rev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13304</Words>
  <Characters>67823</Characters>
  <Application>Microsoft Office Word</Application>
  <DocSecurity>0</DocSecurity>
  <Lines>565</Lines>
  <Paragraphs>161</Paragraphs>
  <ScaleCrop>false</ScaleCrop>
  <HeadingPairs>
    <vt:vector size="2" baseType="variant">
      <vt:variant>
        <vt:lpstr>Title</vt:lpstr>
      </vt:variant>
      <vt:variant>
        <vt:i4>1</vt:i4>
      </vt:variant>
    </vt:vector>
  </HeadingPairs>
  <TitlesOfParts>
    <vt:vector size="1" baseType="lpstr">
      <vt:lpstr>The following table represents the text that should appear when the user clicks the “Help” button on each screen in the e-FILE</vt:lpstr>
    </vt:vector>
  </TitlesOfParts>
  <Company>PBGC</Company>
  <LinksUpToDate>false</LinksUpToDate>
  <CharactersWithSpaces>80966</CharactersWithSpaces>
  <SharedDoc>false</SharedDoc>
  <HLinks>
    <vt:vector size="24" baseType="variant">
      <vt:variant>
        <vt:i4>5898291</vt:i4>
      </vt:variant>
      <vt:variant>
        <vt:i4>9</vt:i4>
      </vt:variant>
      <vt:variant>
        <vt:i4>0</vt:i4>
      </vt:variant>
      <vt:variant>
        <vt:i4>5</vt:i4>
      </vt:variant>
      <vt:variant>
        <vt:lpwstr>mailto:ERISA.4010@pbgc.gov</vt:lpwstr>
      </vt:variant>
      <vt:variant>
        <vt:lpwstr/>
      </vt:variant>
      <vt:variant>
        <vt:i4>5374016</vt:i4>
      </vt:variant>
      <vt:variant>
        <vt:i4>6</vt:i4>
      </vt:variant>
      <vt:variant>
        <vt:i4>0</vt:i4>
      </vt:variant>
      <vt:variant>
        <vt:i4>5</vt:i4>
      </vt:variant>
      <vt:variant>
        <vt:lpwstr>http://www.pbgc.gov/</vt:lpwstr>
      </vt:variant>
      <vt:variant>
        <vt:lpwstr/>
      </vt:variant>
      <vt:variant>
        <vt:i4>5898291</vt:i4>
      </vt:variant>
      <vt:variant>
        <vt:i4>3</vt:i4>
      </vt:variant>
      <vt:variant>
        <vt:i4>0</vt:i4>
      </vt:variant>
      <vt:variant>
        <vt:i4>5</vt:i4>
      </vt:variant>
      <vt:variant>
        <vt:lpwstr>mailto:ERISA.4010@pbgc.gov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table represents the text that should appear when the user clicks the “Help” button on each screen in the e-FILE</dc:title>
  <dc:creator>IOXXD85</dc:creator>
  <cp:lastModifiedBy>Liebman Daniel</cp:lastModifiedBy>
  <cp:revision>3</cp:revision>
  <cp:lastPrinted>2007-09-04T19:16:00Z</cp:lastPrinted>
  <dcterms:created xsi:type="dcterms:W3CDTF">2015-07-24T20:51:00Z</dcterms:created>
  <dcterms:modified xsi:type="dcterms:W3CDTF">2015-07-24T20:51:00Z</dcterms:modified>
</cp:coreProperties>
</file>