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5" w:rsidRDefault="00226313" w:rsidP="00543BC9">
      <w:pPr>
        <w:pStyle w:val="Title"/>
        <w:jc w:val="right"/>
        <w:rPr>
          <w:sz w:val="28"/>
        </w:rPr>
      </w:pPr>
      <w:r>
        <w:rPr>
          <w:sz w:val="28"/>
        </w:rPr>
        <w:t xml:space="preserve">August </w:t>
      </w:r>
      <w:r w:rsidR="00750B4D">
        <w:rPr>
          <w:sz w:val="28"/>
        </w:rPr>
        <w:t>31</w:t>
      </w:r>
      <w:bookmarkStart w:id="0" w:name="_GoBack"/>
      <w:bookmarkEnd w:id="0"/>
      <w:r w:rsidR="00182013" w:rsidRPr="00142280">
        <w:rPr>
          <w:sz w:val="28"/>
        </w:rPr>
        <w:t>, 2015</w:t>
      </w:r>
    </w:p>
    <w:p w:rsidR="000D1075" w:rsidRPr="00142280" w:rsidRDefault="000D1075" w:rsidP="00543BC9">
      <w:pPr>
        <w:pStyle w:val="Title"/>
        <w:jc w:val="right"/>
      </w:pPr>
    </w:p>
    <w:p w:rsidR="00562915" w:rsidRDefault="00562915" w:rsidP="00543BC9">
      <w:pPr>
        <w:pStyle w:val="Title"/>
        <w:rPr>
          <w:rFonts w:ascii="Arial" w:hAnsi="Arial" w:cs="Arial"/>
        </w:rPr>
      </w:pPr>
      <w:r w:rsidRPr="007263B4">
        <w:rPr>
          <w:rFonts w:ascii="Arial" w:hAnsi="Arial" w:cs="Arial"/>
        </w:rPr>
        <w:t xml:space="preserve">Supporting Statement for </w:t>
      </w:r>
    </w:p>
    <w:p w:rsidR="00562915" w:rsidRPr="007263B4" w:rsidRDefault="00562915" w:rsidP="00543BC9">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43BC9">
      <w:pPr>
        <w:tabs>
          <w:tab w:val="left" w:pos="-720"/>
        </w:tabs>
        <w:suppressAutoHyphens/>
        <w:spacing w:line="240" w:lineRule="auto"/>
        <w:rPr>
          <w:rFonts w:ascii="Times New Roman" w:hAnsi="Times New Roman" w:cs="Times New Roman"/>
          <w:b/>
          <w:sz w:val="24"/>
          <w:szCs w:val="24"/>
        </w:rPr>
      </w:pPr>
    </w:p>
    <w:p w:rsidR="00562915" w:rsidRPr="00B92B09" w:rsidRDefault="00562915" w:rsidP="00543BC9">
      <w:pPr>
        <w:tabs>
          <w:tab w:val="left" w:pos="-720"/>
        </w:tabs>
        <w:suppressAutoHyphens/>
        <w:spacing w:line="240" w:lineRule="auto"/>
        <w:rPr>
          <w:rFonts w:ascii="Times New Roman" w:hAnsi="Times New Roman" w:cs="Times New Roman"/>
          <w:b/>
          <w:sz w:val="28"/>
          <w:szCs w:val="28"/>
        </w:rPr>
      </w:pPr>
      <w:r w:rsidRPr="00B92B09">
        <w:rPr>
          <w:rFonts w:ascii="Times New Roman" w:hAnsi="Times New Roman" w:cs="Times New Roman"/>
          <w:b/>
          <w:sz w:val="28"/>
          <w:szCs w:val="28"/>
        </w:rPr>
        <w:t>OM</w:t>
      </w:r>
      <w:r w:rsidR="005A4359">
        <w:rPr>
          <w:rFonts w:ascii="Times New Roman" w:hAnsi="Times New Roman" w:cs="Times New Roman"/>
          <w:b/>
          <w:sz w:val="28"/>
          <w:szCs w:val="28"/>
        </w:rPr>
        <w:t xml:space="preserve">B Control Number:  1660 </w:t>
      </w:r>
      <w:r w:rsidR="00A401C5">
        <w:rPr>
          <w:rFonts w:ascii="Times New Roman" w:hAnsi="Times New Roman" w:cs="Times New Roman"/>
          <w:b/>
          <w:sz w:val="28"/>
          <w:szCs w:val="28"/>
        </w:rPr>
        <w:t>–</w:t>
      </w:r>
      <w:r w:rsidR="005A4359">
        <w:rPr>
          <w:rFonts w:ascii="Times New Roman" w:hAnsi="Times New Roman" w:cs="Times New Roman"/>
          <w:b/>
          <w:sz w:val="28"/>
          <w:szCs w:val="28"/>
        </w:rPr>
        <w:t xml:space="preserve"> </w:t>
      </w:r>
      <w:r w:rsidR="00A401C5">
        <w:rPr>
          <w:rFonts w:ascii="Times New Roman" w:hAnsi="Times New Roman" w:cs="Times New Roman"/>
          <w:b/>
          <w:sz w:val="28"/>
          <w:szCs w:val="28"/>
        </w:rPr>
        <w:t>NW92</w:t>
      </w:r>
    </w:p>
    <w:p w:rsidR="00A401C5" w:rsidRDefault="005A4359" w:rsidP="00543BC9">
      <w:pPr>
        <w:tabs>
          <w:tab w:val="left" w:pos="-720"/>
        </w:tabs>
        <w:suppressAutoHyphens/>
        <w:spacing w:line="240" w:lineRule="auto"/>
        <w:rPr>
          <w:rFonts w:ascii="Times New Roman" w:hAnsi="Times New Roman" w:cs="Times New Roman"/>
          <w:b/>
          <w:sz w:val="28"/>
          <w:szCs w:val="28"/>
        </w:rPr>
      </w:pPr>
      <w:r>
        <w:rPr>
          <w:rFonts w:ascii="Times New Roman" w:hAnsi="Times New Roman" w:cs="Times New Roman"/>
          <w:b/>
          <w:sz w:val="28"/>
          <w:szCs w:val="28"/>
        </w:rPr>
        <w:t xml:space="preserve">Title: </w:t>
      </w:r>
      <w:r w:rsidR="00A401C5" w:rsidRPr="00A401C5">
        <w:rPr>
          <w:rFonts w:ascii="Times New Roman" w:hAnsi="Times New Roman" w:cs="Times New Roman"/>
          <w:b/>
          <w:sz w:val="28"/>
          <w:szCs w:val="28"/>
        </w:rPr>
        <w:t>Integrated Public Alert and Warning Systems (IPAWS) Memo</w:t>
      </w:r>
      <w:r w:rsidR="00DD51BA">
        <w:rPr>
          <w:rFonts w:ascii="Times New Roman" w:hAnsi="Times New Roman" w:cs="Times New Roman"/>
          <w:b/>
          <w:sz w:val="28"/>
          <w:szCs w:val="28"/>
        </w:rPr>
        <w:t>randum of Agreement Applications</w:t>
      </w:r>
    </w:p>
    <w:p w:rsidR="00562915" w:rsidRDefault="00562915" w:rsidP="00543BC9">
      <w:pPr>
        <w:tabs>
          <w:tab w:val="left" w:pos="-720"/>
        </w:tabs>
        <w:suppressAutoHyphens/>
        <w:spacing w:line="240" w:lineRule="auto"/>
        <w:rPr>
          <w:rFonts w:ascii="Times New Roman" w:hAnsi="Times New Roman" w:cs="Times New Roman"/>
          <w:b/>
          <w:sz w:val="28"/>
          <w:szCs w:val="28"/>
        </w:rPr>
      </w:pPr>
      <w:r w:rsidRPr="00B92B09">
        <w:rPr>
          <w:rFonts w:ascii="Times New Roman" w:hAnsi="Times New Roman" w:cs="Times New Roman"/>
          <w:b/>
          <w:sz w:val="28"/>
          <w:szCs w:val="28"/>
        </w:rPr>
        <w:t>Form Numbe</w:t>
      </w:r>
      <w:r w:rsidR="005A4359">
        <w:rPr>
          <w:rFonts w:ascii="Times New Roman" w:hAnsi="Times New Roman" w:cs="Times New Roman"/>
          <w:b/>
          <w:sz w:val="28"/>
          <w:szCs w:val="28"/>
        </w:rPr>
        <w:t xml:space="preserve">r(s):  </w:t>
      </w:r>
      <w:r w:rsidR="00142280">
        <w:rPr>
          <w:rFonts w:ascii="Times New Roman" w:hAnsi="Times New Roman" w:cs="Times New Roman"/>
          <w:b/>
          <w:sz w:val="28"/>
          <w:szCs w:val="28"/>
        </w:rPr>
        <w:t>FEMA Form 007-0-25; FEMA Form 007-0-26</w:t>
      </w:r>
    </w:p>
    <w:p w:rsidR="00B92B09" w:rsidRDefault="00B92B09" w:rsidP="00543BC9">
      <w:pPr>
        <w:pStyle w:val="Heading1"/>
        <w:rPr>
          <w:szCs w:val="28"/>
        </w:rPr>
      </w:pPr>
    </w:p>
    <w:p w:rsidR="00562915" w:rsidRDefault="00562915" w:rsidP="00543BC9">
      <w:pPr>
        <w:pStyle w:val="Heading1"/>
        <w:rPr>
          <w:szCs w:val="28"/>
        </w:rPr>
      </w:pPr>
      <w:r w:rsidRPr="00B92B09">
        <w:rPr>
          <w:szCs w:val="28"/>
        </w:rPr>
        <w:t>General Instructions</w:t>
      </w:r>
    </w:p>
    <w:p w:rsidR="00B92B09" w:rsidRPr="00B92B09" w:rsidRDefault="00B92B09" w:rsidP="00543BC9">
      <w:pPr>
        <w:spacing w:after="0" w:line="240" w:lineRule="auto"/>
      </w:pPr>
    </w:p>
    <w:p w:rsidR="00562915" w:rsidRPr="006625E7" w:rsidRDefault="00562915" w:rsidP="00543BC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proofErr w:type="gramStart"/>
      <w:r w:rsidRPr="006625E7">
        <w:rPr>
          <w:rFonts w:ascii="Times New Roman" w:hAnsi="Times New Roman" w:cs="Times New Roman"/>
          <w:sz w:val="24"/>
          <w:szCs w:val="24"/>
        </w:rPr>
        <w:t>)(</w:t>
      </w:r>
      <w:proofErr w:type="spellStart"/>
      <w:proofErr w:type="gramEnd"/>
      <w:r w:rsidRPr="006625E7">
        <w:rPr>
          <w:rFonts w:ascii="Times New Roman" w:hAnsi="Times New Roman" w:cs="Times New Roman"/>
          <w:sz w:val="24"/>
          <w:szCs w:val="24"/>
        </w:rPr>
        <w:t>i</w:t>
      </w:r>
      <w:proofErr w:type="spellEnd"/>
      <w:r w:rsidRPr="006625E7">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Default="00B92B09" w:rsidP="00543BC9">
      <w:pPr>
        <w:pStyle w:val="Heading1"/>
        <w:rPr>
          <w:szCs w:val="28"/>
        </w:rPr>
      </w:pPr>
    </w:p>
    <w:p w:rsidR="00562915" w:rsidRPr="00B92B09" w:rsidRDefault="00562915" w:rsidP="00543BC9">
      <w:pPr>
        <w:pStyle w:val="Heading1"/>
        <w:rPr>
          <w:szCs w:val="28"/>
        </w:rPr>
      </w:pPr>
      <w:r w:rsidRPr="00B92B09">
        <w:rPr>
          <w:szCs w:val="28"/>
        </w:rPr>
        <w:t>Specific Instructions</w:t>
      </w:r>
    </w:p>
    <w:p w:rsidR="00562915" w:rsidRPr="00B92B09" w:rsidRDefault="00562915" w:rsidP="00543BC9">
      <w:pPr>
        <w:tabs>
          <w:tab w:val="left" w:pos="-720"/>
        </w:tabs>
        <w:suppressAutoHyphens/>
        <w:spacing w:after="0" w:line="240" w:lineRule="auto"/>
        <w:rPr>
          <w:rFonts w:ascii="Times New Roman" w:hAnsi="Times New Roman" w:cs="Times New Roman"/>
          <w:sz w:val="28"/>
          <w:szCs w:val="28"/>
        </w:rPr>
      </w:pPr>
    </w:p>
    <w:p w:rsidR="00562915" w:rsidRPr="00B92B09" w:rsidRDefault="00562915" w:rsidP="00543BC9">
      <w:pPr>
        <w:pStyle w:val="Heading1"/>
        <w:rPr>
          <w:szCs w:val="28"/>
        </w:rPr>
      </w:pPr>
      <w:r w:rsidRPr="00B92B09">
        <w:rPr>
          <w:szCs w:val="28"/>
        </w:rPr>
        <w:t>A.  Justification</w:t>
      </w:r>
    </w:p>
    <w:p w:rsidR="00562915" w:rsidRPr="00B92B09" w:rsidRDefault="00562915" w:rsidP="00543BC9">
      <w:pPr>
        <w:spacing w:after="0" w:line="240" w:lineRule="auto"/>
        <w:rPr>
          <w:rFonts w:ascii="Times New Roman" w:hAnsi="Times New Roman" w:cs="Times New Roman"/>
          <w:sz w:val="28"/>
          <w:szCs w:val="28"/>
        </w:rPr>
      </w:pPr>
    </w:p>
    <w:p w:rsidR="00562915" w:rsidRPr="006625E7" w:rsidRDefault="003929A5" w:rsidP="003929A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562915" w:rsidRPr="006625E7">
        <w:rPr>
          <w:rFonts w:ascii="Times New Roman" w:hAnsi="Times New Roman" w:cs="Times New Roman"/>
          <w:b/>
          <w:bCs/>
          <w:sz w:val="24"/>
          <w:szCs w:val="24"/>
        </w:rPr>
        <w:t>Explain the circumstances that make the collection of information necessary</w:t>
      </w:r>
      <w:r w:rsidR="00562915" w:rsidRPr="006625E7">
        <w:rPr>
          <w:rFonts w:ascii="Times New Roman" w:hAnsi="Times New Roman" w:cs="Times New Roman"/>
          <w:b/>
          <w:bCs/>
          <w:color w:val="000000"/>
          <w:sz w:val="24"/>
          <w:szCs w:val="24"/>
        </w:rPr>
        <w:t>.</w:t>
      </w:r>
      <w:r w:rsidR="00562915" w:rsidRPr="006625E7">
        <w:rPr>
          <w:rFonts w:ascii="Times New Roman" w:hAnsi="Times New Roman" w:cs="Times New Roman"/>
          <w:b/>
          <w:bCs/>
          <w:sz w:val="24"/>
          <w:szCs w:val="24"/>
        </w:rPr>
        <w:t xml:space="preserve"> </w:t>
      </w:r>
    </w:p>
    <w:p w:rsidR="00562915" w:rsidRDefault="00562915" w:rsidP="00543BC9">
      <w:pPr>
        <w:spacing w:line="240" w:lineRule="auto"/>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FE1F37" w:rsidRDefault="005A4359" w:rsidP="000B5ED6">
      <w:pPr>
        <w:spacing w:line="240" w:lineRule="auto"/>
        <w:rPr>
          <w:rFonts w:ascii="Times New Roman" w:hAnsi="Times New Roman" w:cs="Times New Roman"/>
          <w:bCs/>
          <w:color w:val="000000"/>
          <w:sz w:val="24"/>
          <w:szCs w:val="24"/>
        </w:rPr>
      </w:pPr>
      <w:r w:rsidRPr="003C6B90">
        <w:rPr>
          <w:rFonts w:ascii="Times New Roman" w:hAnsi="Times New Roman" w:cs="Times New Roman"/>
          <w:bCs/>
          <w:color w:val="000000"/>
          <w:sz w:val="24"/>
          <w:szCs w:val="24"/>
        </w:rPr>
        <w:t>Presidential Executive Order 13407</w:t>
      </w:r>
      <w:r w:rsidR="000B5ED6">
        <w:rPr>
          <w:rFonts w:ascii="Times New Roman" w:hAnsi="Times New Roman" w:cs="Times New Roman"/>
          <w:bCs/>
          <w:color w:val="000000"/>
          <w:sz w:val="24"/>
          <w:szCs w:val="24"/>
        </w:rPr>
        <w:t xml:space="preserve">, </w:t>
      </w:r>
      <w:r w:rsidR="000B5ED6" w:rsidRPr="000B5ED6">
        <w:rPr>
          <w:rFonts w:ascii="Times New Roman" w:hAnsi="Times New Roman" w:cs="Times New Roman"/>
          <w:bCs/>
          <w:color w:val="000000"/>
          <w:sz w:val="24"/>
          <w:szCs w:val="24"/>
        </w:rPr>
        <w:t>Public</w:t>
      </w:r>
      <w:r w:rsidR="000B5ED6">
        <w:rPr>
          <w:rFonts w:ascii="Times New Roman" w:hAnsi="Times New Roman" w:cs="Times New Roman"/>
          <w:bCs/>
          <w:color w:val="000000"/>
          <w:sz w:val="24"/>
          <w:szCs w:val="24"/>
        </w:rPr>
        <w:t xml:space="preserve"> </w:t>
      </w:r>
      <w:r w:rsidR="000B5ED6" w:rsidRPr="000B5ED6">
        <w:rPr>
          <w:rFonts w:ascii="Times New Roman" w:hAnsi="Times New Roman" w:cs="Times New Roman"/>
          <w:bCs/>
          <w:color w:val="000000"/>
          <w:sz w:val="24"/>
          <w:szCs w:val="24"/>
        </w:rPr>
        <w:t>Alert and Warning System</w:t>
      </w:r>
      <w:r w:rsidRPr="003C6B90">
        <w:rPr>
          <w:rFonts w:ascii="Times New Roman" w:hAnsi="Times New Roman" w:cs="Times New Roman"/>
          <w:bCs/>
          <w:color w:val="000000"/>
          <w:sz w:val="24"/>
          <w:szCs w:val="24"/>
        </w:rPr>
        <w:t xml:space="preserve"> establishes the policy for an effective, reliable, integrated, flexible, and comprehensive system to alert and warn the American people in situations of war, terrorist attack, natural disaster, or other hazards to public safety and wellbeing.  </w:t>
      </w:r>
      <w:r w:rsidR="007E7199" w:rsidRPr="007E7199">
        <w:rPr>
          <w:rFonts w:ascii="Times New Roman" w:hAnsi="Times New Roman" w:cs="Times New Roman"/>
          <w:bCs/>
          <w:color w:val="000000"/>
          <w:sz w:val="24"/>
          <w:szCs w:val="24"/>
        </w:rPr>
        <w:t xml:space="preserve">The Integrated Public Alert and Warning System (IPAWS) is the Department of Homeland Security’s (DHS) response to the Executive Order.  </w:t>
      </w:r>
      <w:r w:rsidR="007E7199">
        <w:rPr>
          <w:rFonts w:ascii="Times New Roman" w:hAnsi="Times New Roman" w:cs="Times New Roman"/>
          <w:bCs/>
          <w:color w:val="000000"/>
          <w:sz w:val="24"/>
          <w:szCs w:val="24"/>
        </w:rPr>
        <w:t xml:space="preserve">The Stafford Act </w:t>
      </w:r>
      <w:r w:rsidR="007E7199" w:rsidRPr="007E7199">
        <w:rPr>
          <w:rFonts w:ascii="Times New Roman" w:hAnsi="Times New Roman" w:cs="Times New Roman"/>
          <w:bCs/>
          <w:color w:val="000000"/>
          <w:sz w:val="24"/>
          <w:szCs w:val="24"/>
        </w:rPr>
        <w:t>(U.S.C. Title 42, Chapter 68, Subchapter II)</w:t>
      </w:r>
      <w:r w:rsidR="007E7199">
        <w:rPr>
          <w:rFonts w:ascii="Times New Roman" w:hAnsi="Times New Roman" w:cs="Times New Roman"/>
          <w:bCs/>
          <w:color w:val="000000"/>
          <w:sz w:val="24"/>
          <w:szCs w:val="24"/>
        </w:rPr>
        <w:t xml:space="preserve"> requires that FEMA </w:t>
      </w:r>
      <w:r w:rsidR="007E7199" w:rsidRPr="007E7199">
        <w:rPr>
          <w:rFonts w:ascii="Times New Roman" w:hAnsi="Times New Roman" w:cs="Times New Roman"/>
          <w:bCs/>
          <w:color w:val="000000"/>
          <w:sz w:val="24"/>
          <w:szCs w:val="24"/>
        </w:rPr>
        <w:t>make</w:t>
      </w:r>
      <w:r w:rsidR="00B740D7">
        <w:rPr>
          <w:rFonts w:ascii="Times New Roman" w:hAnsi="Times New Roman" w:cs="Times New Roman"/>
          <w:bCs/>
          <w:color w:val="000000"/>
          <w:sz w:val="24"/>
          <w:szCs w:val="24"/>
        </w:rPr>
        <w:t xml:space="preserve"> IPAWS</w:t>
      </w:r>
      <w:r w:rsidR="007E7199" w:rsidRPr="007E7199">
        <w:rPr>
          <w:rFonts w:ascii="Times New Roman" w:hAnsi="Times New Roman" w:cs="Times New Roman"/>
          <w:bCs/>
          <w:color w:val="000000"/>
          <w:sz w:val="24"/>
          <w:szCs w:val="24"/>
        </w:rPr>
        <w:t xml:space="preserve"> available to Federal, State, and local agencies for the purpose of providing warning to governmental authorities and the civilian population in areas endangered by disasters</w:t>
      </w:r>
      <w:r w:rsidR="007E7199">
        <w:rPr>
          <w:rFonts w:ascii="Times New Roman" w:hAnsi="Times New Roman" w:cs="Times New Roman"/>
          <w:bCs/>
          <w:color w:val="000000"/>
          <w:sz w:val="24"/>
          <w:szCs w:val="24"/>
        </w:rPr>
        <w:t>.</w:t>
      </w:r>
      <w:r w:rsidR="00B740D7">
        <w:rPr>
          <w:rFonts w:ascii="Times New Roman" w:hAnsi="Times New Roman" w:cs="Times New Roman"/>
          <w:bCs/>
          <w:color w:val="000000"/>
          <w:sz w:val="24"/>
          <w:szCs w:val="24"/>
        </w:rPr>
        <w:t xml:space="preserve"> The information collected is used to create a Memorandum of Agreement (MOA) that </w:t>
      </w:r>
      <w:r w:rsidR="00504DCB">
        <w:rPr>
          <w:rFonts w:ascii="Times New Roman" w:hAnsi="Times New Roman" w:cs="Times New Roman"/>
          <w:bCs/>
          <w:color w:val="000000"/>
          <w:sz w:val="24"/>
          <w:szCs w:val="24"/>
        </w:rPr>
        <w:t xml:space="preserve">regulates </w:t>
      </w:r>
      <w:r w:rsidR="00B740D7">
        <w:rPr>
          <w:rFonts w:ascii="Times New Roman" w:hAnsi="Times New Roman" w:cs="Times New Roman"/>
          <w:bCs/>
          <w:color w:val="000000"/>
          <w:sz w:val="24"/>
          <w:szCs w:val="24"/>
        </w:rPr>
        <w:t xml:space="preserve">the management, operations, and security of </w:t>
      </w:r>
      <w:r w:rsidR="00504DCB">
        <w:rPr>
          <w:rFonts w:ascii="Times New Roman" w:hAnsi="Times New Roman" w:cs="Times New Roman"/>
          <w:bCs/>
          <w:color w:val="000000"/>
          <w:sz w:val="24"/>
          <w:szCs w:val="24"/>
        </w:rPr>
        <w:t xml:space="preserve">the information technology system </w:t>
      </w:r>
      <w:r w:rsidR="00B740D7">
        <w:rPr>
          <w:rFonts w:ascii="Times New Roman" w:hAnsi="Times New Roman" w:cs="Times New Roman"/>
          <w:bCs/>
          <w:color w:val="000000"/>
          <w:sz w:val="24"/>
          <w:szCs w:val="24"/>
        </w:rPr>
        <w:t xml:space="preserve">connection between </w:t>
      </w:r>
      <w:r w:rsidR="00504DCB">
        <w:rPr>
          <w:rFonts w:ascii="Times New Roman" w:hAnsi="Times New Roman" w:cs="Times New Roman"/>
          <w:bCs/>
          <w:color w:val="000000"/>
          <w:sz w:val="24"/>
          <w:szCs w:val="24"/>
        </w:rPr>
        <w:t xml:space="preserve">a </w:t>
      </w:r>
      <w:r w:rsidR="00B740D7">
        <w:rPr>
          <w:rFonts w:ascii="Times New Roman" w:hAnsi="Times New Roman" w:cs="Times New Roman"/>
          <w:bCs/>
          <w:color w:val="000000"/>
          <w:sz w:val="24"/>
          <w:szCs w:val="24"/>
        </w:rPr>
        <w:t xml:space="preserve">Federal, </w:t>
      </w:r>
      <w:r w:rsidR="00B740D7">
        <w:rPr>
          <w:rFonts w:ascii="Times New Roman" w:hAnsi="Times New Roman" w:cs="Times New Roman"/>
          <w:bCs/>
          <w:color w:val="000000"/>
          <w:sz w:val="24"/>
          <w:szCs w:val="24"/>
        </w:rPr>
        <w:lastRenderedPageBreak/>
        <w:t xml:space="preserve">State, territorial, tribal </w:t>
      </w:r>
      <w:r w:rsidR="00504DCB">
        <w:rPr>
          <w:rFonts w:ascii="Times New Roman" w:hAnsi="Times New Roman" w:cs="Times New Roman"/>
          <w:bCs/>
          <w:color w:val="000000"/>
          <w:sz w:val="24"/>
          <w:szCs w:val="24"/>
        </w:rPr>
        <w:t xml:space="preserve">or </w:t>
      </w:r>
      <w:r w:rsidR="00B740D7">
        <w:rPr>
          <w:rFonts w:ascii="Times New Roman" w:hAnsi="Times New Roman" w:cs="Times New Roman"/>
          <w:bCs/>
          <w:color w:val="000000"/>
          <w:sz w:val="24"/>
          <w:szCs w:val="24"/>
        </w:rPr>
        <w:t>local alerting authorities and IPAWS-OPEN (Open Platform for Emergency Notifications).</w:t>
      </w:r>
    </w:p>
    <w:p w:rsidR="009300DA" w:rsidRPr="009300DA" w:rsidRDefault="009300DA" w:rsidP="009300DA">
      <w:pPr>
        <w:rPr>
          <w:rFonts w:ascii="Times New Roman" w:hAnsi="Times New Roman" w:cs="Times New Roman"/>
          <w:sz w:val="24"/>
          <w:szCs w:val="24"/>
        </w:rPr>
      </w:pPr>
      <w:r w:rsidRPr="009300DA">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9300DA">
        <w:rPr>
          <w:rFonts w:ascii="Times New Roman" w:hAnsi="Times New Roman" w:cs="Times New Roman"/>
          <w:b/>
          <w:bCs/>
          <w:color w:val="0000FF"/>
          <w:sz w:val="24"/>
          <w:szCs w:val="24"/>
        </w:rPr>
        <w:t xml:space="preserve"> </w:t>
      </w:r>
      <w:r w:rsidRPr="009300DA">
        <w:rPr>
          <w:rFonts w:ascii="Times New Roman" w:hAnsi="Times New Roman" w:cs="Times New Roman"/>
          <w:b/>
          <w:bCs/>
          <w:color w:val="000000"/>
          <w:sz w:val="24"/>
          <w:szCs w:val="24"/>
        </w:rPr>
        <w:t>Provide a detailed description of: how the information will be shared, if applicable, and for</w:t>
      </w:r>
      <w:r w:rsidRPr="009300DA">
        <w:rPr>
          <w:rFonts w:ascii="Times New Roman" w:hAnsi="Times New Roman" w:cs="Times New Roman"/>
          <w:b/>
          <w:bCs/>
          <w:color w:val="0000FF"/>
          <w:sz w:val="24"/>
          <w:szCs w:val="24"/>
        </w:rPr>
        <w:t xml:space="preserve"> </w:t>
      </w:r>
      <w:r w:rsidRPr="009300DA">
        <w:rPr>
          <w:rFonts w:ascii="Times New Roman" w:hAnsi="Times New Roman" w:cs="Times New Roman"/>
          <w:b/>
          <w:bCs/>
          <w:color w:val="000000"/>
          <w:sz w:val="24"/>
          <w:szCs w:val="24"/>
        </w:rPr>
        <w:t xml:space="preserve">what programmatic purpose.     </w:t>
      </w:r>
    </w:p>
    <w:p w:rsidR="00142280" w:rsidRDefault="00205D51" w:rsidP="00142280">
      <w:pPr>
        <w:spacing w:after="0" w:line="240" w:lineRule="auto"/>
        <w:rPr>
          <w:rFonts w:ascii="Times New Roman" w:hAnsi="Times New Roman" w:cs="Times New Roman"/>
          <w:b/>
          <w:sz w:val="24"/>
          <w:szCs w:val="24"/>
        </w:rPr>
      </w:pPr>
      <w:r w:rsidRPr="00142280">
        <w:rPr>
          <w:rFonts w:ascii="Times New Roman" w:hAnsi="Times New Roman" w:cs="Times New Roman"/>
          <w:b/>
          <w:sz w:val="24"/>
          <w:szCs w:val="24"/>
        </w:rPr>
        <w:t xml:space="preserve">IPAWS Memorandum of Agreement </w:t>
      </w:r>
      <w:r w:rsidR="00677136">
        <w:rPr>
          <w:rFonts w:ascii="Times New Roman" w:hAnsi="Times New Roman" w:cs="Times New Roman"/>
          <w:b/>
          <w:sz w:val="24"/>
          <w:szCs w:val="24"/>
        </w:rPr>
        <w:t xml:space="preserve">(MOA) </w:t>
      </w:r>
      <w:r w:rsidRPr="00142280">
        <w:rPr>
          <w:rFonts w:ascii="Times New Roman" w:hAnsi="Times New Roman" w:cs="Times New Roman"/>
          <w:b/>
          <w:sz w:val="24"/>
          <w:szCs w:val="24"/>
        </w:rPr>
        <w:t>Application</w:t>
      </w:r>
      <w:r w:rsidR="00B740D7">
        <w:rPr>
          <w:rFonts w:ascii="Times New Roman" w:hAnsi="Times New Roman" w:cs="Times New Roman"/>
          <w:b/>
          <w:sz w:val="24"/>
          <w:szCs w:val="24"/>
        </w:rPr>
        <w:t xml:space="preserve">, </w:t>
      </w:r>
      <w:r w:rsidR="00B740D7" w:rsidRPr="00142280">
        <w:rPr>
          <w:rFonts w:ascii="Times New Roman" w:hAnsi="Times New Roman" w:cs="Times New Roman"/>
          <w:b/>
          <w:sz w:val="24"/>
          <w:szCs w:val="24"/>
        </w:rPr>
        <w:t>FEMA Form 007-0-25</w:t>
      </w:r>
      <w:r w:rsidR="00142280" w:rsidRPr="00142280">
        <w:rPr>
          <w:rFonts w:ascii="Times New Roman" w:hAnsi="Times New Roman" w:cs="Times New Roman"/>
          <w:b/>
          <w:sz w:val="24"/>
          <w:szCs w:val="24"/>
        </w:rPr>
        <w:t>:</w:t>
      </w:r>
    </w:p>
    <w:p w:rsidR="00205D51" w:rsidRDefault="00205D51" w:rsidP="00142280">
      <w:pPr>
        <w:spacing w:after="0" w:line="240" w:lineRule="auto"/>
        <w:rPr>
          <w:rFonts w:ascii="Times New Roman" w:hAnsi="Times New Roman" w:cs="Times New Roman"/>
          <w:sz w:val="24"/>
          <w:szCs w:val="24"/>
        </w:rPr>
      </w:pPr>
      <w:r w:rsidRPr="00205D51">
        <w:rPr>
          <w:rFonts w:ascii="Times New Roman" w:hAnsi="Times New Roman" w:cs="Times New Roman"/>
          <w:sz w:val="24"/>
          <w:szCs w:val="24"/>
        </w:rPr>
        <w:t xml:space="preserve">The information collected is utilized by FEMA to identify the identity of the alerting authority and the software being used to connect to IPAWS-OPEN. </w:t>
      </w:r>
      <w:r w:rsidR="0068363E">
        <w:rPr>
          <w:rFonts w:ascii="Times New Roman" w:hAnsi="Times New Roman" w:cs="Times New Roman"/>
          <w:sz w:val="24"/>
          <w:szCs w:val="24"/>
        </w:rPr>
        <w:t xml:space="preserve"> </w:t>
      </w:r>
      <w:r w:rsidRPr="00205D51">
        <w:rPr>
          <w:rFonts w:ascii="Times New Roman" w:hAnsi="Times New Roman" w:cs="Times New Roman"/>
          <w:sz w:val="24"/>
          <w:szCs w:val="24"/>
        </w:rPr>
        <w:t>The information is only shared with FEMA OCIO in order to generate a digital certificate for the County/</w:t>
      </w:r>
      <w:r w:rsidR="00B740D7">
        <w:rPr>
          <w:rFonts w:ascii="Times New Roman" w:hAnsi="Times New Roman" w:cs="Times New Roman"/>
          <w:sz w:val="24"/>
          <w:szCs w:val="24"/>
        </w:rPr>
        <w:t>State/l</w:t>
      </w:r>
      <w:r w:rsidRPr="00205D51">
        <w:rPr>
          <w:rFonts w:ascii="Times New Roman" w:hAnsi="Times New Roman" w:cs="Times New Roman"/>
          <w:sz w:val="24"/>
          <w:szCs w:val="24"/>
        </w:rPr>
        <w:t xml:space="preserve">ocal alerting authority which authenticates the user and the software to connect with IPAWS-OPEN and deliver life-saving public alerts and warnings within their jurisdiction. </w:t>
      </w:r>
    </w:p>
    <w:p w:rsidR="00142280" w:rsidRPr="00205D51" w:rsidRDefault="00142280" w:rsidP="00142280">
      <w:pPr>
        <w:spacing w:after="0" w:line="240" w:lineRule="auto"/>
        <w:rPr>
          <w:rFonts w:ascii="Times New Roman" w:hAnsi="Times New Roman" w:cs="Times New Roman"/>
          <w:sz w:val="24"/>
          <w:szCs w:val="24"/>
        </w:rPr>
      </w:pPr>
    </w:p>
    <w:p w:rsidR="00205D51" w:rsidRPr="00142280" w:rsidRDefault="00205D51" w:rsidP="00142280">
      <w:pPr>
        <w:spacing w:after="0" w:line="240" w:lineRule="auto"/>
        <w:rPr>
          <w:rFonts w:ascii="Times New Roman" w:hAnsi="Times New Roman" w:cs="Times New Roman"/>
          <w:b/>
          <w:sz w:val="24"/>
          <w:szCs w:val="24"/>
        </w:rPr>
      </w:pPr>
      <w:r w:rsidRPr="00142280">
        <w:rPr>
          <w:rFonts w:ascii="Times New Roman" w:hAnsi="Times New Roman" w:cs="Times New Roman"/>
          <w:b/>
          <w:sz w:val="24"/>
          <w:szCs w:val="24"/>
        </w:rPr>
        <w:t xml:space="preserve">Memorandum of Agreement Application for </w:t>
      </w:r>
      <w:r w:rsidR="00677136">
        <w:rPr>
          <w:rFonts w:ascii="Times New Roman" w:hAnsi="Times New Roman" w:cs="Times New Roman"/>
          <w:b/>
          <w:sz w:val="24"/>
          <w:szCs w:val="24"/>
        </w:rPr>
        <w:t>(</w:t>
      </w:r>
      <w:r w:rsidRPr="00142280">
        <w:rPr>
          <w:rFonts w:ascii="Times New Roman" w:hAnsi="Times New Roman" w:cs="Times New Roman"/>
          <w:b/>
          <w:sz w:val="24"/>
          <w:szCs w:val="24"/>
        </w:rPr>
        <w:t>Trib</w:t>
      </w:r>
      <w:r w:rsidR="00677136">
        <w:rPr>
          <w:rFonts w:ascii="Times New Roman" w:hAnsi="Times New Roman" w:cs="Times New Roman"/>
          <w:b/>
          <w:sz w:val="24"/>
          <w:szCs w:val="24"/>
        </w:rPr>
        <w:t>al Governments)</w:t>
      </w:r>
      <w:r w:rsidR="00B740D7">
        <w:rPr>
          <w:rFonts w:ascii="Times New Roman" w:hAnsi="Times New Roman" w:cs="Times New Roman"/>
          <w:b/>
          <w:sz w:val="24"/>
          <w:szCs w:val="24"/>
        </w:rPr>
        <w:t xml:space="preserve">, </w:t>
      </w:r>
      <w:r w:rsidR="00B740D7" w:rsidRPr="00142280">
        <w:rPr>
          <w:rFonts w:ascii="Times New Roman" w:hAnsi="Times New Roman" w:cs="Times New Roman"/>
          <w:b/>
          <w:sz w:val="24"/>
          <w:szCs w:val="24"/>
        </w:rPr>
        <w:t>FEMA Form 007-0-26</w:t>
      </w:r>
      <w:r w:rsidR="00142280">
        <w:rPr>
          <w:rFonts w:ascii="Times New Roman" w:hAnsi="Times New Roman" w:cs="Times New Roman"/>
          <w:b/>
          <w:sz w:val="24"/>
          <w:szCs w:val="24"/>
        </w:rPr>
        <w:t>:</w:t>
      </w:r>
    </w:p>
    <w:p w:rsidR="00205D51" w:rsidRPr="00205D51" w:rsidRDefault="00205D51" w:rsidP="00142280">
      <w:pPr>
        <w:spacing w:after="0" w:line="240" w:lineRule="auto"/>
        <w:rPr>
          <w:rFonts w:ascii="Times New Roman" w:hAnsi="Times New Roman" w:cs="Times New Roman"/>
          <w:sz w:val="24"/>
          <w:szCs w:val="24"/>
        </w:rPr>
      </w:pPr>
      <w:r w:rsidRPr="00205D51">
        <w:rPr>
          <w:rFonts w:ascii="Times New Roman" w:hAnsi="Times New Roman" w:cs="Times New Roman"/>
          <w:sz w:val="24"/>
          <w:szCs w:val="24"/>
        </w:rPr>
        <w:t>The information collected is utilized by FEMA to identify the identity of the alerting authority and the software being used to connect to IPAWS-OPEN.</w:t>
      </w:r>
      <w:r w:rsidR="0068363E">
        <w:rPr>
          <w:rFonts w:ascii="Times New Roman" w:hAnsi="Times New Roman" w:cs="Times New Roman"/>
          <w:sz w:val="24"/>
          <w:szCs w:val="24"/>
        </w:rPr>
        <w:t xml:space="preserve"> </w:t>
      </w:r>
      <w:r w:rsidRPr="00205D51">
        <w:rPr>
          <w:rFonts w:ascii="Times New Roman" w:hAnsi="Times New Roman" w:cs="Times New Roman"/>
          <w:sz w:val="24"/>
          <w:szCs w:val="24"/>
        </w:rPr>
        <w:t xml:space="preserve"> The information is only shared with FEMA OCIO in order to generate a digital certificate for the tribal alerting authority which authenticates the user and the software to connect with IPAWS-OPEN and deliver life-saving public alerts and warnings within their jurisdiction. </w:t>
      </w:r>
    </w:p>
    <w:p w:rsidR="00FE1F37" w:rsidRDefault="00FE1F37" w:rsidP="00FE1F37">
      <w:pPr>
        <w:pStyle w:val="ListParagraph"/>
        <w:spacing w:line="240" w:lineRule="auto"/>
        <w:ind w:left="0"/>
        <w:rPr>
          <w:rFonts w:ascii="Times New Roman" w:hAnsi="Times New Roman" w:cs="Times New Roman"/>
          <w:sz w:val="24"/>
          <w:szCs w:val="24"/>
        </w:rPr>
      </w:pPr>
    </w:p>
    <w:p w:rsidR="009300DA" w:rsidRPr="009300DA" w:rsidRDefault="009300DA" w:rsidP="009300DA">
      <w:pPr>
        <w:rPr>
          <w:rFonts w:ascii="Times New Roman" w:hAnsi="Times New Roman" w:cs="Times New Roman"/>
          <w:b/>
          <w:bCs/>
          <w:sz w:val="24"/>
          <w:szCs w:val="24"/>
        </w:rPr>
      </w:pPr>
      <w:r w:rsidRPr="009300DA">
        <w:rPr>
          <w:rFonts w:ascii="Times New Roman" w:hAnsi="Times New Roman" w:cs="Times New Roman"/>
          <w:b/>
          <w:bCs/>
          <w:sz w:val="24"/>
          <w:szCs w:val="24"/>
        </w:rPr>
        <w:fldChar w:fldCharType="begin"/>
      </w:r>
      <w:r w:rsidRPr="009300DA">
        <w:rPr>
          <w:rFonts w:ascii="Times New Roman" w:hAnsi="Times New Roman" w:cs="Times New Roman"/>
          <w:b/>
          <w:bCs/>
          <w:sz w:val="24"/>
          <w:szCs w:val="24"/>
        </w:rPr>
        <w:instrText>ADVANCE \R 0.95</w:instrText>
      </w:r>
      <w:r w:rsidRPr="009300DA">
        <w:rPr>
          <w:rFonts w:ascii="Times New Roman" w:hAnsi="Times New Roman" w:cs="Times New Roman"/>
          <w:b/>
          <w:bCs/>
          <w:sz w:val="24"/>
          <w:szCs w:val="24"/>
        </w:rPr>
        <w:fldChar w:fldCharType="end"/>
      </w:r>
      <w:r w:rsidRPr="009300DA">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5A4359" w:rsidRPr="003C6B90" w:rsidRDefault="005A4359" w:rsidP="00543BC9">
      <w:pPr>
        <w:spacing w:line="240" w:lineRule="auto"/>
        <w:rPr>
          <w:rFonts w:ascii="Times New Roman" w:hAnsi="Times New Roman" w:cs="Times New Roman"/>
          <w:bCs/>
          <w:sz w:val="24"/>
          <w:szCs w:val="24"/>
        </w:rPr>
      </w:pPr>
      <w:r w:rsidRPr="003C6B90">
        <w:rPr>
          <w:rFonts w:ascii="Times New Roman" w:hAnsi="Times New Roman" w:cs="Times New Roman"/>
          <w:bCs/>
          <w:sz w:val="24"/>
          <w:szCs w:val="24"/>
        </w:rPr>
        <w:t xml:space="preserve">The collection of information is done 100 % through electronic submission.   Respondents are contacted via phone by data collectors and data is collected via phone or an in-person interview.  Upon collection of information, data collectors enter information into a secure database for FEMA’s immediate access. While this database is accessible online, only the FEMA IPAWS </w:t>
      </w:r>
      <w:r w:rsidR="00EE0463">
        <w:rPr>
          <w:rFonts w:ascii="Times New Roman" w:hAnsi="Times New Roman" w:cs="Times New Roman"/>
          <w:bCs/>
          <w:sz w:val="24"/>
          <w:szCs w:val="24"/>
        </w:rPr>
        <w:t xml:space="preserve">Program Management Office </w:t>
      </w:r>
      <w:r w:rsidRPr="003C6B90">
        <w:rPr>
          <w:rFonts w:ascii="Times New Roman" w:hAnsi="Times New Roman" w:cs="Times New Roman"/>
          <w:bCs/>
          <w:sz w:val="24"/>
          <w:szCs w:val="24"/>
        </w:rPr>
        <w:t>PMO and the data collectors have access.  At no time will information be entered directly by respondents.</w:t>
      </w:r>
    </w:p>
    <w:p w:rsidR="009300DA" w:rsidRPr="009300DA" w:rsidRDefault="009300DA" w:rsidP="009300DA">
      <w:pPr>
        <w:rPr>
          <w:rFonts w:ascii="Times New Roman" w:hAnsi="Times New Roman" w:cs="Times New Roman"/>
          <w:sz w:val="24"/>
          <w:szCs w:val="24"/>
        </w:rPr>
      </w:pPr>
      <w:r w:rsidRPr="009300DA">
        <w:rPr>
          <w:rFonts w:ascii="Times New Roman" w:hAnsi="Times New Roman" w:cs="Times New Roman"/>
          <w:sz w:val="24"/>
          <w:szCs w:val="24"/>
        </w:rPr>
        <w:fldChar w:fldCharType="begin"/>
      </w:r>
      <w:r w:rsidRPr="009300DA">
        <w:rPr>
          <w:rFonts w:ascii="Times New Roman" w:hAnsi="Times New Roman" w:cs="Times New Roman"/>
          <w:sz w:val="24"/>
          <w:szCs w:val="24"/>
        </w:rPr>
        <w:instrText>ADVANCE \R 0.95</w:instrText>
      </w:r>
      <w:r w:rsidRPr="009300DA">
        <w:rPr>
          <w:rFonts w:ascii="Times New Roman" w:hAnsi="Times New Roman" w:cs="Times New Roman"/>
          <w:sz w:val="24"/>
          <w:szCs w:val="24"/>
        </w:rPr>
        <w:fldChar w:fldCharType="end"/>
      </w:r>
      <w:r w:rsidRPr="009300DA">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9300DA">
        <w:rPr>
          <w:rFonts w:ascii="Times New Roman" w:hAnsi="Times New Roman" w:cs="Times New Roman"/>
          <w:sz w:val="24"/>
          <w:szCs w:val="24"/>
        </w:rPr>
        <w:fldChar w:fldCharType="begin"/>
      </w:r>
      <w:r w:rsidRPr="009300DA">
        <w:rPr>
          <w:rFonts w:ascii="Times New Roman" w:hAnsi="Times New Roman" w:cs="Times New Roman"/>
          <w:sz w:val="24"/>
          <w:szCs w:val="24"/>
        </w:rPr>
        <w:instrText>ADVANCE \R 0.95</w:instrText>
      </w:r>
      <w:r w:rsidRPr="009300DA">
        <w:rPr>
          <w:rFonts w:ascii="Times New Roman" w:hAnsi="Times New Roman" w:cs="Times New Roman"/>
          <w:sz w:val="24"/>
          <w:szCs w:val="24"/>
        </w:rPr>
        <w:fldChar w:fldCharType="end"/>
      </w:r>
    </w:p>
    <w:p w:rsidR="005A4359" w:rsidRDefault="005A4359" w:rsidP="00543BC9">
      <w:pPr>
        <w:pStyle w:val="ListParagraph"/>
        <w:spacing w:line="240" w:lineRule="auto"/>
        <w:ind w:left="0"/>
        <w:rPr>
          <w:rFonts w:ascii="Times New Roman" w:hAnsi="Times New Roman" w:cs="Times New Roman"/>
          <w:sz w:val="24"/>
          <w:szCs w:val="24"/>
        </w:rPr>
      </w:pPr>
      <w:r w:rsidRPr="005A4359">
        <w:rPr>
          <w:rFonts w:ascii="Times New Roman" w:hAnsi="Times New Roman" w:cs="Times New Roman"/>
          <w:sz w:val="24"/>
          <w:szCs w:val="24"/>
        </w:rPr>
        <w:t>This information is not collected in any form, and therefore is not duplicated elsewhere.</w:t>
      </w:r>
    </w:p>
    <w:p w:rsidR="009300DA" w:rsidRPr="006625E7" w:rsidRDefault="009300DA" w:rsidP="009300DA">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5A4359" w:rsidRDefault="005A4359" w:rsidP="00543BC9">
      <w:pPr>
        <w:pStyle w:val="ListParagraph"/>
        <w:tabs>
          <w:tab w:val="left" w:pos="360"/>
        </w:tabs>
        <w:spacing w:line="240" w:lineRule="auto"/>
        <w:ind w:left="0"/>
        <w:rPr>
          <w:rFonts w:ascii="Times New Roman" w:hAnsi="Times New Roman" w:cs="Times New Roman"/>
          <w:bCs/>
          <w:sz w:val="24"/>
          <w:szCs w:val="24"/>
        </w:rPr>
      </w:pPr>
      <w:r w:rsidRPr="003C6B90">
        <w:rPr>
          <w:rFonts w:ascii="Times New Roman" w:hAnsi="Times New Roman" w:cs="Times New Roman"/>
          <w:bCs/>
          <w:sz w:val="24"/>
          <w:szCs w:val="24"/>
        </w:rPr>
        <w:t>The information collected does not have an impact on small businesses or small entities.</w:t>
      </w:r>
    </w:p>
    <w:p w:rsidR="00DD0600" w:rsidRPr="003C6B90" w:rsidRDefault="00DD0600" w:rsidP="00543BC9">
      <w:pPr>
        <w:pStyle w:val="ListParagraph"/>
        <w:tabs>
          <w:tab w:val="left" w:pos="360"/>
        </w:tabs>
        <w:spacing w:line="240" w:lineRule="auto"/>
        <w:ind w:left="0"/>
        <w:rPr>
          <w:rFonts w:ascii="Times New Roman" w:hAnsi="Times New Roman" w:cs="Times New Roman"/>
          <w:bCs/>
          <w:sz w:val="24"/>
          <w:szCs w:val="24"/>
        </w:rPr>
      </w:pPr>
    </w:p>
    <w:p w:rsidR="009300DA" w:rsidRPr="006625E7" w:rsidRDefault="009300DA" w:rsidP="009300DA">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t xml:space="preserve">6.  Describe the consequence to Federal/FEMA program or policy activities if the collection of information is not conducted, or is conducted less frequently as well as any technical or legal obstacles to reducing burden.  </w:t>
      </w:r>
    </w:p>
    <w:p w:rsidR="005A4359" w:rsidRPr="003C6B90" w:rsidRDefault="005A4359" w:rsidP="00543BC9">
      <w:pPr>
        <w:spacing w:line="240" w:lineRule="auto"/>
        <w:rPr>
          <w:rFonts w:ascii="Times New Roman" w:hAnsi="Times New Roman" w:cs="Times New Roman"/>
          <w:bCs/>
          <w:sz w:val="24"/>
          <w:szCs w:val="24"/>
        </w:rPr>
      </w:pPr>
      <w:r w:rsidRPr="003C6B90">
        <w:rPr>
          <w:rFonts w:ascii="Times New Roman" w:hAnsi="Times New Roman" w:cs="Times New Roman"/>
          <w:bCs/>
          <w:sz w:val="24"/>
          <w:szCs w:val="24"/>
        </w:rPr>
        <w:t xml:space="preserve">The information requested is required to provide </w:t>
      </w:r>
      <w:r w:rsidR="00FE1F37">
        <w:rPr>
          <w:rFonts w:ascii="Times New Roman" w:hAnsi="Times New Roman" w:cs="Times New Roman"/>
          <w:bCs/>
          <w:sz w:val="24"/>
          <w:szCs w:val="24"/>
        </w:rPr>
        <w:t>FEMA with required information to issue a digital certificate for the alerting authority and its software that authenticates the user’ identity to establish secure access to IPAWS-OPEN.</w:t>
      </w:r>
      <w:r w:rsidRPr="003C6B90">
        <w:rPr>
          <w:rFonts w:ascii="Times New Roman" w:hAnsi="Times New Roman" w:cs="Times New Roman"/>
          <w:bCs/>
          <w:sz w:val="24"/>
          <w:szCs w:val="24"/>
        </w:rPr>
        <w:t xml:space="preserve">  Failure to obtain this information will negatively impact</w:t>
      </w:r>
      <w:r w:rsidR="00FE1F37">
        <w:rPr>
          <w:rFonts w:ascii="Times New Roman" w:hAnsi="Times New Roman" w:cs="Times New Roman"/>
          <w:bCs/>
          <w:sz w:val="24"/>
          <w:szCs w:val="24"/>
        </w:rPr>
        <w:t xml:space="preserve"> the number of jurisdictions that can access</w:t>
      </w:r>
      <w:r w:rsidRPr="003C6B90">
        <w:rPr>
          <w:rFonts w:ascii="Times New Roman" w:hAnsi="Times New Roman" w:cs="Times New Roman"/>
          <w:bCs/>
          <w:sz w:val="24"/>
          <w:szCs w:val="24"/>
        </w:rPr>
        <w:t xml:space="preserve"> IPAWS</w:t>
      </w:r>
      <w:r w:rsidR="00FE1F37">
        <w:rPr>
          <w:rFonts w:ascii="Times New Roman" w:hAnsi="Times New Roman" w:cs="Times New Roman"/>
          <w:bCs/>
          <w:sz w:val="24"/>
          <w:szCs w:val="24"/>
        </w:rPr>
        <w:t>-OPEN</w:t>
      </w:r>
      <w:r w:rsidRPr="003C6B90">
        <w:rPr>
          <w:rFonts w:ascii="Times New Roman" w:hAnsi="Times New Roman" w:cs="Times New Roman"/>
          <w:bCs/>
          <w:sz w:val="24"/>
          <w:szCs w:val="24"/>
        </w:rPr>
        <w:t xml:space="preserve"> and the</w:t>
      </w:r>
      <w:r w:rsidR="00FE1F37">
        <w:rPr>
          <w:rFonts w:ascii="Times New Roman" w:hAnsi="Times New Roman" w:cs="Times New Roman"/>
          <w:bCs/>
          <w:sz w:val="24"/>
          <w:szCs w:val="24"/>
        </w:rPr>
        <w:t>ir</w:t>
      </w:r>
      <w:r w:rsidRPr="003C6B90">
        <w:rPr>
          <w:rFonts w:ascii="Times New Roman" w:hAnsi="Times New Roman" w:cs="Times New Roman"/>
          <w:bCs/>
          <w:sz w:val="24"/>
          <w:szCs w:val="24"/>
        </w:rPr>
        <w:t xml:space="preserve"> ability to warn the American people in a timely manner of emergencies that may be a threat to life and property.  </w:t>
      </w:r>
    </w:p>
    <w:p w:rsidR="009300DA" w:rsidRPr="006625E7" w:rsidRDefault="00562915" w:rsidP="009300DA">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9300DA" w:rsidRPr="006625E7">
        <w:rPr>
          <w:rFonts w:ascii="Times New Roman" w:hAnsi="Times New Roman" w:cs="Times New Roman"/>
          <w:b/>
          <w:bCs/>
          <w:sz w:val="24"/>
          <w:szCs w:val="24"/>
        </w:rPr>
        <w:fldChar w:fldCharType="begin"/>
      </w:r>
      <w:r w:rsidR="009300DA" w:rsidRPr="006625E7">
        <w:rPr>
          <w:rFonts w:ascii="Times New Roman" w:hAnsi="Times New Roman" w:cs="Times New Roman"/>
          <w:b/>
          <w:bCs/>
          <w:sz w:val="24"/>
          <w:szCs w:val="24"/>
        </w:rPr>
        <w:instrText>ADVANCE \R 0.95</w:instrText>
      </w:r>
      <w:r w:rsidR="009300DA" w:rsidRPr="006625E7">
        <w:rPr>
          <w:rFonts w:ascii="Times New Roman" w:hAnsi="Times New Roman" w:cs="Times New Roman"/>
          <w:b/>
          <w:bCs/>
          <w:sz w:val="24"/>
          <w:szCs w:val="24"/>
        </w:rPr>
        <w:fldChar w:fldCharType="end"/>
      </w:r>
      <w:r w:rsidR="009300DA" w:rsidRPr="006625E7">
        <w:rPr>
          <w:rFonts w:ascii="Times New Roman" w:hAnsi="Times New Roman" w:cs="Times New Roman"/>
          <w:b/>
          <w:bCs/>
          <w:sz w:val="24"/>
          <w:szCs w:val="24"/>
        </w:rPr>
        <w:t>7.  Explain any special circumstances that would cause an information collection to be conducted in a manner:</w:t>
      </w:r>
    </w:p>
    <w:p w:rsidR="009300DA" w:rsidRPr="006625E7" w:rsidRDefault="009300DA" w:rsidP="009300DA">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 often than quarterly.</w:t>
      </w:r>
    </w:p>
    <w:p w:rsidR="009300DA" w:rsidRPr="006625E7" w:rsidRDefault="009300DA" w:rsidP="009300DA">
      <w:pPr>
        <w:spacing w:after="0" w:line="240" w:lineRule="auto"/>
        <w:ind w:left="1080"/>
        <w:rPr>
          <w:rFonts w:ascii="Times New Roman" w:hAnsi="Times New Roman" w:cs="Times New Roman"/>
          <w:b/>
          <w:bCs/>
          <w:sz w:val="24"/>
          <w:szCs w:val="24"/>
        </w:rPr>
      </w:pPr>
    </w:p>
    <w:p w:rsidR="009300DA" w:rsidRPr="006625E7" w:rsidRDefault="009300DA" w:rsidP="009300DA">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 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9300DA" w:rsidRPr="006625E7" w:rsidRDefault="009300DA" w:rsidP="009300DA">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9300DA" w:rsidRPr="006625E7" w:rsidRDefault="009300DA" w:rsidP="009300DA">
      <w:pPr>
        <w:rPr>
          <w:rFonts w:ascii="Times New Roman" w:hAnsi="Times New Roman" w:cs="Times New Roman"/>
          <w:sz w:val="24"/>
          <w:szCs w:val="24"/>
        </w:rPr>
      </w:pPr>
      <w:proofErr w:type="gramStart"/>
      <w:r w:rsidRPr="006625E7">
        <w:rPr>
          <w:rFonts w:ascii="Times New Roman" w:hAnsi="Times New Roman" w:cs="Times New Roman"/>
          <w:b/>
          <w:bCs/>
          <w:sz w:val="24"/>
          <w:szCs w:val="24"/>
        </w:rPr>
        <w:t>copies</w:t>
      </w:r>
      <w:proofErr w:type="gramEnd"/>
      <w:r w:rsidRPr="006625E7">
        <w:rPr>
          <w:rFonts w:ascii="Times New Roman" w:hAnsi="Times New Roman" w:cs="Times New Roman"/>
          <w:b/>
          <w:bCs/>
          <w:sz w:val="24"/>
          <w:szCs w:val="24"/>
        </w:rPr>
        <w:t xml:space="preserve">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9300DA" w:rsidRPr="006625E7" w:rsidRDefault="009300DA" w:rsidP="009300DA">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9300DA" w:rsidRPr="006625E7" w:rsidRDefault="009300DA" w:rsidP="009300DA">
      <w:pPr>
        <w:rPr>
          <w:rFonts w:ascii="Times New Roman" w:hAnsi="Times New Roman" w:cs="Times New Roman"/>
          <w:sz w:val="24"/>
          <w:szCs w:val="24"/>
        </w:rPr>
      </w:pPr>
      <w:proofErr w:type="gramStart"/>
      <w:r w:rsidRPr="006625E7">
        <w:rPr>
          <w:rFonts w:ascii="Times New Roman" w:hAnsi="Times New Roman" w:cs="Times New Roman"/>
          <w:b/>
          <w:bCs/>
          <w:sz w:val="24"/>
          <w:szCs w:val="24"/>
        </w:rPr>
        <w:t>medical</w:t>
      </w:r>
      <w:proofErr w:type="gramEnd"/>
      <w:r w:rsidRPr="006625E7">
        <w:rPr>
          <w:rFonts w:ascii="Times New Roman" w:hAnsi="Times New Roman" w:cs="Times New Roman"/>
          <w:b/>
          <w:bCs/>
          <w:sz w:val="24"/>
          <w:szCs w:val="24"/>
        </w:rPr>
        <w:t>,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9300DA" w:rsidRPr="006625E7" w:rsidRDefault="009300DA" w:rsidP="009300DA">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9300DA" w:rsidRPr="006625E7" w:rsidRDefault="009300DA" w:rsidP="009300DA">
      <w:pPr>
        <w:rPr>
          <w:rFonts w:ascii="Times New Roman" w:hAnsi="Times New Roman" w:cs="Times New Roman"/>
          <w:sz w:val="24"/>
          <w:szCs w:val="24"/>
        </w:rPr>
      </w:pPr>
      <w:proofErr w:type="gramStart"/>
      <w:r w:rsidRPr="006625E7">
        <w:rPr>
          <w:rFonts w:ascii="Times New Roman" w:hAnsi="Times New Roman" w:cs="Times New Roman"/>
          <w:b/>
          <w:bCs/>
          <w:sz w:val="24"/>
          <w:szCs w:val="24"/>
        </w:rPr>
        <w:t>produce</w:t>
      </w:r>
      <w:proofErr w:type="gramEnd"/>
      <w:r w:rsidRPr="006625E7">
        <w:rPr>
          <w:rFonts w:ascii="Times New Roman" w:hAnsi="Times New Roman" w:cs="Times New Roman"/>
          <w:b/>
          <w:bCs/>
          <w:sz w:val="24"/>
          <w:szCs w:val="24"/>
        </w:rPr>
        <w:t xml:space="preserv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9300DA" w:rsidRPr="006625E7" w:rsidRDefault="009300DA" w:rsidP="009300DA">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9300DA" w:rsidRPr="006625E7" w:rsidRDefault="009300DA" w:rsidP="009300DA">
      <w:pPr>
        <w:spacing w:after="0" w:line="240" w:lineRule="auto"/>
        <w:rPr>
          <w:rFonts w:ascii="Times New Roman" w:hAnsi="Times New Roman" w:cs="Times New Roman"/>
          <w:b/>
          <w:bCs/>
          <w:sz w:val="24"/>
          <w:szCs w:val="24"/>
        </w:rPr>
      </w:pPr>
      <w:proofErr w:type="gramStart"/>
      <w:r w:rsidRPr="006625E7">
        <w:rPr>
          <w:rFonts w:ascii="Times New Roman" w:hAnsi="Times New Roman" w:cs="Times New Roman"/>
          <w:b/>
          <w:bCs/>
          <w:sz w:val="24"/>
          <w:szCs w:val="24"/>
        </w:rPr>
        <w:t>been</w:t>
      </w:r>
      <w:proofErr w:type="gramEnd"/>
      <w:r w:rsidRPr="006625E7">
        <w:rPr>
          <w:rFonts w:ascii="Times New Roman" w:hAnsi="Times New Roman" w:cs="Times New Roman"/>
          <w:b/>
          <w:bCs/>
          <w:sz w:val="24"/>
          <w:szCs w:val="24"/>
        </w:rPr>
        <w:t xml:space="preserve"> reviewed and approved by OMB.</w:t>
      </w:r>
    </w:p>
    <w:p w:rsidR="009300DA" w:rsidRPr="006625E7" w:rsidRDefault="009300DA" w:rsidP="009300DA">
      <w:pPr>
        <w:spacing w:after="0" w:line="240" w:lineRule="auto"/>
        <w:rPr>
          <w:rFonts w:ascii="Times New Roman" w:hAnsi="Times New Roman" w:cs="Times New Roman"/>
          <w:sz w:val="24"/>
          <w:szCs w:val="24"/>
        </w:rPr>
      </w:pPr>
    </w:p>
    <w:p w:rsidR="009300DA" w:rsidRPr="006625E7" w:rsidRDefault="009300DA" w:rsidP="009300DA">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(g) That includes a pledge of confidentiality that is not supported by 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9300DA" w:rsidRPr="006625E7" w:rsidRDefault="009300DA" w:rsidP="009300DA">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A4359" w:rsidRDefault="005A4359" w:rsidP="00F27D5D">
      <w:pPr>
        <w:spacing w:line="240" w:lineRule="auto"/>
        <w:rPr>
          <w:rFonts w:ascii="Times New Roman" w:hAnsi="Times New Roman" w:cs="Times New Roman"/>
          <w:sz w:val="24"/>
          <w:szCs w:val="24"/>
        </w:rPr>
      </w:pPr>
      <w:r w:rsidRPr="005A4359">
        <w:rPr>
          <w:rFonts w:ascii="Times New Roman" w:hAnsi="Times New Roman" w:cs="Times New Roman"/>
          <w:sz w:val="24"/>
          <w:szCs w:val="24"/>
        </w:rPr>
        <w:t>The special circumstances contained in item 7 of the supporting statement are not applicable to this information collection.</w:t>
      </w:r>
    </w:p>
    <w:p w:rsidR="00F27D5D" w:rsidRPr="00F27D5D" w:rsidRDefault="00562915" w:rsidP="00F27D5D">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F27D5D" w:rsidRPr="00F27D5D">
        <w:rPr>
          <w:rFonts w:ascii="Times New Roman" w:hAnsi="Times New Roman" w:cs="Times New Roman"/>
          <w:b/>
          <w:bCs/>
          <w:sz w:val="24"/>
          <w:szCs w:val="24"/>
        </w:rPr>
        <w:t xml:space="preserve">8.  Federal Register Notice: </w:t>
      </w:r>
      <w:r w:rsidR="00F27D5D" w:rsidRPr="00F27D5D">
        <w:rPr>
          <w:rFonts w:ascii="Times New Roman" w:hAnsi="Times New Roman" w:cs="Times New Roman"/>
          <w:b/>
          <w:bCs/>
          <w:sz w:val="24"/>
          <w:szCs w:val="24"/>
        </w:rPr>
        <w:fldChar w:fldCharType="begin"/>
      </w:r>
      <w:r w:rsidR="00F27D5D" w:rsidRPr="00F27D5D">
        <w:rPr>
          <w:rFonts w:ascii="Times New Roman" w:hAnsi="Times New Roman" w:cs="Times New Roman"/>
          <w:b/>
          <w:bCs/>
          <w:sz w:val="24"/>
          <w:szCs w:val="24"/>
        </w:rPr>
        <w:instrText>ADVANCE \R 0.95</w:instrText>
      </w:r>
      <w:r w:rsidR="00F27D5D" w:rsidRPr="00F27D5D">
        <w:rPr>
          <w:rFonts w:ascii="Times New Roman" w:hAnsi="Times New Roman" w:cs="Times New Roman"/>
          <w:b/>
          <w:bCs/>
          <w:sz w:val="24"/>
          <w:szCs w:val="24"/>
        </w:rPr>
        <w:fldChar w:fldCharType="end"/>
      </w:r>
    </w:p>
    <w:p w:rsidR="00F27D5D" w:rsidRPr="00F27D5D" w:rsidRDefault="00F27D5D" w:rsidP="00F27D5D">
      <w:pPr>
        <w:rPr>
          <w:rFonts w:ascii="Times New Roman" w:hAnsi="Times New Roman" w:cs="Times New Roman"/>
          <w:sz w:val="24"/>
          <w:szCs w:val="24"/>
        </w:rPr>
      </w:pPr>
      <w:r w:rsidRPr="00F27D5D">
        <w:rPr>
          <w:rFonts w:ascii="Times New Roman" w:hAnsi="Times New Roman" w:cs="Times New Roman"/>
          <w:b/>
          <w:bCs/>
          <w:sz w:val="24"/>
          <w:szCs w:val="24"/>
        </w:rPr>
        <w:fldChar w:fldCharType="begin"/>
      </w:r>
      <w:r w:rsidRPr="00F27D5D">
        <w:rPr>
          <w:rFonts w:ascii="Times New Roman" w:hAnsi="Times New Roman" w:cs="Times New Roman"/>
          <w:b/>
          <w:bCs/>
          <w:sz w:val="24"/>
          <w:szCs w:val="24"/>
        </w:rPr>
        <w:instrText>ADVANCE \R 0.95</w:instrText>
      </w:r>
      <w:r w:rsidRPr="00F27D5D">
        <w:rPr>
          <w:rFonts w:ascii="Times New Roman" w:hAnsi="Times New Roman" w:cs="Times New Roman"/>
          <w:b/>
          <w:bCs/>
          <w:sz w:val="24"/>
          <w:szCs w:val="24"/>
        </w:rPr>
        <w:fldChar w:fldCharType="end"/>
      </w:r>
      <w:r w:rsidRPr="00F27D5D">
        <w:rPr>
          <w:rFonts w:ascii="Times New Roman" w:hAnsi="Times New Roman" w:cs="Times New Roman"/>
          <w:b/>
          <w:bCs/>
          <w:sz w:val="24"/>
          <w:szCs w:val="24"/>
        </w:rPr>
        <w:t xml:space="preserve">            a.   Provide a copy and identify the date and page number of publication in the Federal Register of the agency’s notice soliciting comments on the information collection </w:t>
      </w:r>
      <w:r w:rsidRPr="00F27D5D">
        <w:rPr>
          <w:rFonts w:ascii="Times New Roman" w:hAnsi="Times New Roman" w:cs="Times New Roman"/>
          <w:b/>
          <w:bCs/>
          <w:sz w:val="24"/>
          <w:szCs w:val="24"/>
        </w:rPr>
        <w:lastRenderedPageBreak/>
        <w:t>prior to submission to OMB.  Summarize public comments received in response to that notice and describe actions taken by the agency in response to these comments.  Specifically address comments received on cost and hour burden.</w:t>
      </w:r>
      <w:r w:rsidRPr="00F27D5D">
        <w:rPr>
          <w:rFonts w:ascii="Times New Roman" w:hAnsi="Times New Roman" w:cs="Times New Roman"/>
          <w:sz w:val="24"/>
          <w:szCs w:val="24"/>
        </w:rPr>
        <w:fldChar w:fldCharType="begin"/>
      </w:r>
      <w:r w:rsidRPr="00F27D5D">
        <w:rPr>
          <w:rFonts w:ascii="Times New Roman" w:hAnsi="Times New Roman" w:cs="Times New Roman"/>
          <w:sz w:val="24"/>
          <w:szCs w:val="24"/>
        </w:rPr>
        <w:instrText>ADVANCE \R 0.95</w:instrText>
      </w:r>
      <w:r w:rsidRPr="00F27D5D">
        <w:rPr>
          <w:rFonts w:ascii="Times New Roman" w:hAnsi="Times New Roman" w:cs="Times New Roman"/>
          <w:sz w:val="24"/>
          <w:szCs w:val="24"/>
        </w:rPr>
        <w:fldChar w:fldCharType="end"/>
      </w:r>
    </w:p>
    <w:p w:rsidR="001075B1" w:rsidRPr="006625E7" w:rsidRDefault="001075B1" w:rsidP="00F27D5D">
      <w:pPr>
        <w:spacing w:line="240" w:lineRule="auto"/>
      </w:pPr>
      <w:r w:rsidRPr="00C700DD">
        <w:rPr>
          <w:rFonts w:ascii="Times New Roman" w:hAnsi="Times New Roman" w:cs="Times New Roman"/>
          <w:color w:val="000000"/>
          <w:sz w:val="24"/>
          <w:szCs w:val="24"/>
        </w:rPr>
        <w:t>A 60-day Federal Register Notice inviting pu</w:t>
      </w:r>
      <w:r>
        <w:rPr>
          <w:rFonts w:ascii="Times New Roman" w:hAnsi="Times New Roman" w:cs="Times New Roman"/>
          <w:color w:val="000000"/>
          <w:sz w:val="24"/>
          <w:szCs w:val="24"/>
        </w:rPr>
        <w:t>blic comments was published on April 21, 2015</w:t>
      </w:r>
      <w:r w:rsidRPr="00C70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80</w:t>
      </w:r>
      <w:r w:rsidRPr="00C700DD">
        <w:rPr>
          <w:rFonts w:ascii="Times New Roman" w:hAnsi="Times New Roman" w:cs="Times New Roman"/>
          <w:color w:val="000000"/>
          <w:sz w:val="24"/>
          <w:szCs w:val="24"/>
        </w:rPr>
        <w:t xml:space="preserve"> FR </w:t>
      </w:r>
      <w:r>
        <w:rPr>
          <w:rFonts w:ascii="Times New Roman" w:hAnsi="Times New Roman" w:cs="Times New Roman"/>
          <w:color w:val="000000"/>
          <w:sz w:val="24"/>
          <w:szCs w:val="24"/>
        </w:rPr>
        <w:t>22215</w:t>
      </w:r>
      <w:r w:rsidRPr="00C700DD">
        <w:rPr>
          <w:rFonts w:ascii="Times New Roman" w:hAnsi="Times New Roman" w:cs="Times New Roman"/>
          <w:color w:val="000000"/>
          <w:sz w:val="24"/>
          <w:szCs w:val="24"/>
        </w:rPr>
        <w:t xml:space="preserve">. No comments were received. </w:t>
      </w:r>
      <w:r w:rsidRPr="00C700DD">
        <w:rPr>
          <w:rFonts w:ascii="Times New Roman" w:hAnsi="Times New Roman" w:cs="Times New Roman"/>
          <w:bCs/>
          <w:color w:val="000000"/>
          <w:sz w:val="24"/>
          <w:szCs w:val="24"/>
        </w:rPr>
        <w:t>S</w:t>
      </w:r>
      <w:r w:rsidRPr="00C700DD">
        <w:rPr>
          <w:rFonts w:ascii="Times New Roman" w:hAnsi="Times New Roman" w:cs="Times New Roman"/>
          <w:color w:val="000000"/>
          <w:sz w:val="24"/>
          <w:szCs w:val="24"/>
        </w:rPr>
        <w:t>ee attached copy of the published notice included in this package.</w:t>
      </w:r>
      <w:r w:rsidRPr="006625E7">
        <w:rPr>
          <w:rFonts w:ascii="Times New Roman" w:hAnsi="Times New Roman" w:cs="Times New Roman"/>
          <w:b/>
          <w:bCs/>
          <w:color w:val="0000FF"/>
          <w:sz w:val="24"/>
          <w:szCs w:val="24"/>
        </w:rPr>
        <w:t xml:space="preserve">  </w:t>
      </w:r>
    </w:p>
    <w:p w:rsidR="002C3680" w:rsidRPr="006625E7" w:rsidRDefault="002C3680" w:rsidP="002C3680">
      <w:pPr>
        <w:spacing w:line="240" w:lineRule="auto"/>
      </w:pPr>
      <w:r>
        <w:rPr>
          <w:rFonts w:ascii="Times New Roman" w:hAnsi="Times New Roman" w:cs="Times New Roman"/>
          <w:color w:val="000000"/>
          <w:sz w:val="24"/>
          <w:szCs w:val="24"/>
        </w:rPr>
        <w:t>A 3</w:t>
      </w:r>
      <w:r w:rsidRPr="00C700DD">
        <w:rPr>
          <w:rFonts w:ascii="Times New Roman" w:hAnsi="Times New Roman" w:cs="Times New Roman"/>
          <w:color w:val="000000"/>
          <w:sz w:val="24"/>
          <w:szCs w:val="24"/>
        </w:rPr>
        <w:t>0-day Federal Register Notice inviting pu</w:t>
      </w:r>
      <w:r>
        <w:rPr>
          <w:rFonts w:ascii="Times New Roman" w:hAnsi="Times New Roman" w:cs="Times New Roman"/>
          <w:color w:val="000000"/>
          <w:sz w:val="24"/>
          <w:szCs w:val="24"/>
        </w:rPr>
        <w:t>blic comments was published on July 17, 2015</w:t>
      </w:r>
      <w:r w:rsidRPr="00C70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80</w:t>
      </w:r>
      <w:r w:rsidRPr="00C700DD">
        <w:rPr>
          <w:rFonts w:ascii="Times New Roman" w:hAnsi="Times New Roman" w:cs="Times New Roman"/>
          <w:color w:val="000000"/>
          <w:sz w:val="24"/>
          <w:szCs w:val="24"/>
        </w:rPr>
        <w:t xml:space="preserve"> FR </w:t>
      </w:r>
      <w:r>
        <w:rPr>
          <w:rFonts w:ascii="Times New Roman" w:hAnsi="Times New Roman" w:cs="Times New Roman"/>
          <w:color w:val="000000"/>
          <w:sz w:val="24"/>
          <w:szCs w:val="24"/>
        </w:rPr>
        <w:t>42515</w:t>
      </w:r>
      <w:r w:rsidRPr="00C700DD">
        <w:rPr>
          <w:rFonts w:ascii="Times New Roman" w:hAnsi="Times New Roman" w:cs="Times New Roman"/>
          <w:color w:val="000000"/>
          <w:sz w:val="24"/>
          <w:szCs w:val="24"/>
        </w:rPr>
        <w:t xml:space="preserve">. No comments were received. </w:t>
      </w:r>
      <w:r w:rsidRPr="00C700DD">
        <w:rPr>
          <w:rFonts w:ascii="Times New Roman" w:hAnsi="Times New Roman" w:cs="Times New Roman"/>
          <w:bCs/>
          <w:color w:val="000000"/>
          <w:sz w:val="24"/>
          <w:szCs w:val="24"/>
        </w:rPr>
        <w:t>S</w:t>
      </w:r>
      <w:r w:rsidRPr="00C700DD">
        <w:rPr>
          <w:rFonts w:ascii="Times New Roman" w:hAnsi="Times New Roman" w:cs="Times New Roman"/>
          <w:color w:val="000000"/>
          <w:sz w:val="24"/>
          <w:szCs w:val="24"/>
        </w:rPr>
        <w:t>ee attached copy of the published notice included in this package.</w:t>
      </w:r>
      <w:r w:rsidRPr="006625E7">
        <w:rPr>
          <w:rFonts w:ascii="Times New Roman" w:hAnsi="Times New Roman" w:cs="Times New Roman"/>
          <w:b/>
          <w:bCs/>
          <w:color w:val="0000FF"/>
          <w:sz w:val="24"/>
          <w:szCs w:val="24"/>
        </w:rPr>
        <w:t xml:space="preserve">  </w:t>
      </w:r>
    </w:p>
    <w:p w:rsidR="00562915" w:rsidRDefault="00562915" w:rsidP="00543BC9">
      <w:pPr>
        <w:tabs>
          <w:tab w:val="left" w:pos="360"/>
        </w:tabs>
        <w:spacing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35689" w:rsidRPr="00141E13" w:rsidRDefault="00393BF7" w:rsidP="00543BC9">
      <w:pPr>
        <w:tabs>
          <w:tab w:val="left" w:pos="360"/>
        </w:tabs>
        <w:spacing w:line="240" w:lineRule="auto"/>
        <w:rPr>
          <w:rFonts w:ascii="Times New Roman" w:hAnsi="Times New Roman" w:cs="Times New Roman"/>
          <w:sz w:val="24"/>
          <w:szCs w:val="24"/>
        </w:rPr>
      </w:pPr>
      <w:r>
        <w:rPr>
          <w:rFonts w:ascii="Times New Roman" w:hAnsi="Times New Roman" w:cs="Times New Roman"/>
          <w:sz w:val="24"/>
          <w:szCs w:val="24"/>
        </w:rPr>
        <w:t>C</w:t>
      </w:r>
      <w:r w:rsidR="00141E13" w:rsidRPr="00141E13">
        <w:rPr>
          <w:rFonts w:ascii="Times New Roman" w:hAnsi="Times New Roman" w:cs="Times New Roman"/>
          <w:sz w:val="24"/>
          <w:szCs w:val="24"/>
        </w:rPr>
        <w:t xml:space="preserve">hanges to the data elements and form </w:t>
      </w:r>
      <w:r>
        <w:rPr>
          <w:rFonts w:ascii="Times New Roman" w:hAnsi="Times New Roman" w:cs="Times New Roman"/>
          <w:sz w:val="24"/>
          <w:szCs w:val="24"/>
        </w:rPr>
        <w:t>instructions are in response to f</w:t>
      </w:r>
      <w:r w:rsidR="00141E13" w:rsidRPr="00141E13">
        <w:rPr>
          <w:rFonts w:ascii="Times New Roman" w:hAnsi="Times New Roman" w:cs="Times New Roman"/>
          <w:sz w:val="24"/>
          <w:szCs w:val="24"/>
        </w:rPr>
        <w:t>eedback</w:t>
      </w:r>
      <w:r>
        <w:rPr>
          <w:rFonts w:ascii="Times New Roman" w:hAnsi="Times New Roman" w:cs="Times New Roman"/>
          <w:sz w:val="24"/>
          <w:szCs w:val="24"/>
        </w:rPr>
        <w:t xml:space="preserve"> about current public alert and warning systems gained in IPAWS Outreach activities across the IPAWS stakeholder and user community.  IPAWS stakeholders include local and state public safety officials, vendors of public alert and warning systems, private sector communications </w:t>
      </w:r>
      <w:r w:rsidR="00EF71A4">
        <w:rPr>
          <w:rFonts w:ascii="Times New Roman" w:hAnsi="Times New Roman" w:cs="Times New Roman"/>
          <w:sz w:val="24"/>
          <w:szCs w:val="24"/>
        </w:rPr>
        <w:t>system owners and as of July</w:t>
      </w:r>
      <w:r w:rsidR="00330038">
        <w:rPr>
          <w:rFonts w:ascii="Times New Roman" w:hAnsi="Times New Roman" w:cs="Times New Roman"/>
          <w:sz w:val="24"/>
          <w:szCs w:val="24"/>
        </w:rPr>
        <w:t>, 28</w:t>
      </w:r>
      <w:r w:rsidR="00EF71A4">
        <w:rPr>
          <w:rFonts w:ascii="Times New Roman" w:hAnsi="Times New Roman" w:cs="Times New Roman"/>
          <w:sz w:val="24"/>
          <w:szCs w:val="24"/>
        </w:rPr>
        <w:t xml:space="preserve"> 2014, </w:t>
      </w:r>
      <w:r>
        <w:rPr>
          <w:rFonts w:ascii="Times New Roman" w:hAnsi="Times New Roman" w:cs="Times New Roman"/>
          <w:sz w:val="24"/>
          <w:szCs w:val="24"/>
        </w:rPr>
        <w:t xml:space="preserve">over 500 </w:t>
      </w:r>
      <w:r w:rsidR="00330038">
        <w:rPr>
          <w:rFonts w:ascii="Times New Roman" w:hAnsi="Times New Roman" w:cs="Times New Roman"/>
          <w:sz w:val="24"/>
          <w:szCs w:val="24"/>
        </w:rPr>
        <w:t>S</w:t>
      </w:r>
      <w:r w:rsidR="00EF71A4">
        <w:rPr>
          <w:rFonts w:ascii="Times New Roman" w:hAnsi="Times New Roman" w:cs="Times New Roman"/>
          <w:sz w:val="24"/>
          <w:szCs w:val="24"/>
        </w:rPr>
        <w:t>tate</w:t>
      </w:r>
      <w:r>
        <w:rPr>
          <w:rFonts w:ascii="Times New Roman" w:hAnsi="Times New Roman" w:cs="Times New Roman"/>
          <w:sz w:val="24"/>
          <w:szCs w:val="24"/>
        </w:rPr>
        <w:t xml:space="preserve">, local, territorial, </w:t>
      </w:r>
      <w:r w:rsidR="0019736A">
        <w:rPr>
          <w:rFonts w:ascii="Times New Roman" w:hAnsi="Times New Roman" w:cs="Times New Roman"/>
          <w:sz w:val="24"/>
          <w:szCs w:val="24"/>
        </w:rPr>
        <w:t xml:space="preserve">tribal </w:t>
      </w:r>
      <w:r>
        <w:rPr>
          <w:rFonts w:ascii="Times New Roman" w:hAnsi="Times New Roman" w:cs="Times New Roman"/>
          <w:sz w:val="24"/>
          <w:szCs w:val="24"/>
        </w:rPr>
        <w:t xml:space="preserve">and other </w:t>
      </w:r>
      <w:r w:rsidR="00330038">
        <w:rPr>
          <w:rFonts w:ascii="Times New Roman" w:hAnsi="Times New Roman" w:cs="Times New Roman"/>
          <w:sz w:val="24"/>
          <w:szCs w:val="24"/>
        </w:rPr>
        <w:t>F</w:t>
      </w:r>
      <w:r>
        <w:rPr>
          <w:rFonts w:ascii="Times New Roman" w:hAnsi="Times New Roman" w:cs="Times New Roman"/>
          <w:sz w:val="24"/>
          <w:szCs w:val="24"/>
        </w:rPr>
        <w:t xml:space="preserve">ederal authorities </w:t>
      </w:r>
      <w:r w:rsidR="00EF71A4">
        <w:rPr>
          <w:rFonts w:ascii="Times New Roman" w:hAnsi="Times New Roman" w:cs="Times New Roman"/>
          <w:sz w:val="24"/>
          <w:szCs w:val="24"/>
        </w:rPr>
        <w:t xml:space="preserve">currently registered as IPAWS users.  Changes to the survey form include </w:t>
      </w:r>
      <w:r w:rsidR="00EF71A4" w:rsidRPr="00141E13">
        <w:rPr>
          <w:rFonts w:ascii="Times New Roman" w:hAnsi="Times New Roman" w:cs="Times New Roman"/>
          <w:sz w:val="24"/>
          <w:szCs w:val="24"/>
        </w:rPr>
        <w:t>rewording questions to clarify the type of information being requested</w:t>
      </w:r>
      <w:r w:rsidR="00EF71A4">
        <w:rPr>
          <w:rFonts w:ascii="Times New Roman" w:hAnsi="Times New Roman" w:cs="Times New Roman"/>
          <w:sz w:val="24"/>
          <w:szCs w:val="24"/>
        </w:rPr>
        <w:t xml:space="preserve"> and </w:t>
      </w:r>
      <w:r w:rsidR="00EF71A4" w:rsidRPr="00141E13">
        <w:rPr>
          <w:rFonts w:ascii="Times New Roman" w:hAnsi="Times New Roman" w:cs="Times New Roman"/>
          <w:sz w:val="24"/>
          <w:szCs w:val="24"/>
        </w:rPr>
        <w:t>eliminating</w:t>
      </w:r>
      <w:r w:rsidR="00141E13" w:rsidRPr="00141E13">
        <w:rPr>
          <w:rFonts w:ascii="Times New Roman" w:hAnsi="Times New Roman" w:cs="Times New Roman"/>
          <w:sz w:val="24"/>
          <w:szCs w:val="24"/>
        </w:rPr>
        <w:t xml:space="preserve"> </w:t>
      </w:r>
      <w:r w:rsidR="00EF71A4" w:rsidRPr="00141E13">
        <w:rPr>
          <w:rFonts w:ascii="Times New Roman" w:hAnsi="Times New Roman" w:cs="Times New Roman"/>
          <w:sz w:val="24"/>
          <w:szCs w:val="24"/>
        </w:rPr>
        <w:t xml:space="preserve">questions </w:t>
      </w:r>
      <w:r w:rsidR="00EF71A4">
        <w:rPr>
          <w:rFonts w:ascii="Times New Roman" w:hAnsi="Times New Roman" w:cs="Times New Roman"/>
          <w:sz w:val="24"/>
          <w:szCs w:val="24"/>
        </w:rPr>
        <w:t xml:space="preserve">that are outdated due to current technological capabilities or new standard alert and warning procedures.  </w:t>
      </w:r>
      <w:r w:rsidR="00141E13" w:rsidRPr="00141E13">
        <w:rPr>
          <w:rFonts w:ascii="Times New Roman" w:hAnsi="Times New Roman" w:cs="Times New Roman"/>
          <w:sz w:val="24"/>
          <w:szCs w:val="24"/>
        </w:rPr>
        <w:t xml:space="preserve">Questions </w:t>
      </w:r>
      <w:r w:rsidR="00EF71A4">
        <w:rPr>
          <w:rFonts w:ascii="Times New Roman" w:hAnsi="Times New Roman" w:cs="Times New Roman"/>
          <w:sz w:val="24"/>
          <w:szCs w:val="24"/>
        </w:rPr>
        <w:t xml:space="preserve">have been modified to help inform program effectiveness and planning for future system changes and evolutions.  </w:t>
      </w:r>
    </w:p>
    <w:p w:rsidR="00562915" w:rsidRDefault="00562915" w:rsidP="00543BC9">
      <w:pPr>
        <w:tabs>
          <w:tab w:val="left" w:pos="360"/>
        </w:tabs>
        <w:spacing w:line="240" w:lineRule="auto"/>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562915" w:rsidRPr="006625E7" w:rsidRDefault="00AB4CD3" w:rsidP="00545C41">
      <w:pPr>
        <w:tabs>
          <w:tab w:val="left" w:pos="360"/>
        </w:tabs>
        <w:spacing w:line="240" w:lineRule="auto"/>
        <w:rPr>
          <w:rFonts w:ascii="Times New Roman" w:hAnsi="Times New Roman" w:cs="Times New Roman"/>
          <w:sz w:val="24"/>
          <w:szCs w:val="24"/>
        </w:rPr>
      </w:pPr>
      <w:r>
        <w:rPr>
          <w:rFonts w:ascii="Times New Roman" w:hAnsi="Times New Roman" w:cs="Times New Roman"/>
          <w:bCs/>
          <w:sz w:val="24"/>
          <w:szCs w:val="24"/>
        </w:rPr>
        <w:t xml:space="preserve">Since the completion of the MOA application is </w:t>
      </w:r>
      <w:r w:rsidR="005A4359" w:rsidRPr="003C6B90">
        <w:rPr>
          <w:rFonts w:ascii="Times New Roman" w:hAnsi="Times New Roman" w:cs="Times New Roman"/>
          <w:bCs/>
          <w:sz w:val="24"/>
          <w:szCs w:val="24"/>
        </w:rPr>
        <w:t xml:space="preserve">conducted </w:t>
      </w:r>
      <w:r>
        <w:rPr>
          <w:rFonts w:ascii="Times New Roman" w:hAnsi="Times New Roman" w:cs="Times New Roman"/>
          <w:bCs/>
          <w:sz w:val="24"/>
          <w:szCs w:val="24"/>
        </w:rPr>
        <w:t xml:space="preserve">by email correspondence and </w:t>
      </w:r>
      <w:r w:rsidR="005A4359" w:rsidRPr="003C6B90">
        <w:rPr>
          <w:rFonts w:ascii="Times New Roman" w:hAnsi="Times New Roman" w:cs="Times New Roman"/>
          <w:bCs/>
          <w:sz w:val="24"/>
          <w:szCs w:val="24"/>
        </w:rPr>
        <w:t xml:space="preserve">orally, consultation with respondents occurs throughout the course of the data collection.  </w:t>
      </w:r>
    </w:p>
    <w:p w:rsidR="009300DA" w:rsidRPr="006625E7" w:rsidRDefault="009300DA" w:rsidP="009300DA">
      <w:pPr>
        <w:rPr>
          <w:rFonts w:ascii="Times New Roman" w:hAnsi="Times New Roman" w:cs="Times New Roman"/>
          <w:b/>
          <w:bCs/>
          <w:sz w:val="24"/>
          <w:szCs w:val="24"/>
        </w:rPr>
      </w:pPr>
      <w:r w:rsidRPr="006625E7">
        <w:rPr>
          <w:rFonts w:ascii="Times New Roman" w:hAnsi="Times New Roman" w:cs="Times New Roman"/>
          <w:b/>
          <w:bCs/>
          <w:sz w:val="24"/>
          <w:szCs w:val="24"/>
        </w:rPr>
        <w:t>9.  Explain any decision to provide any payment or gift to respondents, other than remuneration of contractors or grantees.</w:t>
      </w:r>
    </w:p>
    <w:p w:rsidR="005A4359" w:rsidRDefault="005A4359" w:rsidP="00545C41">
      <w:pPr>
        <w:spacing w:line="240" w:lineRule="auto"/>
        <w:rPr>
          <w:rFonts w:ascii="Times New Roman" w:hAnsi="Times New Roman" w:cs="Times New Roman"/>
          <w:b/>
          <w:bCs/>
          <w:sz w:val="24"/>
          <w:szCs w:val="24"/>
        </w:rPr>
      </w:pPr>
      <w:r w:rsidRPr="003C6B90">
        <w:rPr>
          <w:rFonts w:ascii="Times New Roman" w:hAnsi="Times New Roman" w:cs="Times New Roman"/>
          <w:bCs/>
          <w:sz w:val="24"/>
          <w:szCs w:val="24"/>
        </w:rPr>
        <w:t>FEMA does not provide payments or gifts to respondents in exchange for a benefit sought.</w:t>
      </w:r>
    </w:p>
    <w:p w:rsidR="009300DA" w:rsidRPr="006625E7" w:rsidRDefault="009300DA" w:rsidP="009300DA">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226313" w:rsidRPr="00226313" w:rsidRDefault="00226313" w:rsidP="00226313">
      <w:pPr>
        <w:tabs>
          <w:tab w:val="left" w:pos="360"/>
        </w:tabs>
        <w:rPr>
          <w:rFonts w:ascii="Times New Roman" w:hAnsi="Times New Roman" w:cs="Times New Roman"/>
          <w:sz w:val="24"/>
          <w:szCs w:val="24"/>
        </w:rPr>
      </w:pPr>
      <w:r w:rsidRPr="00226313">
        <w:rPr>
          <w:rFonts w:ascii="Times New Roman" w:hAnsi="Times New Roman" w:cs="Times New Roman"/>
          <w:sz w:val="24"/>
          <w:szCs w:val="24"/>
        </w:rPr>
        <w:t xml:space="preserve">A Privacy Threshold Analysis (PTA) was completed by FEMA and adjudicated by the DHS Privacy Office on August 7, 2015.  </w:t>
      </w:r>
    </w:p>
    <w:p w:rsidR="00FE25D3" w:rsidRDefault="00226313" w:rsidP="00226313">
      <w:pPr>
        <w:tabs>
          <w:tab w:val="left" w:pos="360"/>
        </w:tabs>
        <w:rPr>
          <w:rFonts w:ascii="Times New Roman" w:hAnsi="Times New Roman" w:cs="Times New Roman"/>
          <w:sz w:val="24"/>
          <w:szCs w:val="24"/>
        </w:rPr>
      </w:pPr>
      <w:r w:rsidRPr="00226313">
        <w:rPr>
          <w:rFonts w:ascii="Times New Roman" w:hAnsi="Times New Roman" w:cs="Times New Roman"/>
          <w:sz w:val="24"/>
          <w:szCs w:val="24"/>
        </w:rPr>
        <w:lastRenderedPageBreak/>
        <w:t xml:space="preserve">This collection is covered by an existing Privacy Impact Assessment (PIA), DHS/ALL/PIA-015 - DHS Web Portals, approved by DHS on June 15, 2009. The existing System of Record Notice (SORN) is DHS/ALL-004 - General Information Technology Access Account Records System (GITAARS) </w:t>
      </w:r>
      <w:r w:rsidR="00FE25D3" w:rsidRPr="00FE25D3">
        <w:rPr>
          <w:rFonts w:ascii="Times New Roman" w:hAnsi="Times New Roman" w:cs="Times New Roman"/>
          <w:sz w:val="24"/>
          <w:szCs w:val="24"/>
        </w:rPr>
        <w:t>November 27, 2012, 77 FR 70792. The incorrect publication information was mistakenly typed on the approved PTA. It should have been November 27, 2012, 77 FR 70792.</w:t>
      </w:r>
    </w:p>
    <w:p w:rsidR="00226313" w:rsidRPr="00226313" w:rsidRDefault="00226313" w:rsidP="00226313">
      <w:pPr>
        <w:tabs>
          <w:tab w:val="left" w:pos="360"/>
        </w:tabs>
        <w:rPr>
          <w:rFonts w:ascii="Times New Roman" w:hAnsi="Times New Roman" w:cs="Times New Roman"/>
          <w:sz w:val="24"/>
          <w:szCs w:val="24"/>
        </w:rPr>
      </w:pPr>
      <w:r w:rsidRPr="00226313">
        <w:rPr>
          <w:rFonts w:ascii="Times New Roman" w:hAnsi="Times New Roman" w:cs="Times New Roman"/>
          <w:sz w:val="24"/>
          <w:szCs w:val="24"/>
        </w:rPr>
        <w:t>There are no assurances of confidentiality provided to the respondents for this information collection.</w:t>
      </w:r>
    </w:p>
    <w:p w:rsidR="009300DA" w:rsidRPr="006625E7" w:rsidRDefault="009300DA" w:rsidP="009300DA">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62915" w:rsidRPr="000164C1" w:rsidRDefault="000164C1" w:rsidP="008155A0">
      <w:pPr>
        <w:tabs>
          <w:tab w:val="left" w:pos="360"/>
        </w:tabs>
        <w:spacing w:line="240" w:lineRule="auto"/>
        <w:rPr>
          <w:rFonts w:ascii="Times New Roman" w:hAnsi="Times New Roman" w:cs="Times New Roman"/>
          <w:b/>
          <w:bCs/>
          <w:sz w:val="24"/>
          <w:szCs w:val="24"/>
        </w:rPr>
      </w:pPr>
      <w:r w:rsidRPr="003C6B90">
        <w:rPr>
          <w:rFonts w:ascii="Times New Roman" w:hAnsi="Times New Roman" w:cs="Times New Roman"/>
          <w:bCs/>
          <w:sz w:val="24"/>
          <w:szCs w:val="24"/>
        </w:rPr>
        <w:t>There are no questions of a sensitive nature required for this collection of information.</w:t>
      </w:r>
      <w:r w:rsidR="00562915"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00562915"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00562915" w:rsidRPr="006625E7">
        <w:rPr>
          <w:rFonts w:ascii="Times New Roman" w:hAnsi="Times New Roman" w:cs="Times New Roman"/>
          <w:b/>
          <w:bCs/>
          <w:sz w:val="24"/>
          <w:szCs w:val="24"/>
        </w:rPr>
        <w:fldChar w:fldCharType="end"/>
      </w:r>
      <w:r w:rsidR="00FE1F37">
        <w:rPr>
          <w:rFonts w:ascii="Times New Roman" w:hAnsi="Times New Roman" w:cs="Times New Roman"/>
          <w:b/>
          <w:bCs/>
          <w:sz w:val="24"/>
          <w:szCs w:val="24"/>
        </w:rPr>
        <w:t xml:space="preserve"> </w:t>
      </w:r>
      <w:r w:rsidR="00562915" w:rsidRPr="006625E7">
        <w:rPr>
          <w:rFonts w:ascii="Times New Roman" w:hAnsi="Times New Roman" w:cs="Times New Roman"/>
          <w:b/>
          <w:bCs/>
          <w:sz w:val="24"/>
          <w:szCs w:val="24"/>
        </w:rPr>
        <w:t xml:space="preserve">                                       </w:t>
      </w:r>
    </w:p>
    <w:p w:rsidR="00562915" w:rsidRDefault="00562915" w:rsidP="00543BC9">
      <w:pPr>
        <w:spacing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a.  Indicate</w:t>
      </w:r>
      <w:proofErr w:type="gramEnd"/>
      <w:r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 xml:space="preserve">directed to do so, agencies should not conduct special surveys to obtain information </w:t>
      </w:r>
      <w:r w:rsidR="00FE1F37">
        <w:rPr>
          <w:rFonts w:ascii="Times New Roman" w:hAnsi="Times New Roman" w:cs="Times New Roman"/>
          <w:b/>
          <w:bCs/>
          <w:sz w:val="24"/>
          <w:szCs w:val="24"/>
        </w:rPr>
        <w:t xml:space="preserve">   </w:t>
      </w:r>
      <w:r w:rsidRPr="006625E7">
        <w:rPr>
          <w:rFonts w:ascii="Times New Roman" w:hAnsi="Times New Roman" w:cs="Times New Roman"/>
          <w:b/>
          <w:bCs/>
          <w:sz w:val="24"/>
          <w:szCs w:val="24"/>
        </w:rPr>
        <w:t>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B4CD3" w:rsidRPr="00AB4CD3" w:rsidRDefault="00AB4CD3" w:rsidP="00AB4CD3">
      <w:pPr>
        <w:spacing w:line="240" w:lineRule="auto"/>
        <w:rPr>
          <w:rFonts w:ascii="Times New Roman" w:hAnsi="Times New Roman" w:cs="Times New Roman"/>
          <w:sz w:val="24"/>
          <w:szCs w:val="24"/>
        </w:rPr>
      </w:pPr>
      <w:r w:rsidRPr="008155A0">
        <w:rPr>
          <w:rFonts w:ascii="Times New Roman" w:hAnsi="Times New Roman" w:cs="Times New Roman"/>
          <w:b/>
          <w:sz w:val="24"/>
          <w:szCs w:val="24"/>
        </w:rPr>
        <w:t xml:space="preserve">FEMA Form </w:t>
      </w:r>
      <w:r w:rsidR="003F3F5D" w:rsidRPr="008155A0">
        <w:rPr>
          <w:rFonts w:ascii="Times New Roman" w:hAnsi="Times New Roman" w:cs="Times New Roman"/>
          <w:b/>
          <w:sz w:val="24"/>
          <w:szCs w:val="24"/>
        </w:rPr>
        <w:t>00</w:t>
      </w:r>
      <w:r w:rsidR="003F3F5D">
        <w:rPr>
          <w:rFonts w:ascii="Times New Roman" w:hAnsi="Times New Roman" w:cs="Times New Roman"/>
          <w:b/>
          <w:sz w:val="24"/>
          <w:szCs w:val="24"/>
        </w:rPr>
        <w:t>7</w:t>
      </w:r>
      <w:r w:rsidRPr="008155A0">
        <w:rPr>
          <w:rFonts w:ascii="Times New Roman" w:hAnsi="Times New Roman" w:cs="Times New Roman"/>
          <w:b/>
          <w:sz w:val="24"/>
          <w:szCs w:val="24"/>
        </w:rPr>
        <w:t>-0-25</w:t>
      </w:r>
      <w:r w:rsidRPr="00AB4CD3">
        <w:rPr>
          <w:rFonts w:ascii="Times New Roman" w:hAnsi="Times New Roman" w:cs="Times New Roman"/>
          <w:sz w:val="24"/>
          <w:szCs w:val="24"/>
        </w:rPr>
        <w:t>, IPAWS Memorandum of Agreement</w:t>
      </w:r>
      <w:r w:rsidR="00677136">
        <w:rPr>
          <w:rFonts w:ascii="Times New Roman" w:hAnsi="Times New Roman" w:cs="Times New Roman"/>
          <w:sz w:val="24"/>
          <w:szCs w:val="24"/>
        </w:rPr>
        <w:t xml:space="preserve"> (MOA)</w:t>
      </w:r>
      <w:r w:rsidRPr="00AB4CD3">
        <w:rPr>
          <w:rFonts w:ascii="Times New Roman" w:hAnsi="Times New Roman" w:cs="Times New Roman"/>
          <w:sz w:val="24"/>
          <w:szCs w:val="24"/>
        </w:rPr>
        <w:t xml:space="preserve"> Application.  All States, Counties, and Local alerting authorities may participate in obtaining access to the IPAWS Open Platform for Emergency Notification (IPAWS-OPEN).  EMA has estimated that an annual average of 150 </w:t>
      </w:r>
      <w:proofErr w:type="gramStart"/>
      <w:r w:rsidRPr="00AB4CD3">
        <w:rPr>
          <w:rFonts w:ascii="Times New Roman" w:hAnsi="Times New Roman" w:cs="Times New Roman"/>
          <w:sz w:val="24"/>
          <w:szCs w:val="24"/>
        </w:rPr>
        <w:t>States,</w:t>
      </w:r>
      <w:proofErr w:type="gramEnd"/>
      <w:r w:rsidRPr="00AB4CD3">
        <w:rPr>
          <w:rFonts w:ascii="Times New Roman" w:hAnsi="Times New Roman" w:cs="Times New Roman"/>
          <w:sz w:val="24"/>
          <w:szCs w:val="24"/>
        </w:rPr>
        <w:t xml:space="preserve"> or local governments will participate by submitting the IPAWS Application for Memorandum for Agreement.  FEMA estimated it will receive one response per respondent for an annual total of 150 responses (150 respondents x 1 response per respondent = 150 responses).  FEMA estimated it will only take 1 hour to review and complete FEMA Form 00</w:t>
      </w:r>
      <w:r w:rsidR="005779CB">
        <w:rPr>
          <w:rFonts w:ascii="Times New Roman" w:hAnsi="Times New Roman" w:cs="Times New Roman"/>
          <w:sz w:val="24"/>
          <w:szCs w:val="24"/>
        </w:rPr>
        <w:t>7</w:t>
      </w:r>
      <w:r w:rsidRPr="00AB4CD3">
        <w:rPr>
          <w:rFonts w:ascii="Times New Roman" w:hAnsi="Times New Roman" w:cs="Times New Roman"/>
          <w:sz w:val="24"/>
          <w:szCs w:val="24"/>
        </w:rPr>
        <w:t>-0-25.  Therefore, the resulting hour burden is estimated to be 150 responses x 1 hour = 150 hours.  The total annual burden is estimated to be 150 responses x 1 hours = 150 burden hours.</w:t>
      </w:r>
    </w:p>
    <w:p w:rsidR="00AB4CD3" w:rsidRPr="00AB4CD3" w:rsidRDefault="00AB4CD3" w:rsidP="00AB4CD3">
      <w:pPr>
        <w:tabs>
          <w:tab w:val="left" w:pos="-720"/>
        </w:tabs>
        <w:suppressAutoHyphens/>
        <w:spacing w:line="240" w:lineRule="auto"/>
        <w:rPr>
          <w:rFonts w:ascii="Times New Roman" w:hAnsi="Times New Roman" w:cs="Times New Roman"/>
          <w:sz w:val="24"/>
          <w:szCs w:val="24"/>
        </w:rPr>
      </w:pPr>
      <w:r w:rsidRPr="008155A0">
        <w:rPr>
          <w:rFonts w:ascii="Times New Roman" w:hAnsi="Times New Roman" w:cs="Times New Roman"/>
          <w:b/>
          <w:sz w:val="24"/>
          <w:szCs w:val="24"/>
        </w:rPr>
        <w:t xml:space="preserve">FEMA </w:t>
      </w:r>
      <w:r w:rsidR="003F3F5D" w:rsidRPr="008155A0">
        <w:rPr>
          <w:rFonts w:ascii="Times New Roman" w:hAnsi="Times New Roman" w:cs="Times New Roman"/>
          <w:b/>
          <w:sz w:val="24"/>
          <w:szCs w:val="24"/>
        </w:rPr>
        <w:t>00</w:t>
      </w:r>
      <w:r w:rsidR="003F3F5D">
        <w:rPr>
          <w:rFonts w:ascii="Times New Roman" w:hAnsi="Times New Roman" w:cs="Times New Roman"/>
          <w:b/>
          <w:sz w:val="24"/>
          <w:szCs w:val="24"/>
        </w:rPr>
        <w:t>7</w:t>
      </w:r>
      <w:r w:rsidRPr="008155A0">
        <w:rPr>
          <w:rFonts w:ascii="Times New Roman" w:hAnsi="Times New Roman" w:cs="Times New Roman"/>
          <w:b/>
          <w:sz w:val="24"/>
          <w:szCs w:val="24"/>
        </w:rPr>
        <w:t>-0-26 Form</w:t>
      </w:r>
      <w:r w:rsidRPr="00AB4CD3">
        <w:rPr>
          <w:rFonts w:ascii="Times New Roman" w:hAnsi="Times New Roman" w:cs="Times New Roman"/>
          <w:sz w:val="24"/>
          <w:szCs w:val="24"/>
        </w:rPr>
        <w:t xml:space="preserve">, Memorandum of Agreement Application for </w:t>
      </w:r>
      <w:r w:rsidR="00677136">
        <w:rPr>
          <w:rFonts w:ascii="Times New Roman" w:hAnsi="Times New Roman" w:cs="Times New Roman"/>
          <w:sz w:val="24"/>
          <w:szCs w:val="24"/>
        </w:rPr>
        <w:t>(</w:t>
      </w:r>
      <w:r w:rsidRPr="00AB4CD3">
        <w:rPr>
          <w:rFonts w:ascii="Times New Roman" w:hAnsi="Times New Roman" w:cs="Times New Roman"/>
          <w:sz w:val="24"/>
          <w:szCs w:val="24"/>
        </w:rPr>
        <w:t>Trib</w:t>
      </w:r>
      <w:r w:rsidR="00677136">
        <w:rPr>
          <w:rFonts w:ascii="Times New Roman" w:hAnsi="Times New Roman" w:cs="Times New Roman"/>
          <w:sz w:val="24"/>
          <w:szCs w:val="24"/>
        </w:rPr>
        <w:t>al Governments)</w:t>
      </w:r>
      <w:r w:rsidRPr="00AB4CD3">
        <w:rPr>
          <w:rFonts w:ascii="Times New Roman" w:hAnsi="Times New Roman" w:cs="Times New Roman"/>
          <w:sz w:val="24"/>
          <w:szCs w:val="24"/>
        </w:rPr>
        <w:t>.  All Tribal alerting authorities may participate in obtaining access to the IPAWS Open Platform for Emergency Notification (IPAWS-OPEN). EMA has estimated that an annual average of 10 Tribal governments will participate by submitting the IPAWS Application for Memorandum for Agreement.  FEMA estimated it will receive one response per respondent for an annual total of 10 responses (10 respondents x 1 response per respondent = 10 responses).  FEMA estimated it will only take 1 hour to review and complete FEMA Form 00</w:t>
      </w:r>
      <w:r w:rsidR="005779CB">
        <w:rPr>
          <w:rFonts w:ascii="Times New Roman" w:hAnsi="Times New Roman" w:cs="Times New Roman"/>
          <w:sz w:val="24"/>
          <w:szCs w:val="24"/>
        </w:rPr>
        <w:t>7</w:t>
      </w:r>
      <w:r w:rsidRPr="00AB4CD3">
        <w:rPr>
          <w:rFonts w:ascii="Times New Roman" w:hAnsi="Times New Roman" w:cs="Times New Roman"/>
          <w:sz w:val="24"/>
          <w:szCs w:val="24"/>
        </w:rPr>
        <w:t xml:space="preserve">-0-26.  Therefore, the resulting </w:t>
      </w:r>
      <w:r w:rsidRPr="00AB4CD3">
        <w:rPr>
          <w:rFonts w:ascii="Times New Roman" w:hAnsi="Times New Roman" w:cs="Times New Roman"/>
          <w:sz w:val="24"/>
          <w:szCs w:val="24"/>
        </w:rPr>
        <w:lastRenderedPageBreak/>
        <w:t>hour burden is estimated to be 10 responses x 1 hour = 10 hours.  The total annual burden is estimated to be 10 responses x 1 hours = 10 burden hours.</w:t>
      </w:r>
    </w:p>
    <w:p w:rsidR="00562915" w:rsidRPr="006625E7" w:rsidRDefault="00562915" w:rsidP="00545C41">
      <w:pPr>
        <w:spacing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DA1AED" w:rsidRDefault="00562915" w:rsidP="00DA1AED">
      <w:pPr>
        <w:rPr>
          <w:b/>
          <w:bCs/>
        </w:rPr>
      </w:pP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Provide</w:t>
      </w:r>
      <w:proofErr w:type="gramEnd"/>
      <w:r w:rsidRPr="006625E7">
        <w:rPr>
          <w:rFonts w:ascii="Times New Roman" w:hAnsi="Times New Roman" w:cs="Times New Roman"/>
          <w:b/>
          <w:bCs/>
          <w:sz w:val="24"/>
          <w:szCs w:val="24"/>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w:t>
      </w:r>
      <w:r w:rsidR="00B228B7">
        <w:rPr>
          <w:rFonts w:ascii="Times New Roman" w:hAnsi="Times New Roman" w:cs="Times New Roman"/>
          <w:b/>
          <w:bCs/>
          <w:sz w:val="24"/>
          <w:szCs w:val="24"/>
        </w:rPr>
        <w:t>t should be included in Item 13.</w:t>
      </w:r>
      <w:r w:rsidR="00DA1AED" w:rsidRPr="00DA1AED">
        <w:rPr>
          <w:b/>
          <w:bCs/>
        </w:rPr>
        <w:t xml:space="preserve"> </w:t>
      </w:r>
    </w:p>
    <w:p w:rsidR="006A6F14" w:rsidRDefault="006A6F14" w:rsidP="00DA1AED">
      <w:pPr>
        <w:rPr>
          <w:b/>
          <w:bCs/>
        </w:rPr>
      </w:pPr>
    </w:p>
    <w:tbl>
      <w:tblPr>
        <w:tblW w:w="10530" w:type="dxa"/>
        <w:tblInd w:w="-578" w:type="dxa"/>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350"/>
        <w:gridCol w:w="1534"/>
        <w:gridCol w:w="936"/>
        <w:gridCol w:w="936"/>
        <w:gridCol w:w="1177"/>
        <w:gridCol w:w="1077"/>
        <w:gridCol w:w="1180"/>
        <w:gridCol w:w="810"/>
        <w:gridCol w:w="1530"/>
      </w:tblGrid>
      <w:tr w:rsidR="00DA1AED" w:rsidRPr="00562915" w:rsidTr="00E404FD">
        <w:trPr>
          <w:trHeight w:val="315"/>
        </w:trPr>
        <w:tc>
          <w:tcPr>
            <w:tcW w:w="1053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A1AED" w:rsidRPr="00562915" w:rsidRDefault="00DA1AED" w:rsidP="00E404FD">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Estimated Annualized Burden Hours and Costs</w:t>
            </w:r>
          </w:p>
        </w:tc>
      </w:tr>
      <w:tr w:rsidR="00DA1AED" w:rsidRPr="00562915" w:rsidTr="00E404FD">
        <w:trPr>
          <w:trHeight w:val="1215"/>
        </w:trPr>
        <w:tc>
          <w:tcPr>
            <w:tcW w:w="1350" w:type="dxa"/>
            <w:tcBorders>
              <w:top w:val="nil"/>
              <w:left w:val="single" w:sz="8" w:space="0" w:color="auto"/>
              <w:bottom w:val="single" w:sz="8" w:space="0" w:color="auto"/>
              <w:right w:val="single" w:sz="8" w:space="0" w:color="auto"/>
            </w:tcBorders>
            <w:shd w:val="clear" w:color="000000" w:fill="548DD4"/>
            <w:vAlign w:val="center"/>
            <w:hideMark/>
          </w:tcPr>
          <w:p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Type of Respondent</w:t>
            </w:r>
          </w:p>
        </w:tc>
        <w:tc>
          <w:tcPr>
            <w:tcW w:w="1534" w:type="dxa"/>
            <w:tcBorders>
              <w:top w:val="nil"/>
              <w:left w:val="nil"/>
              <w:bottom w:val="single" w:sz="8" w:space="0" w:color="auto"/>
              <w:right w:val="single" w:sz="8" w:space="0" w:color="auto"/>
            </w:tcBorders>
            <w:shd w:val="clear" w:color="000000" w:fill="548DD4"/>
            <w:vAlign w:val="center"/>
            <w:hideMark/>
          </w:tcPr>
          <w:p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548DD4"/>
            <w:vAlign w:val="center"/>
            <w:hideMark/>
          </w:tcPr>
          <w:p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 xml:space="preserve">No. of </w:t>
            </w:r>
            <w:proofErr w:type="spellStart"/>
            <w:r w:rsidRPr="00562915">
              <w:rPr>
                <w:rFonts w:ascii="Arial" w:eastAsia="Times New Roman" w:hAnsi="Arial" w:cs="Arial"/>
                <w:b/>
                <w:bCs/>
                <w:color w:val="000000"/>
                <w:sz w:val="18"/>
                <w:szCs w:val="18"/>
              </w:rPr>
              <w:t>Respon</w:t>
            </w:r>
            <w:proofErr w:type="spellEnd"/>
            <w:r w:rsidRPr="00562915">
              <w:rPr>
                <w:rFonts w:ascii="Arial" w:eastAsia="Times New Roman" w:hAnsi="Arial" w:cs="Arial"/>
                <w:b/>
                <w:bCs/>
                <w:color w:val="000000"/>
                <w:sz w:val="18"/>
                <w:szCs w:val="18"/>
              </w:rPr>
              <w:t>-dents</w:t>
            </w:r>
          </w:p>
        </w:tc>
        <w:tc>
          <w:tcPr>
            <w:tcW w:w="936" w:type="dxa"/>
            <w:tcBorders>
              <w:top w:val="nil"/>
              <w:left w:val="nil"/>
              <w:bottom w:val="single" w:sz="8" w:space="0" w:color="auto"/>
              <w:right w:val="single" w:sz="8" w:space="0" w:color="auto"/>
            </w:tcBorders>
            <w:shd w:val="clear" w:color="000000" w:fill="548DD4"/>
            <w:vAlign w:val="center"/>
            <w:hideMark/>
          </w:tcPr>
          <w:p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 xml:space="preserve">No. of </w:t>
            </w:r>
            <w:proofErr w:type="spellStart"/>
            <w:r w:rsidRPr="00562915">
              <w:rPr>
                <w:rFonts w:ascii="Arial" w:eastAsia="Times New Roman" w:hAnsi="Arial" w:cs="Arial"/>
                <w:b/>
                <w:bCs/>
                <w:color w:val="000000"/>
                <w:sz w:val="18"/>
                <w:szCs w:val="18"/>
              </w:rPr>
              <w:t>Respon-ses</w:t>
            </w:r>
            <w:proofErr w:type="spellEnd"/>
            <w:r w:rsidRPr="00562915">
              <w:rPr>
                <w:rFonts w:ascii="Arial" w:eastAsia="Times New Roman" w:hAnsi="Arial" w:cs="Arial"/>
                <w:b/>
                <w:bCs/>
                <w:color w:val="000000"/>
                <w:sz w:val="18"/>
                <w:szCs w:val="18"/>
              </w:rPr>
              <w:t xml:space="preserve"> per </w:t>
            </w:r>
            <w:proofErr w:type="spellStart"/>
            <w:r w:rsidRPr="00562915">
              <w:rPr>
                <w:rFonts w:ascii="Arial" w:eastAsia="Times New Roman" w:hAnsi="Arial" w:cs="Arial"/>
                <w:b/>
                <w:bCs/>
                <w:color w:val="000000"/>
                <w:sz w:val="18"/>
                <w:szCs w:val="18"/>
              </w:rPr>
              <w:t>Respon</w:t>
            </w:r>
            <w:proofErr w:type="spellEnd"/>
            <w:r w:rsidRPr="00562915">
              <w:rPr>
                <w:rFonts w:ascii="Arial" w:eastAsia="Times New Roman" w:hAnsi="Arial" w:cs="Arial"/>
                <w:b/>
                <w:bCs/>
                <w:color w:val="000000"/>
                <w:sz w:val="18"/>
                <w:szCs w:val="18"/>
              </w:rPr>
              <w:t>-dent</w:t>
            </w:r>
          </w:p>
        </w:tc>
        <w:tc>
          <w:tcPr>
            <w:tcW w:w="1177" w:type="dxa"/>
            <w:tcBorders>
              <w:top w:val="nil"/>
              <w:left w:val="nil"/>
              <w:bottom w:val="single" w:sz="8" w:space="0" w:color="auto"/>
              <w:right w:val="single" w:sz="8" w:space="0" w:color="auto"/>
            </w:tcBorders>
            <w:shd w:val="clear" w:color="000000" w:fill="548DD4"/>
            <w:vAlign w:val="center"/>
            <w:hideMark/>
          </w:tcPr>
          <w:p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No. of Responses</w:t>
            </w:r>
          </w:p>
        </w:tc>
        <w:tc>
          <w:tcPr>
            <w:tcW w:w="1077" w:type="dxa"/>
            <w:tcBorders>
              <w:top w:val="nil"/>
              <w:left w:val="nil"/>
              <w:bottom w:val="single" w:sz="8" w:space="0" w:color="auto"/>
              <w:right w:val="single" w:sz="8" w:space="0" w:color="auto"/>
            </w:tcBorders>
            <w:shd w:val="clear" w:color="000000" w:fill="548DD4"/>
            <w:vAlign w:val="center"/>
            <w:hideMark/>
          </w:tcPr>
          <w:p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Burden per Response (in hours)</w:t>
            </w:r>
          </w:p>
        </w:tc>
        <w:tc>
          <w:tcPr>
            <w:tcW w:w="1180" w:type="dxa"/>
            <w:tcBorders>
              <w:top w:val="nil"/>
              <w:left w:val="nil"/>
              <w:bottom w:val="single" w:sz="8" w:space="0" w:color="auto"/>
              <w:right w:val="single" w:sz="8" w:space="0" w:color="auto"/>
            </w:tcBorders>
            <w:shd w:val="clear" w:color="000000" w:fill="548DD4"/>
            <w:vAlign w:val="center"/>
            <w:hideMark/>
          </w:tcPr>
          <w:p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Burden (in hours)</w:t>
            </w:r>
          </w:p>
        </w:tc>
        <w:tc>
          <w:tcPr>
            <w:tcW w:w="810" w:type="dxa"/>
            <w:tcBorders>
              <w:top w:val="nil"/>
              <w:left w:val="nil"/>
              <w:bottom w:val="single" w:sz="8" w:space="0" w:color="auto"/>
              <w:right w:val="single" w:sz="8" w:space="0" w:color="auto"/>
            </w:tcBorders>
            <w:shd w:val="clear" w:color="000000" w:fill="548DD4"/>
            <w:vAlign w:val="center"/>
            <w:hideMark/>
          </w:tcPr>
          <w:p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Hourly Wage Rate</w:t>
            </w:r>
          </w:p>
        </w:tc>
        <w:tc>
          <w:tcPr>
            <w:tcW w:w="1530" w:type="dxa"/>
            <w:tcBorders>
              <w:top w:val="nil"/>
              <w:left w:val="nil"/>
              <w:bottom w:val="single" w:sz="8" w:space="0" w:color="auto"/>
              <w:right w:val="single" w:sz="8" w:space="0" w:color="auto"/>
            </w:tcBorders>
            <w:shd w:val="clear" w:color="000000" w:fill="548DD4"/>
            <w:vAlign w:val="center"/>
            <w:hideMark/>
          </w:tcPr>
          <w:p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Respondent Cost</w:t>
            </w:r>
          </w:p>
        </w:tc>
      </w:tr>
      <w:tr w:rsidR="00DA1AED" w:rsidRPr="00562915" w:rsidTr="00E404FD">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A1AED" w:rsidRDefault="00DA1AED" w:rsidP="00E404FD">
            <w:pPr>
              <w:spacing w:after="0" w:line="240" w:lineRule="auto"/>
              <w:rPr>
                <w:rFonts w:ascii="Arial" w:eastAsia="Times New Roman" w:hAnsi="Arial" w:cs="Arial"/>
                <w:color w:val="000000"/>
                <w:sz w:val="18"/>
                <w:szCs w:val="18"/>
              </w:rPr>
            </w:pPr>
          </w:p>
          <w:p w:rsidR="00DA1AED" w:rsidRDefault="00DA1AED" w:rsidP="00E404FD">
            <w:pPr>
              <w:spacing w:after="0" w:line="240" w:lineRule="auto"/>
              <w:rPr>
                <w:rFonts w:ascii="Arial" w:eastAsia="Times New Roman" w:hAnsi="Arial" w:cs="Arial"/>
                <w:color w:val="000000"/>
                <w:sz w:val="18"/>
                <w:szCs w:val="18"/>
              </w:rPr>
            </w:pPr>
          </w:p>
          <w:p w:rsidR="00DA1AED" w:rsidRDefault="00DA1AED" w:rsidP="00E404FD">
            <w:pPr>
              <w:spacing w:after="0" w:line="240" w:lineRule="auto"/>
              <w:rPr>
                <w:rFonts w:ascii="Arial" w:eastAsia="Times New Roman" w:hAnsi="Arial" w:cs="Arial"/>
                <w:color w:val="000000"/>
                <w:sz w:val="18"/>
                <w:szCs w:val="18"/>
              </w:rPr>
            </w:pPr>
          </w:p>
          <w:p w:rsidR="00DA1AED" w:rsidRPr="00562915" w:rsidRDefault="00DA1AED" w:rsidP="00E404FD">
            <w:pPr>
              <w:spacing w:after="0" w:line="240" w:lineRule="auto"/>
              <w:rPr>
                <w:rFonts w:ascii="Arial" w:eastAsia="Times New Roman" w:hAnsi="Arial" w:cs="Arial"/>
                <w:color w:val="000000"/>
                <w:sz w:val="18"/>
                <w:szCs w:val="18"/>
              </w:rPr>
            </w:pPr>
            <w:r w:rsidRPr="00D47F3D">
              <w:rPr>
                <w:rFonts w:ascii="Arial" w:eastAsia="Times New Roman" w:hAnsi="Arial" w:cs="Arial"/>
                <w:color w:val="000000"/>
                <w:sz w:val="18"/>
                <w:szCs w:val="18"/>
              </w:rPr>
              <w:t>State, Local or Tribal Government</w:t>
            </w:r>
          </w:p>
        </w:tc>
        <w:tc>
          <w:tcPr>
            <w:tcW w:w="1534" w:type="dxa"/>
            <w:tcBorders>
              <w:top w:val="nil"/>
              <w:left w:val="nil"/>
              <w:bottom w:val="single" w:sz="8" w:space="0" w:color="auto"/>
              <w:right w:val="single" w:sz="8" w:space="0" w:color="auto"/>
            </w:tcBorders>
            <w:shd w:val="clear" w:color="auto" w:fill="auto"/>
            <w:vAlign w:val="center"/>
            <w:hideMark/>
          </w:tcPr>
          <w:p w:rsidR="00DA1AED" w:rsidRDefault="00DA1AED" w:rsidP="00E404F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IPAWS Memorandum of Agreement </w:t>
            </w:r>
            <w:r w:rsidR="00677136">
              <w:rPr>
                <w:rFonts w:ascii="Arial" w:eastAsia="Times New Roman" w:hAnsi="Arial" w:cs="Arial"/>
                <w:color w:val="000000"/>
                <w:sz w:val="18"/>
                <w:szCs w:val="18"/>
              </w:rPr>
              <w:t xml:space="preserve"> (MOA) </w:t>
            </w:r>
            <w:r>
              <w:rPr>
                <w:rFonts w:ascii="Arial" w:eastAsia="Times New Roman" w:hAnsi="Arial" w:cs="Arial"/>
                <w:color w:val="000000"/>
                <w:sz w:val="18"/>
                <w:szCs w:val="18"/>
              </w:rPr>
              <w:t xml:space="preserve">Application / </w:t>
            </w:r>
          </w:p>
          <w:p w:rsidR="00DA1AED" w:rsidRPr="00562915" w:rsidRDefault="00DA1AED" w:rsidP="00E404F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FEMA Form 007-0-25</w:t>
            </w:r>
          </w:p>
        </w:tc>
        <w:tc>
          <w:tcPr>
            <w:tcW w:w="936" w:type="dxa"/>
            <w:tcBorders>
              <w:top w:val="nil"/>
              <w:left w:val="nil"/>
              <w:bottom w:val="single" w:sz="8" w:space="0" w:color="auto"/>
              <w:right w:val="single" w:sz="8" w:space="0" w:color="auto"/>
            </w:tcBorders>
            <w:shd w:val="clear" w:color="auto" w:fill="auto"/>
            <w:vAlign w:val="center"/>
            <w:hideMark/>
          </w:tcPr>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150</w:t>
            </w:r>
          </w:p>
        </w:tc>
        <w:tc>
          <w:tcPr>
            <w:tcW w:w="936" w:type="dxa"/>
            <w:tcBorders>
              <w:top w:val="nil"/>
              <w:left w:val="nil"/>
              <w:bottom w:val="single" w:sz="8" w:space="0" w:color="auto"/>
              <w:right w:val="single" w:sz="8" w:space="0" w:color="auto"/>
            </w:tcBorders>
            <w:shd w:val="clear" w:color="auto" w:fill="auto"/>
            <w:vAlign w:val="center"/>
            <w:hideMark/>
          </w:tcPr>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150</w:t>
            </w:r>
          </w:p>
        </w:tc>
        <w:tc>
          <w:tcPr>
            <w:tcW w:w="1077" w:type="dxa"/>
            <w:tcBorders>
              <w:top w:val="nil"/>
              <w:left w:val="nil"/>
              <w:bottom w:val="single" w:sz="8" w:space="0" w:color="auto"/>
              <w:right w:val="single" w:sz="8" w:space="0" w:color="auto"/>
            </w:tcBorders>
            <w:shd w:val="clear" w:color="auto" w:fill="auto"/>
            <w:vAlign w:val="center"/>
            <w:hideMark/>
          </w:tcPr>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 hour</w:t>
            </w:r>
          </w:p>
        </w:tc>
        <w:tc>
          <w:tcPr>
            <w:tcW w:w="1180" w:type="dxa"/>
            <w:tcBorders>
              <w:top w:val="nil"/>
              <w:left w:val="nil"/>
              <w:bottom w:val="single" w:sz="8" w:space="0" w:color="auto"/>
              <w:right w:val="single" w:sz="8" w:space="0" w:color="auto"/>
            </w:tcBorders>
            <w:shd w:val="clear" w:color="auto" w:fill="auto"/>
            <w:vAlign w:val="center"/>
            <w:hideMark/>
          </w:tcPr>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Pr="00562915" w:rsidRDefault="004720D4"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r w:rsidR="00DD0600">
              <w:rPr>
                <w:rFonts w:ascii="Arial" w:eastAsia="Times New Roman" w:hAnsi="Arial" w:cs="Arial"/>
                <w:color w:val="000000"/>
                <w:sz w:val="18"/>
                <w:szCs w:val="18"/>
              </w:rPr>
              <w:t>50</w:t>
            </w:r>
          </w:p>
        </w:tc>
        <w:tc>
          <w:tcPr>
            <w:tcW w:w="810" w:type="dxa"/>
            <w:tcBorders>
              <w:top w:val="nil"/>
              <w:left w:val="nil"/>
              <w:bottom w:val="single" w:sz="8" w:space="0" w:color="auto"/>
              <w:right w:val="single" w:sz="8" w:space="0" w:color="auto"/>
            </w:tcBorders>
            <w:shd w:val="clear" w:color="auto" w:fill="auto"/>
            <w:vAlign w:val="center"/>
            <w:hideMark/>
          </w:tcPr>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Pr="00562915" w:rsidRDefault="00DA1AED" w:rsidP="00247CA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w:t>
            </w:r>
            <w:r w:rsidR="00247CAB">
              <w:rPr>
                <w:rFonts w:ascii="Arial" w:eastAsia="Times New Roman" w:hAnsi="Arial" w:cs="Arial"/>
                <w:color w:val="000000"/>
                <w:sz w:val="18"/>
                <w:szCs w:val="18"/>
              </w:rPr>
              <w:t>8</w:t>
            </w:r>
            <w:r>
              <w:rPr>
                <w:rFonts w:ascii="Arial" w:eastAsia="Times New Roman" w:hAnsi="Arial" w:cs="Arial"/>
                <w:color w:val="000000"/>
                <w:sz w:val="18"/>
                <w:szCs w:val="18"/>
              </w:rPr>
              <w:t>.</w:t>
            </w:r>
            <w:r w:rsidR="00247CAB">
              <w:rPr>
                <w:rFonts w:ascii="Arial" w:eastAsia="Times New Roman" w:hAnsi="Arial" w:cs="Arial"/>
                <w:color w:val="000000"/>
                <w:sz w:val="18"/>
                <w:szCs w:val="18"/>
              </w:rPr>
              <w:t>3</w:t>
            </w:r>
            <w:r>
              <w:rPr>
                <w:rFonts w:ascii="Arial" w:eastAsia="Times New Roman" w:hAnsi="Arial" w:cs="Arial"/>
                <w:color w:val="000000"/>
                <w:sz w:val="18"/>
                <w:szCs w:val="18"/>
              </w:rPr>
              <w:t>0</w:t>
            </w:r>
          </w:p>
        </w:tc>
        <w:tc>
          <w:tcPr>
            <w:tcW w:w="1530" w:type="dxa"/>
            <w:tcBorders>
              <w:top w:val="nil"/>
              <w:left w:val="nil"/>
              <w:bottom w:val="single" w:sz="8" w:space="0" w:color="auto"/>
              <w:right w:val="single" w:sz="8" w:space="0" w:color="auto"/>
            </w:tcBorders>
            <w:shd w:val="clear" w:color="auto" w:fill="auto"/>
            <w:vAlign w:val="center"/>
            <w:hideMark/>
          </w:tcPr>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Pr="00562915" w:rsidRDefault="00DA1AED" w:rsidP="00247CA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w:t>
            </w:r>
            <w:r w:rsidR="00247CAB">
              <w:rPr>
                <w:rFonts w:ascii="Arial" w:eastAsia="Times New Roman" w:hAnsi="Arial" w:cs="Arial"/>
                <w:color w:val="000000"/>
                <w:sz w:val="18"/>
                <w:szCs w:val="18"/>
              </w:rPr>
              <w:t>745</w:t>
            </w:r>
            <w:r>
              <w:rPr>
                <w:rFonts w:ascii="Arial" w:eastAsia="Times New Roman" w:hAnsi="Arial" w:cs="Arial"/>
                <w:color w:val="000000"/>
                <w:sz w:val="18"/>
                <w:szCs w:val="18"/>
              </w:rPr>
              <w:t>.00</w:t>
            </w:r>
          </w:p>
        </w:tc>
      </w:tr>
      <w:tr w:rsidR="00DA1AED" w:rsidRPr="00562915" w:rsidTr="00E404FD">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A1AED" w:rsidRDefault="00DA1AED" w:rsidP="00E404FD">
            <w:pPr>
              <w:spacing w:after="0" w:line="240" w:lineRule="auto"/>
              <w:rPr>
                <w:rFonts w:ascii="Arial" w:eastAsia="Times New Roman" w:hAnsi="Arial" w:cs="Arial"/>
                <w:color w:val="000000"/>
                <w:sz w:val="18"/>
                <w:szCs w:val="18"/>
              </w:rPr>
            </w:pPr>
          </w:p>
          <w:p w:rsidR="00DA1AED" w:rsidRDefault="00DA1AED" w:rsidP="00E404FD">
            <w:pPr>
              <w:spacing w:after="0" w:line="240" w:lineRule="auto"/>
              <w:rPr>
                <w:rFonts w:ascii="Arial" w:eastAsia="Times New Roman" w:hAnsi="Arial" w:cs="Arial"/>
                <w:color w:val="000000"/>
                <w:sz w:val="18"/>
                <w:szCs w:val="18"/>
              </w:rPr>
            </w:pPr>
          </w:p>
          <w:p w:rsidR="00DA1AED" w:rsidRDefault="00DA1AED" w:rsidP="00E404FD">
            <w:pPr>
              <w:spacing w:after="0" w:line="240" w:lineRule="auto"/>
              <w:rPr>
                <w:rFonts w:ascii="Arial" w:eastAsia="Times New Roman" w:hAnsi="Arial" w:cs="Arial"/>
                <w:color w:val="000000"/>
                <w:sz w:val="18"/>
                <w:szCs w:val="18"/>
              </w:rPr>
            </w:pPr>
          </w:p>
          <w:p w:rsidR="00DA1AED" w:rsidRDefault="00DA1AED" w:rsidP="00E404FD">
            <w:pPr>
              <w:spacing w:after="0" w:line="240" w:lineRule="auto"/>
              <w:rPr>
                <w:rFonts w:ascii="Arial" w:eastAsia="Times New Roman" w:hAnsi="Arial" w:cs="Arial"/>
                <w:color w:val="000000"/>
                <w:sz w:val="18"/>
                <w:szCs w:val="18"/>
              </w:rPr>
            </w:pPr>
          </w:p>
          <w:p w:rsidR="00DA1AED" w:rsidRPr="00562915" w:rsidRDefault="00DA1AED" w:rsidP="00E404FD">
            <w:pPr>
              <w:spacing w:after="0" w:line="240" w:lineRule="auto"/>
              <w:rPr>
                <w:rFonts w:ascii="Arial" w:eastAsia="Times New Roman" w:hAnsi="Arial" w:cs="Arial"/>
                <w:color w:val="000000"/>
                <w:sz w:val="18"/>
                <w:szCs w:val="18"/>
              </w:rPr>
            </w:pPr>
            <w:r w:rsidRPr="00D47F3D">
              <w:rPr>
                <w:rFonts w:ascii="Arial" w:eastAsia="Times New Roman" w:hAnsi="Arial" w:cs="Arial"/>
                <w:color w:val="000000"/>
                <w:sz w:val="18"/>
                <w:szCs w:val="18"/>
              </w:rPr>
              <w:t>State, Local or Tribal Government</w:t>
            </w:r>
          </w:p>
        </w:tc>
        <w:tc>
          <w:tcPr>
            <w:tcW w:w="1534" w:type="dxa"/>
            <w:tcBorders>
              <w:top w:val="nil"/>
              <w:left w:val="nil"/>
              <w:bottom w:val="single" w:sz="8" w:space="0" w:color="auto"/>
              <w:right w:val="single" w:sz="8" w:space="0" w:color="auto"/>
            </w:tcBorders>
            <w:shd w:val="clear" w:color="auto" w:fill="auto"/>
            <w:vAlign w:val="center"/>
            <w:hideMark/>
          </w:tcPr>
          <w:p w:rsidR="00DA1AED" w:rsidRPr="00692696" w:rsidRDefault="00DA1AED" w:rsidP="00E404FD">
            <w:pPr>
              <w:spacing w:after="0" w:line="240" w:lineRule="auto"/>
              <w:rPr>
                <w:rFonts w:ascii="Arial" w:eastAsia="Times New Roman" w:hAnsi="Arial" w:cs="Arial"/>
                <w:color w:val="000000"/>
                <w:sz w:val="18"/>
                <w:szCs w:val="18"/>
              </w:rPr>
            </w:pPr>
            <w:r w:rsidRPr="00692696">
              <w:rPr>
                <w:rFonts w:ascii="Arial" w:eastAsia="Times New Roman" w:hAnsi="Arial" w:cs="Arial"/>
                <w:color w:val="000000"/>
                <w:sz w:val="18"/>
                <w:szCs w:val="18"/>
              </w:rPr>
              <w:t>Memorandum of Agreement Application</w:t>
            </w:r>
            <w:r>
              <w:rPr>
                <w:rFonts w:ascii="Arial" w:eastAsia="Times New Roman" w:hAnsi="Arial" w:cs="Arial"/>
                <w:color w:val="000000"/>
                <w:sz w:val="18"/>
                <w:szCs w:val="18"/>
              </w:rPr>
              <w:t xml:space="preserve"> for </w:t>
            </w:r>
            <w:r w:rsidR="00677136">
              <w:rPr>
                <w:rFonts w:ascii="Arial" w:eastAsia="Times New Roman" w:hAnsi="Arial" w:cs="Arial"/>
                <w:color w:val="000000"/>
                <w:sz w:val="18"/>
                <w:szCs w:val="18"/>
              </w:rPr>
              <w:t>(</w:t>
            </w:r>
            <w:r>
              <w:rPr>
                <w:rFonts w:ascii="Arial" w:eastAsia="Times New Roman" w:hAnsi="Arial" w:cs="Arial"/>
                <w:color w:val="000000"/>
                <w:sz w:val="18"/>
                <w:szCs w:val="18"/>
              </w:rPr>
              <w:t>Tribal Governments</w:t>
            </w:r>
            <w:r w:rsidR="0067713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692696">
              <w:rPr>
                <w:rFonts w:ascii="Arial" w:eastAsia="Times New Roman" w:hAnsi="Arial" w:cs="Arial"/>
                <w:color w:val="000000"/>
                <w:sz w:val="18"/>
                <w:szCs w:val="18"/>
              </w:rPr>
              <w:t xml:space="preserve">/ </w:t>
            </w:r>
          </w:p>
          <w:p w:rsidR="00DA1AED" w:rsidRPr="00562915" w:rsidRDefault="00DA1AED" w:rsidP="00E404FD">
            <w:pPr>
              <w:spacing w:after="0" w:line="240" w:lineRule="auto"/>
              <w:rPr>
                <w:rFonts w:ascii="Arial" w:eastAsia="Times New Roman" w:hAnsi="Arial" w:cs="Arial"/>
                <w:color w:val="000000"/>
                <w:sz w:val="18"/>
                <w:szCs w:val="18"/>
              </w:rPr>
            </w:pPr>
            <w:r w:rsidRPr="00692696">
              <w:rPr>
                <w:rFonts w:ascii="Arial" w:eastAsia="Times New Roman" w:hAnsi="Arial" w:cs="Arial"/>
                <w:color w:val="000000"/>
                <w:sz w:val="18"/>
                <w:szCs w:val="18"/>
              </w:rPr>
              <w:t>FEMA Form 007-0-2</w:t>
            </w:r>
            <w:r>
              <w:rPr>
                <w:rFonts w:ascii="Arial" w:eastAsia="Times New Roman" w:hAnsi="Arial" w:cs="Arial"/>
                <w:color w:val="000000"/>
                <w:sz w:val="18"/>
                <w:szCs w:val="18"/>
              </w:rPr>
              <w:t>6</w:t>
            </w:r>
          </w:p>
        </w:tc>
        <w:tc>
          <w:tcPr>
            <w:tcW w:w="936" w:type="dxa"/>
            <w:tcBorders>
              <w:top w:val="nil"/>
              <w:left w:val="nil"/>
              <w:bottom w:val="single" w:sz="8" w:space="0" w:color="auto"/>
              <w:right w:val="single" w:sz="8" w:space="0" w:color="auto"/>
            </w:tcBorders>
            <w:shd w:val="clear" w:color="auto" w:fill="auto"/>
            <w:vAlign w:val="center"/>
            <w:hideMark/>
          </w:tcPr>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936" w:type="dxa"/>
            <w:tcBorders>
              <w:top w:val="nil"/>
              <w:left w:val="nil"/>
              <w:bottom w:val="single" w:sz="8" w:space="0" w:color="auto"/>
              <w:right w:val="single" w:sz="8" w:space="0" w:color="auto"/>
            </w:tcBorders>
            <w:shd w:val="clear" w:color="auto" w:fill="auto"/>
            <w:vAlign w:val="center"/>
            <w:hideMark/>
          </w:tcPr>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1077" w:type="dxa"/>
            <w:tcBorders>
              <w:top w:val="nil"/>
              <w:left w:val="nil"/>
              <w:bottom w:val="single" w:sz="8" w:space="0" w:color="auto"/>
              <w:right w:val="single" w:sz="8" w:space="0" w:color="auto"/>
            </w:tcBorders>
            <w:shd w:val="clear" w:color="auto" w:fill="auto"/>
            <w:vAlign w:val="center"/>
            <w:hideMark/>
          </w:tcPr>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Pr="00562915" w:rsidRDefault="00DA1AED"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 hour</w:t>
            </w:r>
          </w:p>
        </w:tc>
        <w:tc>
          <w:tcPr>
            <w:tcW w:w="1180" w:type="dxa"/>
            <w:tcBorders>
              <w:top w:val="nil"/>
              <w:left w:val="nil"/>
              <w:bottom w:val="single" w:sz="8" w:space="0" w:color="auto"/>
              <w:right w:val="single" w:sz="8" w:space="0" w:color="auto"/>
            </w:tcBorders>
            <w:shd w:val="clear" w:color="auto" w:fill="auto"/>
            <w:vAlign w:val="center"/>
            <w:hideMark/>
          </w:tcPr>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Pr="00562915" w:rsidRDefault="004720D4" w:rsidP="00E404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r w:rsidR="00DD0600">
              <w:rPr>
                <w:rFonts w:ascii="Arial" w:eastAsia="Times New Roman" w:hAnsi="Arial" w:cs="Arial"/>
                <w:color w:val="000000"/>
                <w:sz w:val="18"/>
                <w:szCs w:val="18"/>
              </w:rPr>
              <w:t>0</w:t>
            </w:r>
          </w:p>
        </w:tc>
        <w:tc>
          <w:tcPr>
            <w:tcW w:w="810" w:type="dxa"/>
            <w:tcBorders>
              <w:top w:val="nil"/>
              <w:left w:val="nil"/>
              <w:bottom w:val="single" w:sz="8" w:space="0" w:color="auto"/>
              <w:right w:val="single" w:sz="8" w:space="0" w:color="auto"/>
            </w:tcBorders>
            <w:shd w:val="clear" w:color="auto" w:fill="auto"/>
            <w:vAlign w:val="center"/>
            <w:hideMark/>
          </w:tcPr>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Pr="00562915" w:rsidRDefault="00247CAB" w:rsidP="00247CA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$38</w:t>
            </w:r>
            <w:r w:rsidR="00DA1AED">
              <w:rPr>
                <w:rFonts w:ascii="Arial" w:eastAsia="Times New Roman" w:hAnsi="Arial" w:cs="Arial"/>
                <w:color w:val="000000"/>
                <w:sz w:val="18"/>
                <w:szCs w:val="18"/>
              </w:rPr>
              <w:t>.</w:t>
            </w:r>
            <w:r>
              <w:rPr>
                <w:rFonts w:ascii="Arial" w:eastAsia="Times New Roman" w:hAnsi="Arial" w:cs="Arial"/>
                <w:color w:val="000000"/>
                <w:sz w:val="18"/>
                <w:szCs w:val="18"/>
              </w:rPr>
              <w:t>3</w:t>
            </w:r>
            <w:r w:rsidR="00DA1AED">
              <w:rPr>
                <w:rFonts w:ascii="Arial" w:eastAsia="Times New Roman" w:hAnsi="Arial" w:cs="Arial"/>
                <w:color w:val="000000"/>
                <w:sz w:val="18"/>
                <w:szCs w:val="18"/>
              </w:rPr>
              <w:t>0</w:t>
            </w:r>
          </w:p>
        </w:tc>
        <w:tc>
          <w:tcPr>
            <w:tcW w:w="1530" w:type="dxa"/>
            <w:tcBorders>
              <w:top w:val="nil"/>
              <w:left w:val="nil"/>
              <w:bottom w:val="single" w:sz="8" w:space="0" w:color="auto"/>
              <w:right w:val="single" w:sz="8" w:space="0" w:color="auto"/>
            </w:tcBorders>
            <w:shd w:val="clear" w:color="auto" w:fill="auto"/>
            <w:vAlign w:val="center"/>
            <w:hideMark/>
          </w:tcPr>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Default="00DA1AED" w:rsidP="00E404FD">
            <w:pPr>
              <w:spacing w:after="0" w:line="240" w:lineRule="auto"/>
              <w:jc w:val="center"/>
              <w:rPr>
                <w:rFonts w:ascii="Arial" w:eastAsia="Times New Roman" w:hAnsi="Arial" w:cs="Arial"/>
                <w:color w:val="000000"/>
                <w:sz w:val="18"/>
                <w:szCs w:val="18"/>
              </w:rPr>
            </w:pPr>
          </w:p>
          <w:p w:rsidR="00DA1AED" w:rsidRPr="00562915" w:rsidRDefault="00DA1AED" w:rsidP="00247CA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w:t>
            </w:r>
            <w:r w:rsidR="00247CAB">
              <w:rPr>
                <w:rFonts w:ascii="Arial" w:eastAsia="Times New Roman" w:hAnsi="Arial" w:cs="Arial"/>
                <w:color w:val="000000"/>
                <w:sz w:val="18"/>
                <w:szCs w:val="18"/>
              </w:rPr>
              <w:t>83</w:t>
            </w:r>
            <w:r>
              <w:rPr>
                <w:rFonts w:ascii="Arial" w:eastAsia="Times New Roman" w:hAnsi="Arial" w:cs="Arial"/>
                <w:color w:val="000000"/>
                <w:sz w:val="18"/>
                <w:szCs w:val="18"/>
              </w:rPr>
              <w:t>.00</w:t>
            </w:r>
          </w:p>
        </w:tc>
      </w:tr>
      <w:tr w:rsidR="00DA1AED" w:rsidRPr="00562915" w:rsidTr="00247CAB">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A1AED" w:rsidRPr="00562915" w:rsidRDefault="00DA1AED" w:rsidP="00E404FD">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w:t>
            </w:r>
          </w:p>
        </w:tc>
        <w:tc>
          <w:tcPr>
            <w:tcW w:w="1534" w:type="dxa"/>
            <w:tcBorders>
              <w:top w:val="nil"/>
              <w:left w:val="nil"/>
              <w:bottom w:val="single" w:sz="8" w:space="0" w:color="auto"/>
              <w:right w:val="single" w:sz="8" w:space="0" w:color="auto"/>
            </w:tcBorders>
            <w:shd w:val="clear" w:color="auto" w:fill="000000" w:themeFill="text1"/>
            <w:vAlign w:val="center"/>
            <w:hideMark/>
          </w:tcPr>
          <w:p w:rsidR="00DA1AED" w:rsidRPr="00562915" w:rsidRDefault="00DA1AED" w:rsidP="00E404FD">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center"/>
            <w:hideMark/>
          </w:tcPr>
          <w:p w:rsidR="00DA1AED" w:rsidRPr="00562915" w:rsidRDefault="00247CAB" w:rsidP="00E404FD">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160</w:t>
            </w:r>
          </w:p>
        </w:tc>
        <w:tc>
          <w:tcPr>
            <w:tcW w:w="936" w:type="dxa"/>
            <w:tcBorders>
              <w:top w:val="nil"/>
              <w:left w:val="nil"/>
              <w:bottom w:val="single" w:sz="8" w:space="0" w:color="auto"/>
              <w:right w:val="single" w:sz="8" w:space="0" w:color="auto"/>
            </w:tcBorders>
            <w:shd w:val="clear" w:color="000000" w:fill="000000"/>
            <w:vAlign w:val="center"/>
            <w:hideMark/>
          </w:tcPr>
          <w:p w:rsidR="00DA1AED" w:rsidRPr="00562915" w:rsidRDefault="00DA1AED" w:rsidP="00E404FD">
            <w:pPr>
              <w:spacing w:after="0" w:line="240" w:lineRule="auto"/>
              <w:jc w:val="center"/>
              <w:rPr>
                <w:rFonts w:ascii="Arial" w:eastAsia="Times New Roman" w:hAnsi="Arial" w:cs="Arial"/>
                <w:color w:val="000000"/>
                <w:sz w:val="18"/>
                <w:szCs w:val="18"/>
              </w:rPr>
            </w:pPr>
          </w:p>
        </w:tc>
        <w:tc>
          <w:tcPr>
            <w:tcW w:w="1177" w:type="dxa"/>
            <w:tcBorders>
              <w:top w:val="nil"/>
              <w:left w:val="nil"/>
              <w:bottom w:val="single" w:sz="8" w:space="0" w:color="auto"/>
              <w:right w:val="single" w:sz="8" w:space="0" w:color="auto"/>
            </w:tcBorders>
            <w:shd w:val="clear" w:color="000000" w:fill="FFFFFF"/>
            <w:vAlign w:val="center"/>
            <w:hideMark/>
          </w:tcPr>
          <w:p w:rsidR="00DA1AED" w:rsidRPr="00064788" w:rsidRDefault="00247CAB" w:rsidP="00E404FD">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160</w:t>
            </w:r>
          </w:p>
        </w:tc>
        <w:tc>
          <w:tcPr>
            <w:tcW w:w="1077" w:type="dxa"/>
            <w:tcBorders>
              <w:top w:val="nil"/>
              <w:left w:val="nil"/>
              <w:bottom w:val="single" w:sz="8" w:space="0" w:color="auto"/>
              <w:right w:val="single" w:sz="8" w:space="0" w:color="auto"/>
            </w:tcBorders>
            <w:shd w:val="clear" w:color="000000" w:fill="000000"/>
            <w:vAlign w:val="center"/>
            <w:hideMark/>
          </w:tcPr>
          <w:p w:rsidR="00DA1AED" w:rsidRPr="00562915" w:rsidRDefault="00DA1AED" w:rsidP="00E404FD">
            <w:pPr>
              <w:spacing w:after="0" w:line="240" w:lineRule="auto"/>
              <w:jc w:val="center"/>
              <w:rPr>
                <w:rFonts w:ascii="Arial" w:eastAsia="Times New Roman" w:hAnsi="Arial" w:cs="Arial"/>
                <w:color w:val="000000"/>
                <w:sz w:val="18"/>
                <w:szCs w:val="18"/>
              </w:rPr>
            </w:pPr>
          </w:p>
        </w:tc>
        <w:tc>
          <w:tcPr>
            <w:tcW w:w="1180" w:type="dxa"/>
            <w:tcBorders>
              <w:top w:val="nil"/>
              <w:left w:val="nil"/>
              <w:bottom w:val="single" w:sz="8" w:space="0" w:color="auto"/>
              <w:right w:val="single" w:sz="8" w:space="0" w:color="auto"/>
            </w:tcBorders>
            <w:shd w:val="clear" w:color="auto" w:fill="auto"/>
            <w:vAlign w:val="center"/>
            <w:hideMark/>
          </w:tcPr>
          <w:p w:rsidR="00DA1AED" w:rsidRPr="00562915" w:rsidRDefault="00DD0600" w:rsidP="00E404FD">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160</w:t>
            </w:r>
          </w:p>
        </w:tc>
        <w:tc>
          <w:tcPr>
            <w:tcW w:w="810" w:type="dxa"/>
            <w:tcBorders>
              <w:top w:val="nil"/>
              <w:left w:val="nil"/>
              <w:bottom w:val="single" w:sz="8" w:space="0" w:color="auto"/>
              <w:right w:val="single" w:sz="8" w:space="0" w:color="auto"/>
            </w:tcBorders>
            <w:shd w:val="clear" w:color="000000" w:fill="000000"/>
            <w:vAlign w:val="center"/>
            <w:hideMark/>
          </w:tcPr>
          <w:p w:rsidR="00DA1AED" w:rsidRPr="00562915" w:rsidRDefault="00DA1AED" w:rsidP="00E404FD">
            <w:pPr>
              <w:spacing w:after="0" w:line="240" w:lineRule="auto"/>
              <w:jc w:val="center"/>
              <w:rPr>
                <w:rFonts w:ascii="Arial" w:eastAsia="Times New Roman" w:hAnsi="Arial" w:cs="Arial"/>
                <w:color w:val="000000"/>
                <w:sz w:val="18"/>
                <w:szCs w:val="18"/>
              </w:rPr>
            </w:pPr>
          </w:p>
        </w:tc>
        <w:tc>
          <w:tcPr>
            <w:tcW w:w="1530" w:type="dxa"/>
            <w:tcBorders>
              <w:top w:val="nil"/>
              <w:left w:val="nil"/>
              <w:bottom w:val="single" w:sz="8" w:space="0" w:color="auto"/>
              <w:right w:val="single" w:sz="8" w:space="0" w:color="auto"/>
            </w:tcBorders>
            <w:shd w:val="clear" w:color="auto" w:fill="auto"/>
            <w:vAlign w:val="center"/>
          </w:tcPr>
          <w:p w:rsidR="00DA1AED" w:rsidRPr="00562915" w:rsidRDefault="00247CAB" w:rsidP="00E404FD">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w:t>
            </w:r>
            <w:r w:rsidR="006371DA">
              <w:rPr>
                <w:rFonts w:ascii="Arial" w:eastAsia="Times New Roman" w:hAnsi="Arial" w:cs="Arial"/>
                <w:b/>
                <w:bCs/>
                <w:color w:val="000000"/>
                <w:sz w:val="18"/>
                <w:szCs w:val="18"/>
              </w:rPr>
              <w:t>,</w:t>
            </w:r>
            <w:r>
              <w:rPr>
                <w:rFonts w:ascii="Arial" w:eastAsia="Times New Roman" w:hAnsi="Arial" w:cs="Arial"/>
                <w:b/>
                <w:bCs/>
                <w:color w:val="000000"/>
                <w:sz w:val="18"/>
                <w:szCs w:val="18"/>
              </w:rPr>
              <w:t>128.00</w:t>
            </w:r>
          </w:p>
        </w:tc>
      </w:tr>
    </w:tbl>
    <w:p w:rsidR="00DA1AED" w:rsidRDefault="00DA1AED" w:rsidP="00DA1AED">
      <w:pPr>
        <w:numPr>
          <w:ilvl w:val="0"/>
          <w:numId w:val="4"/>
        </w:numPr>
        <w:tabs>
          <w:tab w:val="left" w:pos="-720"/>
        </w:tabs>
        <w:suppressAutoHyphens/>
        <w:spacing w:after="0" w:line="240" w:lineRule="auto"/>
        <w:rPr>
          <w:sz w:val="16"/>
          <w:szCs w:val="16"/>
        </w:rPr>
      </w:pPr>
      <w:r w:rsidRPr="009B69D3">
        <w:rPr>
          <w:sz w:val="16"/>
          <w:szCs w:val="16"/>
        </w:rPr>
        <w:t>Note: The “Avg. Hourly Wage Rate” for each respondent includes a 1.4 multiplier to reflect a fully-loaded wage rate.</w:t>
      </w:r>
    </w:p>
    <w:p w:rsidR="00DA1AED" w:rsidRDefault="00DA1AED" w:rsidP="00DA1AED"/>
    <w:p w:rsidR="00562915" w:rsidRPr="006625E7" w:rsidRDefault="00562915" w:rsidP="00543BC9">
      <w:pPr>
        <w:tabs>
          <w:tab w:val="left" w:pos="-720"/>
        </w:tabs>
        <w:suppressAutoHyphens/>
        <w:spacing w:line="240" w:lineRule="auto"/>
        <w:rPr>
          <w:rFonts w:ascii="Times New Roman" w:hAnsi="Times New Roman" w:cs="Times New Roman"/>
          <w:sz w:val="24"/>
          <w:szCs w:val="24"/>
        </w:rPr>
      </w:pPr>
      <w:r w:rsidRPr="006625E7">
        <w:rPr>
          <w:rFonts w:ascii="Times New Roman" w:hAnsi="Times New Roman" w:cs="Times New Roman"/>
          <w:sz w:val="24"/>
          <w:szCs w:val="24"/>
        </w:rPr>
        <w:t>According to the U.S. Department of Labor, Bureau of Labor Statistics website (</w:t>
      </w:r>
      <w:hyperlink r:id="rId9" w:history="1">
        <w:r w:rsidRPr="006625E7">
          <w:rPr>
            <w:rStyle w:val="Hyperlink"/>
            <w:rFonts w:ascii="Times New Roman" w:hAnsi="Times New Roman" w:cs="Times New Roman"/>
            <w:sz w:val="24"/>
            <w:szCs w:val="24"/>
          </w:rPr>
          <w:t>www.bls.gov</w:t>
        </w:r>
      </w:hyperlink>
      <w:r w:rsidRPr="006625E7">
        <w:rPr>
          <w:rFonts w:ascii="Times New Roman" w:hAnsi="Times New Roman" w:cs="Times New Roman"/>
          <w:sz w:val="24"/>
          <w:szCs w:val="24"/>
        </w:rPr>
        <w:t>) the wage rate category for</w:t>
      </w:r>
      <w:r w:rsidR="000164C1">
        <w:rPr>
          <w:rFonts w:ascii="Times New Roman" w:hAnsi="Times New Roman" w:cs="Times New Roman"/>
          <w:color w:val="0000FF"/>
          <w:sz w:val="24"/>
          <w:szCs w:val="24"/>
        </w:rPr>
        <w:t xml:space="preserve"> Emergency Management Specialist</w:t>
      </w:r>
      <w:r w:rsidRPr="006625E7">
        <w:rPr>
          <w:rFonts w:ascii="Times New Roman" w:hAnsi="Times New Roman" w:cs="Times New Roman"/>
          <w:color w:val="0000FF"/>
          <w:sz w:val="24"/>
          <w:szCs w:val="24"/>
        </w:rPr>
        <w:t xml:space="preserve"> </w:t>
      </w:r>
      <w:r w:rsidRPr="006625E7">
        <w:rPr>
          <w:rFonts w:ascii="Times New Roman" w:hAnsi="Times New Roman" w:cs="Times New Roman"/>
          <w:sz w:val="24"/>
          <w:szCs w:val="24"/>
        </w:rPr>
        <w:t xml:space="preserve">is estimated to be </w:t>
      </w:r>
      <w:r w:rsidR="000164C1">
        <w:rPr>
          <w:rFonts w:ascii="Times New Roman" w:hAnsi="Times New Roman" w:cs="Times New Roman"/>
          <w:color w:val="0000FF"/>
          <w:sz w:val="24"/>
          <w:szCs w:val="24"/>
        </w:rPr>
        <w:t xml:space="preserve">($27.36 x 1.4) $38.30 </w:t>
      </w:r>
      <w:r w:rsidRPr="006625E7">
        <w:rPr>
          <w:rFonts w:ascii="Times New Roman" w:hAnsi="Times New Roman" w:cs="Times New Roman"/>
          <w:sz w:val="24"/>
          <w:szCs w:val="24"/>
        </w:rPr>
        <w:t xml:space="preserve"> per hour including the wage rate multiplier, therefore, the estimated burden hour cost to respondents </w:t>
      </w:r>
      <w:r w:rsidR="00166B86">
        <w:rPr>
          <w:rFonts w:ascii="Times New Roman" w:hAnsi="Times New Roman" w:cs="Times New Roman"/>
          <w:color w:val="0000FF"/>
          <w:sz w:val="24"/>
          <w:szCs w:val="24"/>
        </w:rPr>
        <w:t>Emergency Managements Specialist</w:t>
      </w:r>
      <w:r w:rsidRPr="006625E7">
        <w:rPr>
          <w:rFonts w:ascii="Times New Roman" w:hAnsi="Times New Roman" w:cs="Times New Roman"/>
          <w:color w:val="0000FF"/>
          <w:sz w:val="24"/>
          <w:szCs w:val="24"/>
        </w:rPr>
        <w:t xml:space="preserve"> </w:t>
      </w:r>
      <w:r w:rsidRPr="006625E7">
        <w:rPr>
          <w:rFonts w:ascii="Times New Roman" w:hAnsi="Times New Roman" w:cs="Times New Roman"/>
          <w:sz w:val="24"/>
          <w:szCs w:val="24"/>
        </w:rPr>
        <w:t xml:space="preserve">is estimated to </w:t>
      </w:r>
      <w:r w:rsidR="00166B86">
        <w:rPr>
          <w:rFonts w:ascii="Times New Roman" w:hAnsi="Times New Roman" w:cs="Times New Roman"/>
          <w:color w:val="0000FF"/>
          <w:sz w:val="24"/>
          <w:szCs w:val="24"/>
        </w:rPr>
        <w:t xml:space="preserve">be </w:t>
      </w:r>
      <w:r w:rsidR="00084D27">
        <w:rPr>
          <w:rFonts w:ascii="Times New Roman" w:hAnsi="Times New Roman" w:cs="Times New Roman"/>
          <w:color w:val="0000FF"/>
          <w:sz w:val="24"/>
          <w:szCs w:val="24"/>
        </w:rPr>
        <w:t xml:space="preserve">160 </w:t>
      </w:r>
      <w:r w:rsidR="00166B86">
        <w:rPr>
          <w:rFonts w:ascii="Times New Roman" w:hAnsi="Times New Roman" w:cs="Times New Roman"/>
          <w:color w:val="0000FF"/>
          <w:sz w:val="24"/>
          <w:szCs w:val="24"/>
        </w:rPr>
        <w:t>hours x $38.30 = $</w:t>
      </w:r>
      <w:r w:rsidR="00084D27">
        <w:rPr>
          <w:rFonts w:ascii="Times New Roman" w:hAnsi="Times New Roman" w:cs="Times New Roman"/>
          <w:color w:val="0000FF"/>
          <w:sz w:val="24"/>
          <w:szCs w:val="24"/>
        </w:rPr>
        <w:t>6,128</w:t>
      </w:r>
      <w:r w:rsidR="00166B86">
        <w:rPr>
          <w:rFonts w:ascii="Times New Roman" w:hAnsi="Times New Roman" w:cs="Times New Roman"/>
          <w:color w:val="0000FF"/>
          <w:sz w:val="24"/>
          <w:szCs w:val="24"/>
        </w:rPr>
        <w:t>.</w:t>
      </w:r>
      <w:r w:rsidR="00B5022E">
        <w:rPr>
          <w:rFonts w:ascii="Times New Roman" w:hAnsi="Times New Roman" w:cs="Times New Roman"/>
          <w:color w:val="0000FF"/>
          <w:sz w:val="24"/>
          <w:szCs w:val="24"/>
        </w:rPr>
        <w:t>0</w:t>
      </w:r>
      <w:r w:rsidR="00166B86">
        <w:rPr>
          <w:rFonts w:ascii="Times New Roman" w:hAnsi="Times New Roman" w:cs="Times New Roman"/>
          <w:color w:val="0000FF"/>
          <w:sz w:val="24"/>
          <w:szCs w:val="24"/>
        </w:rPr>
        <w:t>0 annually.</w:t>
      </w:r>
    </w:p>
    <w:p w:rsidR="00E220EE" w:rsidRPr="006625E7" w:rsidRDefault="00562915" w:rsidP="00E220EE">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E220EE" w:rsidRPr="006625E7">
        <w:rPr>
          <w:rFonts w:ascii="Times New Roman" w:hAnsi="Times New Roman" w:cs="Times New Roman"/>
          <w:b/>
          <w:sz w:val="24"/>
          <w:szCs w:val="24"/>
        </w:rPr>
        <w:t>13.</w:t>
      </w:r>
      <w:r w:rsidR="00E220EE" w:rsidRPr="006625E7">
        <w:rPr>
          <w:rFonts w:ascii="Times New Roman" w:hAnsi="Times New Roman" w:cs="Times New Roman"/>
          <w:sz w:val="24"/>
          <w:szCs w:val="24"/>
        </w:rPr>
        <w:t xml:space="preserve">  </w:t>
      </w:r>
      <w:r w:rsidR="00E220EE" w:rsidRPr="006625E7">
        <w:rPr>
          <w:rFonts w:ascii="Times New Roman" w:hAnsi="Times New Roman" w:cs="Times New Roman"/>
          <w:b/>
          <w:bCs/>
          <w:sz w:val="24"/>
          <w:szCs w:val="24"/>
        </w:rPr>
        <w:t xml:space="preserve">Provide an estimate of the total annual cost burden to respondents or </w:t>
      </w:r>
      <w:proofErr w:type="spellStart"/>
      <w:r w:rsidR="00E220EE" w:rsidRPr="006625E7">
        <w:rPr>
          <w:rFonts w:ascii="Times New Roman" w:hAnsi="Times New Roman" w:cs="Times New Roman"/>
          <w:b/>
          <w:bCs/>
          <w:sz w:val="24"/>
          <w:szCs w:val="24"/>
        </w:rPr>
        <w:t>recordkeepers</w:t>
      </w:r>
      <w:proofErr w:type="spellEnd"/>
      <w:r w:rsidR="00E220EE" w:rsidRPr="006625E7">
        <w:rPr>
          <w:rFonts w:ascii="Times New Roman" w:hAnsi="Times New Roman" w:cs="Times New Roman"/>
          <w:b/>
          <w:bCs/>
          <w:sz w:val="24"/>
          <w:szCs w:val="24"/>
        </w:rPr>
        <w:t xml:space="preserve"> resulting from the collection of information.  The cost of purchasing or contracting out information collection services should be a part of this cost burden estimate.  (Do not include the cost of any hour burden shown in Items 12 and 14.)</w:t>
      </w:r>
    </w:p>
    <w:p w:rsidR="00E220EE" w:rsidRPr="006625E7" w:rsidRDefault="00E220EE" w:rsidP="00E220EE">
      <w:pPr>
        <w:rPr>
          <w:rFonts w:ascii="Times New Roman" w:hAnsi="Times New Roman" w:cs="Times New Roman"/>
          <w:b/>
          <w:bCs/>
          <w:color w:val="FF0000"/>
          <w:sz w:val="24"/>
          <w:szCs w:val="24"/>
        </w:rPr>
      </w:pPr>
      <w:r w:rsidRPr="006625E7">
        <w:rPr>
          <w:rFonts w:ascii="Times New Roman" w:hAnsi="Times New Roman" w:cs="Times New Roman"/>
          <w:b/>
          <w:bCs/>
          <w:sz w:val="24"/>
          <w:szCs w:val="24"/>
        </w:rPr>
        <w:lastRenderedPageBreak/>
        <w:t>The cost estimates should be split into two components:</w:t>
      </w:r>
    </w:p>
    <w:p w:rsidR="00E220EE" w:rsidRPr="006625E7" w:rsidRDefault="00E220EE" w:rsidP="00E220EE">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a.  Operation</w:t>
      </w:r>
      <w:proofErr w:type="gramEnd"/>
      <w:r w:rsidRPr="006625E7">
        <w:rPr>
          <w:rFonts w:ascii="Times New Roman" w:hAnsi="Times New Roman" w:cs="Times New Roman"/>
          <w:b/>
          <w:bCs/>
          <w:sz w:val="24"/>
          <w:szCs w:val="24"/>
        </w:rPr>
        <w:t xml:space="preserve">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E220EE" w:rsidRPr="006625E7" w:rsidRDefault="00E220EE" w:rsidP="00E220EE">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b.  Capital</w:t>
      </w:r>
      <w:proofErr w:type="gramEnd"/>
      <w:r w:rsidRPr="006625E7">
        <w:rPr>
          <w:rFonts w:ascii="Times New Roman" w:hAnsi="Times New Roman" w:cs="Times New Roman"/>
          <w:b/>
          <w:bCs/>
          <w:sz w:val="24"/>
          <w:szCs w:val="24"/>
        </w:rPr>
        <w:t xml:space="preserve"> and Start-up-Cost should include, among other items, preparations for collecting information such as purchasing computers and software, monitoring sampling, drilling and testing equipment, and record storage facilities.  </w:t>
      </w:r>
    </w:p>
    <w:p w:rsidR="00141E13" w:rsidRPr="003C6B90" w:rsidRDefault="00141E13" w:rsidP="00543BC9">
      <w:pPr>
        <w:spacing w:line="240" w:lineRule="auto"/>
        <w:rPr>
          <w:rFonts w:ascii="Times New Roman" w:hAnsi="Times New Roman" w:cs="Times New Roman"/>
          <w:bCs/>
          <w:sz w:val="24"/>
          <w:szCs w:val="24"/>
        </w:rPr>
      </w:pPr>
      <w:r w:rsidRPr="003C6B90">
        <w:rPr>
          <w:rFonts w:ascii="Times New Roman" w:hAnsi="Times New Roman" w:cs="Times New Roman"/>
          <w:bCs/>
          <w:sz w:val="24"/>
          <w:szCs w:val="24"/>
        </w:rPr>
        <w:t>There are no recordkeeping, capital, start-up or maintenance costs associated with this</w:t>
      </w:r>
      <w:r w:rsidR="00E220EE">
        <w:rPr>
          <w:rFonts w:ascii="Times New Roman" w:hAnsi="Times New Roman" w:cs="Times New Roman"/>
          <w:bCs/>
          <w:sz w:val="24"/>
          <w:szCs w:val="24"/>
        </w:rPr>
        <w:t xml:space="preserve"> </w:t>
      </w:r>
      <w:r w:rsidRPr="003C6B90">
        <w:rPr>
          <w:rFonts w:ascii="Times New Roman" w:hAnsi="Times New Roman" w:cs="Times New Roman"/>
          <w:bCs/>
          <w:sz w:val="24"/>
          <w:szCs w:val="24"/>
        </w:rPr>
        <w:t>information collection.</w:t>
      </w:r>
    </w:p>
    <w:p w:rsidR="00562915" w:rsidRDefault="00562915" w:rsidP="00543BC9">
      <w:pPr>
        <w:spacing w:line="240" w:lineRule="auto"/>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bookmarkStart w:id="1" w:name="_MON_1464599349"/>
    <w:bookmarkEnd w:id="1"/>
    <w:p w:rsidR="00562915" w:rsidRPr="009B69D3" w:rsidRDefault="00E907E0" w:rsidP="00543BC9">
      <w:pPr>
        <w:spacing w:line="240" w:lineRule="auto"/>
        <w:rPr>
          <w:sz w:val="16"/>
          <w:szCs w:val="16"/>
        </w:rPr>
      </w:pPr>
      <w:r>
        <w:rPr>
          <w:rFonts w:ascii="Times New Roman" w:hAnsi="Times New Roman" w:cs="Times New Roman"/>
          <w:b/>
          <w:bCs/>
          <w:sz w:val="24"/>
          <w:szCs w:val="24"/>
        </w:rPr>
        <w:object w:dxaOrig="9813" w:dyaOrig="3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161.25pt" o:ole="">
            <v:imagedata r:id="rId10" o:title=""/>
          </v:shape>
          <o:OLEObject Type="Embed" ProgID="Excel.Sheet.12" ShapeID="_x0000_i1025" DrawAspect="Content" ObjectID="_1502611305" r:id="rId11"/>
        </w:object>
      </w:r>
      <w:r w:rsidR="00562915" w:rsidRPr="009B69D3">
        <w:rPr>
          <w:sz w:val="16"/>
          <w:szCs w:val="16"/>
        </w:rPr>
        <w:t>* Note: The “</w:t>
      </w:r>
      <w:r w:rsidR="00562915">
        <w:rPr>
          <w:sz w:val="16"/>
          <w:szCs w:val="16"/>
        </w:rPr>
        <w:t>Salary</w:t>
      </w:r>
      <w:r w:rsidR="00562915" w:rsidRPr="009B69D3">
        <w:rPr>
          <w:sz w:val="16"/>
          <w:szCs w:val="16"/>
        </w:rPr>
        <w:t xml:space="preserve"> Rate</w:t>
      </w:r>
      <w:proofErr w:type="gramStart"/>
      <w:r w:rsidR="00562915" w:rsidRPr="009B69D3">
        <w:rPr>
          <w:sz w:val="16"/>
          <w:szCs w:val="16"/>
        </w:rPr>
        <w:t>”  includes</w:t>
      </w:r>
      <w:proofErr w:type="gramEnd"/>
      <w:r w:rsidR="00562915" w:rsidRPr="009B69D3">
        <w:rPr>
          <w:sz w:val="16"/>
          <w:szCs w:val="16"/>
        </w:rPr>
        <w:t xml:space="preserve"> a 1.4 multiplier to reflect a fully-loaded wage rate.</w:t>
      </w:r>
    </w:p>
    <w:p w:rsidR="00562915" w:rsidRPr="006625E7" w:rsidRDefault="00562915" w:rsidP="00543BC9">
      <w:pPr>
        <w:spacing w:line="240" w:lineRule="auto"/>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106954" w:rsidRDefault="00562915" w:rsidP="00543BC9">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 federal government regulatory action or directive. </w:t>
      </w:r>
      <w:proofErr w:type="gramStart"/>
      <w:r w:rsidRPr="00106954">
        <w:rPr>
          <w:i/>
          <w:sz w:val="20"/>
          <w:szCs w:val="20"/>
        </w:rPr>
        <w:t>(e.g., an increase in sample size or coverage, amount of information, reporting frequency, or expanded use of an existing form).</w:t>
      </w:r>
      <w:proofErr w:type="gramEnd"/>
      <w:r w:rsidRPr="00106954">
        <w:rPr>
          <w:i/>
          <w:sz w:val="20"/>
          <w:szCs w:val="20"/>
        </w:rPr>
        <w:t xml:space="preserve"> This also includes previously in-use and unapproved information collections discovered during the ICB process, or during the fiscal year, which will be in use during the next fiscal year. </w:t>
      </w:r>
    </w:p>
    <w:p w:rsidR="00562915" w:rsidRPr="00106954" w:rsidRDefault="00562915" w:rsidP="00543BC9">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w:t>
      </w:r>
      <w:r w:rsidRPr="00106954">
        <w:rPr>
          <w:i/>
          <w:sz w:val="20"/>
          <w:szCs w:val="20"/>
        </w:rPr>
        <w:lastRenderedPageBreak/>
        <w:t xml:space="preserve">samples), a decrease in the amount of information requested (fewer questions), or a decrease in reporting frequency). </w:t>
      </w:r>
    </w:p>
    <w:p w:rsidR="00A401C5" w:rsidRPr="006625E7" w:rsidRDefault="00562915" w:rsidP="00A401C5">
      <w:pPr>
        <w:pStyle w:val="NormalWeb"/>
        <w:rPr>
          <w:b/>
          <w:bCs/>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r w:rsidRPr="00773DBA">
        <w:rPr>
          <w:bCs/>
        </w:rPr>
        <w:fldChar w:fldCharType="begin"/>
      </w:r>
      <w:r w:rsidRPr="00773DBA">
        <w:rPr>
          <w:bCs/>
        </w:rPr>
        <w:instrText>ADVANCE \R 0.95</w:instrText>
      </w:r>
      <w:r w:rsidRPr="00773DBA">
        <w:rPr>
          <w:bCs/>
        </w:rPr>
        <w:fldChar w:fldCharType="end"/>
      </w: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A401C5" w:rsidTr="005E5BF7">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A401C5" w:rsidRDefault="00A401C5" w:rsidP="005E5BF7">
            <w:pPr>
              <w:jc w:val="center"/>
              <w:rPr>
                <w:b/>
                <w:bCs/>
                <w:sz w:val="18"/>
                <w:szCs w:val="18"/>
              </w:rPr>
            </w:pPr>
            <w:r>
              <w:rPr>
                <w:b/>
                <w:bCs/>
                <w:sz w:val="18"/>
                <w:szCs w:val="18"/>
              </w:rPr>
              <w:t>Itemized Changes in Annual Burden Hours</w:t>
            </w:r>
          </w:p>
        </w:tc>
      </w:tr>
      <w:tr w:rsidR="00A401C5" w:rsidTr="005E5BF7">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B92E49" w:rsidTr="00D73375">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B92E49" w:rsidRDefault="00B92E49" w:rsidP="005E5BF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IPAWS Memorandum of Agreement</w:t>
            </w:r>
            <w:r w:rsidR="00677136">
              <w:rPr>
                <w:rFonts w:ascii="Arial" w:eastAsia="Times New Roman" w:hAnsi="Arial" w:cs="Arial"/>
                <w:color w:val="000000"/>
                <w:sz w:val="18"/>
                <w:szCs w:val="18"/>
              </w:rPr>
              <w:t xml:space="preserve"> (MOA)</w:t>
            </w:r>
            <w:r>
              <w:rPr>
                <w:rFonts w:ascii="Arial" w:eastAsia="Times New Roman" w:hAnsi="Arial" w:cs="Arial"/>
                <w:color w:val="000000"/>
                <w:sz w:val="18"/>
                <w:szCs w:val="18"/>
              </w:rPr>
              <w:t xml:space="preserve"> Application / </w:t>
            </w:r>
          </w:p>
          <w:p w:rsidR="00B92E49" w:rsidRPr="00562915" w:rsidRDefault="00B92E49" w:rsidP="005E5BF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FEMA Form 007-0-25</w:t>
            </w:r>
          </w:p>
        </w:tc>
        <w:tc>
          <w:tcPr>
            <w:tcW w:w="1240" w:type="dxa"/>
            <w:tcBorders>
              <w:top w:val="nil"/>
              <w:left w:val="nil"/>
              <w:bottom w:val="single" w:sz="8" w:space="0" w:color="auto"/>
              <w:right w:val="single" w:sz="8" w:space="0" w:color="auto"/>
            </w:tcBorders>
            <w:shd w:val="clear" w:color="auto" w:fill="auto"/>
            <w:vAlign w:val="bottom"/>
          </w:tcPr>
          <w:p w:rsidR="00B92E49" w:rsidRPr="00757122" w:rsidRDefault="00084D27" w:rsidP="00361396">
            <w:pPr>
              <w:jc w:val="center"/>
              <w:rPr>
                <w:rFonts w:ascii="Times New Roman" w:hAnsi="Times New Roman" w:cs="Times New Roman"/>
                <w:sz w:val="18"/>
                <w:szCs w:val="18"/>
              </w:rPr>
            </w:pPr>
            <w:r>
              <w:rPr>
                <w:rFonts w:ascii="Times New Roman" w:hAnsi="Times New Roman" w:cs="Times New Roman"/>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B92E49" w:rsidRPr="00757122" w:rsidRDefault="00084D27" w:rsidP="00361396">
            <w:pPr>
              <w:jc w:val="center"/>
              <w:rPr>
                <w:rFonts w:ascii="Times New Roman" w:hAnsi="Times New Roman" w:cs="Times New Roman"/>
                <w:sz w:val="18"/>
                <w:szCs w:val="18"/>
              </w:rPr>
            </w:pPr>
            <w:r>
              <w:rPr>
                <w:rFonts w:ascii="Times New Roman" w:hAnsi="Times New Roman" w:cs="Times New Roman"/>
                <w:sz w:val="18"/>
                <w:szCs w:val="18"/>
              </w:rPr>
              <w:t>150</w:t>
            </w:r>
          </w:p>
        </w:tc>
        <w:tc>
          <w:tcPr>
            <w:tcW w:w="1260" w:type="dxa"/>
            <w:tcBorders>
              <w:top w:val="nil"/>
              <w:left w:val="nil"/>
              <w:bottom w:val="single" w:sz="8" w:space="0" w:color="auto"/>
              <w:right w:val="single" w:sz="8" w:space="0" w:color="auto"/>
            </w:tcBorders>
            <w:shd w:val="clear" w:color="auto" w:fill="auto"/>
            <w:vAlign w:val="bottom"/>
          </w:tcPr>
          <w:p w:rsidR="00B92E49" w:rsidRPr="00757122" w:rsidRDefault="00084D27" w:rsidP="00361396">
            <w:pPr>
              <w:jc w:val="center"/>
              <w:rPr>
                <w:rFonts w:ascii="Times New Roman" w:hAnsi="Times New Roman" w:cs="Times New Roman"/>
                <w:sz w:val="18"/>
                <w:szCs w:val="18"/>
              </w:rPr>
            </w:pPr>
            <w:r>
              <w:rPr>
                <w:rFonts w:ascii="Times New Roman" w:hAnsi="Times New Roman" w:cs="Times New Roman"/>
                <w:sz w:val="18"/>
                <w:szCs w:val="18"/>
              </w:rPr>
              <w:t>+150</w:t>
            </w:r>
          </w:p>
        </w:tc>
        <w:tc>
          <w:tcPr>
            <w:tcW w:w="1400" w:type="dxa"/>
            <w:tcBorders>
              <w:top w:val="nil"/>
              <w:left w:val="nil"/>
              <w:bottom w:val="single" w:sz="8" w:space="0" w:color="auto"/>
              <w:right w:val="single" w:sz="8" w:space="0" w:color="auto"/>
            </w:tcBorders>
            <w:shd w:val="clear" w:color="auto" w:fill="auto"/>
            <w:vAlign w:val="bottom"/>
          </w:tcPr>
          <w:p w:rsidR="00B92E49" w:rsidRPr="00757122" w:rsidRDefault="00B92E49" w:rsidP="005E5BF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B92E49" w:rsidRPr="00757122" w:rsidRDefault="00B92E49" w:rsidP="005E5BF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B92E49" w:rsidRPr="00757122" w:rsidRDefault="00B92E49" w:rsidP="005E5BF7">
            <w:pPr>
              <w:jc w:val="center"/>
              <w:rPr>
                <w:rFonts w:ascii="Times New Roman" w:hAnsi="Times New Roman" w:cs="Times New Roman"/>
                <w:sz w:val="18"/>
                <w:szCs w:val="18"/>
              </w:rPr>
            </w:pPr>
            <w:r w:rsidRPr="00757122">
              <w:rPr>
                <w:rFonts w:ascii="Times New Roman" w:hAnsi="Times New Roman" w:cs="Times New Roman"/>
                <w:sz w:val="18"/>
                <w:szCs w:val="18"/>
              </w:rPr>
              <w:t> </w:t>
            </w:r>
          </w:p>
        </w:tc>
      </w:tr>
      <w:tr w:rsidR="00B92E49" w:rsidTr="00D73375">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B92E49" w:rsidRPr="00692696" w:rsidRDefault="00B92E49" w:rsidP="005E5BF7">
            <w:pPr>
              <w:spacing w:after="0" w:line="240" w:lineRule="auto"/>
              <w:rPr>
                <w:rFonts w:ascii="Arial" w:eastAsia="Times New Roman" w:hAnsi="Arial" w:cs="Arial"/>
                <w:color w:val="000000"/>
                <w:sz w:val="18"/>
                <w:szCs w:val="18"/>
              </w:rPr>
            </w:pPr>
            <w:r w:rsidRPr="00692696">
              <w:rPr>
                <w:rFonts w:ascii="Arial" w:eastAsia="Times New Roman" w:hAnsi="Arial" w:cs="Arial"/>
                <w:color w:val="000000"/>
                <w:sz w:val="18"/>
                <w:szCs w:val="18"/>
              </w:rPr>
              <w:t>Memorandum of Agreement Application</w:t>
            </w:r>
            <w:r>
              <w:rPr>
                <w:rFonts w:ascii="Arial" w:eastAsia="Times New Roman" w:hAnsi="Arial" w:cs="Arial"/>
                <w:color w:val="000000"/>
                <w:sz w:val="18"/>
                <w:szCs w:val="18"/>
              </w:rPr>
              <w:t xml:space="preserve"> for </w:t>
            </w:r>
            <w:r w:rsidR="00677136">
              <w:rPr>
                <w:rFonts w:ascii="Arial" w:eastAsia="Times New Roman" w:hAnsi="Arial" w:cs="Arial"/>
                <w:color w:val="000000"/>
                <w:sz w:val="18"/>
                <w:szCs w:val="18"/>
              </w:rPr>
              <w:t>(</w:t>
            </w:r>
            <w:r>
              <w:rPr>
                <w:rFonts w:ascii="Arial" w:eastAsia="Times New Roman" w:hAnsi="Arial" w:cs="Arial"/>
                <w:color w:val="000000"/>
                <w:sz w:val="18"/>
                <w:szCs w:val="18"/>
              </w:rPr>
              <w:t>Tribal Governments</w:t>
            </w:r>
            <w:r w:rsidR="0067713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692696">
              <w:rPr>
                <w:rFonts w:ascii="Arial" w:eastAsia="Times New Roman" w:hAnsi="Arial" w:cs="Arial"/>
                <w:color w:val="000000"/>
                <w:sz w:val="18"/>
                <w:szCs w:val="18"/>
              </w:rPr>
              <w:t xml:space="preserve">/ </w:t>
            </w:r>
          </w:p>
          <w:p w:rsidR="00B92E49" w:rsidRPr="00562915" w:rsidRDefault="00B92E49" w:rsidP="005E5BF7">
            <w:pPr>
              <w:spacing w:after="0" w:line="240" w:lineRule="auto"/>
              <w:rPr>
                <w:rFonts w:ascii="Arial" w:eastAsia="Times New Roman" w:hAnsi="Arial" w:cs="Arial"/>
                <w:color w:val="000000"/>
                <w:sz w:val="18"/>
                <w:szCs w:val="18"/>
              </w:rPr>
            </w:pPr>
            <w:r w:rsidRPr="00692696">
              <w:rPr>
                <w:rFonts w:ascii="Arial" w:eastAsia="Times New Roman" w:hAnsi="Arial" w:cs="Arial"/>
                <w:color w:val="000000"/>
                <w:sz w:val="18"/>
                <w:szCs w:val="18"/>
              </w:rPr>
              <w:t>FEMA Form 007-0-2</w:t>
            </w:r>
            <w:r>
              <w:rPr>
                <w:rFonts w:ascii="Arial" w:eastAsia="Times New Roman" w:hAnsi="Arial" w:cs="Arial"/>
                <w:color w:val="000000"/>
                <w:sz w:val="18"/>
                <w:szCs w:val="18"/>
              </w:rPr>
              <w:t>6</w:t>
            </w:r>
          </w:p>
        </w:tc>
        <w:tc>
          <w:tcPr>
            <w:tcW w:w="1240" w:type="dxa"/>
            <w:tcBorders>
              <w:top w:val="nil"/>
              <w:left w:val="nil"/>
              <w:bottom w:val="single" w:sz="8" w:space="0" w:color="auto"/>
              <w:right w:val="single" w:sz="8" w:space="0" w:color="auto"/>
            </w:tcBorders>
            <w:shd w:val="clear" w:color="auto" w:fill="auto"/>
            <w:vAlign w:val="bottom"/>
          </w:tcPr>
          <w:p w:rsidR="00B92E49" w:rsidRPr="00757122" w:rsidRDefault="00084D27" w:rsidP="00361396">
            <w:pPr>
              <w:jc w:val="center"/>
              <w:rPr>
                <w:rFonts w:ascii="Times New Roman" w:hAnsi="Times New Roman" w:cs="Times New Roman"/>
                <w:sz w:val="18"/>
                <w:szCs w:val="18"/>
              </w:rPr>
            </w:pPr>
            <w:r>
              <w:rPr>
                <w:rFonts w:ascii="Times New Roman" w:hAnsi="Times New Roman" w:cs="Times New Roman"/>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B92E49" w:rsidRPr="00757122" w:rsidRDefault="00084D27" w:rsidP="00361396">
            <w:pPr>
              <w:jc w:val="center"/>
              <w:rPr>
                <w:rFonts w:ascii="Times New Roman" w:hAnsi="Times New Roman" w:cs="Times New Roman"/>
                <w:sz w:val="18"/>
                <w:szCs w:val="18"/>
              </w:rPr>
            </w:pPr>
            <w:r>
              <w:rPr>
                <w:rFonts w:ascii="Times New Roman" w:hAnsi="Times New Roman" w:cs="Times New Roman"/>
                <w:sz w:val="18"/>
                <w:szCs w:val="18"/>
              </w:rPr>
              <w:t>10</w:t>
            </w:r>
          </w:p>
        </w:tc>
        <w:tc>
          <w:tcPr>
            <w:tcW w:w="1260" w:type="dxa"/>
            <w:tcBorders>
              <w:top w:val="nil"/>
              <w:left w:val="nil"/>
              <w:bottom w:val="single" w:sz="8" w:space="0" w:color="auto"/>
              <w:right w:val="single" w:sz="8" w:space="0" w:color="auto"/>
            </w:tcBorders>
            <w:shd w:val="clear" w:color="auto" w:fill="auto"/>
            <w:vAlign w:val="bottom"/>
          </w:tcPr>
          <w:p w:rsidR="00B92E49" w:rsidRPr="00757122" w:rsidRDefault="00084D27" w:rsidP="00361396">
            <w:pPr>
              <w:jc w:val="center"/>
              <w:rPr>
                <w:rFonts w:ascii="Times New Roman" w:hAnsi="Times New Roman" w:cs="Times New Roman"/>
                <w:sz w:val="18"/>
                <w:szCs w:val="18"/>
              </w:rPr>
            </w:pPr>
            <w:r>
              <w:rPr>
                <w:rFonts w:ascii="Times New Roman" w:hAnsi="Times New Roman" w:cs="Times New Roman"/>
                <w:sz w:val="18"/>
                <w:szCs w:val="18"/>
              </w:rPr>
              <w:t>+</w:t>
            </w:r>
            <w:r w:rsidR="00B92E49" w:rsidRPr="00757122">
              <w:rPr>
                <w:rFonts w:ascii="Times New Roman" w:hAnsi="Times New Roman" w:cs="Times New Roman"/>
                <w:sz w:val="18"/>
                <w:szCs w:val="18"/>
              </w:rPr>
              <w:t> </w:t>
            </w:r>
            <w:r>
              <w:rPr>
                <w:rFonts w:ascii="Times New Roman" w:hAnsi="Times New Roman" w:cs="Times New Roman"/>
                <w:sz w:val="18"/>
                <w:szCs w:val="18"/>
              </w:rPr>
              <w:t>10</w:t>
            </w:r>
          </w:p>
        </w:tc>
        <w:tc>
          <w:tcPr>
            <w:tcW w:w="1400" w:type="dxa"/>
            <w:tcBorders>
              <w:top w:val="nil"/>
              <w:left w:val="nil"/>
              <w:bottom w:val="single" w:sz="8" w:space="0" w:color="auto"/>
              <w:right w:val="single" w:sz="8" w:space="0" w:color="auto"/>
            </w:tcBorders>
            <w:shd w:val="clear" w:color="auto" w:fill="auto"/>
            <w:vAlign w:val="bottom"/>
          </w:tcPr>
          <w:p w:rsidR="00B92E49" w:rsidRPr="00757122" w:rsidRDefault="00B92E49" w:rsidP="005E5BF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B92E49" w:rsidRPr="00757122" w:rsidRDefault="00B92E49" w:rsidP="005E5BF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B92E49" w:rsidRPr="00757122" w:rsidRDefault="00B92E49" w:rsidP="005E5BF7">
            <w:pPr>
              <w:jc w:val="center"/>
              <w:rPr>
                <w:rFonts w:ascii="Times New Roman" w:hAnsi="Times New Roman" w:cs="Times New Roman"/>
                <w:sz w:val="18"/>
                <w:szCs w:val="18"/>
              </w:rPr>
            </w:pPr>
            <w:r w:rsidRPr="00757122">
              <w:rPr>
                <w:rFonts w:ascii="Times New Roman" w:hAnsi="Times New Roman" w:cs="Times New Roman"/>
                <w:sz w:val="18"/>
                <w:szCs w:val="18"/>
              </w:rPr>
              <w:t> </w:t>
            </w:r>
          </w:p>
        </w:tc>
      </w:tr>
      <w:tr w:rsidR="00A401C5" w:rsidTr="005E5BF7">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A401C5" w:rsidRPr="00757122" w:rsidRDefault="00084D27" w:rsidP="00361396">
            <w:pPr>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A401C5" w:rsidRPr="00757122" w:rsidRDefault="00084D27" w:rsidP="00361396">
            <w:pPr>
              <w:jc w:val="center"/>
              <w:rPr>
                <w:rFonts w:ascii="Times New Roman" w:hAnsi="Times New Roman" w:cs="Times New Roman"/>
                <w:b/>
                <w:bCs/>
                <w:sz w:val="18"/>
                <w:szCs w:val="18"/>
              </w:rPr>
            </w:pPr>
            <w:r>
              <w:rPr>
                <w:rFonts w:ascii="Times New Roman" w:hAnsi="Times New Roman" w:cs="Times New Roman"/>
                <w:b/>
                <w:bCs/>
                <w:sz w:val="18"/>
                <w:szCs w:val="18"/>
              </w:rPr>
              <w:t>160</w:t>
            </w:r>
          </w:p>
        </w:tc>
        <w:tc>
          <w:tcPr>
            <w:tcW w:w="1260" w:type="dxa"/>
            <w:tcBorders>
              <w:top w:val="nil"/>
              <w:left w:val="nil"/>
              <w:bottom w:val="single" w:sz="8" w:space="0" w:color="auto"/>
              <w:right w:val="single" w:sz="8" w:space="0" w:color="auto"/>
            </w:tcBorders>
            <w:shd w:val="clear" w:color="auto" w:fill="auto"/>
            <w:vAlign w:val="bottom"/>
          </w:tcPr>
          <w:p w:rsidR="00A401C5" w:rsidRPr="00757122" w:rsidRDefault="00084D27" w:rsidP="00361396">
            <w:pPr>
              <w:jc w:val="center"/>
              <w:rPr>
                <w:rFonts w:ascii="Times New Roman" w:hAnsi="Times New Roman" w:cs="Times New Roman"/>
                <w:b/>
                <w:bCs/>
                <w:sz w:val="18"/>
                <w:szCs w:val="18"/>
              </w:rPr>
            </w:pPr>
            <w:r>
              <w:rPr>
                <w:rFonts w:ascii="Times New Roman" w:hAnsi="Times New Roman" w:cs="Times New Roman"/>
                <w:b/>
                <w:bCs/>
                <w:sz w:val="18"/>
                <w:szCs w:val="18"/>
              </w:rPr>
              <w:t>+160</w:t>
            </w:r>
          </w:p>
        </w:tc>
        <w:tc>
          <w:tcPr>
            <w:tcW w:w="1400" w:type="dxa"/>
            <w:tcBorders>
              <w:top w:val="nil"/>
              <w:left w:val="nil"/>
              <w:bottom w:val="single" w:sz="8" w:space="0" w:color="auto"/>
              <w:right w:val="single" w:sz="8" w:space="0" w:color="auto"/>
            </w:tcBorders>
            <w:shd w:val="clear" w:color="auto" w:fill="auto"/>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r>
    </w:tbl>
    <w:p w:rsidR="00A401C5" w:rsidRDefault="00A401C5" w:rsidP="00A401C5">
      <w:pPr>
        <w:rPr>
          <w:rFonts w:ascii="Times New Roman" w:hAnsi="Times New Roman" w:cs="Times New Roman"/>
          <w:b/>
          <w:bCs/>
          <w:i/>
        </w:rPr>
      </w:pPr>
      <w:r w:rsidRPr="006625E7">
        <w:rPr>
          <w:rFonts w:ascii="Times New Roman" w:hAnsi="Times New Roman" w:cs="Times New Roman"/>
          <w:b/>
          <w:bCs/>
          <w:i/>
        </w:rPr>
        <w:t>Explain:</w:t>
      </w:r>
    </w:p>
    <w:p w:rsidR="00B92E49" w:rsidRPr="005C090C" w:rsidRDefault="00B92E49" w:rsidP="00B92E49">
      <w:pPr>
        <w:rPr>
          <w:rFonts w:ascii="Times New Roman" w:hAnsi="Times New Roman" w:cs="Times New Roman"/>
          <w:bCs/>
          <w:i/>
          <w:sz w:val="24"/>
          <w:szCs w:val="24"/>
        </w:rPr>
      </w:pPr>
      <w:r w:rsidRPr="005C090C">
        <w:rPr>
          <w:rFonts w:ascii="Times New Roman" w:hAnsi="Times New Roman" w:cs="Times New Roman"/>
          <w:bCs/>
          <w:sz w:val="24"/>
          <w:szCs w:val="24"/>
        </w:rPr>
        <w:t xml:space="preserve">For the </w:t>
      </w:r>
      <w:r>
        <w:rPr>
          <w:rFonts w:ascii="Times New Roman" w:hAnsi="Times New Roman" w:cs="Times New Roman"/>
          <w:bCs/>
          <w:sz w:val="24"/>
          <w:szCs w:val="24"/>
        </w:rPr>
        <w:t xml:space="preserve">IPAWS </w:t>
      </w:r>
      <w:r w:rsidRPr="00B92E49">
        <w:rPr>
          <w:rFonts w:ascii="Times New Roman" w:hAnsi="Times New Roman" w:cs="Times New Roman"/>
          <w:bCs/>
          <w:sz w:val="24"/>
          <w:szCs w:val="24"/>
        </w:rPr>
        <w:t>Memorandum of Agreement Applications</w:t>
      </w:r>
      <w:r>
        <w:rPr>
          <w:rFonts w:ascii="Times New Roman" w:hAnsi="Times New Roman" w:cs="Times New Roman"/>
          <w:bCs/>
          <w:sz w:val="24"/>
          <w:szCs w:val="24"/>
        </w:rPr>
        <w:t xml:space="preserve"> collection</w:t>
      </w:r>
      <w:r w:rsidRPr="005C090C">
        <w:rPr>
          <w:rFonts w:ascii="Times New Roman" w:hAnsi="Times New Roman" w:cs="Times New Roman"/>
          <w:bCs/>
          <w:sz w:val="24"/>
          <w:szCs w:val="24"/>
        </w:rPr>
        <w:t xml:space="preserve">, the previously approved burden hours were 0 as this is a new collection and the current estimated annual hour burden is </w:t>
      </w:r>
      <w:r>
        <w:rPr>
          <w:rFonts w:ascii="Times New Roman" w:hAnsi="Times New Roman" w:cs="Times New Roman"/>
          <w:bCs/>
          <w:sz w:val="24"/>
          <w:szCs w:val="24"/>
        </w:rPr>
        <w:t>160</w:t>
      </w:r>
      <w:r w:rsidRPr="005C090C">
        <w:rPr>
          <w:rFonts w:ascii="Times New Roman" w:hAnsi="Times New Roman" w:cs="Times New Roman"/>
          <w:bCs/>
          <w:sz w:val="24"/>
          <w:szCs w:val="24"/>
        </w:rPr>
        <w:t xml:space="preserve"> hours. Therefore, the burden hours are positive program changes.</w:t>
      </w:r>
    </w:p>
    <w:p w:rsidR="00A401C5" w:rsidRPr="006625E7" w:rsidRDefault="00A401C5" w:rsidP="00A401C5">
      <w:pPr>
        <w:rPr>
          <w:rFonts w:ascii="Times New Roman" w:hAnsi="Times New Roman" w:cs="Times New Roman"/>
          <w:b/>
          <w:bCs/>
          <w:i/>
        </w:rPr>
      </w:pPr>
    </w:p>
    <w:tbl>
      <w:tblPr>
        <w:tblW w:w="10360" w:type="dxa"/>
        <w:jc w:val="center"/>
        <w:tblLook w:val="0000" w:firstRow="0" w:lastRow="0" w:firstColumn="0" w:lastColumn="0" w:noHBand="0" w:noVBand="0"/>
        <w:tblCaption w:val="Itemized Changes in Annual Cost Burden Table"/>
        <w:tblDescription w:val="Insert the following information in the table: Data collection Activity/Instrument; Program Change (New); Difference; Adjustment (cost currently on OMB Inventory); Adjustment (New); Difference"/>
      </w:tblPr>
      <w:tblGrid>
        <w:gridCol w:w="2340"/>
        <w:gridCol w:w="1240"/>
        <w:gridCol w:w="960"/>
        <w:gridCol w:w="1260"/>
        <w:gridCol w:w="1400"/>
        <w:gridCol w:w="1420"/>
        <w:gridCol w:w="1740"/>
      </w:tblGrid>
      <w:tr w:rsidR="00A401C5" w:rsidTr="005E5BF7">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A401C5" w:rsidRDefault="00A401C5" w:rsidP="005E5BF7">
            <w:pPr>
              <w:jc w:val="center"/>
              <w:rPr>
                <w:b/>
                <w:bCs/>
                <w:sz w:val="18"/>
                <w:szCs w:val="18"/>
              </w:rPr>
            </w:pPr>
            <w:r>
              <w:rPr>
                <w:b/>
                <w:bCs/>
                <w:sz w:val="18"/>
                <w:szCs w:val="18"/>
              </w:rPr>
              <w:t>Itemized Changes in Annual Cost Burden</w:t>
            </w:r>
          </w:p>
        </w:tc>
      </w:tr>
      <w:tr w:rsidR="00A401C5" w:rsidTr="005E5BF7">
        <w:trPr>
          <w:trHeight w:val="121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(cost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B92E49" w:rsidTr="00083B3A">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B92E49" w:rsidRDefault="00B92E49" w:rsidP="005E5BF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IPAWS Memorandum of Agreement </w:t>
            </w:r>
            <w:r w:rsidR="00677136">
              <w:rPr>
                <w:rFonts w:ascii="Arial" w:eastAsia="Times New Roman" w:hAnsi="Arial" w:cs="Arial"/>
                <w:color w:val="000000"/>
                <w:sz w:val="18"/>
                <w:szCs w:val="18"/>
              </w:rPr>
              <w:t xml:space="preserve">(MOA) </w:t>
            </w:r>
            <w:r>
              <w:rPr>
                <w:rFonts w:ascii="Arial" w:eastAsia="Times New Roman" w:hAnsi="Arial" w:cs="Arial"/>
                <w:color w:val="000000"/>
                <w:sz w:val="18"/>
                <w:szCs w:val="18"/>
              </w:rPr>
              <w:t xml:space="preserve">Application / </w:t>
            </w:r>
          </w:p>
          <w:p w:rsidR="00B92E49" w:rsidRPr="00562915" w:rsidRDefault="00B92E49" w:rsidP="005E5BF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FEMA Form 007-0-25</w:t>
            </w:r>
          </w:p>
        </w:tc>
        <w:tc>
          <w:tcPr>
            <w:tcW w:w="1240" w:type="dxa"/>
            <w:tcBorders>
              <w:top w:val="nil"/>
              <w:left w:val="nil"/>
              <w:bottom w:val="single" w:sz="8" w:space="0" w:color="auto"/>
              <w:right w:val="single" w:sz="8" w:space="0" w:color="auto"/>
            </w:tcBorders>
            <w:shd w:val="clear" w:color="auto" w:fill="auto"/>
            <w:noWrap/>
            <w:vAlign w:val="bottom"/>
          </w:tcPr>
          <w:p w:rsidR="00B92E49" w:rsidRPr="00757122" w:rsidRDefault="00A02102" w:rsidP="00361396">
            <w:pPr>
              <w:jc w:val="center"/>
              <w:rPr>
                <w:rFonts w:ascii="Times New Roman" w:hAnsi="Times New Roman" w:cs="Times New Roman"/>
                <w:sz w:val="18"/>
                <w:szCs w:val="18"/>
              </w:rPr>
            </w:pPr>
            <w:r>
              <w:rPr>
                <w:rFonts w:ascii="Times New Roman" w:hAnsi="Times New Roman" w:cs="Times New Roman"/>
                <w:sz w:val="18"/>
                <w:szCs w:val="18"/>
              </w:rPr>
              <w:t>0</w:t>
            </w:r>
          </w:p>
        </w:tc>
        <w:tc>
          <w:tcPr>
            <w:tcW w:w="960" w:type="dxa"/>
            <w:tcBorders>
              <w:top w:val="nil"/>
              <w:left w:val="nil"/>
              <w:bottom w:val="single" w:sz="8" w:space="0" w:color="auto"/>
              <w:right w:val="single" w:sz="8" w:space="0" w:color="auto"/>
            </w:tcBorders>
            <w:shd w:val="clear" w:color="auto" w:fill="auto"/>
            <w:noWrap/>
            <w:vAlign w:val="bottom"/>
          </w:tcPr>
          <w:p w:rsidR="00B92E49" w:rsidRPr="00757122" w:rsidRDefault="00A02102" w:rsidP="00361396">
            <w:pPr>
              <w:jc w:val="center"/>
              <w:rPr>
                <w:rFonts w:ascii="Times New Roman" w:hAnsi="Times New Roman" w:cs="Times New Roman"/>
                <w:sz w:val="18"/>
                <w:szCs w:val="18"/>
              </w:rPr>
            </w:pPr>
            <w:r w:rsidRPr="00A02102">
              <w:rPr>
                <w:rFonts w:ascii="Times New Roman" w:hAnsi="Times New Roman" w:cs="Times New Roman"/>
                <w:sz w:val="18"/>
                <w:szCs w:val="18"/>
              </w:rPr>
              <w:t>$5,745.00</w:t>
            </w:r>
          </w:p>
        </w:tc>
        <w:tc>
          <w:tcPr>
            <w:tcW w:w="1260" w:type="dxa"/>
            <w:tcBorders>
              <w:top w:val="nil"/>
              <w:left w:val="nil"/>
              <w:bottom w:val="single" w:sz="8" w:space="0" w:color="auto"/>
              <w:right w:val="single" w:sz="8" w:space="0" w:color="auto"/>
            </w:tcBorders>
            <w:shd w:val="clear" w:color="auto" w:fill="auto"/>
            <w:noWrap/>
            <w:vAlign w:val="bottom"/>
          </w:tcPr>
          <w:p w:rsidR="00B92E49" w:rsidRPr="00757122" w:rsidRDefault="00A02102" w:rsidP="00361396">
            <w:pPr>
              <w:jc w:val="center"/>
              <w:rPr>
                <w:rFonts w:ascii="Times New Roman" w:hAnsi="Times New Roman" w:cs="Times New Roman"/>
                <w:sz w:val="18"/>
                <w:szCs w:val="18"/>
              </w:rPr>
            </w:pPr>
            <w:r>
              <w:rPr>
                <w:rFonts w:ascii="Times New Roman" w:hAnsi="Times New Roman" w:cs="Times New Roman"/>
                <w:sz w:val="18"/>
                <w:szCs w:val="18"/>
              </w:rPr>
              <w:t>+</w:t>
            </w:r>
            <w:r w:rsidR="00B92E49" w:rsidRPr="00757122">
              <w:rPr>
                <w:rFonts w:ascii="Times New Roman" w:hAnsi="Times New Roman" w:cs="Times New Roman"/>
                <w:sz w:val="18"/>
                <w:szCs w:val="18"/>
              </w:rPr>
              <w:t> </w:t>
            </w:r>
            <w:r w:rsidRPr="00A02102">
              <w:rPr>
                <w:rFonts w:ascii="Times New Roman" w:hAnsi="Times New Roman" w:cs="Times New Roman"/>
                <w:sz w:val="18"/>
                <w:szCs w:val="18"/>
              </w:rPr>
              <w:t>$5,745.00</w:t>
            </w:r>
          </w:p>
        </w:tc>
        <w:tc>
          <w:tcPr>
            <w:tcW w:w="1400" w:type="dxa"/>
            <w:tcBorders>
              <w:top w:val="nil"/>
              <w:left w:val="nil"/>
              <w:bottom w:val="single" w:sz="8" w:space="0" w:color="auto"/>
              <w:right w:val="single" w:sz="8" w:space="0" w:color="auto"/>
            </w:tcBorders>
            <w:shd w:val="clear" w:color="auto" w:fill="auto"/>
            <w:noWrap/>
            <w:vAlign w:val="bottom"/>
          </w:tcPr>
          <w:p w:rsidR="00B92E49" w:rsidRPr="00757122" w:rsidRDefault="00B92E49" w:rsidP="005E5BF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rsidR="00B92E49" w:rsidRPr="00757122" w:rsidRDefault="00B92E49" w:rsidP="005E5BF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noWrap/>
            <w:vAlign w:val="bottom"/>
          </w:tcPr>
          <w:p w:rsidR="00B92E49" w:rsidRPr="00757122" w:rsidRDefault="00B92E49" w:rsidP="005E5BF7">
            <w:pPr>
              <w:jc w:val="center"/>
              <w:rPr>
                <w:rFonts w:ascii="Times New Roman" w:hAnsi="Times New Roman" w:cs="Times New Roman"/>
                <w:sz w:val="18"/>
                <w:szCs w:val="18"/>
              </w:rPr>
            </w:pPr>
            <w:r w:rsidRPr="00757122">
              <w:rPr>
                <w:rFonts w:ascii="Times New Roman" w:hAnsi="Times New Roman" w:cs="Times New Roman"/>
                <w:sz w:val="18"/>
                <w:szCs w:val="18"/>
              </w:rPr>
              <w:t> </w:t>
            </w:r>
          </w:p>
        </w:tc>
      </w:tr>
      <w:tr w:rsidR="00B92E49" w:rsidTr="00083B3A">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B92E49" w:rsidRPr="00692696" w:rsidRDefault="00B92E49" w:rsidP="005E5BF7">
            <w:pPr>
              <w:spacing w:after="0" w:line="240" w:lineRule="auto"/>
              <w:rPr>
                <w:rFonts w:ascii="Arial" w:eastAsia="Times New Roman" w:hAnsi="Arial" w:cs="Arial"/>
                <w:color w:val="000000"/>
                <w:sz w:val="18"/>
                <w:szCs w:val="18"/>
              </w:rPr>
            </w:pPr>
            <w:r w:rsidRPr="00692696">
              <w:rPr>
                <w:rFonts w:ascii="Arial" w:eastAsia="Times New Roman" w:hAnsi="Arial" w:cs="Arial"/>
                <w:color w:val="000000"/>
                <w:sz w:val="18"/>
                <w:szCs w:val="18"/>
              </w:rPr>
              <w:t>Memorandum of Agreement Application</w:t>
            </w:r>
            <w:r>
              <w:rPr>
                <w:rFonts w:ascii="Arial" w:eastAsia="Times New Roman" w:hAnsi="Arial" w:cs="Arial"/>
                <w:color w:val="000000"/>
                <w:sz w:val="18"/>
                <w:szCs w:val="18"/>
              </w:rPr>
              <w:t xml:space="preserve"> for </w:t>
            </w:r>
            <w:r w:rsidR="00677136">
              <w:rPr>
                <w:rFonts w:ascii="Arial" w:eastAsia="Times New Roman" w:hAnsi="Arial" w:cs="Arial"/>
                <w:color w:val="000000"/>
                <w:sz w:val="18"/>
                <w:szCs w:val="18"/>
              </w:rPr>
              <w:t>(</w:t>
            </w:r>
            <w:r>
              <w:rPr>
                <w:rFonts w:ascii="Arial" w:eastAsia="Times New Roman" w:hAnsi="Arial" w:cs="Arial"/>
                <w:color w:val="000000"/>
                <w:sz w:val="18"/>
                <w:szCs w:val="18"/>
              </w:rPr>
              <w:t>Tribal Governments</w:t>
            </w:r>
            <w:r w:rsidR="0067713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692696">
              <w:rPr>
                <w:rFonts w:ascii="Arial" w:eastAsia="Times New Roman" w:hAnsi="Arial" w:cs="Arial"/>
                <w:color w:val="000000"/>
                <w:sz w:val="18"/>
                <w:szCs w:val="18"/>
              </w:rPr>
              <w:t xml:space="preserve">/ </w:t>
            </w:r>
          </w:p>
          <w:p w:rsidR="00B92E49" w:rsidRPr="00562915" w:rsidRDefault="00B92E49" w:rsidP="005E5BF7">
            <w:pPr>
              <w:spacing w:after="0" w:line="240" w:lineRule="auto"/>
              <w:rPr>
                <w:rFonts w:ascii="Arial" w:eastAsia="Times New Roman" w:hAnsi="Arial" w:cs="Arial"/>
                <w:color w:val="000000"/>
                <w:sz w:val="18"/>
                <w:szCs w:val="18"/>
              </w:rPr>
            </w:pPr>
            <w:r w:rsidRPr="00692696">
              <w:rPr>
                <w:rFonts w:ascii="Arial" w:eastAsia="Times New Roman" w:hAnsi="Arial" w:cs="Arial"/>
                <w:color w:val="000000"/>
                <w:sz w:val="18"/>
                <w:szCs w:val="18"/>
              </w:rPr>
              <w:t>FEMA Form 007-0-2</w:t>
            </w:r>
            <w:r>
              <w:rPr>
                <w:rFonts w:ascii="Arial" w:eastAsia="Times New Roman" w:hAnsi="Arial" w:cs="Arial"/>
                <w:color w:val="000000"/>
                <w:sz w:val="18"/>
                <w:szCs w:val="18"/>
              </w:rPr>
              <w:t>6</w:t>
            </w:r>
          </w:p>
        </w:tc>
        <w:tc>
          <w:tcPr>
            <w:tcW w:w="1240" w:type="dxa"/>
            <w:tcBorders>
              <w:top w:val="nil"/>
              <w:left w:val="nil"/>
              <w:bottom w:val="single" w:sz="8" w:space="0" w:color="auto"/>
              <w:right w:val="single" w:sz="8" w:space="0" w:color="auto"/>
            </w:tcBorders>
            <w:shd w:val="clear" w:color="auto" w:fill="auto"/>
            <w:noWrap/>
            <w:vAlign w:val="bottom"/>
          </w:tcPr>
          <w:p w:rsidR="00B92E49" w:rsidRPr="00757122" w:rsidRDefault="00A02102" w:rsidP="00361396">
            <w:pPr>
              <w:jc w:val="center"/>
              <w:rPr>
                <w:rFonts w:ascii="Times New Roman" w:hAnsi="Times New Roman" w:cs="Times New Roman"/>
                <w:sz w:val="18"/>
                <w:szCs w:val="18"/>
              </w:rPr>
            </w:pPr>
            <w:r>
              <w:rPr>
                <w:rFonts w:ascii="Times New Roman" w:hAnsi="Times New Roman" w:cs="Times New Roman"/>
                <w:sz w:val="18"/>
                <w:szCs w:val="18"/>
              </w:rPr>
              <w:t>0</w:t>
            </w:r>
          </w:p>
        </w:tc>
        <w:tc>
          <w:tcPr>
            <w:tcW w:w="960" w:type="dxa"/>
            <w:tcBorders>
              <w:top w:val="nil"/>
              <w:left w:val="nil"/>
              <w:bottom w:val="single" w:sz="8" w:space="0" w:color="auto"/>
              <w:right w:val="single" w:sz="8" w:space="0" w:color="auto"/>
            </w:tcBorders>
            <w:shd w:val="clear" w:color="auto" w:fill="auto"/>
            <w:noWrap/>
            <w:vAlign w:val="bottom"/>
          </w:tcPr>
          <w:p w:rsidR="00B92E49" w:rsidRPr="00757122" w:rsidRDefault="00A02102" w:rsidP="00361396">
            <w:pPr>
              <w:jc w:val="center"/>
              <w:rPr>
                <w:rFonts w:ascii="Times New Roman" w:hAnsi="Times New Roman" w:cs="Times New Roman"/>
                <w:sz w:val="18"/>
                <w:szCs w:val="18"/>
              </w:rPr>
            </w:pPr>
            <w:r w:rsidRPr="00A02102">
              <w:rPr>
                <w:rFonts w:ascii="Times New Roman" w:hAnsi="Times New Roman" w:cs="Times New Roman"/>
                <w:sz w:val="18"/>
                <w:szCs w:val="18"/>
              </w:rPr>
              <w:t>$383.00</w:t>
            </w:r>
          </w:p>
        </w:tc>
        <w:tc>
          <w:tcPr>
            <w:tcW w:w="1260" w:type="dxa"/>
            <w:tcBorders>
              <w:top w:val="nil"/>
              <w:left w:val="nil"/>
              <w:bottom w:val="single" w:sz="8" w:space="0" w:color="auto"/>
              <w:right w:val="single" w:sz="8" w:space="0" w:color="auto"/>
            </w:tcBorders>
            <w:shd w:val="clear" w:color="auto" w:fill="auto"/>
            <w:noWrap/>
            <w:vAlign w:val="bottom"/>
          </w:tcPr>
          <w:p w:rsidR="00B92E49" w:rsidRPr="00757122" w:rsidRDefault="00A02102" w:rsidP="00361396">
            <w:pPr>
              <w:jc w:val="center"/>
              <w:rPr>
                <w:rFonts w:ascii="Times New Roman" w:hAnsi="Times New Roman" w:cs="Times New Roman"/>
                <w:sz w:val="18"/>
                <w:szCs w:val="18"/>
              </w:rPr>
            </w:pPr>
            <w:r>
              <w:rPr>
                <w:rFonts w:ascii="Times New Roman" w:hAnsi="Times New Roman" w:cs="Times New Roman"/>
                <w:sz w:val="18"/>
                <w:szCs w:val="18"/>
              </w:rPr>
              <w:t>+</w:t>
            </w:r>
            <w:r w:rsidRPr="00A02102">
              <w:rPr>
                <w:rFonts w:ascii="Times New Roman" w:hAnsi="Times New Roman" w:cs="Times New Roman"/>
                <w:sz w:val="18"/>
                <w:szCs w:val="18"/>
              </w:rPr>
              <w:t>$383.00</w:t>
            </w:r>
          </w:p>
        </w:tc>
        <w:tc>
          <w:tcPr>
            <w:tcW w:w="1400" w:type="dxa"/>
            <w:tcBorders>
              <w:top w:val="nil"/>
              <w:left w:val="nil"/>
              <w:bottom w:val="single" w:sz="8" w:space="0" w:color="auto"/>
              <w:right w:val="single" w:sz="8" w:space="0" w:color="auto"/>
            </w:tcBorders>
            <w:shd w:val="clear" w:color="auto" w:fill="auto"/>
            <w:noWrap/>
            <w:vAlign w:val="bottom"/>
          </w:tcPr>
          <w:p w:rsidR="00B92E49" w:rsidRPr="00757122" w:rsidRDefault="00B92E49" w:rsidP="005E5BF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rsidR="00B92E49" w:rsidRPr="00757122" w:rsidRDefault="00B92E49" w:rsidP="005E5BF7">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noWrap/>
            <w:vAlign w:val="bottom"/>
          </w:tcPr>
          <w:p w:rsidR="00B92E49" w:rsidRPr="00757122" w:rsidRDefault="00B92E49" w:rsidP="005E5BF7">
            <w:pPr>
              <w:jc w:val="center"/>
              <w:rPr>
                <w:rFonts w:ascii="Times New Roman" w:hAnsi="Times New Roman" w:cs="Times New Roman"/>
                <w:sz w:val="18"/>
                <w:szCs w:val="18"/>
              </w:rPr>
            </w:pPr>
            <w:r w:rsidRPr="00757122">
              <w:rPr>
                <w:rFonts w:ascii="Times New Roman" w:hAnsi="Times New Roman" w:cs="Times New Roman"/>
                <w:sz w:val="18"/>
                <w:szCs w:val="18"/>
              </w:rPr>
              <w:t> </w:t>
            </w:r>
          </w:p>
        </w:tc>
      </w:tr>
      <w:tr w:rsidR="00A401C5" w:rsidTr="005E5BF7">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A401C5" w:rsidRPr="00757122" w:rsidRDefault="00A401C5" w:rsidP="005E5BF7">
            <w:pPr>
              <w:jc w:val="center"/>
              <w:rPr>
                <w:rFonts w:ascii="Times New Roman" w:hAnsi="Times New Roman" w:cs="Times New Roman"/>
                <w:b/>
                <w:bCs/>
                <w:sz w:val="18"/>
                <w:szCs w:val="18"/>
              </w:rPr>
            </w:pPr>
            <w:r w:rsidRPr="00757122">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noWrap/>
            <w:vAlign w:val="bottom"/>
          </w:tcPr>
          <w:p w:rsidR="00A401C5" w:rsidRPr="00757122" w:rsidRDefault="00A02102" w:rsidP="00361396">
            <w:pPr>
              <w:jc w:val="center"/>
              <w:rPr>
                <w:rFonts w:ascii="Times New Roman" w:hAnsi="Times New Roman" w:cs="Times New Roman"/>
                <w:b/>
                <w:sz w:val="18"/>
                <w:szCs w:val="18"/>
              </w:rPr>
            </w:pPr>
            <w:r>
              <w:rPr>
                <w:rFonts w:ascii="Times New Roman" w:hAnsi="Times New Roman" w:cs="Times New Roman"/>
                <w:b/>
                <w:sz w:val="18"/>
                <w:szCs w:val="18"/>
              </w:rPr>
              <w:t>0</w:t>
            </w:r>
          </w:p>
        </w:tc>
        <w:tc>
          <w:tcPr>
            <w:tcW w:w="960" w:type="dxa"/>
            <w:tcBorders>
              <w:top w:val="nil"/>
              <w:left w:val="nil"/>
              <w:bottom w:val="single" w:sz="8" w:space="0" w:color="auto"/>
              <w:right w:val="single" w:sz="8" w:space="0" w:color="auto"/>
            </w:tcBorders>
            <w:shd w:val="clear" w:color="auto" w:fill="auto"/>
            <w:noWrap/>
            <w:vAlign w:val="bottom"/>
          </w:tcPr>
          <w:p w:rsidR="00A401C5" w:rsidRPr="00757122" w:rsidRDefault="00A02102" w:rsidP="00361396">
            <w:pPr>
              <w:jc w:val="center"/>
              <w:rPr>
                <w:rFonts w:ascii="Times New Roman" w:hAnsi="Times New Roman" w:cs="Times New Roman"/>
                <w:b/>
                <w:sz w:val="18"/>
                <w:szCs w:val="18"/>
              </w:rPr>
            </w:pPr>
            <w:r w:rsidRPr="00A02102">
              <w:rPr>
                <w:rFonts w:ascii="Times New Roman" w:hAnsi="Times New Roman" w:cs="Times New Roman"/>
                <w:b/>
                <w:sz w:val="18"/>
                <w:szCs w:val="18"/>
              </w:rPr>
              <w:t>$6,128.00</w:t>
            </w:r>
          </w:p>
        </w:tc>
        <w:tc>
          <w:tcPr>
            <w:tcW w:w="1260" w:type="dxa"/>
            <w:tcBorders>
              <w:top w:val="nil"/>
              <w:left w:val="nil"/>
              <w:bottom w:val="single" w:sz="8" w:space="0" w:color="auto"/>
              <w:right w:val="single" w:sz="8" w:space="0" w:color="auto"/>
            </w:tcBorders>
            <w:shd w:val="clear" w:color="auto" w:fill="auto"/>
            <w:noWrap/>
            <w:vAlign w:val="bottom"/>
          </w:tcPr>
          <w:p w:rsidR="00A401C5" w:rsidRPr="00757122" w:rsidRDefault="00A02102" w:rsidP="00361396">
            <w:pPr>
              <w:jc w:val="center"/>
              <w:rPr>
                <w:rFonts w:ascii="Times New Roman" w:hAnsi="Times New Roman" w:cs="Times New Roman"/>
                <w:b/>
                <w:sz w:val="18"/>
                <w:szCs w:val="18"/>
              </w:rPr>
            </w:pPr>
            <w:r>
              <w:rPr>
                <w:rFonts w:ascii="Times New Roman" w:hAnsi="Times New Roman" w:cs="Times New Roman"/>
                <w:b/>
                <w:sz w:val="18"/>
                <w:szCs w:val="18"/>
              </w:rPr>
              <w:t>+</w:t>
            </w:r>
            <w:r w:rsidRPr="00A02102">
              <w:rPr>
                <w:rFonts w:ascii="Times New Roman" w:hAnsi="Times New Roman" w:cs="Times New Roman"/>
                <w:b/>
                <w:sz w:val="18"/>
                <w:szCs w:val="18"/>
              </w:rPr>
              <w:t>$6,128.00</w:t>
            </w:r>
          </w:p>
        </w:tc>
        <w:tc>
          <w:tcPr>
            <w:tcW w:w="1400" w:type="dxa"/>
            <w:tcBorders>
              <w:top w:val="nil"/>
              <w:left w:val="nil"/>
              <w:bottom w:val="single" w:sz="8" w:space="0" w:color="auto"/>
              <w:right w:val="single" w:sz="8" w:space="0" w:color="auto"/>
            </w:tcBorders>
            <w:shd w:val="clear" w:color="auto" w:fill="auto"/>
            <w:noWrap/>
            <w:vAlign w:val="bottom"/>
          </w:tcPr>
          <w:p w:rsidR="00A401C5" w:rsidRPr="00757122" w:rsidRDefault="00A401C5" w:rsidP="005E5BF7">
            <w:pPr>
              <w:jc w:val="center"/>
              <w:rPr>
                <w:rFonts w:ascii="Times New Roman" w:hAnsi="Times New Roman" w:cs="Times New Roman"/>
                <w:b/>
                <w:sz w:val="18"/>
                <w:szCs w:val="18"/>
              </w:rPr>
            </w:pPr>
            <w:r w:rsidRPr="00757122">
              <w:rPr>
                <w:rFonts w:ascii="Times New Roman" w:hAnsi="Times New Roman" w:cs="Times New Roman"/>
                <w:b/>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rsidR="00A401C5" w:rsidRPr="00757122" w:rsidRDefault="00A401C5" w:rsidP="005E5BF7">
            <w:pPr>
              <w:jc w:val="center"/>
              <w:rPr>
                <w:rFonts w:ascii="Times New Roman" w:hAnsi="Times New Roman" w:cs="Times New Roman"/>
                <w:b/>
                <w:sz w:val="18"/>
                <w:szCs w:val="18"/>
              </w:rPr>
            </w:pPr>
            <w:r w:rsidRPr="00757122">
              <w:rPr>
                <w:rFonts w:ascii="Times New Roman" w:hAnsi="Times New Roman" w:cs="Times New Roman"/>
                <w:b/>
                <w:sz w:val="18"/>
                <w:szCs w:val="18"/>
              </w:rPr>
              <w:t> </w:t>
            </w:r>
          </w:p>
        </w:tc>
        <w:tc>
          <w:tcPr>
            <w:tcW w:w="1740" w:type="dxa"/>
            <w:tcBorders>
              <w:top w:val="nil"/>
              <w:left w:val="nil"/>
              <w:bottom w:val="single" w:sz="8" w:space="0" w:color="auto"/>
              <w:right w:val="single" w:sz="8" w:space="0" w:color="auto"/>
            </w:tcBorders>
            <w:shd w:val="clear" w:color="auto" w:fill="auto"/>
            <w:noWrap/>
            <w:vAlign w:val="bottom"/>
          </w:tcPr>
          <w:p w:rsidR="00A401C5" w:rsidRPr="00757122" w:rsidRDefault="00A401C5" w:rsidP="005E5BF7">
            <w:pPr>
              <w:jc w:val="center"/>
              <w:rPr>
                <w:rFonts w:ascii="Times New Roman" w:hAnsi="Times New Roman" w:cs="Times New Roman"/>
                <w:b/>
                <w:sz w:val="18"/>
                <w:szCs w:val="18"/>
              </w:rPr>
            </w:pPr>
            <w:r w:rsidRPr="00757122">
              <w:rPr>
                <w:rFonts w:ascii="Times New Roman" w:hAnsi="Times New Roman" w:cs="Times New Roman"/>
                <w:b/>
                <w:sz w:val="18"/>
                <w:szCs w:val="18"/>
              </w:rPr>
              <w:t> </w:t>
            </w:r>
          </w:p>
        </w:tc>
      </w:tr>
    </w:tbl>
    <w:p w:rsidR="00A401C5" w:rsidRPr="006625E7" w:rsidRDefault="00A401C5" w:rsidP="00A401C5">
      <w:pPr>
        <w:rPr>
          <w:rFonts w:ascii="Times New Roman" w:hAnsi="Times New Roman" w:cs="Times New Roman"/>
          <w:b/>
          <w:bCs/>
          <w:i/>
        </w:rPr>
      </w:pPr>
      <w:r w:rsidRPr="006625E7">
        <w:rPr>
          <w:rFonts w:ascii="Times New Roman" w:hAnsi="Times New Roman" w:cs="Times New Roman"/>
          <w:b/>
          <w:bCs/>
          <w:i/>
        </w:rPr>
        <w:t>Explain:</w:t>
      </w:r>
      <w:r w:rsidRPr="006625E7">
        <w:rPr>
          <w:rFonts w:ascii="Times New Roman" w:hAnsi="Times New Roman" w:cs="Times New Roman"/>
          <w:bCs/>
          <w:i/>
        </w:rPr>
        <w:t xml:space="preserve"> </w:t>
      </w:r>
    </w:p>
    <w:p w:rsidR="00A401C5" w:rsidRPr="006625E7" w:rsidRDefault="00A401C5" w:rsidP="00A401C5">
      <w:pPr>
        <w:rPr>
          <w:rFonts w:ascii="Times New Roman" w:hAnsi="Times New Roman" w:cs="Times New Roman"/>
          <w:b/>
          <w:bCs/>
          <w:sz w:val="24"/>
          <w:szCs w:val="24"/>
        </w:rPr>
      </w:pPr>
      <w:r>
        <w:rPr>
          <w:b/>
          <w:bCs/>
        </w:rPr>
        <w:lastRenderedPageBreak/>
        <w:fldChar w:fldCharType="begin"/>
      </w:r>
      <w:r>
        <w:rPr>
          <w:b/>
          <w:bCs/>
        </w:rPr>
        <w:instrText>ADVANCE \R 0.95</w:instrText>
      </w:r>
      <w:r>
        <w:rPr>
          <w:b/>
          <w:bCs/>
        </w:rPr>
        <w:fldChar w:fldCharType="end"/>
      </w:r>
      <w:r w:rsidR="00B92E49" w:rsidRPr="004059BE">
        <w:rPr>
          <w:rFonts w:ascii="Times New Roman" w:eastAsia="Times New Roman" w:hAnsi="Times New Roman" w:cs="Times New Roman"/>
          <w:bCs/>
          <w:sz w:val="24"/>
          <w:szCs w:val="24"/>
        </w:rPr>
        <w:t xml:space="preserve">For the </w:t>
      </w:r>
      <w:r w:rsidR="00B92E49" w:rsidRPr="00B92E49">
        <w:rPr>
          <w:rFonts w:ascii="Times New Roman" w:eastAsia="Times New Roman" w:hAnsi="Times New Roman" w:cs="Times New Roman"/>
          <w:bCs/>
          <w:sz w:val="24"/>
          <w:szCs w:val="24"/>
        </w:rPr>
        <w:t>IPAWS Memorandum of Agreement</w:t>
      </w:r>
      <w:r w:rsidR="00E220EE">
        <w:rPr>
          <w:rFonts w:ascii="Times New Roman" w:eastAsia="Times New Roman" w:hAnsi="Times New Roman" w:cs="Times New Roman"/>
          <w:bCs/>
          <w:sz w:val="24"/>
          <w:szCs w:val="24"/>
        </w:rPr>
        <w:t xml:space="preserve"> </w:t>
      </w:r>
      <w:r w:rsidR="00B92E49" w:rsidRPr="00B92E49">
        <w:rPr>
          <w:rFonts w:ascii="Times New Roman" w:eastAsia="Times New Roman" w:hAnsi="Times New Roman" w:cs="Times New Roman"/>
          <w:bCs/>
          <w:sz w:val="24"/>
          <w:szCs w:val="24"/>
        </w:rPr>
        <w:t xml:space="preserve">Applications </w:t>
      </w:r>
      <w:r w:rsidR="00B92E49" w:rsidRPr="005C090C">
        <w:rPr>
          <w:rFonts w:ascii="Times New Roman" w:eastAsia="Times New Roman" w:hAnsi="Times New Roman" w:cs="Times New Roman"/>
          <w:bCs/>
          <w:sz w:val="24"/>
          <w:szCs w:val="24"/>
        </w:rPr>
        <w:t>collection</w:t>
      </w:r>
      <w:r w:rsidR="00B92E49" w:rsidRPr="004059BE">
        <w:rPr>
          <w:rFonts w:ascii="Times New Roman" w:eastAsia="Times New Roman" w:hAnsi="Times New Roman" w:cs="Times New Roman"/>
          <w:bCs/>
          <w:sz w:val="24"/>
          <w:szCs w:val="24"/>
        </w:rPr>
        <w:t xml:space="preserve">, the previously approved cost burden was 0 as this is a new collection and the current estimated annual cost burden is </w:t>
      </w:r>
      <w:r w:rsidR="00B92E49" w:rsidRPr="003F70B4">
        <w:rPr>
          <w:rFonts w:ascii="Times New Roman" w:eastAsia="Times New Roman" w:hAnsi="Times New Roman" w:cs="Times New Roman"/>
          <w:bCs/>
          <w:sz w:val="24"/>
          <w:szCs w:val="24"/>
        </w:rPr>
        <w:t>$</w:t>
      </w:r>
      <w:r w:rsidR="00EF7179" w:rsidRPr="00EF7179">
        <w:rPr>
          <w:rFonts w:ascii="Times New Roman" w:eastAsia="Times New Roman" w:hAnsi="Times New Roman" w:cs="Times New Roman"/>
          <w:bCs/>
          <w:sz w:val="24"/>
          <w:szCs w:val="24"/>
        </w:rPr>
        <w:t>6,128.00</w:t>
      </w:r>
      <w:r w:rsidR="00B92E49">
        <w:rPr>
          <w:rFonts w:ascii="Times New Roman" w:eastAsia="Times New Roman" w:hAnsi="Times New Roman" w:cs="Times New Roman"/>
          <w:bCs/>
          <w:sz w:val="24"/>
          <w:szCs w:val="24"/>
        </w:rPr>
        <w:t xml:space="preserve">. </w:t>
      </w:r>
      <w:r w:rsidR="00B92E49" w:rsidRPr="004059BE">
        <w:rPr>
          <w:rFonts w:ascii="Times New Roman" w:eastAsia="Times New Roman" w:hAnsi="Times New Roman" w:cs="Times New Roman"/>
          <w:bCs/>
          <w:sz w:val="24"/>
          <w:szCs w:val="24"/>
        </w:rPr>
        <w:t>Therefore, the burden hours are positive program changes.</w:t>
      </w:r>
    </w:p>
    <w:p w:rsidR="00B92E49" w:rsidRPr="006625E7" w:rsidRDefault="00B92E49" w:rsidP="00B92E49">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B92E49" w:rsidRPr="00861884" w:rsidRDefault="00B92E49" w:rsidP="00B92E49">
      <w:pPr>
        <w:rPr>
          <w:rFonts w:ascii="Times New Roman" w:hAnsi="Times New Roman" w:cs="Times New Roman"/>
          <w:sz w:val="24"/>
          <w:szCs w:val="24"/>
        </w:rPr>
      </w:pPr>
      <w:r>
        <w:rPr>
          <w:rFonts w:ascii="Times New Roman" w:hAnsi="Times New Roman" w:cs="Times New Roman"/>
          <w:sz w:val="24"/>
          <w:szCs w:val="24"/>
        </w:rPr>
        <w:t xml:space="preserve">FEMA </w:t>
      </w:r>
      <w:r w:rsidRPr="00861884">
        <w:rPr>
          <w:rFonts w:ascii="Times New Roman" w:hAnsi="Times New Roman" w:cs="Times New Roman"/>
          <w:sz w:val="24"/>
          <w:szCs w:val="24"/>
        </w:rPr>
        <w:t>does not intend to employ the use of statistics or the publication thereof for this information collection.</w:t>
      </w:r>
    </w:p>
    <w:p w:rsidR="00B92E49" w:rsidRPr="006625E7" w:rsidRDefault="00B92E49" w:rsidP="00B92E49">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B92E49" w:rsidRPr="006625E7" w:rsidRDefault="00B92E49" w:rsidP="00B92E49">
      <w:p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FEMA </w:t>
      </w:r>
      <w:r w:rsidRPr="00861884">
        <w:rPr>
          <w:rFonts w:ascii="Times New Roman" w:hAnsi="Times New Roman" w:cs="Times New Roman"/>
          <w:color w:val="000000"/>
          <w:sz w:val="24"/>
          <w:szCs w:val="24"/>
        </w:rPr>
        <w:t>will display the expiration date for OMB approval of this information collection</w:t>
      </w:r>
      <w:r w:rsidRPr="006625E7">
        <w:rPr>
          <w:rFonts w:ascii="Times New Roman" w:hAnsi="Times New Roman" w:cs="Times New Roman"/>
          <w:color w:val="000000"/>
          <w:sz w:val="24"/>
          <w:szCs w:val="24"/>
        </w:rPr>
        <w:t>.</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rsidR="00B92E49" w:rsidRPr="006625E7" w:rsidRDefault="00B92E49" w:rsidP="00B92E49">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00B92E49" w:rsidRDefault="00B92E49" w:rsidP="00B92E49">
      <w:pPr>
        <w:rPr>
          <w:rFonts w:ascii="Times New Roman" w:hAnsi="Times New Roman" w:cs="Times New Roman"/>
          <w:sz w:val="24"/>
          <w:szCs w:val="24"/>
        </w:rPr>
      </w:pPr>
      <w:r w:rsidRPr="00861884">
        <w:rPr>
          <w:rFonts w:ascii="Times New Roman" w:hAnsi="Times New Roman" w:cs="Times New Roman"/>
          <w:sz w:val="24"/>
          <w:szCs w:val="24"/>
        </w:rPr>
        <w:fldChar w:fldCharType="begin"/>
      </w:r>
      <w:r w:rsidRPr="00861884">
        <w:rPr>
          <w:rFonts w:ascii="Times New Roman" w:hAnsi="Times New Roman" w:cs="Times New Roman"/>
          <w:sz w:val="24"/>
          <w:szCs w:val="24"/>
        </w:rPr>
        <w:instrText>ADVANCE \R 0.95</w:instrText>
      </w:r>
      <w:r w:rsidRPr="00861884">
        <w:rPr>
          <w:rFonts w:ascii="Times New Roman" w:hAnsi="Times New Roman" w:cs="Times New Roman"/>
          <w:sz w:val="24"/>
          <w:szCs w:val="24"/>
        </w:rPr>
        <w:fldChar w:fldCharType="end"/>
      </w:r>
      <w:r w:rsidRPr="00861884">
        <w:rPr>
          <w:rFonts w:ascii="Times New Roman" w:hAnsi="Times New Roman" w:cs="Times New Roman"/>
          <w:sz w:val="24"/>
          <w:szCs w:val="24"/>
        </w:rPr>
        <w:t>FEMA</w:t>
      </w:r>
      <w:r w:rsidRPr="00861884">
        <w:t xml:space="preserve"> </w:t>
      </w:r>
      <w:r w:rsidRPr="00861884">
        <w:rPr>
          <w:rFonts w:ascii="Times New Roman" w:hAnsi="Times New Roman" w:cs="Times New Roman"/>
          <w:sz w:val="24"/>
          <w:szCs w:val="24"/>
        </w:rPr>
        <w:t>does not request an exception to the certification of this information collection.</w:t>
      </w:r>
    </w:p>
    <w:p w:rsidR="00B92E49" w:rsidRPr="00861884" w:rsidRDefault="00B92E49" w:rsidP="00B92E49">
      <w:pPr>
        <w:tabs>
          <w:tab w:val="left" w:pos="-720"/>
        </w:tabs>
        <w:suppressAutoHyphens/>
        <w:spacing w:after="0" w:line="240" w:lineRule="auto"/>
        <w:rPr>
          <w:rFonts w:ascii="Times New Roman" w:eastAsia="Times New Roman" w:hAnsi="Times New Roman" w:cs="Times New Roman"/>
          <w:b/>
          <w:sz w:val="28"/>
          <w:szCs w:val="24"/>
        </w:rPr>
      </w:pPr>
      <w:r w:rsidRPr="00861884">
        <w:rPr>
          <w:rFonts w:ascii="Times New Roman" w:eastAsia="Times New Roman" w:hAnsi="Times New Roman" w:cs="Times New Roman"/>
          <w:b/>
          <w:sz w:val="28"/>
          <w:szCs w:val="24"/>
        </w:rPr>
        <w:t>B.  Collections of Information Employing Statistical Methods.</w:t>
      </w:r>
    </w:p>
    <w:p w:rsidR="00B92E49" w:rsidRPr="00861884" w:rsidRDefault="00B92E49" w:rsidP="00B92E49">
      <w:pPr>
        <w:tabs>
          <w:tab w:val="left" w:pos="-720"/>
        </w:tabs>
        <w:suppressAutoHyphens/>
        <w:spacing w:after="0" w:line="240" w:lineRule="auto"/>
        <w:rPr>
          <w:rFonts w:ascii="Times New Roman" w:eastAsia="Times New Roman" w:hAnsi="Times New Roman" w:cs="Times New Roman"/>
          <w:sz w:val="24"/>
          <w:szCs w:val="24"/>
        </w:rPr>
      </w:pPr>
    </w:p>
    <w:p w:rsidR="00B92E49" w:rsidRPr="00861884" w:rsidRDefault="00B92E49" w:rsidP="00B92E49">
      <w:pPr>
        <w:tabs>
          <w:tab w:val="left" w:pos="-720"/>
        </w:tabs>
        <w:suppressAutoHyphens/>
        <w:spacing w:after="0" w:line="240" w:lineRule="auto"/>
        <w:rPr>
          <w:rFonts w:ascii="Times New Roman" w:eastAsia="Times New Roman" w:hAnsi="Times New Roman" w:cs="Times New Roman"/>
          <w:sz w:val="24"/>
          <w:szCs w:val="24"/>
        </w:rPr>
      </w:pPr>
      <w:r w:rsidRPr="00861884">
        <w:rPr>
          <w:rFonts w:ascii="Times New Roman" w:eastAsia="Times New Roman" w:hAnsi="Times New Roman" w:cs="Times New Roman"/>
          <w:sz w:val="24"/>
          <w:szCs w:val="24"/>
        </w:rPr>
        <w:t>There is no statistical methodology involved in this collection.</w:t>
      </w:r>
      <w:r w:rsidRPr="00861884">
        <w:rPr>
          <w:rFonts w:ascii="Times New Roman" w:eastAsia="Times New Roman" w:hAnsi="Times New Roman" w:cs="Times New Roman"/>
          <w:sz w:val="24"/>
          <w:szCs w:val="24"/>
        </w:rPr>
        <w:fldChar w:fldCharType="begin"/>
      </w:r>
      <w:r w:rsidRPr="00861884">
        <w:rPr>
          <w:rFonts w:ascii="Times New Roman" w:eastAsia="Times New Roman" w:hAnsi="Times New Roman" w:cs="Times New Roman"/>
          <w:sz w:val="24"/>
          <w:szCs w:val="24"/>
        </w:rPr>
        <w:instrText>ADVANCE \R 0.95</w:instrText>
      </w:r>
      <w:r w:rsidRPr="00861884">
        <w:rPr>
          <w:rFonts w:ascii="Times New Roman" w:eastAsia="Times New Roman" w:hAnsi="Times New Roman" w:cs="Times New Roman"/>
          <w:sz w:val="24"/>
          <w:szCs w:val="24"/>
        </w:rPr>
        <w:fldChar w:fldCharType="end"/>
      </w:r>
      <w:r w:rsidRPr="00861884">
        <w:rPr>
          <w:rFonts w:ascii="Times New Roman" w:eastAsia="Times New Roman" w:hAnsi="Times New Roman" w:cs="Times New Roman"/>
          <w:sz w:val="24"/>
          <w:szCs w:val="24"/>
        </w:rPr>
        <w:fldChar w:fldCharType="begin"/>
      </w:r>
      <w:r w:rsidRPr="00861884">
        <w:rPr>
          <w:rFonts w:ascii="Times New Roman" w:eastAsia="Times New Roman" w:hAnsi="Times New Roman" w:cs="Times New Roman"/>
          <w:sz w:val="24"/>
          <w:szCs w:val="24"/>
        </w:rPr>
        <w:instrText>ADVANCE \R 0.95</w:instrText>
      </w:r>
      <w:r w:rsidRPr="00861884">
        <w:rPr>
          <w:rFonts w:ascii="Times New Roman" w:eastAsia="Times New Roman" w:hAnsi="Times New Roman" w:cs="Times New Roman"/>
          <w:sz w:val="24"/>
          <w:szCs w:val="24"/>
        </w:rPr>
        <w:fldChar w:fldCharType="end"/>
      </w:r>
      <w:r w:rsidRPr="00861884">
        <w:rPr>
          <w:rFonts w:ascii="Times New Roman" w:eastAsia="Times New Roman" w:hAnsi="Times New Roman" w:cs="Times New Roman"/>
          <w:sz w:val="24"/>
          <w:szCs w:val="24"/>
        </w:rPr>
        <w:tab/>
      </w:r>
    </w:p>
    <w:p w:rsidR="00B92E49" w:rsidRPr="00861884" w:rsidRDefault="00B92E49" w:rsidP="00B92E49">
      <w:pPr>
        <w:rPr>
          <w:rFonts w:ascii="Times New Roman" w:hAnsi="Times New Roman" w:cs="Times New Roman"/>
          <w:sz w:val="24"/>
          <w:szCs w:val="24"/>
        </w:rPr>
      </w:pPr>
    </w:p>
    <w:p w:rsidR="00B92E49" w:rsidRPr="006625E7" w:rsidRDefault="00B92E49" w:rsidP="00B92E49">
      <w:pPr>
        <w:rPr>
          <w:rFonts w:ascii="Times New Roman" w:hAnsi="Times New Roman" w:cs="Times New Roman"/>
          <w:color w:val="0000FF"/>
          <w:sz w:val="24"/>
          <w:szCs w:val="24"/>
        </w:rPr>
      </w:pPr>
    </w:p>
    <w:p w:rsidR="00562915" w:rsidRPr="00476413" w:rsidRDefault="00562915" w:rsidP="00B92E49">
      <w:pPr>
        <w:spacing w:line="240" w:lineRule="auto"/>
        <w:rPr>
          <w:rFonts w:ascii="Times New Roman" w:hAnsi="Times New Roman" w:cs="Times New Roman"/>
          <w:sz w:val="24"/>
          <w:szCs w:val="24"/>
        </w:rPr>
      </w:pPr>
    </w:p>
    <w:sectPr w:rsidR="00562915" w:rsidRPr="00476413" w:rsidSect="00543BC9">
      <w:footerReference w:type="even" r:id="rId12"/>
      <w:foot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E76" w:rsidRDefault="00310E76">
      <w:pPr>
        <w:spacing w:after="0" w:line="240" w:lineRule="auto"/>
      </w:pPr>
      <w:r>
        <w:separator/>
      </w:r>
    </w:p>
  </w:endnote>
  <w:endnote w:type="continuationSeparator" w:id="0">
    <w:p w:rsidR="00310E76" w:rsidRDefault="0031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D8D" w:rsidRDefault="00750B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0B4D">
      <w:rPr>
        <w:rStyle w:val="PageNumber"/>
        <w:noProof/>
      </w:rPr>
      <w:t>9</w:t>
    </w:r>
    <w:r>
      <w:rPr>
        <w:rStyle w:val="PageNumber"/>
      </w:rPr>
      <w:fldChar w:fldCharType="end"/>
    </w:r>
  </w:p>
  <w:p w:rsidR="00F42D8D" w:rsidRDefault="00750B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E76" w:rsidRDefault="00310E76">
      <w:pPr>
        <w:spacing w:after="0" w:line="240" w:lineRule="auto"/>
      </w:pPr>
      <w:r>
        <w:separator/>
      </w:r>
    </w:p>
  </w:footnote>
  <w:footnote w:type="continuationSeparator" w:id="0">
    <w:p w:rsidR="00310E76" w:rsidRDefault="00310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BE2654"/>
    <w:multiLevelType w:val="hybridMultilevel"/>
    <w:tmpl w:val="FC562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164C1"/>
    <w:rsid w:val="000325CA"/>
    <w:rsid w:val="00040C42"/>
    <w:rsid w:val="00084D27"/>
    <w:rsid w:val="000B5ED6"/>
    <w:rsid w:val="000C107E"/>
    <w:rsid w:val="000C40EA"/>
    <w:rsid w:val="000D1075"/>
    <w:rsid w:val="000E2546"/>
    <w:rsid w:val="00106954"/>
    <w:rsid w:val="001075B1"/>
    <w:rsid w:val="001268AF"/>
    <w:rsid w:val="00141E13"/>
    <w:rsid w:val="00142280"/>
    <w:rsid w:val="00144194"/>
    <w:rsid w:val="00166B86"/>
    <w:rsid w:val="00182013"/>
    <w:rsid w:val="001927AE"/>
    <w:rsid w:val="0019736A"/>
    <w:rsid w:val="001A0EB5"/>
    <w:rsid w:val="001A15C7"/>
    <w:rsid w:val="001D2674"/>
    <w:rsid w:val="001E7ECE"/>
    <w:rsid w:val="001F4D25"/>
    <w:rsid w:val="001F59B8"/>
    <w:rsid w:val="00205D51"/>
    <w:rsid w:val="00226313"/>
    <w:rsid w:val="00235689"/>
    <w:rsid w:val="00244A09"/>
    <w:rsid w:val="00247CAB"/>
    <w:rsid w:val="002502EB"/>
    <w:rsid w:val="00265C27"/>
    <w:rsid w:val="0027258B"/>
    <w:rsid w:val="00274748"/>
    <w:rsid w:val="00280069"/>
    <w:rsid w:val="002B0C9D"/>
    <w:rsid w:val="002B27E9"/>
    <w:rsid w:val="002B2B7C"/>
    <w:rsid w:val="002C0496"/>
    <w:rsid w:val="002C3680"/>
    <w:rsid w:val="00304867"/>
    <w:rsid w:val="00310E76"/>
    <w:rsid w:val="003218EA"/>
    <w:rsid w:val="00330038"/>
    <w:rsid w:val="00361396"/>
    <w:rsid w:val="00372A10"/>
    <w:rsid w:val="003929A5"/>
    <w:rsid w:val="00393BF7"/>
    <w:rsid w:val="003C3F58"/>
    <w:rsid w:val="003C6B90"/>
    <w:rsid w:val="003F3F5D"/>
    <w:rsid w:val="00455ECE"/>
    <w:rsid w:val="004720D4"/>
    <w:rsid w:val="00476413"/>
    <w:rsid w:val="00504DCB"/>
    <w:rsid w:val="0050591C"/>
    <w:rsid w:val="005235B6"/>
    <w:rsid w:val="00543BC9"/>
    <w:rsid w:val="00545C41"/>
    <w:rsid w:val="00562915"/>
    <w:rsid w:val="005779CB"/>
    <w:rsid w:val="005A2FB2"/>
    <w:rsid w:val="005A4359"/>
    <w:rsid w:val="005D1DD4"/>
    <w:rsid w:val="005E6793"/>
    <w:rsid w:val="005F5D35"/>
    <w:rsid w:val="0060564D"/>
    <w:rsid w:val="00612B02"/>
    <w:rsid w:val="00615E90"/>
    <w:rsid w:val="00630BD5"/>
    <w:rsid w:val="006326CB"/>
    <w:rsid w:val="006371DA"/>
    <w:rsid w:val="006625E7"/>
    <w:rsid w:val="00677136"/>
    <w:rsid w:val="0068363E"/>
    <w:rsid w:val="006908F5"/>
    <w:rsid w:val="006975B7"/>
    <w:rsid w:val="006A6F14"/>
    <w:rsid w:val="006C22B1"/>
    <w:rsid w:val="006C56E4"/>
    <w:rsid w:val="007103B8"/>
    <w:rsid w:val="00711591"/>
    <w:rsid w:val="007449DA"/>
    <w:rsid w:val="00750B4D"/>
    <w:rsid w:val="00757122"/>
    <w:rsid w:val="00773DBA"/>
    <w:rsid w:val="00776CD8"/>
    <w:rsid w:val="007B27A5"/>
    <w:rsid w:val="007B5775"/>
    <w:rsid w:val="007D0CF6"/>
    <w:rsid w:val="007D62C5"/>
    <w:rsid w:val="007E7199"/>
    <w:rsid w:val="008155A0"/>
    <w:rsid w:val="00860EC4"/>
    <w:rsid w:val="0086372F"/>
    <w:rsid w:val="008658AC"/>
    <w:rsid w:val="008A2BB7"/>
    <w:rsid w:val="008A7877"/>
    <w:rsid w:val="009300DA"/>
    <w:rsid w:val="009419A8"/>
    <w:rsid w:val="00942AD5"/>
    <w:rsid w:val="009760D8"/>
    <w:rsid w:val="009A30E5"/>
    <w:rsid w:val="00A02102"/>
    <w:rsid w:val="00A401C5"/>
    <w:rsid w:val="00A708DB"/>
    <w:rsid w:val="00AB1B3D"/>
    <w:rsid w:val="00AB4CD3"/>
    <w:rsid w:val="00B228B7"/>
    <w:rsid w:val="00B5022E"/>
    <w:rsid w:val="00B740D7"/>
    <w:rsid w:val="00B81F61"/>
    <w:rsid w:val="00B92618"/>
    <w:rsid w:val="00B92B09"/>
    <w:rsid w:val="00B92E49"/>
    <w:rsid w:val="00BB543D"/>
    <w:rsid w:val="00BC42F9"/>
    <w:rsid w:val="00BC4902"/>
    <w:rsid w:val="00BC7E36"/>
    <w:rsid w:val="00BE15D1"/>
    <w:rsid w:val="00BE42FA"/>
    <w:rsid w:val="00C403A8"/>
    <w:rsid w:val="00C40B58"/>
    <w:rsid w:val="00CB061C"/>
    <w:rsid w:val="00D173AA"/>
    <w:rsid w:val="00DA1AED"/>
    <w:rsid w:val="00DD0600"/>
    <w:rsid w:val="00DD50E6"/>
    <w:rsid w:val="00DD51BA"/>
    <w:rsid w:val="00E220EE"/>
    <w:rsid w:val="00E3309A"/>
    <w:rsid w:val="00E36B01"/>
    <w:rsid w:val="00E717E6"/>
    <w:rsid w:val="00E907E0"/>
    <w:rsid w:val="00EA4A29"/>
    <w:rsid w:val="00EE0463"/>
    <w:rsid w:val="00EE380D"/>
    <w:rsid w:val="00EF7179"/>
    <w:rsid w:val="00EF71A4"/>
    <w:rsid w:val="00F11796"/>
    <w:rsid w:val="00F27BF3"/>
    <w:rsid w:val="00F27D5D"/>
    <w:rsid w:val="00F71F77"/>
    <w:rsid w:val="00F812D5"/>
    <w:rsid w:val="00FA342E"/>
    <w:rsid w:val="00FE1F37"/>
    <w:rsid w:val="00FE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CommentReference">
    <w:name w:val="annotation reference"/>
    <w:basedOn w:val="DefaultParagraphFont"/>
    <w:uiPriority w:val="99"/>
    <w:semiHidden/>
    <w:unhideWhenUsed/>
    <w:rsid w:val="003C6B90"/>
    <w:rPr>
      <w:sz w:val="16"/>
      <w:szCs w:val="16"/>
    </w:rPr>
  </w:style>
  <w:style w:type="paragraph" w:styleId="CommentText">
    <w:name w:val="annotation text"/>
    <w:basedOn w:val="Normal"/>
    <w:link w:val="CommentTextChar"/>
    <w:uiPriority w:val="99"/>
    <w:semiHidden/>
    <w:unhideWhenUsed/>
    <w:rsid w:val="003C6B90"/>
    <w:pPr>
      <w:spacing w:line="240" w:lineRule="auto"/>
    </w:pPr>
    <w:rPr>
      <w:sz w:val="20"/>
      <w:szCs w:val="20"/>
    </w:rPr>
  </w:style>
  <w:style w:type="character" w:customStyle="1" w:styleId="CommentTextChar">
    <w:name w:val="Comment Text Char"/>
    <w:basedOn w:val="DefaultParagraphFont"/>
    <w:link w:val="CommentText"/>
    <w:uiPriority w:val="99"/>
    <w:semiHidden/>
    <w:rsid w:val="003C6B90"/>
    <w:rPr>
      <w:sz w:val="20"/>
      <w:szCs w:val="20"/>
    </w:rPr>
  </w:style>
  <w:style w:type="paragraph" w:styleId="CommentSubject">
    <w:name w:val="annotation subject"/>
    <w:basedOn w:val="CommentText"/>
    <w:next w:val="CommentText"/>
    <w:link w:val="CommentSubjectChar"/>
    <w:uiPriority w:val="99"/>
    <w:semiHidden/>
    <w:unhideWhenUsed/>
    <w:rsid w:val="003C6B90"/>
    <w:rPr>
      <w:b/>
      <w:bCs/>
    </w:rPr>
  </w:style>
  <w:style w:type="character" w:customStyle="1" w:styleId="CommentSubjectChar">
    <w:name w:val="Comment Subject Char"/>
    <w:basedOn w:val="CommentTextChar"/>
    <w:link w:val="CommentSubject"/>
    <w:uiPriority w:val="99"/>
    <w:semiHidden/>
    <w:rsid w:val="003C6B90"/>
    <w:rPr>
      <w:b/>
      <w:bCs/>
      <w:sz w:val="20"/>
      <w:szCs w:val="20"/>
    </w:rPr>
  </w:style>
  <w:style w:type="paragraph" w:styleId="BalloonText">
    <w:name w:val="Balloon Text"/>
    <w:basedOn w:val="Normal"/>
    <w:link w:val="BalloonTextChar"/>
    <w:uiPriority w:val="99"/>
    <w:semiHidden/>
    <w:unhideWhenUsed/>
    <w:rsid w:val="003C6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CommentReference">
    <w:name w:val="annotation reference"/>
    <w:basedOn w:val="DefaultParagraphFont"/>
    <w:uiPriority w:val="99"/>
    <w:semiHidden/>
    <w:unhideWhenUsed/>
    <w:rsid w:val="003C6B90"/>
    <w:rPr>
      <w:sz w:val="16"/>
      <w:szCs w:val="16"/>
    </w:rPr>
  </w:style>
  <w:style w:type="paragraph" w:styleId="CommentText">
    <w:name w:val="annotation text"/>
    <w:basedOn w:val="Normal"/>
    <w:link w:val="CommentTextChar"/>
    <w:uiPriority w:val="99"/>
    <w:semiHidden/>
    <w:unhideWhenUsed/>
    <w:rsid w:val="003C6B90"/>
    <w:pPr>
      <w:spacing w:line="240" w:lineRule="auto"/>
    </w:pPr>
    <w:rPr>
      <w:sz w:val="20"/>
      <w:szCs w:val="20"/>
    </w:rPr>
  </w:style>
  <w:style w:type="character" w:customStyle="1" w:styleId="CommentTextChar">
    <w:name w:val="Comment Text Char"/>
    <w:basedOn w:val="DefaultParagraphFont"/>
    <w:link w:val="CommentText"/>
    <w:uiPriority w:val="99"/>
    <w:semiHidden/>
    <w:rsid w:val="003C6B90"/>
    <w:rPr>
      <w:sz w:val="20"/>
      <w:szCs w:val="20"/>
    </w:rPr>
  </w:style>
  <w:style w:type="paragraph" w:styleId="CommentSubject">
    <w:name w:val="annotation subject"/>
    <w:basedOn w:val="CommentText"/>
    <w:next w:val="CommentText"/>
    <w:link w:val="CommentSubjectChar"/>
    <w:uiPriority w:val="99"/>
    <w:semiHidden/>
    <w:unhideWhenUsed/>
    <w:rsid w:val="003C6B90"/>
    <w:rPr>
      <w:b/>
      <w:bCs/>
    </w:rPr>
  </w:style>
  <w:style w:type="character" w:customStyle="1" w:styleId="CommentSubjectChar">
    <w:name w:val="Comment Subject Char"/>
    <w:basedOn w:val="CommentTextChar"/>
    <w:link w:val="CommentSubject"/>
    <w:uiPriority w:val="99"/>
    <w:semiHidden/>
    <w:rsid w:val="003C6B90"/>
    <w:rPr>
      <w:b/>
      <w:bCs/>
      <w:sz w:val="20"/>
      <w:szCs w:val="20"/>
    </w:rPr>
  </w:style>
  <w:style w:type="paragraph" w:styleId="BalloonText">
    <w:name w:val="Balloon Text"/>
    <w:basedOn w:val="Normal"/>
    <w:link w:val="BalloonTextChar"/>
    <w:uiPriority w:val="99"/>
    <w:semiHidden/>
    <w:unhideWhenUsed/>
    <w:rsid w:val="003C6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79189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bl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C8168-F83A-44D1-948D-CD476AE8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3331</Words>
  <Characters>18991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13</cp:revision>
  <cp:lastPrinted>2015-04-01T17:59:00Z</cp:lastPrinted>
  <dcterms:created xsi:type="dcterms:W3CDTF">2015-06-23T15:38:00Z</dcterms:created>
  <dcterms:modified xsi:type="dcterms:W3CDTF">2015-09-01T15:15:00Z</dcterms:modified>
</cp:coreProperties>
</file>