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AC0" w:rsidRPr="00470AC0" w:rsidRDefault="00470AC0" w:rsidP="00470AC0">
      <w:pPr>
        <w:jc w:val="center"/>
        <w:rPr>
          <w:rFonts w:ascii="Times New Roman" w:hAnsi="Times New Roman"/>
          <w:bCs/>
          <w:sz w:val="24"/>
        </w:rPr>
      </w:pPr>
      <w:r w:rsidRPr="00470AC0">
        <w:rPr>
          <w:rFonts w:ascii="Times New Roman" w:hAnsi="Times New Roman"/>
          <w:bCs/>
          <w:sz w:val="24"/>
        </w:rPr>
        <w:t>Department of Transportation</w:t>
      </w:r>
    </w:p>
    <w:p w:rsidR="00470AC0" w:rsidRPr="00470AC0" w:rsidRDefault="00470AC0" w:rsidP="00470AC0">
      <w:pPr>
        <w:jc w:val="center"/>
        <w:rPr>
          <w:rFonts w:ascii="Times New Roman" w:hAnsi="Times New Roman"/>
          <w:bCs/>
          <w:sz w:val="24"/>
        </w:rPr>
      </w:pPr>
      <w:r w:rsidRPr="00470AC0">
        <w:rPr>
          <w:rFonts w:ascii="Times New Roman" w:hAnsi="Times New Roman"/>
          <w:bCs/>
          <w:sz w:val="24"/>
        </w:rPr>
        <w:t>Office of the Chief Information Officer</w:t>
      </w:r>
    </w:p>
    <w:p w:rsidR="00470AC0" w:rsidRPr="00470AC0" w:rsidRDefault="00470AC0" w:rsidP="00470AC0">
      <w:pPr>
        <w:jc w:val="center"/>
        <w:rPr>
          <w:rFonts w:ascii="Times New Roman" w:hAnsi="Times New Roman"/>
          <w:bCs/>
          <w:sz w:val="24"/>
        </w:rPr>
      </w:pPr>
    </w:p>
    <w:p w:rsidR="00470AC0" w:rsidRPr="00470AC0" w:rsidRDefault="00470AC0" w:rsidP="00470AC0">
      <w:pPr>
        <w:jc w:val="center"/>
        <w:rPr>
          <w:rFonts w:ascii="Times New Roman" w:hAnsi="Times New Roman"/>
          <w:bCs/>
          <w:sz w:val="24"/>
        </w:rPr>
      </w:pPr>
      <w:r w:rsidRPr="00470AC0">
        <w:rPr>
          <w:rFonts w:ascii="Times New Roman" w:hAnsi="Times New Roman"/>
          <w:bCs/>
          <w:sz w:val="24"/>
        </w:rPr>
        <w:t>Supporting Statement</w:t>
      </w:r>
    </w:p>
    <w:p w:rsidR="00470AC0" w:rsidRPr="00470AC0" w:rsidRDefault="00470AC0" w:rsidP="00470AC0">
      <w:pPr>
        <w:jc w:val="center"/>
        <w:rPr>
          <w:rFonts w:ascii="Times New Roman" w:hAnsi="Times New Roman"/>
          <w:bCs/>
          <w:sz w:val="24"/>
        </w:rPr>
      </w:pPr>
    </w:p>
    <w:p w:rsidR="00470AC0" w:rsidRPr="00470AC0" w:rsidRDefault="00AF78FF" w:rsidP="00470AC0">
      <w:pPr>
        <w:jc w:val="center"/>
        <w:rPr>
          <w:rFonts w:ascii="Times New Roman" w:hAnsi="Times New Roman"/>
          <w:bCs/>
          <w:sz w:val="24"/>
        </w:rPr>
      </w:pPr>
      <w:r w:rsidRPr="00AF78FF">
        <w:rPr>
          <w:rFonts w:ascii="Times New Roman" w:hAnsi="Times New Roman"/>
          <w:bCs/>
          <w:sz w:val="24"/>
        </w:rPr>
        <w:t xml:space="preserve">Qualification of Pipeline Safety Training </w:t>
      </w:r>
      <w:r w:rsidR="00470AC0" w:rsidRPr="00470AC0">
        <w:rPr>
          <w:rFonts w:ascii="Times New Roman" w:hAnsi="Times New Roman"/>
          <w:bCs/>
          <w:sz w:val="24"/>
        </w:rPr>
        <w:t xml:space="preserve">Reporting    </w:t>
      </w:r>
    </w:p>
    <w:p w:rsidR="00470AC0" w:rsidRPr="00470AC0" w:rsidRDefault="00470AC0" w:rsidP="00470AC0">
      <w:pPr>
        <w:jc w:val="center"/>
        <w:rPr>
          <w:rFonts w:ascii="Times New Roman" w:hAnsi="Times New Roman"/>
          <w:bCs/>
          <w:sz w:val="24"/>
        </w:rPr>
      </w:pPr>
      <w:r w:rsidRPr="00470AC0">
        <w:rPr>
          <w:rFonts w:ascii="Times New Roman" w:hAnsi="Times New Roman"/>
          <w:bCs/>
          <w:sz w:val="24"/>
        </w:rPr>
        <w:t>OMB Control No. 2137-</w:t>
      </w:r>
      <w:r w:rsidR="00AF78FF">
        <w:rPr>
          <w:rFonts w:ascii="Times New Roman" w:hAnsi="Times New Roman"/>
          <w:bCs/>
          <w:sz w:val="24"/>
        </w:rPr>
        <w:t>0600</w:t>
      </w:r>
    </w:p>
    <w:p w:rsidR="00AF78FF" w:rsidRPr="00AF78FF" w:rsidRDefault="00AF78FF" w:rsidP="00AF78FF">
      <w:pPr>
        <w:jc w:val="center"/>
        <w:rPr>
          <w:rFonts w:ascii="Times New Roman" w:hAnsi="Times New Roman"/>
          <w:bCs/>
          <w:sz w:val="24"/>
        </w:rPr>
      </w:pPr>
      <w:r w:rsidRPr="00AF78FF">
        <w:rPr>
          <w:rFonts w:ascii="Times New Roman" w:hAnsi="Times New Roman"/>
          <w:bCs/>
          <w:sz w:val="24"/>
        </w:rPr>
        <w:t>Docket No. PHMSA-2013-0163</w:t>
      </w:r>
    </w:p>
    <w:p w:rsidR="00EC3F9E" w:rsidRDefault="00EC3F9E">
      <w:pPr>
        <w:widowControl/>
        <w:rPr>
          <w:rFonts w:ascii="Times New Roman" w:hAnsi="Times New Roman"/>
          <w:b/>
          <w:bCs/>
          <w:sz w:val="24"/>
        </w:rPr>
      </w:pPr>
    </w:p>
    <w:p w:rsidR="00C018B4" w:rsidRDefault="00C018B4" w:rsidP="00C018B4">
      <w:pPr>
        <w:pStyle w:val="Subtitle"/>
        <w:rPr>
          <w:rFonts w:ascii="Times New Roman" w:hAnsi="Times New Roman"/>
        </w:rPr>
      </w:pPr>
      <w:r>
        <w:rPr>
          <w:rFonts w:ascii="Times New Roman" w:hAnsi="Times New Roman"/>
        </w:rPr>
        <w:t>INTRODUCTION</w:t>
      </w:r>
    </w:p>
    <w:p w:rsidR="00C018B4" w:rsidRDefault="00C018B4" w:rsidP="00C018B4">
      <w:pPr>
        <w:widowControl/>
        <w:rPr>
          <w:rFonts w:ascii="Times New Roman" w:hAnsi="Times New Roman"/>
          <w:b/>
          <w:bCs/>
          <w:sz w:val="24"/>
        </w:rPr>
      </w:pPr>
    </w:p>
    <w:p w:rsidR="00470AC0" w:rsidRPr="00470AC0" w:rsidRDefault="00470AC0" w:rsidP="00470AC0">
      <w:pPr>
        <w:rPr>
          <w:rFonts w:ascii="Times New Roman" w:hAnsi="Times New Roman"/>
          <w:bCs/>
          <w:sz w:val="24"/>
        </w:rPr>
      </w:pPr>
      <w:r w:rsidRPr="00470AC0">
        <w:rPr>
          <w:rFonts w:ascii="Times New Roman" w:hAnsi="Times New Roman"/>
          <w:bCs/>
          <w:sz w:val="24"/>
        </w:rPr>
        <w:t>The Pipeline and Hazardous Materials Safety Administration (PHMSA) requests approval from the Office of Management and Budget (OMB) for an extension and amendment of a currently approved collection entitled “</w:t>
      </w:r>
      <w:r w:rsidR="00AF78FF" w:rsidRPr="00AF78FF">
        <w:rPr>
          <w:rFonts w:ascii="Times New Roman" w:hAnsi="Times New Roman"/>
          <w:bCs/>
          <w:sz w:val="24"/>
        </w:rPr>
        <w:t xml:space="preserve">Qualification of Pipeline Safety Training </w:t>
      </w:r>
      <w:r w:rsidR="00AF78FF" w:rsidRPr="00470AC0">
        <w:rPr>
          <w:rFonts w:ascii="Times New Roman" w:hAnsi="Times New Roman"/>
          <w:bCs/>
          <w:sz w:val="24"/>
        </w:rPr>
        <w:t>Reporting</w:t>
      </w:r>
      <w:r w:rsidRPr="00470AC0">
        <w:rPr>
          <w:rFonts w:ascii="Times New Roman" w:hAnsi="Times New Roman"/>
          <w:bCs/>
          <w:sz w:val="24"/>
        </w:rPr>
        <w:t>” (OMB Control No. 2137-</w:t>
      </w:r>
      <w:r w:rsidR="00AF78FF">
        <w:rPr>
          <w:rFonts w:ascii="Times New Roman" w:hAnsi="Times New Roman"/>
          <w:bCs/>
          <w:sz w:val="24"/>
        </w:rPr>
        <w:t>0600</w:t>
      </w:r>
      <w:r w:rsidRPr="00470AC0">
        <w:rPr>
          <w:rFonts w:ascii="Times New Roman" w:hAnsi="Times New Roman"/>
          <w:bCs/>
          <w:sz w:val="24"/>
        </w:rPr>
        <w:t xml:space="preserve">).  The current expiration date for this information collection is </w:t>
      </w:r>
      <w:r w:rsidR="006A26DB">
        <w:rPr>
          <w:rFonts w:ascii="Times New Roman" w:hAnsi="Times New Roman"/>
          <w:bCs/>
          <w:sz w:val="24"/>
        </w:rPr>
        <w:t>July</w:t>
      </w:r>
      <w:r w:rsidR="006A26DB" w:rsidRPr="00470AC0">
        <w:rPr>
          <w:rFonts w:ascii="Times New Roman" w:hAnsi="Times New Roman"/>
          <w:bCs/>
          <w:sz w:val="24"/>
        </w:rPr>
        <w:t xml:space="preserve"> 3</w:t>
      </w:r>
      <w:r w:rsidR="006A26DB">
        <w:rPr>
          <w:rFonts w:ascii="Times New Roman" w:hAnsi="Times New Roman"/>
          <w:bCs/>
          <w:sz w:val="24"/>
        </w:rPr>
        <w:t>1</w:t>
      </w:r>
      <w:r w:rsidRPr="00470AC0">
        <w:rPr>
          <w:rFonts w:ascii="Times New Roman" w:hAnsi="Times New Roman"/>
          <w:bCs/>
          <w:sz w:val="24"/>
        </w:rPr>
        <w:t xml:space="preserve">, </w:t>
      </w:r>
      <w:r w:rsidR="006A26DB" w:rsidRPr="00470AC0">
        <w:rPr>
          <w:rFonts w:ascii="Times New Roman" w:hAnsi="Times New Roman"/>
          <w:bCs/>
          <w:sz w:val="24"/>
        </w:rPr>
        <w:t>201</w:t>
      </w:r>
      <w:r w:rsidR="006A26DB">
        <w:rPr>
          <w:rFonts w:ascii="Times New Roman" w:hAnsi="Times New Roman"/>
          <w:bCs/>
          <w:sz w:val="24"/>
        </w:rPr>
        <w:t>8</w:t>
      </w:r>
      <w:r w:rsidRPr="00470AC0">
        <w:rPr>
          <w:rFonts w:ascii="Times New Roman" w:hAnsi="Times New Roman"/>
          <w:bCs/>
          <w:sz w:val="24"/>
        </w:rPr>
        <w:t>.  The amendment of this information collection is necessary due to the following PHMSA action that will affect the current collection of information:</w:t>
      </w:r>
    </w:p>
    <w:p w:rsidR="00470AC0" w:rsidRPr="00470AC0" w:rsidRDefault="00470AC0" w:rsidP="00470AC0">
      <w:pPr>
        <w:rPr>
          <w:rFonts w:ascii="Times New Roman" w:hAnsi="Times New Roman"/>
          <w:bCs/>
          <w:sz w:val="24"/>
        </w:rPr>
      </w:pPr>
    </w:p>
    <w:p w:rsidR="00AF78FF" w:rsidRPr="00AF78FF" w:rsidRDefault="00470AC0" w:rsidP="00AF78FF">
      <w:pPr>
        <w:pStyle w:val="ListParagraph"/>
        <w:numPr>
          <w:ilvl w:val="0"/>
          <w:numId w:val="15"/>
        </w:numPr>
        <w:outlineLvl w:val="0"/>
        <w:rPr>
          <w:rFonts w:ascii="Times New Roman" w:hAnsi="Times New Roman"/>
          <w:bCs/>
          <w:sz w:val="24"/>
        </w:rPr>
      </w:pPr>
      <w:r w:rsidRPr="00AF78FF">
        <w:rPr>
          <w:rFonts w:ascii="Times New Roman" w:hAnsi="Times New Roman"/>
          <w:bCs/>
          <w:sz w:val="24"/>
        </w:rPr>
        <w:t>Docket No. PHMSA-201</w:t>
      </w:r>
      <w:r w:rsidR="00AF78FF" w:rsidRPr="00AF78FF">
        <w:rPr>
          <w:rFonts w:ascii="Times New Roman" w:hAnsi="Times New Roman"/>
          <w:bCs/>
          <w:sz w:val="24"/>
        </w:rPr>
        <w:t>3</w:t>
      </w:r>
      <w:r w:rsidRPr="00AF78FF">
        <w:rPr>
          <w:rFonts w:ascii="Times New Roman" w:hAnsi="Times New Roman"/>
          <w:bCs/>
          <w:sz w:val="24"/>
        </w:rPr>
        <w:t>-0</w:t>
      </w:r>
      <w:r w:rsidR="00AF78FF" w:rsidRPr="00AF78FF">
        <w:rPr>
          <w:rFonts w:ascii="Times New Roman" w:hAnsi="Times New Roman"/>
          <w:bCs/>
          <w:sz w:val="24"/>
        </w:rPr>
        <w:t>163</w:t>
      </w:r>
      <w:r w:rsidRPr="00AF78FF">
        <w:rPr>
          <w:rFonts w:ascii="Times New Roman" w:hAnsi="Times New Roman"/>
          <w:bCs/>
          <w:sz w:val="24"/>
        </w:rPr>
        <w:t xml:space="preserve"> - </w:t>
      </w:r>
      <w:r w:rsidR="00AF78FF" w:rsidRPr="00AF78FF">
        <w:rPr>
          <w:rFonts w:ascii="Times New Roman" w:hAnsi="Times New Roman"/>
          <w:bCs/>
          <w:sz w:val="24"/>
        </w:rPr>
        <w:t>Pipeline Safety:  Operator Qualification, Cost Recovery, Accident and Incident Notification, and Other Pipeline Safety Proposed Changes</w:t>
      </w:r>
    </w:p>
    <w:p w:rsidR="00470AC0" w:rsidRPr="007275F3" w:rsidRDefault="00470AC0" w:rsidP="007275F3">
      <w:pPr>
        <w:widowControl/>
        <w:numPr>
          <w:ilvl w:val="0"/>
          <w:numId w:val="13"/>
        </w:numPr>
        <w:tabs>
          <w:tab w:val="num" w:pos="360"/>
        </w:tabs>
        <w:autoSpaceDE/>
        <w:autoSpaceDN/>
        <w:adjustRightInd/>
        <w:rPr>
          <w:rFonts w:ascii="Times New Roman" w:hAnsi="Times New Roman"/>
          <w:bCs/>
          <w:sz w:val="24"/>
        </w:rPr>
      </w:pPr>
      <w:r w:rsidRPr="007275F3">
        <w:rPr>
          <w:rFonts w:ascii="Times New Roman" w:hAnsi="Times New Roman"/>
          <w:bCs/>
          <w:sz w:val="24"/>
        </w:rPr>
        <w:t xml:space="preserve">Adds </w:t>
      </w:r>
      <w:r w:rsidR="007275F3" w:rsidRPr="007275F3">
        <w:rPr>
          <w:rFonts w:ascii="Times New Roman" w:hAnsi="Times New Roman"/>
          <w:bCs/>
          <w:sz w:val="24"/>
        </w:rPr>
        <w:t>16,008</w:t>
      </w:r>
      <w:r w:rsidRPr="007275F3">
        <w:rPr>
          <w:rFonts w:ascii="Times New Roman" w:hAnsi="Times New Roman"/>
          <w:bCs/>
          <w:sz w:val="24"/>
        </w:rPr>
        <w:t xml:space="preserve"> responses and 4</w:t>
      </w:r>
      <w:r w:rsidR="007275F3" w:rsidRPr="007275F3">
        <w:rPr>
          <w:rFonts w:ascii="Times New Roman" w:hAnsi="Times New Roman"/>
          <w:bCs/>
          <w:sz w:val="24"/>
        </w:rPr>
        <w:t>2</w:t>
      </w:r>
      <w:r w:rsidRPr="007275F3">
        <w:rPr>
          <w:rFonts w:ascii="Times New Roman" w:hAnsi="Times New Roman"/>
          <w:bCs/>
          <w:sz w:val="24"/>
        </w:rPr>
        <w:t>,6</w:t>
      </w:r>
      <w:r w:rsidR="007275F3" w:rsidRPr="007275F3">
        <w:rPr>
          <w:rFonts w:ascii="Times New Roman" w:hAnsi="Times New Roman"/>
          <w:bCs/>
          <w:sz w:val="24"/>
        </w:rPr>
        <w:t>68 annual</w:t>
      </w:r>
      <w:r w:rsidRPr="007275F3">
        <w:rPr>
          <w:rFonts w:ascii="Times New Roman" w:hAnsi="Times New Roman"/>
          <w:bCs/>
          <w:sz w:val="24"/>
        </w:rPr>
        <w:t xml:space="preserve"> burden hours for </w:t>
      </w:r>
      <w:r w:rsidR="007275F3">
        <w:rPr>
          <w:rFonts w:ascii="Times New Roman" w:hAnsi="Times New Roman"/>
          <w:bCs/>
          <w:sz w:val="24"/>
        </w:rPr>
        <w:t>recordkeeping.</w:t>
      </w:r>
    </w:p>
    <w:p w:rsidR="00470AC0" w:rsidRDefault="00470AC0" w:rsidP="00470AC0">
      <w:pPr>
        <w:rPr>
          <w:u w:val="single"/>
        </w:rPr>
      </w:pPr>
    </w:p>
    <w:p w:rsidR="007D3AEE" w:rsidRPr="008F2CDB" w:rsidRDefault="007D3AEE" w:rsidP="007D3AEE">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rFonts w:ascii="Times New Roman" w:hAnsi="Times New Roman"/>
          <w:b/>
          <w:bCs/>
          <w:sz w:val="24"/>
        </w:rPr>
      </w:pPr>
      <w:proofErr w:type="gramStart"/>
      <w:r w:rsidRPr="008F2CDB">
        <w:rPr>
          <w:rFonts w:ascii="Times New Roman" w:hAnsi="Times New Roman"/>
          <w:b/>
          <w:bCs/>
          <w:sz w:val="24"/>
          <w:u w:val="single"/>
        </w:rPr>
        <w:t>Part A. Justification</w:t>
      </w:r>
      <w:r w:rsidRPr="008F2CDB">
        <w:rPr>
          <w:rFonts w:ascii="Times New Roman" w:hAnsi="Times New Roman"/>
          <w:b/>
          <w:bCs/>
          <w:sz w:val="24"/>
        </w:rPr>
        <w:t>.</w:t>
      </w:r>
      <w:proofErr w:type="gramEnd"/>
    </w:p>
    <w:p w:rsidR="00C018B4" w:rsidRDefault="00C018B4">
      <w:pPr>
        <w:widowControl/>
        <w:rPr>
          <w:rFonts w:ascii="Times New Roman" w:hAnsi="Times New Roman"/>
          <w:b/>
          <w:bCs/>
          <w:sz w:val="24"/>
        </w:rPr>
      </w:pPr>
    </w:p>
    <w:p w:rsidR="007D3AEE" w:rsidRDefault="007D3AEE" w:rsidP="007D3AEE">
      <w:pPr>
        <w:rPr>
          <w:rFonts w:ascii="Times New Roman" w:hAnsi="Times New Roman"/>
          <w:sz w:val="24"/>
        </w:rPr>
      </w:pPr>
      <w:r w:rsidRPr="002A1595">
        <w:rPr>
          <w:rFonts w:ascii="Times New Roman" w:hAnsi="Times New Roman"/>
          <w:bCs/>
          <w:sz w:val="24"/>
        </w:rPr>
        <w:t xml:space="preserve">1. </w:t>
      </w:r>
      <w:r w:rsidRPr="00FA153C">
        <w:rPr>
          <w:rFonts w:ascii="Times New Roman" w:hAnsi="Times New Roman"/>
          <w:bCs/>
          <w:sz w:val="24"/>
          <w:u w:val="single"/>
        </w:rPr>
        <w:t>Circumstances that make collection of information necessary.</w:t>
      </w:r>
    </w:p>
    <w:p w:rsidR="00C018B4" w:rsidRDefault="00C018B4">
      <w:pPr>
        <w:widowControl/>
        <w:rPr>
          <w:rFonts w:ascii="Times New Roman" w:hAnsi="Times New Roman"/>
          <w:b/>
          <w:bCs/>
          <w:sz w:val="24"/>
        </w:rPr>
      </w:pPr>
    </w:p>
    <w:p w:rsidR="00EC3F9E" w:rsidRDefault="006344D3">
      <w:pPr>
        <w:widowControl/>
        <w:rPr>
          <w:rFonts w:ascii="Times New Roman" w:hAnsi="Times New Roman"/>
          <w:sz w:val="24"/>
        </w:rPr>
      </w:pPr>
      <w:r>
        <w:rPr>
          <w:rFonts w:ascii="Times New Roman" w:hAnsi="Times New Roman"/>
          <w:bCs/>
          <w:sz w:val="24"/>
        </w:rPr>
        <w:t>As specified in t</w:t>
      </w:r>
      <w:r w:rsidR="00EC3F9E">
        <w:rPr>
          <w:rFonts w:ascii="Times New Roman" w:hAnsi="Times New Roman"/>
          <w:bCs/>
          <w:sz w:val="24"/>
        </w:rPr>
        <w:t>he Accountable Pipeline Safety and Partnership Act of 1996 (Pub. L. No. 104-34)</w:t>
      </w:r>
      <w:r>
        <w:rPr>
          <w:rFonts w:ascii="Times New Roman" w:hAnsi="Times New Roman"/>
          <w:bCs/>
          <w:sz w:val="24"/>
        </w:rPr>
        <w:t>,</w:t>
      </w:r>
      <w:r w:rsidR="00EC3F9E">
        <w:rPr>
          <w:rFonts w:ascii="Times New Roman" w:hAnsi="Times New Roman"/>
          <w:bCs/>
          <w:sz w:val="24"/>
        </w:rPr>
        <w:t xml:space="preserve"> Congress amended its statute of 1992 to require, “All individuals who operate and maintain pipeline facilities shall be qualified to operate and maintain the pipeline facilities.” </w:t>
      </w:r>
      <w:r w:rsidR="00E77475">
        <w:rPr>
          <w:rFonts w:ascii="Times New Roman" w:hAnsi="Times New Roman"/>
          <w:bCs/>
          <w:sz w:val="24"/>
        </w:rPr>
        <w:t xml:space="preserve"> </w:t>
      </w:r>
      <w:r w:rsidR="00EC3F9E">
        <w:rPr>
          <w:rFonts w:ascii="Times New Roman" w:hAnsi="Times New Roman"/>
          <w:sz w:val="24"/>
        </w:rPr>
        <w:t xml:space="preserve">PHMSA’s regulations 49 CFR </w:t>
      </w:r>
      <w:r w:rsidR="00850E05">
        <w:rPr>
          <w:rFonts w:ascii="Times New Roman" w:hAnsi="Times New Roman"/>
          <w:sz w:val="24"/>
        </w:rPr>
        <w:t>P</w:t>
      </w:r>
      <w:r w:rsidR="00EC3F9E">
        <w:rPr>
          <w:rFonts w:ascii="Times New Roman" w:hAnsi="Times New Roman"/>
          <w:sz w:val="24"/>
        </w:rPr>
        <w:t xml:space="preserve">art 192 Subpart N and 49 CFR Part 195 Subpart G </w:t>
      </w:r>
      <w:proofErr w:type="gramStart"/>
      <w:r w:rsidR="00ED3897">
        <w:rPr>
          <w:rFonts w:ascii="Times New Roman" w:hAnsi="Times New Roman"/>
          <w:sz w:val="24"/>
        </w:rPr>
        <w:t>are</w:t>
      </w:r>
      <w:proofErr w:type="gramEnd"/>
      <w:r w:rsidR="00ED3897">
        <w:rPr>
          <w:rFonts w:ascii="Times New Roman" w:hAnsi="Times New Roman"/>
          <w:sz w:val="24"/>
        </w:rPr>
        <w:t xml:space="preserve"> </w:t>
      </w:r>
      <w:r w:rsidR="00EC3F9E">
        <w:rPr>
          <w:rFonts w:ascii="Times New Roman" w:hAnsi="Times New Roman"/>
          <w:sz w:val="24"/>
        </w:rPr>
        <w:t xml:space="preserve">applicable to natural gas operators and hazardous liquid operators under its jurisdiction respectively. </w:t>
      </w:r>
    </w:p>
    <w:p w:rsidR="00D07E89" w:rsidRDefault="00D07E89">
      <w:pPr>
        <w:widowControl/>
        <w:rPr>
          <w:rFonts w:ascii="Times New Roman" w:hAnsi="Times New Roman"/>
          <w:sz w:val="24"/>
        </w:rPr>
      </w:pPr>
    </w:p>
    <w:p w:rsidR="00EC3F9E" w:rsidRDefault="00EC3F9E">
      <w:pPr>
        <w:widowControl/>
        <w:rPr>
          <w:rFonts w:ascii="Times New Roman" w:hAnsi="Times New Roman"/>
          <w:sz w:val="24"/>
        </w:rPr>
      </w:pPr>
      <w:r>
        <w:rPr>
          <w:rFonts w:ascii="Times New Roman" w:hAnsi="Times New Roman"/>
          <w:bCs/>
          <w:sz w:val="24"/>
        </w:rPr>
        <w:t xml:space="preserve">This information collection request supports DOT’s safety performance goal of </w:t>
      </w:r>
      <w:r>
        <w:rPr>
          <w:rFonts w:ascii="Times New Roman" w:hAnsi="Times New Roman"/>
          <w:sz w:val="24"/>
        </w:rPr>
        <w:t>reducing total incidents for gas and hazardous liquid pipelines</w:t>
      </w:r>
      <w:r>
        <w:rPr>
          <w:rFonts w:ascii="Times New Roman" w:hAnsi="Times New Roman"/>
          <w:bCs/>
          <w:sz w:val="24"/>
        </w:rPr>
        <w:t xml:space="preserve"> which directly supports the DOT’s safety </w:t>
      </w:r>
      <w:proofErr w:type="gramStart"/>
      <w:r>
        <w:rPr>
          <w:rFonts w:ascii="Times New Roman" w:hAnsi="Times New Roman"/>
          <w:bCs/>
          <w:sz w:val="24"/>
        </w:rPr>
        <w:t>strategic</w:t>
      </w:r>
      <w:proofErr w:type="gramEnd"/>
      <w:r>
        <w:rPr>
          <w:rFonts w:ascii="Times New Roman" w:hAnsi="Times New Roman"/>
          <w:bCs/>
          <w:sz w:val="24"/>
        </w:rPr>
        <w:t xml:space="preserve"> objective of </w:t>
      </w:r>
      <w:r w:rsidRPr="002F0B65">
        <w:rPr>
          <w:rFonts w:ascii="Times New Roman" w:hAnsi="Times New Roman"/>
          <w:iCs/>
          <w:sz w:val="24"/>
        </w:rPr>
        <w:t>enhancing public health and safety by working toward the elimination of transportation-related deaths and injuries.</w:t>
      </w:r>
    </w:p>
    <w:p w:rsidR="00EC3F9E" w:rsidRDefault="00EC3F9E">
      <w:pPr>
        <w:widowControl/>
        <w:rPr>
          <w:rFonts w:ascii="Times New Roman" w:hAnsi="Times New Roman"/>
          <w:bCs/>
          <w:sz w:val="24"/>
        </w:rPr>
      </w:pPr>
    </w:p>
    <w:p w:rsidR="007D3AEE" w:rsidRPr="002A1595" w:rsidRDefault="007D3AEE" w:rsidP="007D3AEE">
      <w:pPr>
        <w:widowControl/>
        <w:rPr>
          <w:rFonts w:ascii="Times New Roman" w:hAnsi="Times New Roman"/>
          <w:sz w:val="24"/>
          <w:u w:val="single"/>
        </w:rPr>
      </w:pPr>
      <w:r w:rsidRPr="002A1595">
        <w:rPr>
          <w:rFonts w:ascii="Times New Roman" w:hAnsi="Times New Roman"/>
          <w:bCs/>
          <w:sz w:val="24"/>
        </w:rPr>
        <w:t xml:space="preserve">2.  </w:t>
      </w:r>
      <w:r w:rsidRPr="002A1595">
        <w:rPr>
          <w:rFonts w:ascii="Times New Roman" w:hAnsi="Times New Roman"/>
          <w:bCs/>
          <w:sz w:val="24"/>
          <w:u w:val="single"/>
        </w:rPr>
        <w:t>How, by whom, and for what purpose is the information used.</w:t>
      </w:r>
    </w:p>
    <w:p w:rsidR="007D3AEE" w:rsidRDefault="007D3AEE">
      <w:pPr>
        <w:widowControl/>
        <w:rPr>
          <w:rFonts w:ascii="Times New Roman" w:hAnsi="Times New Roman"/>
          <w:sz w:val="24"/>
        </w:rPr>
      </w:pPr>
    </w:p>
    <w:p w:rsidR="00EC3F9E" w:rsidRDefault="00EC3F9E">
      <w:pPr>
        <w:widowControl/>
        <w:rPr>
          <w:rFonts w:ascii="Times New Roman" w:hAnsi="Times New Roman"/>
          <w:sz w:val="24"/>
        </w:rPr>
      </w:pPr>
      <w:r>
        <w:rPr>
          <w:rFonts w:ascii="Times New Roman" w:hAnsi="Times New Roman"/>
          <w:sz w:val="24"/>
        </w:rPr>
        <w:t>Th</w:t>
      </w:r>
      <w:r w:rsidR="00002BA5">
        <w:rPr>
          <w:rFonts w:ascii="Times New Roman" w:hAnsi="Times New Roman"/>
          <w:sz w:val="24"/>
        </w:rPr>
        <w:t>is</w:t>
      </w:r>
      <w:r>
        <w:rPr>
          <w:rFonts w:ascii="Times New Roman" w:hAnsi="Times New Roman"/>
          <w:sz w:val="24"/>
        </w:rPr>
        <w:t xml:space="preserve"> information collection </w:t>
      </w:r>
      <w:r w:rsidR="00002BA5">
        <w:rPr>
          <w:rFonts w:ascii="Times New Roman" w:hAnsi="Times New Roman"/>
          <w:sz w:val="24"/>
        </w:rPr>
        <w:t>requirement</w:t>
      </w:r>
      <w:r>
        <w:rPr>
          <w:rFonts w:ascii="Times New Roman" w:hAnsi="Times New Roman"/>
          <w:sz w:val="24"/>
        </w:rPr>
        <w:t xml:space="preserve"> </w:t>
      </w:r>
      <w:r w:rsidR="00002BA5">
        <w:rPr>
          <w:rFonts w:ascii="Times New Roman" w:hAnsi="Times New Roman"/>
          <w:sz w:val="24"/>
        </w:rPr>
        <w:t>is</w:t>
      </w:r>
      <w:r>
        <w:rPr>
          <w:rFonts w:ascii="Times New Roman" w:hAnsi="Times New Roman"/>
          <w:sz w:val="24"/>
        </w:rPr>
        <w:t xml:space="preserve"> necessary to ensure pipeline personnel have the necessary qualifications to competently perform operation, and maintenance functions.  The intended effect of the information collection requirements is to improve pipeline safety by assuring the competency of pipeline personnel through qualification.</w:t>
      </w:r>
    </w:p>
    <w:p w:rsidR="00EC3F9E" w:rsidRDefault="00EC3F9E">
      <w:pPr>
        <w:widowControl/>
        <w:rPr>
          <w:rFonts w:ascii="Times New Roman" w:hAnsi="Times New Roman"/>
          <w:sz w:val="24"/>
        </w:rPr>
      </w:pPr>
    </w:p>
    <w:p w:rsidR="00EC3F9E" w:rsidRDefault="00EC3F9E">
      <w:pPr>
        <w:widowControl/>
        <w:rPr>
          <w:rFonts w:ascii="Times New Roman" w:hAnsi="Times New Roman"/>
          <w:sz w:val="24"/>
        </w:rPr>
      </w:pPr>
      <w:r>
        <w:rPr>
          <w:rFonts w:ascii="Times New Roman" w:hAnsi="Times New Roman"/>
          <w:sz w:val="24"/>
        </w:rPr>
        <w:lastRenderedPageBreak/>
        <w:t xml:space="preserve">Federal </w:t>
      </w:r>
      <w:r w:rsidR="002F0B65">
        <w:rPr>
          <w:rFonts w:ascii="Times New Roman" w:hAnsi="Times New Roman"/>
          <w:sz w:val="24"/>
        </w:rPr>
        <w:t xml:space="preserve">and state </w:t>
      </w:r>
      <w:r>
        <w:rPr>
          <w:rFonts w:ascii="Times New Roman" w:hAnsi="Times New Roman"/>
          <w:sz w:val="24"/>
        </w:rPr>
        <w:t>pipeline safety inspectors participating in the pipeline safety program may use th</w:t>
      </w:r>
      <w:r w:rsidR="00850E05">
        <w:rPr>
          <w:rFonts w:ascii="Times New Roman" w:hAnsi="Times New Roman"/>
          <w:sz w:val="24"/>
        </w:rPr>
        <w:t xml:space="preserve">is </w:t>
      </w:r>
      <w:r>
        <w:rPr>
          <w:rFonts w:ascii="Times New Roman" w:hAnsi="Times New Roman"/>
          <w:sz w:val="24"/>
        </w:rPr>
        <w:t>informati</w:t>
      </w:r>
      <w:r w:rsidR="00850E05">
        <w:rPr>
          <w:rFonts w:ascii="Times New Roman" w:hAnsi="Times New Roman"/>
          <w:sz w:val="24"/>
        </w:rPr>
        <w:t>on to ascertain compliance with the regulations</w:t>
      </w:r>
      <w:r>
        <w:rPr>
          <w:rFonts w:ascii="Times New Roman" w:hAnsi="Times New Roman"/>
          <w:sz w:val="24"/>
        </w:rPr>
        <w:t>.</w:t>
      </w:r>
    </w:p>
    <w:p w:rsidR="00EC3F9E" w:rsidRDefault="00EC3F9E">
      <w:pPr>
        <w:widowControl/>
        <w:rPr>
          <w:rFonts w:ascii="Times New Roman" w:hAnsi="Times New Roman"/>
          <w:sz w:val="24"/>
        </w:rPr>
      </w:pPr>
    </w:p>
    <w:p w:rsidR="00EC3F9E" w:rsidRDefault="007D3AEE">
      <w:pPr>
        <w:widowControl/>
        <w:rPr>
          <w:rFonts w:ascii="Times New Roman" w:hAnsi="Times New Roman"/>
          <w:bCs/>
          <w:sz w:val="24"/>
          <w:u w:val="single"/>
        </w:rPr>
      </w:pPr>
      <w:r w:rsidRPr="005729BD">
        <w:rPr>
          <w:rFonts w:ascii="Times New Roman" w:hAnsi="Times New Roman"/>
          <w:bCs/>
          <w:sz w:val="24"/>
        </w:rPr>
        <w:t xml:space="preserve">3.  </w:t>
      </w:r>
      <w:r w:rsidRPr="002A1595">
        <w:rPr>
          <w:rFonts w:ascii="Times New Roman" w:hAnsi="Times New Roman"/>
          <w:bCs/>
          <w:sz w:val="24"/>
          <w:u w:val="single"/>
        </w:rPr>
        <w:t>Extent of automated information collection</w:t>
      </w:r>
      <w:r>
        <w:rPr>
          <w:rFonts w:ascii="Times New Roman" w:hAnsi="Times New Roman"/>
          <w:bCs/>
          <w:sz w:val="24"/>
          <w:u w:val="single"/>
        </w:rPr>
        <w:t>.</w:t>
      </w:r>
    </w:p>
    <w:p w:rsidR="007D3AEE" w:rsidRDefault="007D3AEE">
      <w:pPr>
        <w:widowControl/>
        <w:rPr>
          <w:rFonts w:ascii="Times New Roman" w:hAnsi="Times New Roman"/>
          <w:sz w:val="24"/>
        </w:rPr>
      </w:pPr>
    </w:p>
    <w:p w:rsidR="00EC3F9E" w:rsidRDefault="00EC3F9E">
      <w:pPr>
        <w:widowControl/>
        <w:rPr>
          <w:rFonts w:ascii="Times New Roman" w:hAnsi="Times New Roman"/>
          <w:sz w:val="24"/>
        </w:rPr>
      </w:pPr>
      <w:r>
        <w:rPr>
          <w:rFonts w:ascii="Times New Roman" w:hAnsi="Times New Roman"/>
          <w:sz w:val="24"/>
        </w:rPr>
        <w:t xml:space="preserve">Operators are permitted to keep records in any retrievable form.  They may use the latest information technology to reduce </w:t>
      </w:r>
      <w:r w:rsidR="00B45FA0">
        <w:rPr>
          <w:rFonts w:ascii="Times New Roman" w:hAnsi="Times New Roman"/>
          <w:sz w:val="24"/>
        </w:rPr>
        <w:t>any</w:t>
      </w:r>
      <w:r>
        <w:rPr>
          <w:rFonts w:ascii="Times New Roman" w:hAnsi="Times New Roman"/>
          <w:sz w:val="24"/>
        </w:rPr>
        <w:t xml:space="preserve"> additional burden.  </w:t>
      </w:r>
    </w:p>
    <w:p w:rsidR="00B45FA0" w:rsidRDefault="00B45FA0">
      <w:pPr>
        <w:widowControl/>
        <w:rPr>
          <w:rFonts w:ascii="Times New Roman" w:hAnsi="Times New Roman"/>
          <w:sz w:val="24"/>
        </w:rPr>
      </w:pPr>
    </w:p>
    <w:p w:rsidR="007D3AEE" w:rsidRPr="005729BD" w:rsidRDefault="007D3AEE" w:rsidP="007D3AEE">
      <w:pPr>
        <w:widowControl/>
        <w:rPr>
          <w:rFonts w:ascii="Times New Roman" w:hAnsi="Times New Roman"/>
          <w:sz w:val="24"/>
          <w:u w:val="single"/>
        </w:rPr>
      </w:pPr>
      <w:r w:rsidRPr="005729BD">
        <w:rPr>
          <w:rFonts w:ascii="Times New Roman" w:hAnsi="Times New Roman"/>
          <w:bCs/>
          <w:sz w:val="24"/>
        </w:rPr>
        <w:t xml:space="preserve">4.  </w:t>
      </w:r>
      <w:r w:rsidRPr="005729BD">
        <w:rPr>
          <w:rFonts w:ascii="Times New Roman" w:hAnsi="Times New Roman"/>
          <w:bCs/>
          <w:sz w:val="24"/>
          <w:u w:val="single"/>
        </w:rPr>
        <w:t>Efforts to identify duplication</w:t>
      </w:r>
      <w:r>
        <w:rPr>
          <w:rFonts w:ascii="Times New Roman" w:hAnsi="Times New Roman"/>
          <w:bCs/>
          <w:sz w:val="24"/>
          <w:u w:val="single"/>
        </w:rPr>
        <w:t>.</w:t>
      </w:r>
    </w:p>
    <w:p w:rsidR="00EC3F9E" w:rsidRDefault="00EC3F9E">
      <w:pPr>
        <w:widowControl/>
        <w:rPr>
          <w:rFonts w:ascii="Times New Roman" w:hAnsi="Times New Roman"/>
          <w:sz w:val="24"/>
        </w:rPr>
      </w:pPr>
    </w:p>
    <w:p w:rsidR="00EC3F9E" w:rsidRDefault="00EC3F9E">
      <w:pPr>
        <w:widowControl/>
        <w:rPr>
          <w:rFonts w:ascii="Times New Roman" w:hAnsi="Times New Roman"/>
          <w:sz w:val="24"/>
        </w:rPr>
      </w:pPr>
      <w:r>
        <w:rPr>
          <w:rFonts w:ascii="Times New Roman" w:hAnsi="Times New Roman"/>
          <w:sz w:val="24"/>
        </w:rPr>
        <w:t>The recordkeeping requirements will not duplicate any other recordkeeping requirements for pipeline operators.</w:t>
      </w:r>
    </w:p>
    <w:p w:rsidR="00EC3F9E" w:rsidRDefault="00EC3F9E">
      <w:pPr>
        <w:widowControl/>
        <w:rPr>
          <w:rFonts w:ascii="Times New Roman" w:hAnsi="Times New Roman"/>
          <w:sz w:val="24"/>
        </w:rPr>
      </w:pPr>
    </w:p>
    <w:p w:rsidR="00310354" w:rsidRPr="005729BD" w:rsidRDefault="00310354" w:rsidP="00310354">
      <w:pPr>
        <w:widowControl/>
        <w:rPr>
          <w:rFonts w:ascii="Times New Roman" w:hAnsi="Times New Roman"/>
          <w:sz w:val="24"/>
          <w:u w:val="single"/>
        </w:rPr>
      </w:pPr>
      <w:r w:rsidRPr="005729BD">
        <w:rPr>
          <w:rFonts w:ascii="Times New Roman" w:hAnsi="Times New Roman"/>
          <w:bCs/>
          <w:sz w:val="24"/>
        </w:rPr>
        <w:t xml:space="preserve">5.  </w:t>
      </w:r>
      <w:r w:rsidRPr="005729BD">
        <w:rPr>
          <w:rFonts w:ascii="Times New Roman" w:hAnsi="Times New Roman"/>
          <w:bCs/>
          <w:sz w:val="24"/>
          <w:u w:val="single"/>
        </w:rPr>
        <w:t>Efforts to minimize the burden on small businesses</w:t>
      </w:r>
      <w:r>
        <w:rPr>
          <w:rFonts w:ascii="Times New Roman" w:hAnsi="Times New Roman"/>
          <w:bCs/>
          <w:sz w:val="24"/>
          <w:u w:val="single"/>
        </w:rPr>
        <w:t>.</w:t>
      </w:r>
    </w:p>
    <w:p w:rsidR="00D04A11" w:rsidRDefault="00D04A11">
      <w:pPr>
        <w:widowControl/>
        <w:rPr>
          <w:rFonts w:ascii="Times New Roman" w:hAnsi="Times New Roman"/>
          <w:sz w:val="24"/>
        </w:rPr>
      </w:pPr>
    </w:p>
    <w:p w:rsidR="00EC3F9E" w:rsidRDefault="00EC3F9E">
      <w:pPr>
        <w:widowControl/>
        <w:rPr>
          <w:rFonts w:ascii="Times New Roman" w:hAnsi="Times New Roman"/>
          <w:sz w:val="24"/>
        </w:rPr>
      </w:pPr>
      <w:r>
        <w:rPr>
          <w:rFonts w:ascii="Times New Roman" w:hAnsi="Times New Roman"/>
          <w:sz w:val="24"/>
        </w:rPr>
        <w:t xml:space="preserve">All operators will also be permitted to use individuals who do not meet qualification standards to perform covered functions when accompanied and directed by a qualified persons.  For some small gas distribution systems, this allowance may mean only one person </w:t>
      </w:r>
      <w:r w:rsidR="00191B7D">
        <w:rPr>
          <w:rFonts w:ascii="Times New Roman" w:hAnsi="Times New Roman"/>
          <w:sz w:val="24"/>
        </w:rPr>
        <w:t>is required</w:t>
      </w:r>
      <w:r>
        <w:rPr>
          <w:rFonts w:ascii="Times New Roman" w:hAnsi="Times New Roman"/>
          <w:sz w:val="24"/>
        </w:rPr>
        <w:t xml:space="preserve"> to be qualified.</w:t>
      </w:r>
    </w:p>
    <w:p w:rsidR="00EC3F9E" w:rsidRDefault="00EC3F9E">
      <w:pPr>
        <w:widowControl/>
        <w:rPr>
          <w:rFonts w:ascii="Times New Roman" w:hAnsi="Times New Roman"/>
          <w:sz w:val="24"/>
        </w:rPr>
      </w:pPr>
    </w:p>
    <w:p w:rsidR="00310354" w:rsidRPr="005729BD" w:rsidRDefault="00310354" w:rsidP="00310354">
      <w:pPr>
        <w:widowControl/>
        <w:rPr>
          <w:rFonts w:ascii="Times New Roman" w:hAnsi="Times New Roman"/>
          <w:sz w:val="24"/>
          <w:u w:val="single"/>
        </w:rPr>
      </w:pPr>
      <w:r w:rsidRPr="005729BD">
        <w:rPr>
          <w:rFonts w:ascii="Times New Roman" w:hAnsi="Times New Roman"/>
          <w:bCs/>
          <w:sz w:val="24"/>
        </w:rPr>
        <w:t xml:space="preserve">6.  </w:t>
      </w:r>
      <w:r w:rsidRPr="005729BD">
        <w:rPr>
          <w:rFonts w:ascii="Times New Roman" w:hAnsi="Times New Roman"/>
          <w:bCs/>
          <w:sz w:val="24"/>
          <w:u w:val="single"/>
        </w:rPr>
        <w:t>Impact of less frequent collection of information</w:t>
      </w:r>
      <w:r>
        <w:rPr>
          <w:rFonts w:ascii="Times New Roman" w:hAnsi="Times New Roman"/>
          <w:bCs/>
          <w:sz w:val="24"/>
          <w:u w:val="single"/>
        </w:rPr>
        <w:t>.</w:t>
      </w:r>
    </w:p>
    <w:p w:rsidR="00EC3F9E" w:rsidRDefault="00EC3F9E">
      <w:pPr>
        <w:widowControl/>
        <w:rPr>
          <w:rFonts w:ascii="Times New Roman" w:hAnsi="Times New Roman"/>
          <w:b/>
          <w:bCs/>
          <w:sz w:val="24"/>
        </w:rPr>
      </w:pPr>
    </w:p>
    <w:p w:rsidR="00EC3F9E" w:rsidRDefault="00EC3F9E">
      <w:pPr>
        <w:widowControl/>
        <w:rPr>
          <w:rFonts w:ascii="Times New Roman" w:hAnsi="Times New Roman"/>
          <w:bCs/>
          <w:sz w:val="24"/>
        </w:rPr>
      </w:pPr>
      <w:r>
        <w:rPr>
          <w:rFonts w:ascii="Times New Roman" w:hAnsi="Times New Roman"/>
          <w:bCs/>
          <w:sz w:val="24"/>
        </w:rPr>
        <w:t>The frequency of the collection of information is one time for the identification of covered functions.  This information could not be collected less frequently.</w:t>
      </w:r>
    </w:p>
    <w:p w:rsidR="00EC3F9E" w:rsidRDefault="00EC3F9E">
      <w:pPr>
        <w:widowControl/>
        <w:rPr>
          <w:rFonts w:ascii="Times New Roman" w:hAnsi="Times New Roman"/>
          <w:bCs/>
          <w:sz w:val="24"/>
        </w:rPr>
      </w:pPr>
    </w:p>
    <w:p w:rsidR="00EC3F9E" w:rsidRDefault="00EC3F9E">
      <w:pPr>
        <w:widowControl/>
        <w:rPr>
          <w:rFonts w:ascii="Times New Roman" w:hAnsi="Times New Roman"/>
          <w:bCs/>
          <w:sz w:val="24"/>
        </w:rPr>
      </w:pPr>
      <w:r>
        <w:rPr>
          <w:rFonts w:ascii="Times New Roman" w:hAnsi="Times New Roman"/>
          <w:bCs/>
          <w:sz w:val="24"/>
        </w:rPr>
        <w:t>The qualification program needs to be develo</w:t>
      </w:r>
      <w:r w:rsidR="00FD5A2F">
        <w:rPr>
          <w:rFonts w:ascii="Times New Roman" w:hAnsi="Times New Roman"/>
          <w:bCs/>
          <w:sz w:val="24"/>
        </w:rPr>
        <w:t>ped only onc</w:t>
      </w:r>
      <w:r>
        <w:rPr>
          <w:rFonts w:ascii="Times New Roman" w:hAnsi="Times New Roman"/>
          <w:bCs/>
          <w:sz w:val="24"/>
        </w:rPr>
        <w:t xml:space="preserve">e, however it does </w:t>
      </w:r>
      <w:r w:rsidR="00FD5A2F">
        <w:rPr>
          <w:rFonts w:ascii="Times New Roman" w:hAnsi="Times New Roman"/>
          <w:bCs/>
          <w:sz w:val="24"/>
        </w:rPr>
        <w:t>require periodic updates</w:t>
      </w:r>
      <w:r>
        <w:rPr>
          <w:rFonts w:ascii="Times New Roman" w:hAnsi="Times New Roman"/>
          <w:bCs/>
          <w:sz w:val="24"/>
        </w:rPr>
        <w:t xml:space="preserve"> to ensure </w:t>
      </w:r>
      <w:r w:rsidR="00FD5A2F">
        <w:rPr>
          <w:rFonts w:ascii="Times New Roman" w:hAnsi="Times New Roman"/>
          <w:bCs/>
          <w:sz w:val="24"/>
        </w:rPr>
        <w:t>compliance</w:t>
      </w:r>
      <w:r>
        <w:rPr>
          <w:rFonts w:ascii="Times New Roman" w:hAnsi="Times New Roman"/>
          <w:bCs/>
          <w:sz w:val="24"/>
        </w:rPr>
        <w:t xml:space="preserve"> with </w:t>
      </w:r>
      <w:r w:rsidR="00FD5A2F">
        <w:rPr>
          <w:rFonts w:ascii="Times New Roman" w:hAnsi="Times New Roman"/>
          <w:bCs/>
          <w:sz w:val="24"/>
        </w:rPr>
        <w:t xml:space="preserve">current </w:t>
      </w:r>
      <w:r>
        <w:rPr>
          <w:rFonts w:ascii="Times New Roman" w:hAnsi="Times New Roman"/>
          <w:bCs/>
          <w:sz w:val="24"/>
        </w:rPr>
        <w:t>company procedures.</w:t>
      </w:r>
    </w:p>
    <w:p w:rsidR="00EC3F9E" w:rsidRDefault="00EC3F9E">
      <w:pPr>
        <w:widowControl/>
        <w:rPr>
          <w:rFonts w:ascii="Times New Roman" w:hAnsi="Times New Roman"/>
          <w:bCs/>
          <w:sz w:val="24"/>
        </w:rPr>
      </w:pPr>
    </w:p>
    <w:p w:rsidR="00EC3F9E" w:rsidRDefault="00EC3F9E">
      <w:pPr>
        <w:widowControl/>
        <w:rPr>
          <w:rFonts w:ascii="Times New Roman" w:hAnsi="Times New Roman"/>
          <w:bCs/>
          <w:sz w:val="24"/>
        </w:rPr>
      </w:pPr>
      <w:r>
        <w:rPr>
          <w:rFonts w:ascii="Times New Roman" w:hAnsi="Times New Roman"/>
          <w:bCs/>
          <w:sz w:val="24"/>
        </w:rPr>
        <w:t>Other exceptions include</w:t>
      </w:r>
      <w:r w:rsidR="00FD5A2F">
        <w:rPr>
          <w:rFonts w:ascii="Times New Roman" w:hAnsi="Times New Roman"/>
          <w:bCs/>
          <w:sz w:val="24"/>
        </w:rPr>
        <w:t>:</w:t>
      </w:r>
      <w:r>
        <w:rPr>
          <w:rFonts w:ascii="Times New Roman" w:hAnsi="Times New Roman"/>
          <w:bCs/>
          <w:sz w:val="24"/>
        </w:rPr>
        <w:t xml:space="preserve"> </w:t>
      </w:r>
      <w:r w:rsidR="00FD5A2F">
        <w:rPr>
          <w:rFonts w:ascii="Times New Roman" w:hAnsi="Times New Roman"/>
          <w:bCs/>
          <w:sz w:val="24"/>
        </w:rPr>
        <w:t xml:space="preserve">(1) </w:t>
      </w:r>
      <w:r>
        <w:rPr>
          <w:rFonts w:ascii="Times New Roman" w:hAnsi="Times New Roman"/>
          <w:bCs/>
          <w:sz w:val="24"/>
        </w:rPr>
        <w:t>review</w:t>
      </w:r>
      <w:r w:rsidR="00FD5A2F">
        <w:rPr>
          <w:rFonts w:ascii="Times New Roman" w:hAnsi="Times New Roman"/>
          <w:bCs/>
          <w:sz w:val="24"/>
        </w:rPr>
        <w:t xml:space="preserve"> of</w:t>
      </w:r>
      <w:r>
        <w:rPr>
          <w:rFonts w:ascii="Times New Roman" w:hAnsi="Times New Roman"/>
          <w:bCs/>
          <w:sz w:val="24"/>
        </w:rPr>
        <w:t xml:space="preserve"> the emergency response training every 15 months, and </w:t>
      </w:r>
      <w:r w:rsidR="00FD5A2F">
        <w:rPr>
          <w:rFonts w:ascii="Times New Roman" w:hAnsi="Times New Roman"/>
          <w:bCs/>
          <w:sz w:val="24"/>
        </w:rPr>
        <w:t xml:space="preserve">(2) </w:t>
      </w:r>
      <w:r>
        <w:rPr>
          <w:rFonts w:ascii="Times New Roman" w:hAnsi="Times New Roman"/>
          <w:bCs/>
          <w:sz w:val="24"/>
        </w:rPr>
        <w:t xml:space="preserve">changes in technology and </w:t>
      </w:r>
      <w:proofErr w:type="gramStart"/>
      <w:r>
        <w:rPr>
          <w:rFonts w:ascii="Times New Roman" w:hAnsi="Times New Roman"/>
          <w:bCs/>
          <w:sz w:val="24"/>
        </w:rPr>
        <w:t>procedures requir</w:t>
      </w:r>
      <w:r w:rsidR="00FD5A2F">
        <w:rPr>
          <w:rFonts w:ascii="Times New Roman" w:hAnsi="Times New Roman"/>
          <w:bCs/>
          <w:sz w:val="24"/>
        </w:rPr>
        <w:t>ing</w:t>
      </w:r>
      <w:proofErr w:type="gramEnd"/>
      <w:r>
        <w:rPr>
          <w:rFonts w:ascii="Times New Roman" w:hAnsi="Times New Roman"/>
          <w:bCs/>
          <w:sz w:val="24"/>
        </w:rPr>
        <w:t xml:space="preserve"> qualification on an occasional basis.  </w:t>
      </w:r>
      <w:r w:rsidR="00FD5A2F">
        <w:rPr>
          <w:rFonts w:ascii="Times New Roman" w:hAnsi="Times New Roman"/>
          <w:bCs/>
          <w:sz w:val="24"/>
        </w:rPr>
        <w:t xml:space="preserve">In addition, </w:t>
      </w:r>
      <w:r>
        <w:rPr>
          <w:rFonts w:ascii="Times New Roman" w:hAnsi="Times New Roman"/>
          <w:bCs/>
          <w:sz w:val="24"/>
        </w:rPr>
        <w:t xml:space="preserve">an incident </w:t>
      </w:r>
      <w:r w:rsidR="00FD5A2F">
        <w:rPr>
          <w:rFonts w:ascii="Times New Roman" w:hAnsi="Times New Roman"/>
          <w:bCs/>
          <w:sz w:val="24"/>
        </w:rPr>
        <w:t>involving an e</w:t>
      </w:r>
      <w:r>
        <w:rPr>
          <w:rFonts w:ascii="Times New Roman" w:hAnsi="Times New Roman"/>
          <w:bCs/>
          <w:sz w:val="24"/>
        </w:rPr>
        <w:t>mployee</w:t>
      </w:r>
      <w:r w:rsidR="00FD5A2F">
        <w:rPr>
          <w:rFonts w:ascii="Times New Roman" w:hAnsi="Times New Roman"/>
          <w:bCs/>
          <w:sz w:val="24"/>
        </w:rPr>
        <w:t>’s</w:t>
      </w:r>
      <w:r>
        <w:rPr>
          <w:rFonts w:ascii="Times New Roman" w:hAnsi="Times New Roman"/>
          <w:bCs/>
          <w:sz w:val="24"/>
        </w:rPr>
        <w:t xml:space="preserve"> lack of training </w:t>
      </w:r>
      <w:r w:rsidR="00FD5A2F">
        <w:rPr>
          <w:rFonts w:ascii="Times New Roman" w:hAnsi="Times New Roman"/>
          <w:bCs/>
          <w:sz w:val="24"/>
        </w:rPr>
        <w:t xml:space="preserve">may </w:t>
      </w:r>
      <w:r w:rsidR="005850AC">
        <w:rPr>
          <w:rFonts w:ascii="Times New Roman" w:hAnsi="Times New Roman"/>
          <w:bCs/>
          <w:sz w:val="24"/>
        </w:rPr>
        <w:t>also result in requalification training</w:t>
      </w:r>
      <w:r>
        <w:rPr>
          <w:rFonts w:ascii="Times New Roman" w:hAnsi="Times New Roman"/>
          <w:bCs/>
          <w:sz w:val="24"/>
        </w:rPr>
        <w:t>.</w:t>
      </w:r>
    </w:p>
    <w:p w:rsidR="00EC3F9E" w:rsidRDefault="00EC3F9E">
      <w:pPr>
        <w:widowControl/>
        <w:rPr>
          <w:rFonts w:ascii="Times New Roman" w:hAnsi="Times New Roman"/>
          <w:bCs/>
          <w:sz w:val="24"/>
        </w:rPr>
      </w:pPr>
    </w:p>
    <w:p w:rsidR="00F32305" w:rsidRPr="005729BD" w:rsidRDefault="00F32305" w:rsidP="00F32305">
      <w:pPr>
        <w:widowControl/>
        <w:rPr>
          <w:rFonts w:ascii="Times New Roman" w:hAnsi="Times New Roman"/>
          <w:sz w:val="24"/>
          <w:u w:val="single"/>
        </w:rPr>
      </w:pPr>
      <w:r w:rsidRPr="005729BD">
        <w:rPr>
          <w:rFonts w:ascii="Times New Roman" w:hAnsi="Times New Roman"/>
          <w:bCs/>
          <w:sz w:val="24"/>
        </w:rPr>
        <w:t xml:space="preserve">7.  </w:t>
      </w:r>
      <w:r w:rsidRPr="005729BD">
        <w:rPr>
          <w:rFonts w:ascii="Times New Roman" w:hAnsi="Times New Roman"/>
          <w:bCs/>
          <w:sz w:val="24"/>
          <w:u w:val="single"/>
        </w:rPr>
        <w:t>Special circumstances</w:t>
      </w:r>
      <w:r>
        <w:rPr>
          <w:rFonts w:ascii="Times New Roman" w:hAnsi="Times New Roman"/>
          <w:bCs/>
          <w:sz w:val="24"/>
          <w:u w:val="single"/>
        </w:rPr>
        <w:t>.</w:t>
      </w:r>
    </w:p>
    <w:p w:rsidR="00EC3F9E" w:rsidRDefault="00EC3F9E">
      <w:pPr>
        <w:widowControl/>
        <w:rPr>
          <w:rFonts w:ascii="Times New Roman" w:hAnsi="Times New Roman"/>
          <w:bCs/>
          <w:sz w:val="24"/>
        </w:rPr>
      </w:pPr>
    </w:p>
    <w:p w:rsidR="00EC3F9E" w:rsidRDefault="00EC3F9E">
      <w:pPr>
        <w:widowControl/>
        <w:rPr>
          <w:rFonts w:ascii="Times New Roman" w:hAnsi="Times New Roman"/>
          <w:bCs/>
          <w:sz w:val="24"/>
        </w:rPr>
      </w:pPr>
      <w:r>
        <w:rPr>
          <w:rFonts w:ascii="Times New Roman" w:hAnsi="Times New Roman"/>
          <w:bCs/>
          <w:sz w:val="24"/>
        </w:rPr>
        <w:t xml:space="preserve">The collection is consistent with all OMB guidelines, except guideline 5 CFR 1320.6(f) (maximum retention 3 years).  </w:t>
      </w:r>
      <w:r w:rsidR="005850AC">
        <w:rPr>
          <w:rFonts w:ascii="Times New Roman" w:hAnsi="Times New Roman"/>
          <w:bCs/>
          <w:sz w:val="24"/>
        </w:rPr>
        <w:t>S</w:t>
      </w:r>
      <w:r>
        <w:rPr>
          <w:rFonts w:ascii="Times New Roman" w:hAnsi="Times New Roman"/>
          <w:bCs/>
          <w:sz w:val="24"/>
        </w:rPr>
        <w:t>ection 192.</w:t>
      </w:r>
      <w:r w:rsidR="00BE5134">
        <w:rPr>
          <w:rFonts w:ascii="Times New Roman" w:hAnsi="Times New Roman"/>
          <w:bCs/>
          <w:sz w:val="24"/>
        </w:rPr>
        <w:t xml:space="preserve">807 </w:t>
      </w:r>
      <w:r>
        <w:rPr>
          <w:rFonts w:ascii="Times New Roman" w:hAnsi="Times New Roman"/>
          <w:bCs/>
          <w:sz w:val="24"/>
        </w:rPr>
        <w:t>require</w:t>
      </w:r>
      <w:r w:rsidR="005850AC">
        <w:rPr>
          <w:rFonts w:ascii="Times New Roman" w:hAnsi="Times New Roman"/>
          <w:bCs/>
          <w:sz w:val="24"/>
        </w:rPr>
        <w:t>s</w:t>
      </w:r>
      <w:r>
        <w:rPr>
          <w:rFonts w:ascii="Times New Roman" w:hAnsi="Times New Roman"/>
          <w:bCs/>
          <w:sz w:val="24"/>
        </w:rPr>
        <w:t xml:space="preserve"> operators to maintain records which verify personnel requiring qualification have been qualified.  Operators will be required to maintain these records at least five years after the person ceases to be employed by the operator.  It is essential these records be maintained for this period of time in order to review records of personnel involved in an emergency condition, incident or accident, abnormal operating condition, or violation of a pipeline’s operating procedures.  Maintenance of the records will also allow operators to evaluate the effectiveness of qualification programs.</w:t>
      </w:r>
    </w:p>
    <w:p w:rsidR="00EC3F9E" w:rsidRDefault="00EC3F9E">
      <w:pPr>
        <w:widowControl/>
        <w:rPr>
          <w:rFonts w:ascii="Times New Roman" w:hAnsi="Times New Roman"/>
          <w:b/>
          <w:bCs/>
          <w:sz w:val="24"/>
        </w:rPr>
      </w:pPr>
    </w:p>
    <w:p w:rsidR="00F32305" w:rsidRPr="005729BD" w:rsidRDefault="00F32305" w:rsidP="00F32305">
      <w:pPr>
        <w:widowControl/>
        <w:rPr>
          <w:rFonts w:ascii="Times New Roman" w:hAnsi="Times New Roman"/>
          <w:sz w:val="24"/>
          <w:u w:val="single"/>
        </w:rPr>
      </w:pPr>
      <w:r w:rsidRPr="005729BD">
        <w:rPr>
          <w:rFonts w:ascii="Times New Roman" w:hAnsi="Times New Roman"/>
          <w:bCs/>
          <w:sz w:val="24"/>
        </w:rPr>
        <w:t xml:space="preserve">8.  </w:t>
      </w:r>
      <w:r w:rsidRPr="005729BD">
        <w:rPr>
          <w:rFonts w:ascii="Times New Roman" w:hAnsi="Times New Roman"/>
          <w:bCs/>
          <w:sz w:val="24"/>
          <w:u w:val="single"/>
        </w:rPr>
        <w:t>Compliance with 5 CFR 1320.8</w:t>
      </w:r>
      <w:r>
        <w:rPr>
          <w:rFonts w:ascii="Times New Roman" w:hAnsi="Times New Roman"/>
          <w:bCs/>
          <w:sz w:val="24"/>
          <w:u w:val="single"/>
        </w:rPr>
        <w:t>.</w:t>
      </w:r>
    </w:p>
    <w:p w:rsidR="00EC3F9E" w:rsidRDefault="00EC3F9E">
      <w:pPr>
        <w:widowControl/>
        <w:rPr>
          <w:rFonts w:ascii="Times New Roman" w:hAnsi="Times New Roman"/>
          <w:sz w:val="24"/>
        </w:rPr>
      </w:pPr>
    </w:p>
    <w:p w:rsidR="00AF5D13" w:rsidRPr="00AF5D13" w:rsidRDefault="00AF5D13" w:rsidP="00AF5D13">
      <w:pPr>
        <w:rPr>
          <w:rFonts w:ascii="Times New Roman" w:hAnsi="Times New Roman"/>
          <w:bCs/>
          <w:sz w:val="24"/>
        </w:rPr>
      </w:pPr>
      <w:r w:rsidRPr="00AF5D13">
        <w:rPr>
          <w:rFonts w:ascii="Times New Roman" w:hAnsi="Times New Roman"/>
          <w:bCs/>
          <w:sz w:val="24"/>
        </w:rPr>
        <w:t>PHMSA issued a Notice of Proposed Rulemaking (NPRM) on July 10, 2015 (80 FR 39916).  The comment period ends on September 8, 2015.</w:t>
      </w:r>
    </w:p>
    <w:p w:rsidR="00AF5D13" w:rsidRPr="00AF5D13" w:rsidRDefault="00AF5D13" w:rsidP="00AF5D13">
      <w:pPr>
        <w:tabs>
          <w:tab w:val="left" w:pos="540"/>
        </w:tabs>
        <w:rPr>
          <w:rFonts w:ascii="Times New Roman" w:hAnsi="Times New Roman"/>
          <w:bCs/>
          <w:sz w:val="24"/>
        </w:rPr>
      </w:pPr>
    </w:p>
    <w:p w:rsidR="007275F3" w:rsidRPr="00AF5D13" w:rsidRDefault="007275F3" w:rsidP="00D94DE4">
      <w:pPr>
        <w:widowControl/>
        <w:rPr>
          <w:rFonts w:ascii="Times New Roman" w:hAnsi="Times New Roman"/>
          <w:bCs/>
          <w:sz w:val="24"/>
        </w:rPr>
      </w:pPr>
      <w:bookmarkStart w:id="0" w:name="_GoBack"/>
    </w:p>
    <w:bookmarkEnd w:id="0"/>
    <w:p w:rsidR="00D94DE4" w:rsidRPr="00DC0D6B" w:rsidRDefault="00D94DE4" w:rsidP="00D94DE4">
      <w:pPr>
        <w:widowControl/>
        <w:rPr>
          <w:rFonts w:ascii="Times New Roman" w:hAnsi="Times New Roman"/>
          <w:sz w:val="24"/>
          <w:u w:val="single"/>
        </w:rPr>
      </w:pPr>
      <w:r w:rsidRPr="00DC0D6B">
        <w:rPr>
          <w:rFonts w:ascii="Times New Roman" w:hAnsi="Times New Roman"/>
          <w:bCs/>
          <w:sz w:val="24"/>
        </w:rPr>
        <w:t xml:space="preserve">9. </w:t>
      </w:r>
      <w:r w:rsidRPr="00DC0D6B">
        <w:rPr>
          <w:rFonts w:ascii="Times New Roman" w:hAnsi="Times New Roman"/>
          <w:bCs/>
          <w:sz w:val="24"/>
          <w:u w:val="single"/>
        </w:rPr>
        <w:t>Payments or gifts to respondents</w:t>
      </w:r>
      <w:r>
        <w:rPr>
          <w:rFonts w:ascii="Times New Roman" w:hAnsi="Times New Roman"/>
          <w:bCs/>
          <w:sz w:val="24"/>
          <w:u w:val="single"/>
        </w:rPr>
        <w:t>.</w:t>
      </w:r>
    </w:p>
    <w:p w:rsidR="00EC3F9E" w:rsidRDefault="00EC3F9E">
      <w:pPr>
        <w:widowControl/>
        <w:rPr>
          <w:rFonts w:ascii="Times New Roman" w:hAnsi="Times New Roman"/>
          <w:sz w:val="24"/>
        </w:rPr>
      </w:pPr>
    </w:p>
    <w:p w:rsidR="00D94DE4" w:rsidRDefault="00D94DE4" w:rsidP="00D94DE4">
      <w:pPr>
        <w:widowControl/>
        <w:rPr>
          <w:rFonts w:ascii="Times New Roman" w:hAnsi="Times New Roman"/>
          <w:sz w:val="24"/>
        </w:rPr>
      </w:pPr>
      <w:r>
        <w:rPr>
          <w:rFonts w:ascii="Times New Roman" w:hAnsi="Times New Roman"/>
          <w:sz w:val="24"/>
        </w:rPr>
        <w:t>There is no remuneration provided.</w:t>
      </w:r>
    </w:p>
    <w:p w:rsidR="00EC3F9E" w:rsidRDefault="00EC3F9E">
      <w:pPr>
        <w:widowControl/>
        <w:rPr>
          <w:rFonts w:ascii="Times New Roman" w:hAnsi="Times New Roman"/>
          <w:sz w:val="24"/>
        </w:rPr>
      </w:pPr>
    </w:p>
    <w:p w:rsidR="00D94DE4" w:rsidRPr="00DC0D6B" w:rsidRDefault="00D94DE4" w:rsidP="00D94DE4">
      <w:pPr>
        <w:widowControl/>
        <w:rPr>
          <w:rFonts w:ascii="Times New Roman" w:hAnsi="Times New Roman"/>
          <w:sz w:val="24"/>
          <w:u w:val="single"/>
        </w:rPr>
      </w:pPr>
      <w:r w:rsidRPr="00DC0D6B">
        <w:rPr>
          <w:rFonts w:ascii="Times New Roman" w:hAnsi="Times New Roman"/>
          <w:bCs/>
          <w:sz w:val="24"/>
        </w:rPr>
        <w:t xml:space="preserve">10. </w:t>
      </w:r>
      <w:r w:rsidRPr="00DC0D6B">
        <w:rPr>
          <w:rFonts w:ascii="Times New Roman" w:hAnsi="Times New Roman"/>
          <w:bCs/>
          <w:sz w:val="24"/>
          <w:u w:val="single"/>
        </w:rPr>
        <w:t>Assurance of confidentiality</w:t>
      </w:r>
      <w:r>
        <w:rPr>
          <w:rFonts w:ascii="Times New Roman" w:hAnsi="Times New Roman"/>
          <w:bCs/>
          <w:sz w:val="24"/>
          <w:u w:val="single"/>
        </w:rPr>
        <w:t>.</w:t>
      </w:r>
    </w:p>
    <w:p w:rsidR="00EC3F9E" w:rsidRDefault="00EC3F9E">
      <w:pPr>
        <w:widowControl/>
        <w:rPr>
          <w:rFonts w:ascii="Times New Roman" w:hAnsi="Times New Roman"/>
          <w:sz w:val="24"/>
        </w:rPr>
      </w:pPr>
    </w:p>
    <w:p w:rsidR="00EC3F9E" w:rsidRDefault="00EC3F9E">
      <w:pPr>
        <w:widowControl/>
        <w:rPr>
          <w:rFonts w:ascii="Times New Roman" w:hAnsi="Times New Roman"/>
          <w:bCs/>
          <w:sz w:val="24"/>
        </w:rPr>
      </w:pPr>
      <w:r>
        <w:rPr>
          <w:rFonts w:ascii="Times New Roman" w:hAnsi="Times New Roman"/>
          <w:bCs/>
          <w:sz w:val="24"/>
        </w:rPr>
        <w:t xml:space="preserve">The information collection requirements do not include any matters considered private or sensitive.  </w:t>
      </w:r>
    </w:p>
    <w:p w:rsidR="00EC3F9E" w:rsidRDefault="00EC3F9E">
      <w:pPr>
        <w:widowControl/>
        <w:rPr>
          <w:rFonts w:ascii="Times New Roman" w:hAnsi="Times New Roman"/>
          <w:bCs/>
          <w:sz w:val="24"/>
        </w:rPr>
      </w:pPr>
    </w:p>
    <w:p w:rsidR="00EC3F9E" w:rsidRDefault="00D94DE4">
      <w:pPr>
        <w:widowControl/>
        <w:rPr>
          <w:rFonts w:ascii="Times New Roman" w:hAnsi="Times New Roman"/>
          <w:bCs/>
          <w:sz w:val="24"/>
          <w:u w:val="single"/>
        </w:rPr>
      </w:pPr>
      <w:r w:rsidRPr="00DC0D6B">
        <w:rPr>
          <w:rFonts w:ascii="Times New Roman" w:hAnsi="Times New Roman"/>
          <w:bCs/>
          <w:sz w:val="24"/>
        </w:rPr>
        <w:t xml:space="preserve">11. </w:t>
      </w:r>
      <w:r w:rsidRPr="00DC0D6B">
        <w:rPr>
          <w:rFonts w:ascii="Times New Roman" w:hAnsi="Times New Roman"/>
          <w:bCs/>
          <w:sz w:val="24"/>
          <w:u w:val="single"/>
        </w:rPr>
        <w:t>Justification for collection of sensitive information</w:t>
      </w:r>
      <w:r>
        <w:rPr>
          <w:rFonts w:ascii="Times New Roman" w:hAnsi="Times New Roman"/>
          <w:bCs/>
          <w:sz w:val="24"/>
          <w:u w:val="single"/>
        </w:rPr>
        <w:t>.</w:t>
      </w:r>
    </w:p>
    <w:p w:rsidR="00D94DE4" w:rsidRDefault="00D94DE4">
      <w:pPr>
        <w:widowControl/>
        <w:rPr>
          <w:rFonts w:ascii="Times New Roman" w:hAnsi="Times New Roman"/>
          <w:sz w:val="24"/>
        </w:rPr>
      </w:pPr>
    </w:p>
    <w:p w:rsidR="00EC3F9E" w:rsidRDefault="00EC3F9E">
      <w:pPr>
        <w:widowControl/>
        <w:rPr>
          <w:rFonts w:ascii="Times New Roman" w:hAnsi="Times New Roman"/>
          <w:bCs/>
          <w:sz w:val="24"/>
        </w:rPr>
      </w:pPr>
      <w:r>
        <w:rPr>
          <w:rFonts w:ascii="Times New Roman" w:hAnsi="Times New Roman"/>
          <w:bCs/>
          <w:sz w:val="24"/>
        </w:rPr>
        <w:t>The information collection requirements do not involve questions of a sensitive nature.</w:t>
      </w:r>
    </w:p>
    <w:p w:rsidR="00EC3F9E" w:rsidRDefault="00EC3F9E">
      <w:pPr>
        <w:widowControl/>
        <w:rPr>
          <w:rFonts w:ascii="Times New Roman" w:hAnsi="Times New Roman"/>
          <w:b/>
          <w:bCs/>
          <w:sz w:val="24"/>
        </w:rPr>
      </w:pPr>
    </w:p>
    <w:p w:rsidR="00CB2002" w:rsidRPr="00DC0D6B" w:rsidRDefault="00CB2002" w:rsidP="00CB2002">
      <w:pPr>
        <w:widowControl/>
        <w:rPr>
          <w:rFonts w:ascii="Times New Roman" w:hAnsi="Times New Roman"/>
          <w:sz w:val="24"/>
          <w:u w:val="single"/>
        </w:rPr>
      </w:pPr>
      <w:r w:rsidRPr="00DC0D6B">
        <w:rPr>
          <w:rFonts w:ascii="Times New Roman" w:hAnsi="Times New Roman"/>
          <w:bCs/>
          <w:sz w:val="24"/>
        </w:rPr>
        <w:t xml:space="preserve">12. </w:t>
      </w:r>
      <w:r w:rsidRPr="00DC0D6B">
        <w:rPr>
          <w:rFonts w:ascii="Times New Roman" w:hAnsi="Times New Roman"/>
          <w:bCs/>
          <w:sz w:val="24"/>
          <w:u w:val="single"/>
        </w:rPr>
        <w:t>Estimate of burden hours for information requested</w:t>
      </w:r>
      <w:r>
        <w:rPr>
          <w:rFonts w:ascii="Times New Roman" w:hAnsi="Times New Roman"/>
          <w:bCs/>
          <w:sz w:val="24"/>
          <w:u w:val="single"/>
        </w:rPr>
        <w:t>.</w:t>
      </w:r>
    </w:p>
    <w:p w:rsidR="00EC3F9E" w:rsidRDefault="00EC3F9E">
      <w:pPr>
        <w:widowControl/>
        <w:rPr>
          <w:rFonts w:ascii="Times New Roman" w:hAnsi="Times New Roman"/>
          <w:sz w:val="24"/>
        </w:rPr>
      </w:pPr>
    </w:p>
    <w:p w:rsidR="00EC3F9E" w:rsidRPr="009018DE" w:rsidRDefault="00F2621E" w:rsidP="009018DE">
      <w:pPr>
        <w:widowControl/>
        <w:rPr>
          <w:rFonts w:ascii="Times New (W1)" w:hAnsi="Times New (W1)"/>
          <w:sz w:val="24"/>
        </w:rPr>
      </w:pPr>
      <w:r>
        <w:rPr>
          <w:rFonts w:ascii="Times New Roman" w:hAnsi="Times New Roman"/>
          <w:sz w:val="24"/>
        </w:rPr>
        <w:t xml:space="preserve">Currently </w:t>
      </w:r>
      <w:r w:rsidR="00EC3F9E">
        <w:rPr>
          <w:rFonts w:ascii="Times New Roman" w:hAnsi="Times New Roman"/>
          <w:sz w:val="24"/>
        </w:rPr>
        <w:t>there are 175,000 covered employees including both contract employees (75,000</w:t>
      </w:r>
      <w:r w:rsidR="002937DD">
        <w:rPr>
          <w:rFonts w:ascii="Times New Roman" w:hAnsi="Times New Roman"/>
          <w:sz w:val="24"/>
        </w:rPr>
        <w:t>)</w:t>
      </w:r>
      <w:r w:rsidR="00EC3F9E">
        <w:rPr>
          <w:rFonts w:ascii="Times New Roman" w:hAnsi="Times New Roman"/>
          <w:sz w:val="24"/>
        </w:rPr>
        <w:t xml:space="preserve"> and operator personnel </w:t>
      </w:r>
      <w:r w:rsidR="002937DD">
        <w:rPr>
          <w:rFonts w:ascii="Times New Roman" w:hAnsi="Times New Roman"/>
          <w:sz w:val="24"/>
        </w:rPr>
        <w:t>(</w:t>
      </w:r>
      <w:r w:rsidR="00EC3F9E">
        <w:rPr>
          <w:rFonts w:ascii="Times New Roman" w:hAnsi="Times New Roman"/>
          <w:sz w:val="24"/>
        </w:rPr>
        <w:t xml:space="preserve">100,000).  The burden hour for training (including transitional evaluation and recordkeeping) is </w:t>
      </w:r>
      <w:r w:rsidR="00D04A11">
        <w:rPr>
          <w:rFonts w:ascii="Times New Roman" w:hAnsi="Times New Roman"/>
          <w:sz w:val="24"/>
        </w:rPr>
        <w:t xml:space="preserve">estimated at approximately </w:t>
      </w:r>
      <w:r w:rsidR="006A26DB">
        <w:rPr>
          <w:rFonts w:ascii="Times New Roman" w:hAnsi="Times New Roman"/>
          <w:sz w:val="24"/>
        </w:rPr>
        <w:t xml:space="preserve">.25 </w:t>
      </w:r>
      <w:r w:rsidR="00EC3F9E">
        <w:rPr>
          <w:rFonts w:ascii="Times New Roman" w:hAnsi="Times New Roman"/>
          <w:sz w:val="24"/>
        </w:rPr>
        <w:t>hours per employee.  The total industry burden hour estimate for subsequent evaluation is</w:t>
      </w:r>
      <w:r w:rsidR="002937DD">
        <w:rPr>
          <w:rFonts w:ascii="Times New Roman" w:hAnsi="Times New Roman"/>
          <w:sz w:val="24"/>
        </w:rPr>
        <w:t xml:space="preserve"> approximately</w:t>
      </w:r>
      <w:r w:rsidR="00EC3F9E">
        <w:rPr>
          <w:rFonts w:ascii="Times New Roman" w:hAnsi="Times New Roman"/>
          <w:sz w:val="24"/>
        </w:rPr>
        <w:t xml:space="preserve"> </w:t>
      </w:r>
      <w:r w:rsidR="006A26DB">
        <w:rPr>
          <w:rFonts w:ascii="Times New Roman" w:hAnsi="Times New Roman"/>
          <w:sz w:val="24"/>
        </w:rPr>
        <w:t>43,750</w:t>
      </w:r>
      <w:r w:rsidR="002937DD">
        <w:rPr>
          <w:rFonts w:ascii="Times New Roman" w:hAnsi="Times New Roman"/>
          <w:sz w:val="24"/>
        </w:rPr>
        <w:t xml:space="preserve"> hours </w:t>
      </w:r>
      <w:r w:rsidR="00EC3F9E">
        <w:rPr>
          <w:rFonts w:ascii="Times New Roman" w:hAnsi="Times New Roman"/>
          <w:sz w:val="24"/>
        </w:rPr>
        <w:t xml:space="preserve">(175,000 X </w:t>
      </w:r>
      <w:r w:rsidR="006A26DB">
        <w:rPr>
          <w:rFonts w:ascii="Times New Roman" w:hAnsi="Times New Roman"/>
          <w:sz w:val="24"/>
        </w:rPr>
        <w:t xml:space="preserve">.25 </w:t>
      </w:r>
      <w:r w:rsidR="00EC3F9E">
        <w:rPr>
          <w:rFonts w:ascii="Times New Roman" w:hAnsi="Times New Roman"/>
          <w:sz w:val="24"/>
        </w:rPr>
        <w:t>hours</w:t>
      </w:r>
      <w:r w:rsidR="002937DD">
        <w:rPr>
          <w:rFonts w:ascii="Times New Roman" w:hAnsi="Times New Roman"/>
          <w:sz w:val="24"/>
        </w:rPr>
        <w:t>)</w:t>
      </w:r>
      <w:r w:rsidR="00EC3F9E">
        <w:rPr>
          <w:rFonts w:ascii="Times New Roman" w:hAnsi="Times New Roman"/>
          <w:sz w:val="24"/>
        </w:rPr>
        <w:t>.  However</w:t>
      </w:r>
      <w:r w:rsidR="002937DD">
        <w:rPr>
          <w:rFonts w:ascii="Times New Roman" w:hAnsi="Times New Roman"/>
          <w:sz w:val="24"/>
        </w:rPr>
        <w:t>,</w:t>
      </w:r>
      <w:r w:rsidR="00EC3F9E">
        <w:rPr>
          <w:rFonts w:ascii="Times New Roman" w:hAnsi="Times New Roman"/>
          <w:sz w:val="24"/>
        </w:rPr>
        <w:t xml:space="preserve"> not all </w:t>
      </w:r>
      <w:r w:rsidR="00D04A11">
        <w:rPr>
          <w:rFonts w:ascii="Times New Roman" w:hAnsi="Times New Roman"/>
          <w:sz w:val="24"/>
        </w:rPr>
        <w:t xml:space="preserve">covered employees </w:t>
      </w:r>
      <w:r w:rsidR="00EC3F9E">
        <w:rPr>
          <w:rFonts w:ascii="Times New Roman" w:hAnsi="Times New Roman"/>
          <w:sz w:val="24"/>
        </w:rPr>
        <w:t>are trained every year.  There is a</w:t>
      </w:r>
      <w:r w:rsidR="002937DD">
        <w:rPr>
          <w:rFonts w:ascii="Times New Roman" w:hAnsi="Times New Roman"/>
          <w:sz w:val="24"/>
        </w:rPr>
        <w:t>n approximate</w:t>
      </w:r>
      <w:r w:rsidR="00EC3F9E">
        <w:rPr>
          <w:rFonts w:ascii="Times New Roman" w:hAnsi="Times New Roman"/>
          <w:sz w:val="24"/>
        </w:rPr>
        <w:t xml:space="preserve"> 6-year </w:t>
      </w:r>
      <w:r w:rsidR="002937DD">
        <w:rPr>
          <w:rFonts w:ascii="Times New Roman" w:hAnsi="Times New Roman"/>
          <w:sz w:val="24"/>
        </w:rPr>
        <w:t xml:space="preserve">training </w:t>
      </w:r>
      <w:r w:rsidR="00EC3F9E">
        <w:rPr>
          <w:rFonts w:ascii="Times New Roman" w:hAnsi="Times New Roman"/>
          <w:sz w:val="24"/>
        </w:rPr>
        <w:t xml:space="preserve">cycle </w:t>
      </w:r>
      <w:r w:rsidR="002937DD">
        <w:rPr>
          <w:rFonts w:ascii="Times New Roman" w:hAnsi="Times New Roman"/>
          <w:sz w:val="24"/>
        </w:rPr>
        <w:t>for the impacted personnel</w:t>
      </w:r>
      <w:r w:rsidR="00EC3F9E">
        <w:rPr>
          <w:rFonts w:ascii="Times New Roman" w:hAnsi="Times New Roman"/>
          <w:sz w:val="24"/>
        </w:rPr>
        <w:t>.  Therefore, the</w:t>
      </w:r>
      <w:r>
        <w:rPr>
          <w:rFonts w:ascii="Times New Roman" w:hAnsi="Times New Roman"/>
          <w:sz w:val="24"/>
        </w:rPr>
        <w:t xml:space="preserve"> currently approved</w:t>
      </w:r>
      <w:r w:rsidR="00EC3F9E">
        <w:rPr>
          <w:rFonts w:ascii="Times New Roman" w:hAnsi="Times New Roman"/>
          <w:sz w:val="24"/>
        </w:rPr>
        <w:t xml:space="preserve"> annual burden for this information collection is </w:t>
      </w:r>
      <w:r w:rsidR="002937DD">
        <w:rPr>
          <w:rFonts w:ascii="Times New Roman" w:hAnsi="Times New Roman"/>
          <w:sz w:val="24"/>
        </w:rPr>
        <w:t xml:space="preserve">approximately </w:t>
      </w:r>
      <w:r w:rsidR="006A26DB">
        <w:rPr>
          <w:rFonts w:ascii="Times New Roman" w:hAnsi="Times New Roman"/>
          <w:sz w:val="24"/>
        </w:rPr>
        <w:t>7,292</w:t>
      </w:r>
      <w:r w:rsidR="00EC3F9E">
        <w:rPr>
          <w:rFonts w:ascii="Times New Roman" w:hAnsi="Times New Roman"/>
          <w:sz w:val="24"/>
        </w:rPr>
        <w:t xml:space="preserve"> hours</w:t>
      </w:r>
      <w:r w:rsidR="009018DE">
        <w:rPr>
          <w:rFonts w:ascii="Times New Roman" w:hAnsi="Times New Roman"/>
          <w:sz w:val="24"/>
        </w:rPr>
        <w:t xml:space="preserve"> </w:t>
      </w:r>
      <w:r w:rsidR="00EC3F9E">
        <w:rPr>
          <w:rFonts w:ascii="Times New Roman" w:hAnsi="Times New Roman"/>
          <w:sz w:val="24"/>
        </w:rPr>
        <w:t>(</w:t>
      </w:r>
      <w:r w:rsidR="006A26DB">
        <w:rPr>
          <w:rFonts w:ascii="Times New Roman" w:hAnsi="Times New Roman"/>
          <w:sz w:val="24"/>
        </w:rPr>
        <w:t>43,750</w:t>
      </w:r>
      <w:r w:rsidR="00EC3F9E">
        <w:rPr>
          <w:rFonts w:ascii="Times New Roman" w:hAnsi="Times New Roman"/>
          <w:sz w:val="24"/>
        </w:rPr>
        <w:t xml:space="preserve"> hours divided by 6 years)</w:t>
      </w:r>
      <w:r w:rsidR="009018DE">
        <w:rPr>
          <w:rFonts w:ascii="Times New Roman" w:hAnsi="Times New Roman"/>
          <w:sz w:val="24"/>
        </w:rPr>
        <w:t>.</w:t>
      </w:r>
    </w:p>
    <w:p w:rsidR="00EC3F9E" w:rsidRDefault="00EC3F9E">
      <w:pPr>
        <w:widowControl/>
        <w:rPr>
          <w:rFonts w:ascii="Times New Roman" w:hAnsi="Times New Roman"/>
          <w:b/>
          <w:bCs/>
          <w:sz w:val="24"/>
        </w:rPr>
      </w:pPr>
    </w:p>
    <w:p w:rsidR="00805496" w:rsidRPr="00805496" w:rsidRDefault="00805496" w:rsidP="00A36BD7">
      <w:pPr>
        <w:widowControl/>
        <w:rPr>
          <w:rFonts w:ascii="Times New Roman" w:hAnsi="Times New Roman"/>
          <w:sz w:val="24"/>
        </w:rPr>
      </w:pPr>
      <w:r w:rsidRPr="00805496">
        <w:rPr>
          <w:rFonts w:ascii="Times New Roman" w:hAnsi="Times New Roman"/>
          <w:sz w:val="24"/>
        </w:rPr>
        <w:t xml:space="preserve">As a result of the changes proposed in this NPRM, PHMSA estimates a total of 16,008 new employees will be subject to participate in an OQ plan either as a result of new gathering line requirements or because of newly covered tasks.  Participation in an OQ plan necessitates the retention of records associated with those plans.  This proposal will </w:t>
      </w:r>
      <w:r>
        <w:rPr>
          <w:rFonts w:ascii="Times New Roman" w:hAnsi="Times New Roman"/>
          <w:sz w:val="24"/>
        </w:rPr>
        <w:t xml:space="preserve">require those newly covered employees to keep records according those required for </w:t>
      </w:r>
      <w:r w:rsidRPr="00805496">
        <w:rPr>
          <w:rFonts w:ascii="Times New Roman" w:hAnsi="Times New Roman"/>
          <w:sz w:val="24"/>
        </w:rPr>
        <w:t>Operator Qualifications</w:t>
      </w:r>
      <w:r>
        <w:rPr>
          <w:rFonts w:ascii="Times New Roman" w:hAnsi="Times New Roman"/>
          <w:sz w:val="24"/>
        </w:rPr>
        <w:t xml:space="preserve">.  Each of these 16,008 newly covered employees will be allotted </w:t>
      </w:r>
      <w:r w:rsidR="006A26DB">
        <w:rPr>
          <w:rFonts w:ascii="Times New Roman" w:hAnsi="Times New Roman"/>
          <w:sz w:val="24"/>
        </w:rPr>
        <w:t xml:space="preserve">.25 </w:t>
      </w:r>
      <w:r>
        <w:rPr>
          <w:rFonts w:ascii="Times New Roman" w:hAnsi="Times New Roman"/>
          <w:sz w:val="24"/>
        </w:rPr>
        <w:t>hours recordkeeping purposes according to the existing information collection.</w:t>
      </w:r>
      <w:r w:rsidRPr="00805496">
        <w:rPr>
          <w:rFonts w:ascii="Times New Roman" w:hAnsi="Times New Roman"/>
          <w:sz w:val="24"/>
        </w:rPr>
        <w:t xml:space="preserve"> : </w:t>
      </w:r>
      <w:r w:rsidRPr="00805496">
        <w:rPr>
          <w:rFonts w:ascii="Times New Roman" w:hAnsi="Times New Roman"/>
          <w:b/>
          <w:sz w:val="24"/>
        </w:rPr>
        <w:t>As a result</w:t>
      </w:r>
      <w:r w:rsidR="00F2621E">
        <w:rPr>
          <w:rFonts w:ascii="Times New Roman" w:hAnsi="Times New Roman"/>
          <w:b/>
          <w:sz w:val="24"/>
        </w:rPr>
        <w:t xml:space="preserve"> of the pro</w:t>
      </w:r>
      <w:r w:rsidR="00464E0C">
        <w:rPr>
          <w:rFonts w:ascii="Times New Roman" w:hAnsi="Times New Roman"/>
          <w:b/>
          <w:sz w:val="24"/>
        </w:rPr>
        <w:t>posed changes</w:t>
      </w:r>
      <w:r w:rsidRPr="00805496">
        <w:rPr>
          <w:rFonts w:ascii="Times New Roman" w:hAnsi="Times New Roman"/>
          <w:b/>
          <w:sz w:val="24"/>
        </w:rPr>
        <w:t xml:space="preserve"> </w:t>
      </w:r>
      <w:r w:rsidR="00AD2EF1">
        <w:rPr>
          <w:rFonts w:ascii="Times New Roman" w:hAnsi="Times New Roman"/>
          <w:b/>
          <w:sz w:val="24"/>
        </w:rPr>
        <w:t xml:space="preserve">this NPRM adds </w:t>
      </w:r>
      <w:r w:rsidRPr="00805496">
        <w:rPr>
          <w:rFonts w:ascii="Times New Roman" w:hAnsi="Times New Roman"/>
          <w:b/>
          <w:sz w:val="24"/>
        </w:rPr>
        <w:t xml:space="preserve">16,008 responses and </w:t>
      </w:r>
      <w:r w:rsidR="006A26DB">
        <w:rPr>
          <w:rFonts w:ascii="Times New Roman" w:hAnsi="Times New Roman"/>
          <w:b/>
          <w:sz w:val="24"/>
        </w:rPr>
        <w:t>667</w:t>
      </w:r>
      <w:r w:rsidRPr="00805496">
        <w:rPr>
          <w:rFonts w:ascii="Times New Roman" w:hAnsi="Times New Roman"/>
          <w:b/>
          <w:sz w:val="24"/>
        </w:rPr>
        <w:t xml:space="preserve"> annual burden hours </w:t>
      </w:r>
      <w:r>
        <w:rPr>
          <w:rFonts w:ascii="Times New Roman" w:hAnsi="Times New Roman"/>
          <w:sz w:val="24"/>
        </w:rPr>
        <w:t xml:space="preserve">(16,008 responses x </w:t>
      </w:r>
      <w:r w:rsidR="006A26DB">
        <w:rPr>
          <w:rFonts w:ascii="Times New Roman" w:hAnsi="Times New Roman"/>
          <w:sz w:val="24"/>
        </w:rPr>
        <w:t xml:space="preserve">.25 </w:t>
      </w:r>
      <w:r>
        <w:rPr>
          <w:rFonts w:ascii="Times New Roman" w:hAnsi="Times New Roman"/>
          <w:sz w:val="24"/>
        </w:rPr>
        <w:t xml:space="preserve">hours = </w:t>
      </w:r>
      <w:r w:rsidR="006A26DB">
        <w:rPr>
          <w:rFonts w:ascii="Times New Roman" w:hAnsi="Times New Roman"/>
          <w:sz w:val="24"/>
        </w:rPr>
        <w:t>4,002</w:t>
      </w:r>
      <w:r>
        <w:rPr>
          <w:rFonts w:ascii="Times New Roman" w:hAnsi="Times New Roman"/>
          <w:sz w:val="24"/>
        </w:rPr>
        <w:t xml:space="preserve">/6 years) </w:t>
      </w:r>
      <w:r w:rsidRPr="00805496">
        <w:rPr>
          <w:rFonts w:ascii="Times New Roman" w:hAnsi="Times New Roman"/>
          <w:sz w:val="24"/>
        </w:rPr>
        <w:t xml:space="preserve">to the existing information collection burden.  </w:t>
      </w:r>
    </w:p>
    <w:p w:rsidR="00805496" w:rsidRDefault="00805496" w:rsidP="00A36BD7">
      <w:pPr>
        <w:widowControl/>
      </w:pPr>
    </w:p>
    <w:p w:rsidR="00953464" w:rsidRDefault="00953464" w:rsidP="00953464">
      <w:pPr>
        <w:widowControl/>
        <w:rPr>
          <w:rFonts w:ascii="Times New Roman" w:hAnsi="Times New Roman"/>
          <w:sz w:val="24"/>
        </w:rPr>
      </w:pPr>
      <w:r>
        <w:rPr>
          <w:rFonts w:ascii="Times New Roman" w:hAnsi="Times New Roman"/>
          <w:sz w:val="24"/>
        </w:rPr>
        <w:t xml:space="preserve">Given the recordkeeping requirements in </w:t>
      </w:r>
      <w:r w:rsidR="00CC6700">
        <w:rPr>
          <w:rFonts w:ascii="Times New Roman" w:hAnsi="Times New Roman"/>
          <w:sz w:val="24"/>
        </w:rPr>
        <w:t>this information collection</w:t>
      </w:r>
      <w:r>
        <w:rPr>
          <w:rFonts w:ascii="Times New Roman" w:hAnsi="Times New Roman"/>
          <w:sz w:val="24"/>
        </w:rPr>
        <w:t>:</w:t>
      </w:r>
    </w:p>
    <w:p w:rsidR="00953464" w:rsidRPr="00953464" w:rsidRDefault="00953464" w:rsidP="00953464">
      <w:pPr>
        <w:widowControl/>
        <w:rPr>
          <w:rFonts w:ascii="Times New Roman" w:hAnsi="Times New Roman"/>
          <w:sz w:val="24"/>
        </w:rPr>
      </w:pPr>
      <w:r w:rsidRPr="00953464">
        <w:rPr>
          <w:rFonts w:ascii="Times New Roman" w:hAnsi="Times New Roman"/>
          <w:sz w:val="24"/>
        </w:rPr>
        <w:t>Each operator shall maintain records that demonstrate compliance with this subpart.</w:t>
      </w:r>
    </w:p>
    <w:p w:rsidR="00953464" w:rsidRPr="00953464" w:rsidRDefault="00953464" w:rsidP="00953464">
      <w:pPr>
        <w:widowControl/>
        <w:rPr>
          <w:rFonts w:ascii="Times New Roman" w:hAnsi="Times New Roman"/>
          <w:sz w:val="24"/>
        </w:rPr>
      </w:pPr>
      <w:r>
        <w:rPr>
          <w:rFonts w:ascii="Times New Roman" w:hAnsi="Times New Roman"/>
          <w:sz w:val="24"/>
        </w:rPr>
        <w:tab/>
      </w:r>
      <w:r w:rsidRPr="00953464">
        <w:rPr>
          <w:rFonts w:ascii="Times New Roman" w:hAnsi="Times New Roman"/>
          <w:sz w:val="24"/>
        </w:rPr>
        <w:t>(a) Qualification records shall include:</w:t>
      </w:r>
    </w:p>
    <w:p w:rsidR="00953464" w:rsidRPr="00953464" w:rsidRDefault="00953464" w:rsidP="00953464">
      <w:pPr>
        <w:widowControl/>
        <w:rPr>
          <w:rFonts w:ascii="Times New Roman" w:hAnsi="Times New Roman"/>
          <w:sz w:val="24"/>
        </w:rPr>
      </w:pPr>
      <w:r>
        <w:rPr>
          <w:rFonts w:ascii="Times New Roman" w:hAnsi="Times New Roman"/>
          <w:sz w:val="24"/>
        </w:rPr>
        <w:tab/>
      </w:r>
      <w:r>
        <w:rPr>
          <w:rFonts w:ascii="Times New Roman" w:hAnsi="Times New Roman"/>
          <w:sz w:val="24"/>
        </w:rPr>
        <w:tab/>
      </w:r>
      <w:r w:rsidRPr="00953464">
        <w:rPr>
          <w:rFonts w:ascii="Times New Roman" w:hAnsi="Times New Roman"/>
          <w:sz w:val="24"/>
        </w:rPr>
        <w:t>(1) Identification of qualified individual(s);</w:t>
      </w:r>
    </w:p>
    <w:p w:rsidR="00953464" w:rsidRPr="00953464" w:rsidRDefault="00953464" w:rsidP="00953464">
      <w:pPr>
        <w:widowControl/>
        <w:rPr>
          <w:rFonts w:ascii="Times New Roman" w:hAnsi="Times New Roman"/>
          <w:sz w:val="24"/>
        </w:rPr>
      </w:pPr>
      <w:r>
        <w:rPr>
          <w:rFonts w:ascii="Times New Roman" w:hAnsi="Times New Roman"/>
          <w:sz w:val="24"/>
        </w:rPr>
        <w:tab/>
      </w:r>
      <w:r>
        <w:rPr>
          <w:rFonts w:ascii="Times New Roman" w:hAnsi="Times New Roman"/>
          <w:sz w:val="24"/>
        </w:rPr>
        <w:tab/>
      </w:r>
      <w:r w:rsidRPr="00953464">
        <w:rPr>
          <w:rFonts w:ascii="Times New Roman" w:hAnsi="Times New Roman"/>
          <w:sz w:val="24"/>
        </w:rPr>
        <w:t>(2) Identification of the covered tasks the individual is qualified to perform;</w:t>
      </w:r>
    </w:p>
    <w:p w:rsidR="00953464" w:rsidRPr="00953464" w:rsidRDefault="00953464" w:rsidP="00953464">
      <w:pPr>
        <w:widowControl/>
        <w:rPr>
          <w:rFonts w:ascii="Times New Roman" w:hAnsi="Times New Roman"/>
          <w:sz w:val="24"/>
        </w:rPr>
      </w:pPr>
      <w:r>
        <w:rPr>
          <w:rFonts w:ascii="Times New Roman" w:hAnsi="Times New Roman"/>
          <w:sz w:val="24"/>
        </w:rPr>
        <w:tab/>
      </w:r>
      <w:r>
        <w:rPr>
          <w:rFonts w:ascii="Times New Roman" w:hAnsi="Times New Roman"/>
          <w:sz w:val="24"/>
        </w:rPr>
        <w:tab/>
      </w:r>
      <w:r w:rsidRPr="00953464">
        <w:rPr>
          <w:rFonts w:ascii="Times New Roman" w:hAnsi="Times New Roman"/>
          <w:sz w:val="24"/>
        </w:rPr>
        <w:t>(3) Date(s) of current qualification; and</w:t>
      </w:r>
    </w:p>
    <w:p w:rsidR="00953464" w:rsidRPr="00953464" w:rsidRDefault="00953464" w:rsidP="00953464">
      <w:pPr>
        <w:widowControl/>
        <w:rPr>
          <w:rFonts w:ascii="Times New Roman" w:hAnsi="Times New Roman"/>
          <w:sz w:val="24"/>
        </w:rPr>
      </w:pPr>
      <w:r>
        <w:rPr>
          <w:rFonts w:ascii="Times New Roman" w:hAnsi="Times New Roman"/>
          <w:sz w:val="24"/>
        </w:rPr>
        <w:tab/>
      </w:r>
      <w:r>
        <w:rPr>
          <w:rFonts w:ascii="Times New Roman" w:hAnsi="Times New Roman"/>
          <w:sz w:val="24"/>
        </w:rPr>
        <w:tab/>
      </w:r>
      <w:r w:rsidRPr="00953464">
        <w:rPr>
          <w:rFonts w:ascii="Times New Roman" w:hAnsi="Times New Roman"/>
          <w:sz w:val="24"/>
        </w:rPr>
        <w:t>(4) Qualification method(s).</w:t>
      </w:r>
    </w:p>
    <w:p w:rsidR="00953464" w:rsidRPr="00953464" w:rsidRDefault="00953464" w:rsidP="00953464">
      <w:pPr>
        <w:widowControl/>
        <w:rPr>
          <w:rFonts w:ascii="Times New Roman" w:hAnsi="Times New Roman"/>
          <w:sz w:val="24"/>
        </w:rPr>
      </w:pPr>
      <w:r>
        <w:rPr>
          <w:rFonts w:ascii="Times New Roman" w:hAnsi="Times New Roman"/>
          <w:sz w:val="24"/>
        </w:rPr>
        <w:lastRenderedPageBreak/>
        <w:tab/>
      </w:r>
      <w:r w:rsidRPr="00953464">
        <w:rPr>
          <w:rFonts w:ascii="Times New Roman" w:hAnsi="Times New Roman"/>
          <w:sz w:val="24"/>
        </w:rPr>
        <w:t>(b) Records supporting an individual's current qualification shall be maintained while the individual is performing the covered task. Records of prior qualification and records of individuals no longer performing covered tasks shall be retained for a period of five years.</w:t>
      </w:r>
    </w:p>
    <w:p w:rsidR="00953464" w:rsidRDefault="00953464">
      <w:pPr>
        <w:widowControl/>
        <w:rPr>
          <w:rFonts w:ascii="Times New Roman" w:hAnsi="Times New Roman"/>
          <w:b/>
          <w:bCs/>
          <w:sz w:val="24"/>
        </w:rPr>
      </w:pPr>
    </w:p>
    <w:p w:rsidR="00A36BD7" w:rsidRPr="00AD2EF1" w:rsidRDefault="00A36BD7" w:rsidP="00A36BD7">
      <w:pPr>
        <w:widowControl/>
        <w:rPr>
          <w:rFonts w:ascii="Times New Roman" w:hAnsi="Times New Roman"/>
          <w:b/>
          <w:sz w:val="24"/>
        </w:rPr>
      </w:pPr>
      <w:r w:rsidRPr="00AD2EF1">
        <w:rPr>
          <w:rFonts w:ascii="Times New Roman" w:hAnsi="Times New Roman"/>
          <w:b/>
          <w:sz w:val="24"/>
        </w:rPr>
        <w:t xml:space="preserve">The </w:t>
      </w:r>
      <w:r w:rsidR="00AD2EF1" w:rsidRPr="00AD2EF1">
        <w:rPr>
          <w:rFonts w:ascii="Times New Roman" w:hAnsi="Times New Roman"/>
          <w:b/>
          <w:sz w:val="24"/>
        </w:rPr>
        <w:t xml:space="preserve">new </w:t>
      </w:r>
      <w:r w:rsidRPr="00AD2EF1">
        <w:rPr>
          <w:rFonts w:ascii="Times New Roman" w:hAnsi="Times New Roman"/>
          <w:b/>
          <w:sz w:val="24"/>
        </w:rPr>
        <w:t xml:space="preserve">annual burden hour requested for this information collection is approximately </w:t>
      </w:r>
      <w:r w:rsidR="00AD2EF1" w:rsidRPr="00AD2EF1">
        <w:rPr>
          <w:rFonts w:ascii="Times New Roman" w:hAnsi="Times New Roman"/>
          <w:b/>
          <w:sz w:val="24"/>
        </w:rPr>
        <w:t xml:space="preserve">31,835 responses and </w:t>
      </w:r>
      <w:r w:rsidR="006A26DB">
        <w:rPr>
          <w:rFonts w:ascii="Times New Roman" w:hAnsi="Times New Roman"/>
          <w:b/>
          <w:sz w:val="24"/>
        </w:rPr>
        <w:t>7,959</w:t>
      </w:r>
      <w:r w:rsidR="00AD2EF1" w:rsidRPr="00AD2EF1">
        <w:rPr>
          <w:rFonts w:ascii="Times New Roman" w:hAnsi="Times New Roman"/>
          <w:b/>
          <w:sz w:val="24"/>
        </w:rPr>
        <w:t xml:space="preserve"> annual burden </w:t>
      </w:r>
      <w:r w:rsidRPr="00AD2EF1">
        <w:rPr>
          <w:rFonts w:ascii="Times New Roman" w:hAnsi="Times New Roman"/>
          <w:b/>
          <w:sz w:val="24"/>
        </w:rPr>
        <w:t>hours.</w:t>
      </w:r>
    </w:p>
    <w:p w:rsidR="00953464" w:rsidRDefault="00953464">
      <w:pPr>
        <w:widowControl/>
        <w:rPr>
          <w:rFonts w:ascii="Times New Roman" w:hAnsi="Times New Roman"/>
          <w:b/>
          <w:bCs/>
          <w:sz w:val="24"/>
        </w:rPr>
      </w:pPr>
    </w:p>
    <w:p w:rsidR="00D07E89" w:rsidRPr="00EB692F" w:rsidRDefault="00D07E89" w:rsidP="00D07E89">
      <w:pPr>
        <w:widowControl/>
        <w:rPr>
          <w:rFonts w:ascii="Times New Roman" w:hAnsi="Times New Roman"/>
          <w:sz w:val="24"/>
          <w:u w:val="single"/>
        </w:rPr>
      </w:pPr>
      <w:r w:rsidRPr="00EB692F">
        <w:rPr>
          <w:rFonts w:ascii="Times New Roman" w:hAnsi="Times New Roman"/>
          <w:bCs/>
          <w:sz w:val="24"/>
        </w:rPr>
        <w:t xml:space="preserve">13. </w:t>
      </w:r>
      <w:r w:rsidRPr="00EB692F">
        <w:rPr>
          <w:rFonts w:ascii="Times New Roman" w:hAnsi="Times New Roman"/>
          <w:bCs/>
          <w:sz w:val="24"/>
          <w:u w:val="single"/>
        </w:rPr>
        <w:t>Estimate of total annual costs to respondents</w:t>
      </w:r>
      <w:r>
        <w:rPr>
          <w:rFonts w:ascii="Times New Roman" w:hAnsi="Times New Roman"/>
          <w:bCs/>
          <w:sz w:val="24"/>
          <w:u w:val="single"/>
        </w:rPr>
        <w:t>.</w:t>
      </w:r>
    </w:p>
    <w:p w:rsidR="00EC3F9E" w:rsidRDefault="00EC3F9E">
      <w:pPr>
        <w:widowControl/>
        <w:rPr>
          <w:rFonts w:ascii="Times New Roman" w:hAnsi="Times New Roman"/>
          <w:sz w:val="24"/>
        </w:rPr>
      </w:pPr>
    </w:p>
    <w:p w:rsidR="00805496" w:rsidRDefault="00805496" w:rsidP="00805496">
      <w:pPr>
        <w:widowControl/>
        <w:rPr>
          <w:rFonts w:ascii="Times New Roman" w:hAnsi="Times New Roman"/>
          <w:b/>
          <w:bCs/>
          <w:sz w:val="24"/>
        </w:rPr>
      </w:pPr>
      <w:r>
        <w:rPr>
          <w:rFonts w:ascii="Times New Roman" w:hAnsi="Times New Roman"/>
          <w:bCs/>
          <w:sz w:val="24"/>
        </w:rPr>
        <w:t>The incremental cost of establishing an operator qualification program is estimated to be $1,200 per employee</w:t>
      </w:r>
      <w:r w:rsidR="00D43D90">
        <w:rPr>
          <w:rFonts w:ascii="Times New Roman" w:hAnsi="Times New Roman"/>
          <w:bCs/>
          <w:sz w:val="24"/>
        </w:rPr>
        <w:t xml:space="preserve"> for 191,008 employees (175,000 previously covered employees + the 16,008 newly covered employees affected by the </w:t>
      </w:r>
      <w:r w:rsidR="009D7924">
        <w:rPr>
          <w:rFonts w:ascii="Times New Roman" w:hAnsi="Times New Roman"/>
          <w:bCs/>
          <w:sz w:val="24"/>
        </w:rPr>
        <w:t>proposals in the NPRM)</w:t>
      </w:r>
      <w:r>
        <w:rPr>
          <w:rFonts w:ascii="Times New Roman" w:hAnsi="Times New Roman"/>
          <w:bCs/>
          <w:sz w:val="24"/>
        </w:rPr>
        <w:t>.  Th</w:t>
      </w:r>
      <w:r w:rsidR="009D7924">
        <w:rPr>
          <w:rFonts w:ascii="Times New Roman" w:hAnsi="Times New Roman"/>
          <w:bCs/>
          <w:sz w:val="24"/>
        </w:rPr>
        <w:t>is results in a</w:t>
      </w:r>
      <w:r>
        <w:rPr>
          <w:rFonts w:ascii="Times New Roman" w:hAnsi="Times New Roman"/>
          <w:bCs/>
          <w:sz w:val="24"/>
        </w:rPr>
        <w:t xml:space="preserve"> total industry cost estimated at $</w:t>
      </w:r>
      <w:r w:rsidR="00D43D90">
        <w:rPr>
          <w:rFonts w:ascii="Times New Roman" w:hAnsi="Times New Roman"/>
          <w:bCs/>
          <w:sz w:val="24"/>
        </w:rPr>
        <w:t xml:space="preserve">229.3 </w:t>
      </w:r>
      <w:r>
        <w:rPr>
          <w:rFonts w:ascii="Times New Roman" w:hAnsi="Times New Roman"/>
          <w:bCs/>
          <w:sz w:val="24"/>
        </w:rPr>
        <w:t>million (</w:t>
      </w:r>
      <w:r w:rsidR="00D43D90">
        <w:rPr>
          <w:rFonts w:ascii="Times New Roman" w:hAnsi="Times New Roman"/>
          <w:bCs/>
          <w:sz w:val="24"/>
        </w:rPr>
        <w:t>191,008</w:t>
      </w:r>
      <w:r w:rsidR="009D7924">
        <w:rPr>
          <w:rFonts w:ascii="Times New Roman" w:hAnsi="Times New Roman"/>
          <w:bCs/>
          <w:sz w:val="24"/>
        </w:rPr>
        <w:t xml:space="preserve"> employees</w:t>
      </w:r>
      <w:r>
        <w:rPr>
          <w:rFonts w:ascii="Times New Roman" w:hAnsi="Times New Roman"/>
          <w:bCs/>
          <w:sz w:val="24"/>
        </w:rPr>
        <w:t xml:space="preserve"> * $1,200 = $</w:t>
      </w:r>
      <w:r w:rsidR="00E80BF2">
        <w:rPr>
          <w:rFonts w:ascii="Times New Roman" w:hAnsi="Times New Roman"/>
          <w:bCs/>
          <w:sz w:val="24"/>
        </w:rPr>
        <w:t>229.3</w:t>
      </w:r>
      <w:r>
        <w:rPr>
          <w:rFonts w:ascii="Times New Roman" w:hAnsi="Times New Roman"/>
          <w:bCs/>
          <w:sz w:val="24"/>
        </w:rPr>
        <w:t xml:space="preserve"> million).  </w:t>
      </w:r>
    </w:p>
    <w:p w:rsidR="002E6270" w:rsidRDefault="002E6270" w:rsidP="002E6270">
      <w:pPr>
        <w:widowControl/>
        <w:rPr>
          <w:rFonts w:ascii="Times New Roman" w:hAnsi="Times New Roman"/>
          <w:bCs/>
          <w:sz w:val="24"/>
        </w:rPr>
      </w:pPr>
      <w:r>
        <w:rPr>
          <w:rFonts w:ascii="Times New Roman" w:hAnsi="Times New Roman"/>
          <w:bCs/>
          <w:sz w:val="24"/>
        </w:rPr>
        <w:t>There are no additional costs beyond the paperwork expenses stated under item 12.</w:t>
      </w:r>
    </w:p>
    <w:p w:rsidR="00030C4E" w:rsidRDefault="00030C4E" w:rsidP="002E6270">
      <w:pPr>
        <w:widowControl/>
        <w:rPr>
          <w:rFonts w:ascii="Times New Roman" w:hAnsi="Times New Roman"/>
          <w:b/>
          <w:bCs/>
          <w:sz w:val="24"/>
        </w:rPr>
      </w:pPr>
    </w:p>
    <w:p w:rsidR="00030C4E" w:rsidRPr="00EB692F" w:rsidRDefault="00030C4E" w:rsidP="00030C4E">
      <w:pPr>
        <w:widowControl/>
        <w:rPr>
          <w:rFonts w:ascii="Times New Roman" w:hAnsi="Times New Roman"/>
          <w:bCs/>
          <w:sz w:val="24"/>
          <w:u w:val="single"/>
        </w:rPr>
      </w:pPr>
      <w:r w:rsidRPr="00EB692F">
        <w:rPr>
          <w:rFonts w:ascii="Times New Roman" w:hAnsi="Times New Roman"/>
          <w:bCs/>
          <w:sz w:val="24"/>
        </w:rPr>
        <w:t xml:space="preserve">14. </w:t>
      </w:r>
      <w:r w:rsidRPr="00EB692F">
        <w:rPr>
          <w:rFonts w:ascii="Times New Roman" w:hAnsi="Times New Roman"/>
          <w:bCs/>
          <w:sz w:val="24"/>
          <w:u w:val="single"/>
        </w:rPr>
        <w:t>Estimate of cost to the Federal government</w:t>
      </w:r>
      <w:r>
        <w:rPr>
          <w:rFonts w:ascii="Times New Roman" w:hAnsi="Times New Roman"/>
          <w:bCs/>
          <w:sz w:val="24"/>
          <w:u w:val="single"/>
        </w:rPr>
        <w:t>.</w:t>
      </w:r>
    </w:p>
    <w:p w:rsidR="00EC3F9E" w:rsidRDefault="00EC3F9E">
      <w:pPr>
        <w:widowControl/>
        <w:rPr>
          <w:rFonts w:ascii="Times New Roman" w:hAnsi="Times New Roman"/>
          <w:sz w:val="24"/>
        </w:rPr>
      </w:pPr>
    </w:p>
    <w:p w:rsidR="00EC3F9E" w:rsidRDefault="00EC3F9E">
      <w:pPr>
        <w:widowControl/>
        <w:rPr>
          <w:rFonts w:ascii="Times New Roman" w:hAnsi="Times New Roman"/>
          <w:sz w:val="24"/>
        </w:rPr>
      </w:pPr>
      <w:r>
        <w:rPr>
          <w:rFonts w:ascii="Times New Roman" w:hAnsi="Times New Roman"/>
          <w:sz w:val="24"/>
        </w:rPr>
        <w:t>The</w:t>
      </w:r>
      <w:r w:rsidR="00BE5134">
        <w:rPr>
          <w:rFonts w:ascii="Times New Roman" w:hAnsi="Times New Roman"/>
          <w:sz w:val="24"/>
        </w:rPr>
        <w:t xml:space="preserve">re is no cost to the Federal Government associated with this </w:t>
      </w:r>
      <w:r w:rsidR="00D04A11">
        <w:rPr>
          <w:rFonts w:ascii="Times New Roman" w:hAnsi="Times New Roman"/>
          <w:sz w:val="24"/>
        </w:rPr>
        <w:t>information collection</w:t>
      </w:r>
      <w:r>
        <w:rPr>
          <w:rFonts w:ascii="Times New Roman" w:hAnsi="Times New Roman"/>
          <w:sz w:val="24"/>
        </w:rPr>
        <w:t xml:space="preserve">. </w:t>
      </w:r>
    </w:p>
    <w:p w:rsidR="00EC3F9E" w:rsidRDefault="00EC3F9E">
      <w:pPr>
        <w:widowControl/>
        <w:rPr>
          <w:rFonts w:ascii="Times New Roman" w:hAnsi="Times New Roman"/>
          <w:sz w:val="24"/>
        </w:rPr>
      </w:pPr>
    </w:p>
    <w:p w:rsidR="00EC3F9E" w:rsidRDefault="00030C4E">
      <w:pPr>
        <w:widowControl/>
        <w:rPr>
          <w:rFonts w:ascii="Times New Roman" w:hAnsi="Times New Roman"/>
          <w:bCs/>
          <w:sz w:val="24"/>
          <w:u w:val="single"/>
        </w:rPr>
      </w:pPr>
      <w:r w:rsidRPr="00B00DCE">
        <w:rPr>
          <w:rFonts w:ascii="Times New Roman" w:hAnsi="Times New Roman"/>
          <w:bCs/>
          <w:sz w:val="24"/>
        </w:rPr>
        <w:t xml:space="preserve">15. </w:t>
      </w:r>
      <w:r w:rsidRPr="00B00DCE">
        <w:rPr>
          <w:rFonts w:ascii="Times New Roman" w:hAnsi="Times New Roman"/>
          <w:bCs/>
          <w:sz w:val="24"/>
          <w:u w:val="single"/>
        </w:rPr>
        <w:t>Explanation of program changes or adjustments</w:t>
      </w:r>
      <w:r>
        <w:rPr>
          <w:rFonts w:ascii="Times New Roman" w:hAnsi="Times New Roman"/>
          <w:bCs/>
          <w:sz w:val="24"/>
          <w:u w:val="single"/>
        </w:rPr>
        <w:t>.</w:t>
      </w:r>
    </w:p>
    <w:p w:rsidR="00030C4E" w:rsidRDefault="00030C4E">
      <w:pPr>
        <w:widowControl/>
        <w:rPr>
          <w:rFonts w:ascii="Times New Roman" w:hAnsi="Times New Roman"/>
          <w:sz w:val="24"/>
        </w:rPr>
      </w:pPr>
    </w:p>
    <w:p w:rsidR="00030C4E" w:rsidRDefault="00E80BF2" w:rsidP="00030C4E">
      <w:pPr>
        <w:widowControl/>
        <w:rPr>
          <w:rFonts w:ascii="Times New Roman" w:hAnsi="Times New Roman"/>
          <w:sz w:val="24"/>
        </w:rPr>
      </w:pPr>
      <w:r w:rsidRPr="00E80BF2">
        <w:rPr>
          <w:rFonts w:ascii="Times New Roman" w:hAnsi="Times New Roman"/>
          <w:sz w:val="24"/>
        </w:rPr>
        <w:t>All individuals responsible for the operation and maintenance of pipeline facilities are required to be properly qualified to safely perform their tasks and keep proper documentation as required by PHMSA regulations.  As a result of the changes proposed in this NPRM, PHMSA estimates a total of 16,008 new employees will be subject to participate in an OQ plan either as a result of new gathering line requirements or because of newly covered tasks.  Participation in an OQ plan necessitates the retention of records associated with those plans.  This proposal will impose a recordkeeping requirement for Operator Qualifications on the estimated 16,008 newly covered employees that will be affected by this rule.</w:t>
      </w:r>
    </w:p>
    <w:p w:rsidR="00EC3F9E" w:rsidRDefault="00EC3F9E">
      <w:pPr>
        <w:widowControl/>
        <w:rPr>
          <w:rFonts w:ascii="Times New Roman" w:hAnsi="Times New Roman"/>
          <w:sz w:val="24"/>
        </w:rPr>
      </w:pPr>
    </w:p>
    <w:p w:rsidR="00030C4E" w:rsidRPr="00AD0E5A" w:rsidRDefault="00030C4E" w:rsidP="00030C4E">
      <w:pPr>
        <w:widowControl/>
        <w:rPr>
          <w:rFonts w:ascii="Times New Roman" w:hAnsi="Times New Roman"/>
          <w:sz w:val="24"/>
          <w:u w:val="single"/>
        </w:rPr>
      </w:pPr>
      <w:r w:rsidRPr="00AD0E5A">
        <w:rPr>
          <w:rFonts w:ascii="Times New Roman" w:hAnsi="Times New Roman"/>
          <w:bCs/>
          <w:sz w:val="24"/>
        </w:rPr>
        <w:t xml:space="preserve">16. </w:t>
      </w:r>
      <w:r w:rsidRPr="00AD0E5A">
        <w:rPr>
          <w:rFonts w:ascii="Times New Roman" w:hAnsi="Times New Roman"/>
          <w:bCs/>
          <w:sz w:val="24"/>
          <w:u w:val="single"/>
        </w:rPr>
        <w:t>Publication of results of data collection</w:t>
      </w:r>
      <w:r>
        <w:rPr>
          <w:rFonts w:ascii="Times New Roman" w:hAnsi="Times New Roman"/>
          <w:bCs/>
          <w:sz w:val="24"/>
          <w:u w:val="single"/>
        </w:rPr>
        <w:t>.</w:t>
      </w:r>
    </w:p>
    <w:p w:rsidR="00EC3F9E" w:rsidRDefault="00EC3F9E">
      <w:pPr>
        <w:widowControl/>
        <w:rPr>
          <w:rFonts w:ascii="Times New Roman" w:hAnsi="Times New Roman"/>
          <w:b/>
          <w:bCs/>
          <w:sz w:val="24"/>
        </w:rPr>
      </w:pPr>
    </w:p>
    <w:p w:rsidR="00EC3F9E" w:rsidRDefault="00EC3F9E">
      <w:pPr>
        <w:widowControl/>
        <w:rPr>
          <w:rFonts w:ascii="Times New Roman" w:hAnsi="Times New Roman"/>
          <w:sz w:val="24"/>
        </w:rPr>
      </w:pPr>
      <w:r>
        <w:rPr>
          <w:rFonts w:ascii="Times New Roman" w:hAnsi="Times New Roman"/>
          <w:sz w:val="24"/>
        </w:rPr>
        <w:t>This information will not be published for statistical purposes.</w:t>
      </w:r>
    </w:p>
    <w:p w:rsidR="00EC3F9E" w:rsidRDefault="00EC3F9E">
      <w:pPr>
        <w:widowControl/>
        <w:rPr>
          <w:rFonts w:ascii="Times New Roman" w:hAnsi="Times New Roman"/>
          <w:sz w:val="24"/>
        </w:rPr>
      </w:pPr>
    </w:p>
    <w:p w:rsidR="00030C4E" w:rsidRPr="00AD0E5A" w:rsidRDefault="00030C4E" w:rsidP="00030C4E">
      <w:pPr>
        <w:widowControl/>
        <w:rPr>
          <w:rFonts w:ascii="Times New Roman" w:hAnsi="Times New Roman"/>
          <w:sz w:val="24"/>
          <w:u w:val="single"/>
        </w:rPr>
      </w:pPr>
      <w:r w:rsidRPr="00AD0E5A">
        <w:rPr>
          <w:rFonts w:ascii="Times New Roman" w:hAnsi="Times New Roman"/>
          <w:bCs/>
          <w:sz w:val="24"/>
        </w:rPr>
        <w:t xml:space="preserve">17. </w:t>
      </w:r>
      <w:r w:rsidRPr="00AD0E5A">
        <w:rPr>
          <w:rFonts w:ascii="Times New Roman" w:hAnsi="Times New Roman"/>
          <w:bCs/>
          <w:sz w:val="24"/>
          <w:u w:val="single"/>
        </w:rPr>
        <w:t>Approval for not explaining the expiration date for OMB approval</w:t>
      </w:r>
      <w:r>
        <w:rPr>
          <w:rFonts w:ascii="Times New Roman" w:hAnsi="Times New Roman"/>
          <w:bCs/>
          <w:sz w:val="24"/>
          <w:u w:val="single"/>
        </w:rPr>
        <w:t>.</w:t>
      </w:r>
    </w:p>
    <w:p w:rsidR="00EC3F9E" w:rsidRDefault="00EC3F9E">
      <w:pPr>
        <w:widowControl/>
        <w:rPr>
          <w:rFonts w:ascii="Times New Roman" w:hAnsi="Times New Roman"/>
          <w:sz w:val="24"/>
        </w:rPr>
      </w:pPr>
    </w:p>
    <w:p w:rsidR="00030C4E" w:rsidRDefault="001D09F6" w:rsidP="00030C4E">
      <w:pPr>
        <w:widowControl/>
        <w:rPr>
          <w:rFonts w:ascii="Times New Roman" w:hAnsi="Times New Roman"/>
          <w:sz w:val="24"/>
        </w:rPr>
      </w:pPr>
      <w:r>
        <w:rPr>
          <w:rFonts w:ascii="Times New Roman" w:hAnsi="Times New Roman"/>
          <w:sz w:val="24"/>
        </w:rPr>
        <w:t xml:space="preserve">PHMSA </w:t>
      </w:r>
      <w:r w:rsidR="00030C4E">
        <w:rPr>
          <w:rFonts w:ascii="Times New Roman" w:hAnsi="Times New Roman"/>
          <w:sz w:val="24"/>
        </w:rPr>
        <w:t>is not seeking such approval.</w:t>
      </w:r>
    </w:p>
    <w:p w:rsidR="00EC3F9E" w:rsidRDefault="00EC3F9E">
      <w:pPr>
        <w:widowControl/>
        <w:rPr>
          <w:rFonts w:ascii="Times New Roman" w:hAnsi="Times New Roman"/>
          <w:sz w:val="24"/>
        </w:rPr>
      </w:pPr>
    </w:p>
    <w:p w:rsidR="00030C4E" w:rsidRPr="00735F44" w:rsidRDefault="00030C4E" w:rsidP="00030C4E">
      <w:pPr>
        <w:widowControl/>
        <w:rPr>
          <w:rFonts w:ascii="Times New Roman" w:hAnsi="Times New Roman"/>
          <w:sz w:val="24"/>
          <w:u w:val="single"/>
        </w:rPr>
      </w:pPr>
      <w:r w:rsidRPr="00735F44">
        <w:rPr>
          <w:rFonts w:ascii="Times New Roman" w:hAnsi="Times New Roman"/>
          <w:bCs/>
          <w:sz w:val="24"/>
        </w:rPr>
        <w:t xml:space="preserve">18. </w:t>
      </w:r>
      <w:r w:rsidRPr="00735F44">
        <w:rPr>
          <w:rFonts w:ascii="Times New Roman" w:hAnsi="Times New Roman"/>
          <w:bCs/>
          <w:sz w:val="24"/>
          <w:u w:val="single"/>
        </w:rPr>
        <w:t xml:space="preserve">Exceptions to certification statement:  </w:t>
      </w:r>
    </w:p>
    <w:p w:rsidR="00030C4E" w:rsidRDefault="00030C4E" w:rsidP="00030C4E">
      <w:pPr>
        <w:widowControl/>
        <w:rPr>
          <w:rFonts w:ascii="Times New Roman" w:hAnsi="Times New Roman"/>
          <w:b/>
          <w:bCs/>
          <w:sz w:val="24"/>
        </w:rPr>
      </w:pPr>
    </w:p>
    <w:p w:rsidR="00030C4E" w:rsidRPr="00152695" w:rsidRDefault="00030C4E" w:rsidP="00E80BF2">
      <w:pPr>
        <w:widowControl/>
        <w:rPr>
          <w:rFonts w:ascii="Times New Roman" w:hAnsi="Times New Roman"/>
          <w:bCs/>
          <w:sz w:val="24"/>
        </w:rPr>
      </w:pPr>
      <w:r>
        <w:rPr>
          <w:rFonts w:ascii="Times New Roman" w:hAnsi="Times New Roman"/>
          <w:bCs/>
          <w:sz w:val="24"/>
        </w:rPr>
        <w:t>There is no exception.</w:t>
      </w:r>
    </w:p>
    <w:sectPr w:rsidR="00030C4E" w:rsidRPr="00152695" w:rsidSect="00790A3D">
      <w:footerReference w:type="default" r:id="rId8"/>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A11" w:rsidRDefault="00D04A11">
      <w:r>
        <w:separator/>
      </w:r>
    </w:p>
  </w:endnote>
  <w:endnote w:type="continuationSeparator" w:id="0">
    <w:p w:rsidR="00D04A11" w:rsidRDefault="00D04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Letter Gothic 12cp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A11" w:rsidRDefault="00D04A11">
    <w:pPr>
      <w:spacing w:line="240" w:lineRule="exact"/>
    </w:pPr>
  </w:p>
  <w:p w:rsidR="00D04A11" w:rsidRDefault="00D04A11">
    <w:pPr>
      <w:tabs>
        <w:tab w:val="center" w:pos="4536"/>
        <w:tab w:val="right" w:pos="9216"/>
      </w:tabs>
      <w:ind w:left="-144" w:right="144"/>
      <w:rPr>
        <w:rFonts w:ascii="Times New Roman" w:hAnsi="Times New Roman"/>
        <w:sz w:val="24"/>
      </w:rPr>
    </w:pP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PAGE </w:instrText>
    </w:r>
    <w:r>
      <w:rPr>
        <w:rFonts w:ascii="Times New Roman" w:hAnsi="Times New Roman"/>
        <w:sz w:val="24"/>
      </w:rPr>
      <w:fldChar w:fldCharType="separate"/>
    </w:r>
    <w:r w:rsidR="00AF5D13">
      <w:rPr>
        <w:rFonts w:ascii="Times New Roman" w:hAnsi="Times New Roman"/>
        <w:noProof/>
        <w:sz w:val="24"/>
      </w:rPr>
      <w:t>3</w:t>
    </w:r>
    <w:r>
      <w:rPr>
        <w:rFonts w:ascii="Times New Roman" w:hAnsi="Times New Roman"/>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A11" w:rsidRDefault="00D04A11">
      <w:r>
        <w:separator/>
      </w:r>
    </w:p>
  </w:footnote>
  <w:footnote w:type="continuationSeparator" w:id="0">
    <w:p w:rsidR="00D04A11" w:rsidRDefault="00D04A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82605"/>
    <w:multiLevelType w:val="hybridMultilevel"/>
    <w:tmpl w:val="552AA334"/>
    <w:lvl w:ilvl="0" w:tplc="5A3ABF10">
      <w:start w:val="9"/>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5BF7388"/>
    <w:multiLevelType w:val="hybridMultilevel"/>
    <w:tmpl w:val="03007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393A8F"/>
    <w:multiLevelType w:val="hybridMultilevel"/>
    <w:tmpl w:val="42CE36C2"/>
    <w:lvl w:ilvl="0" w:tplc="7A0EEF6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4812E9A"/>
    <w:multiLevelType w:val="hybridMultilevel"/>
    <w:tmpl w:val="4740E1A2"/>
    <w:lvl w:ilvl="0" w:tplc="0409000F">
      <w:start w:val="4"/>
      <w:numFmt w:val="decimal"/>
      <w:lvlText w:val="%1."/>
      <w:lvlJc w:val="left"/>
      <w:pPr>
        <w:tabs>
          <w:tab w:val="num" w:pos="720"/>
        </w:tabs>
        <w:ind w:left="720" w:hanging="360"/>
      </w:pPr>
      <w:rPr>
        <w:rFonts w:hint="default"/>
      </w:rPr>
    </w:lvl>
    <w:lvl w:ilvl="1" w:tplc="BB82F5A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92D63C7"/>
    <w:multiLevelType w:val="hybridMultilevel"/>
    <w:tmpl w:val="4454BC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0C10B17"/>
    <w:multiLevelType w:val="hybridMultilevel"/>
    <w:tmpl w:val="34D65676"/>
    <w:lvl w:ilvl="0" w:tplc="89BC971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41B636DE"/>
    <w:multiLevelType w:val="hybridMultilevel"/>
    <w:tmpl w:val="D294F4F6"/>
    <w:lvl w:ilvl="0" w:tplc="1336586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24808E4"/>
    <w:multiLevelType w:val="hybridMultilevel"/>
    <w:tmpl w:val="55DADDC4"/>
    <w:lvl w:ilvl="0" w:tplc="74A8EA54">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43525827"/>
    <w:multiLevelType w:val="hybridMultilevel"/>
    <w:tmpl w:val="E514CE98"/>
    <w:lvl w:ilvl="0" w:tplc="9E3CCF00">
      <w:start w:val="1"/>
      <w:numFmt w:val="decimal"/>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3EB51E9"/>
    <w:multiLevelType w:val="hybridMultilevel"/>
    <w:tmpl w:val="C3E24924"/>
    <w:lvl w:ilvl="0" w:tplc="B54E2520">
      <w:start w:val="4"/>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4CB74D5C"/>
    <w:multiLevelType w:val="hybridMultilevel"/>
    <w:tmpl w:val="806E6D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B563380"/>
    <w:multiLevelType w:val="hybridMultilevel"/>
    <w:tmpl w:val="319A3180"/>
    <w:lvl w:ilvl="0" w:tplc="0409000F">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6D19278A"/>
    <w:multiLevelType w:val="hybridMultilevel"/>
    <w:tmpl w:val="07D25DD4"/>
    <w:lvl w:ilvl="0" w:tplc="95CC3D8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7BF6665D"/>
    <w:multiLevelType w:val="multilevel"/>
    <w:tmpl w:val="319A318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8"/>
  </w:num>
  <w:num w:numId="2">
    <w:abstractNumId w:val="12"/>
  </w:num>
  <w:num w:numId="3">
    <w:abstractNumId w:val="11"/>
  </w:num>
  <w:num w:numId="4">
    <w:abstractNumId w:val="13"/>
  </w:num>
  <w:num w:numId="5">
    <w:abstractNumId w:val="10"/>
  </w:num>
  <w:num w:numId="6">
    <w:abstractNumId w:val="7"/>
  </w:num>
  <w:num w:numId="7">
    <w:abstractNumId w:val="3"/>
  </w:num>
  <w:num w:numId="8">
    <w:abstractNumId w:val="5"/>
  </w:num>
  <w:num w:numId="9">
    <w:abstractNumId w:val="2"/>
  </w:num>
  <w:num w:numId="10">
    <w:abstractNumId w:val="0"/>
  </w:num>
  <w:num w:numId="11">
    <w:abstractNumId w:val="9"/>
  </w:num>
  <w:num w:numId="12">
    <w:abstractNumId w:val="4"/>
  </w:num>
  <w:num w:numId="13">
    <w:abstractNumId w:val="6"/>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F9E"/>
    <w:rsid w:val="00002BA5"/>
    <w:rsid w:val="00030C4E"/>
    <w:rsid w:val="00191B7D"/>
    <w:rsid w:val="001D09F6"/>
    <w:rsid w:val="00216055"/>
    <w:rsid w:val="002325D2"/>
    <w:rsid w:val="00292698"/>
    <w:rsid w:val="002937DD"/>
    <w:rsid w:val="002B718D"/>
    <w:rsid w:val="002E6270"/>
    <w:rsid w:val="002F0B65"/>
    <w:rsid w:val="002F140B"/>
    <w:rsid w:val="00310354"/>
    <w:rsid w:val="00322D59"/>
    <w:rsid w:val="00354C0D"/>
    <w:rsid w:val="003A5517"/>
    <w:rsid w:val="00464E0C"/>
    <w:rsid w:val="00470AC0"/>
    <w:rsid w:val="004D7E6C"/>
    <w:rsid w:val="005331ED"/>
    <w:rsid w:val="005850AC"/>
    <w:rsid w:val="006344D3"/>
    <w:rsid w:val="006569EC"/>
    <w:rsid w:val="0068535A"/>
    <w:rsid w:val="00695990"/>
    <w:rsid w:val="006A26DB"/>
    <w:rsid w:val="007275F3"/>
    <w:rsid w:val="00790A3D"/>
    <w:rsid w:val="007B6599"/>
    <w:rsid w:val="007D3AEE"/>
    <w:rsid w:val="007F3BEC"/>
    <w:rsid w:val="008013F8"/>
    <w:rsid w:val="00805496"/>
    <w:rsid w:val="00850E05"/>
    <w:rsid w:val="00881B57"/>
    <w:rsid w:val="00892C01"/>
    <w:rsid w:val="008E5CF1"/>
    <w:rsid w:val="009018DE"/>
    <w:rsid w:val="00953464"/>
    <w:rsid w:val="009A161D"/>
    <w:rsid w:val="009D7924"/>
    <w:rsid w:val="00A36BD7"/>
    <w:rsid w:val="00A50DC4"/>
    <w:rsid w:val="00AD2EF1"/>
    <w:rsid w:val="00AF5D13"/>
    <w:rsid w:val="00AF78FF"/>
    <w:rsid w:val="00B45FA0"/>
    <w:rsid w:val="00BE5134"/>
    <w:rsid w:val="00C018B4"/>
    <w:rsid w:val="00C17E68"/>
    <w:rsid w:val="00C7075D"/>
    <w:rsid w:val="00CB2002"/>
    <w:rsid w:val="00CB55BC"/>
    <w:rsid w:val="00CC6700"/>
    <w:rsid w:val="00D04A11"/>
    <w:rsid w:val="00D07E89"/>
    <w:rsid w:val="00D14EC0"/>
    <w:rsid w:val="00D43D90"/>
    <w:rsid w:val="00D77D83"/>
    <w:rsid w:val="00D94DE4"/>
    <w:rsid w:val="00DF7959"/>
    <w:rsid w:val="00E77475"/>
    <w:rsid w:val="00E80BF2"/>
    <w:rsid w:val="00EB5881"/>
    <w:rsid w:val="00EC3F9E"/>
    <w:rsid w:val="00EC431E"/>
    <w:rsid w:val="00ED3897"/>
    <w:rsid w:val="00F2621E"/>
    <w:rsid w:val="00F32305"/>
    <w:rsid w:val="00F41E5B"/>
    <w:rsid w:val="00FD5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0A3D"/>
    <w:pPr>
      <w:widowControl w:val="0"/>
      <w:autoSpaceDE w:val="0"/>
      <w:autoSpaceDN w:val="0"/>
      <w:adjustRightInd w:val="0"/>
    </w:pPr>
    <w:rPr>
      <w:rFonts w:ascii="Courier" w:hAnsi="Courier"/>
      <w:szCs w:val="24"/>
    </w:rPr>
  </w:style>
  <w:style w:type="paragraph" w:styleId="Heading1">
    <w:name w:val="heading 1"/>
    <w:basedOn w:val="Normal"/>
    <w:next w:val="Normal"/>
    <w:qFormat/>
    <w:rsid w:val="00790A3D"/>
    <w:pPr>
      <w:keepNext/>
      <w:outlineLvl w:val="0"/>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90A3D"/>
  </w:style>
  <w:style w:type="paragraph" w:styleId="BodyText">
    <w:name w:val="Body Text"/>
    <w:basedOn w:val="Normal"/>
    <w:rsid w:val="00790A3D"/>
    <w:rPr>
      <w:rFonts w:ascii="Arial" w:hAnsi="Arial" w:cs="Arial"/>
      <w:sz w:val="24"/>
    </w:rPr>
  </w:style>
  <w:style w:type="paragraph" w:styleId="Subtitle">
    <w:name w:val="Subtitle"/>
    <w:basedOn w:val="Normal"/>
    <w:qFormat/>
    <w:rsid w:val="00C018B4"/>
    <w:rPr>
      <w:rFonts w:ascii="Letter Gothic 12cpi" w:hAnsi="Letter Gothic 12cpi"/>
      <w:b/>
      <w:bCs/>
      <w:sz w:val="24"/>
      <w:u w:val="single"/>
    </w:rPr>
  </w:style>
  <w:style w:type="character" w:styleId="CommentReference">
    <w:name w:val="annotation reference"/>
    <w:basedOn w:val="DefaultParagraphFont"/>
    <w:rsid w:val="00BE5134"/>
    <w:rPr>
      <w:sz w:val="16"/>
      <w:szCs w:val="16"/>
    </w:rPr>
  </w:style>
  <w:style w:type="paragraph" w:styleId="CommentText">
    <w:name w:val="annotation text"/>
    <w:basedOn w:val="Normal"/>
    <w:link w:val="CommentTextChar"/>
    <w:rsid w:val="00BE5134"/>
    <w:rPr>
      <w:szCs w:val="20"/>
    </w:rPr>
  </w:style>
  <w:style w:type="character" w:customStyle="1" w:styleId="CommentTextChar">
    <w:name w:val="Comment Text Char"/>
    <w:basedOn w:val="DefaultParagraphFont"/>
    <w:link w:val="CommentText"/>
    <w:rsid w:val="00BE5134"/>
    <w:rPr>
      <w:rFonts w:ascii="Courier" w:hAnsi="Courier"/>
    </w:rPr>
  </w:style>
  <w:style w:type="paragraph" w:styleId="CommentSubject">
    <w:name w:val="annotation subject"/>
    <w:basedOn w:val="CommentText"/>
    <w:next w:val="CommentText"/>
    <w:link w:val="CommentSubjectChar"/>
    <w:rsid w:val="00BE5134"/>
    <w:rPr>
      <w:b/>
      <w:bCs/>
    </w:rPr>
  </w:style>
  <w:style w:type="character" w:customStyle="1" w:styleId="CommentSubjectChar">
    <w:name w:val="Comment Subject Char"/>
    <w:basedOn w:val="CommentTextChar"/>
    <w:link w:val="CommentSubject"/>
    <w:rsid w:val="00BE5134"/>
    <w:rPr>
      <w:rFonts w:ascii="Courier" w:hAnsi="Courier"/>
      <w:b/>
      <w:bCs/>
    </w:rPr>
  </w:style>
  <w:style w:type="paragraph" w:styleId="BalloonText">
    <w:name w:val="Balloon Text"/>
    <w:basedOn w:val="Normal"/>
    <w:link w:val="BalloonTextChar"/>
    <w:rsid w:val="00BE5134"/>
    <w:rPr>
      <w:rFonts w:ascii="Tahoma" w:hAnsi="Tahoma" w:cs="Tahoma"/>
      <w:sz w:val="16"/>
      <w:szCs w:val="16"/>
    </w:rPr>
  </w:style>
  <w:style w:type="character" w:customStyle="1" w:styleId="BalloonTextChar">
    <w:name w:val="Balloon Text Char"/>
    <w:basedOn w:val="DefaultParagraphFont"/>
    <w:link w:val="BalloonText"/>
    <w:rsid w:val="00BE5134"/>
    <w:rPr>
      <w:rFonts w:ascii="Tahoma" w:hAnsi="Tahoma" w:cs="Tahoma"/>
      <w:sz w:val="16"/>
      <w:szCs w:val="16"/>
    </w:rPr>
  </w:style>
  <w:style w:type="paragraph" w:styleId="ListParagraph">
    <w:name w:val="List Paragraph"/>
    <w:basedOn w:val="Normal"/>
    <w:uiPriority w:val="34"/>
    <w:qFormat/>
    <w:rsid w:val="00AF78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0A3D"/>
    <w:pPr>
      <w:widowControl w:val="0"/>
      <w:autoSpaceDE w:val="0"/>
      <w:autoSpaceDN w:val="0"/>
      <w:adjustRightInd w:val="0"/>
    </w:pPr>
    <w:rPr>
      <w:rFonts w:ascii="Courier" w:hAnsi="Courier"/>
      <w:szCs w:val="24"/>
    </w:rPr>
  </w:style>
  <w:style w:type="paragraph" w:styleId="Heading1">
    <w:name w:val="heading 1"/>
    <w:basedOn w:val="Normal"/>
    <w:next w:val="Normal"/>
    <w:qFormat/>
    <w:rsid w:val="00790A3D"/>
    <w:pPr>
      <w:keepNext/>
      <w:outlineLvl w:val="0"/>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90A3D"/>
  </w:style>
  <w:style w:type="paragraph" w:styleId="BodyText">
    <w:name w:val="Body Text"/>
    <w:basedOn w:val="Normal"/>
    <w:rsid w:val="00790A3D"/>
    <w:rPr>
      <w:rFonts w:ascii="Arial" w:hAnsi="Arial" w:cs="Arial"/>
      <w:sz w:val="24"/>
    </w:rPr>
  </w:style>
  <w:style w:type="paragraph" w:styleId="Subtitle">
    <w:name w:val="Subtitle"/>
    <w:basedOn w:val="Normal"/>
    <w:qFormat/>
    <w:rsid w:val="00C018B4"/>
    <w:rPr>
      <w:rFonts w:ascii="Letter Gothic 12cpi" w:hAnsi="Letter Gothic 12cpi"/>
      <w:b/>
      <w:bCs/>
      <w:sz w:val="24"/>
      <w:u w:val="single"/>
    </w:rPr>
  </w:style>
  <w:style w:type="character" w:styleId="CommentReference">
    <w:name w:val="annotation reference"/>
    <w:basedOn w:val="DefaultParagraphFont"/>
    <w:rsid w:val="00BE5134"/>
    <w:rPr>
      <w:sz w:val="16"/>
      <w:szCs w:val="16"/>
    </w:rPr>
  </w:style>
  <w:style w:type="paragraph" w:styleId="CommentText">
    <w:name w:val="annotation text"/>
    <w:basedOn w:val="Normal"/>
    <w:link w:val="CommentTextChar"/>
    <w:rsid w:val="00BE5134"/>
    <w:rPr>
      <w:szCs w:val="20"/>
    </w:rPr>
  </w:style>
  <w:style w:type="character" w:customStyle="1" w:styleId="CommentTextChar">
    <w:name w:val="Comment Text Char"/>
    <w:basedOn w:val="DefaultParagraphFont"/>
    <w:link w:val="CommentText"/>
    <w:rsid w:val="00BE5134"/>
    <w:rPr>
      <w:rFonts w:ascii="Courier" w:hAnsi="Courier"/>
    </w:rPr>
  </w:style>
  <w:style w:type="paragraph" w:styleId="CommentSubject">
    <w:name w:val="annotation subject"/>
    <w:basedOn w:val="CommentText"/>
    <w:next w:val="CommentText"/>
    <w:link w:val="CommentSubjectChar"/>
    <w:rsid w:val="00BE5134"/>
    <w:rPr>
      <w:b/>
      <w:bCs/>
    </w:rPr>
  </w:style>
  <w:style w:type="character" w:customStyle="1" w:styleId="CommentSubjectChar">
    <w:name w:val="Comment Subject Char"/>
    <w:basedOn w:val="CommentTextChar"/>
    <w:link w:val="CommentSubject"/>
    <w:rsid w:val="00BE5134"/>
    <w:rPr>
      <w:rFonts w:ascii="Courier" w:hAnsi="Courier"/>
      <w:b/>
      <w:bCs/>
    </w:rPr>
  </w:style>
  <w:style w:type="paragraph" w:styleId="BalloonText">
    <w:name w:val="Balloon Text"/>
    <w:basedOn w:val="Normal"/>
    <w:link w:val="BalloonTextChar"/>
    <w:rsid w:val="00BE5134"/>
    <w:rPr>
      <w:rFonts w:ascii="Tahoma" w:hAnsi="Tahoma" w:cs="Tahoma"/>
      <w:sz w:val="16"/>
      <w:szCs w:val="16"/>
    </w:rPr>
  </w:style>
  <w:style w:type="character" w:customStyle="1" w:styleId="BalloonTextChar">
    <w:name w:val="Balloon Text Char"/>
    <w:basedOn w:val="DefaultParagraphFont"/>
    <w:link w:val="BalloonText"/>
    <w:rsid w:val="00BE5134"/>
    <w:rPr>
      <w:rFonts w:ascii="Tahoma" w:hAnsi="Tahoma" w:cs="Tahoma"/>
      <w:sz w:val="16"/>
      <w:szCs w:val="16"/>
    </w:rPr>
  </w:style>
  <w:style w:type="paragraph" w:styleId="ListParagraph">
    <w:name w:val="List Paragraph"/>
    <w:basedOn w:val="Normal"/>
    <w:uiPriority w:val="34"/>
    <w:qFormat/>
    <w:rsid w:val="00AF78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1300</Words>
  <Characters>7794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FHWA</Company>
  <LinksUpToDate>false</LinksUpToDate>
  <CharactersWithSpaces>9076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pchandle</dc:creator>
  <cp:lastModifiedBy>Angela Dow</cp:lastModifiedBy>
  <cp:revision>4</cp:revision>
  <cp:lastPrinted>2008-12-03T13:18:00Z</cp:lastPrinted>
  <dcterms:created xsi:type="dcterms:W3CDTF">2014-09-24T20:22:00Z</dcterms:created>
  <dcterms:modified xsi:type="dcterms:W3CDTF">2015-07-22T17:08:00Z</dcterms:modified>
</cp:coreProperties>
</file>