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3DBB" w:rsidRPr="008D3DBB" w:rsidRDefault="008D3DBB" w:rsidP="008D3DBB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Justification for Change</w:t>
      </w:r>
    </w:p>
    <w:p w:rsidR="008D3DBB" w:rsidRDefault="008D3DBB">
      <w:pPr>
        <w:rPr>
          <w:rFonts w:ascii="Arial" w:hAnsi="Arial" w:cs="Arial"/>
        </w:rPr>
      </w:pPr>
    </w:p>
    <w:p w:rsidR="00BE4585" w:rsidRPr="008D3DBB" w:rsidRDefault="008D3DBB">
      <w:r w:rsidRPr="008D3DBB">
        <w:rPr>
          <w:rFonts w:ascii="Arial" w:hAnsi="Arial" w:cs="Arial"/>
        </w:rPr>
        <w:t>An error in the data entry for the burden hours for the collection was inadvertently made when the collection was a</w:t>
      </w:r>
      <w:r w:rsidR="00125716">
        <w:rPr>
          <w:rFonts w:ascii="Arial" w:hAnsi="Arial" w:cs="Arial"/>
        </w:rPr>
        <w:t>mended in 2013, which shows</w:t>
      </w:r>
      <w:bookmarkStart w:id="0" w:name="_GoBack"/>
      <w:bookmarkEnd w:id="0"/>
      <w:r w:rsidRPr="008D3DBB">
        <w:rPr>
          <w:rFonts w:ascii="Arial" w:hAnsi="Arial" w:cs="Arial"/>
        </w:rPr>
        <w:t xml:space="preserve"> the time burden of only 5 hours.  The final rule published in the Federal Register associated with the 2013 amendment to OMB control number 3038-0090 reflects the accurate burden </w:t>
      </w:r>
      <w:proofErr w:type="gramStart"/>
      <w:r w:rsidRPr="008D3DBB">
        <w:rPr>
          <w:rFonts w:ascii="Arial" w:hAnsi="Arial" w:cs="Arial"/>
        </w:rPr>
        <w:t>hour</w:t>
      </w:r>
      <w:r w:rsidR="00125716">
        <w:rPr>
          <w:rFonts w:ascii="Arial" w:hAnsi="Arial" w:cs="Arial"/>
        </w:rPr>
        <w:t>s</w:t>
      </w:r>
      <w:proofErr w:type="gramEnd"/>
      <w:r w:rsidRPr="008D3DBB">
        <w:rPr>
          <w:rFonts w:ascii="Arial" w:hAnsi="Arial" w:cs="Arial"/>
        </w:rPr>
        <w:t xml:space="preserve"> estimate of 5 hours per respondent, for a total of 30,000 burden hours.  Thus, the OMB control number is being revised to show the correct burden hours, including the total inventory for the OMB control number.</w:t>
      </w:r>
    </w:p>
    <w:sectPr w:rsidR="00BE4585" w:rsidRPr="008D3DB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3DBB"/>
    <w:rsid w:val="00125716"/>
    <w:rsid w:val="002E06F4"/>
    <w:rsid w:val="00577BAD"/>
    <w:rsid w:val="008D3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84</Words>
  <Characters>481</Characters>
  <Application>Microsoft Office Word</Application>
  <DocSecurity>4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CFTC</Company>
  <LinksUpToDate>false</LinksUpToDate>
  <CharactersWithSpaces>564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VHill</dc:creator>
  <cp:lastModifiedBy>VHill</cp:lastModifiedBy>
  <cp:revision>2</cp:revision>
  <dcterms:created xsi:type="dcterms:W3CDTF">2015-07-10T16:56:00Z</dcterms:created>
  <dcterms:modified xsi:type="dcterms:W3CDTF">2015-07-10T16:56:00Z</dcterms:modified>
</cp:coreProperties>
</file>