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107" w:rsidRDefault="00031107" w:rsidP="00EE2274">
      <w:pPr>
        <w:tabs>
          <w:tab w:val="center" w:pos="4680"/>
        </w:tabs>
        <w:spacing w:line="480" w:lineRule="auto"/>
        <w:rPr>
          <w:rFonts w:ascii="Times New Roman" w:hAnsi="Times New Roman"/>
        </w:rPr>
      </w:pPr>
    </w:p>
    <w:p w:rsidR="00EE2274" w:rsidRPr="00EE2274" w:rsidRDefault="00EE2274" w:rsidP="00EE2274">
      <w:pPr>
        <w:tabs>
          <w:tab w:val="center" w:pos="4680"/>
        </w:tabs>
        <w:spacing w:line="480" w:lineRule="auto"/>
        <w:rPr>
          <w:rFonts w:ascii="Times New Roman" w:hAnsi="Times New Roman"/>
          <w:b/>
        </w:rPr>
      </w:pPr>
      <w:r>
        <w:rPr>
          <w:rFonts w:ascii="Times New Roman" w:hAnsi="Times New Roman"/>
          <w:b/>
        </w:rPr>
        <w:t>U.S. OFFICE OF PERSONNEL MANAGEMENT</w:t>
      </w:r>
    </w:p>
    <w:p w:rsidR="00F543C7" w:rsidRDefault="00F543C7" w:rsidP="00DC27CA">
      <w:pPr>
        <w:spacing w:line="480" w:lineRule="auto"/>
        <w:rPr>
          <w:rFonts w:ascii="Times New Roman" w:hAnsi="Times New Roman"/>
        </w:rPr>
      </w:pPr>
      <w:r>
        <w:rPr>
          <w:rFonts w:ascii="Times New Roman" w:hAnsi="Times New Roman"/>
        </w:rPr>
        <w:t>Notice of Submission for Approval</w:t>
      </w:r>
      <w:r w:rsidR="0053395C">
        <w:rPr>
          <w:rFonts w:ascii="Times New Roman" w:hAnsi="Times New Roman"/>
        </w:rPr>
        <w:t xml:space="preserve"> under Emergency </w:t>
      </w:r>
      <w:proofErr w:type="gramStart"/>
      <w:r w:rsidR="0053395C">
        <w:rPr>
          <w:rFonts w:ascii="Times New Roman" w:hAnsi="Times New Roman"/>
        </w:rPr>
        <w:t xml:space="preserve">Clearance </w:t>
      </w:r>
      <w:r>
        <w:rPr>
          <w:rFonts w:ascii="Times New Roman" w:hAnsi="Times New Roman"/>
        </w:rPr>
        <w:t>:</w:t>
      </w:r>
      <w:proofErr w:type="gramEnd"/>
      <w:r>
        <w:rPr>
          <w:rFonts w:ascii="Times New Roman" w:hAnsi="Times New Roman"/>
        </w:rPr>
        <w:t xml:space="preserve">  </w:t>
      </w:r>
      <w:r w:rsidR="00717B8B">
        <w:rPr>
          <w:rFonts w:ascii="Times New Roman" w:hAnsi="Times New Roman"/>
        </w:rPr>
        <w:t>Information Collection 3206-</w:t>
      </w:r>
      <w:r w:rsidR="00ED5BAF">
        <w:rPr>
          <w:rFonts w:ascii="Times New Roman" w:hAnsi="Times New Roman"/>
        </w:rPr>
        <w:t>XXXX</w:t>
      </w:r>
      <w:r w:rsidR="00717B8B">
        <w:rPr>
          <w:rFonts w:ascii="Times New Roman" w:hAnsi="Times New Roman"/>
        </w:rPr>
        <w:t>;</w:t>
      </w:r>
      <w:r w:rsidR="005B7579">
        <w:rPr>
          <w:rFonts w:ascii="Times New Roman" w:hAnsi="Times New Roman"/>
        </w:rPr>
        <w:t xml:space="preserve"> </w:t>
      </w:r>
      <w:r w:rsidR="00ED5BAF">
        <w:rPr>
          <w:rFonts w:ascii="Times New Roman" w:hAnsi="Times New Roman"/>
        </w:rPr>
        <w:t>Privacy Act Request for Completed Standard Form SF85/SF85P/SF86, INV 100A</w:t>
      </w:r>
      <w:r w:rsidR="00717B8B" w:rsidRPr="002428EE">
        <w:rPr>
          <w:rFonts w:ascii="Times New Roman" w:hAnsi="Times New Roman"/>
        </w:rPr>
        <w:t>.</w:t>
      </w:r>
    </w:p>
    <w:p w:rsidR="00F543C7" w:rsidRDefault="00175197" w:rsidP="00DC27CA">
      <w:pPr>
        <w:spacing w:line="480" w:lineRule="auto"/>
        <w:rPr>
          <w:rFonts w:ascii="Times New Roman" w:hAnsi="Times New Roman"/>
        </w:rPr>
      </w:pPr>
      <w:r w:rsidRPr="008106D5">
        <w:rPr>
          <w:rFonts w:ascii="Times New Roman" w:hAnsi="Times New Roman"/>
          <w:b/>
        </w:rPr>
        <w:t>AGENCY:</w:t>
      </w:r>
      <w:r w:rsidRPr="008106D5">
        <w:rPr>
          <w:rFonts w:ascii="Times New Roman" w:hAnsi="Times New Roman"/>
          <w:b/>
        </w:rPr>
        <w:tab/>
      </w:r>
      <w:r w:rsidR="001D1A12">
        <w:rPr>
          <w:rFonts w:ascii="Times New Roman" w:hAnsi="Times New Roman"/>
        </w:rPr>
        <w:t>U.</w:t>
      </w:r>
      <w:r w:rsidR="001D1A12" w:rsidRPr="001D1A12">
        <w:rPr>
          <w:rFonts w:ascii="Times New Roman" w:hAnsi="Times New Roman"/>
        </w:rPr>
        <w:t>S.</w:t>
      </w:r>
      <w:r w:rsidR="001D1A12">
        <w:rPr>
          <w:rFonts w:ascii="Times New Roman" w:hAnsi="Times New Roman"/>
          <w:b/>
        </w:rPr>
        <w:t xml:space="preserve"> </w:t>
      </w:r>
      <w:r w:rsidR="00321D2D" w:rsidRPr="00D84BA9">
        <w:rPr>
          <w:rFonts w:ascii="Times New Roman" w:hAnsi="Times New Roman"/>
        </w:rPr>
        <w:t>Office</w:t>
      </w:r>
      <w:r w:rsidR="00321D2D">
        <w:rPr>
          <w:rFonts w:ascii="Times New Roman" w:hAnsi="Times New Roman"/>
        </w:rPr>
        <w:t xml:space="preserve"> of Personnel Management</w:t>
      </w:r>
      <w:r w:rsidR="00135FB4">
        <w:rPr>
          <w:rFonts w:ascii="Times New Roman" w:hAnsi="Times New Roman"/>
        </w:rPr>
        <w:t>.</w:t>
      </w:r>
    </w:p>
    <w:p w:rsidR="00F543C7" w:rsidRPr="00F543C7" w:rsidRDefault="00175197" w:rsidP="00DC27CA">
      <w:pPr>
        <w:spacing w:line="480" w:lineRule="auto"/>
        <w:rPr>
          <w:rFonts w:ascii="Times New Roman" w:hAnsi="Times New Roman"/>
        </w:rPr>
      </w:pPr>
      <w:r w:rsidRPr="008106D5">
        <w:rPr>
          <w:rFonts w:ascii="Times New Roman" w:hAnsi="Times New Roman"/>
          <w:b/>
        </w:rPr>
        <w:t>ACTION:</w:t>
      </w:r>
      <w:r w:rsidRPr="008106D5">
        <w:rPr>
          <w:rFonts w:ascii="Times New Roman" w:hAnsi="Times New Roman"/>
          <w:b/>
        </w:rPr>
        <w:tab/>
      </w:r>
      <w:r w:rsidR="00ED5BAF">
        <w:rPr>
          <w:rFonts w:ascii="Times New Roman" w:hAnsi="Times New Roman"/>
        </w:rPr>
        <w:t>Emergency Clearance</w:t>
      </w:r>
      <w:r w:rsidR="00157735">
        <w:rPr>
          <w:rFonts w:ascii="Times New Roman" w:hAnsi="Times New Roman"/>
        </w:rPr>
        <w:t xml:space="preserve"> </w:t>
      </w:r>
    </w:p>
    <w:p w:rsidR="00ED5BAF" w:rsidRPr="00ED5BAF" w:rsidRDefault="00175197" w:rsidP="00ED5BAF">
      <w:pPr>
        <w:spacing w:line="480" w:lineRule="auto"/>
        <w:rPr>
          <w:rFonts w:ascii="Times New Roman" w:hAnsi="Times New Roman"/>
        </w:rPr>
      </w:pPr>
      <w:r w:rsidRPr="008106D5">
        <w:rPr>
          <w:rFonts w:ascii="Times New Roman" w:hAnsi="Times New Roman"/>
          <w:b/>
        </w:rPr>
        <w:t>SUMMARY:</w:t>
      </w:r>
      <w:r w:rsidRPr="008106D5">
        <w:rPr>
          <w:rFonts w:ascii="Times New Roman" w:hAnsi="Times New Roman"/>
        </w:rPr>
        <w:tab/>
      </w:r>
      <w:r w:rsidR="00ED5BAF" w:rsidRPr="00ED5BAF">
        <w:rPr>
          <w:rFonts w:ascii="Times New Roman" w:hAnsi="Times New Roman"/>
        </w:rPr>
        <w:t>OPM is requesting emergency clearance of a new collection,</w:t>
      </w:r>
      <w:r w:rsidR="00ED5BAF">
        <w:rPr>
          <w:rFonts w:ascii="Times New Roman" w:hAnsi="Times New Roman"/>
        </w:rPr>
        <w:t xml:space="preserve"> </w:t>
      </w:r>
      <w:r w:rsidR="00ED5BAF" w:rsidRPr="00ED5BAF">
        <w:rPr>
          <w:rFonts w:ascii="Times New Roman" w:hAnsi="Times New Roman"/>
        </w:rPr>
        <w:t>INV100A</w:t>
      </w:r>
      <w:proofErr w:type="gramStart"/>
      <w:r w:rsidR="00ED5BAF" w:rsidRPr="00ED5BAF">
        <w:rPr>
          <w:rFonts w:ascii="Times New Roman" w:hAnsi="Times New Roman"/>
        </w:rPr>
        <w:t>,  “</w:t>
      </w:r>
      <w:proofErr w:type="gramEnd"/>
      <w:r w:rsidR="00ED5BAF" w:rsidRPr="00ED5BAF">
        <w:rPr>
          <w:rFonts w:ascii="Times New Roman" w:hAnsi="Times New Roman"/>
        </w:rPr>
        <w:t xml:space="preserve">Privacy Act Request For Completed Standard Form SF85/SF85P/SF86.”  Emergency clearance is requested because the time to comply with the public comment provisions of the Paperwork Reduction Act would prevent the agency from responding to an unanticipated event.  The collection will permit OPM to more efficiently process Privacy Act requests from individuals seeking to access their most recently completed SF85, SF85P, or SF86 that was used to initiate a background investigation.  OPM is anticipating a sudden, high-volume influx of these Privacy Act requests due to the </w:t>
      </w:r>
      <w:r w:rsidR="00ED5BAF">
        <w:rPr>
          <w:rFonts w:ascii="Times New Roman" w:hAnsi="Times New Roman"/>
        </w:rPr>
        <w:t xml:space="preserve">July </w:t>
      </w:r>
      <w:r w:rsidR="002A5F17">
        <w:rPr>
          <w:rFonts w:ascii="Times New Roman" w:hAnsi="Times New Roman"/>
        </w:rPr>
        <w:t>9</w:t>
      </w:r>
      <w:bookmarkStart w:id="0" w:name="_GoBack"/>
      <w:bookmarkEnd w:id="0"/>
      <w:r w:rsidR="00ED5BAF">
        <w:rPr>
          <w:rFonts w:ascii="Times New Roman" w:hAnsi="Times New Roman"/>
        </w:rPr>
        <w:t>, 2015 public announcement of the number of individuals affected by</w:t>
      </w:r>
      <w:r w:rsidR="00ED5BAF" w:rsidRPr="00ED5BAF">
        <w:rPr>
          <w:rFonts w:ascii="Times New Roman" w:hAnsi="Times New Roman"/>
        </w:rPr>
        <w:t xml:space="preserve"> a </w:t>
      </w:r>
      <w:proofErr w:type="spellStart"/>
      <w:r w:rsidR="00ED5BAF" w:rsidRPr="00ED5BAF">
        <w:rPr>
          <w:rFonts w:ascii="Times New Roman" w:hAnsi="Times New Roman"/>
        </w:rPr>
        <w:t>cyberincident</w:t>
      </w:r>
      <w:proofErr w:type="spellEnd"/>
      <w:r w:rsidR="00ED5BAF" w:rsidRPr="00ED5BAF">
        <w:rPr>
          <w:rFonts w:ascii="Times New Roman" w:hAnsi="Times New Roman"/>
        </w:rPr>
        <w:t xml:space="preserve"> that involved the breach of the SF 85, SF 85P, and SF 86 forms completed by millions of individuals in connection with background investigations.</w:t>
      </w:r>
    </w:p>
    <w:p w:rsidR="00ED5BAF" w:rsidRPr="00ED5BAF" w:rsidRDefault="00ED5BAF" w:rsidP="00ED5BAF">
      <w:pPr>
        <w:spacing w:line="480" w:lineRule="auto"/>
        <w:rPr>
          <w:rFonts w:ascii="Times New Roman" w:hAnsi="Times New Roman"/>
        </w:rPr>
      </w:pPr>
      <w:r w:rsidRPr="00ED5BAF">
        <w:rPr>
          <w:rFonts w:ascii="Times New Roman" w:hAnsi="Times New Roman"/>
        </w:rPr>
        <w:t xml:space="preserve">OPM is requesting a waiver of the Federal Register publication requirement.  </w:t>
      </w:r>
    </w:p>
    <w:p w:rsidR="00413453" w:rsidRDefault="00413453" w:rsidP="00DC27CA">
      <w:pPr>
        <w:spacing w:line="480" w:lineRule="auto"/>
        <w:rPr>
          <w:rFonts w:ascii="Times New Roman" w:hAnsi="Times New Roman"/>
        </w:rPr>
      </w:pPr>
    </w:p>
    <w:p w:rsidR="00ED5BAF" w:rsidRPr="00ED5BAF" w:rsidRDefault="00175197" w:rsidP="00ED5BAF">
      <w:pPr>
        <w:spacing w:line="480" w:lineRule="auto"/>
        <w:rPr>
          <w:rFonts w:ascii="Times New Roman" w:hAnsi="Times New Roman"/>
        </w:rPr>
      </w:pPr>
      <w:r w:rsidRPr="008106D5">
        <w:rPr>
          <w:rFonts w:ascii="Times New Roman" w:hAnsi="Times New Roman"/>
          <w:b/>
        </w:rPr>
        <w:t>DATES</w:t>
      </w:r>
      <w:r w:rsidR="00717B8B">
        <w:rPr>
          <w:rFonts w:ascii="Times New Roman" w:hAnsi="Times New Roman"/>
          <w:b/>
        </w:rPr>
        <w:t xml:space="preserve">:  </w:t>
      </w:r>
      <w:r w:rsidR="00ED5BAF" w:rsidRPr="00ED5BAF">
        <w:rPr>
          <w:rFonts w:ascii="Times New Roman" w:hAnsi="Times New Roman"/>
        </w:rPr>
        <w:t xml:space="preserve">OPM is requesting clearance of the collection today, July </w:t>
      </w:r>
      <w:r w:rsidR="009D0D15">
        <w:rPr>
          <w:rFonts w:ascii="Times New Roman" w:hAnsi="Times New Roman"/>
        </w:rPr>
        <w:t>22</w:t>
      </w:r>
      <w:r w:rsidR="00ED5BAF" w:rsidRPr="00ED5BAF">
        <w:rPr>
          <w:rFonts w:ascii="Times New Roman" w:hAnsi="Times New Roman"/>
        </w:rPr>
        <w:t xml:space="preserve">, 2015 for the maximum period of six months.  </w:t>
      </w:r>
    </w:p>
    <w:p w:rsidR="00E1505D" w:rsidRPr="008106D5" w:rsidRDefault="00E1505D" w:rsidP="00E1505D">
      <w:pPr>
        <w:spacing w:line="480" w:lineRule="auto"/>
        <w:ind w:right="-180"/>
        <w:rPr>
          <w:rFonts w:ascii="Times New Roman" w:hAnsi="Times New Roman"/>
          <w:b/>
        </w:rPr>
      </w:pPr>
      <w:r>
        <w:rPr>
          <w:rFonts w:ascii="Times New Roman" w:hAnsi="Times New Roman"/>
          <w:b/>
        </w:rPr>
        <w:t>ANALYSIS:</w:t>
      </w:r>
    </w:p>
    <w:p w:rsidR="00E1505D" w:rsidRDefault="00E1505D" w:rsidP="00E1505D">
      <w:pPr>
        <w:spacing w:line="480" w:lineRule="auto"/>
        <w:ind w:left="1440" w:hanging="1440"/>
        <w:rPr>
          <w:rFonts w:ascii="Times New Roman" w:hAnsi="Times New Roman"/>
        </w:rPr>
      </w:pPr>
      <w:r w:rsidRPr="00A4324C">
        <w:rPr>
          <w:rFonts w:ascii="Times New Roman" w:hAnsi="Times New Roman"/>
          <w:u w:val="single"/>
        </w:rPr>
        <w:lastRenderedPageBreak/>
        <w:t>A</w:t>
      </w:r>
      <w:r>
        <w:rPr>
          <w:rFonts w:ascii="Times New Roman" w:hAnsi="Times New Roman"/>
          <w:u w:val="single"/>
        </w:rPr>
        <w:t>gency</w:t>
      </w:r>
      <w:r w:rsidRPr="00157735">
        <w:rPr>
          <w:rFonts w:ascii="Times New Roman" w:hAnsi="Times New Roman"/>
          <w:b/>
        </w:rPr>
        <w:t>:</w:t>
      </w:r>
      <w:r w:rsidR="00D84BA9">
        <w:rPr>
          <w:rFonts w:ascii="Times New Roman" w:hAnsi="Times New Roman"/>
          <w:b/>
        </w:rPr>
        <w:t xml:space="preserve">  </w:t>
      </w:r>
      <w:r w:rsidR="00D84BA9">
        <w:rPr>
          <w:rFonts w:ascii="Times New Roman" w:hAnsi="Times New Roman"/>
        </w:rPr>
        <w:t>Federal Investigative Service</w:t>
      </w:r>
      <w:r w:rsidR="00F543C7">
        <w:rPr>
          <w:rFonts w:ascii="Times New Roman" w:hAnsi="Times New Roman"/>
        </w:rPr>
        <w:t>s,</w:t>
      </w:r>
      <w:r w:rsidR="00321D2D">
        <w:rPr>
          <w:rFonts w:ascii="Times New Roman" w:hAnsi="Times New Roman"/>
        </w:rPr>
        <w:t xml:space="preserve"> </w:t>
      </w:r>
      <w:r w:rsidR="007E539B">
        <w:rPr>
          <w:rFonts w:ascii="Times New Roman" w:hAnsi="Times New Roman"/>
        </w:rPr>
        <w:t xml:space="preserve">U.S. </w:t>
      </w:r>
      <w:r w:rsidR="00321D2D">
        <w:rPr>
          <w:rFonts w:ascii="Times New Roman" w:hAnsi="Times New Roman"/>
        </w:rPr>
        <w:t>Office of Personnel Manag</w:t>
      </w:r>
      <w:r w:rsidR="00847DCE">
        <w:rPr>
          <w:rFonts w:ascii="Times New Roman" w:hAnsi="Times New Roman"/>
        </w:rPr>
        <w:t>e</w:t>
      </w:r>
      <w:r w:rsidR="00321D2D">
        <w:rPr>
          <w:rFonts w:ascii="Times New Roman" w:hAnsi="Times New Roman"/>
        </w:rPr>
        <w:t>ment</w:t>
      </w:r>
    </w:p>
    <w:p w:rsidR="00E1505D" w:rsidRPr="00D84BA9" w:rsidRDefault="00E1505D" w:rsidP="00E1505D">
      <w:pPr>
        <w:spacing w:line="480" w:lineRule="auto"/>
        <w:ind w:left="1440" w:hanging="1440"/>
        <w:rPr>
          <w:rFonts w:ascii="Times New Roman" w:hAnsi="Times New Roman"/>
          <w:b/>
        </w:rPr>
      </w:pPr>
      <w:r w:rsidRPr="00A4324C">
        <w:rPr>
          <w:rFonts w:ascii="Times New Roman" w:hAnsi="Times New Roman"/>
          <w:u w:val="single"/>
        </w:rPr>
        <w:t>Title:</w:t>
      </w:r>
      <w:r w:rsidR="00D84BA9">
        <w:rPr>
          <w:rFonts w:ascii="Times New Roman" w:hAnsi="Times New Roman"/>
        </w:rPr>
        <w:t xml:space="preserve">  </w:t>
      </w:r>
      <w:r w:rsidR="00031107">
        <w:rPr>
          <w:rFonts w:ascii="Times New Roman" w:hAnsi="Times New Roman"/>
        </w:rPr>
        <w:t>Privacy Act Request for Completed Standard Form SF85/SF85P/SF86</w:t>
      </w:r>
      <w:r w:rsidR="00031107" w:rsidRPr="00031107">
        <w:rPr>
          <w:rFonts w:ascii="Times New Roman" w:hAnsi="Times New Roman"/>
        </w:rPr>
        <w:t>, INV 100A.</w:t>
      </w:r>
    </w:p>
    <w:p w:rsidR="00E1505D" w:rsidRPr="00A4324C" w:rsidRDefault="00E1505D" w:rsidP="00E1505D">
      <w:pPr>
        <w:spacing w:line="480" w:lineRule="auto"/>
        <w:ind w:left="2160" w:hanging="2160"/>
        <w:rPr>
          <w:rFonts w:ascii="Times New Roman" w:hAnsi="Times New Roman"/>
        </w:rPr>
      </w:pPr>
      <w:r w:rsidRPr="00D84BA9">
        <w:rPr>
          <w:rFonts w:ascii="Times New Roman" w:hAnsi="Times New Roman"/>
          <w:u w:val="single"/>
        </w:rPr>
        <w:t>OMB Number:</w:t>
      </w:r>
      <w:r w:rsidR="004F4EC6" w:rsidRPr="00D84BA9">
        <w:rPr>
          <w:rFonts w:ascii="Times New Roman" w:hAnsi="Times New Roman"/>
        </w:rPr>
        <w:t xml:space="preserve">  </w:t>
      </w:r>
      <w:r w:rsidR="00CF5746" w:rsidRPr="00D84BA9">
        <w:rPr>
          <w:rFonts w:ascii="Times New Roman" w:hAnsi="Times New Roman"/>
        </w:rPr>
        <w:t>3206</w:t>
      </w:r>
      <w:r w:rsidR="00F23DF3">
        <w:rPr>
          <w:rFonts w:ascii="Times New Roman" w:hAnsi="Times New Roman"/>
        </w:rPr>
        <w:t>-</w:t>
      </w:r>
      <w:r w:rsidR="00031107">
        <w:rPr>
          <w:rFonts w:ascii="Times New Roman" w:hAnsi="Times New Roman"/>
        </w:rPr>
        <w:t>XXXX</w:t>
      </w:r>
      <w:r w:rsidRPr="00A4324C">
        <w:rPr>
          <w:rFonts w:ascii="Times New Roman" w:hAnsi="Times New Roman"/>
        </w:rPr>
        <w:tab/>
      </w:r>
    </w:p>
    <w:p w:rsidR="00125D1D" w:rsidRDefault="00E1505D" w:rsidP="00E1505D">
      <w:pPr>
        <w:spacing w:line="480" w:lineRule="auto"/>
        <w:rPr>
          <w:rFonts w:ascii="Times New Roman" w:hAnsi="Times New Roman"/>
        </w:rPr>
      </w:pPr>
      <w:proofErr w:type="gramStart"/>
      <w:r w:rsidRPr="008A2A45">
        <w:rPr>
          <w:rFonts w:ascii="Times New Roman" w:hAnsi="Times New Roman"/>
          <w:u w:val="single"/>
        </w:rPr>
        <w:t>Affected Public:</w:t>
      </w:r>
      <w:r w:rsidR="00F23DF3">
        <w:rPr>
          <w:rFonts w:ascii="Times New Roman" w:hAnsi="Times New Roman"/>
        </w:rPr>
        <w:t xml:space="preserve">  </w:t>
      </w:r>
      <w:r w:rsidR="00031107">
        <w:rPr>
          <w:rFonts w:ascii="Times New Roman" w:hAnsi="Times New Roman"/>
        </w:rPr>
        <w:t>Individuals who completed an SF85, SF 85P, or SF 86 through the e-QIP web platform or who mailed the completed form to OPM</w:t>
      </w:r>
      <w:r w:rsidR="00F23DF3">
        <w:rPr>
          <w:rFonts w:ascii="Times New Roman" w:hAnsi="Times New Roman"/>
        </w:rPr>
        <w:t>.</w:t>
      </w:r>
      <w:proofErr w:type="gramEnd"/>
    </w:p>
    <w:p w:rsidR="000575B3" w:rsidRDefault="00E1505D" w:rsidP="00F23DF3">
      <w:pPr>
        <w:spacing w:line="480" w:lineRule="auto"/>
        <w:rPr>
          <w:rFonts w:ascii="Times New Roman" w:hAnsi="Times New Roman"/>
        </w:rPr>
      </w:pPr>
      <w:r w:rsidRPr="008A2A45">
        <w:rPr>
          <w:rFonts w:ascii="Times New Roman" w:hAnsi="Times New Roman"/>
          <w:u w:val="single"/>
        </w:rPr>
        <w:t>Number of Respondents:</w:t>
      </w:r>
      <w:r w:rsidR="00123D85">
        <w:rPr>
          <w:rFonts w:ascii="Times New Roman" w:hAnsi="Times New Roman"/>
        </w:rPr>
        <w:t xml:space="preserve">  </w:t>
      </w:r>
      <w:r w:rsidR="00031107">
        <w:rPr>
          <w:rFonts w:ascii="Times New Roman" w:hAnsi="Times New Roman"/>
        </w:rPr>
        <w:t>Unknown based on unprecedented circumstances.</w:t>
      </w:r>
    </w:p>
    <w:p w:rsidR="00E1505D" w:rsidRPr="008A2A45" w:rsidRDefault="00E1505D" w:rsidP="00E1505D">
      <w:pPr>
        <w:spacing w:line="480" w:lineRule="auto"/>
        <w:rPr>
          <w:rFonts w:ascii="Times New Roman" w:hAnsi="Times New Roman"/>
        </w:rPr>
      </w:pPr>
      <w:r w:rsidRPr="008A2A45">
        <w:rPr>
          <w:rFonts w:ascii="Times New Roman" w:hAnsi="Times New Roman"/>
          <w:u w:val="single"/>
        </w:rPr>
        <w:t>Estimated Time Per Respondent:</w:t>
      </w:r>
      <w:r w:rsidR="00F23DF3">
        <w:rPr>
          <w:rFonts w:ascii="Times New Roman" w:hAnsi="Times New Roman"/>
        </w:rPr>
        <w:t xml:space="preserve">  1</w:t>
      </w:r>
      <w:r w:rsidR="00F90E26">
        <w:rPr>
          <w:rFonts w:ascii="Times New Roman" w:hAnsi="Times New Roman"/>
        </w:rPr>
        <w:t>5</w:t>
      </w:r>
      <w:r w:rsidRPr="00F90E26">
        <w:rPr>
          <w:rFonts w:ascii="Times New Roman" w:hAnsi="Times New Roman"/>
        </w:rPr>
        <w:t xml:space="preserve"> minutes</w:t>
      </w:r>
    </w:p>
    <w:p w:rsidR="002008D1" w:rsidRDefault="00E1505D" w:rsidP="00F23DF3">
      <w:pPr>
        <w:spacing w:line="480" w:lineRule="auto"/>
        <w:rPr>
          <w:rFonts w:ascii="Times New Roman" w:hAnsi="Times New Roman"/>
        </w:rPr>
      </w:pPr>
      <w:r w:rsidRPr="008A2A45">
        <w:rPr>
          <w:rFonts w:ascii="Times New Roman" w:hAnsi="Times New Roman"/>
          <w:u w:val="single"/>
        </w:rPr>
        <w:t>Total Burden Hours:</w:t>
      </w:r>
      <w:r w:rsidRPr="008A2A45">
        <w:rPr>
          <w:rFonts w:ascii="Times New Roman" w:hAnsi="Times New Roman"/>
        </w:rPr>
        <w:t xml:space="preserve"> </w:t>
      </w:r>
      <w:r w:rsidR="00F23DF3">
        <w:rPr>
          <w:rFonts w:ascii="Times New Roman" w:hAnsi="Times New Roman"/>
        </w:rPr>
        <w:t xml:space="preserve">  </w:t>
      </w:r>
      <w:r w:rsidR="00031107">
        <w:rPr>
          <w:rFonts w:ascii="Times New Roman" w:hAnsi="Times New Roman"/>
        </w:rPr>
        <w:t>Unknown based on unprecedented circumstances.</w:t>
      </w:r>
    </w:p>
    <w:p w:rsidR="0087751C" w:rsidRDefault="0087751C" w:rsidP="004F4EC6">
      <w:pPr>
        <w:widowControl/>
        <w:autoSpaceDE/>
        <w:autoSpaceDN/>
        <w:adjustRightInd/>
        <w:rPr>
          <w:rFonts w:ascii="Times New Roman" w:hAnsi="Times New Roman"/>
        </w:rPr>
      </w:pPr>
    </w:p>
    <w:p w:rsidR="005B7579" w:rsidRDefault="005B7579" w:rsidP="004F4EC6">
      <w:pPr>
        <w:widowControl/>
        <w:autoSpaceDE/>
        <w:autoSpaceDN/>
        <w:adjustRightInd/>
        <w:rPr>
          <w:rFonts w:ascii="Times New Roman" w:hAnsi="Times New Roman"/>
        </w:rPr>
      </w:pPr>
    </w:p>
    <w:p w:rsidR="00F47B7F" w:rsidRDefault="00F47B7F" w:rsidP="004F4EC6">
      <w:pPr>
        <w:widowControl/>
        <w:autoSpaceDE/>
        <w:autoSpaceDN/>
        <w:adjustRightInd/>
        <w:rPr>
          <w:rFonts w:ascii="Times New Roman" w:hAnsi="Times New Roman"/>
        </w:rPr>
      </w:pPr>
    </w:p>
    <w:p w:rsidR="00F47B7F" w:rsidRDefault="00F47B7F" w:rsidP="004F4EC6">
      <w:pPr>
        <w:widowControl/>
        <w:autoSpaceDE/>
        <w:autoSpaceDN/>
        <w:adjustRightInd/>
        <w:rPr>
          <w:rFonts w:ascii="Times New Roman" w:hAnsi="Times New Roman"/>
        </w:rPr>
      </w:pPr>
    </w:p>
    <w:p w:rsidR="004F4EC6" w:rsidRPr="004F4EC6" w:rsidRDefault="004F4EC6" w:rsidP="004F4EC6">
      <w:pPr>
        <w:widowControl/>
        <w:autoSpaceDE/>
        <w:autoSpaceDN/>
        <w:adjustRightInd/>
        <w:rPr>
          <w:rFonts w:ascii="Times New Roman" w:hAnsi="Times New Roman"/>
        </w:rPr>
      </w:pPr>
      <w:r w:rsidRPr="004F4EC6">
        <w:rPr>
          <w:rFonts w:ascii="Times New Roman" w:hAnsi="Times New Roman"/>
        </w:rPr>
        <w:t>U.S. Office of Personnel Management</w:t>
      </w:r>
    </w:p>
    <w:p w:rsidR="004F4EC6" w:rsidRPr="004F4EC6" w:rsidRDefault="004F4EC6" w:rsidP="004F4EC6">
      <w:pPr>
        <w:widowControl/>
        <w:autoSpaceDE/>
        <w:autoSpaceDN/>
        <w:adjustRightInd/>
        <w:ind w:left="720"/>
        <w:rPr>
          <w:rFonts w:ascii="Times New Roman" w:hAnsi="Times New Roman"/>
        </w:rPr>
      </w:pPr>
      <w:r w:rsidRPr="004F4EC6">
        <w:rPr>
          <w:rFonts w:ascii="Times New Roman" w:hAnsi="Times New Roman"/>
        </w:rPr>
        <w:t> </w:t>
      </w:r>
    </w:p>
    <w:p w:rsidR="004F4EC6" w:rsidRPr="004F4EC6" w:rsidRDefault="004F4EC6" w:rsidP="004F4EC6">
      <w:pPr>
        <w:widowControl/>
        <w:autoSpaceDE/>
        <w:autoSpaceDN/>
        <w:adjustRightInd/>
        <w:ind w:left="720"/>
        <w:rPr>
          <w:rFonts w:ascii="Times New Roman" w:hAnsi="Times New Roman"/>
        </w:rPr>
      </w:pPr>
      <w:r w:rsidRPr="004F4EC6">
        <w:rPr>
          <w:rFonts w:ascii="Times New Roman" w:hAnsi="Times New Roman"/>
        </w:rPr>
        <w:t> </w:t>
      </w:r>
    </w:p>
    <w:p w:rsidR="005B7579" w:rsidRDefault="005B7579" w:rsidP="004F4EC6">
      <w:pPr>
        <w:widowControl/>
        <w:autoSpaceDE/>
        <w:autoSpaceDN/>
        <w:adjustRightInd/>
        <w:rPr>
          <w:rFonts w:ascii="Times New Roman" w:hAnsi="Times New Roman"/>
        </w:rPr>
      </w:pPr>
    </w:p>
    <w:p w:rsidR="004F4EC6" w:rsidRPr="004F4EC6" w:rsidRDefault="004F4EC6" w:rsidP="004F4EC6">
      <w:pPr>
        <w:widowControl/>
        <w:autoSpaceDE/>
        <w:autoSpaceDN/>
        <w:adjustRightInd/>
        <w:rPr>
          <w:rFonts w:ascii="Times New Roman" w:hAnsi="Times New Roman"/>
        </w:rPr>
      </w:pPr>
      <w:r w:rsidRPr="004F4EC6">
        <w:rPr>
          <w:rFonts w:ascii="Times New Roman" w:hAnsi="Times New Roman"/>
        </w:rPr>
        <w:t>___________________________________</w:t>
      </w:r>
    </w:p>
    <w:p w:rsidR="004F4EC6" w:rsidRPr="004F4EC6" w:rsidRDefault="004F4EC6" w:rsidP="004F4EC6">
      <w:pPr>
        <w:widowControl/>
        <w:autoSpaceDE/>
        <w:autoSpaceDN/>
        <w:adjustRightInd/>
        <w:rPr>
          <w:rFonts w:ascii="Times New Roman" w:hAnsi="Times New Roman"/>
        </w:rPr>
      </w:pPr>
      <w:r w:rsidRPr="004F4EC6">
        <w:rPr>
          <w:rFonts w:ascii="Times New Roman" w:hAnsi="Times New Roman"/>
        </w:rPr>
        <w:t>Director</w:t>
      </w:r>
    </w:p>
    <w:p w:rsidR="000F26E8" w:rsidRPr="00A4324C" w:rsidRDefault="000F26E8" w:rsidP="000F26E8">
      <w:pPr>
        <w:rPr>
          <w:rFonts w:ascii="Times New Roman" w:hAnsi="Times New Roman"/>
        </w:rPr>
      </w:pPr>
    </w:p>
    <w:sectPr w:rsidR="000F26E8" w:rsidRPr="00A4324C" w:rsidSect="00033EDB">
      <w:headerReference w:type="default" r:id="rId8"/>
      <w:footerReference w:type="even" r:id="rId9"/>
      <w:footerReference w:type="default" r:id="rId10"/>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FF" w:rsidRDefault="006E2DFF">
      <w:r>
        <w:separator/>
      </w:r>
    </w:p>
  </w:endnote>
  <w:endnote w:type="continuationSeparator" w:id="0">
    <w:p w:rsidR="006E2DFF" w:rsidRDefault="006E2DFF">
      <w:r>
        <w:continuationSeparator/>
      </w:r>
    </w:p>
  </w:endnote>
  <w:endnote w:type="continuationNotice" w:id="1">
    <w:p w:rsidR="006E2DFF" w:rsidRDefault="006E2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A1" w:rsidRDefault="004A2BA1" w:rsidP="00033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2BA1" w:rsidRDefault="004A2BA1" w:rsidP="00EC35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A1" w:rsidRDefault="004A2BA1" w:rsidP="00033EDB">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A5F17">
      <w:rPr>
        <w:rStyle w:val="PageNumber"/>
        <w:noProof/>
      </w:rPr>
      <w:t>2</w:t>
    </w:r>
    <w:r>
      <w:rPr>
        <w:rStyle w:val="PageNumber"/>
      </w:rPr>
      <w:fldChar w:fldCharType="end"/>
    </w:r>
  </w:p>
  <w:p w:rsidR="004A2BA1" w:rsidRDefault="004A2BA1" w:rsidP="00EC35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FF" w:rsidRDefault="006E2DFF">
      <w:r>
        <w:separator/>
      </w:r>
    </w:p>
  </w:footnote>
  <w:footnote w:type="continuationSeparator" w:id="0">
    <w:p w:rsidR="006E2DFF" w:rsidRDefault="006E2DFF">
      <w:r>
        <w:continuationSeparator/>
      </w:r>
    </w:p>
  </w:footnote>
  <w:footnote w:type="continuationNotice" w:id="1">
    <w:p w:rsidR="006E2DFF" w:rsidRDefault="006E2D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7D" w:rsidRDefault="002639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008E1"/>
    <w:multiLevelType w:val="hybridMultilevel"/>
    <w:tmpl w:val="49A25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5197"/>
    <w:rsid w:val="000013D9"/>
    <w:rsid w:val="00001D2C"/>
    <w:rsid w:val="00015ACB"/>
    <w:rsid w:val="00020D6E"/>
    <w:rsid w:val="00022541"/>
    <w:rsid w:val="00023F88"/>
    <w:rsid w:val="00026860"/>
    <w:rsid w:val="00031107"/>
    <w:rsid w:val="00033EDB"/>
    <w:rsid w:val="00053BEC"/>
    <w:rsid w:val="000575B3"/>
    <w:rsid w:val="000640F7"/>
    <w:rsid w:val="00087664"/>
    <w:rsid w:val="000A4D69"/>
    <w:rsid w:val="000B626F"/>
    <w:rsid w:val="000C3F96"/>
    <w:rsid w:val="000C77BD"/>
    <w:rsid w:val="000C7EEF"/>
    <w:rsid w:val="000D4DAD"/>
    <w:rsid w:val="000D6849"/>
    <w:rsid w:val="000E204E"/>
    <w:rsid w:val="000E311D"/>
    <w:rsid w:val="000E3736"/>
    <w:rsid w:val="000E3754"/>
    <w:rsid w:val="000F26E8"/>
    <w:rsid w:val="00103330"/>
    <w:rsid w:val="00106192"/>
    <w:rsid w:val="00113E47"/>
    <w:rsid w:val="00115022"/>
    <w:rsid w:val="001175A9"/>
    <w:rsid w:val="00122C2E"/>
    <w:rsid w:val="00123D85"/>
    <w:rsid w:val="001259D9"/>
    <w:rsid w:val="00125D1D"/>
    <w:rsid w:val="001271B5"/>
    <w:rsid w:val="00135FB4"/>
    <w:rsid w:val="001436FF"/>
    <w:rsid w:val="001456AD"/>
    <w:rsid w:val="0015055F"/>
    <w:rsid w:val="001528DD"/>
    <w:rsid w:val="001547AA"/>
    <w:rsid w:val="00156542"/>
    <w:rsid w:val="00157735"/>
    <w:rsid w:val="00160452"/>
    <w:rsid w:val="00161072"/>
    <w:rsid w:val="00172053"/>
    <w:rsid w:val="00175197"/>
    <w:rsid w:val="001A5526"/>
    <w:rsid w:val="001A5F55"/>
    <w:rsid w:val="001A63EB"/>
    <w:rsid w:val="001B54E7"/>
    <w:rsid w:val="001C0646"/>
    <w:rsid w:val="001C5809"/>
    <w:rsid w:val="001D03FF"/>
    <w:rsid w:val="001D1A12"/>
    <w:rsid w:val="001D442D"/>
    <w:rsid w:val="001E6548"/>
    <w:rsid w:val="001F0F78"/>
    <w:rsid w:val="001F63BE"/>
    <w:rsid w:val="002008D1"/>
    <w:rsid w:val="00207569"/>
    <w:rsid w:val="00231158"/>
    <w:rsid w:val="0023320D"/>
    <w:rsid w:val="0023645F"/>
    <w:rsid w:val="002438AD"/>
    <w:rsid w:val="0025132F"/>
    <w:rsid w:val="00252B2A"/>
    <w:rsid w:val="00257D26"/>
    <w:rsid w:val="0026397D"/>
    <w:rsid w:val="00265694"/>
    <w:rsid w:val="00285EBA"/>
    <w:rsid w:val="00294394"/>
    <w:rsid w:val="002A5F17"/>
    <w:rsid w:val="002B5970"/>
    <w:rsid w:val="002B6D9F"/>
    <w:rsid w:val="002B71C9"/>
    <w:rsid w:val="002C072F"/>
    <w:rsid w:val="002D5335"/>
    <w:rsid w:val="002F03AA"/>
    <w:rsid w:val="002F1E00"/>
    <w:rsid w:val="00301BCF"/>
    <w:rsid w:val="00315D8C"/>
    <w:rsid w:val="00316F77"/>
    <w:rsid w:val="00321D2D"/>
    <w:rsid w:val="003346A0"/>
    <w:rsid w:val="00335587"/>
    <w:rsid w:val="00340E04"/>
    <w:rsid w:val="00356F5D"/>
    <w:rsid w:val="00360075"/>
    <w:rsid w:val="003619B8"/>
    <w:rsid w:val="003661F2"/>
    <w:rsid w:val="0037172E"/>
    <w:rsid w:val="00375ED4"/>
    <w:rsid w:val="00380B8B"/>
    <w:rsid w:val="003927C9"/>
    <w:rsid w:val="00392AE1"/>
    <w:rsid w:val="00392D70"/>
    <w:rsid w:val="003964C3"/>
    <w:rsid w:val="00396DA5"/>
    <w:rsid w:val="003B14CA"/>
    <w:rsid w:val="003C1330"/>
    <w:rsid w:val="003D31A7"/>
    <w:rsid w:val="003D4747"/>
    <w:rsid w:val="003D7ABE"/>
    <w:rsid w:val="003E57BC"/>
    <w:rsid w:val="003E5CCC"/>
    <w:rsid w:val="003E7DED"/>
    <w:rsid w:val="003F0337"/>
    <w:rsid w:val="003F336E"/>
    <w:rsid w:val="003F3AF2"/>
    <w:rsid w:val="003F5D1D"/>
    <w:rsid w:val="0040221A"/>
    <w:rsid w:val="00413453"/>
    <w:rsid w:val="00415E61"/>
    <w:rsid w:val="00416061"/>
    <w:rsid w:val="004225D2"/>
    <w:rsid w:val="00424739"/>
    <w:rsid w:val="00430C33"/>
    <w:rsid w:val="00435562"/>
    <w:rsid w:val="004357DB"/>
    <w:rsid w:val="00446FF0"/>
    <w:rsid w:val="00447DFD"/>
    <w:rsid w:val="00450F5D"/>
    <w:rsid w:val="0045646A"/>
    <w:rsid w:val="004A2BA1"/>
    <w:rsid w:val="004A4259"/>
    <w:rsid w:val="004A66B2"/>
    <w:rsid w:val="004A7748"/>
    <w:rsid w:val="004B3CD0"/>
    <w:rsid w:val="004C02EB"/>
    <w:rsid w:val="004C25C3"/>
    <w:rsid w:val="004C36B5"/>
    <w:rsid w:val="004C701C"/>
    <w:rsid w:val="004D7B3E"/>
    <w:rsid w:val="004E6635"/>
    <w:rsid w:val="004F0606"/>
    <w:rsid w:val="004F2593"/>
    <w:rsid w:val="004F4EC6"/>
    <w:rsid w:val="005004C3"/>
    <w:rsid w:val="00505438"/>
    <w:rsid w:val="00510554"/>
    <w:rsid w:val="00511699"/>
    <w:rsid w:val="0052356D"/>
    <w:rsid w:val="00523B96"/>
    <w:rsid w:val="0052444E"/>
    <w:rsid w:val="005322F9"/>
    <w:rsid w:val="0053395C"/>
    <w:rsid w:val="005409BB"/>
    <w:rsid w:val="005513B6"/>
    <w:rsid w:val="0055491B"/>
    <w:rsid w:val="0056032E"/>
    <w:rsid w:val="0057264A"/>
    <w:rsid w:val="00580D67"/>
    <w:rsid w:val="005852F8"/>
    <w:rsid w:val="005854DC"/>
    <w:rsid w:val="00593C01"/>
    <w:rsid w:val="00597AAF"/>
    <w:rsid w:val="005A321A"/>
    <w:rsid w:val="005B1525"/>
    <w:rsid w:val="005B23C5"/>
    <w:rsid w:val="005B5CEB"/>
    <w:rsid w:val="005B7579"/>
    <w:rsid w:val="005C1331"/>
    <w:rsid w:val="005C215C"/>
    <w:rsid w:val="005C6F72"/>
    <w:rsid w:val="005D2CF9"/>
    <w:rsid w:val="005E1CE8"/>
    <w:rsid w:val="005E6F6F"/>
    <w:rsid w:val="005F110B"/>
    <w:rsid w:val="00603FEB"/>
    <w:rsid w:val="006050DE"/>
    <w:rsid w:val="0061319F"/>
    <w:rsid w:val="00613599"/>
    <w:rsid w:val="0061667E"/>
    <w:rsid w:val="00635881"/>
    <w:rsid w:val="00664DC7"/>
    <w:rsid w:val="006650AC"/>
    <w:rsid w:val="00672AD7"/>
    <w:rsid w:val="00676F25"/>
    <w:rsid w:val="006854AC"/>
    <w:rsid w:val="00685C7C"/>
    <w:rsid w:val="00696642"/>
    <w:rsid w:val="006966B1"/>
    <w:rsid w:val="006A06FA"/>
    <w:rsid w:val="006B15FA"/>
    <w:rsid w:val="006B511B"/>
    <w:rsid w:val="006B622E"/>
    <w:rsid w:val="006C5C49"/>
    <w:rsid w:val="006C6128"/>
    <w:rsid w:val="006E2DFF"/>
    <w:rsid w:val="00703DF5"/>
    <w:rsid w:val="007059B6"/>
    <w:rsid w:val="00712F61"/>
    <w:rsid w:val="00717B8B"/>
    <w:rsid w:val="007259D5"/>
    <w:rsid w:val="00725FD5"/>
    <w:rsid w:val="00726195"/>
    <w:rsid w:val="0073216D"/>
    <w:rsid w:val="0073271C"/>
    <w:rsid w:val="007354D0"/>
    <w:rsid w:val="007369D8"/>
    <w:rsid w:val="00740380"/>
    <w:rsid w:val="007447CC"/>
    <w:rsid w:val="00745451"/>
    <w:rsid w:val="007457DB"/>
    <w:rsid w:val="00761A8D"/>
    <w:rsid w:val="00762B3A"/>
    <w:rsid w:val="00781527"/>
    <w:rsid w:val="00783FFC"/>
    <w:rsid w:val="00794521"/>
    <w:rsid w:val="007A1849"/>
    <w:rsid w:val="007A56B0"/>
    <w:rsid w:val="007B2791"/>
    <w:rsid w:val="007B54E3"/>
    <w:rsid w:val="007C23F8"/>
    <w:rsid w:val="007C24B3"/>
    <w:rsid w:val="007C62CF"/>
    <w:rsid w:val="007C6453"/>
    <w:rsid w:val="007D3BAA"/>
    <w:rsid w:val="007D3FC1"/>
    <w:rsid w:val="007E27DB"/>
    <w:rsid w:val="007E4A2A"/>
    <w:rsid w:val="007E539B"/>
    <w:rsid w:val="007E76F5"/>
    <w:rsid w:val="007F042D"/>
    <w:rsid w:val="007F07B0"/>
    <w:rsid w:val="007F07BD"/>
    <w:rsid w:val="007F7062"/>
    <w:rsid w:val="007F7498"/>
    <w:rsid w:val="00800A67"/>
    <w:rsid w:val="00805FA1"/>
    <w:rsid w:val="008076DC"/>
    <w:rsid w:val="008106D5"/>
    <w:rsid w:val="008154D7"/>
    <w:rsid w:val="00825115"/>
    <w:rsid w:val="008266DE"/>
    <w:rsid w:val="008338C0"/>
    <w:rsid w:val="008342A2"/>
    <w:rsid w:val="00847DCE"/>
    <w:rsid w:val="00852F78"/>
    <w:rsid w:val="00857E44"/>
    <w:rsid w:val="00860138"/>
    <w:rsid w:val="00872CDF"/>
    <w:rsid w:val="00876A43"/>
    <w:rsid w:val="0087751C"/>
    <w:rsid w:val="0089029D"/>
    <w:rsid w:val="00892C71"/>
    <w:rsid w:val="00894688"/>
    <w:rsid w:val="008A5901"/>
    <w:rsid w:val="008A7AB8"/>
    <w:rsid w:val="008C4D1F"/>
    <w:rsid w:val="008C6F20"/>
    <w:rsid w:val="008D6B1B"/>
    <w:rsid w:val="008D747B"/>
    <w:rsid w:val="008D7E97"/>
    <w:rsid w:val="008E0CCA"/>
    <w:rsid w:val="008E0CF5"/>
    <w:rsid w:val="008E2214"/>
    <w:rsid w:val="008E4434"/>
    <w:rsid w:val="008E682B"/>
    <w:rsid w:val="008E730F"/>
    <w:rsid w:val="008F5174"/>
    <w:rsid w:val="009018A3"/>
    <w:rsid w:val="00933CA4"/>
    <w:rsid w:val="00937CCD"/>
    <w:rsid w:val="00951E4B"/>
    <w:rsid w:val="00960CF6"/>
    <w:rsid w:val="00962C91"/>
    <w:rsid w:val="0099095B"/>
    <w:rsid w:val="00993017"/>
    <w:rsid w:val="009931B7"/>
    <w:rsid w:val="009A3D0C"/>
    <w:rsid w:val="009A425E"/>
    <w:rsid w:val="009C0D9E"/>
    <w:rsid w:val="009D0D15"/>
    <w:rsid w:val="009D14E1"/>
    <w:rsid w:val="009D2B9D"/>
    <w:rsid w:val="009D63B9"/>
    <w:rsid w:val="009F25D4"/>
    <w:rsid w:val="00A11572"/>
    <w:rsid w:val="00A13131"/>
    <w:rsid w:val="00A2023A"/>
    <w:rsid w:val="00A226FB"/>
    <w:rsid w:val="00A230C3"/>
    <w:rsid w:val="00A25321"/>
    <w:rsid w:val="00A4324C"/>
    <w:rsid w:val="00A43A2F"/>
    <w:rsid w:val="00A4517F"/>
    <w:rsid w:val="00A45375"/>
    <w:rsid w:val="00A5781C"/>
    <w:rsid w:val="00A57D32"/>
    <w:rsid w:val="00A61408"/>
    <w:rsid w:val="00A71CCB"/>
    <w:rsid w:val="00A7744A"/>
    <w:rsid w:val="00A80A05"/>
    <w:rsid w:val="00A86FCE"/>
    <w:rsid w:val="00A944C9"/>
    <w:rsid w:val="00AA1EC3"/>
    <w:rsid w:val="00AC28FD"/>
    <w:rsid w:val="00AC329D"/>
    <w:rsid w:val="00AC4575"/>
    <w:rsid w:val="00AD2E62"/>
    <w:rsid w:val="00AD3FBD"/>
    <w:rsid w:val="00B029CB"/>
    <w:rsid w:val="00B06057"/>
    <w:rsid w:val="00B212E9"/>
    <w:rsid w:val="00B33BB8"/>
    <w:rsid w:val="00B36703"/>
    <w:rsid w:val="00B37FB9"/>
    <w:rsid w:val="00B52211"/>
    <w:rsid w:val="00B52ECA"/>
    <w:rsid w:val="00B56A5E"/>
    <w:rsid w:val="00B663DB"/>
    <w:rsid w:val="00B70CD3"/>
    <w:rsid w:val="00B77DA5"/>
    <w:rsid w:val="00B849C0"/>
    <w:rsid w:val="00B84F90"/>
    <w:rsid w:val="00B8544F"/>
    <w:rsid w:val="00BA0946"/>
    <w:rsid w:val="00BA09BC"/>
    <w:rsid w:val="00BB7582"/>
    <w:rsid w:val="00BB785F"/>
    <w:rsid w:val="00BC078C"/>
    <w:rsid w:val="00BC23B2"/>
    <w:rsid w:val="00BD26EE"/>
    <w:rsid w:val="00BD5BE2"/>
    <w:rsid w:val="00C032B8"/>
    <w:rsid w:val="00C04C87"/>
    <w:rsid w:val="00C04E2D"/>
    <w:rsid w:val="00C0665F"/>
    <w:rsid w:val="00C136AA"/>
    <w:rsid w:val="00C14A46"/>
    <w:rsid w:val="00C20D37"/>
    <w:rsid w:val="00C3332B"/>
    <w:rsid w:val="00C4505A"/>
    <w:rsid w:val="00C45812"/>
    <w:rsid w:val="00C4683D"/>
    <w:rsid w:val="00C539E5"/>
    <w:rsid w:val="00C55DD5"/>
    <w:rsid w:val="00C73AE4"/>
    <w:rsid w:val="00C75021"/>
    <w:rsid w:val="00C81F66"/>
    <w:rsid w:val="00C8688C"/>
    <w:rsid w:val="00C90896"/>
    <w:rsid w:val="00C92C88"/>
    <w:rsid w:val="00CC0CAC"/>
    <w:rsid w:val="00CE1B6E"/>
    <w:rsid w:val="00CF5746"/>
    <w:rsid w:val="00CF60BE"/>
    <w:rsid w:val="00D00003"/>
    <w:rsid w:val="00D01B9E"/>
    <w:rsid w:val="00D1061D"/>
    <w:rsid w:val="00D129D8"/>
    <w:rsid w:val="00D14597"/>
    <w:rsid w:val="00D3076F"/>
    <w:rsid w:val="00D35D10"/>
    <w:rsid w:val="00D46DAA"/>
    <w:rsid w:val="00D47C12"/>
    <w:rsid w:val="00D55AD8"/>
    <w:rsid w:val="00D56E2E"/>
    <w:rsid w:val="00D612A0"/>
    <w:rsid w:val="00D6275C"/>
    <w:rsid w:val="00D64616"/>
    <w:rsid w:val="00D74484"/>
    <w:rsid w:val="00D84BA9"/>
    <w:rsid w:val="00D97E60"/>
    <w:rsid w:val="00DB16E3"/>
    <w:rsid w:val="00DB1B63"/>
    <w:rsid w:val="00DC02D7"/>
    <w:rsid w:val="00DC0AD7"/>
    <w:rsid w:val="00DC27CA"/>
    <w:rsid w:val="00DC5C14"/>
    <w:rsid w:val="00DE0368"/>
    <w:rsid w:val="00DF5820"/>
    <w:rsid w:val="00DF5E60"/>
    <w:rsid w:val="00E01058"/>
    <w:rsid w:val="00E11570"/>
    <w:rsid w:val="00E1505D"/>
    <w:rsid w:val="00E24CD5"/>
    <w:rsid w:val="00E33ADF"/>
    <w:rsid w:val="00E3486C"/>
    <w:rsid w:val="00E34CFA"/>
    <w:rsid w:val="00E373AA"/>
    <w:rsid w:val="00E42ADD"/>
    <w:rsid w:val="00E5327E"/>
    <w:rsid w:val="00E5477D"/>
    <w:rsid w:val="00E56916"/>
    <w:rsid w:val="00E60BDB"/>
    <w:rsid w:val="00E67410"/>
    <w:rsid w:val="00E707C3"/>
    <w:rsid w:val="00E87E18"/>
    <w:rsid w:val="00E91096"/>
    <w:rsid w:val="00EA11F3"/>
    <w:rsid w:val="00EA3C66"/>
    <w:rsid w:val="00EB4C0A"/>
    <w:rsid w:val="00EC321F"/>
    <w:rsid w:val="00EC35F2"/>
    <w:rsid w:val="00ED5BAF"/>
    <w:rsid w:val="00ED75EC"/>
    <w:rsid w:val="00EE2274"/>
    <w:rsid w:val="00EE7ECC"/>
    <w:rsid w:val="00F05D58"/>
    <w:rsid w:val="00F05D5A"/>
    <w:rsid w:val="00F0644B"/>
    <w:rsid w:val="00F1298F"/>
    <w:rsid w:val="00F14669"/>
    <w:rsid w:val="00F22719"/>
    <w:rsid w:val="00F23DF3"/>
    <w:rsid w:val="00F24868"/>
    <w:rsid w:val="00F31D05"/>
    <w:rsid w:val="00F323B0"/>
    <w:rsid w:val="00F3706E"/>
    <w:rsid w:val="00F47B7F"/>
    <w:rsid w:val="00F52CE8"/>
    <w:rsid w:val="00F543C7"/>
    <w:rsid w:val="00F578B0"/>
    <w:rsid w:val="00F60D43"/>
    <w:rsid w:val="00F71D3A"/>
    <w:rsid w:val="00F90E26"/>
    <w:rsid w:val="00F9509A"/>
    <w:rsid w:val="00F97BAF"/>
    <w:rsid w:val="00FA5235"/>
    <w:rsid w:val="00FB26CF"/>
    <w:rsid w:val="00FB3B19"/>
    <w:rsid w:val="00FC61B0"/>
    <w:rsid w:val="00FD08AC"/>
    <w:rsid w:val="00FD0EEF"/>
    <w:rsid w:val="00FE2496"/>
    <w:rsid w:val="00FE24D2"/>
    <w:rsid w:val="00FE3349"/>
    <w:rsid w:val="00FE61D9"/>
    <w:rsid w:val="00FF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27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35F2"/>
    <w:pPr>
      <w:tabs>
        <w:tab w:val="center" w:pos="4320"/>
        <w:tab w:val="right" w:pos="8640"/>
      </w:tabs>
    </w:pPr>
  </w:style>
  <w:style w:type="character" w:styleId="PageNumber">
    <w:name w:val="page number"/>
    <w:basedOn w:val="DefaultParagraphFont"/>
    <w:rsid w:val="00EC35F2"/>
  </w:style>
  <w:style w:type="character" w:styleId="Hyperlink">
    <w:name w:val="Hyperlink"/>
    <w:rsid w:val="00023F88"/>
    <w:rPr>
      <w:color w:val="0000FF"/>
      <w:u w:val="single"/>
    </w:rPr>
  </w:style>
  <w:style w:type="paragraph" w:styleId="BalloonText">
    <w:name w:val="Balloon Text"/>
    <w:basedOn w:val="Normal"/>
    <w:semiHidden/>
    <w:rsid w:val="009D2B9D"/>
    <w:rPr>
      <w:rFonts w:ascii="Tahoma" w:hAnsi="Tahoma" w:cs="Tahoma"/>
      <w:sz w:val="16"/>
      <w:szCs w:val="16"/>
    </w:rPr>
  </w:style>
  <w:style w:type="paragraph" w:styleId="Header">
    <w:name w:val="header"/>
    <w:basedOn w:val="Normal"/>
    <w:rsid w:val="003D4747"/>
    <w:pPr>
      <w:tabs>
        <w:tab w:val="center" w:pos="4320"/>
        <w:tab w:val="right" w:pos="8640"/>
      </w:tabs>
    </w:pPr>
  </w:style>
  <w:style w:type="character" w:styleId="CommentReference">
    <w:name w:val="annotation reference"/>
    <w:semiHidden/>
    <w:rsid w:val="008E4434"/>
    <w:rPr>
      <w:sz w:val="16"/>
      <w:szCs w:val="16"/>
    </w:rPr>
  </w:style>
  <w:style w:type="paragraph" w:styleId="CommentText">
    <w:name w:val="annotation text"/>
    <w:basedOn w:val="Normal"/>
    <w:semiHidden/>
    <w:rsid w:val="008E4434"/>
    <w:rPr>
      <w:sz w:val="20"/>
      <w:szCs w:val="20"/>
    </w:rPr>
  </w:style>
  <w:style w:type="paragraph" w:styleId="CommentSubject">
    <w:name w:val="annotation subject"/>
    <w:basedOn w:val="CommentText"/>
    <w:next w:val="CommentText"/>
    <w:semiHidden/>
    <w:rsid w:val="008E4434"/>
    <w:rPr>
      <w:b/>
      <w:bCs/>
    </w:rPr>
  </w:style>
  <w:style w:type="paragraph" w:customStyle="1" w:styleId="Default">
    <w:name w:val="Default"/>
    <w:rsid w:val="00123D85"/>
    <w:pPr>
      <w:autoSpaceDE w:val="0"/>
      <w:autoSpaceDN w:val="0"/>
      <w:adjustRightInd w:val="0"/>
    </w:pPr>
    <w:rPr>
      <w:color w:val="000000"/>
      <w:sz w:val="24"/>
      <w:szCs w:val="24"/>
    </w:rPr>
  </w:style>
  <w:style w:type="paragraph" w:styleId="Revision">
    <w:name w:val="Revision"/>
    <w:hidden/>
    <w:uiPriority w:val="99"/>
    <w:semiHidden/>
    <w:rsid w:val="00DC27CA"/>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27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35F2"/>
    <w:pPr>
      <w:tabs>
        <w:tab w:val="center" w:pos="4320"/>
        <w:tab w:val="right" w:pos="8640"/>
      </w:tabs>
    </w:pPr>
  </w:style>
  <w:style w:type="character" w:styleId="PageNumber">
    <w:name w:val="page number"/>
    <w:basedOn w:val="DefaultParagraphFont"/>
    <w:rsid w:val="00EC35F2"/>
  </w:style>
  <w:style w:type="character" w:styleId="Hyperlink">
    <w:name w:val="Hyperlink"/>
    <w:rsid w:val="00023F88"/>
    <w:rPr>
      <w:color w:val="0000FF"/>
      <w:u w:val="single"/>
    </w:rPr>
  </w:style>
  <w:style w:type="paragraph" w:styleId="BalloonText">
    <w:name w:val="Balloon Text"/>
    <w:basedOn w:val="Normal"/>
    <w:semiHidden/>
    <w:rsid w:val="009D2B9D"/>
    <w:rPr>
      <w:rFonts w:ascii="Tahoma" w:hAnsi="Tahoma" w:cs="Tahoma"/>
      <w:sz w:val="16"/>
      <w:szCs w:val="16"/>
    </w:rPr>
  </w:style>
  <w:style w:type="paragraph" w:styleId="Header">
    <w:name w:val="header"/>
    <w:basedOn w:val="Normal"/>
    <w:rsid w:val="003D4747"/>
    <w:pPr>
      <w:tabs>
        <w:tab w:val="center" w:pos="4320"/>
        <w:tab w:val="right" w:pos="8640"/>
      </w:tabs>
    </w:pPr>
  </w:style>
  <w:style w:type="character" w:styleId="CommentReference">
    <w:name w:val="annotation reference"/>
    <w:semiHidden/>
    <w:rsid w:val="008E4434"/>
    <w:rPr>
      <w:sz w:val="16"/>
      <w:szCs w:val="16"/>
    </w:rPr>
  </w:style>
  <w:style w:type="paragraph" w:styleId="CommentText">
    <w:name w:val="annotation text"/>
    <w:basedOn w:val="Normal"/>
    <w:semiHidden/>
    <w:rsid w:val="008E4434"/>
    <w:rPr>
      <w:sz w:val="20"/>
      <w:szCs w:val="20"/>
    </w:rPr>
  </w:style>
  <w:style w:type="paragraph" w:styleId="CommentSubject">
    <w:name w:val="annotation subject"/>
    <w:basedOn w:val="CommentText"/>
    <w:next w:val="CommentText"/>
    <w:semiHidden/>
    <w:rsid w:val="008E4434"/>
    <w:rPr>
      <w:b/>
      <w:bCs/>
    </w:rPr>
  </w:style>
  <w:style w:type="paragraph" w:customStyle="1" w:styleId="Default">
    <w:name w:val="Default"/>
    <w:rsid w:val="00123D85"/>
    <w:pPr>
      <w:autoSpaceDE w:val="0"/>
      <w:autoSpaceDN w:val="0"/>
      <w:adjustRightInd w:val="0"/>
    </w:pPr>
    <w:rPr>
      <w:color w:val="000000"/>
      <w:sz w:val="24"/>
      <w:szCs w:val="24"/>
    </w:rPr>
  </w:style>
  <w:style w:type="paragraph" w:styleId="Revision">
    <w:name w:val="Revision"/>
    <w:hidden/>
    <w:uiPriority w:val="99"/>
    <w:semiHidden/>
    <w:rsid w:val="00DC27C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973759">
      <w:bodyDiv w:val="1"/>
      <w:marLeft w:val="0"/>
      <w:marRight w:val="0"/>
      <w:marTop w:val="0"/>
      <w:marBottom w:val="0"/>
      <w:divBdr>
        <w:top w:val="none" w:sz="0" w:space="0" w:color="auto"/>
        <w:left w:val="none" w:sz="0" w:space="0" w:color="auto"/>
        <w:bottom w:val="none" w:sz="0" w:space="0" w:color="auto"/>
        <w:right w:val="none" w:sz="0" w:space="0" w:color="auto"/>
      </w:divBdr>
    </w:div>
    <w:div w:id="1141800776">
      <w:bodyDiv w:val="1"/>
      <w:marLeft w:val="0"/>
      <w:marRight w:val="0"/>
      <w:marTop w:val="0"/>
      <w:marBottom w:val="0"/>
      <w:divBdr>
        <w:top w:val="none" w:sz="0" w:space="0" w:color="auto"/>
        <w:left w:val="none" w:sz="0" w:space="0" w:color="auto"/>
        <w:bottom w:val="none" w:sz="0" w:space="0" w:color="auto"/>
        <w:right w:val="none" w:sz="0" w:space="0" w:color="auto"/>
      </w:divBdr>
    </w:div>
    <w:div w:id="1379861801">
      <w:bodyDiv w:val="1"/>
      <w:marLeft w:val="0"/>
      <w:marRight w:val="0"/>
      <w:marTop w:val="0"/>
      <w:marBottom w:val="0"/>
      <w:divBdr>
        <w:top w:val="none" w:sz="0" w:space="0" w:color="auto"/>
        <w:left w:val="none" w:sz="0" w:space="0" w:color="auto"/>
        <w:bottom w:val="none" w:sz="0" w:space="0" w:color="auto"/>
        <w:right w:val="none" w:sz="0" w:space="0" w:color="auto"/>
      </w:divBdr>
      <w:divsChild>
        <w:div w:id="40180383">
          <w:marLeft w:val="0"/>
          <w:marRight w:val="0"/>
          <w:marTop w:val="0"/>
          <w:marBottom w:val="0"/>
          <w:divBdr>
            <w:top w:val="none" w:sz="0" w:space="0" w:color="auto"/>
            <w:left w:val="none" w:sz="0" w:space="0" w:color="auto"/>
            <w:bottom w:val="none" w:sz="0" w:space="0" w:color="auto"/>
            <w:right w:val="none" w:sz="0" w:space="0" w:color="auto"/>
          </w:divBdr>
        </w:div>
      </w:divsChild>
    </w:div>
    <w:div w:id="1585725884">
      <w:bodyDiv w:val="1"/>
      <w:marLeft w:val="0"/>
      <w:marRight w:val="0"/>
      <w:marTop w:val="0"/>
      <w:marBottom w:val="0"/>
      <w:divBdr>
        <w:top w:val="none" w:sz="0" w:space="0" w:color="auto"/>
        <w:left w:val="none" w:sz="0" w:space="0" w:color="auto"/>
        <w:bottom w:val="none" w:sz="0" w:space="0" w:color="auto"/>
        <w:right w:val="none" w:sz="0" w:space="0" w:color="auto"/>
      </w:divBdr>
    </w:div>
    <w:div w:id="1769499192">
      <w:bodyDiv w:val="1"/>
      <w:marLeft w:val="0"/>
      <w:marRight w:val="0"/>
      <w:marTop w:val="0"/>
      <w:marBottom w:val="0"/>
      <w:divBdr>
        <w:top w:val="none" w:sz="0" w:space="0" w:color="auto"/>
        <w:left w:val="none" w:sz="0" w:space="0" w:color="auto"/>
        <w:bottom w:val="none" w:sz="0" w:space="0" w:color="auto"/>
        <w:right w:val="none" w:sz="0" w:space="0" w:color="auto"/>
      </w:divBdr>
    </w:div>
    <w:div w:id="18687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Department of Homeland Security</vt:lpstr>
    </vt:vector>
  </TitlesOfParts>
  <Company>Department of Homeland Security</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Homeland Security</dc:title>
  <dc:creator>CFBCI</dc:creator>
  <cp:lastModifiedBy>Hoefke, Alicia M.</cp:lastModifiedBy>
  <cp:revision>4</cp:revision>
  <cp:lastPrinted>2015-01-06T19:43:00Z</cp:lastPrinted>
  <dcterms:created xsi:type="dcterms:W3CDTF">2015-07-09T18:07:00Z</dcterms:created>
  <dcterms:modified xsi:type="dcterms:W3CDTF">2015-07-22T20:40:00Z</dcterms:modified>
</cp:coreProperties>
</file>