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78" w:rsidRPr="002452FC" w:rsidRDefault="009A6578" w:rsidP="009A6578">
      <w:pPr>
        <w:pStyle w:val="BodyTextIndent3"/>
        <w:tabs>
          <w:tab w:val="clear" w:pos="360"/>
        </w:tabs>
        <w:ind w:left="0"/>
        <w:rPr>
          <w:rFonts w:ascii="Times New Roman" w:hAnsi="Times New Roman"/>
          <w:b/>
          <w:sz w:val="24"/>
          <w:szCs w:val="24"/>
        </w:rPr>
      </w:pPr>
      <w:bookmarkStart w:id="0" w:name="_GoBack"/>
      <w:bookmarkEnd w:id="0"/>
      <w:r w:rsidRPr="002452FC">
        <w:rPr>
          <w:rFonts w:ascii="Times New Roman" w:hAnsi="Times New Roman"/>
          <w:b/>
          <w:sz w:val="24"/>
          <w:szCs w:val="24"/>
        </w:rPr>
        <w:t>B.</w:t>
      </w:r>
      <w:r w:rsidRPr="002452FC">
        <w:rPr>
          <w:rFonts w:ascii="Times New Roman" w:hAnsi="Times New Roman"/>
          <w:b/>
          <w:sz w:val="24"/>
          <w:szCs w:val="24"/>
        </w:rPr>
        <w:tab/>
        <w:t>STATISTICAL METHODS</w:t>
      </w:r>
    </w:p>
    <w:p w:rsidR="009A6578" w:rsidRPr="002452FC" w:rsidRDefault="009A6578" w:rsidP="009A6578">
      <w:pPr>
        <w:pStyle w:val="BodyTextIndent3"/>
        <w:ind w:left="0"/>
        <w:rPr>
          <w:rFonts w:ascii="Times New Roman" w:hAnsi="Times New Roman"/>
          <w:b/>
          <w:sz w:val="24"/>
          <w:szCs w:val="24"/>
        </w:rPr>
      </w:pPr>
    </w:p>
    <w:p w:rsidR="009A6578" w:rsidRPr="002452FC" w:rsidRDefault="009A6578" w:rsidP="009A6578">
      <w:pPr>
        <w:spacing w:after="0" w:line="240" w:lineRule="auto"/>
        <w:rPr>
          <w:rFonts w:ascii="Times New Roman" w:hAnsi="Times New Roman" w:cs="Times New Roman"/>
          <w:b/>
          <w:sz w:val="24"/>
          <w:szCs w:val="24"/>
        </w:rPr>
      </w:pPr>
      <w:r w:rsidRPr="002452FC">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9A6578" w:rsidRPr="002452FC" w:rsidRDefault="009A6578" w:rsidP="009A6578">
      <w:pPr>
        <w:spacing w:after="0" w:line="240" w:lineRule="auto"/>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t>Universe and Respondent Selection</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A6578" w:rsidRPr="002452FC" w:rsidRDefault="009A6578" w:rsidP="009A6578">
      <w:pPr>
        <w:pStyle w:val="ListParagraph"/>
        <w:spacing w:after="0" w:line="240" w:lineRule="auto"/>
        <w:ind w:left="360"/>
        <w:rPr>
          <w:rFonts w:ascii="Times New Roman" w:hAnsi="Times New Roman" w:cs="Times New Roman"/>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9A6578" w:rsidRPr="002452FC" w:rsidRDefault="009A6578" w:rsidP="009A6578">
      <w:pPr>
        <w:pStyle w:val="ListParagraph"/>
        <w:spacing w:after="0" w:line="240" w:lineRule="auto"/>
        <w:ind w:left="360"/>
        <w:rPr>
          <w:rFonts w:ascii="Times New Roman" w:hAnsi="Times New Roman" w:cs="Times New Roman"/>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2452FC">
        <w:rPr>
          <w:rFonts w:ascii="Times New Roman" w:hAnsi="Times New Roman" w:cs="Times New Roman"/>
          <w:sz w:val="24"/>
          <w:szCs w:val="24"/>
        </w:rPr>
        <w:tab/>
      </w:r>
    </w:p>
    <w:p w:rsidR="009A6578" w:rsidRPr="002452FC" w:rsidRDefault="009A6578" w:rsidP="009A6578">
      <w:pPr>
        <w:pStyle w:val="ListParagraph"/>
        <w:spacing w:after="0" w:line="240" w:lineRule="auto"/>
        <w:ind w:left="360"/>
        <w:rPr>
          <w:rFonts w:ascii="Times New Roman" w:hAnsi="Times New Roman" w:cs="Times New Roman"/>
          <w:sz w:val="24"/>
          <w:szCs w:val="24"/>
        </w:rPr>
      </w:pP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t>Procedures for Collecting Information</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 xml:space="preserve">Data collection methods and procedures will vary and the specifics of these will be provided with each collection request. </w:t>
      </w:r>
      <w:r w:rsidR="002452FC">
        <w:rPr>
          <w:rFonts w:ascii="Times New Roman" w:hAnsi="Times New Roman" w:cs="Times New Roman"/>
          <w:sz w:val="24"/>
          <w:szCs w:val="24"/>
        </w:rPr>
        <w:t>APHIS</w:t>
      </w:r>
      <w:r w:rsidRPr="002452FC">
        <w:rPr>
          <w:rFonts w:ascii="Times New Roman" w:hAnsi="Times New Roman" w:cs="Times New Roman"/>
          <w:sz w:val="24"/>
          <w:szCs w:val="24"/>
        </w:rPr>
        <w:t xml:space="preserve"> expects to use a variety of methodologies for these collections. For example, </w:t>
      </w:r>
      <w:r w:rsidR="002452FC">
        <w:rPr>
          <w:rFonts w:ascii="Times New Roman" w:hAnsi="Times New Roman" w:cs="Times New Roman"/>
          <w:sz w:val="24"/>
          <w:szCs w:val="24"/>
        </w:rPr>
        <w:t>APHIS</w:t>
      </w:r>
      <w:r w:rsidRPr="002452FC">
        <w:rPr>
          <w:rFonts w:ascii="Times New Roman" w:hAnsi="Times New Roman" w:cs="Times New Roman"/>
          <w:sz w:val="24"/>
          <w:szCs w:val="24"/>
        </w:rPr>
        <w:t xml:space="preserve"> or its contractors may use commercial survey-specific software to automate its collection and analysis of feedback.  In addition to physical copies, information collection instruments may be electronically disseminated and/or posted on target pages of </w:t>
      </w:r>
      <w:r w:rsidR="002452FC">
        <w:rPr>
          <w:rFonts w:ascii="Times New Roman" w:hAnsi="Times New Roman" w:cs="Times New Roman"/>
          <w:sz w:val="24"/>
          <w:szCs w:val="24"/>
        </w:rPr>
        <w:t>APHIS’</w:t>
      </w:r>
      <w:r w:rsidRPr="002452FC">
        <w:rPr>
          <w:rFonts w:ascii="Times New Roman" w:hAnsi="Times New Roman" w:cs="Times New Roman"/>
          <w:sz w:val="24"/>
          <w:szCs w:val="24"/>
        </w:rPr>
        <w:t xml:space="preserve"> web site.  Telephone scripts, personal interviews, and focus groups with professional guidance and moderation may also be used.</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t>Methods to Maximize Response</w:t>
      </w:r>
    </w:p>
    <w:p w:rsidR="009A6578" w:rsidRPr="002452FC" w:rsidRDefault="009A6578" w:rsidP="009A6578">
      <w:pPr>
        <w:pStyle w:val="ListParagraph"/>
        <w:spacing w:after="0" w:line="240" w:lineRule="auto"/>
        <w:ind w:left="360"/>
        <w:rPr>
          <w:rFonts w:ascii="Times New Roman" w:hAnsi="Times New Roman" w:cs="Times New Roman"/>
          <w:sz w:val="24"/>
          <w:szCs w:val="24"/>
        </w:rPr>
      </w:pPr>
    </w:p>
    <w:p w:rsidR="009A6578" w:rsidRPr="002452FC" w:rsidRDefault="009A6578" w:rsidP="009A6578">
      <w:pPr>
        <w:pStyle w:val="ListParagraph"/>
        <w:spacing w:after="0" w:line="240" w:lineRule="auto"/>
        <w:ind w:left="360"/>
        <w:rPr>
          <w:rFonts w:ascii="Times New Roman" w:hAnsi="Times New Roman" w:cs="Times New Roman"/>
          <w:b/>
          <w:sz w:val="24"/>
          <w:szCs w:val="24"/>
        </w:rPr>
      </w:pPr>
      <w:r w:rsidRPr="002452FC">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9A6578" w:rsidRDefault="009A6578" w:rsidP="009A6578">
      <w:pPr>
        <w:pStyle w:val="ListParagraph"/>
        <w:spacing w:after="0" w:line="240" w:lineRule="auto"/>
        <w:ind w:left="360"/>
        <w:rPr>
          <w:rFonts w:ascii="Times New Roman" w:hAnsi="Times New Roman" w:cs="Times New Roman"/>
          <w:b/>
          <w:sz w:val="24"/>
          <w:szCs w:val="24"/>
        </w:rPr>
      </w:pPr>
    </w:p>
    <w:p w:rsidR="002452FC" w:rsidRDefault="002452FC" w:rsidP="009A6578">
      <w:pPr>
        <w:pStyle w:val="ListParagraph"/>
        <w:spacing w:after="0" w:line="240" w:lineRule="auto"/>
        <w:ind w:left="360"/>
        <w:rPr>
          <w:rFonts w:ascii="Times New Roman" w:hAnsi="Times New Roman" w:cs="Times New Roman"/>
          <w:b/>
          <w:sz w:val="24"/>
          <w:szCs w:val="24"/>
        </w:rPr>
      </w:pPr>
    </w:p>
    <w:p w:rsidR="002452FC" w:rsidRDefault="002452FC" w:rsidP="009A6578">
      <w:pPr>
        <w:pStyle w:val="ListParagraph"/>
        <w:spacing w:after="0" w:line="240" w:lineRule="auto"/>
        <w:ind w:left="360"/>
        <w:rPr>
          <w:rFonts w:ascii="Times New Roman" w:hAnsi="Times New Roman" w:cs="Times New Roman"/>
          <w:b/>
          <w:sz w:val="24"/>
          <w:szCs w:val="24"/>
        </w:rPr>
      </w:pPr>
    </w:p>
    <w:p w:rsidR="002452FC" w:rsidRPr="002452FC" w:rsidRDefault="002452FC"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lastRenderedPageBreak/>
        <w:t>Testing of Procedures</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r w:rsidRPr="002452FC">
        <w:rPr>
          <w:rFonts w:ascii="Times New Roman" w:hAnsi="Times New Roman" w:cs="Times New Roman"/>
          <w:b/>
          <w:sz w:val="24"/>
          <w:szCs w:val="24"/>
        </w:rPr>
        <w:t xml:space="preserve"> </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r w:rsidRPr="002452FC">
        <w:rPr>
          <w:rFonts w:ascii="Times New Roman" w:hAnsi="Times New Roman" w:cs="Times New Roman"/>
          <w:sz w:val="24"/>
          <w:szCs w:val="24"/>
        </w:rPr>
        <w:t xml:space="preserve">Pretesting may be done with internal </w:t>
      </w:r>
      <w:proofErr w:type="gramStart"/>
      <w:r w:rsidRPr="002452FC">
        <w:rPr>
          <w:rFonts w:ascii="Times New Roman" w:hAnsi="Times New Roman" w:cs="Times New Roman"/>
          <w:sz w:val="24"/>
          <w:szCs w:val="24"/>
        </w:rPr>
        <w:t>staff, a limited number of external colleagues, and/or customers who are</w:t>
      </w:r>
      <w:proofErr w:type="gramEnd"/>
      <w:r w:rsidRPr="002452FC">
        <w:rPr>
          <w:rFonts w:ascii="Times New Roman" w:hAnsi="Times New Roman" w:cs="Times New Roman"/>
          <w:sz w:val="24"/>
          <w:szCs w:val="24"/>
        </w:rPr>
        <w:t xml:space="preserve"> familiar with the programs and products.  If the number of pretest respondents exceeds nine members of the public, </w:t>
      </w:r>
      <w:r w:rsidR="002452FC">
        <w:rPr>
          <w:rFonts w:ascii="Times New Roman" w:hAnsi="Times New Roman" w:cs="Times New Roman"/>
          <w:sz w:val="24"/>
          <w:szCs w:val="24"/>
        </w:rPr>
        <w:t>APHIS</w:t>
      </w:r>
      <w:r w:rsidRPr="002452FC">
        <w:rPr>
          <w:rFonts w:ascii="Times New Roman" w:hAnsi="Times New Roman" w:cs="Times New Roman"/>
          <w:sz w:val="24"/>
          <w:szCs w:val="24"/>
        </w:rPr>
        <w:t xml:space="preserve"> will submit the pretest instruments for review under this generic clearance.</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t>Contacts for Statistical Aspects and Data Collection</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 xml:space="preserve">Each program will obtain information from statisticians in the development, design, conduct, and analysis of customer/partner service surveys, when appropriate.  This statistical expertise will be available from </w:t>
      </w:r>
      <w:r w:rsidR="002452FC">
        <w:rPr>
          <w:rFonts w:ascii="Times New Roman" w:hAnsi="Times New Roman" w:cs="Times New Roman"/>
          <w:sz w:val="24"/>
          <w:szCs w:val="24"/>
        </w:rPr>
        <w:t xml:space="preserve">APHIS </w:t>
      </w:r>
      <w:r w:rsidRPr="002452FC">
        <w:rPr>
          <w:rFonts w:ascii="Times New Roman" w:hAnsi="Times New Roman" w:cs="Times New Roman"/>
          <w:sz w:val="24"/>
          <w:szCs w:val="24"/>
        </w:rPr>
        <w:t>statisticians or from contractors and the A</w:t>
      </w:r>
      <w:r w:rsidR="002452FC">
        <w:rPr>
          <w:rFonts w:ascii="Times New Roman" w:hAnsi="Times New Roman" w:cs="Times New Roman"/>
          <w:sz w:val="24"/>
          <w:szCs w:val="24"/>
        </w:rPr>
        <w:t>PHIS</w:t>
      </w:r>
      <w:r w:rsidRPr="002452FC">
        <w:rPr>
          <w:rFonts w:ascii="Times New Roman" w:hAnsi="Times New Roman" w:cs="Times New Roman"/>
          <w:sz w:val="24"/>
          <w:szCs w:val="24"/>
        </w:rPr>
        <w:t xml:space="preserve"> will include the names and contact information of persons consulted in the specific information collection requests submitted under this generic clearance.  </w:t>
      </w:r>
    </w:p>
    <w:p w:rsidR="009A6578" w:rsidRPr="002452FC" w:rsidRDefault="009A6578" w:rsidP="009A6578">
      <w:pPr>
        <w:spacing w:after="0" w:line="240" w:lineRule="auto"/>
        <w:ind w:left="360"/>
        <w:rPr>
          <w:rFonts w:ascii="Times New Roman" w:hAnsi="Times New Roman" w:cs="Times New Roman"/>
          <w:sz w:val="24"/>
          <w:szCs w:val="24"/>
        </w:rPr>
      </w:pPr>
    </w:p>
    <w:p w:rsidR="003A6D27" w:rsidRPr="002452FC" w:rsidRDefault="003A6D27">
      <w:pPr>
        <w:rPr>
          <w:rFonts w:ascii="Times New Roman" w:hAnsi="Times New Roman" w:cs="Times New Roman"/>
          <w:sz w:val="24"/>
          <w:szCs w:val="24"/>
        </w:rPr>
      </w:pPr>
    </w:p>
    <w:sectPr w:rsidR="003A6D27" w:rsidRPr="002452FC"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94" w:rsidRDefault="00ED7094" w:rsidP="002B75DF">
      <w:pPr>
        <w:spacing w:after="0" w:line="240" w:lineRule="auto"/>
      </w:pPr>
      <w:r>
        <w:separator/>
      </w:r>
    </w:p>
  </w:endnote>
  <w:endnote w:type="continuationSeparator" w:id="0">
    <w:p w:rsidR="00ED7094" w:rsidRDefault="00ED7094" w:rsidP="002B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94" w:rsidRDefault="00ED7094" w:rsidP="002B75DF">
      <w:pPr>
        <w:spacing w:after="0" w:line="240" w:lineRule="auto"/>
      </w:pPr>
      <w:r>
        <w:separator/>
      </w:r>
    </w:p>
  </w:footnote>
  <w:footnote w:type="continuationSeparator" w:id="0">
    <w:p w:rsidR="00ED7094" w:rsidRDefault="00ED7094" w:rsidP="002B7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973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973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97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78"/>
    <w:rsid w:val="001010D8"/>
    <w:rsid w:val="001145FF"/>
    <w:rsid w:val="002452FC"/>
    <w:rsid w:val="002B75DF"/>
    <w:rsid w:val="003A6D27"/>
    <w:rsid w:val="00623042"/>
    <w:rsid w:val="00973A59"/>
    <w:rsid w:val="0098605C"/>
    <w:rsid w:val="009A6578"/>
    <w:rsid w:val="00ED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8"/>
    <w:pPr>
      <w:ind w:left="720"/>
      <w:contextualSpacing/>
    </w:pPr>
  </w:style>
  <w:style w:type="paragraph" w:styleId="Header">
    <w:name w:val="header"/>
    <w:basedOn w:val="Normal"/>
    <w:link w:val="HeaderChar"/>
    <w:uiPriority w:val="99"/>
    <w:semiHidden/>
    <w:unhideWhenUsed/>
    <w:rsid w:val="009A65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578"/>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9A657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A6578"/>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8"/>
    <w:pPr>
      <w:ind w:left="720"/>
      <w:contextualSpacing/>
    </w:pPr>
  </w:style>
  <w:style w:type="paragraph" w:styleId="Header">
    <w:name w:val="header"/>
    <w:basedOn w:val="Normal"/>
    <w:link w:val="HeaderChar"/>
    <w:uiPriority w:val="99"/>
    <w:semiHidden/>
    <w:unhideWhenUsed/>
    <w:rsid w:val="009A65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578"/>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9A657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A6578"/>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2574</Characters>
  <Application>Microsoft Office Word</Application>
  <DocSecurity>0</DocSecurity>
  <Lines>143</Lines>
  <Paragraphs>74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Hardy, Kimberly A - APHIS</cp:lastModifiedBy>
  <cp:revision>2</cp:revision>
  <dcterms:created xsi:type="dcterms:W3CDTF">2015-08-18T21:41:00Z</dcterms:created>
  <dcterms:modified xsi:type="dcterms:W3CDTF">2015-08-18T21:41:00Z</dcterms:modified>
</cp:coreProperties>
</file>