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F9D3A" w14:textId="77777777" w:rsidR="000F210B" w:rsidRDefault="00D470B5" w:rsidP="004D3D91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Date</w:t>
      </w:r>
      <w:r w:rsidR="004D5D71">
        <w:rPr>
          <w:sz w:val="24"/>
          <w:szCs w:val="24"/>
        </w:rPr>
        <w:t>:</w:t>
      </w:r>
    </w:p>
    <w:p w14:paraId="162F82E7" w14:textId="77777777" w:rsidR="000F210B" w:rsidRDefault="000F210B" w:rsidP="004D3D91">
      <w:pPr>
        <w:spacing w:after="0"/>
        <w:rPr>
          <w:sz w:val="24"/>
          <w:szCs w:val="24"/>
        </w:rPr>
      </w:pPr>
    </w:p>
    <w:p w14:paraId="37BDA0AD" w14:textId="77777777" w:rsidR="000F210B" w:rsidRDefault="000F210B" w:rsidP="004D3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4D3D91">
        <w:rPr>
          <w:sz w:val="24"/>
          <w:szCs w:val="24"/>
        </w:rPr>
        <w:t>[</w:t>
      </w:r>
      <w:r>
        <w:rPr>
          <w:sz w:val="24"/>
          <w:szCs w:val="24"/>
        </w:rPr>
        <w:t>Mr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Ms./Dr.</w:t>
      </w:r>
      <w:r w:rsidR="00A92CC3">
        <w:rPr>
          <w:sz w:val="24"/>
          <w:szCs w:val="24"/>
        </w:rPr>
        <w:t xml:space="preserve"> </w:t>
      </w:r>
      <w:r>
        <w:rPr>
          <w:sz w:val="24"/>
          <w:szCs w:val="24"/>
        </w:rPr>
        <w:t>Name of Grievant]</w:t>
      </w:r>
    </w:p>
    <w:p w14:paraId="00C9CEA4" w14:textId="77777777" w:rsidR="000F210B" w:rsidRDefault="000F210B" w:rsidP="004D3D91">
      <w:pPr>
        <w:spacing w:after="0"/>
        <w:rPr>
          <w:sz w:val="24"/>
          <w:szCs w:val="24"/>
        </w:rPr>
      </w:pPr>
    </w:p>
    <w:p w14:paraId="5909091F" w14:textId="7D9B171E" w:rsidR="00A11E4D" w:rsidRDefault="00A11E4D" w:rsidP="004D3D91">
      <w:pPr>
        <w:spacing w:after="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I work </w:t>
      </w:r>
      <w:r w:rsidR="00671257">
        <w:rPr>
          <w:rStyle w:val="CommentReference"/>
          <w:sz w:val="24"/>
          <w:szCs w:val="24"/>
        </w:rPr>
        <w:t>for</w:t>
      </w:r>
      <w:r>
        <w:rPr>
          <w:rStyle w:val="CommentReference"/>
          <w:sz w:val="24"/>
          <w:szCs w:val="24"/>
        </w:rPr>
        <w:t xml:space="preserve"> the End Stage Renal Disease (ESRD) </w:t>
      </w:r>
      <w:r w:rsidR="00874158">
        <w:rPr>
          <w:rStyle w:val="CommentReference"/>
          <w:sz w:val="24"/>
          <w:szCs w:val="24"/>
        </w:rPr>
        <w:t>National</w:t>
      </w:r>
      <w:r w:rsidRPr="005F6333">
        <w:rPr>
          <w:rStyle w:val="CommentReference"/>
          <w:sz w:val="24"/>
          <w:szCs w:val="24"/>
        </w:rPr>
        <w:t xml:space="preserve"> Coordinating Center (NCC). We </w:t>
      </w:r>
      <w:r w:rsidR="00510582" w:rsidRPr="005F6333">
        <w:rPr>
          <w:rStyle w:val="CommentReference"/>
          <w:sz w:val="24"/>
          <w:szCs w:val="24"/>
        </w:rPr>
        <w:t>work</w:t>
      </w:r>
      <w:r w:rsidR="00671257" w:rsidRPr="005F6333">
        <w:rPr>
          <w:rStyle w:val="CommentReference"/>
          <w:sz w:val="24"/>
          <w:szCs w:val="24"/>
        </w:rPr>
        <w:t xml:space="preserve"> with</w:t>
      </w:r>
      <w:r w:rsidRPr="005F6333">
        <w:rPr>
          <w:rStyle w:val="CommentReference"/>
          <w:sz w:val="24"/>
          <w:szCs w:val="24"/>
        </w:rPr>
        <w:t xml:space="preserve"> </w:t>
      </w:r>
      <w:r w:rsidR="00750CE2">
        <w:rPr>
          <w:rStyle w:val="CommentReference"/>
          <w:sz w:val="24"/>
          <w:szCs w:val="24"/>
        </w:rPr>
        <w:t>Medicare</w:t>
      </w:r>
      <w:r>
        <w:rPr>
          <w:rStyle w:val="CommentReference"/>
          <w:sz w:val="24"/>
          <w:szCs w:val="24"/>
        </w:rPr>
        <w:t xml:space="preserve"> to make sure patients are happy with the way </w:t>
      </w:r>
      <w:r w:rsidR="00557357">
        <w:rPr>
          <w:rStyle w:val="CommentReference"/>
          <w:sz w:val="24"/>
          <w:szCs w:val="24"/>
        </w:rPr>
        <w:t>their ESRD Network</w:t>
      </w:r>
      <w:r w:rsidR="00F2046B">
        <w:rPr>
          <w:rStyle w:val="CommentReference"/>
          <w:sz w:val="24"/>
          <w:szCs w:val="24"/>
        </w:rPr>
        <w:t xml:space="preserve"> </w:t>
      </w:r>
      <w:r w:rsidR="00AD3FC5">
        <w:rPr>
          <w:rStyle w:val="CommentReference"/>
          <w:sz w:val="24"/>
          <w:szCs w:val="24"/>
        </w:rPr>
        <w:t>handles</w:t>
      </w:r>
      <w:r>
        <w:rPr>
          <w:rStyle w:val="CommentReference"/>
          <w:sz w:val="24"/>
          <w:szCs w:val="24"/>
        </w:rPr>
        <w:t xml:space="preserve"> their grievance</w:t>
      </w:r>
      <w:r w:rsidR="00382990">
        <w:rPr>
          <w:rStyle w:val="CommentReference"/>
          <w:sz w:val="24"/>
          <w:szCs w:val="24"/>
        </w:rPr>
        <w:t xml:space="preserve">. </w:t>
      </w:r>
      <w:r w:rsidR="00F2046B">
        <w:rPr>
          <w:rStyle w:val="CommentReference"/>
          <w:sz w:val="24"/>
          <w:szCs w:val="24"/>
        </w:rPr>
        <w:t>Please know that we are not connected in any way to the ESRD Network or your dialysis center.</w:t>
      </w:r>
    </w:p>
    <w:p w14:paraId="4AAFD629" w14:textId="77777777" w:rsidR="004D3D91" w:rsidRDefault="004D3D91" w:rsidP="004D3D91">
      <w:pPr>
        <w:spacing w:after="0"/>
        <w:rPr>
          <w:rStyle w:val="CommentReference"/>
          <w:sz w:val="24"/>
          <w:szCs w:val="24"/>
        </w:rPr>
      </w:pPr>
    </w:p>
    <w:p w14:paraId="56B7B76A" w14:textId="77777777" w:rsidR="00A11E4D" w:rsidRDefault="00A11E4D" w:rsidP="004D3D91">
      <w:pPr>
        <w:spacing w:after="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We are</w:t>
      </w:r>
      <w:r w:rsidR="005F4A6E">
        <w:rPr>
          <w:rStyle w:val="CommentReference"/>
          <w:sz w:val="24"/>
          <w:szCs w:val="24"/>
        </w:rPr>
        <w:t xml:space="preserve"> calling</w:t>
      </w:r>
      <w:r>
        <w:rPr>
          <w:rStyle w:val="CommentReference"/>
          <w:sz w:val="24"/>
          <w:szCs w:val="24"/>
        </w:rPr>
        <w:t xml:space="preserve"> patients who have filed a grievance</w:t>
      </w:r>
      <w:r w:rsidR="00382990">
        <w:rPr>
          <w:rStyle w:val="CommentReference"/>
          <w:sz w:val="24"/>
          <w:szCs w:val="24"/>
        </w:rPr>
        <w:t xml:space="preserve"> </w:t>
      </w:r>
      <w:r w:rsidR="00471D34">
        <w:rPr>
          <w:rStyle w:val="CommentReference"/>
          <w:sz w:val="24"/>
          <w:szCs w:val="24"/>
        </w:rPr>
        <w:t>to take part in a survey</w:t>
      </w:r>
      <w:r>
        <w:rPr>
          <w:rStyle w:val="CommentReference"/>
          <w:sz w:val="24"/>
          <w:szCs w:val="24"/>
        </w:rPr>
        <w:t xml:space="preserve">. We will use what we learn from this survey to help </w:t>
      </w:r>
      <w:r w:rsidR="00F2046B">
        <w:rPr>
          <w:rStyle w:val="CommentReference"/>
          <w:sz w:val="24"/>
          <w:szCs w:val="24"/>
        </w:rPr>
        <w:t xml:space="preserve">Medicare </w:t>
      </w:r>
      <w:r w:rsidR="00557357">
        <w:rPr>
          <w:rStyle w:val="CommentReference"/>
          <w:sz w:val="24"/>
          <w:szCs w:val="24"/>
        </w:rPr>
        <w:t xml:space="preserve">support Networks </w:t>
      </w:r>
      <w:r w:rsidR="00CF47EE">
        <w:rPr>
          <w:rStyle w:val="CommentReference"/>
          <w:sz w:val="24"/>
          <w:szCs w:val="24"/>
        </w:rPr>
        <w:t>and improve the way they handle the grievance process</w:t>
      </w:r>
      <w:r w:rsidR="00382990">
        <w:rPr>
          <w:rStyle w:val="CommentReference"/>
          <w:sz w:val="24"/>
          <w:szCs w:val="24"/>
        </w:rPr>
        <w:t xml:space="preserve">. </w:t>
      </w:r>
      <w:r w:rsidR="002300C0">
        <w:rPr>
          <w:rStyle w:val="CommentReference"/>
          <w:sz w:val="24"/>
          <w:szCs w:val="24"/>
        </w:rPr>
        <w:br/>
      </w:r>
    </w:p>
    <w:p w14:paraId="61043326" w14:textId="67404F3E" w:rsidR="00B72F8B" w:rsidRDefault="00735312" w:rsidP="005D4DBF">
      <w:pPr>
        <w:spacing w:after="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Our records show you filed a grievance with [Network Name] on or around [Complete Date]</w:t>
      </w:r>
      <w:r w:rsidR="00DC04C9">
        <w:rPr>
          <w:rStyle w:val="CommentReference"/>
          <w:sz w:val="24"/>
          <w:szCs w:val="24"/>
        </w:rPr>
        <w:t xml:space="preserve">. If this is </w:t>
      </w:r>
      <w:r w:rsidR="00471D34">
        <w:rPr>
          <w:rStyle w:val="CommentReference"/>
          <w:sz w:val="24"/>
          <w:szCs w:val="24"/>
        </w:rPr>
        <w:t xml:space="preserve">true, </w:t>
      </w:r>
      <w:r w:rsidR="00471D34">
        <w:rPr>
          <w:sz w:val="24"/>
          <w:szCs w:val="24"/>
        </w:rPr>
        <w:t>we</w:t>
      </w:r>
      <w:r w:rsidR="004A2C60">
        <w:rPr>
          <w:sz w:val="24"/>
          <w:szCs w:val="24"/>
        </w:rPr>
        <w:t xml:space="preserve"> </w:t>
      </w:r>
      <w:r w:rsidR="00EC1D07">
        <w:rPr>
          <w:sz w:val="24"/>
          <w:szCs w:val="24"/>
        </w:rPr>
        <w:t>would like</w:t>
      </w:r>
      <w:r w:rsidR="004A2C60">
        <w:rPr>
          <w:sz w:val="24"/>
          <w:szCs w:val="24"/>
        </w:rPr>
        <w:t xml:space="preserve"> to </w:t>
      </w:r>
      <w:r w:rsidR="004A2C60">
        <w:rPr>
          <w:rStyle w:val="CommentReference"/>
          <w:sz w:val="24"/>
          <w:szCs w:val="24"/>
        </w:rPr>
        <w:t xml:space="preserve">ask you some questions about your contact with </w:t>
      </w:r>
      <w:r w:rsidR="00551401">
        <w:rPr>
          <w:rStyle w:val="CommentReference"/>
          <w:sz w:val="24"/>
          <w:szCs w:val="24"/>
        </w:rPr>
        <w:t xml:space="preserve">the </w:t>
      </w:r>
      <w:r w:rsidR="0066383A">
        <w:rPr>
          <w:rStyle w:val="CommentReference"/>
          <w:sz w:val="24"/>
          <w:szCs w:val="24"/>
        </w:rPr>
        <w:t>Network.</w:t>
      </w:r>
    </w:p>
    <w:p w14:paraId="792B2A3E" w14:textId="77777777" w:rsidR="00B72F8B" w:rsidRDefault="00B72F8B" w:rsidP="005D4DBF">
      <w:pPr>
        <w:spacing w:after="0"/>
        <w:rPr>
          <w:rStyle w:val="CommentReference"/>
          <w:sz w:val="24"/>
          <w:szCs w:val="24"/>
        </w:rPr>
      </w:pPr>
    </w:p>
    <w:p w14:paraId="08008CE1" w14:textId="292CEF0B" w:rsidR="00F2046B" w:rsidRDefault="005B2519" w:rsidP="005D4DBF">
      <w:pPr>
        <w:spacing w:after="0"/>
        <w:rPr>
          <w:sz w:val="24"/>
          <w:szCs w:val="24"/>
        </w:rPr>
      </w:pPr>
      <w:r>
        <w:rPr>
          <w:sz w:val="24"/>
          <w:szCs w:val="24"/>
        </w:rPr>
        <w:t>A surveyor</w:t>
      </w:r>
      <w:r w:rsidR="00750CE2">
        <w:rPr>
          <w:sz w:val="24"/>
          <w:szCs w:val="24"/>
        </w:rPr>
        <w:t xml:space="preserve"> from </w:t>
      </w:r>
      <w:r w:rsidR="004D5D71">
        <w:rPr>
          <w:sz w:val="24"/>
          <w:szCs w:val="24"/>
        </w:rPr>
        <w:t xml:space="preserve">The Jackson Group </w:t>
      </w:r>
      <w:r>
        <w:rPr>
          <w:sz w:val="24"/>
          <w:szCs w:val="24"/>
        </w:rPr>
        <w:t>will be calling you soon. A</w:t>
      </w:r>
      <w:r w:rsidR="00F2046B">
        <w:rPr>
          <w:sz w:val="24"/>
          <w:szCs w:val="24"/>
        </w:rPr>
        <w:t>nything you tell the surveyor is private</w:t>
      </w:r>
      <w:r>
        <w:rPr>
          <w:sz w:val="24"/>
          <w:szCs w:val="24"/>
        </w:rPr>
        <w:t>; we will</w:t>
      </w:r>
      <w:r w:rsidR="00F2046B">
        <w:rPr>
          <w:sz w:val="24"/>
          <w:szCs w:val="24"/>
        </w:rPr>
        <w:t xml:space="preserve"> not </w:t>
      </w:r>
      <w:r>
        <w:rPr>
          <w:sz w:val="24"/>
          <w:szCs w:val="24"/>
        </w:rPr>
        <w:t xml:space="preserve">share </w:t>
      </w:r>
      <w:r w:rsidR="00453CE4">
        <w:rPr>
          <w:sz w:val="24"/>
          <w:szCs w:val="24"/>
        </w:rPr>
        <w:t>your answers</w:t>
      </w:r>
      <w:r w:rsidR="00F2046B">
        <w:rPr>
          <w:sz w:val="24"/>
          <w:szCs w:val="24"/>
        </w:rPr>
        <w:t xml:space="preserve"> with the [Network Name] or your dialysis center.</w:t>
      </w:r>
      <w:r w:rsidR="00C30C7E">
        <w:rPr>
          <w:sz w:val="24"/>
          <w:szCs w:val="24"/>
        </w:rPr>
        <w:t xml:space="preserve"> Your answers will not change your Medicare benefits or the care you receive</w:t>
      </w:r>
      <w:r w:rsidR="00382990">
        <w:rPr>
          <w:sz w:val="24"/>
          <w:szCs w:val="24"/>
        </w:rPr>
        <w:t xml:space="preserve">. </w:t>
      </w:r>
      <w:r w:rsidR="007942A4">
        <w:rPr>
          <w:sz w:val="24"/>
          <w:szCs w:val="24"/>
        </w:rPr>
        <w:t>Y</w:t>
      </w:r>
      <w:r w:rsidR="005D4DBF">
        <w:rPr>
          <w:sz w:val="24"/>
          <w:szCs w:val="24"/>
        </w:rPr>
        <w:t xml:space="preserve">ou can </w:t>
      </w:r>
      <w:r>
        <w:rPr>
          <w:sz w:val="24"/>
          <w:szCs w:val="24"/>
        </w:rPr>
        <w:t xml:space="preserve">also </w:t>
      </w:r>
      <w:r w:rsidR="005D4DBF">
        <w:rPr>
          <w:sz w:val="24"/>
          <w:szCs w:val="24"/>
        </w:rPr>
        <w:t xml:space="preserve">decide whether you want to </w:t>
      </w:r>
      <w:r w:rsidR="00471D34">
        <w:rPr>
          <w:sz w:val="24"/>
          <w:szCs w:val="24"/>
        </w:rPr>
        <w:t xml:space="preserve">talk </w:t>
      </w:r>
      <w:r>
        <w:rPr>
          <w:sz w:val="24"/>
          <w:szCs w:val="24"/>
        </w:rPr>
        <w:t xml:space="preserve">when </w:t>
      </w:r>
      <w:r w:rsidR="005D4DBF">
        <w:rPr>
          <w:sz w:val="24"/>
          <w:szCs w:val="24"/>
        </w:rPr>
        <w:t>the surveyor</w:t>
      </w:r>
      <w:r w:rsidR="00EC1D07">
        <w:rPr>
          <w:sz w:val="24"/>
          <w:szCs w:val="24"/>
        </w:rPr>
        <w:t xml:space="preserve"> call</w:t>
      </w:r>
      <w:r>
        <w:rPr>
          <w:sz w:val="24"/>
          <w:szCs w:val="24"/>
        </w:rPr>
        <w:t>s you</w:t>
      </w:r>
      <w:r w:rsidR="00EC1D07">
        <w:rPr>
          <w:sz w:val="24"/>
          <w:szCs w:val="24"/>
        </w:rPr>
        <w:t>.</w:t>
      </w:r>
    </w:p>
    <w:p w14:paraId="18294D10" w14:textId="77777777" w:rsidR="005D4DBF" w:rsidRDefault="005D4DBF" w:rsidP="005D4DBF">
      <w:pPr>
        <w:spacing w:after="0"/>
        <w:rPr>
          <w:rStyle w:val="CommentReference"/>
          <w:sz w:val="24"/>
          <w:szCs w:val="24"/>
        </w:rPr>
      </w:pPr>
    </w:p>
    <w:p w14:paraId="037E1092" w14:textId="77777777" w:rsidR="000F210B" w:rsidRDefault="002300C0" w:rsidP="004D3D91">
      <w:pPr>
        <w:spacing w:after="0"/>
        <w:rPr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If you did not file a grievance, please tell the surveyor </w:t>
      </w:r>
      <w:r w:rsidR="00D553F6">
        <w:rPr>
          <w:rStyle w:val="CommentReference"/>
          <w:sz w:val="24"/>
          <w:szCs w:val="24"/>
        </w:rPr>
        <w:t>during the call</w:t>
      </w:r>
      <w:r>
        <w:rPr>
          <w:rStyle w:val="CommentReference"/>
          <w:sz w:val="24"/>
          <w:szCs w:val="24"/>
        </w:rPr>
        <w:t>.</w:t>
      </w:r>
      <w:r w:rsidR="00A11E4D">
        <w:rPr>
          <w:sz w:val="24"/>
          <w:szCs w:val="24"/>
        </w:rPr>
        <w:t xml:space="preserve"> We </w:t>
      </w:r>
      <w:r w:rsidR="000F210B">
        <w:rPr>
          <w:sz w:val="24"/>
          <w:szCs w:val="24"/>
        </w:rPr>
        <w:t xml:space="preserve">will </w:t>
      </w:r>
      <w:r w:rsidR="00022186">
        <w:rPr>
          <w:sz w:val="24"/>
          <w:szCs w:val="24"/>
        </w:rPr>
        <w:t>try to call you</w:t>
      </w:r>
      <w:r w:rsidR="000F210B">
        <w:rPr>
          <w:sz w:val="24"/>
          <w:szCs w:val="24"/>
        </w:rPr>
        <w:t xml:space="preserve"> </w:t>
      </w:r>
      <w:r w:rsidR="00592E61">
        <w:rPr>
          <w:sz w:val="24"/>
          <w:szCs w:val="24"/>
        </w:rPr>
        <w:t xml:space="preserve">up to </w:t>
      </w:r>
      <w:r w:rsidR="008A1D35">
        <w:rPr>
          <w:sz w:val="24"/>
          <w:szCs w:val="24"/>
        </w:rPr>
        <w:t xml:space="preserve">five </w:t>
      </w:r>
      <w:r w:rsidR="00A11E4D">
        <w:rPr>
          <w:sz w:val="24"/>
          <w:szCs w:val="24"/>
        </w:rPr>
        <w:t xml:space="preserve">times to </w:t>
      </w:r>
      <w:r w:rsidR="005F6333">
        <w:rPr>
          <w:sz w:val="24"/>
          <w:szCs w:val="24"/>
        </w:rPr>
        <w:t>set up</w:t>
      </w:r>
      <w:r w:rsidR="00A11E4D">
        <w:rPr>
          <w:sz w:val="24"/>
          <w:szCs w:val="24"/>
        </w:rPr>
        <w:t xml:space="preserve"> </w:t>
      </w:r>
      <w:r w:rsidR="00B72F8B">
        <w:rPr>
          <w:sz w:val="24"/>
          <w:szCs w:val="24"/>
        </w:rPr>
        <w:t xml:space="preserve">your </w:t>
      </w:r>
      <w:r w:rsidR="00A92CC3">
        <w:rPr>
          <w:sz w:val="24"/>
          <w:szCs w:val="24"/>
        </w:rPr>
        <w:t>interview</w:t>
      </w:r>
      <w:r w:rsidR="00A11E4D">
        <w:rPr>
          <w:sz w:val="24"/>
          <w:szCs w:val="24"/>
        </w:rPr>
        <w:t xml:space="preserve">. We will choose a time that is </w:t>
      </w:r>
      <w:r w:rsidR="00D553F6">
        <w:rPr>
          <w:sz w:val="24"/>
          <w:szCs w:val="24"/>
        </w:rPr>
        <w:t xml:space="preserve">good </w:t>
      </w:r>
      <w:r w:rsidR="00A11E4D">
        <w:rPr>
          <w:sz w:val="24"/>
          <w:szCs w:val="24"/>
        </w:rPr>
        <w:t>for you</w:t>
      </w:r>
      <w:r w:rsidR="000F210B">
        <w:rPr>
          <w:sz w:val="24"/>
          <w:szCs w:val="24"/>
        </w:rPr>
        <w:t>.</w:t>
      </w:r>
      <w:r w:rsidR="00A04AB6">
        <w:rPr>
          <w:sz w:val="24"/>
          <w:szCs w:val="24"/>
        </w:rPr>
        <w:t xml:space="preserve"> </w:t>
      </w:r>
    </w:p>
    <w:p w14:paraId="164E5588" w14:textId="77777777" w:rsidR="000F210B" w:rsidRDefault="000F210B" w:rsidP="004D3D91">
      <w:pPr>
        <w:spacing w:after="0"/>
        <w:rPr>
          <w:sz w:val="24"/>
          <w:szCs w:val="24"/>
        </w:rPr>
      </w:pPr>
    </w:p>
    <w:p w14:paraId="5634077D" w14:textId="3BDB3397" w:rsidR="000F210B" w:rsidRDefault="00EC1D07" w:rsidP="004D3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BA2B25">
        <w:rPr>
          <w:sz w:val="24"/>
          <w:szCs w:val="24"/>
        </w:rPr>
        <w:t xml:space="preserve">of our surveyors will call you </w:t>
      </w:r>
      <w:r w:rsidR="00592E61">
        <w:rPr>
          <w:sz w:val="24"/>
          <w:szCs w:val="24"/>
        </w:rPr>
        <w:t xml:space="preserve">between </w:t>
      </w:r>
      <w:r w:rsidR="00BA2B25">
        <w:rPr>
          <w:sz w:val="24"/>
          <w:szCs w:val="24"/>
        </w:rPr>
        <w:t>the following dates:</w:t>
      </w:r>
    </w:p>
    <w:p w14:paraId="25103262" w14:textId="77777777" w:rsidR="000F210B" w:rsidRDefault="000F210B" w:rsidP="00874158">
      <w:pPr>
        <w:pStyle w:val="ListParagraph"/>
        <w:numPr>
          <w:ilvl w:val="0"/>
          <w:numId w:val="5"/>
        </w:numPr>
        <w:spacing w:before="120" w:after="120"/>
      </w:pPr>
      <w:r>
        <w:t>mm/</w:t>
      </w:r>
      <w:proofErr w:type="spellStart"/>
      <w:r>
        <w:t>dd</w:t>
      </w:r>
      <w:proofErr w:type="spellEnd"/>
      <w:r>
        <w:t>/</w:t>
      </w:r>
      <w:proofErr w:type="spellStart"/>
      <w:r w:rsidR="00A354B3">
        <w:t>yyyy</w:t>
      </w:r>
      <w:proofErr w:type="spellEnd"/>
      <w:r>
        <w:t xml:space="preserve"> and 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 xml:space="preserve"> [</w:t>
      </w:r>
      <w:r w:rsidR="005F6333">
        <w:t xml:space="preserve">between </w:t>
      </w:r>
      <w:r>
        <w:t>9:00</w:t>
      </w:r>
      <w:r w:rsidR="005F6333">
        <w:t xml:space="preserve"> </w:t>
      </w:r>
      <w:r>
        <w:t xml:space="preserve">am </w:t>
      </w:r>
      <w:r w:rsidR="005F6333">
        <w:t xml:space="preserve">and </w:t>
      </w:r>
      <w:r w:rsidR="007319C9">
        <w:t>7</w:t>
      </w:r>
      <w:r>
        <w:t>:00</w:t>
      </w:r>
      <w:r w:rsidR="005F6333">
        <w:t xml:space="preserve"> </w:t>
      </w:r>
      <w:r>
        <w:t>pm</w:t>
      </w:r>
      <w:r w:rsidR="007319C9">
        <w:t>]</w:t>
      </w:r>
      <w:r>
        <w:t xml:space="preserve"> </w:t>
      </w:r>
    </w:p>
    <w:p w14:paraId="7969A99F" w14:textId="77777777" w:rsidR="000F210B" w:rsidRDefault="00BA2B25" w:rsidP="004D3D91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do not have time to talk</w:t>
      </w:r>
      <w:r w:rsidR="00EC1D07">
        <w:rPr>
          <w:sz w:val="24"/>
          <w:szCs w:val="24"/>
        </w:rPr>
        <w:t xml:space="preserve"> when the surveyor calls</w:t>
      </w:r>
      <w:r>
        <w:rPr>
          <w:sz w:val="24"/>
          <w:szCs w:val="24"/>
        </w:rPr>
        <w:t>,</w:t>
      </w:r>
      <w:r w:rsidR="007319C9">
        <w:rPr>
          <w:sz w:val="24"/>
          <w:szCs w:val="24"/>
        </w:rPr>
        <w:t xml:space="preserve"> </w:t>
      </w:r>
      <w:r w:rsidR="00756A78">
        <w:rPr>
          <w:sz w:val="24"/>
          <w:szCs w:val="24"/>
        </w:rPr>
        <w:t>you can choose a better</w:t>
      </w:r>
      <w:r w:rsidR="000F210B">
        <w:rPr>
          <w:sz w:val="24"/>
          <w:szCs w:val="24"/>
        </w:rPr>
        <w:t xml:space="preserve"> time</w:t>
      </w:r>
      <w:r w:rsidR="00B10B93">
        <w:rPr>
          <w:sz w:val="24"/>
          <w:szCs w:val="24"/>
        </w:rPr>
        <w:t xml:space="preserve"> for your interview</w:t>
      </w:r>
      <w:r w:rsidR="000F210B">
        <w:rPr>
          <w:sz w:val="24"/>
          <w:szCs w:val="24"/>
        </w:rPr>
        <w:t>.</w:t>
      </w:r>
    </w:p>
    <w:p w14:paraId="659D38AA" w14:textId="77777777" w:rsidR="000F210B" w:rsidRDefault="000F210B" w:rsidP="004D3D91">
      <w:pPr>
        <w:spacing w:after="0"/>
        <w:rPr>
          <w:sz w:val="24"/>
          <w:szCs w:val="24"/>
        </w:rPr>
      </w:pPr>
    </w:p>
    <w:p w14:paraId="5B93ADFE" w14:textId="4A762269" w:rsidR="00B72F8B" w:rsidRDefault="00756A78" w:rsidP="004D3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surveyor will ask </w:t>
      </w:r>
      <w:r w:rsidR="00A92CC3">
        <w:rPr>
          <w:sz w:val="24"/>
          <w:szCs w:val="24"/>
        </w:rPr>
        <w:t xml:space="preserve">different types of </w:t>
      </w:r>
      <w:r>
        <w:rPr>
          <w:sz w:val="24"/>
          <w:szCs w:val="24"/>
        </w:rPr>
        <w:t>questions</w:t>
      </w:r>
      <w:r w:rsidR="00EC1D07">
        <w:rPr>
          <w:sz w:val="24"/>
          <w:szCs w:val="24"/>
        </w:rPr>
        <w:t xml:space="preserve"> </w:t>
      </w:r>
      <w:r w:rsidR="005B2519">
        <w:rPr>
          <w:sz w:val="24"/>
          <w:szCs w:val="24"/>
        </w:rPr>
        <w:t>during the</w:t>
      </w:r>
      <w:r w:rsidR="00EC1D07">
        <w:rPr>
          <w:sz w:val="24"/>
          <w:szCs w:val="24"/>
        </w:rPr>
        <w:t xml:space="preserve"> call</w:t>
      </w:r>
      <w:r>
        <w:rPr>
          <w:sz w:val="24"/>
          <w:szCs w:val="24"/>
        </w:rPr>
        <w:t>.</w:t>
      </w:r>
      <w:r w:rsidR="00A92CC3">
        <w:rPr>
          <w:sz w:val="24"/>
          <w:szCs w:val="24"/>
        </w:rPr>
        <w:t xml:space="preserve"> </w:t>
      </w:r>
      <w:r w:rsidR="000F210B">
        <w:rPr>
          <w:sz w:val="24"/>
          <w:szCs w:val="24"/>
        </w:rPr>
        <w:t xml:space="preserve">Each call should </w:t>
      </w:r>
      <w:r>
        <w:rPr>
          <w:sz w:val="24"/>
          <w:szCs w:val="24"/>
        </w:rPr>
        <w:t xml:space="preserve">last </w:t>
      </w:r>
      <w:r w:rsidR="000F210B">
        <w:rPr>
          <w:sz w:val="24"/>
          <w:szCs w:val="24"/>
        </w:rPr>
        <w:t>15 minutes</w:t>
      </w:r>
      <w:r w:rsidR="00A11E4D">
        <w:rPr>
          <w:sz w:val="24"/>
          <w:szCs w:val="24"/>
        </w:rPr>
        <w:t>.</w:t>
      </w:r>
      <w:r w:rsidR="0096672C">
        <w:rPr>
          <w:sz w:val="24"/>
          <w:szCs w:val="24"/>
        </w:rPr>
        <w:t xml:space="preserve">  </w:t>
      </w:r>
      <w:r w:rsidR="00B72F8B">
        <w:rPr>
          <w:sz w:val="24"/>
          <w:szCs w:val="24"/>
        </w:rPr>
        <w:t xml:space="preserve">The questions will be about your contact with [Network Name] during the time you filed your grievance. They will not be about what happened with your grievance. We will keep your answers private. </w:t>
      </w:r>
      <w:proofErr w:type="gramStart"/>
      <w:r w:rsidR="00B72F8B">
        <w:rPr>
          <w:sz w:val="24"/>
          <w:szCs w:val="24"/>
        </w:rPr>
        <w:t>Your dialysis facility or</w:t>
      </w:r>
      <w:r w:rsidR="0066383A">
        <w:rPr>
          <w:sz w:val="24"/>
          <w:szCs w:val="24"/>
        </w:rPr>
        <w:t xml:space="preserve"> the Network.</w:t>
      </w:r>
      <w:proofErr w:type="gramEnd"/>
      <w:r w:rsidR="00B72F8B">
        <w:rPr>
          <w:sz w:val="24"/>
          <w:szCs w:val="24"/>
        </w:rPr>
        <w:t xml:space="preserve"> </w:t>
      </w:r>
      <w:proofErr w:type="gramStart"/>
      <w:r w:rsidR="00B72F8B">
        <w:rPr>
          <w:sz w:val="24"/>
          <w:szCs w:val="24"/>
        </w:rPr>
        <w:t>will</w:t>
      </w:r>
      <w:proofErr w:type="gramEnd"/>
      <w:r w:rsidR="00B72F8B">
        <w:rPr>
          <w:sz w:val="24"/>
          <w:szCs w:val="24"/>
        </w:rPr>
        <w:t xml:space="preserve"> not see your answers. Your answers will not change your Medicare benefits.</w:t>
      </w:r>
    </w:p>
    <w:p w14:paraId="4B86DA1D" w14:textId="77777777" w:rsidR="00B72F8B" w:rsidRDefault="00B72F8B" w:rsidP="004D3D91">
      <w:pPr>
        <w:spacing w:after="0"/>
        <w:rPr>
          <w:sz w:val="24"/>
          <w:szCs w:val="24"/>
        </w:rPr>
      </w:pPr>
    </w:p>
    <w:p w14:paraId="0F6A7982" w14:textId="77777777" w:rsidR="00B72F8B" w:rsidRDefault="00141D32" w:rsidP="004D3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feedback </w:t>
      </w:r>
      <w:r w:rsidR="005B2519">
        <w:rPr>
          <w:sz w:val="24"/>
          <w:szCs w:val="24"/>
        </w:rPr>
        <w:t xml:space="preserve">is </w:t>
      </w:r>
      <w:r>
        <w:rPr>
          <w:sz w:val="24"/>
          <w:szCs w:val="24"/>
        </w:rPr>
        <w:t>very important to us.</w:t>
      </w:r>
      <w:r w:rsidR="00D55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 w:rsidR="005B2519">
        <w:rPr>
          <w:sz w:val="24"/>
          <w:szCs w:val="24"/>
        </w:rPr>
        <w:t>i</w:t>
      </w:r>
      <w:r>
        <w:rPr>
          <w:sz w:val="24"/>
          <w:szCs w:val="24"/>
        </w:rPr>
        <w:t>f you choose not to take this survey, there will be no change in the care and services you receive</w:t>
      </w:r>
      <w:r w:rsidR="00A360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2C42415" w14:textId="77777777" w:rsidR="00CC5FA6" w:rsidRDefault="00CC5FA6" w:rsidP="004D3D91">
      <w:pPr>
        <w:spacing w:after="0"/>
        <w:rPr>
          <w:sz w:val="24"/>
          <w:szCs w:val="24"/>
        </w:rPr>
      </w:pPr>
    </w:p>
    <w:p w14:paraId="39A8E16B" w14:textId="77777777" w:rsidR="003075AF" w:rsidRPr="00CF4325" w:rsidRDefault="003075AF" w:rsidP="004D3D91">
      <w:pPr>
        <w:spacing w:after="0"/>
        <w:rPr>
          <w:sz w:val="24"/>
          <w:szCs w:val="24"/>
        </w:rPr>
      </w:pPr>
      <w:r w:rsidRPr="00CF4325">
        <w:rPr>
          <w:sz w:val="24"/>
          <w:szCs w:val="24"/>
        </w:rPr>
        <w:t>If you</w:t>
      </w:r>
      <w:r w:rsidR="008244CD" w:rsidRPr="00CF4325">
        <w:rPr>
          <w:sz w:val="24"/>
          <w:szCs w:val="24"/>
        </w:rPr>
        <w:t xml:space="preserve"> have any questions or</w:t>
      </w:r>
      <w:r w:rsidRPr="00CF4325">
        <w:rPr>
          <w:sz w:val="24"/>
          <w:szCs w:val="24"/>
        </w:rPr>
        <w:t xml:space="preserve"> would like a paper copy of the survey to follow during your phone call, please </w:t>
      </w:r>
      <w:r w:rsidR="008244CD" w:rsidRPr="00CF4325">
        <w:rPr>
          <w:sz w:val="24"/>
          <w:szCs w:val="24"/>
        </w:rPr>
        <w:t>contact:</w:t>
      </w:r>
    </w:p>
    <w:p w14:paraId="1EDC8AA9" w14:textId="77777777" w:rsidR="003075AF" w:rsidRPr="00CF4325" w:rsidRDefault="003075AF" w:rsidP="004D3D91">
      <w:pPr>
        <w:spacing w:after="0"/>
        <w:rPr>
          <w:sz w:val="24"/>
          <w:szCs w:val="24"/>
        </w:rPr>
      </w:pPr>
    </w:p>
    <w:p w14:paraId="0DC03623" w14:textId="76966E47" w:rsidR="000F210B" w:rsidRDefault="009A3A13" w:rsidP="004D3D91">
      <w:pPr>
        <w:spacing w:after="0"/>
        <w:rPr>
          <w:sz w:val="24"/>
          <w:szCs w:val="24"/>
        </w:rPr>
      </w:pPr>
      <w:proofErr w:type="gramStart"/>
      <w:r w:rsidRPr="00CF4325">
        <w:rPr>
          <w:sz w:val="24"/>
          <w:szCs w:val="24"/>
        </w:rPr>
        <w:t>Kathleen Egan</w:t>
      </w:r>
      <w:r w:rsidR="004D5D71" w:rsidRPr="00CF4325">
        <w:rPr>
          <w:sz w:val="24"/>
          <w:szCs w:val="24"/>
        </w:rPr>
        <w:t xml:space="preserve">, </w:t>
      </w:r>
      <w:r w:rsidR="008244CD" w:rsidRPr="00CF4325">
        <w:rPr>
          <w:sz w:val="24"/>
          <w:szCs w:val="24"/>
        </w:rPr>
        <w:t>Medicare</w:t>
      </w:r>
      <w:r w:rsidR="004D5D71" w:rsidRPr="00CF4325">
        <w:rPr>
          <w:sz w:val="24"/>
          <w:szCs w:val="24"/>
        </w:rPr>
        <w:t xml:space="preserve">, </w:t>
      </w:r>
      <w:r w:rsidRPr="001E2B3B">
        <w:rPr>
          <w:sz w:val="24"/>
          <w:szCs w:val="24"/>
        </w:rPr>
        <w:t>xxx-xxx-</w:t>
      </w:r>
      <w:proofErr w:type="spellStart"/>
      <w:r w:rsidRPr="001E2B3B">
        <w:rPr>
          <w:sz w:val="24"/>
          <w:szCs w:val="24"/>
        </w:rPr>
        <w:t>xxxx</w:t>
      </w:r>
      <w:proofErr w:type="spellEnd"/>
      <w:r w:rsidR="004D5D71" w:rsidRPr="001E2B3B">
        <w:rPr>
          <w:sz w:val="24"/>
          <w:szCs w:val="24"/>
        </w:rPr>
        <w:t xml:space="preserve">, </w:t>
      </w:r>
      <w:r w:rsidR="001E2B3B" w:rsidRPr="00CF4325">
        <w:rPr>
          <w:sz w:val="24"/>
          <w:szCs w:val="24"/>
        </w:rPr>
        <w:t xml:space="preserve">Email </w:t>
      </w:r>
      <w:hyperlink r:id="rId9" w:history="1">
        <w:r w:rsidRPr="00CF4325">
          <w:rPr>
            <w:rStyle w:val="Hyperlink"/>
            <w:sz w:val="24"/>
            <w:szCs w:val="24"/>
          </w:rPr>
          <w:t>Kathleen.Egan@cms.hhs.gov</w:t>
        </w:r>
      </w:hyperlink>
      <w:r w:rsidR="00A92CC3" w:rsidRPr="00592E61">
        <w:rPr>
          <w:sz w:val="24"/>
          <w:szCs w:val="24"/>
        </w:rPr>
        <w:t>.</w:t>
      </w:r>
      <w:proofErr w:type="gramEnd"/>
    </w:p>
    <w:p w14:paraId="21E98DCC" w14:textId="77777777" w:rsidR="000F210B" w:rsidRDefault="000F210B" w:rsidP="004D3D91">
      <w:pPr>
        <w:spacing w:after="0"/>
        <w:rPr>
          <w:noProof/>
          <w:sz w:val="24"/>
          <w:szCs w:val="24"/>
        </w:rPr>
      </w:pPr>
    </w:p>
    <w:p w14:paraId="17F17D9D" w14:textId="77777777" w:rsidR="00F81EED" w:rsidRDefault="00F81EED" w:rsidP="004D3D91">
      <w:pPr>
        <w:spacing w:after="0"/>
        <w:rPr>
          <w:noProof/>
          <w:sz w:val="24"/>
          <w:szCs w:val="24"/>
        </w:rPr>
        <w:sectPr w:rsidR="00F81EED" w:rsidSect="00983230">
          <w:headerReference w:type="default" r:id="rId10"/>
          <w:footerReference w:type="default" r:id="rId11"/>
          <w:pgSz w:w="12240" w:h="15840" w:code="1"/>
          <w:pgMar w:top="720" w:right="720" w:bottom="432" w:left="720" w:header="547" w:footer="230" w:gutter="0"/>
          <w:cols w:space="720"/>
          <w:docGrid w:linePitch="360"/>
        </w:sectPr>
      </w:pPr>
    </w:p>
    <w:p w14:paraId="266CB3D9" w14:textId="7CF686E0" w:rsidR="000F210B" w:rsidRDefault="00BA2B25" w:rsidP="004D3D9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Thank you for </w:t>
      </w:r>
      <w:r w:rsidR="00DC04C9">
        <w:rPr>
          <w:noProof/>
          <w:sz w:val="24"/>
          <w:szCs w:val="24"/>
        </w:rPr>
        <w:t>your time.</w:t>
      </w:r>
    </w:p>
    <w:p w14:paraId="333C4E12" w14:textId="18A128E0" w:rsidR="004D5D71" w:rsidRDefault="00BD114E" w:rsidP="004D3D9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A9E99F" wp14:editId="06746736">
            <wp:extent cx="1409700" cy="425450"/>
            <wp:effectExtent l="0" t="0" r="0" b="0"/>
            <wp:docPr id="1" name="Picture 1" descr="C:\Users\MH6526\Documents\Project Coordinator Roles\Doc May 15 2014 214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6526\Documents\Project Coordinator Roles\Doc May 15 2014 214 P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D1E5" w14:textId="77777777" w:rsidR="004D5D71" w:rsidRDefault="004D5D71" w:rsidP="004D3D91">
      <w:pPr>
        <w:spacing w:after="0"/>
        <w:rPr>
          <w:sz w:val="24"/>
          <w:szCs w:val="24"/>
        </w:rPr>
      </w:pPr>
    </w:p>
    <w:p w14:paraId="2E00115D" w14:textId="77777777" w:rsidR="00447624" w:rsidRDefault="00447624" w:rsidP="00CF4325">
      <w:pPr>
        <w:tabs>
          <w:tab w:val="right" w:pos="10080"/>
        </w:tabs>
        <w:spacing w:after="0"/>
        <w:ind w:right="-1260"/>
        <w:rPr>
          <w:sz w:val="24"/>
          <w:szCs w:val="24"/>
        </w:rPr>
      </w:pPr>
      <w:r>
        <w:rPr>
          <w:sz w:val="24"/>
          <w:szCs w:val="24"/>
        </w:rPr>
        <w:t>Shannon B. Wright, Director</w:t>
      </w:r>
      <w:r w:rsidR="00CF4325">
        <w:rPr>
          <w:sz w:val="24"/>
          <w:szCs w:val="24"/>
        </w:rPr>
        <w:tab/>
      </w:r>
      <w:r w:rsidR="00CF4325" w:rsidRPr="00447624">
        <w:rPr>
          <w:sz w:val="18"/>
          <w:szCs w:val="24"/>
        </w:rPr>
        <w:t>OMB Control Number: 0938-1185</w:t>
      </w:r>
    </w:p>
    <w:p w14:paraId="53A6E816" w14:textId="2E73E076" w:rsidR="00447624" w:rsidRDefault="000F210B" w:rsidP="00CF4325">
      <w:pPr>
        <w:tabs>
          <w:tab w:val="right" w:pos="10080"/>
        </w:tabs>
        <w:spacing w:after="0"/>
        <w:ind w:right="-126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End Stage Renal Disease </w:t>
      </w:r>
      <w:r w:rsidR="0080359F">
        <w:rPr>
          <w:sz w:val="24"/>
          <w:szCs w:val="24"/>
        </w:rPr>
        <w:t>NCC</w:t>
      </w:r>
      <w:r w:rsidR="00CF4325">
        <w:rPr>
          <w:sz w:val="24"/>
          <w:szCs w:val="24"/>
        </w:rPr>
        <w:tab/>
      </w:r>
      <w:r w:rsidR="00CF4325" w:rsidRPr="00447624">
        <w:rPr>
          <w:bCs/>
          <w:sz w:val="18"/>
          <w:szCs w:val="24"/>
        </w:rPr>
        <w:t>Expiration Date: 12/10/2015</w:t>
      </w:r>
    </w:p>
    <w:p w14:paraId="452282E3" w14:textId="77777777" w:rsidR="000F210B" w:rsidRPr="00447624" w:rsidRDefault="000F210B" w:rsidP="00CF4325">
      <w:pPr>
        <w:spacing w:after="0"/>
        <w:ind w:left="7200" w:right="-1260"/>
        <w:rPr>
          <w:sz w:val="18"/>
          <w:szCs w:val="24"/>
        </w:rPr>
      </w:pPr>
    </w:p>
    <w:sectPr w:rsidR="000F210B" w:rsidRPr="00447624" w:rsidSect="00F81EED">
      <w:type w:val="continuous"/>
      <w:pgSz w:w="12240" w:h="15840" w:code="1"/>
      <w:pgMar w:top="720" w:right="720" w:bottom="720" w:left="720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A3DC0" w14:textId="77777777" w:rsidR="00196E68" w:rsidRDefault="00196E68">
      <w:pPr>
        <w:spacing w:after="0"/>
      </w:pPr>
      <w:r>
        <w:separator/>
      </w:r>
    </w:p>
  </w:endnote>
  <w:endnote w:type="continuationSeparator" w:id="0">
    <w:p w14:paraId="3CCB480D" w14:textId="77777777" w:rsidR="00196E68" w:rsidRDefault="00196E68">
      <w:pPr>
        <w:spacing w:after="0"/>
      </w:pPr>
      <w:r>
        <w:continuationSeparator/>
      </w:r>
    </w:p>
  </w:endnote>
  <w:endnote w:type="continuationNotice" w:id="1">
    <w:p w14:paraId="2868D72D" w14:textId="77777777" w:rsidR="00196E68" w:rsidRDefault="00196E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D422" w14:textId="77777777" w:rsidR="00BD114E" w:rsidRDefault="00BD1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56F50" w14:textId="77777777" w:rsidR="00196E68" w:rsidRDefault="00196E68">
      <w:pPr>
        <w:spacing w:after="0"/>
      </w:pPr>
      <w:r>
        <w:separator/>
      </w:r>
    </w:p>
  </w:footnote>
  <w:footnote w:type="continuationSeparator" w:id="0">
    <w:p w14:paraId="01353062" w14:textId="77777777" w:rsidR="00196E68" w:rsidRDefault="00196E68">
      <w:pPr>
        <w:spacing w:after="0"/>
      </w:pPr>
      <w:r>
        <w:continuationSeparator/>
      </w:r>
    </w:p>
  </w:footnote>
  <w:footnote w:type="continuationNotice" w:id="1">
    <w:p w14:paraId="0B633DE4" w14:textId="77777777" w:rsidR="00196E68" w:rsidRDefault="00196E6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7FE8" w14:textId="77777777" w:rsidR="005C5B35" w:rsidRPr="003F3DCF" w:rsidRDefault="005C5B35" w:rsidP="00874158">
    <w:pPr>
      <w:pStyle w:val="Header"/>
      <w:ind w:left="90"/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5BE4D" wp14:editId="2F42695D">
              <wp:simplePos x="0" y="0"/>
              <wp:positionH relativeFrom="column">
                <wp:posOffset>3314700</wp:posOffset>
              </wp:positionH>
              <wp:positionV relativeFrom="paragraph">
                <wp:posOffset>66675</wp:posOffset>
              </wp:positionV>
              <wp:extent cx="3283585" cy="564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411B6" w14:textId="77777777" w:rsidR="005C5B35" w:rsidRPr="00887F46" w:rsidRDefault="005C5B35" w:rsidP="005C5B35">
                          <w:pPr>
                            <w:pStyle w:val="NormalWeb"/>
                            <w:spacing w:before="0" w:after="0"/>
                            <w:jc w:val="right"/>
                            <w:textAlignment w:val="baseline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</w:pP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1979 Marcus Avenue, Suite 105 </w:t>
                          </w: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Lake Success, NY 11042-1072</w:t>
                          </w:r>
                        </w:p>
                        <w:p w14:paraId="2F284564" w14:textId="77777777" w:rsidR="005C5B35" w:rsidRPr="005C5B35" w:rsidRDefault="005C5B35" w:rsidP="005C5B35">
                          <w:pPr>
                            <w:pStyle w:val="NormalWeb"/>
                            <w:spacing w:before="0" w:after="0"/>
                            <w:jc w:val="right"/>
                            <w:textAlignment w:val="baseline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</w:pP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Phone: 516-209-5253 </w:t>
                          </w: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Fax: 516-326-7805 </w:t>
                          </w: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887F4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5C5B35">
                              <w:rPr>
                                <w:rStyle w:val="Hyperlink"/>
                                <w:b/>
                                <w:bCs/>
                                <w:color w:val="544672"/>
                                <w:kern w:val="24"/>
                                <w:sz w:val="16"/>
                                <w:szCs w:val="16"/>
                              </w:rPr>
                              <w:t>ncc@ncc.esrd.net</w:t>
                            </w:r>
                          </w:hyperlink>
                        </w:p>
                        <w:p w14:paraId="36FAD1BD" w14:textId="77777777" w:rsidR="005C5B35" w:rsidRPr="005C5B35" w:rsidRDefault="00196E68" w:rsidP="005C5B35">
                          <w:pPr>
                            <w:jc w:val="right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  <w:u w:val="single"/>
                            </w:rPr>
                          </w:pPr>
                          <w:hyperlink r:id="rId2" w:history="1">
                            <w:r w:rsidR="005C5B35" w:rsidRPr="005C5B35">
                              <w:rPr>
                                <w:rStyle w:val="Hyperlink"/>
                                <w:b/>
                                <w:bCs/>
                                <w:color w:val="544672"/>
                                <w:kern w:val="24"/>
                                <w:sz w:val="16"/>
                                <w:szCs w:val="16"/>
                              </w:rPr>
                              <w:t>www.esrdncc.org</w:t>
                            </w:r>
                          </w:hyperlink>
                          <w:r w:rsidR="005C5B35" w:rsidRPr="005C5B35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5B35" w:rsidRPr="005C5B35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="005C5B35" w:rsidRPr="005C5B35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5B35" w:rsidRPr="005C5B35">
                            <w:rPr>
                              <w:b/>
                              <w:color w:val="544672"/>
                              <w:sz w:val="16"/>
                              <w:szCs w:val="16"/>
                              <w:u w:val="single"/>
                            </w:rPr>
                            <w:t>www.kcercoalition.com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61pt;margin-top:5.25pt;width:258.5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wohQIAABY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" stroked="f">
              <v:textbox>
                <w:txbxContent>
                  <w:p w14:paraId="580411B6" w14:textId="77777777" w:rsidR="005C5B35" w:rsidRPr="00887F46" w:rsidRDefault="005C5B35" w:rsidP="005C5B35">
                    <w:pPr>
                      <w:pStyle w:val="NormalWeb"/>
                      <w:spacing w:before="0" w:after="0"/>
                      <w:jc w:val="right"/>
                      <w:textAlignment w:val="baseline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</w:pP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1979 Marcus Avenue, Suite 105 </w:t>
                    </w: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Lake Success, NY 11042-1072</w:t>
                    </w:r>
                  </w:p>
                  <w:p w14:paraId="2F284564" w14:textId="77777777" w:rsidR="005C5B35" w:rsidRPr="005C5B35" w:rsidRDefault="005C5B35" w:rsidP="005C5B35">
                    <w:pPr>
                      <w:pStyle w:val="NormalWeb"/>
                      <w:spacing w:before="0" w:after="0"/>
                      <w:jc w:val="right"/>
                      <w:textAlignment w:val="baseline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</w:pP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Phone: 516-209-5253 </w:t>
                    </w: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Fax: 516-326-7805 </w:t>
                    </w: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887F4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</w:t>
                    </w:r>
                    <w:hyperlink r:id="rId9" w:history="1">
                      <w:r w:rsidRPr="005C5B35">
                        <w:rPr>
                          <w:rStyle w:val="Hyperlink"/>
                          <w:b/>
                          <w:bCs/>
                          <w:color w:val="544672"/>
                          <w:kern w:val="24"/>
                          <w:sz w:val="16"/>
                          <w:szCs w:val="16"/>
                        </w:rPr>
                        <w:t>ncc@ncc.esrd.net</w:t>
                      </w:r>
                    </w:hyperlink>
                  </w:p>
                  <w:p w14:paraId="36FAD1BD" w14:textId="77777777" w:rsidR="005C5B35" w:rsidRPr="005C5B35" w:rsidRDefault="003A2998" w:rsidP="005C5B35">
                    <w:pPr>
                      <w:jc w:val="right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  <w:u w:val="single"/>
                      </w:rPr>
                    </w:pPr>
                    <w:hyperlink r:id="rId10" w:history="1">
                      <w:r w:rsidR="005C5B35" w:rsidRPr="005C5B35">
                        <w:rPr>
                          <w:rStyle w:val="Hyperlink"/>
                          <w:b/>
                          <w:bCs/>
                          <w:color w:val="544672"/>
                          <w:kern w:val="24"/>
                          <w:sz w:val="16"/>
                          <w:szCs w:val="16"/>
                        </w:rPr>
                        <w:t>www.esrdncc.org</w:t>
                      </w:r>
                    </w:hyperlink>
                    <w:r w:rsidR="005C5B35" w:rsidRPr="005C5B35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="005C5B35" w:rsidRPr="005C5B35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="005C5B35" w:rsidRPr="005C5B35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="005C5B35" w:rsidRPr="005C5B35">
                      <w:rPr>
                        <w:b/>
                        <w:color w:val="544672"/>
                        <w:sz w:val="16"/>
                        <w:szCs w:val="16"/>
                        <w:u w:val="single"/>
                      </w:rPr>
                      <w:t>www.kcercoalition.com</w:t>
                    </w:r>
                  </w:p>
                </w:txbxContent>
              </v:textbox>
            </v:shape>
          </w:pict>
        </mc:Fallback>
      </mc:AlternateContent>
    </w:r>
    <w:r w:rsidRPr="00B66C8F">
      <w:rPr>
        <w:rFonts w:eastAsia="Calibri"/>
        <w:sz w:val="24"/>
        <w:szCs w:val="24"/>
      </w:rPr>
      <w:t xml:space="preserve"> </w:t>
    </w:r>
    <w:r w:rsidR="00874158">
      <w:rPr>
        <w:noProof/>
      </w:rPr>
      <w:drawing>
        <wp:inline distT="0" distB="0" distL="0" distR="0" wp14:anchorId="21D0E303" wp14:editId="65A1B5D7">
          <wp:extent cx="942975" cy="657487"/>
          <wp:effectExtent l="0" t="0" r="0" b="9525"/>
          <wp:docPr id="3" name="Picture 15" descr="C:\Users\MH6526\AppData\Local\Microsoft\Windows\Temporary Internet Files\Content.Outlook\RTO2LA3P\New N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H6526\AppData\Local\Microsoft\Windows\Temporary Internet Files\Content.Outlook\RTO2LA3P\New NCC Logo.pn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CBD73" w14:textId="77777777" w:rsidR="005C5B35" w:rsidRDefault="005C5B35" w:rsidP="005C5B35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2E"/>
    <w:multiLevelType w:val="multilevel"/>
    <w:tmpl w:val="B1187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352CF4"/>
    <w:multiLevelType w:val="multilevel"/>
    <w:tmpl w:val="73CAAA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91892"/>
    <w:multiLevelType w:val="multilevel"/>
    <w:tmpl w:val="D93A3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913324"/>
    <w:multiLevelType w:val="multilevel"/>
    <w:tmpl w:val="32A0A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0E3278"/>
    <w:multiLevelType w:val="multilevel"/>
    <w:tmpl w:val="7BAC1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0B"/>
    <w:rsid w:val="00022186"/>
    <w:rsid w:val="000859CC"/>
    <w:rsid w:val="000B41C3"/>
    <w:rsid w:val="000C31E5"/>
    <w:rsid w:val="000F210B"/>
    <w:rsid w:val="00141D32"/>
    <w:rsid w:val="00180A3C"/>
    <w:rsid w:val="00191DBF"/>
    <w:rsid w:val="00196E68"/>
    <w:rsid w:val="001B0580"/>
    <w:rsid w:val="001B3701"/>
    <w:rsid w:val="001B3C29"/>
    <w:rsid w:val="001E2B3B"/>
    <w:rsid w:val="002300C0"/>
    <w:rsid w:val="00234480"/>
    <w:rsid w:val="00246491"/>
    <w:rsid w:val="00261326"/>
    <w:rsid w:val="002A4C22"/>
    <w:rsid w:val="002B3486"/>
    <w:rsid w:val="002C681C"/>
    <w:rsid w:val="002F5CE3"/>
    <w:rsid w:val="003075AF"/>
    <w:rsid w:val="003128B6"/>
    <w:rsid w:val="00331835"/>
    <w:rsid w:val="00347801"/>
    <w:rsid w:val="00382990"/>
    <w:rsid w:val="003965B2"/>
    <w:rsid w:val="003A2998"/>
    <w:rsid w:val="003A459D"/>
    <w:rsid w:val="003E22A0"/>
    <w:rsid w:val="00400EA8"/>
    <w:rsid w:val="004253D6"/>
    <w:rsid w:val="00447624"/>
    <w:rsid w:val="00453CE4"/>
    <w:rsid w:val="00462813"/>
    <w:rsid w:val="00471D34"/>
    <w:rsid w:val="00473905"/>
    <w:rsid w:val="00483538"/>
    <w:rsid w:val="004A2C60"/>
    <w:rsid w:val="004D3D91"/>
    <w:rsid w:val="004D5D71"/>
    <w:rsid w:val="00503A86"/>
    <w:rsid w:val="00510582"/>
    <w:rsid w:val="005178E0"/>
    <w:rsid w:val="00535467"/>
    <w:rsid w:val="00543BD1"/>
    <w:rsid w:val="00546170"/>
    <w:rsid w:val="00551401"/>
    <w:rsid w:val="00557357"/>
    <w:rsid w:val="00592E61"/>
    <w:rsid w:val="005B2519"/>
    <w:rsid w:val="005C5B35"/>
    <w:rsid w:val="005D4DBF"/>
    <w:rsid w:val="005F4A6E"/>
    <w:rsid w:val="005F6333"/>
    <w:rsid w:val="00611B0C"/>
    <w:rsid w:val="00630A3D"/>
    <w:rsid w:val="0065735D"/>
    <w:rsid w:val="0066383A"/>
    <w:rsid w:val="006707CC"/>
    <w:rsid w:val="00671257"/>
    <w:rsid w:val="006C02A5"/>
    <w:rsid w:val="006C4623"/>
    <w:rsid w:val="00707C9F"/>
    <w:rsid w:val="007319C9"/>
    <w:rsid w:val="00735312"/>
    <w:rsid w:val="00750CE2"/>
    <w:rsid w:val="00756A78"/>
    <w:rsid w:val="007942A4"/>
    <w:rsid w:val="007C0EA8"/>
    <w:rsid w:val="007D0275"/>
    <w:rsid w:val="007F346C"/>
    <w:rsid w:val="0080359F"/>
    <w:rsid w:val="008244CD"/>
    <w:rsid w:val="00874158"/>
    <w:rsid w:val="008A1D35"/>
    <w:rsid w:val="008E5D6A"/>
    <w:rsid w:val="00907ECE"/>
    <w:rsid w:val="009162C5"/>
    <w:rsid w:val="009654EC"/>
    <w:rsid w:val="0096672C"/>
    <w:rsid w:val="0097581A"/>
    <w:rsid w:val="00983230"/>
    <w:rsid w:val="009A3A13"/>
    <w:rsid w:val="009A6F1C"/>
    <w:rsid w:val="009C2375"/>
    <w:rsid w:val="009D3CDB"/>
    <w:rsid w:val="00A04AB6"/>
    <w:rsid w:val="00A11E4D"/>
    <w:rsid w:val="00A354B3"/>
    <w:rsid w:val="00A3606A"/>
    <w:rsid w:val="00A77501"/>
    <w:rsid w:val="00A831C4"/>
    <w:rsid w:val="00A92CC3"/>
    <w:rsid w:val="00AD3FC5"/>
    <w:rsid w:val="00B06DC3"/>
    <w:rsid w:val="00B10B93"/>
    <w:rsid w:val="00B154C9"/>
    <w:rsid w:val="00B3001A"/>
    <w:rsid w:val="00B47EE2"/>
    <w:rsid w:val="00B72F8B"/>
    <w:rsid w:val="00B824EA"/>
    <w:rsid w:val="00BA2B25"/>
    <w:rsid w:val="00BD114E"/>
    <w:rsid w:val="00C30C7E"/>
    <w:rsid w:val="00C575BA"/>
    <w:rsid w:val="00CA1FD4"/>
    <w:rsid w:val="00CC5FA6"/>
    <w:rsid w:val="00CF4325"/>
    <w:rsid w:val="00CF47EE"/>
    <w:rsid w:val="00D20946"/>
    <w:rsid w:val="00D470B5"/>
    <w:rsid w:val="00D553F6"/>
    <w:rsid w:val="00D75D90"/>
    <w:rsid w:val="00D84298"/>
    <w:rsid w:val="00DC04C9"/>
    <w:rsid w:val="00DE0579"/>
    <w:rsid w:val="00DF7AD3"/>
    <w:rsid w:val="00E02E00"/>
    <w:rsid w:val="00E574AE"/>
    <w:rsid w:val="00EB455D"/>
    <w:rsid w:val="00EC1D07"/>
    <w:rsid w:val="00ED51AF"/>
    <w:rsid w:val="00F1350D"/>
    <w:rsid w:val="00F2046B"/>
    <w:rsid w:val="00F81EED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/>
      <w:outlineLvl w:val="0"/>
    </w:pPr>
    <w:rPr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aliases w:val="R-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R-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/>
      <w:ind w:left="720"/>
    </w:pPr>
    <w:rPr>
      <w:sz w:val="24"/>
      <w:szCs w:val="24"/>
    </w:rPr>
  </w:style>
  <w:style w:type="character" w:customStyle="1" w:styleId="ListParagraphChar">
    <w:name w:val="List Paragraph Char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/>
      <w:outlineLvl w:val="0"/>
    </w:pPr>
    <w:rPr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aliases w:val="R-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R-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/>
      <w:ind w:left="720"/>
    </w:pPr>
    <w:rPr>
      <w:sz w:val="24"/>
      <w:szCs w:val="24"/>
    </w:rPr>
  </w:style>
  <w:style w:type="character" w:customStyle="1" w:styleId="ListParagraphChar">
    <w:name w:val="List Paragraph Char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hleen.Egan@cms.hh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rdncc.org/" TargetMode="External"/><Relationship Id="rId1" Type="http://schemas.openxmlformats.org/officeDocument/2006/relationships/hyperlink" Target="mailto:ncc@ncc.esrd.net" TargetMode="External"/><Relationship Id="rId11" Type="http://schemas.openxmlformats.org/officeDocument/2006/relationships/image" Target="media/image1.png"/><Relationship Id="rId10" Type="http://schemas.openxmlformats.org/officeDocument/2006/relationships/hyperlink" Target="http://www.esrdncc.org/" TargetMode="External"/><Relationship Id="rId9" Type="http://schemas.openxmlformats.org/officeDocument/2006/relationships/hyperlink" Target="mailto:ncc@ncc.esr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B65E-315D-4BA0-8244-79622D8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X, 2014</vt:lpstr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X, 2014</dc:title>
  <dc:creator>ronnieb</dc:creator>
  <cp:lastModifiedBy>WILLIAM PARHAM</cp:lastModifiedBy>
  <cp:revision>2</cp:revision>
  <cp:lastPrinted>2015-05-27T13:59:00Z</cp:lastPrinted>
  <dcterms:created xsi:type="dcterms:W3CDTF">2015-06-26T18:21:00Z</dcterms:created>
  <dcterms:modified xsi:type="dcterms:W3CDTF">2015-06-26T18:21:00Z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