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87820B" w14:textId="77777777" w:rsidR="00FD5644" w:rsidRDefault="00FD5644">
      <w:pPr>
        <w:pStyle w:val="Title"/>
      </w:pPr>
      <w:r>
        <w:t>Legal Authorities</w:t>
      </w:r>
    </w:p>
    <w:p w14:paraId="4E87820C" w14:textId="5B8142E2" w:rsidR="00FD5644" w:rsidRDefault="00FD5644">
      <w:pPr>
        <w:rPr>
          <w:b/>
          <w:bCs/>
          <w:u w:val="single"/>
        </w:rPr>
      </w:pPr>
    </w:p>
    <w:p w14:paraId="0A2DA74E" w14:textId="44484ADD" w:rsidR="00C45C81" w:rsidRDefault="00C45C81" w:rsidP="00C45C81">
      <w:pPr>
        <w:jc w:val="center"/>
        <w:rPr>
          <w:bCs/>
        </w:rPr>
      </w:pPr>
      <w:r>
        <w:rPr>
          <w:bCs/>
        </w:rPr>
        <w:t>Electronic Choice of Address and Agent</w:t>
      </w:r>
    </w:p>
    <w:p w14:paraId="246CCC0A" w14:textId="730B982D" w:rsidR="00C45C81" w:rsidRDefault="00C45C81" w:rsidP="00C45C81">
      <w:pPr>
        <w:jc w:val="center"/>
        <w:rPr>
          <w:bCs/>
        </w:rPr>
      </w:pPr>
      <w:r>
        <w:rPr>
          <w:bCs/>
        </w:rPr>
        <w:t>OMB Number 1405-0187</w:t>
      </w:r>
    </w:p>
    <w:p w14:paraId="2E7FAC8E" w14:textId="1ED9F953" w:rsidR="00C45C81" w:rsidRPr="00C45C81" w:rsidRDefault="00C45C81" w:rsidP="00C45C81">
      <w:pPr>
        <w:jc w:val="center"/>
        <w:rPr>
          <w:bCs/>
        </w:rPr>
      </w:pPr>
      <w:r>
        <w:rPr>
          <w:bCs/>
        </w:rPr>
        <w:t>DS-261</w:t>
      </w:r>
    </w:p>
    <w:p w14:paraId="4E878213" w14:textId="77777777" w:rsidR="00FD5644" w:rsidRDefault="00FD5644">
      <w:pPr>
        <w:rPr>
          <w:color w:val="008000"/>
          <w:u w:val="single"/>
        </w:rPr>
      </w:pPr>
    </w:p>
    <w:p w14:paraId="129ADF68" w14:textId="4342916C" w:rsidR="009C733F" w:rsidRPr="009C733F" w:rsidRDefault="009C733F" w:rsidP="006A1FA4">
      <w:pPr>
        <w:numPr>
          <w:ilvl w:val="0"/>
          <w:numId w:val="6"/>
        </w:numPr>
        <w:autoSpaceDE w:val="0"/>
        <w:autoSpaceDN w:val="0"/>
        <w:adjustRightInd w:val="0"/>
        <w:rPr>
          <w:rStyle w:val="Hyperlink"/>
          <w:color w:val="auto"/>
          <w:u w:val="none"/>
        </w:rPr>
      </w:pPr>
      <w:hyperlink r:id="rId11" w:history="1">
        <w:r w:rsidR="0048019C" w:rsidRPr="004708FE">
          <w:rPr>
            <w:rStyle w:val="Hyperlink"/>
          </w:rPr>
          <w:t>Immigration and Nationality Act</w:t>
        </w:r>
        <w:r w:rsidR="00BF7BE1">
          <w:rPr>
            <w:rStyle w:val="Hyperlink"/>
          </w:rPr>
          <w:t xml:space="preserve"> § 221 [8 </w:t>
        </w:r>
        <w:r w:rsidR="00BF7BE1">
          <w:rPr>
            <w:rStyle w:val="Hyperlink"/>
          </w:rPr>
          <w:t>U</w:t>
        </w:r>
        <w:r w:rsidR="00BF7BE1">
          <w:rPr>
            <w:rStyle w:val="Hyperlink"/>
          </w:rPr>
          <w:t>.S.C. 12</w:t>
        </w:r>
        <w:r w:rsidR="0048019C" w:rsidRPr="004708FE">
          <w:rPr>
            <w:rStyle w:val="Hyperlink"/>
          </w:rPr>
          <w:t>01</w:t>
        </w:r>
        <w:r w:rsidR="00BF7BE1">
          <w:rPr>
            <w:rStyle w:val="Hyperlink"/>
          </w:rPr>
          <w:t>].</w:t>
        </w:r>
      </w:hyperlink>
    </w:p>
    <w:p w14:paraId="4E878219" w14:textId="4CB0EF75" w:rsidR="00FD5644" w:rsidRPr="00CF6006" w:rsidRDefault="009C733F" w:rsidP="009C733F">
      <w:pPr>
        <w:numPr>
          <w:ilvl w:val="0"/>
          <w:numId w:val="6"/>
        </w:numPr>
        <w:autoSpaceDE w:val="0"/>
        <w:autoSpaceDN w:val="0"/>
        <w:adjustRightInd w:val="0"/>
        <w:rPr>
          <w:b/>
        </w:rPr>
      </w:pPr>
      <w:hyperlink r:id="rId12" w:history="1">
        <w:r w:rsidRPr="004708FE">
          <w:rPr>
            <w:rStyle w:val="Hyperlink"/>
          </w:rPr>
          <w:t>Immigration and Nationality Act</w:t>
        </w:r>
        <w:r>
          <w:rPr>
            <w:rStyle w:val="Hyperlink"/>
          </w:rPr>
          <w:t xml:space="preserve"> § 221 [8 U.S.C. 12</w:t>
        </w:r>
        <w:r w:rsidRPr="004708FE">
          <w:rPr>
            <w:rStyle w:val="Hyperlink"/>
          </w:rPr>
          <w:t>0</w:t>
        </w:r>
        <w:r>
          <w:rPr>
            <w:rStyle w:val="Hyperlink"/>
          </w:rPr>
          <w:t>2</w:t>
        </w:r>
        <w:r>
          <w:rPr>
            <w:rStyle w:val="Hyperlink"/>
          </w:rPr>
          <w:t>].</w:t>
        </w:r>
      </w:hyperlink>
      <w:bookmarkStart w:id="0" w:name="_GoBack"/>
      <w:bookmarkEnd w:id="0"/>
      <w:r w:rsidRPr="00CF6006">
        <w:rPr>
          <w:b/>
        </w:rPr>
        <w:t xml:space="preserve"> </w:t>
      </w:r>
    </w:p>
    <w:sectPr w:rsidR="00FD5644" w:rsidRPr="00CF6006" w:rsidSect="00FD5644">
      <w:headerReference w:type="default" r:id="rId13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87821E" w14:textId="77777777" w:rsidR="006A1FA4" w:rsidRDefault="006A1FA4">
      <w:r>
        <w:separator/>
      </w:r>
    </w:p>
  </w:endnote>
  <w:endnote w:type="continuationSeparator" w:id="0">
    <w:p w14:paraId="4E87821F" w14:textId="77777777" w:rsidR="006A1FA4" w:rsidRDefault="006A1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87821C" w14:textId="77777777" w:rsidR="006A1FA4" w:rsidRDefault="006A1FA4">
      <w:r>
        <w:separator/>
      </w:r>
    </w:p>
  </w:footnote>
  <w:footnote w:type="continuationSeparator" w:id="0">
    <w:p w14:paraId="4E87821D" w14:textId="77777777" w:rsidR="006A1FA4" w:rsidRDefault="006A1F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878220" w14:textId="77777777" w:rsidR="006A1FA4" w:rsidRDefault="006A1FA4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1A4510"/>
    <w:rsid w:val="002929F8"/>
    <w:rsid w:val="002B6468"/>
    <w:rsid w:val="00332607"/>
    <w:rsid w:val="003A0E19"/>
    <w:rsid w:val="004708FE"/>
    <w:rsid w:val="0048019C"/>
    <w:rsid w:val="00480B72"/>
    <w:rsid w:val="00562DC4"/>
    <w:rsid w:val="005D4FB1"/>
    <w:rsid w:val="00675434"/>
    <w:rsid w:val="006A1FA4"/>
    <w:rsid w:val="009C733F"/>
    <w:rsid w:val="00BF7BE1"/>
    <w:rsid w:val="00C45C81"/>
    <w:rsid w:val="00CF6006"/>
    <w:rsid w:val="00DC704F"/>
    <w:rsid w:val="00E46281"/>
    <w:rsid w:val="00F26039"/>
    <w:rsid w:val="00F65F4C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878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801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01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019C"/>
  </w:style>
  <w:style w:type="paragraph" w:styleId="CommentSubject">
    <w:name w:val="annotation subject"/>
    <w:basedOn w:val="CommentText"/>
    <w:next w:val="CommentText"/>
    <w:link w:val="CommentSubjectChar"/>
    <w:rsid w:val="00480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01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48019C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01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019C"/>
  </w:style>
  <w:style w:type="paragraph" w:styleId="CommentSubject">
    <w:name w:val="annotation subject"/>
    <w:basedOn w:val="CommentText"/>
    <w:next w:val="CommentText"/>
    <w:link w:val="CommentSubjectChar"/>
    <w:rsid w:val="004801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801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w.cornell.edu/uscode/text/8/1202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s://www.law.cornell.edu/uscode/text/8/1201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567e3988ed9bb094bd8faafe41f4c8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34A078-CA97-4DED-B106-EBBD1061B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BA0B45-5021-4F5C-9BAC-D47F888B00E1}">
  <ds:schemaRefs>
    <ds:schemaRef ds:uri="http://schemas.microsoft.com/office/2006/metadata/properties"/>
    <ds:schemaRef ds:uri="http://purl.org/dc/terms/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321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2293848</vt:i4>
      </vt:variant>
      <vt:variant>
        <vt:i4>0</vt:i4>
      </vt:variant>
      <vt:variant>
        <vt:i4>0</vt:i4>
      </vt:variant>
      <vt:variant>
        <vt:i4>5</vt:i4>
      </vt:variant>
      <vt:variant>
        <vt:lpwstr>http://assembler.law.cornell.edu/uscode/search/display.html?terms=1182&amp;url=/uscode/html/uscode08/usc_sec_08_00001182----000-.html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"%username%"</cp:lastModifiedBy>
  <cp:revision>5</cp:revision>
  <cp:lastPrinted>2005-05-02T22:48:00Z</cp:lastPrinted>
  <dcterms:created xsi:type="dcterms:W3CDTF">2015-06-03T16:40:00Z</dcterms:created>
  <dcterms:modified xsi:type="dcterms:W3CDTF">2015-07-15T19:24:00Z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0x010100FAF8CF7FDDBB6E448B8479C47E82D411</vt:lpwstr>
  </property>
</Properties>
</file>