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>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Privacy Act of 1974; Department of Homeland Security U.S.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National File Tracking System of Records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Homeland Security system of records notice titled, ``Department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regarding transactions involving an individual as he/she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passes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through the U.S. immigration and inspection process, some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may also be covered by separate systems of records notices. This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records contains personally identifiable information such as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individual's name, Alien Registration Number, receipt file number,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place of birth, date and port of entry, as well as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each official Alien File. It may also contain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identifiers such as an individual's Social Security Number.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addition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five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routine uses and the modification of eight routine uses to allow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Department of Homeland Security to share information from this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(2) Updated notification and access procedures; and (3)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exempting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this system from certain provisions of the Privacy Act,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 exemption for records that are classified. This updated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will be included in the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will be effective December 23, 2013.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7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received, please visit </w:t>
      </w:r>
      <w:hyperlink r:id="rId8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records please contact: Donald K. Hawkins (202) 272-8000,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Massachusetts Avenue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Washington, DC 20529. For privacy questions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please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contact: Jonathan R. Cantor (202) 343-1717, Deputy Chief Privacy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DHS system of records titled, ``DHS/USCIS-ICE-CBP-001 Alien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adjudication of applications and petitions submitted for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citizenship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asylum, and other immigration benefits. USCIS also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supports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national security by preventing individuals from fraudulently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immigration benefits and by denying applications from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pose national security or public safety threats.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policy and law is also implemented through ICE's law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activities and CBP's inspection and border security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Records is the official record system that contains information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transactions of an individual as he/she passes through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U.S. immigration and inspection process. The DHS/USCIS-ICE-CBP-001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(PII) such as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individual's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name, Alien Registration Number, receipt file number, date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place of birth, date and port of entry, as well as the location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official A-File. It may also contain other personal identifiers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such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as an individual's Social Security Number (SSN), if the individual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one and it is in the A-File. Some records contained in the DHS/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which case the system of records notice (SORN) pertaining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originating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would govern the treatment of those records.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inspection interactions. Since the formation of DHS,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immigration responsibilities have been divided among USCIS,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ICE,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CBP. While USCIS is the custodian of the A-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File,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all three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create, contribute information to, and use A-Files, hence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joint System of Records Notice.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File,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Index, and National File Tracking System of Records, 76 FR 34233.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substantive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changes: (1) The addition of three routine uses and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modification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eight routine uses to clarify DHS's sharing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from this system; (2) Updated notification and access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procedures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and (3) Language acknowledging the concurrent publication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 Final Rule exempting this system from certain provisions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corresponding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new routine use: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tribal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local or government agencies when these other agencies are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investigating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prosecuting violations of statute rules, regulations,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orders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and/or licenses.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course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law enforcement investigation in order to obtain pertinent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there is reason to believe that the recipient is or could be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target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particular terrorist activity.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8 CFR Sec.  103.8, DHS or an Executive Office for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incompetent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when those agencies are seeking to determine the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individuals who have applied to purchase or obtain a firearm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United States.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letter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parentheses corresponding to the routine use updated: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section.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but to agencies or organizations performing the audit.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compromise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personally identifiable information in the system.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requirements laid out in this system of records notice and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associated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with naturalization process.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section.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citation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the definition of an attorney or representative,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clarified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that it is at the Department's discretion to use this routine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as with any routine use published in this system of records.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the DHS/USCIS-ICE-CBP-001 may be shared with other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that have a need to know the information to carry out their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security, law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immigration, intelligence, or other homeland security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. In addition, DHS may share with appropriate federal, state,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tribal, territorial, foreign, or international government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after DHS determines that the receiving component or agency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 need to know the information to carry out national security, law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immigration, intelligence, or other functions consistent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routine uses set forth in the A-File SORN, or other applicable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under the Privacy Act.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Privacy Act. This updated system will be included in DHS's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framework governing the means by which federal government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collect, maintain, use, and disseminate individuals' records.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records.'' A ``system of records'' is a group of any records under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control of an agency from which information is retrieved by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an individual or by some identifying number, symbol, or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U.S. citizens and lawful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residents. As a matter of policy (Privacy Policy Guidance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Privacy Act protections to all individuals, regardless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citizenship, when systems of records maintain information on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lawful permanent residents, and visitors.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their records are put, and to assist individuals with more easily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finding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such files within the agency. Below is the description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 of Records.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and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 of Records.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Unclassified, sensitive, for official use only, and classified.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throughout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DHS. Digitized A-Files are located in the Enterprise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Document Management System (EDMS).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Central Index System (CIS)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maintains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 index of the key personally identifiable information (PII)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A-File, which can be used to retrieve additional information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such applications as Enterprise Citizenship and Immigrations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 (MiDAS).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National File Tracking System (NFTS) provides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tracking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of where the A-Files are physically located, including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file has been digitized.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DHS data center in the Washington, DC metropolitan area as well as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throughout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country. Computer terminals providing electronic access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located at U.S. Citizenship and Immigration Services (USCIS) sites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Headquarters and in the Field throughout the United States and 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facilities under the jurisdiction of the U.S. Department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agencies may be posted or operate to facilitate DHS's mission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homeland security. Hard copies of the A-Files are primarily located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records centers in Lee Summit, Missouri; Suitland, Maryland; San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Bruno, California; Seattle, Washington; and Dayton, Ohio.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Hard copies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also be located at Headquarters, Regional, District, and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detailed on the agency's Web site, </w:t>
      </w:r>
      <w:hyperlink r:id="rId9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also be located at the offices and facilities of U.S.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Customs Enforcement (ICE) and U.S. Customs and Border Protection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(CBP).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INA;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] Are under investigation by DHS for possible national security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threats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threats to the public safety,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were investigated by DHS in the past,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] are suspected of violating immigration-related criminal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provisions of treaties, statutes, regulations, Executive Orders,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Presidential proclamations administered by DHS,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] are witnesses and informants having knowledge of such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above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are subject to the INA;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during benefit and enforcement proceedings under the INA.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about each individual for whom DHS has created a record under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INA such as: naturalization certificates; various documents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attachments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(e.g., birth and marriage certificates); applications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benefits under the immigration and nationality laws;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arrests and investigations; statements; other reports;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proceedings before or filings made with the U.S.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courts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any administrative or federal district court or court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appeal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correspondence; and memoranda. Specific data elements may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hair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color, photographs, fingerprints);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passport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driver's license):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Document type,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issuing organization,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document number,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expiration date;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class of admission, etc.);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charges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immigration proceedings and appeals, and dispositions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removals or voluntary departures;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benefits under the INA before DHS or the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an individual's removability from and/or admissibility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United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States,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an individual's competency before the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benefit being sought;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Video or transcript of immigration interview.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as above with the exception of material that cannot be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scanned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such as cassette tapes, CDs, or DVDs) if it was scanned from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paper file.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interactions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with DHS have been assigned an A-Number. The system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biographic information on those individuals, allowing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quickly review the individual's immigration status.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the system can then be used to retrieve additional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on the individual from other systems. The information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can be used to request the hard copy A-File from the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elements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may include: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passport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driver's license):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Document type,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issuing organization,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document number,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] expiration date;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class of admission etc.);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charges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immigration proceedings and appeals, and dispositions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removals or voluntary departures;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File.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level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within the DHS File Control Office. Specific data elements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has maintained the A-File, including the component, section,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employee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INA, as amended (8 U.S.C. 1103 and 1360), and the regulations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pursuant thereto; and Section 451 of the Homeland Security Act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2002 (Pub. L. 107-296), codified at 6 U.S.C. 271.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provision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benefits under the INA and related statutes. A-Files,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processing, protection of national security, and administering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enforcing immigration and nationality laws and related statutes.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enforcement transactions as he/she passes through the U.S.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inspection process.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personnel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offices as needed in support of immigration benefits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actions.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physical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location of A-Files and Receipt Files within a DHS File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Receipt Files.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applicable immigration laws; detecting violations of these laws;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supporting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referral of such violations for prosecution or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enforcement action; supporting law enforcement efforts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inspection process; and supporting protection of the United States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borders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from this system of records to a third party, in some cases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disclosure may not be permissible because of confidentiality laws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policies that limit the sharing of information about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for, or award of certain immigration benefits. For example,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this system of records contained in or pertaining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asylum or refugee protection, information relating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have pending or approved petitions for protection under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Violence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Women Act (VAWA), Seasonal Agricultural Worker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 relating to S, T, or U visas should not be disclosed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a routine use unless disclosure is otherwise permissible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confidentiality statutes, regulations, or policies applicable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that information. However, these confidentiality provisions do not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prevent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DHS from disclosing information to the U.S. Department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ongoing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criminal or civil investigation.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proceedings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body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when it is necessary or relevant to the litigation and one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a party to the litigation or has an interest in such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audit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oversight operations as authorized by law, but only such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as is necessary and relevant to such audit or oversight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compromise, there is a risk of identity theft or fraud, harm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economic or property interests, harm to the security or integrity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or other systems or programs (whether maintained by DHS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agency or entity) or harm to the individuals that rely upon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foreign law enforcement agency or other appropriate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charged with investigating or prosecuting a violation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implementing a law, rule, regulation, or order, when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either on its face or in conjunction with other information,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indicates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 violation or potential violation of law, which includes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criminal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civil, or regulatory violations.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investigating or prosecuting the violations of, or for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implementing, a statute, rule, regulation, order,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when DHS believes the information would assist in enforcing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civil or criminal laws.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 law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enforcement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investigation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extent necessary to obtain information pertinent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investigation.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either foreign or domestic, when there is a reason to believe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activity or conspiracy, or when the information is relevant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protection of life, property, or other vital interests of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the purpose of granting or revoking naturalization.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counsel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parties, and witnesses, in the course of immigration, civil,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criminal proceedings before a court or adjudicative body when it 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relevant to the litigation or proceeding and the following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 party to the proceeding or has an interest in the proceeding: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acting on behalf of an individual covered by this system of records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connection with any proceeding before USCIS, ICE, or CBP or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deemed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necessary in the discretion of the Department.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N.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DOJ (including Offices of the United States Attorneys)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federal agency conducting litigation or in proceedings before any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adjudicative, or administrative body, when necessary to assist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development of such agency's legal and/or policy position.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benefits under the INA, and all other immigration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nationality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laws including treaties and reciprocal agreements; or when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Department of State requires information to consider and/or provide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informed response to a request for information from a foreign,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intergovernmental agency, authority, or organization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 alien or an enforcement operation with transnational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implications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governments, as well as to other individuals and organizations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during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course of an investigation by DHS or the processing of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matter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under DHS's jurisdiction, or during a proceeding within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purview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the immigration and nationality laws, when DHS deems that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disclosure is necessary to carry out its functions and statutory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mandates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government agency or organization, or international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lawfully engaged in collecting law enforcement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whether civil or criminal, or charged with investigating,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prosecuting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enforcing, or implementing civil or criminal laws, related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regulations, or orders, to enable these entities to carry out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law enforcement responsibilities, including the collection of law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intelligence and the disclosure is appropriate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proper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performance of the official duties of the person receiving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international agency, if the information is relevant to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individual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to a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decision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concerning the hiring or retention of an employee,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security clearance, the reporting of an investigation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employee, the letting of a contract, or the issuance of a license,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, or other benefit.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international agency, if DHS determines: (1)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relevant and necessary to that agency's decision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hiring or retention of an individual, or issuance of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clearance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license, contract, grant, or other benefit; and (2) Failure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disclose the information is likely to create a substantial risk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facilities, equipment, or personnel; sensitive information;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critical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infrastructure; or public safety.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for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purpose of protecting the vital interests of a data subject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persons, including to assist such agencies or organizations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preventing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exposure to, or transmission of a communicable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quarantinable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disease or to combat other significant public health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threats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appropriate notice will be provided of any identified health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threat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risk.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employment eligibility or to a prospective employer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agency to verify whether an individual is eligible for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government-issued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credential that is a condition of employment.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for purposes of: responding to an official inquiry by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state, or local government entity or professional licensing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regarding a matter within that person's former area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Representatives Committee on the Judiciary when necessary to inform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Congress about an alien who is being considered for private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relief.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domestic courts to assist such agencies in collecting the repayment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loans, or fraudulently or erroneously secured benefits, grants,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debts owed to them or to the United States Government, or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obtain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 that may assist DHS in collecting debts owed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United States Government.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already posted or arranged, an immigration bond for an alien,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aid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individual or entity in (1) identifying the location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alien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(2) posting the bond; (3) obtaining payments related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bond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; or (4) conducting other administrative or financial management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activities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related to the bond.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AA.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a coroner for purposes of affirmatively identifying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BB.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Consistent with the requirements of the INA, to the Department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Health and Human Services (HHS), the Centers for Disease Control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those requesting status as lawful permanent residents;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seeking to verify or ascertain the citizenship or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any individual within the jurisdiction of the agency for any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authorized by law.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DD.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Social Security Administration (SSA) for the purpose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 SSN and card to an alien who has made a request for a SSN as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the immigration process and in accordance with any related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agreements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effect between the SSA, DHS, and the Department of State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entered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into pursuant to 20 CFR 422.103(b)(3), 422.103(c)(3),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EE.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federal and foreign government intelligence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counterterrorism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agencies or components when DHS becomes aware of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threat or potential threat to national or international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when such use is to conduct national intelligence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investigations or assist in anti-terrorism efforts.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FF.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third parties to facilitate placement or release of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(e.g., at a group home, homeless shelter) who has been or 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be released from DHS custody, but only such information that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relevant and necessary to arrange housing or continuing medical care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individual.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GG.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an appropriate domestic government agency or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authority for the purpose of providing information about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who has been or is about to be released from DHS custody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due to a condition such as mental illness, may pose a health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risk to himself/herself or to the community. DHS will only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disclose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 about the individual that is relevant to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safety risk they may pose and/or the means to mitigate that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risk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(e.g., the individual's need to remain on certain medication for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serious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mental health condition).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HH.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foreign governments for the purpose of coordinating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removal of individuals to other nations under the INA;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international, foreign, and intergovernmental agencies,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authorities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and organizations in accordance with law and formal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international arrangements.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foreign criminal, civil, or regulatory law enforcement authority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information is necessary for collaboration, coordination,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de-confliction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investigative matters, prosecutions, and/or other law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actions to avoid duplicative or disruptive efforts and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safety of law enforcement officers who may be working 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law enforcement matters.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JJ.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DOJ Federal Bureau of Prisons and other federal, state,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territorial, tribal, and foreign law enforcement or custodial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the purpose of placing an immigration detainer on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individual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that agency's custody, or to facilitate the transfer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an individual from DHS to the other agency. This will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transfer of information about unaccompanied minor children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HHS to facilitate the custodial transfer of such children from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HHS.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KK.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federal, state, local, tribal, territorial, or foreign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quasi-governmental agencies or courts to confirm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custodial status, removal, or voluntary departure of an alien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United States, in order to facilitate the recipients' exercise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responsibilities pertaining to the custody, care, or legal rights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issuance of a U.S. passport) of the removed individual's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minor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children, or the adjudication or collection of child support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payments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other debts owed by the removed individual.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LL.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a federal, state, tribal, territorial, local, international,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foreign government agency or multilateral governmental organization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purpose of consulting with that agency or entity: (1) To assist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making a determination regarding redress for an individual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connection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with the operations of a DHS component or program; (2) for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purpose of verifying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identity of an individual seeking redress in connection with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DHS component or program; or (3) for the purpose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verifying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accuracy of information submitted by an individual who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requested such redress on behalf of another individual.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MM.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family members, guardians, committees, friends, or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agents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identified by law or regulation to receive notification,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decisions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and other papers as provided in 8 CFR 103.8 from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alien when DHS is aware of indicia of incompetency or when an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judge determines an alien is mentally incompetent.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NN.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news media and the public, with the approval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OO.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domestic governmental agencies seeking to determine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status of persons who have applied to purchase/obtain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firearm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the United States, pursuant to checks conducted on such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under the Brady Handgun Violence Prevention Act or other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laws.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secure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be stored on magnetic disc, tape, digital media, and CD-ROM.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any of the following fields alone or in any combination: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digitized A-File (based on optical character recognition of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scanned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images).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produced can be searched in CIS using the following data: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controls have been imposed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minimize the risk of compromising the information that is being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. Access to the computer system containing the records in this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limited to those individuals who have a need to know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the performance of their official duties and who have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clearances or permissions.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after the individual's date of birth. Newly-eligible files are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transferred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National Archives every five years. When a paper A-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record and maintains the same retention schedule as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original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paper A-File. The hard copy files are sent to the records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center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once the records have been digitized.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index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where the physical A-File is and whether it has been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transferred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the National Archives.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needed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for agency business. The records exist only as a reference to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physical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digital file, and exist for as long as the referenced file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exists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. NFTS records associated with an A-File will be retained on 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basis even after the A-File has been retired to NARA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accurate recordkeeping. Receipt Files with a shorter retention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period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will have the associated NFTS record destroyed or deleted once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file has been destroyed.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U.S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20 Massachusetts Avenue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Washington, DC 20529.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notification, access, and amendment procedures of the Privacy Act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because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it contains classified and sensitive unclassified information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to intelligence, counterterrorism, homeland security, and law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programs. These exemptions apply only to the extent that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the system are subject to exemption. However, USCIS will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consider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individual requests to determine whether or not information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be released. Individuals seeking notification of and access to any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contained in this system of records, or seeking to contest its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content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may submit a request in writing to the USCIS FOIA Officer,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whose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contact information can be found at </w:t>
      </w:r>
      <w:hyperlink r:id="rId10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any other DHS system of records your request must conform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verify your identity, meaning that you must provide your full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current address, and date and place of birth. You must sign your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28 U.S.C. Sec.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 1746, a law that permits statements to be made under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penalty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perjury as a substitute for notarization. While no specific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form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is required, you may obtain forms for this purpose from the Chief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3559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559F5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 addition, you should: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information about you;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; and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you must include a statement from that individual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lastRenderedPageBreak/>
        <w:t>of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on Department of State and DHS applications and forms.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general public and members of Congress; referrals of inquiries or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complaints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directed to the President or Secretary of Homeland Security;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of investigations, sworn statements, correspondence, official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, memoranda, and written referrals from other entities,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federal, state, and local governments, various courts and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regulatory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agencies, foreign government agencies, and international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following provisions of the Privacy Act pursuant to 5 U.S.C.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j)(2): 5 U.S.C. 552a(c)(3), (c)(4), (d), (e)(1), (e)(2), (e)(3),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(e)(4)(G), (e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4)(H), (e)(4)(I), (e)(5), (e)(8), (e)(12), (f), (g)(1),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(h). Additionally, the Secretary of Homeland Security has exempted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system from the following provisions of the Privacy Act pursuant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 xml:space="preserve"> 5 U.S.C. 552a(k)(1) and (k)(2); 5 U.S.C. 552a(c)(3), (d), (e)(1), 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(e)(4)(G), (e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3559F5">
        <w:rPr>
          <w:rFonts w:ascii="Courier New" w:eastAsia="Times New Roman" w:hAnsi="Courier New" w:cs="Courier New"/>
          <w:sz w:val="20"/>
          <w:szCs w:val="20"/>
        </w:rPr>
        <w:t>4)(H), (e)(4)(I), and (f).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559F5">
        <w:rPr>
          <w:rFonts w:ascii="Courier New" w:eastAsia="Times New Roman" w:hAnsi="Courier New" w:cs="Courier New"/>
          <w:sz w:val="20"/>
          <w:szCs w:val="20"/>
        </w:rPr>
        <w:t>Dated: October 28, 2013.</w:t>
      </w:r>
      <w:proofErr w:type="gramEnd"/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59F5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59F5" w:rsidRPr="003559F5" w:rsidRDefault="003559F5" w:rsidP="0035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3035" w:rsidRDefault="00593035">
      <w:bookmarkStart w:id="0" w:name="_GoBack"/>
      <w:bookmarkEnd w:id="0"/>
    </w:p>
    <w:sectPr w:rsidR="0059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5"/>
    <w:rsid w:val="003559F5"/>
    <w:rsid w:val="005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9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5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9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2015-10-13T14:45:00Z</dcterms:created>
  <dcterms:modified xsi:type="dcterms:W3CDTF">2015-10-13T14:46:00Z</dcterms:modified>
</cp:coreProperties>
</file>