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7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0"/>
        <w:gridCol w:w="20"/>
        <w:gridCol w:w="1400"/>
        <w:gridCol w:w="9670"/>
      </w:tblGrid>
      <w:tr w:rsidR="00D41557" w:rsidRPr="007A25AB" w14:paraId="5D1F9663" w14:textId="77777777" w:rsidTr="005439C7">
        <w:trPr>
          <w:cantSplit/>
          <w:trHeight w:val="278"/>
        </w:trPr>
        <w:tc>
          <w:tcPr>
            <w:tcW w:w="12780" w:type="dxa"/>
            <w:gridSpan w:val="4"/>
            <w:shd w:val="clear" w:color="auto" w:fill="8DB3E2" w:themeFill="text2" w:themeFillTint="66"/>
          </w:tcPr>
          <w:p w14:paraId="25DE4B37" w14:textId="1800A501" w:rsidR="00D41557" w:rsidRPr="007A25AB" w:rsidRDefault="00D91DE4" w:rsidP="009700AA">
            <w:pPr>
              <w:jc w:val="center"/>
              <w:rPr>
                <w:b/>
                <w:sz w:val="22"/>
                <w:szCs w:val="22"/>
              </w:rPr>
            </w:pPr>
            <w:r>
              <w:rPr>
                <w:b/>
                <w:sz w:val="22"/>
                <w:szCs w:val="22"/>
              </w:rPr>
              <w:t>I-129S Form</w:t>
            </w:r>
          </w:p>
          <w:p w14:paraId="5BF83BEB" w14:textId="77777777" w:rsidR="00D41557" w:rsidRPr="007A25AB" w:rsidRDefault="00D41557" w:rsidP="009700AA">
            <w:pPr>
              <w:jc w:val="center"/>
              <w:rPr>
                <w:b/>
                <w:sz w:val="22"/>
                <w:szCs w:val="22"/>
              </w:rPr>
            </w:pPr>
          </w:p>
        </w:tc>
      </w:tr>
      <w:tr w:rsidR="00C0160E" w:rsidRPr="007A25AB" w14:paraId="5E5B2A3B" w14:textId="77777777" w:rsidTr="003E01B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
        </w:trPr>
        <w:tc>
          <w:tcPr>
            <w:tcW w:w="1690" w:type="dxa"/>
            <w:tcBorders>
              <w:bottom w:val="single" w:sz="2" w:space="0" w:color="auto"/>
            </w:tcBorders>
            <w:shd w:val="clear" w:color="auto" w:fill="D9D9D9"/>
            <w:vAlign w:val="center"/>
          </w:tcPr>
          <w:p w14:paraId="5E5B2A36" w14:textId="7DC27602" w:rsidR="00C0160E" w:rsidRPr="007A25AB" w:rsidRDefault="00C0160E" w:rsidP="00B75C85">
            <w:pPr>
              <w:rPr>
                <w:b/>
                <w:i/>
                <w:sz w:val="22"/>
                <w:szCs w:val="22"/>
              </w:rPr>
            </w:pPr>
            <w:r w:rsidRPr="007A25AB">
              <w:rPr>
                <w:b/>
                <w:i/>
                <w:sz w:val="22"/>
                <w:szCs w:val="22"/>
              </w:rPr>
              <w:t xml:space="preserve">Section/Part/Number </w:t>
            </w:r>
          </w:p>
        </w:tc>
        <w:tc>
          <w:tcPr>
            <w:tcW w:w="1420" w:type="dxa"/>
            <w:gridSpan w:val="2"/>
            <w:tcBorders>
              <w:bottom w:val="single" w:sz="2" w:space="0" w:color="auto"/>
            </w:tcBorders>
            <w:shd w:val="clear" w:color="auto" w:fill="D9D9D9"/>
            <w:vAlign w:val="center"/>
          </w:tcPr>
          <w:p w14:paraId="5E5B2A37" w14:textId="77777777" w:rsidR="00C0160E" w:rsidRPr="007A25AB" w:rsidRDefault="00C0160E" w:rsidP="00B75C85">
            <w:pPr>
              <w:rPr>
                <w:b/>
                <w:i/>
                <w:sz w:val="22"/>
                <w:szCs w:val="22"/>
              </w:rPr>
            </w:pPr>
            <w:r w:rsidRPr="007A25AB">
              <w:rPr>
                <w:b/>
                <w:i/>
                <w:sz w:val="22"/>
                <w:szCs w:val="22"/>
              </w:rPr>
              <w:t>Comment</w:t>
            </w:r>
            <w:r w:rsidR="007D1EFD" w:rsidRPr="007A25AB">
              <w:rPr>
                <w:b/>
                <w:i/>
                <w:sz w:val="22"/>
                <w:szCs w:val="22"/>
              </w:rPr>
              <w:t xml:space="preserve"> ID #</w:t>
            </w:r>
          </w:p>
        </w:tc>
        <w:tc>
          <w:tcPr>
            <w:tcW w:w="9670" w:type="dxa"/>
            <w:tcBorders>
              <w:bottom w:val="single" w:sz="2" w:space="0" w:color="auto"/>
            </w:tcBorders>
            <w:shd w:val="clear" w:color="auto" w:fill="D9D9D9"/>
            <w:vAlign w:val="center"/>
          </w:tcPr>
          <w:p w14:paraId="5E5B2A38" w14:textId="77777777" w:rsidR="00C0160E" w:rsidRPr="007A25AB" w:rsidRDefault="00C0160E" w:rsidP="00B75C85">
            <w:pPr>
              <w:rPr>
                <w:b/>
                <w:i/>
                <w:sz w:val="22"/>
                <w:szCs w:val="22"/>
              </w:rPr>
            </w:pPr>
          </w:p>
          <w:p w14:paraId="5E5B2A39" w14:textId="3673E031" w:rsidR="00C0160E" w:rsidRPr="007A25AB" w:rsidRDefault="00C0160E" w:rsidP="00B75C85">
            <w:pPr>
              <w:rPr>
                <w:b/>
                <w:i/>
                <w:sz w:val="22"/>
                <w:szCs w:val="22"/>
              </w:rPr>
            </w:pPr>
            <w:r w:rsidRPr="007A25AB">
              <w:rPr>
                <w:b/>
                <w:i/>
                <w:sz w:val="22"/>
                <w:szCs w:val="22"/>
              </w:rPr>
              <w:t xml:space="preserve">Comment and </w:t>
            </w:r>
            <w:r w:rsidR="00E9737C" w:rsidRPr="007A25AB">
              <w:rPr>
                <w:b/>
                <w:i/>
                <w:sz w:val="22"/>
                <w:szCs w:val="22"/>
              </w:rPr>
              <w:t>USCIS</w:t>
            </w:r>
            <w:r w:rsidRPr="007A25AB">
              <w:rPr>
                <w:b/>
                <w:i/>
                <w:sz w:val="22"/>
                <w:szCs w:val="22"/>
              </w:rPr>
              <w:t xml:space="preserve"> Response</w:t>
            </w:r>
          </w:p>
          <w:p w14:paraId="5E5B2A3A" w14:textId="1D707197" w:rsidR="00C0160E" w:rsidRPr="007A25AB" w:rsidRDefault="00C0160E" w:rsidP="00B75C85">
            <w:pPr>
              <w:rPr>
                <w:b/>
                <w:i/>
                <w:sz w:val="22"/>
                <w:szCs w:val="22"/>
              </w:rPr>
            </w:pPr>
          </w:p>
        </w:tc>
      </w:tr>
      <w:tr w:rsidR="00BD3A33" w:rsidRPr="007A25AB" w14:paraId="140BE24F"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710" w:type="dxa"/>
            <w:gridSpan w:val="2"/>
          </w:tcPr>
          <w:p w14:paraId="2FEB3A25" w14:textId="26F5B8C8" w:rsidR="00BD3A33" w:rsidRPr="007A25AB" w:rsidRDefault="00BD3A33" w:rsidP="00A43D39">
            <w:pPr>
              <w:pStyle w:val="Default"/>
              <w:rPr>
                <w:color w:val="000000" w:themeColor="text1"/>
                <w:sz w:val="22"/>
                <w:szCs w:val="22"/>
              </w:rPr>
            </w:pPr>
            <w:r>
              <w:rPr>
                <w:color w:val="000000" w:themeColor="text1"/>
                <w:sz w:val="22"/>
                <w:szCs w:val="22"/>
              </w:rPr>
              <w:t>General Comment on the L-1 Blanket Visa</w:t>
            </w:r>
          </w:p>
        </w:tc>
        <w:tc>
          <w:tcPr>
            <w:tcW w:w="1400" w:type="dxa"/>
            <w:shd w:val="clear" w:color="auto" w:fill="auto"/>
          </w:tcPr>
          <w:p w14:paraId="6E2274A8" w14:textId="77777777" w:rsidR="00BD3A33" w:rsidRDefault="00BD3A33" w:rsidP="00905AFB">
            <w:pPr>
              <w:tabs>
                <w:tab w:val="left" w:pos="-1440"/>
              </w:tabs>
              <w:jc w:val="both"/>
              <w:rPr>
                <w:sz w:val="22"/>
                <w:szCs w:val="22"/>
              </w:rPr>
            </w:pPr>
          </w:p>
        </w:tc>
        <w:tc>
          <w:tcPr>
            <w:tcW w:w="9670" w:type="dxa"/>
            <w:shd w:val="clear" w:color="auto" w:fill="auto"/>
          </w:tcPr>
          <w:p w14:paraId="1CC5DDF0" w14:textId="77777777" w:rsidR="00BD3A33" w:rsidRDefault="00BD3A33" w:rsidP="00BD3A33">
            <w:pPr>
              <w:rPr>
                <w:rFonts w:eastAsia="Calibri"/>
              </w:rPr>
            </w:pPr>
            <w:r>
              <w:rPr>
                <w:b/>
                <w:sz w:val="22"/>
                <w:szCs w:val="22"/>
              </w:rPr>
              <w:t xml:space="preserve">Comment:  </w:t>
            </w:r>
            <w:r>
              <w:rPr>
                <w:rFonts w:eastAsia="Calibri"/>
              </w:rPr>
              <w:t xml:space="preserve">The commenter feels that the regulations concerning the L-1 Blanket visa make it too easy for terrorists to enter the United States, and that foreign companies should not be able to transfer their employees to the United States.  The commenter states that the L-1 Blanket visa should be discontinued. </w:t>
            </w:r>
          </w:p>
          <w:p w14:paraId="32615EE0" w14:textId="21B0090C" w:rsidR="00BD3A33" w:rsidRPr="0096064D" w:rsidRDefault="00BD3A33" w:rsidP="00BD3A33">
            <w:r>
              <w:rPr>
                <w:b/>
                <w:sz w:val="22"/>
                <w:szCs w:val="22"/>
              </w:rPr>
              <w:t xml:space="preserve">Response:  </w:t>
            </w:r>
            <w:r w:rsidR="00655665">
              <w:t xml:space="preserve">USCIS infers that the commenter does not believe that </w:t>
            </w:r>
            <w:r w:rsidRPr="0096064D">
              <w:t xml:space="preserve">this </w:t>
            </w:r>
            <w:r w:rsidR="00655665">
              <w:t xml:space="preserve">form and its related program or immigration benefit </w:t>
            </w:r>
            <w:r w:rsidR="00EC70E2">
              <w:t>are</w:t>
            </w:r>
            <w:r w:rsidRPr="0096064D">
              <w:t xml:space="preserve"> necessary for the proper performance of the functions of the agency</w:t>
            </w:r>
            <w:r w:rsidR="00655665">
              <w:t xml:space="preserve">.  USCIS is not considering whether or not to terminate the program, which exceeds </w:t>
            </w:r>
            <w:r w:rsidRPr="0096064D">
              <w:t xml:space="preserve">the scope of </w:t>
            </w:r>
            <w:r w:rsidR="00655665">
              <w:t xml:space="preserve">a revision of a currently approved </w:t>
            </w:r>
            <w:r w:rsidRPr="0096064D">
              <w:t xml:space="preserve">information collection.  </w:t>
            </w:r>
            <w:r w:rsidR="00655665">
              <w:t xml:space="preserve">because </w:t>
            </w:r>
            <w:r w:rsidRPr="0096064D">
              <w:t>this commenter request</w:t>
            </w:r>
            <w:r w:rsidR="00655665">
              <w:t>ed</w:t>
            </w:r>
            <w:r w:rsidRPr="0096064D">
              <w:t xml:space="preserve"> </w:t>
            </w:r>
            <w:r w:rsidR="00655665">
              <w:t xml:space="preserve">no </w:t>
            </w:r>
            <w:r w:rsidRPr="0096064D">
              <w:t xml:space="preserve">changes to the </w:t>
            </w:r>
            <w:r>
              <w:t xml:space="preserve">Form </w:t>
            </w:r>
            <w:r w:rsidRPr="0096064D">
              <w:t>I-129</w:t>
            </w:r>
            <w:r>
              <w:t>S</w:t>
            </w:r>
            <w:r w:rsidRPr="0096064D">
              <w:t xml:space="preserve">, USCIS will </w:t>
            </w:r>
            <w:r w:rsidR="00655665" w:rsidRPr="0096064D">
              <w:t>mak</w:t>
            </w:r>
            <w:r w:rsidR="00655665">
              <w:t xml:space="preserve">e no </w:t>
            </w:r>
            <w:r w:rsidRPr="0096064D">
              <w:t>any changes as a result of this comment.</w:t>
            </w:r>
          </w:p>
          <w:p w14:paraId="3AE23B5B" w14:textId="6DE00B1D" w:rsidR="00BD3A33" w:rsidRPr="007A25AB" w:rsidRDefault="00BD3A33" w:rsidP="00011EBB">
            <w:pPr>
              <w:ind w:right="158"/>
              <w:jc w:val="both"/>
              <w:rPr>
                <w:b/>
                <w:sz w:val="22"/>
                <w:szCs w:val="22"/>
              </w:rPr>
            </w:pPr>
          </w:p>
        </w:tc>
      </w:tr>
      <w:tr w:rsidR="00011EBB" w:rsidRPr="007A25AB" w14:paraId="49628A75"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710" w:type="dxa"/>
            <w:gridSpan w:val="2"/>
          </w:tcPr>
          <w:p w14:paraId="3D8F39B9" w14:textId="07B3416A" w:rsidR="009700AA" w:rsidRDefault="00011EBB" w:rsidP="00A43D39">
            <w:pPr>
              <w:pStyle w:val="Default"/>
              <w:rPr>
                <w:color w:val="000000" w:themeColor="text1"/>
                <w:sz w:val="22"/>
                <w:szCs w:val="22"/>
              </w:rPr>
            </w:pPr>
            <w:r w:rsidRPr="007A25AB">
              <w:rPr>
                <w:color w:val="000000" w:themeColor="text1"/>
                <w:sz w:val="22"/>
                <w:szCs w:val="22"/>
              </w:rPr>
              <w:t xml:space="preserve">General Comment on the </w:t>
            </w:r>
            <w:r w:rsidR="00076E55">
              <w:rPr>
                <w:color w:val="000000" w:themeColor="text1"/>
                <w:sz w:val="22"/>
                <w:szCs w:val="22"/>
              </w:rPr>
              <w:t xml:space="preserve">Form and </w:t>
            </w:r>
            <w:r w:rsidRPr="007A25AB">
              <w:rPr>
                <w:color w:val="000000" w:themeColor="text1"/>
                <w:sz w:val="22"/>
                <w:szCs w:val="22"/>
              </w:rPr>
              <w:t>Instructions</w:t>
            </w:r>
          </w:p>
          <w:p w14:paraId="19F59136" w14:textId="77777777" w:rsidR="009700AA" w:rsidRDefault="009700AA" w:rsidP="00A43D39">
            <w:pPr>
              <w:pStyle w:val="Default"/>
              <w:rPr>
                <w:color w:val="000000" w:themeColor="text1"/>
                <w:sz w:val="22"/>
                <w:szCs w:val="22"/>
              </w:rPr>
            </w:pPr>
          </w:p>
          <w:p w14:paraId="07090564" w14:textId="14735293" w:rsidR="00011EBB" w:rsidRPr="007A25AB" w:rsidRDefault="00011EBB" w:rsidP="00A43D39">
            <w:pPr>
              <w:pStyle w:val="Default"/>
              <w:rPr>
                <w:color w:val="000000" w:themeColor="text1"/>
                <w:sz w:val="22"/>
                <w:szCs w:val="22"/>
              </w:rPr>
            </w:pPr>
          </w:p>
        </w:tc>
        <w:tc>
          <w:tcPr>
            <w:tcW w:w="1400" w:type="dxa"/>
            <w:shd w:val="clear" w:color="auto" w:fill="auto"/>
          </w:tcPr>
          <w:p w14:paraId="00207A11" w14:textId="6638A07C" w:rsidR="00011EBB" w:rsidRPr="007A25AB" w:rsidRDefault="00FD00C3" w:rsidP="00905AFB">
            <w:pPr>
              <w:tabs>
                <w:tab w:val="left" w:pos="-1440"/>
              </w:tabs>
              <w:jc w:val="both"/>
              <w:rPr>
                <w:sz w:val="22"/>
                <w:szCs w:val="22"/>
              </w:rPr>
            </w:pPr>
            <w:r>
              <w:rPr>
                <w:sz w:val="22"/>
                <w:szCs w:val="22"/>
              </w:rPr>
              <w:t>USCIS-2006-0050</w:t>
            </w:r>
          </w:p>
        </w:tc>
        <w:tc>
          <w:tcPr>
            <w:tcW w:w="9670" w:type="dxa"/>
            <w:shd w:val="clear" w:color="auto" w:fill="auto"/>
          </w:tcPr>
          <w:p w14:paraId="244E17B5" w14:textId="67E22BF7" w:rsidR="00011EBB" w:rsidRPr="00FD00C3" w:rsidRDefault="00011EBB" w:rsidP="00011EBB">
            <w:pPr>
              <w:ind w:right="158"/>
              <w:jc w:val="both"/>
              <w:rPr>
                <w:sz w:val="22"/>
                <w:szCs w:val="22"/>
              </w:rPr>
            </w:pPr>
            <w:r w:rsidRPr="007A25AB">
              <w:rPr>
                <w:b/>
                <w:sz w:val="22"/>
                <w:szCs w:val="22"/>
              </w:rPr>
              <w:t xml:space="preserve">Comment: </w:t>
            </w:r>
            <w:r w:rsidR="00FD00C3">
              <w:rPr>
                <w:sz w:val="22"/>
                <w:szCs w:val="22"/>
              </w:rPr>
              <w:t xml:space="preserve">The commenter </w:t>
            </w:r>
            <w:r w:rsidR="00076E55">
              <w:rPr>
                <w:sz w:val="22"/>
                <w:szCs w:val="22"/>
              </w:rPr>
              <w:t xml:space="preserve">noted that the proposed form and instructions are double the length of the existing form and will take twice as long for stakeholders to complete.  </w:t>
            </w:r>
          </w:p>
          <w:p w14:paraId="78F77C25" w14:textId="6ABDA015" w:rsidR="00E131B7" w:rsidRPr="007A25AB" w:rsidRDefault="00E131B7" w:rsidP="00076E55">
            <w:pPr>
              <w:ind w:right="158"/>
              <w:jc w:val="both"/>
              <w:rPr>
                <w:b/>
                <w:sz w:val="22"/>
                <w:szCs w:val="22"/>
              </w:rPr>
            </w:pPr>
            <w:r w:rsidRPr="007A25AB">
              <w:rPr>
                <w:b/>
                <w:sz w:val="22"/>
                <w:szCs w:val="22"/>
              </w:rPr>
              <w:t>Response:</w:t>
            </w:r>
            <w:r w:rsidR="00FD77A8">
              <w:rPr>
                <w:b/>
                <w:sz w:val="22"/>
                <w:szCs w:val="22"/>
              </w:rPr>
              <w:t xml:space="preserve">  </w:t>
            </w:r>
            <w:r w:rsidR="00FD77A8" w:rsidRPr="00866F9A">
              <w:rPr>
                <w:sz w:val="22"/>
                <w:szCs w:val="22"/>
              </w:rPr>
              <w:t xml:space="preserve">The increase in the number of pages primarily results from formatting changes </w:t>
            </w:r>
            <w:r w:rsidR="00D13A4A" w:rsidRPr="00866F9A">
              <w:rPr>
                <w:sz w:val="22"/>
                <w:szCs w:val="22"/>
              </w:rPr>
              <w:t>to make the document easier to read</w:t>
            </w:r>
            <w:r w:rsidR="002C5E82" w:rsidRPr="00866F9A">
              <w:rPr>
                <w:sz w:val="22"/>
                <w:szCs w:val="22"/>
              </w:rPr>
              <w:t xml:space="preserve">. </w:t>
            </w:r>
            <w:r w:rsidR="00D13A4A" w:rsidRPr="00866F9A">
              <w:rPr>
                <w:sz w:val="22"/>
                <w:szCs w:val="22"/>
              </w:rPr>
              <w:t>Expanded</w:t>
            </w:r>
            <w:r w:rsidR="007F4440" w:rsidRPr="00866F9A">
              <w:rPr>
                <w:sz w:val="22"/>
                <w:szCs w:val="22"/>
              </w:rPr>
              <w:t xml:space="preserve"> </w:t>
            </w:r>
            <w:r w:rsidR="009E2E2C" w:rsidRPr="00866F9A">
              <w:rPr>
                <w:sz w:val="22"/>
                <w:szCs w:val="22"/>
              </w:rPr>
              <w:t xml:space="preserve">explanations in the </w:t>
            </w:r>
            <w:r w:rsidR="007F4440" w:rsidRPr="00866F9A">
              <w:rPr>
                <w:sz w:val="22"/>
                <w:szCs w:val="22"/>
              </w:rPr>
              <w:t xml:space="preserve">instructions include relevant and necessary content to help </w:t>
            </w:r>
            <w:r w:rsidR="009E2E2C" w:rsidRPr="00866F9A">
              <w:rPr>
                <w:sz w:val="22"/>
                <w:szCs w:val="22"/>
              </w:rPr>
              <w:t xml:space="preserve">all </w:t>
            </w:r>
            <w:r w:rsidR="007F4440" w:rsidRPr="00866F9A">
              <w:rPr>
                <w:sz w:val="22"/>
                <w:szCs w:val="22"/>
              </w:rPr>
              <w:t>interested parties understand how to complete the form</w:t>
            </w:r>
            <w:r w:rsidR="002C5E82" w:rsidRPr="00866F9A">
              <w:rPr>
                <w:sz w:val="22"/>
                <w:szCs w:val="22"/>
              </w:rPr>
              <w:t>.</w:t>
            </w:r>
            <w:r w:rsidR="007F4440" w:rsidRPr="00866F9A">
              <w:rPr>
                <w:sz w:val="22"/>
                <w:szCs w:val="22"/>
              </w:rPr>
              <w:t xml:space="preserve">  </w:t>
            </w:r>
            <w:r w:rsidR="009E2E2C" w:rsidRPr="00866F9A">
              <w:rPr>
                <w:sz w:val="22"/>
                <w:szCs w:val="22"/>
              </w:rPr>
              <w:t>Additional filing tips are also located on our website at:  www.uscis.gov.</w:t>
            </w:r>
            <w:r w:rsidR="009E2E2C">
              <w:rPr>
                <w:b/>
                <w:sz w:val="22"/>
                <w:szCs w:val="22"/>
              </w:rPr>
              <w:t xml:space="preserve"> </w:t>
            </w:r>
          </w:p>
        </w:tc>
      </w:tr>
      <w:tr w:rsidR="00725CB2" w:rsidRPr="007A25AB" w14:paraId="701E536F"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90" w:type="dxa"/>
          </w:tcPr>
          <w:p w14:paraId="64681811" w14:textId="112C2E6C" w:rsidR="00725CB2" w:rsidRDefault="0099316C" w:rsidP="00A43D39">
            <w:pPr>
              <w:pStyle w:val="Default"/>
              <w:rPr>
                <w:color w:val="000000" w:themeColor="text1"/>
                <w:sz w:val="22"/>
                <w:szCs w:val="22"/>
              </w:rPr>
            </w:pPr>
            <w:r>
              <w:rPr>
                <w:color w:val="000000" w:themeColor="text1"/>
                <w:sz w:val="22"/>
                <w:szCs w:val="22"/>
              </w:rPr>
              <w:t xml:space="preserve">General </w:t>
            </w:r>
            <w:r w:rsidR="00725CB2" w:rsidRPr="007A25AB">
              <w:rPr>
                <w:color w:val="000000" w:themeColor="text1"/>
                <w:sz w:val="22"/>
                <w:szCs w:val="22"/>
              </w:rPr>
              <w:t xml:space="preserve">Comment on the </w:t>
            </w:r>
            <w:r w:rsidR="00F02808">
              <w:rPr>
                <w:color w:val="000000" w:themeColor="text1"/>
                <w:sz w:val="22"/>
                <w:szCs w:val="22"/>
              </w:rPr>
              <w:t>Form</w:t>
            </w:r>
          </w:p>
          <w:p w14:paraId="08704295" w14:textId="77777777" w:rsidR="009700AA" w:rsidRDefault="009700AA" w:rsidP="00A43D39">
            <w:pPr>
              <w:pStyle w:val="Default"/>
              <w:rPr>
                <w:color w:val="000000" w:themeColor="text1"/>
                <w:sz w:val="22"/>
                <w:szCs w:val="22"/>
              </w:rPr>
            </w:pPr>
          </w:p>
          <w:p w14:paraId="1507050F" w14:textId="1033C96F" w:rsidR="009700AA" w:rsidRPr="007A25AB" w:rsidRDefault="009700AA" w:rsidP="00A43D39">
            <w:pPr>
              <w:pStyle w:val="Default"/>
              <w:rPr>
                <w:color w:val="000000" w:themeColor="text1"/>
                <w:sz w:val="22"/>
                <w:szCs w:val="22"/>
              </w:rPr>
            </w:pPr>
          </w:p>
        </w:tc>
        <w:tc>
          <w:tcPr>
            <w:tcW w:w="1420" w:type="dxa"/>
            <w:gridSpan w:val="2"/>
            <w:shd w:val="clear" w:color="auto" w:fill="auto"/>
          </w:tcPr>
          <w:p w14:paraId="4959C191" w14:textId="73468387" w:rsidR="00725CB2" w:rsidRPr="007A25AB" w:rsidRDefault="00725CB2" w:rsidP="00016C98">
            <w:pPr>
              <w:widowControl w:val="0"/>
              <w:ind w:right="113"/>
              <w:rPr>
                <w:sz w:val="22"/>
                <w:szCs w:val="22"/>
              </w:rPr>
            </w:pPr>
            <w:r w:rsidRPr="007A25AB">
              <w:rPr>
                <w:sz w:val="22"/>
                <w:szCs w:val="22"/>
              </w:rPr>
              <w:t>USCIS-200</w:t>
            </w:r>
            <w:r w:rsidR="00016C98">
              <w:rPr>
                <w:sz w:val="22"/>
                <w:szCs w:val="22"/>
              </w:rPr>
              <w:t>6-0050</w:t>
            </w:r>
          </w:p>
        </w:tc>
        <w:tc>
          <w:tcPr>
            <w:tcW w:w="9670" w:type="dxa"/>
            <w:shd w:val="clear" w:color="auto" w:fill="auto"/>
          </w:tcPr>
          <w:p w14:paraId="4D4984E6" w14:textId="2922A24F" w:rsidR="00725CB2" w:rsidRPr="00016C98" w:rsidRDefault="00725CB2" w:rsidP="00B744DC">
            <w:pPr>
              <w:ind w:right="-20"/>
              <w:rPr>
                <w:sz w:val="22"/>
                <w:szCs w:val="22"/>
              </w:rPr>
            </w:pPr>
            <w:r w:rsidRPr="007A25AB">
              <w:rPr>
                <w:b/>
                <w:sz w:val="22"/>
                <w:szCs w:val="22"/>
              </w:rPr>
              <w:t xml:space="preserve">Comment: </w:t>
            </w:r>
            <w:r w:rsidR="00016C98">
              <w:rPr>
                <w:sz w:val="22"/>
                <w:szCs w:val="22"/>
              </w:rPr>
              <w:t>The commenter</w:t>
            </w:r>
            <w:r w:rsidR="00F02808">
              <w:rPr>
                <w:sz w:val="22"/>
                <w:szCs w:val="22"/>
              </w:rPr>
              <w:t xml:space="preserve"> </w:t>
            </w:r>
            <w:r w:rsidR="00A74D28">
              <w:rPr>
                <w:sz w:val="22"/>
                <w:szCs w:val="22"/>
              </w:rPr>
              <w:t xml:space="preserve">asks that USCIS cease adding </w:t>
            </w:r>
            <w:r w:rsidR="0099316C">
              <w:rPr>
                <w:sz w:val="22"/>
                <w:szCs w:val="22"/>
              </w:rPr>
              <w:t xml:space="preserve">lengthy </w:t>
            </w:r>
            <w:r w:rsidR="00A74D28">
              <w:rPr>
                <w:sz w:val="22"/>
                <w:szCs w:val="22"/>
              </w:rPr>
              <w:t xml:space="preserve">certifications and acknowledgements to this and other forms, </w:t>
            </w:r>
            <w:r w:rsidR="0099316C">
              <w:rPr>
                <w:sz w:val="22"/>
                <w:szCs w:val="22"/>
              </w:rPr>
              <w:t xml:space="preserve">and asks USCIS to review whether the intended goals of the certifications and acknowledgments can be met with more concise language that is less burdensome. </w:t>
            </w:r>
            <w:r w:rsidR="00F02808">
              <w:rPr>
                <w:sz w:val="22"/>
                <w:szCs w:val="22"/>
              </w:rPr>
              <w:t xml:space="preserve"> </w:t>
            </w:r>
          </w:p>
          <w:p w14:paraId="1363A0D9" w14:textId="1C0B8909" w:rsidR="00725CB2" w:rsidRPr="0099316C" w:rsidRDefault="00725CB2" w:rsidP="00016C98">
            <w:pPr>
              <w:ind w:right="-20"/>
              <w:rPr>
                <w:sz w:val="22"/>
                <w:szCs w:val="22"/>
              </w:rPr>
            </w:pPr>
            <w:r w:rsidRPr="007A25AB">
              <w:rPr>
                <w:b/>
                <w:sz w:val="22"/>
                <w:szCs w:val="22"/>
              </w:rPr>
              <w:t>Response:</w:t>
            </w:r>
            <w:r w:rsidR="005B6AC0">
              <w:rPr>
                <w:b/>
                <w:sz w:val="22"/>
                <w:szCs w:val="22"/>
              </w:rPr>
              <w:t xml:space="preserve">  </w:t>
            </w:r>
            <w:r w:rsidR="0099316C">
              <w:rPr>
                <w:sz w:val="22"/>
                <w:szCs w:val="22"/>
              </w:rPr>
              <w:t xml:space="preserve">USCIS is reviewing the certifications and acknowledgments on this form and the I-129. </w:t>
            </w:r>
          </w:p>
        </w:tc>
      </w:tr>
      <w:tr w:rsidR="00D91DE4" w:rsidRPr="007A25AB" w14:paraId="3CF11443"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90" w:type="dxa"/>
          </w:tcPr>
          <w:p w14:paraId="25C60C16" w14:textId="07A32B1B" w:rsidR="00D91DE4" w:rsidRDefault="00D91DE4" w:rsidP="00A43D39">
            <w:pPr>
              <w:pStyle w:val="Default"/>
              <w:rPr>
                <w:color w:val="000000" w:themeColor="text1"/>
                <w:sz w:val="22"/>
                <w:szCs w:val="22"/>
              </w:rPr>
            </w:pPr>
            <w:r>
              <w:rPr>
                <w:color w:val="000000" w:themeColor="text1"/>
                <w:sz w:val="22"/>
                <w:szCs w:val="22"/>
              </w:rPr>
              <w:t>Form Page 1, above Section 1</w:t>
            </w:r>
          </w:p>
        </w:tc>
        <w:tc>
          <w:tcPr>
            <w:tcW w:w="1420" w:type="dxa"/>
            <w:gridSpan w:val="2"/>
            <w:shd w:val="clear" w:color="auto" w:fill="auto"/>
          </w:tcPr>
          <w:p w14:paraId="39CA7565" w14:textId="19B95957" w:rsidR="00D91DE4" w:rsidRPr="007A25AB" w:rsidRDefault="00D91DE4" w:rsidP="0099316C">
            <w:pPr>
              <w:widowControl w:val="0"/>
              <w:ind w:right="113"/>
              <w:rPr>
                <w:sz w:val="22"/>
                <w:szCs w:val="22"/>
              </w:rPr>
            </w:pPr>
            <w:r>
              <w:rPr>
                <w:sz w:val="22"/>
                <w:szCs w:val="22"/>
              </w:rPr>
              <w:t>USCIS-2006-0050</w:t>
            </w:r>
          </w:p>
        </w:tc>
        <w:tc>
          <w:tcPr>
            <w:tcW w:w="9670" w:type="dxa"/>
            <w:shd w:val="clear" w:color="auto" w:fill="auto"/>
          </w:tcPr>
          <w:p w14:paraId="1305C03D" w14:textId="77777777" w:rsidR="00D91DE4" w:rsidRDefault="00D91DE4" w:rsidP="00D91DE4">
            <w:pPr>
              <w:ind w:right="-20"/>
              <w:rPr>
                <w:sz w:val="22"/>
                <w:szCs w:val="22"/>
              </w:rPr>
            </w:pPr>
            <w:r>
              <w:rPr>
                <w:b/>
                <w:sz w:val="22"/>
                <w:szCs w:val="22"/>
              </w:rPr>
              <w:t>Comment:</w:t>
            </w:r>
            <w:r>
              <w:rPr>
                <w:sz w:val="22"/>
                <w:szCs w:val="22"/>
              </w:rPr>
              <w:t xml:space="preserve">  The commenter suggests that the block at the top of the page be labelled “For U.S. Government Use Only” as opposed to the current “For USCIS Use Only.”</w:t>
            </w:r>
          </w:p>
          <w:p w14:paraId="27066F85" w14:textId="1F9B0A5F" w:rsidR="00D91DE4" w:rsidRPr="00D91DE4" w:rsidRDefault="00D91DE4" w:rsidP="00D91DE4">
            <w:pPr>
              <w:ind w:right="-20"/>
              <w:rPr>
                <w:sz w:val="22"/>
                <w:szCs w:val="22"/>
              </w:rPr>
            </w:pPr>
            <w:r>
              <w:rPr>
                <w:b/>
                <w:sz w:val="22"/>
                <w:szCs w:val="22"/>
              </w:rPr>
              <w:t>Response:</w:t>
            </w:r>
            <w:r>
              <w:rPr>
                <w:sz w:val="22"/>
                <w:szCs w:val="22"/>
              </w:rPr>
              <w:t xml:space="preserve">  USCIS will implement this change.  </w:t>
            </w:r>
          </w:p>
        </w:tc>
      </w:tr>
      <w:tr w:rsidR="00D91DE4" w:rsidRPr="007A25AB" w14:paraId="668FCE1D"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90" w:type="dxa"/>
          </w:tcPr>
          <w:p w14:paraId="6767D5CE" w14:textId="35E30C7F" w:rsidR="00D91DE4" w:rsidRDefault="00D91DE4" w:rsidP="00A43D39">
            <w:pPr>
              <w:pStyle w:val="Default"/>
              <w:rPr>
                <w:color w:val="000000" w:themeColor="text1"/>
                <w:sz w:val="22"/>
                <w:szCs w:val="22"/>
              </w:rPr>
            </w:pPr>
            <w:r>
              <w:rPr>
                <w:color w:val="000000" w:themeColor="text1"/>
                <w:sz w:val="22"/>
                <w:szCs w:val="22"/>
              </w:rPr>
              <w:t>Form Page 1, Part 1</w:t>
            </w:r>
          </w:p>
        </w:tc>
        <w:tc>
          <w:tcPr>
            <w:tcW w:w="1420" w:type="dxa"/>
            <w:gridSpan w:val="2"/>
            <w:shd w:val="clear" w:color="auto" w:fill="auto"/>
          </w:tcPr>
          <w:p w14:paraId="15821CD3" w14:textId="6263356F" w:rsidR="00D91DE4" w:rsidRDefault="00D91DE4" w:rsidP="0099316C">
            <w:pPr>
              <w:widowControl w:val="0"/>
              <w:ind w:right="113"/>
              <w:rPr>
                <w:sz w:val="22"/>
                <w:szCs w:val="22"/>
              </w:rPr>
            </w:pPr>
            <w:r>
              <w:rPr>
                <w:sz w:val="22"/>
                <w:szCs w:val="22"/>
              </w:rPr>
              <w:t>USCIS-2006-0050</w:t>
            </w:r>
          </w:p>
        </w:tc>
        <w:tc>
          <w:tcPr>
            <w:tcW w:w="9670" w:type="dxa"/>
            <w:shd w:val="clear" w:color="auto" w:fill="auto"/>
          </w:tcPr>
          <w:p w14:paraId="3AB61752" w14:textId="77777777" w:rsidR="00D91DE4" w:rsidRDefault="00D91DE4" w:rsidP="00D91DE4">
            <w:pPr>
              <w:ind w:right="-20"/>
              <w:rPr>
                <w:sz w:val="22"/>
                <w:szCs w:val="22"/>
              </w:rPr>
            </w:pPr>
            <w:r>
              <w:rPr>
                <w:b/>
                <w:sz w:val="22"/>
                <w:szCs w:val="22"/>
              </w:rPr>
              <w:t>Comment:</w:t>
            </w:r>
            <w:r>
              <w:rPr>
                <w:sz w:val="22"/>
                <w:szCs w:val="22"/>
              </w:rPr>
              <w:t xml:space="preserve">  The commenter requests that the form and instructions be amended to more clearly state which entity’s address is being requested.</w:t>
            </w:r>
          </w:p>
          <w:p w14:paraId="3B988E17" w14:textId="4E574A91" w:rsidR="00D91DE4" w:rsidRPr="00773906" w:rsidRDefault="00773906" w:rsidP="00E9631B">
            <w:pPr>
              <w:ind w:right="-20"/>
              <w:rPr>
                <w:sz w:val="22"/>
                <w:szCs w:val="22"/>
              </w:rPr>
            </w:pPr>
            <w:r>
              <w:rPr>
                <w:b/>
                <w:sz w:val="22"/>
                <w:szCs w:val="22"/>
              </w:rPr>
              <w:t>Response:</w:t>
            </w:r>
            <w:r>
              <w:rPr>
                <w:sz w:val="22"/>
                <w:szCs w:val="22"/>
              </w:rPr>
              <w:t xml:space="preserve">  </w:t>
            </w:r>
            <w:r w:rsidR="00E9631B">
              <w:rPr>
                <w:sz w:val="22"/>
                <w:szCs w:val="22"/>
              </w:rPr>
              <w:t xml:space="preserve">USCIS has </w:t>
            </w:r>
            <w:r w:rsidR="00ED6F15">
              <w:rPr>
                <w:sz w:val="22"/>
                <w:szCs w:val="22"/>
              </w:rPr>
              <w:t>chang</w:t>
            </w:r>
            <w:r w:rsidR="00E9631B">
              <w:rPr>
                <w:sz w:val="22"/>
                <w:szCs w:val="22"/>
              </w:rPr>
              <w:t>ed</w:t>
            </w:r>
            <w:r w:rsidR="00ED6F15">
              <w:rPr>
                <w:sz w:val="22"/>
                <w:szCs w:val="22"/>
              </w:rPr>
              <w:t xml:space="preserve"> the title of this section from “Sponsoring Company’s or Organization’s Physical Address” to </w:t>
            </w:r>
            <w:r w:rsidR="009E4C61">
              <w:rPr>
                <w:sz w:val="22"/>
                <w:szCs w:val="22"/>
              </w:rPr>
              <w:t>“</w:t>
            </w:r>
            <w:r w:rsidR="00ED6F15">
              <w:rPr>
                <w:sz w:val="22"/>
                <w:szCs w:val="22"/>
              </w:rPr>
              <w:t xml:space="preserve">Petitioner’s </w:t>
            </w:r>
            <w:r w:rsidR="009E4C61">
              <w:rPr>
                <w:sz w:val="22"/>
                <w:szCs w:val="22"/>
              </w:rPr>
              <w:t xml:space="preserve">Physical </w:t>
            </w:r>
            <w:r w:rsidR="00ED6F15">
              <w:rPr>
                <w:sz w:val="22"/>
                <w:szCs w:val="22"/>
              </w:rPr>
              <w:t>Address.”</w:t>
            </w:r>
          </w:p>
        </w:tc>
      </w:tr>
      <w:tr w:rsidR="00ED6F15" w:rsidRPr="007A25AB" w14:paraId="2BDA584D"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90" w:type="dxa"/>
          </w:tcPr>
          <w:p w14:paraId="36241926" w14:textId="6A7FC41A" w:rsidR="00ED6F15" w:rsidRDefault="00ED6F15" w:rsidP="00A43D39">
            <w:pPr>
              <w:pStyle w:val="Default"/>
              <w:rPr>
                <w:color w:val="000000" w:themeColor="text1"/>
                <w:sz w:val="22"/>
                <w:szCs w:val="22"/>
              </w:rPr>
            </w:pPr>
            <w:r>
              <w:rPr>
                <w:color w:val="000000" w:themeColor="text1"/>
                <w:sz w:val="22"/>
                <w:szCs w:val="22"/>
              </w:rPr>
              <w:lastRenderedPageBreak/>
              <w:t>Form Page 1, Part 1, Sponsoring Company’s or Organization’s Contact Information</w:t>
            </w:r>
          </w:p>
        </w:tc>
        <w:tc>
          <w:tcPr>
            <w:tcW w:w="1420" w:type="dxa"/>
            <w:gridSpan w:val="2"/>
            <w:shd w:val="clear" w:color="auto" w:fill="auto"/>
          </w:tcPr>
          <w:p w14:paraId="21E5A19F" w14:textId="5A3E01F4" w:rsidR="00ED6F15" w:rsidRDefault="00ED6F15" w:rsidP="0099316C">
            <w:pPr>
              <w:widowControl w:val="0"/>
              <w:ind w:right="113"/>
              <w:rPr>
                <w:sz w:val="22"/>
                <w:szCs w:val="22"/>
              </w:rPr>
            </w:pPr>
            <w:r>
              <w:rPr>
                <w:sz w:val="22"/>
                <w:szCs w:val="22"/>
              </w:rPr>
              <w:t>USCIS-2006-0050</w:t>
            </w:r>
          </w:p>
        </w:tc>
        <w:tc>
          <w:tcPr>
            <w:tcW w:w="9670" w:type="dxa"/>
            <w:shd w:val="clear" w:color="auto" w:fill="auto"/>
          </w:tcPr>
          <w:p w14:paraId="37369ECD" w14:textId="77777777" w:rsidR="00ED6F15" w:rsidRDefault="00ED6F15" w:rsidP="00D91DE4">
            <w:pPr>
              <w:ind w:right="-20"/>
              <w:rPr>
                <w:sz w:val="22"/>
                <w:szCs w:val="22"/>
              </w:rPr>
            </w:pPr>
            <w:r>
              <w:rPr>
                <w:b/>
                <w:sz w:val="22"/>
                <w:szCs w:val="22"/>
              </w:rPr>
              <w:t xml:space="preserve">Comment:  </w:t>
            </w:r>
            <w:r>
              <w:rPr>
                <w:sz w:val="22"/>
                <w:szCs w:val="22"/>
              </w:rPr>
              <w:t>The commenter recommends adding fields for the name and title of the petitioner’s authorized signer.</w:t>
            </w:r>
          </w:p>
          <w:p w14:paraId="017620F0" w14:textId="3F185EE6" w:rsidR="00ED6F15" w:rsidRPr="00ED6F15" w:rsidRDefault="00ED6F15" w:rsidP="00793052">
            <w:pPr>
              <w:ind w:right="-20"/>
              <w:rPr>
                <w:sz w:val="22"/>
                <w:szCs w:val="22"/>
              </w:rPr>
            </w:pPr>
            <w:r>
              <w:rPr>
                <w:b/>
                <w:sz w:val="22"/>
                <w:szCs w:val="22"/>
              </w:rPr>
              <w:t>Response:</w:t>
            </w:r>
            <w:r>
              <w:rPr>
                <w:sz w:val="22"/>
                <w:szCs w:val="22"/>
              </w:rPr>
              <w:t xml:space="preserve">  </w:t>
            </w:r>
            <w:r w:rsidR="00E9631B">
              <w:rPr>
                <w:sz w:val="22"/>
                <w:szCs w:val="22"/>
              </w:rPr>
              <w:t xml:space="preserve">USCIS </w:t>
            </w:r>
            <w:r w:rsidR="00793052">
              <w:rPr>
                <w:sz w:val="22"/>
                <w:szCs w:val="22"/>
              </w:rPr>
              <w:t>will not add these fields due to form space limitations.</w:t>
            </w:r>
          </w:p>
        </w:tc>
      </w:tr>
      <w:tr w:rsidR="00394069" w:rsidRPr="007A25AB" w14:paraId="4981B358"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90" w:type="dxa"/>
          </w:tcPr>
          <w:p w14:paraId="19FEF44F" w14:textId="1B13FC50" w:rsidR="00394069" w:rsidRDefault="00394069" w:rsidP="00A43D39">
            <w:pPr>
              <w:pStyle w:val="Default"/>
              <w:rPr>
                <w:color w:val="000000" w:themeColor="text1"/>
                <w:sz w:val="22"/>
                <w:szCs w:val="22"/>
              </w:rPr>
            </w:pPr>
            <w:r>
              <w:rPr>
                <w:color w:val="000000" w:themeColor="text1"/>
                <w:sz w:val="22"/>
                <w:szCs w:val="22"/>
              </w:rPr>
              <w:t>Form Page 2, Part 1, Sponsoring Company’s or Organization’s Employees in the United States</w:t>
            </w:r>
          </w:p>
        </w:tc>
        <w:tc>
          <w:tcPr>
            <w:tcW w:w="1420" w:type="dxa"/>
            <w:gridSpan w:val="2"/>
            <w:shd w:val="clear" w:color="auto" w:fill="auto"/>
          </w:tcPr>
          <w:p w14:paraId="64EF46C0" w14:textId="68C336EB" w:rsidR="00394069" w:rsidRDefault="00394069" w:rsidP="0099316C">
            <w:pPr>
              <w:widowControl w:val="0"/>
              <w:ind w:right="113"/>
              <w:rPr>
                <w:sz w:val="22"/>
                <w:szCs w:val="22"/>
              </w:rPr>
            </w:pPr>
            <w:r>
              <w:rPr>
                <w:sz w:val="22"/>
                <w:szCs w:val="22"/>
              </w:rPr>
              <w:t>USCIS-2006-0050</w:t>
            </w:r>
          </w:p>
        </w:tc>
        <w:tc>
          <w:tcPr>
            <w:tcW w:w="9670" w:type="dxa"/>
            <w:shd w:val="clear" w:color="auto" w:fill="auto"/>
          </w:tcPr>
          <w:p w14:paraId="4C729E80" w14:textId="77777777" w:rsidR="00394069" w:rsidRDefault="00394069" w:rsidP="00394069">
            <w:pPr>
              <w:ind w:right="-20"/>
              <w:rPr>
                <w:sz w:val="22"/>
                <w:szCs w:val="22"/>
              </w:rPr>
            </w:pPr>
            <w:r>
              <w:rPr>
                <w:b/>
                <w:sz w:val="22"/>
                <w:szCs w:val="22"/>
              </w:rPr>
              <w:t>Comment:</w:t>
            </w:r>
            <w:r>
              <w:rPr>
                <w:sz w:val="22"/>
                <w:szCs w:val="22"/>
              </w:rPr>
              <w:t xml:space="preserve">  The commenter recommends changing the questions relating to number of employees to refer to “Sponsoring Company or Organization” in order to clarify which workforce is applicable.</w:t>
            </w:r>
          </w:p>
          <w:p w14:paraId="4A7A1B9A" w14:textId="2BCBA480" w:rsidR="00394069" w:rsidRPr="00394069" w:rsidRDefault="00394069" w:rsidP="00761155">
            <w:pPr>
              <w:ind w:right="-20"/>
              <w:rPr>
                <w:sz w:val="22"/>
                <w:szCs w:val="22"/>
              </w:rPr>
            </w:pPr>
            <w:r>
              <w:rPr>
                <w:b/>
                <w:sz w:val="22"/>
                <w:szCs w:val="22"/>
              </w:rPr>
              <w:t>Response:</w:t>
            </w:r>
            <w:r>
              <w:rPr>
                <w:sz w:val="22"/>
                <w:szCs w:val="22"/>
              </w:rPr>
              <w:t xml:space="preserve">  </w:t>
            </w:r>
            <w:r w:rsidR="00E9631B">
              <w:rPr>
                <w:sz w:val="22"/>
                <w:szCs w:val="22"/>
              </w:rPr>
              <w:t>USCIS has</w:t>
            </w:r>
            <w:r>
              <w:rPr>
                <w:sz w:val="22"/>
                <w:szCs w:val="22"/>
              </w:rPr>
              <w:t xml:space="preserve"> chang</w:t>
            </w:r>
            <w:r w:rsidR="00E9631B">
              <w:rPr>
                <w:sz w:val="22"/>
                <w:szCs w:val="22"/>
              </w:rPr>
              <w:t>ed</w:t>
            </w:r>
            <w:r>
              <w:rPr>
                <w:sz w:val="22"/>
                <w:szCs w:val="22"/>
              </w:rPr>
              <w:t xml:space="preserve"> the language in this section to consistently refer to the “petitioner</w:t>
            </w:r>
            <w:r w:rsidR="00761155">
              <w:rPr>
                <w:sz w:val="22"/>
                <w:szCs w:val="22"/>
              </w:rPr>
              <w:t>,</w:t>
            </w:r>
            <w:r>
              <w:rPr>
                <w:sz w:val="22"/>
                <w:szCs w:val="22"/>
              </w:rPr>
              <w:t>”</w:t>
            </w:r>
            <w:r w:rsidR="00761155">
              <w:rPr>
                <w:sz w:val="22"/>
                <w:szCs w:val="22"/>
              </w:rPr>
              <w:t xml:space="preserve"> i.e., </w:t>
            </w:r>
            <w:r w:rsidR="00FD0D2C">
              <w:rPr>
                <w:sz w:val="22"/>
                <w:szCs w:val="22"/>
              </w:rPr>
              <w:t>the organization completing the Form I-129S.</w:t>
            </w:r>
          </w:p>
        </w:tc>
      </w:tr>
      <w:tr w:rsidR="00394069" w:rsidRPr="007A25AB" w14:paraId="2A2FE662"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90" w:type="dxa"/>
          </w:tcPr>
          <w:p w14:paraId="58834B7C" w14:textId="513014DE" w:rsidR="00394069" w:rsidRDefault="00394069" w:rsidP="00A43D39">
            <w:pPr>
              <w:pStyle w:val="Default"/>
              <w:rPr>
                <w:color w:val="000000" w:themeColor="text1"/>
                <w:sz w:val="22"/>
                <w:szCs w:val="22"/>
              </w:rPr>
            </w:pPr>
            <w:r>
              <w:rPr>
                <w:color w:val="000000" w:themeColor="text1"/>
                <w:sz w:val="22"/>
                <w:szCs w:val="22"/>
              </w:rPr>
              <w:lastRenderedPageBreak/>
              <w:t>Form Page 2, Part 2, Information about the Beneficiary</w:t>
            </w:r>
          </w:p>
        </w:tc>
        <w:tc>
          <w:tcPr>
            <w:tcW w:w="1420" w:type="dxa"/>
            <w:gridSpan w:val="2"/>
            <w:shd w:val="clear" w:color="auto" w:fill="auto"/>
          </w:tcPr>
          <w:p w14:paraId="3FF3C2F1" w14:textId="3C9D5ED1" w:rsidR="00394069" w:rsidRDefault="00394069" w:rsidP="0099316C">
            <w:pPr>
              <w:widowControl w:val="0"/>
              <w:ind w:right="113"/>
              <w:rPr>
                <w:sz w:val="22"/>
                <w:szCs w:val="22"/>
              </w:rPr>
            </w:pPr>
            <w:r>
              <w:rPr>
                <w:sz w:val="22"/>
                <w:szCs w:val="22"/>
              </w:rPr>
              <w:t>USCIS-2006-0050</w:t>
            </w:r>
          </w:p>
        </w:tc>
        <w:tc>
          <w:tcPr>
            <w:tcW w:w="9670" w:type="dxa"/>
            <w:shd w:val="clear" w:color="auto" w:fill="auto"/>
          </w:tcPr>
          <w:p w14:paraId="0833A38F" w14:textId="77777777" w:rsidR="00394069" w:rsidRDefault="00394069" w:rsidP="00394069">
            <w:pPr>
              <w:ind w:right="-20"/>
              <w:rPr>
                <w:sz w:val="22"/>
                <w:szCs w:val="22"/>
              </w:rPr>
            </w:pPr>
            <w:r>
              <w:rPr>
                <w:b/>
                <w:sz w:val="22"/>
                <w:szCs w:val="22"/>
              </w:rPr>
              <w:t>Comment:</w:t>
            </w:r>
            <w:r>
              <w:rPr>
                <w:sz w:val="22"/>
                <w:szCs w:val="22"/>
              </w:rPr>
              <w:t xml:space="preserve">  The commenter makes several suggestions regarding this section</w:t>
            </w:r>
            <w:r w:rsidR="00282119">
              <w:rPr>
                <w:sz w:val="22"/>
                <w:szCs w:val="22"/>
              </w:rPr>
              <w:t>:</w:t>
            </w:r>
          </w:p>
          <w:p w14:paraId="21740D20" w14:textId="2E2B0D0D" w:rsidR="00282119" w:rsidRPr="00282119" w:rsidRDefault="00282119" w:rsidP="00282119">
            <w:pPr>
              <w:pStyle w:val="ListParagraph"/>
              <w:numPr>
                <w:ilvl w:val="0"/>
                <w:numId w:val="15"/>
              </w:numPr>
              <w:ind w:right="-20"/>
            </w:pPr>
            <w:r>
              <w:rPr>
                <w:rFonts w:ascii="Times New Roman" w:hAnsi="Times New Roman"/>
              </w:rPr>
              <w:t>Duplication of biographic information from Form DS-160 for forms filed with DOS – the commenter notes that this is a burden to petitioners</w:t>
            </w:r>
          </w:p>
          <w:p w14:paraId="44A0698A" w14:textId="3E729AFE" w:rsidR="00282119" w:rsidRPr="00282119" w:rsidRDefault="00282119" w:rsidP="00282119">
            <w:pPr>
              <w:pStyle w:val="ListParagraph"/>
              <w:numPr>
                <w:ilvl w:val="0"/>
                <w:numId w:val="15"/>
              </w:numPr>
              <w:ind w:right="-20"/>
            </w:pPr>
            <w:r>
              <w:rPr>
                <w:rFonts w:ascii="Times New Roman" w:hAnsi="Times New Roman"/>
              </w:rPr>
              <w:t>The commenter suggests that for those seeking entry at a POE o</w:t>
            </w:r>
            <w:r w:rsidR="00B25F7C">
              <w:rPr>
                <w:rFonts w:ascii="Times New Roman" w:hAnsi="Times New Roman"/>
              </w:rPr>
              <w:t>r</w:t>
            </w:r>
            <w:r>
              <w:rPr>
                <w:rFonts w:ascii="Times New Roman" w:hAnsi="Times New Roman"/>
              </w:rPr>
              <w:t xml:space="preserve"> filing with USCIS for an extension could use an appendix to Form I-129S</w:t>
            </w:r>
          </w:p>
          <w:p w14:paraId="29C7811E" w14:textId="77777777" w:rsidR="00282119" w:rsidRPr="00282119" w:rsidRDefault="00282119" w:rsidP="00282119">
            <w:pPr>
              <w:pStyle w:val="ListParagraph"/>
              <w:numPr>
                <w:ilvl w:val="0"/>
                <w:numId w:val="15"/>
              </w:numPr>
              <w:ind w:right="-20"/>
            </w:pPr>
            <w:r>
              <w:rPr>
                <w:rFonts w:ascii="Times New Roman" w:hAnsi="Times New Roman"/>
              </w:rPr>
              <w:t>The commenter indicates that it believes that the regulations do not allow for the concurrent filing of Form I-129 with Form I-129S.</w:t>
            </w:r>
          </w:p>
          <w:p w14:paraId="7DB839F6" w14:textId="4CE59DA6" w:rsidR="00502521" w:rsidRDefault="00282119" w:rsidP="00502521">
            <w:pPr>
              <w:ind w:right="-20"/>
            </w:pPr>
            <w:r>
              <w:rPr>
                <w:b/>
              </w:rPr>
              <w:t xml:space="preserve">Response:  </w:t>
            </w:r>
            <w:r w:rsidR="00502521">
              <w:t xml:space="preserve">For the first two comments above, </w:t>
            </w:r>
            <w:r w:rsidR="0092216F" w:rsidRPr="00502521">
              <w:t>USCIS</w:t>
            </w:r>
            <w:r w:rsidR="00697434" w:rsidRPr="00502521">
              <w:t xml:space="preserve">’s collection of this biographic data for adjudicative purposes is independent of DOS collection of the same data.  </w:t>
            </w:r>
            <w:r w:rsidR="00502521">
              <w:t xml:space="preserve">As such, </w:t>
            </w:r>
            <w:r w:rsidR="00BA100A" w:rsidRPr="00502521">
              <w:t xml:space="preserve">USCIS will not be creating an appendix to Form I-129S.  </w:t>
            </w:r>
          </w:p>
          <w:p w14:paraId="21D33C45" w14:textId="77777777" w:rsidR="00502521" w:rsidRDefault="00502521" w:rsidP="00502521">
            <w:pPr>
              <w:ind w:right="-20"/>
            </w:pPr>
          </w:p>
          <w:p w14:paraId="613CD1BB" w14:textId="3AA50F32" w:rsidR="004D0BEC" w:rsidRPr="00502521" w:rsidRDefault="00502521" w:rsidP="00464AA5">
            <w:pPr>
              <w:ind w:right="-20"/>
              <w:rPr>
                <w:rFonts w:eastAsiaTheme="minorHAnsi"/>
              </w:rPr>
            </w:pPr>
            <w:r>
              <w:t xml:space="preserve">With regards to the concurrent filing of Form I-129 and Form I-129S, USCIS has reviewed the pertinent regulations and concluded that Form I-129S </w:t>
            </w:r>
            <w:r w:rsidR="003141D3">
              <w:t>is</w:t>
            </w:r>
            <w:r>
              <w:t xml:space="preserve"> to be filed in addition to, and not </w:t>
            </w:r>
            <w:r w:rsidR="00BD3A33">
              <w:t xml:space="preserve">in </w:t>
            </w:r>
            <w:r>
              <w:t xml:space="preserve">lieu of, the Form I-129 and L Supplement.  </w:t>
            </w:r>
            <w:r w:rsidR="00BA100A" w:rsidRPr="00502521">
              <w:t>Form I-129 is used for extensions of stay in, and changes of status to, employment-based nonimmigrant visa classifications.</w:t>
            </w:r>
            <w:r>
              <w:t xml:space="preserve">  </w:t>
            </w:r>
            <w:r w:rsidR="00007388" w:rsidRPr="00502521">
              <w:t xml:space="preserve">The </w:t>
            </w:r>
            <w:r>
              <w:t xml:space="preserve">Form </w:t>
            </w:r>
            <w:r w:rsidR="00007388" w:rsidRPr="00502521">
              <w:t xml:space="preserve">I-129S does not collect </w:t>
            </w:r>
            <w:r w:rsidR="003141D3">
              <w:t xml:space="preserve">all of </w:t>
            </w:r>
            <w:r w:rsidR="00007388" w:rsidRPr="00502521">
              <w:t>the information necessary for an extension</w:t>
            </w:r>
            <w:r w:rsidR="00687336">
              <w:t xml:space="preserve"> of stay</w:t>
            </w:r>
            <w:r w:rsidR="00007388" w:rsidRPr="00502521">
              <w:t xml:space="preserve"> or change of status request.</w:t>
            </w:r>
            <w:r>
              <w:t xml:space="preserve">  </w:t>
            </w:r>
          </w:p>
          <w:p w14:paraId="46B67664" w14:textId="77777777" w:rsidR="004D0BEC" w:rsidRPr="00502521" w:rsidRDefault="004D0BEC" w:rsidP="00502521">
            <w:pPr>
              <w:pStyle w:val="ListParagraph"/>
              <w:ind w:right="-20"/>
              <w:rPr>
                <w:rFonts w:ascii="Times New Roman" w:eastAsiaTheme="minorHAnsi" w:hAnsi="Times New Roman"/>
              </w:rPr>
            </w:pPr>
          </w:p>
          <w:p w14:paraId="058A6ACD" w14:textId="7C9D6A15" w:rsidR="00BA100A" w:rsidRPr="00282119" w:rsidRDefault="00BA100A" w:rsidP="00502521">
            <w:pPr>
              <w:pStyle w:val="ListParagraph"/>
              <w:ind w:right="-20"/>
            </w:pPr>
          </w:p>
        </w:tc>
      </w:tr>
      <w:tr w:rsidR="00282119" w:rsidRPr="007A25AB" w14:paraId="1FD23BEA"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90" w:type="dxa"/>
          </w:tcPr>
          <w:p w14:paraId="341A2DB1" w14:textId="0B856A55" w:rsidR="00282119" w:rsidRDefault="00282119" w:rsidP="00A43D39">
            <w:pPr>
              <w:pStyle w:val="Default"/>
              <w:rPr>
                <w:color w:val="000000" w:themeColor="text1"/>
                <w:sz w:val="22"/>
                <w:szCs w:val="22"/>
              </w:rPr>
            </w:pPr>
            <w:r>
              <w:rPr>
                <w:color w:val="000000" w:themeColor="text1"/>
                <w:sz w:val="22"/>
                <w:szCs w:val="22"/>
              </w:rPr>
              <w:t>Page 3, Part 3</w:t>
            </w:r>
          </w:p>
        </w:tc>
        <w:tc>
          <w:tcPr>
            <w:tcW w:w="1420" w:type="dxa"/>
            <w:gridSpan w:val="2"/>
            <w:shd w:val="clear" w:color="auto" w:fill="auto"/>
          </w:tcPr>
          <w:p w14:paraId="6B57B11F" w14:textId="7A3147D9" w:rsidR="00282119" w:rsidRDefault="00282119" w:rsidP="0099316C">
            <w:pPr>
              <w:widowControl w:val="0"/>
              <w:ind w:right="113"/>
              <w:rPr>
                <w:sz w:val="22"/>
                <w:szCs w:val="22"/>
              </w:rPr>
            </w:pPr>
            <w:r>
              <w:rPr>
                <w:sz w:val="22"/>
                <w:szCs w:val="22"/>
              </w:rPr>
              <w:t>USCIS-2006-0050</w:t>
            </w:r>
          </w:p>
        </w:tc>
        <w:tc>
          <w:tcPr>
            <w:tcW w:w="9670" w:type="dxa"/>
            <w:shd w:val="clear" w:color="auto" w:fill="auto"/>
          </w:tcPr>
          <w:p w14:paraId="1FDAE152" w14:textId="77777777" w:rsidR="00282119" w:rsidRDefault="00282119" w:rsidP="00394069">
            <w:pPr>
              <w:ind w:right="-20"/>
              <w:rPr>
                <w:sz w:val="22"/>
                <w:szCs w:val="22"/>
              </w:rPr>
            </w:pPr>
            <w:r>
              <w:rPr>
                <w:b/>
                <w:sz w:val="22"/>
                <w:szCs w:val="22"/>
              </w:rPr>
              <w:t xml:space="preserve">Comment:  </w:t>
            </w:r>
            <w:r>
              <w:rPr>
                <w:sz w:val="22"/>
                <w:szCs w:val="22"/>
              </w:rPr>
              <w:t>The commenter asks that a checkbox be added to indicate that the place of employment is the same as the addresses given in Part 1</w:t>
            </w:r>
          </w:p>
          <w:p w14:paraId="1E32D997" w14:textId="01AA0D10" w:rsidR="00282119" w:rsidRPr="00282119" w:rsidRDefault="00282119" w:rsidP="00E9631B">
            <w:pPr>
              <w:ind w:right="-20"/>
              <w:rPr>
                <w:sz w:val="22"/>
                <w:szCs w:val="22"/>
              </w:rPr>
            </w:pPr>
            <w:r>
              <w:rPr>
                <w:b/>
                <w:sz w:val="22"/>
                <w:szCs w:val="22"/>
              </w:rPr>
              <w:t>Response:</w:t>
            </w:r>
            <w:r>
              <w:rPr>
                <w:sz w:val="22"/>
                <w:szCs w:val="22"/>
              </w:rPr>
              <w:t xml:space="preserve">  </w:t>
            </w:r>
            <w:r w:rsidR="00E9631B">
              <w:rPr>
                <w:sz w:val="22"/>
                <w:szCs w:val="22"/>
              </w:rPr>
              <w:t xml:space="preserve">USCIS does not believe that </w:t>
            </w:r>
            <w:r w:rsidR="009A4FFA">
              <w:rPr>
                <w:sz w:val="22"/>
                <w:szCs w:val="22"/>
              </w:rPr>
              <w:t>this would add efficiency, since two</w:t>
            </w:r>
            <w:r w:rsidR="00E9631B">
              <w:rPr>
                <w:sz w:val="22"/>
                <w:szCs w:val="22"/>
              </w:rPr>
              <w:t xml:space="preserve"> additional</w:t>
            </w:r>
            <w:r w:rsidR="009A4FFA">
              <w:rPr>
                <w:sz w:val="22"/>
                <w:szCs w:val="22"/>
              </w:rPr>
              <w:t xml:space="preserve"> boxes would be necessary here.</w:t>
            </w:r>
          </w:p>
        </w:tc>
      </w:tr>
      <w:tr w:rsidR="009A4FFA" w:rsidRPr="007A25AB" w14:paraId="07212E05"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90" w:type="dxa"/>
          </w:tcPr>
          <w:p w14:paraId="1232C6A2" w14:textId="33D74A7C" w:rsidR="009A4FFA" w:rsidRDefault="009A4FFA" w:rsidP="009A4FFA">
            <w:pPr>
              <w:pStyle w:val="Default"/>
              <w:rPr>
                <w:color w:val="000000" w:themeColor="text1"/>
                <w:sz w:val="22"/>
                <w:szCs w:val="22"/>
              </w:rPr>
            </w:pPr>
            <w:r>
              <w:rPr>
                <w:color w:val="000000" w:themeColor="text1"/>
                <w:sz w:val="22"/>
                <w:szCs w:val="22"/>
              </w:rPr>
              <w:t>Page 3, Part 3, Proposed employment start and end dates</w:t>
            </w:r>
          </w:p>
        </w:tc>
        <w:tc>
          <w:tcPr>
            <w:tcW w:w="1420" w:type="dxa"/>
            <w:gridSpan w:val="2"/>
            <w:shd w:val="clear" w:color="auto" w:fill="auto"/>
          </w:tcPr>
          <w:p w14:paraId="40FAEBA0" w14:textId="2F994F73" w:rsidR="009A4FFA" w:rsidRDefault="009A4FFA" w:rsidP="0099316C">
            <w:pPr>
              <w:widowControl w:val="0"/>
              <w:ind w:right="113"/>
              <w:rPr>
                <w:sz w:val="22"/>
                <w:szCs w:val="22"/>
              </w:rPr>
            </w:pPr>
            <w:r>
              <w:rPr>
                <w:sz w:val="22"/>
                <w:szCs w:val="22"/>
              </w:rPr>
              <w:t>USCIS-2006-0050</w:t>
            </w:r>
          </w:p>
        </w:tc>
        <w:tc>
          <w:tcPr>
            <w:tcW w:w="9670" w:type="dxa"/>
            <w:shd w:val="clear" w:color="auto" w:fill="auto"/>
          </w:tcPr>
          <w:p w14:paraId="6551433F" w14:textId="77777777" w:rsidR="009A4FFA" w:rsidRDefault="009A4FFA" w:rsidP="00394069">
            <w:pPr>
              <w:ind w:right="-20"/>
              <w:rPr>
                <w:sz w:val="22"/>
                <w:szCs w:val="22"/>
              </w:rPr>
            </w:pPr>
            <w:r>
              <w:rPr>
                <w:b/>
                <w:sz w:val="22"/>
                <w:szCs w:val="22"/>
              </w:rPr>
              <w:t>Comment:</w:t>
            </w:r>
            <w:r>
              <w:rPr>
                <w:sz w:val="22"/>
                <w:szCs w:val="22"/>
              </w:rPr>
              <w:t xml:space="preserve">  The commenter asks that the instructions be modified to authorize petitioners to request a five-year period of intended employment.</w:t>
            </w:r>
          </w:p>
          <w:p w14:paraId="752E2A7F" w14:textId="3BAC8718" w:rsidR="009A4FFA" w:rsidRPr="009A4FFA" w:rsidRDefault="009A4FFA" w:rsidP="001408F2">
            <w:pPr>
              <w:ind w:right="-20"/>
              <w:rPr>
                <w:sz w:val="22"/>
                <w:szCs w:val="22"/>
              </w:rPr>
            </w:pPr>
            <w:r>
              <w:rPr>
                <w:b/>
                <w:sz w:val="22"/>
                <w:szCs w:val="22"/>
              </w:rPr>
              <w:t>Response:</w:t>
            </w:r>
            <w:r>
              <w:rPr>
                <w:sz w:val="22"/>
                <w:szCs w:val="22"/>
              </w:rPr>
              <w:t xml:space="preserve">  USCIS will take this suggestion under consideration for a future revision to Form I-129S</w:t>
            </w:r>
            <w:r w:rsidR="00E9631B">
              <w:rPr>
                <w:sz w:val="22"/>
                <w:szCs w:val="22"/>
              </w:rPr>
              <w:t xml:space="preserve"> but is unable to accommodate this change in the current revision</w:t>
            </w:r>
            <w:r w:rsidR="001408F2">
              <w:rPr>
                <w:sz w:val="22"/>
                <w:szCs w:val="22"/>
              </w:rPr>
              <w:t>.  T</w:t>
            </w:r>
            <w:r w:rsidR="00E9631B">
              <w:rPr>
                <w:sz w:val="22"/>
                <w:szCs w:val="22"/>
              </w:rPr>
              <w:t xml:space="preserve">his proposal will </w:t>
            </w:r>
            <w:r w:rsidR="001408F2">
              <w:rPr>
                <w:sz w:val="22"/>
                <w:szCs w:val="22"/>
              </w:rPr>
              <w:t xml:space="preserve">also </w:t>
            </w:r>
            <w:r w:rsidR="00E9631B">
              <w:rPr>
                <w:sz w:val="22"/>
                <w:szCs w:val="22"/>
              </w:rPr>
              <w:t>need to be evaluated in conjunction with Department of State and U.S. Customs and Border Protection</w:t>
            </w:r>
            <w:r>
              <w:rPr>
                <w:sz w:val="22"/>
                <w:szCs w:val="22"/>
              </w:rPr>
              <w:t>.</w:t>
            </w:r>
          </w:p>
        </w:tc>
      </w:tr>
      <w:tr w:rsidR="009A4FFA" w:rsidRPr="007A25AB" w14:paraId="531B56BF"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90" w:type="dxa"/>
          </w:tcPr>
          <w:p w14:paraId="378DC464" w14:textId="5ADBC337" w:rsidR="009A4FFA" w:rsidRDefault="009A4FFA" w:rsidP="009A4FFA">
            <w:pPr>
              <w:pStyle w:val="Default"/>
              <w:rPr>
                <w:color w:val="000000" w:themeColor="text1"/>
                <w:sz w:val="22"/>
                <w:szCs w:val="22"/>
              </w:rPr>
            </w:pPr>
            <w:r>
              <w:rPr>
                <w:color w:val="000000" w:themeColor="text1"/>
                <w:sz w:val="22"/>
                <w:szCs w:val="22"/>
              </w:rPr>
              <w:t>Page 3, Part 3, Wages per Week</w:t>
            </w:r>
          </w:p>
        </w:tc>
        <w:tc>
          <w:tcPr>
            <w:tcW w:w="1420" w:type="dxa"/>
            <w:gridSpan w:val="2"/>
            <w:shd w:val="clear" w:color="auto" w:fill="auto"/>
          </w:tcPr>
          <w:p w14:paraId="54B40EE3" w14:textId="3BDCE90D" w:rsidR="009A4FFA" w:rsidRDefault="009A4FFA" w:rsidP="0099316C">
            <w:pPr>
              <w:widowControl w:val="0"/>
              <w:ind w:right="113"/>
              <w:rPr>
                <w:sz w:val="22"/>
                <w:szCs w:val="22"/>
              </w:rPr>
            </w:pPr>
            <w:r>
              <w:rPr>
                <w:sz w:val="22"/>
                <w:szCs w:val="22"/>
              </w:rPr>
              <w:t>USCIS-2006-0050</w:t>
            </w:r>
          </w:p>
        </w:tc>
        <w:tc>
          <w:tcPr>
            <w:tcW w:w="9670" w:type="dxa"/>
            <w:shd w:val="clear" w:color="auto" w:fill="auto"/>
          </w:tcPr>
          <w:p w14:paraId="6641259F" w14:textId="77777777" w:rsidR="009A4FFA" w:rsidRDefault="009A4FFA" w:rsidP="00394069">
            <w:pPr>
              <w:ind w:right="-20"/>
              <w:rPr>
                <w:sz w:val="22"/>
                <w:szCs w:val="22"/>
              </w:rPr>
            </w:pPr>
            <w:r>
              <w:rPr>
                <w:b/>
                <w:sz w:val="22"/>
                <w:szCs w:val="22"/>
              </w:rPr>
              <w:t xml:space="preserve">Comment:  </w:t>
            </w:r>
            <w:r>
              <w:rPr>
                <w:sz w:val="22"/>
                <w:szCs w:val="22"/>
              </w:rPr>
              <w:t>The commenter suggests that Question 6 be changed to allow the petitioner specify wages per week or per year.  Also, the commenter asks for an additional field to allow the petitioner to describe other compensation.</w:t>
            </w:r>
          </w:p>
          <w:p w14:paraId="1AABFD26" w14:textId="364160FA" w:rsidR="009A4FFA" w:rsidRPr="009A4FFA" w:rsidRDefault="009A4FFA" w:rsidP="00E9631B">
            <w:pPr>
              <w:ind w:right="-20"/>
              <w:rPr>
                <w:sz w:val="22"/>
                <w:szCs w:val="22"/>
              </w:rPr>
            </w:pPr>
            <w:r>
              <w:rPr>
                <w:b/>
                <w:sz w:val="22"/>
                <w:szCs w:val="22"/>
              </w:rPr>
              <w:t>Response:</w:t>
            </w:r>
            <w:r>
              <w:rPr>
                <w:sz w:val="22"/>
                <w:szCs w:val="22"/>
              </w:rPr>
              <w:t xml:space="preserve">  </w:t>
            </w:r>
            <w:r w:rsidR="00E9631B">
              <w:rPr>
                <w:sz w:val="22"/>
                <w:szCs w:val="22"/>
              </w:rPr>
              <w:t>USCIS has</w:t>
            </w:r>
            <w:r w:rsidR="00E90EE5">
              <w:rPr>
                <w:sz w:val="22"/>
                <w:szCs w:val="22"/>
              </w:rPr>
              <w:t xml:space="preserve"> chang</w:t>
            </w:r>
            <w:r w:rsidR="00E9631B">
              <w:rPr>
                <w:sz w:val="22"/>
                <w:szCs w:val="22"/>
              </w:rPr>
              <w:t>ed</w:t>
            </w:r>
            <w:r w:rsidR="00E90EE5">
              <w:rPr>
                <w:sz w:val="22"/>
                <w:szCs w:val="22"/>
              </w:rPr>
              <w:t xml:space="preserve"> question 6 to </w:t>
            </w:r>
            <w:r w:rsidR="00E9631B">
              <w:rPr>
                <w:sz w:val="22"/>
                <w:szCs w:val="22"/>
              </w:rPr>
              <w:t>“</w:t>
            </w:r>
            <w:r w:rsidR="00E90EE5">
              <w:rPr>
                <w:sz w:val="22"/>
                <w:szCs w:val="22"/>
              </w:rPr>
              <w:t>wages per year,</w:t>
            </w:r>
            <w:r w:rsidR="00E9631B">
              <w:rPr>
                <w:sz w:val="22"/>
                <w:szCs w:val="22"/>
              </w:rPr>
              <w:t>”</w:t>
            </w:r>
            <w:r w:rsidR="00E90EE5">
              <w:rPr>
                <w:sz w:val="22"/>
                <w:szCs w:val="22"/>
              </w:rPr>
              <w:t xml:space="preserve"> and add</w:t>
            </w:r>
            <w:r w:rsidR="00E9631B">
              <w:rPr>
                <w:sz w:val="22"/>
                <w:szCs w:val="22"/>
              </w:rPr>
              <w:t>ed</w:t>
            </w:r>
            <w:r w:rsidR="00E90EE5">
              <w:rPr>
                <w:sz w:val="22"/>
                <w:szCs w:val="22"/>
              </w:rPr>
              <w:t xml:space="preserve"> a box for “other compensation.”</w:t>
            </w:r>
          </w:p>
        </w:tc>
      </w:tr>
      <w:tr w:rsidR="00E90EE5" w:rsidRPr="007A25AB" w14:paraId="75661040"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90" w:type="dxa"/>
          </w:tcPr>
          <w:p w14:paraId="5DBD8432" w14:textId="43312494" w:rsidR="00E90EE5" w:rsidRDefault="00E90EE5" w:rsidP="009A4FFA">
            <w:pPr>
              <w:pStyle w:val="Default"/>
              <w:rPr>
                <w:color w:val="000000" w:themeColor="text1"/>
                <w:sz w:val="22"/>
                <w:szCs w:val="22"/>
              </w:rPr>
            </w:pPr>
            <w:r>
              <w:rPr>
                <w:color w:val="000000" w:themeColor="text1"/>
                <w:sz w:val="22"/>
                <w:szCs w:val="22"/>
              </w:rPr>
              <w:lastRenderedPageBreak/>
              <w:t>Page 3, Part 3, Proposed Job Title and Duties</w:t>
            </w:r>
          </w:p>
        </w:tc>
        <w:tc>
          <w:tcPr>
            <w:tcW w:w="1420" w:type="dxa"/>
            <w:gridSpan w:val="2"/>
            <w:shd w:val="clear" w:color="auto" w:fill="auto"/>
          </w:tcPr>
          <w:p w14:paraId="4A854DA7" w14:textId="4F5517A2" w:rsidR="00E90EE5" w:rsidRDefault="00E90EE5" w:rsidP="0099316C">
            <w:pPr>
              <w:widowControl w:val="0"/>
              <w:ind w:right="113"/>
              <w:rPr>
                <w:sz w:val="22"/>
                <w:szCs w:val="22"/>
              </w:rPr>
            </w:pPr>
            <w:r>
              <w:rPr>
                <w:sz w:val="22"/>
                <w:szCs w:val="22"/>
              </w:rPr>
              <w:t>USCIS-2006-00550</w:t>
            </w:r>
          </w:p>
        </w:tc>
        <w:tc>
          <w:tcPr>
            <w:tcW w:w="9670" w:type="dxa"/>
            <w:shd w:val="clear" w:color="auto" w:fill="auto"/>
          </w:tcPr>
          <w:p w14:paraId="316CBAFA" w14:textId="77777777" w:rsidR="00E90EE5" w:rsidRDefault="00E90EE5" w:rsidP="00E90EE5">
            <w:pPr>
              <w:ind w:right="-20"/>
              <w:rPr>
                <w:sz w:val="22"/>
                <w:szCs w:val="22"/>
              </w:rPr>
            </w:pPr>
            <w:r>
              <w:rPr>
                <w:b/>
                <w:sz w:val="22"/>
                <w:szCs w:val="22"/>
              </w:rPr>
              <w:t>Comment:</w:t>
            </w:r>
            <w:r>
              <w:rPr>
                <w:sz w:val="22"/>
                <w:szCs w:val="22"/>
              </w:rPr>
              <w:t xml:space="preserve">  The commenter requests an edit to the language requesting “the percentage of time the beneficiary will spend performing the duties on a daily basis.”</w:t>
            </w:r>
          </w:p>
          <w:p w14:paraId="7700D130" w14:textId="4B3E0ABC" w:rsidR="00E90EE5" w:rsidRPr="00E90EE5" w:rsidRDefault="00E90EE5" w:rsidP="00142696">
            <w:pPr>
              <w:ind w:right="-20"/>
              <w:rPr>
                <w:sz w:val="22"/>
                <w:szCs w:val="22"/>
              </w:rPr>
            </w:pPr>
            <w:r>
              <w:rPr>
                <w:b/>
                <w:sz w:val="22"/>
                <w:szCs w:val="22"/>
              </w:rPr>
              <w:t>Response:</w:t>
            </w:r>
            <w:r>
              <w:rPr>
                <w:sz w:val="22"/>
                <w:szCs w:val="22"/>
              </w:rPr>
              <w:t xml:space="preserve">  </w:t>
            </w:r>
            <w:r w:rsidR="00E9631B">
              <w:rPr>
                <w:sz w:val="22"/>
                <w:szCs w:val="22"/>
              </w:rPr>
              <w:t xml:space="preserve">USCIS </w:t>
            </w:r>
            <w:r>
              <w:rPr>
                <w:sz w:val="22"/>
                <w:szCs w:val="22"/>
              </w:rPr>
              <w:t>does not agree with this recommendation</w:t>
            </w:r>
            <w:r w:rsidR="00E9631B">
              <w:rPr>
                <w:sz w:val="22"/>
                <w:szCs w:val="22"/>
              </w:rPr>
              <w:t xml:space="preserve"> as the percentage of time </w:t>
            </w:r>
            <w:r w:rsidR="00D80E0D">
              <w:rPr>
                <w:sz w:val="22"/>
                <w:szCs w:val="22"/>
              </w:rPr>
              <w:t xml:space="preserve">spent on </w:t>
            </w:r>
            <w:r w:rsidR="00E9631B">
              <w:rPr>
                <w:sz w:val="22"/>
                <w:szCs w:val="22"/>
              </w:rPr>
              <w:t xml:space="preserve">duties assists the officer with determining </w:t>
            </w:r>
            <w:r w:rsidR="00142696">
              <w:rPr>
                <w:sz w:val="22"/>
                <w:szCs w:val="22"/>
              </w:rPr>
              <w:t>eligibility</w:t>
            </w:r>
            <w:r>
              <w:rPr>
                <w:sz w:val="22"/>
                <w:szCs w:val="22"/>
              </w:rPr>
              <w:t>.</w:t>
            </w:r>
          </w:p>
        </w:tc>
      </w:tr>
      <w:tr w:rsidR="00E90EE5" w:rsidRPr="007A25AB" w14:paraId="7DD0B618"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90" w:type="dxa"/>
          </w:tcPr>
          <w:p w14:paraId="346E6D82" w14:textId="0DD3C6A1" w:rsidR="00E90EE5" w:rsidRDefault="00E90EE5" w:rsidP="009A4FFA">
            <w:pPr>
              <w:pStyle w:val="Default"/>
              <w:rPr>
                <w:color w:val="000000" w:themeColor="text1"/>
                <w:sz w:val="22"/>
                <w:szCs w:val="22"/>
              </w:rPr>
            </w:pPr>
            <w:r>
              <w:rPr>
                <w:color w:val="000000" w:themeColor="text1"/>
                <w:sz w:val="22"/>
                <w:szCs w:val="22"/>
              </w:rPr>
              <w:t>Page 3, Part 3, Prior Periods of Stay in the United States</w:t>
            </w:r>
          </w:p>
        </w:tc>
        <w:tc>
          <w:tcPr>
            <w:tcW w:w="1420" w:type="dxa"/>
            <w:gridSpan w:val="2"/>
            <w:shd w:val="clear" w:color="auto" w:fill="auto"/>
          </w:tcPr>
          <w:p w14:paraId="0B6BED78" w14:textId="1077BF7F" w:rsidR="00E90EE5" w:rsidRDefault="00E90EE5" w:rsidP="0099316C">
            <w:pPr>
              <w:widowControl w:val="0"/>
              <w:ind w:right="113"/>
              <w:rPr>
                <w:sz w:val="22"/>
                <w:szCs w:val="22"/>
              </w:rPr>
            </w:pPr>
            <w:r>
              <w:rPr>
                <w:sz w:val="22"/>
                <w:szCs w:val="22"/>
              </w:rPr>
              <w:t>USCIS-2006-0050</w:t>
            </w:r>
          </w:p>
        </w:tc>
        <w:tc>
          <w:tcPr>
            <w:tcW w:w="9670" w:type="dxa"/>
            <w:shd w:val="clear" w:color="auto" w:fill="auto"/>
          </w:tcPr>
          <w:p w14:paraId="3DCBA6BC" w14:textId="77777777" w:rsidR="00E90EE5" w:rsidRDefault="00E90EE5" w:rsidP="00E90EE5">
            <w:pPr>
              <w:ind w:right="-20"/>
              <w:rPr>
                <w:sz w:val="22"/>
                <w:szCs w:val="22"/>
              </w:rPr>
            </w:pPr>
            <w:r>
              <w:rPr>
                <w:b/>
                <w:sz w:val="22"/>
                <w:szCs w:val="22"/>
              </w:rPr>
              <w:t xml:space="preserve">Comment:  </w:t>
            </w:r>
            <w:r>
              <w:rPr>
                <w:sz w:val="22"/>
                <w:szCs w:val="22"/>
              </w:rPr>
              <w:t>The commenter believes this section to be overbroad, and states that the importance of prior stays in the United States in other nonimmigrant classifications is not clear.</w:t>
            </w:r>
          </w:p>
          <w:p w14:paraId="4681D4E2" w14:textId="387B22D4" w:rsidR="00E90EE5" w:rsidRPr="00E90EE5" w:rsidRDefault="00E90EE5" w:rsidP="00142696">
            <w:pPr>
              <w:ind w:right="-20"/>
              <w:rPr>
                <w:sz w:val="22"/>
                <w:szCs w:val="22"/>
              </w:rPr>
            </w:pPr>
            <w:r>
              <w:rPr>
                <w:b/>
                <w:sz w:val="22"/>
                <w:szCs w:val="22"/>
              </w:rPr>
              <w:t>Response:</w:t>
            </w:r>
            <w:r>
              <w:rPr>
                <w:sz w:val="22"/>
                <w:szCs w:val="22"/>
              </w:rPr>
              <w:t xml:space="preserve">  </w:t>
            </w:r>
            <w:r w:rsidR="00E9631B">
              <w:rPr>
                <w:sz w:val="22"/>
                <w:szCs w:val="22"/>
              </w:rPr>
              <w:t>USCIS will not be making change</w:t>
            </w:r>
            <w:r w:rsidR="00816632">
              <w:rPr>
                <w:sz w:val="22"/>
                <w:szCs w:val="22"/>
              </w:rPr>
              <w:t>s in response to this comment</w:t>
            </w:r>
            <w:r w:rsidR="00E9631B">
              <w:rPr>
                <w:sz w:val="22"/>
                <w:szCs w:val="22"/>
              </w:rPr>
              <w:t xml:space="preserve"> as t</w:t>
            </w:r>
            <w:r w:rsidR="00EC6D95">
              <w:rPr>
                <w:sz w:val="22"/>
                <w:szCs w:val="22"/>
              </w:rPr>
              <w:t>he dates of all stay</w:t>
            </w:r>
            <w:r w:rsidR="00816632">
              <w:rPr>
                <w:sz w:val="22"/>
                <w:szCs w:val="22"/>
              </w:rPr>
              <w:t>s</w:t>
            </w:r>
            <w:r w:rsidR="00EC6D95">
              <w:rPr>
                <w:sz w:val="22"/>
                <w:szCs w:val="22"/>
              </w:rPr>
              <w:t xml:space="preserve"> in the United States </w:t>
            </w:r>
            <w:r w:rsidR="00E9631B">
              <w:rPr>
                <w:sz w:val="22"/>
                <w:szCs w:val="22"/>
              </w:rPr>
              <w:t>are</w:t>
            </w:r>
            <w:r w:rsidR="00EC6D95">
              <w:rPr>
                <w:sz w:val="22"/>
                <w:szCs w:val="22"/>
              </w:rPr>
              <w:t xml:space="preserve"> crucial in adjudicating the beneficiary’s required one year of employment abroad. </w:t>
            </w:r>
          </w:p>
        </w:tc>
      </w:tr>
      <w:tr w:rsidR="00EC6D95" w:rsidRPr="007A25AB" w14:paraId="635AAA4B"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90" w:type="dxa"/>
          </w:tcPr>
          <w:p w14:paraId="33159243" w14:textId="2843DC29" w:rsidR="00EC6D95" w:rsidRDefault="00EC6D95" w:rsidP="009A4FFA">
            <w:pPr>
              <w:pStyle w:val="Default"/>
              <w:rPr>
                <w:color w:val="000000" w:themeColor="text1"/>
                <w:sz w:val="22"/>
                <w:szCs w:val="22"/>
              </w:rPr>
            </w:pPr>
            <w:r>
              <w:rPr>
                <w:color w:val="000000" w:themeColor="text1"/>
                <w:sz w:val="22"/>
                <w:szCs w:val="22"/>
              </w:rPr>
              <w:t>Page 3, Part 3, Primary Worksite</w:t>
            </w:r>
          </w:p>
        </w:tc>
        <w:tc>
          <w:tcPr>
            <w:tcW w:w="1420" w:type="dxa"/>
            <w:gridSpan w:val="2"/>
            <w:shd w:val="clear" w:color="auto" w:fill="auto"/>
          </w:tcPr>
          <w:p w14:paraId="5D98DA19" w14:textId="4E61CD5C" w:rsidR="00EC6D95" w:rsidRDefault="00EC6D95" w:rsidP="0099316C">
            <w:pPr>
              <w:widowControl w:val="0"/>
              <w:ind w:right="113"/>
              <w:rPr>
                <w:sz w:val="22"/>
                <w:szCs w:val="22"/>
              </w:rPr>
            </w:pPr>
            <w:r>
              <w:rPr>
                <w:sz w:val="22"/>
                <w:szCs w:val="22"/>
              </w:rPr>
              <w:t>USCIS-2006-0050</w:t>
            </w:r>
          </w:p>
        </w:tc>
        <w:tc>
          <w:tcPr>
            <w:tcW w:w="9670" w:type="dxa"/>
            <w:shd w:val="clear" w:color="auto" w:fill="auto"/>
          </w:tcPr>
          <w:p w14:paraId="1D748158" w14:textId="77777777" w:rsidR="00EC6D95" w:rsidRDefault="00EC6D95" w:rsidP="00E90EE5">
            <w:pPr>
              <w:ind w:right="-20"/>
              <w:rPr>
                <w:sz w:val="22"/>
                <w:szCs w:val="22"/>
              </w:rPr>
            </w:pPr>
            <w:r>
              <w:rPr>
                <w:b/>
                <w:sz w:val="22"/>
                <w:szCs w:val="22"/>
              </w:rPr>
              <w:t xml:space="preserve">Comment:  </w:t>
            </w:r>
            <w:r>
              <w:rPr>
                <w:sz w:val="22"/>
                <w:szCs w:val="22"/>
              </w:rPr>
              <w:t>The commenter suggests a change to the language regarding offsite work.</w:t>
            </w:r>
          </w:p>
          <w:p w14:paraId="4BF3CF0B" w14:textId="38459F3E" w:rsidR="00EC6D95" w:rsidRPr="00EC6D95" w:rsidRDefault="00EC6D95" w:rsidP="00E9631B">
            <w:pPr>
              <w:ind w:right="-20"/>
              <w:rPr>
                <w:sz w:val="22"/>
                <w:szCs w:val="22"/>
              </w:rPr>
            </w:pPr>
            <w:r>
              <w:rPr>
                <w:b/>
                <w:sz w:val="22"/>
                <w:szCs w:val="22"/>
              </w:rPr>
              <w:t>Response:</w:t>
            </w:r>
            <w:r>
              <w:rPr>
                <w:sz w:val="22"/>
                <w:szCs w:val="22"/>
              </w:rPr>
              <w:t xml:space="preserve">  </w:t>
            </w:r>
            <w:r w:rsidR="00E9631B">
              <w:rPr>
                <w:sz w:val="22"/>
                <w:szCs w:val="22"/>
              </w:rPr>
              <w:t xml:space="preserve">USCIS has </w:t>
            </w:r>
            <w:r>
              <w:rPr>
                <w:sz w:val="22"/>
                <w:szCs w:val="22"/>
              </w:rPr>
              <w:t>chang</w:t>
            </w:r>
            <w:r w:rsidR="00E9631B">
              <w:rPr>
                <w:sz w:val="22"/>
                <w:szCs w:val="22"/>
              </w:rPr>
              <w:t>ed</w:t>
            </w:r>
            <w:r>
              <w:rPr>
                <w:sz w:val="22"/>
                <w:szCs w:val="22"/>
              </w:rPr>
              <w:t xml:space="preserve"> the language from “at a worksite of an employer other than the petitioner</w:t>
            </w:r>
            <w:r w:rsidR="00816632">
              <w:rPr>
                <w:sz w:val="22"/>
                <w:szCs w:val="22"/>
              </w:rPr>
              <w:t>…</w:t>
            </w:r>
            <w:r>
              <w:rPr>
                <w:sz w:val="22"/>
                <w:szCs w:val="22"/>
              </w:rPr>
              <w:t xml:space="preserve">” to “at a </w:t>
            </w:r>
            <w:r w:rsidR="003C41E9">
              <w:rPr>
                <w:sz w:val="22"/>
                <w:szCs w:val="22"/>
              </w:rPr>
              <w:t>worksite of a company or organization other than the petitioner</w:t>
            </w:r>
            <w:r w:rsidR="00816632">
              <w:rPr>
                <w:sz w:val="22"/>
                <w:szCs w:val="22"/>
              </w:rPr>
              <w:t>…</w:t>
            </w:r>
            <w:r w:rsidR="003C41E9">
              <w:rPr>
                <w:sz w:val="22"/>
                <w:szCs w:val="22"/>
              </w:rPr>
              <w:t>”</w:t>
            </w:r>
            <w:r w:rsidR="00E9631B">
              <w:rPr>
                <w:sz w:val="22"/>
                <w:szCs w:val="22"/>
              </w:rPr>
              <w:t>.</w:t>
            </w:r>
          </w:p>
        </w:tc>
      </w:tr>
      <w:tr w:rsidR="003C41E9" w:rsidRPr="007A25AB" w14:paraId="6ED53584"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90" w:type="dxa"/>
          </w:tcPr>
          <w:p w14:paraId="5315061B" w14:textId="70DB1294" w:rsidR="003C41E9" w:rsidRDefault="003C41E9" w:rsidP="009A4FFA">
            <w:pPr>
              <w:pStyle w:val="Default"/>
              <w:rPr>
                <w:color w:val="000000" w:themeColor="text1"/>
                <w:sz w:val="22"/>
                <w:szCs w:val="22"/>
              </w:rPr>
            </w:pPr>
            <w:r>
              <w:rPr>
                <w:color w:val="000000" w:themeColor="text1"/>
                <w:sz w:val="22"/>
                <w:szCs w:val="22"/>
              </w:rPr>
              <w:t xml:space="preserve">Page 4 Part 4, Information about Foreign Employment </w:t>
            </w:r>
          </w:p>
        </w:tc>
        <w:tc>
          <w:tcPr>
            <w:tcW w:w="1420" w:type="dxa"/>
            <w:gridSpan w:val="2"/>
            <w:shd w:val="clear" w:color="auto" w:fill="auto"/>
          </w:tcPr>
          <w:p w14:paraId="68982A0D" w14:textId="1F64AB88" w:rsidR="003C41E9" w:rsidRDefault="003C41E9" w:rsidP="0099316C">
            <w:pPr>
              <w:widowControl w:val="0"/>
              <w:ind w:right="113"/>
              <w:rPr>
                <w:sz w:val="22"/>
                <w:szCs w:val="22"/>
              </w:rPr>
            </w:pPr>
            <w:r>
              <w:rPr>
                <w:sz w:val="22"/>
                <w:szCs w:val="22"/>
              </w:rPr>
              <w:t>USCIS-2006-0050</w:t>
            </w:r>
          </w:p>
        </w:tc>
        <w:tc>
          <w:tcPr>
            <w:tcW w:w="9670" w:type="dxa"/>
            <w:shd w:val="clear" w:color="auto" w:fill="auto"/>
          </w:tcPr>
          <w:p w14:paraId="19559799" w14:textId="77777777" w:rsidR="003C41E9" w:rsidRDefault="003C41E9" w:rsidP="00103993">
            <w:pPr>
              <w:ind w:right="-20"/>
              <w:rPr>
                <w:sz w:val="22"/>
                <w:szCs w:val="22"/>
              </w:rPr>
            </w:pPr>
            <w:r>
              <w:rPr>
                <w:b/>
                <w:sz w:val="22"/>
                <w:szCs w:val="22"/>
              </w:rPr>
              <w:t>Comment:</w:t>
            </w:r>
            <w:r>
              <w:rPr>
                <w:sz w:val="22"/>
                <w:szCs w:val="22"/>
              </w:rPr>
              <w:t xml:space="preserve">  </w:t>
            </w:r>
            <w:r w:rsidR="00103993">
              <w:rPr>
                <w:sz w:val="22"/>
                <w:szCs w:val="22"/>
              </w:rPr>
              <w:t xml:space="preserve">The commenter states that the form is overly burdensome by seeking information on each qualifying foreign employer for whom the beneficiary worked. </w:t>
            </w:r>
          </w:p>
          <w:p w14:paraId="3092124F" w14:textId="219F95F2" w:rsidR="00103993" w:rsidRPr="00103993" w:rsidRDefault="00103993" w:rsidP="007F27A1">
            <w:pPr>
              <w:ind w:right="-20"/>
              <w:rPr>
                <w:sz w:val="22"/>
                <w:szCs w:val="22"/>
              </w:rPr>
            </w:pPr>
            <w:r>
              <w:rPr>
                <w:b/>
                <w:sz w:val="22"/>
                <w:szCs w:val="22"/>
              </w:rPr>
              <w:t xml:space="preserve">Response:  </w:t>
            </w:r>
            <w:r w:rsidR="007F27A1">
              <w:rPr>
                <w:sz w:val="22"/>
                <w:szCs w:val="22"/>
              </w:rPr>
              <w:t>T</w:t>
            </w:r>
            <w:r w:rsidR="00D80E0D">
              <w:rPr>
                <w:sz w:val="22"/>
                <w:szCs w:val="22"/>
              </w:rPr>
              <w:t>he</w:t>
            </w:r>
            <w:r>
              <w:rPr>
                <w:sz w:val="22"/>
                <w:szCs w:val="22"/>
              </w:rPr>
              <w:t xml:space="preserve"> form requests information on “</w:t>
            </w:r>
            <w:r w:rsidR="00687336">
              <w:rPr>
                <w:sz w:val="22"/>
                <w:szCs w:val="22"/>
              </w:rPr>
              <w:t xml:space="preserve">each qualifying </w:t>
            </w:r>
            <w:r>
              <w:rPr>
                <w:sz w:val="22"/>
                <w:szCs w:val="22"/>
              </w:rPr>
              <w:t>foreign employer</w:t>
            </w:r>
            <w:r w:rsidR="00687336">
              <w:rPr>
                <w:sz w:val="22"/>
                <w:szCs w:val="22"/>
              </w:rPr>
              <w:t xml:space="preserve"> for whom the beneficiary worked during the required one continuous year</w:t>
            </w:r>
            <w:r w:rsidR="006E7D0F">
              <w:rPr>
                <w:sz w:val="22"/>
                <w:szCs w:val="22"/>
              </w:rPr>
              <w:t xml:space="preserve"> out of three years.” Therefore, the form </w:t>
            </w:r>
            <w:r w:rsidR="000B7DE9">
              <w:rPr>
                <w:sz w:val="22"/>
                <w:szCs w:val="22"/>
              </w:rPr>
              <w:t>does not request information on the beneficiary’s foreign employment beyond the required three-year period.</w:t>
            </w:r>
          </w:p>
        </w:tc>
      </w:tr>
      <w:tr w:rsidR="00CE46A4" w:rsidRPr="007A25AB" w14:paraId="5E5B2A45"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trPr>
        <w:tc>
          <w:tcPr>
            <w:tcW w:w="1690" w:type="dxa"/>
          </w:tcPr>
          <w:p w14:paraId="6898747A" w14:textId="1992E1CA" w:rsidR="00CE46A4" w:rsidRDefault="0099316C" w:rsidP="00A43D39">
            <w:pPr>
              <w:pStyle w:val="Default"/>
              <w:rPr>
                <w:color w:val="000000" w:themeColor="text1"/>
                <w:sz w:val="22"/>
                <w:szCs w:val="22"/>
              </w:rPr>
            </w:pPr>
            <w:r>
              <w:rPr>
                <w:color w:val="000000" w:themeColor="text1"/>
                <w:sz w:val="22"/>
                <w:szCs w:val="22"/>
              </w:rPr>
              <w:t>Form Page 5, Part 6</w:t>
            </w:r>
          </w:p>
          <w:p w14:paraId="3BB966FA" w14:textId="77777777" w:rsidR="009700AA" w:rsidRDefault="009700AA" w:rsidP="00A43D39">
            <w:pPr>
              <w:pStyle w:val="Default"/>
              <w:rPr>
                <w:color w:val="000000" w:themeColor="text1"/>
                <w:sz w:val="22"/>
                <w:szCs w:val="22"/>
              </w:rPr>
            </w:pPr>
          </w:p>
          <w:p w14:paraId="5E5B2A3F" w14:textId="41E1DBDA" w:rsidR="009700AA" w:rsidRPr="007A25AB" w:rsidRDefault="009700AA" w:rsidP="00A43D39">
            <w:pPr>
              <w:pStyle w:val="Default"/>
              <w:rPr>
                <w:color w:val="000000" w:themeColor="text1"/>
                <w:sz w:val="22"/>
                <w:szCs w:val="22"/>
              </w:rPr>
            </w:pPr>
          </w:p>
        </w:tc>
        <w:tc>
          <w:tcPr>
            <w:tcW w:w="1420" w:type="dxa"/>
            <w:gridSpan w:val="2"/>
            <w:shd w:val="clear" w:color="auto" w:fill="auto"/>
          </w:tcPr>
          <w:p w14:paraId="5E5B2A41" w14:textId="51857968" w:rsidR="00CE46A4" w:rsidRPr="007A25AB" w:rsidRDefault="00CE46A4" w:rsidP="0099316C">
            <w:pPr>
              <w:widowControl w:val="0"/>
              <w:ind w:right="113"/>
              <w:rPr>
                <w:b/>
                <w:sz w:val="22"/>
                <w:szCs w:val="22"/>
              </w:rPr>
            </w:pPr>
            <w:r w:rsidRPr="007A25AB">
              <w:rPr>
                <w:sz w:val="22"/>
                <w:szCs w:val="22"/>
              </w:rPr>
              <w:t>USCIS-200</w:t>
            </w:r>
            <w:r w:rsidR="0099316C">
              <w:rPr>
                <w:sz w:val="22"/>
                <w:szCs w:val="22"/>
              </w:rPr>
              <w:t>6-0050</w:t>
            </w:r>
          </w:p>
        </w:tc>
        <w:tc>
          <w:tcPr>
            <w:tcW w:w="9670" w:type="dxa"/>
            <w:shd w:val="clear" w:color="auto" w:fill="auto"/>
          </w:tcPr>
          <w:p w14:paraId="5534B131" w14:textId="2F24FF3B" w:rsidR="00CE46A4" w:rsidRPr="007A25AB" w:rsidRDefault="00CE46A4" w:rsidP="00B744DC">
            <w:pPr>
              <w:ind w:right="-20"/>
              <w:rPr>
                <w:sz w:val="22"/>
                <w:szCs w:val="22"/>
              </w:rPr>
            </w:pPr>
            <w:r w:rsidRPr="007A25AB">
              <w:rPr>
                <w:b/>
                <w:sz w:val="22"/>
                <w:szCs w:val="22"/>
              </w:rPr>
              <w:t xml:space="preserve">Comment:  </w:t>
            </w:r>
            <w:r w:rsidR="0099316C" w:rsidRPr="0099316C">
              <w:rPr>
                <w:sz w:val="22"/>
                <w:szCs w:val="22"/>
              </w:rPr>
              <w:t>The commenter</w:t>
            </w:r>
            <w:r w:rsidR="0099316C">
              <w:rPr>
                <w:sz w:val="22"/>
                <w:szCs w:val="22"/>
              </w:rPr>
              <w:t xml:space="preserve"> believes that the Petitioner’s Statement uses the first person singular “I” which relates to the authorized signer rather than the company or organization filing the petition, and asks that the certification be rewritten to clarify that it is the company or organization which is responsible for the </w:t>
            </w:r>
            <w:r w:rsidR="00130284">
              <w:rPr>
                <w:sz w:val="22"/>
                <w:szCs w:val="22"/>
              </w:rPr>
              <w:t>material presented in the petition.</w:t>
            </w:r>
          </w:p>
          <w:p w14:paraId="5E5B2A44" w14:textId="5E4018FF" w:rsidR="00CE46A4" w:rsidRPr="00130284" w:rsidRDefault="00CE46A4" w:rsidP="00A82194">
            <w:pPr>
              <w:ind w:right="-20"/>
              <w:rPr>
                <w:sz w:val="22"/>
                <w:szCs w:val="22"/>
              </w:rPr>
            </w:pPr>
            <w:r w:rsidRPr="007A25AB">
              <w:rPr>
                <w:b/>
                <w:sz w:val="22"/>
                <w:szCs w:val="22"/>
              </w:rPr>
              <w:t>Response:</w:t>
            </w:r>
            <w:r w:rsidR="00C91E01">
              <w:rPr>
                <w:b/>
                <w:sz w:val="22"/>
                <w:szCs w:val="22"/>
              </w:rPr>
              <w:t xml:space="preserve"> </w:t>
            </w:r>
            <w:r w:rsidR="00596EC7">
              <w:rPr>
                <w:b/>
                <w:sz w:val="22"/>
                <w:szCs w:val="22"/>
              </w:rPr>
              <w:t xml:space="preserve">  </w:t>
            </w:r>
            <w:r w:rsidR="004D0BEC" w:rsidRPr="003E01BF">
              <w:rPr>
                <w:sz w:val="22"/>
                <w:szCs w:val="22"/>
              </w:rPr>
              <w:t xml:space="preserve">In response to the comment, </w:t>
            </w:r>
            <w:r w:rsidR="00130284">
              <w:rPr>
                <w:sz w:val="22"/>
                <w:szCs w:val="22"/>
              </w:rPr>
              <w:t xml:space="preserve">USCIS </w:t>
            </w:r>
            <w:r w:rsidR="004D0BEC">
              <w:rPr>
                <w:sz w:val="22"/>
                <w:szCs w:val="22"/>
              </w:rPr>
              <w:t xml:space="preserve">has changed the language on the form which prefaces the signature to “Signature of the Authorized Signatory </w:t>
            </w:r>
            <w:r w:rsidR="00A82194">
              <w:rPr>
                <w:sz w:val="22"/>
                <w:szCs w:val="22"/>
              </w:rPr>
              <w:t>for the Petitioner,” and requests contact information for the “Authorized Signatory for the Petitioner.”</w:t>
            </w:r>
          </w:p>
        </w:tc>
      </w:tr>
      <w:tr w:rsidR="000414EC" w:rsidRPr="007A25AB" w14:paraId="02E4F4B2"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67"/>
        </w:trPr>
        <w:tc>
          <w:tcPr>
            <w:tcW w:w="1690" w:type="dxa"/>
          </w:tcPr>
          <w:p w14:paraId="7777B8B4" w14:textId="326788F7" w:rsidR="000A7416" w:rsidRPr="007A25AB" w:rsidRDefault="00130284" w:rsidP="009B5516">
            <w:pPr>
              <w:rPr>
                <w:color w:val="000000" w:themeColor="text1"/>
                <w:sz w:val="22"/>
                <w:szCs w:val="22"/>
              </w:rPr>
            </w:pPr>
            <w:r>
              <w:rPr>
                <w:color w:val="000000" w:themeColor="text1"/>
                <w:sz w:val="22"/>
                <w:szCs w:val="22"/>
              </w:rPr>
              <w:t>Form Page 5, Part 6</w:t>
            </w:r>
          </w:p>
        </w:tc>
        <w:tc>
          <w:tcPr>
            <w:tcW w:w="1420" w:type="dxa"/>
            <w:gridSpan w:val="2"/>
            <w:shd w:val="clear" w:color="auto" w:fill="auto"/>
          </w:tcPr>
          <w:p w14:paraId="46F5C022" w14:textId="356CFFA5" w:rsidR="000414EC" w:rsidRPr="007A25AB" w:rsidRDefault="000414EC" w:rsidP="00130284">
            <w:pPr>
              <w:ind w:right="-20"/>
              <w:rPr>
                <w:sz w:val="22"/>
                <w:szCs w:val="22"/>
              </w:rPr>
            </w:pPr>
            <w:r w:rsidRPr="007A25AB">
              <w:rPr>
                <w:sz w:val="22"/>
                <w:szCs w:val="22"/>
              </w:rPr>
              <w:t xml:space="preserve"> USCIS-200</w:t>
            </w:r>
            <w:r w:rsidR="00130284">
              <w:rPr>
                <w:sz w:val="22"/>
                <w:szCs w:val="22"/>
              </w:rPr>
              <w:t>6-0050</w:t>
            </w:r>
          </w:p>
        </w:tc>
        <w:tc>
          <w:tcPr>
            <w:tcW w:w="9670" w:type="dxa"/>
            <w:shd w:val="clear" w:color="auto" w:fill="auto"/>
          </w:tcPr>
          <w:p w14:paraId="48D4F77B" w14:textId="7D24CF52" w:rsidR="003E51BC" w:rsidRPr="00731F0D" w:rsidRDefault="00D65AE3" w:rsidP="003E51BC">
            <w:pPr>
              <w:rPr>
                <w:sz w:val="22"/>
                <w:szCs w:val="22"/>
              </w:rPr>
            </w:pPr>
            <w:r>
              <w:rPr>
                <w:b/>
                <w:sz w:val="22"/>
                <w:szCs w:val="22"/>
              </w:rPr>
              <w:t>Comment</w:t>
            </w:r>
            <w:r w:rsidR="000414EC" w:rsidRPr="007A25AB">
              <w:rPr>
                <w:b/>
                <w:sz w:val="22"/>
                <w:szCs w:val="22"/>
              </w:rPr>
              <w:t xml:space="preserve">:  </w:t>
            </w:r>
            <w:r w:rsidR="00731F0D">
              <w:rPr>
                <w:sz w:val="22"/>
                <w:szCs w:val="22"/>
              </w:rPr>
              <w:t>The commenter objects to the wording of the Petitioner’s Certification allowing USCIS to access “any and all of my records that USCIS may need” as being overbroad, and requests the language to be changed.</w:t>
            </w:r>
          </w:p>
          <w:p w14:paraId="5CD8C406" w14:textId="67F48786" w:rsidR="000414EC" w:rsidRPr="00EF4633" w:rsidRDefault="003E51BC" w:rsidP="00EC5D41">
            <w:pPr>
              <w:rPr>
                <w:sz w:val="22"/>
                <w:szCs w:val="22"/>
              </w:rPr>
            </w:pPr>
            <w:r w:rsidRPr="007A25AB">
              <w:rPr>
                <w:b/>
                <w:sz w:val="22"/>
                <w:szCs w:val="22"/>
              </w:rPr>
              <w:t>Response:</w:t>
            </w:r>
            <w:r w:rsidR="00E551C8">
              <w:rPr>
                <w:b/>
                <w:sz w:val="22"/>
                <w:szCs w:val="22"/>
              </w:rPr>
              <w:t xml:space="preserve">  </w:t>
            </w:r>
            <w:r w:rsidR="00A3334B">
              <w:rPr>
                <w:sz w:val="22"/>
                <w:szCs w:val="22"/>
              </w:rPr>
              <w:t xml:space="preserve">The Petitioner’s Certification </w:t>
            </w:r>
            <w:r w:rsidR="00296563">
              <w:rPr>
                <w:sz w:val="22"/>
                <w:szCs w:val="22"/>
              </w:rPr>
              <w:t xml:space="preserve">has been updated and </w:t>
            </w:r>
            <w:r w:rsidR="00A3334B">
              <w:rPr>
                <w:sz w:val="22"/>
                <w:szCs w:val="22"/>
              </w:rPr>
              <w:t xml:space="preserve">now states, in part:  “I authorize the release of any information from my records, or from the petitioning organization’s records, that USCIS needs to determine eligibility for the immigration benefit sought.”  </w:t>
            </w:r>
            <w:r w:rsidR="004D4368">
              <w:rPr>
                <w:sz w:val="22"/>
                <w:szCs w:val="22"/>
              </w:rPr>
              <w:t>USCIS’ collection, use, and dissemination of information is consistent with the Fair Information Practice Principles (FIPPS) derived from the Privacy Act and has been published in the required System of Records Notices (SORNs) which detail how information may be used by the agency</w:t>
            </w:r>
            <w:r w:rsidR="00731F0D">
              <w:rPr>
                <w:sz w:val="22"/>
                <w:szCs w:val="22"/>
              </w:rPr>
              <w:t xml:space="preserve">. </w:t>
            </w:r>
            <w:r w:rsidR="00E551C8">
              <w:rPr>
                <w:b/>
                <w:sz w:val="22"/>
                <w:szCs w:val="22"/>
              </w:rPr>
              <w:t xml:space="preserve">  </w:t>
            </w:r>
          </w:p>
        </w:tc>
      </w:tr>
      <w:tr w:rsidR="000414EC" w:rsidRPr="007A25AB" w14:paraId="5E5B2A58"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23"/>
        </w:trPr>
        <w:tc>
          <w:tcPr>
            <w:tcW w:w="1690" w:type="dxa"/>
          </w:tcPr>
          <w:p w14:paraId="5E5B2A55" w14:textId="07F38FBD" w:rsidR="000A7416" w:rsidRPr="007A25AB" w:rsidRDefault="00731F0D" w:rsidP="00731F0D">
            <w:pPr>
              <w:rPr>
                <w:color w:val="000000" w:themeColor="text1"/>
                <w:sz w:val="22"/>
                <w:szCs w:val="22"/>
              </w:rPr>
            </w:pPr>
            <w:r>
              <w:rPr>
                <w:color w:val="000000" w:themeColor="text1"/>
                <w:sz w:val="22"/>
                <w:szCs w:val="22"/>
              </w:rPr>
              <w:lastRenderedPageBreak/>
              <w:t>Form Page 7, Part 8</w:t>
            </w:r>
          </w:p>
        </w:tc>
        <w:tc>
          <w:tcPr>
            <w:tcW w:w="1420" w:type="dxa"/>
            <w:gridSpan w:val="2"/>
            <w:shd w:val="clear" w:color="auto" w:fill="auto"/>
          </w:tcPr>
          <w:p w14:paraId="5E5B2A56" w14:textId="3784ED10" w:rsidR="000414EC" w:rsidRPr="007A25AB" w:rsidRDefault="000414EC" w:rsidP="00731F0D">
            <w:pPr>
              <w:ind w:right="-20"/>
              <w:rPr>
                <w:b/>
                <w:sz w:val="22"/>
                <w:szCs w:val="22"/>
              </w:rPr>
            </w:pPr>
            <w:r w:rsidRPr="007A25AB">
              <w:rPr>
                <w:sz w:val="22"/>
                <w:szCs w:val="22"/>
              </w:rPr>
              <w:t>USCIS-200</w:t>
            </w:r>
            <w:r w:rsidR="00731F0D">
              <w:rPr>
                <w:sz w:val="22"/>
                <w:szCs w:val="22"/>
              </w:rPr>
              <w:t>6-0050</w:t>
            </w:r>
          </w:p>
        </w:tc>
        <w:tc>
          <w:tcPr>
            <w:tcW w:w="9670" w:type="dxa"/>
            <w:shd w:val="clear" w:color="auto" w:fill="auto"/>
          </w:tcPr>
          <w:p w14:paraId="6C0E11BF" w14:textId="78DC2A0B" w:rsidR="000414EC" w:rsidRPr="00731F0D" w:rsidRDefault="003E51BC" w:rsidP="002B011D">
            <w:pPr>
              <w:ind w:right="-20"/>
              <w:rPr>
                <w:sz w:val="22"/>
                <w:szCs w:val="22"/>
              </w:rPr>
            </w:pPr>
            <w:r w:rsidRPr="007A25AB">
              <w:rPr>
                <w:b/>
                <w:sz w:val="22"/>
                <w:szCs w:val="22"/>
              </w:rPr>
              <w:t>Comment</w:t>
            </w:r>
            <w:r w:rsidRPr="00D65AE3">
              <w:rPr>
                <w:b/>
                <w:sz w:val="22"/>
                <w:szCs w:val="22"/>
              </w:rPr>
              <w:t>:</w:t>
            </w:r>
            <w:r w:rsidR="00731F0D">
              <w:rPr>
                <w:b/>
                <w:sz w:val="22"/>
                <w:szCs w:val="22"/>
              </w:rPr>
              <w:t xml:space="preserve">  </w:t>
            </w:r>
            <w:r w:rsidR="00731F0D">
              <w:rPr>
                <w:sz w:val="22"/>
                <w:szCs w:val="22"/>
              </w:rPr>
              <w:t xml:space="preserve">The commenter objects to the length and wording of the Preparer’s Certification, and states that the regulations already require preparers </w:t>
            </w:r>
            <w:r w:rsidR="001D02CD">
              <w:rPr>
                <w:sz w:val="22"/>
                <w:szCs w:val="22"/>
              </w:rPr>
              <w:t xml:space="preserve">to </w:t>
            </w:r>
            <w:r w:rsidR="00731F0D">
              <w:rPr>
                <w:sz w:val="22"/>
                <w:szCs w:val="22"/>
              </w:rPr>
              <w:t xml:space="preserve">attest to the veracity of representations made on the form.  The commenter also believes that the certification goes beyond USCIS authority and dictates a review procedure </w:t>
            </w:r>
            <w:r w:rsidR="00D91DE4">
              <w:rPr>
                <w:sz w:val="22"/>
                <w:szCs w:val="22"/>
              </w:rPr>
              <w:t>between attorneys and their clients.</w:t>
            </w:r>
            <w:r w:rsidR="00731F0D">
              <w:rPr>
                <w:sz w:val="22"/>
                <w:szCs w:val="22"/>
              </w:rPr>
              <w:t xml:space="preserve">   </w:t>
            </w:r>
          </w:p>
          <w:p w14:paraId="5E5B2A57" w14:textId="335B27FB" w:rsidR="003E51BC" w:rsidRPr="007A25AB" w:rsidRDefault="003E51BC" w:rsidP="00C7362D">
            <w:pPr>
              <w:ind w:right="-20"/>
              <w:rPr>
                <w:b/>
                <w:sz w:val="22"/>
                <w:szCs w:val="22"/>
              </w:rPr>
            </w:pPr>
            <w:r w:rsidRPr="007A25AB">
              <w:rPr>
                <w:b/>
                <w:sz w:val="22"/>
                <w:szCs w:val="22"/>
              </w:rPr>
              <w:t>Response:</w:t>
            </w:r>
            <w:r w:rsidR="00105DD0">
              <w:rPr>
                <w:b/>
                <w:sz w:val="22"/>
                <w:szCs w:val="22"/>
              </w:rPr>
              <w:t xml:space="preserve">  </w:t>
            </w:r>
            <w:r w:rsidR="00C7362D">
              <w:rPr>
                <w:sz w:val="22"/>
                <w:szCs w:val="22"/>
              </w:rPr>
              <w:t xml:space="preserve">USCIS has clarified that language to remove the requirement for a review of all answers provided while maintaining the requirement that the signatories are assuring DHS as to the source and completeness of the information provided on and with the form. </w:t>
            </w:r>
            <w:bookmarkStart w:id="0" w:name="_GoBack"/>
            <w:bookmarkEnd w:id="0"/>
            <w:r w:rsidR="0015472E">
              <w:rPr>
                <w:sz w:val="22"/>
              </w:rPr>
              <w:t xml:space="preserve">  </w:t>
            </w:r>
          </w:p>
        </w:tc>
      </w:tr>
      <w:tr w:rsidR="000414EC" w:rsidRPr="007A25AB" w14:paraId="04EC9247" w14:textId="77777777" w:rsidTr="00543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8"/>
        </w:trPr>
        <w:tc>
          <w:tcPr>
            <w:tcW w:w="1690" w:type="dxa"/>
          </w:tcPr>
          <w:p w14:paraId="592C50BB" w14:textId="632D8B79" w:rsidR="000A7416" w:rsidRPr="007A25AB" w:rsidRDefault="0005613C" w:rsidP="00866F9A">
            <w:pPr>
              <w:rPr>
                <w:sz w:val="22"/>
                <w:szCs w:val="22"/>
              </w:rPr>
            </w:pPr>
            <w:r>
              <w:rPr>
                <w:sz w:val="22"/>
                <w:szCs w:val="22"/>
              </w:rPr>
              <w:t>Form Page 8, Part 9</w:t>
            </w:r>
          </w:p>
        </w:tc>
        <w:tc>
          <w:tcPr>
            <w:tcW w:w="1420" w:type="dxa"/>
            <w:gridSpan w:val="2"/>
            <w:shd w:val="clear" w:color="auto" w:fill="auto"/>
          </w:tcPr>
          <w:p w14:paraId="1421F1E0" w14:textId="654C7A1F" w:rsidR="000414EC" w:rsidRPr="0005613C" w:rsidRDefault="0005613C" w:rsidP="00B744DC">
            <w:pPr>
              <w:ind w:right="-20"/>
              <w:rPr>
                <w:sz w:val="22"/>
                <w:szCs w:val="22"/>
              </w:rPr>
            </w:pPr>
            <w:r w:rsidRPr="0005613C">
              <w:rPr>
                <w:sz w:val="22"/>
                <w:szCs w:val="22"/>
              </w:rPr>
              <w:t>USCIS-2006-0050</w:t>
            </w:r>
          </w:p>
        </w:tc>
        <w:tc>
          <w:tcPr>
            <w:tcW w:w="9670" w:type="dxa"/>
            <w:shd w:val="clear" w:color="auto" w:fill="auto"/>
          </w:tcPr>
          <w:p w14:paraId="318E1FD5" w14:textId="77777777" w:rsidR="000414EC" w:rsidRDefault="0005613C" w:rsidP="00643844">
            <w:pPr>
              <w:ind w:right="-20"/>
              <w:rPr>
                <w:sz w:val="22"/>
                <w:szCs w:val="22"/>
              </w:rPr>
            </w:pPr>
            <w:r>
              <w:rPr>
                <w:b/>
                <w:sz w:val="22"/>
                <w:szCs w:val="22"/>
              </w:rPr>
              <w:t xml:space="preserve">Comment:  </w:t>
            </w:r>
            <w:r>
              <w:rPr>
                <w:sz w:val="22"/>
                <w:szCs w:val="22"/>
              </w:rPr>
              <w:t xml:space="preserve">The commenter notes that </w:t>
            </w:r>
            <w:r w:rsidR="00673C51">
              <w:rPr>
                <w:sz w:val="22"/>
                <w:szCs w:val="22"/>
              </w:rPr>
              <w:t>this section should more clearly refer to the beneficiary when requesting name and A-Number.</w:t>
            </w:r>
          </w:p>
          <w:p w14:paraId="7548CCFA" w14:textId="36A02F5D" w:rsidR="00673C51" w:rsidRPr="00673C51" w:rsidRDefault="00673C51" w:rsidP="00C254DB">
            <w:pPr>
              <w:ind w:right="-20"/>
              <w:rPr>
                <w:sz w:val="22"/>
                <w:szCs w:val="22"/>
              </w:rPr>
            </w:pPr>
            <w:r>
              <w:rPr>
                <w:b/>
                <w:sz w:val="22"/>
                <w:szCs w:val="22"/>
              </w:rPr>
              <w:t>Response:</w:t>
            </w:r>
            <w:r>
              <w:rPr>
                <w:sz w:val="22"/>
                <w:szCs w:val="22"/>
              </w:rPr>
              <w:t xml:space="preserve">  </w:t>
            </w:r>
            <w:r w:rsidR="00C254DB">
              <w:rPr>
                <w:sz w:val="22"/>
                <w:szCs w:val="22"/>
              </w:rPr>
              <w:t>USCIS has made changes</w:t>
            </w:r>
            <w:r>
              <w:rPr>
                <w:sz w:val="22"/>
                <w:szCs w:val="22"/>
              </w:rPr>
              <w:t xml:space="preserve"> </w:t>
            </w:r>
            <w:r w:rsidR="00C254DB">
              <w:rPr>
                <w:sz w:val="22"/>
                <w:szCs w:val="22"/>
              </w:rPr>
              <w:t xml:space="preserve">to </w:t>
            </w:r>
            <w:r>
              <w:rPr>
                <w:sz w:val="22"/>
                <w:szCs w:val="22"/>
              </w:rPr>
              <w:t>the form to refer to the beneficiary.</w:t>
            </w:r>
          </w:p>
        </w:tc>
      </w:tr>
    </w:tbl>
    <w:p w14:paraId="6852EC20" w14:textId="34680A8B" w:rsidR="000D0801" w:rsidRDefault="000D0801">
      <w:pPr>
        <w:rPr>
          <w:sz w:val="22"/>
          <w:szCs w:val="22"/>
        </w:rPr>
      </w:pPr>
    </w:p>
    <w:p w14:paraId="273FD301" w14:textId="73905372" w:rsidR="00474A40" w:rsidRDefault="00474A40">
      <w:pPr>
        <w:rPr>
          <w:sz w:val="22"/>
          <w:szCs w:val="22"/>
        </w:rPr>
      </w:pPr>
    </w:p>
    <w:p w14:paraId="5AAE0014" w14:textId="77777777" w:rsidR="00474A40" w:rsidRDefault="00474A40">
      <w:pPr>
        <w:rPr>
          <w:sz w:val="22"/>
          <w:szCs w:val="22"/>
        </w:rPr>
      </w:pPr>
    </w:p>
    <w:p w14:paraId="01FA604A" w14:textId="77777777" w:rsidR="00474A40" w:rsidRPr="007A25AB" w:rsidRDefault="00474A40">
      <w:pPr>
        <w:rPr>
          <w:sz w:val="22"/>
          <w:szCs w:val="22"/>
        </w:rPr>
      </w:pPr>
    </w:p>
    <w:tbl>
      <w:tblPr>
        <w:tblW w:w="127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1"/>
        <w:gridCol w:w="8"/>
        <w:gridCol w:w="1988"/>
        <w:gridCol w:w="12"/>
        <w:gridCol w:w="9101"/>
      </w:tblGrid>
      <w:tr w:rsidR="00390FB0" w:rsidRPr="007A25AB" w14:paraId="31CA30E7" w14:textId="77777777" w:rsidTr="005439C7">
        <w:trPr>
          <w:cantSplit/>
          <w:trHeight w:val="278"/>
        </w:trPr>
        <w:tc>
          <w:tcPr>
            <w:tcW w:w="12780" w:type="dxa"/>
            <w:gridSpan w:val="5"/>
            <w:shd w:val="clear" w:color="auto" w:fill="92D050"/>
          </w:tcPr>
          <w:p w14:paraId="3C0E3BD3" w14:textId="2D32929F" w:rsidR="00390FB0" w:rsidRPr="007A25AB" w:rsidRDefault="00390FB0" w:rsidP="00390FB0">
            <w:pPr>
              <w:jc w:val="center"/>
              <w:rPr>
                <w:b/>
                <w:sz w:val="22"/>
                <w:szCs w:val="22"/>
              </w:rPr>
            </w:pPr>
            <w:r w:rsidRPr="007A25AB">
              <w:rPr>
                <w:b/>
                <w:sz w:val="22"/>
                <w:szCs w:val="22"/>
              </w:rPr>
              <w:t>I-129</w:t>
            </w:r>
            <w:r w:rsidR="00103993">
              <w:rPr>
                <w:b/>
                <w:sz w:val="22"/>
                <w:szCs w:val="22"/>
              </w:rPr>
              <w:t>S</w:t>
            </w:r>
            <w:r w:rsidRPr="007A25AB">
              <w:rPr>
                <w:b/>
                <w:sz w:val="22"/>
                <w:szCs w:val="22"/>
              </w:rPr>
              <w:t xml:space="preserve"> Form</w:t>
            </w:r>
            <w:r w:rsidR="00103993">
              <w:rPr>
                <w:b/>
                <w:sz w:val="22"/>
                <w:szCs w:val="22"/>
              </w:rPr>
              <w:t xml:space="preserve"> Instructions</w:t>
            </w:r>
          </w:p>
          <w:p w14:paraId="7D6BF606" w14:textId="0919DEBB" w:rsidR="00390FB0" w:rsidRPr="007A25AB" w:rsidRDefault="00390FB0" w:rsidP="00390FB0">
            <w:pPr>
              <w:jc w:val="center"/>
              <w:rPr>
                <w:b/>
                <w:sz w:val="22"/>
                <w:szCs w:val="22"/>
              </w:rPr>
            </w:pPr>
          </w:p>
        </w:tc>
      </w:tr>
      <w:tr w:rsidR="00863D5B" w:rsidRPr="007A25AB" w14:paraId="2C8E1244" w14:textId="77777777" w:rsidTr="00863D5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
        </w:trPr>
        <w:tc>
          <w:tcPr>
            <w:tcW w:w="1679" w:type="dxa"/>
            <w:gridSpan w:val="2"/>
            <w:shd w:val="clear" w:color="auto" w:fill="D9D9D9"/>
            <w:vAlign w:val="center"/>
          </w:tcPr>
          <w:p w14:paraId="7EB888D9" w14:textId="77777777" w:rsidR="00D41557" w:rsidRPr="007A25AB" w:rsidRDefault="00D41557" w:rsidP="009700AA">
            <w:pPr>
              <w:rPr>
                <w:b/>
                <w:i/>
                <w:sz w:val="22"/>
                <w:szCs w:val="22"/>
              </w:rPr>
            </w:pPr>
            <w:r w:rsidRPr="007A25AB">
              <w:rPr>
                <w:b/>
                <w:i/>
                <w:sz w:val="22"/>
                <w:szCs w:val="22"/>
              </w:rPr>
              <w:t xml:space="preserve">Section/Part/Number </w:t>
            </w:r>
          </w:p>
        </w:tc>
        <w:tc>
          <w:tcPr>
            <w:tcW w:w="2000" w:type="dxa"/>
            <w:gridSpan w:val="2"/>
            <w:shd w:val="clear" w:color="auto" w:fill="D9D9D9"/>
            <w:vAlign w:val="center"/>
          </w:tcPr>
          <w:p w14:paraId="0866DAFB" w14:textId="77777777" w:rsidR="00D41557" w:rsidRPr="007A25AB" w:rsidRDefault="00D41557" w:rsidP="009700AA">
            <w:pPr>
              <w:rPr>
                <w:b/>
                <w:i/>
                <w:sz w:val="22"/>
                <w:szCs w:val="22"/>
              </w:rPr>
            </w:pPr>
            <w:r w:rsidRPr="007A25AB">
              <w:rPr>
                <w:b/>
                <w:i/>
                <w:sz w:val="22"/>
                <w:szCs w:val="22"/>
              </w:rPr>
              <w:t>Comment ID #</w:t>
            </w:r>
          </w:p>
        </w:tc>
        <w:tc>
          <w:tcPr>
            <w:tcW w:w="9101" w:type="dxa"/>
            <w:shd w:val="clear" w:color="auto" w:fill="D9D9D9"/>
            <w:vAlign w:val="center"/>
          </w:tcPr>
          <w:p w14:paraId="6CEB8342" w14:textId="77777777" w:rsidR="00D41557" w:rsidRPr="007A25AB" w:rsidRDefault="00D41557" w:rsidP="009700AA">
            <w:pPr>
              <w:rPr>
                <w:b/>
                <w:i/>
                <w:sz w:val="22"/>
                <w:szCs w:val="22"/>
              </w:rPr>
            </w:pPr>
          </w:p>
          <w:p w14:paraId="22175E09" w14:textId="77777777" w:rsidR="00D41557" w:rsidRPr="007A25AB" w:rsidRDefault="00D41557" w:rsidP="009700AA">
            <w:pPr>
              <w:rPr>
                <w:b/>
                <w:i/>
                <w:sz w:val="22"/>
                <w:szCs w:val="22"/>
              </w:rPr>
            </w:pPr>
            <w:r w:rsidRPr="007A25AB">
              <w:rPr>
                <w:b/>
                <w:i/>
                <w:sz w:val="22"/>
                <w:szCs w:val="22"/>
              </w:rPr>
              <w:t>Comment and USCIS Response</w:t>
            </w:r>
          </w:p>
          <w:p w14:paraId="757F37D6" w14:textId="77777777" w:rsidR="00D41557" w:rsidRPr="007A25AB" w:rsidRDefault="00D41557" w:rsidP="009700AA">
            <w:pPr>
              <w:rPr>
                <w:b/>
                <w:i/>
                <w:sz w:val="22"/>
                <w:szCs w:val="22"/>
              </w:rPr>
            </w:pPr>
          </w:p>
        </w:tc>
      </w:tr>
      <w:tr w:rsidR="00883488" w:rsidRPr="007A25AB" w14:paraId="6A672917" w14:textId="77777777" w:rsidTr="00D607BA">
        <w:trPr>
          <w:cantSplit/>
          <w:trHeight w:val="1160"/>
        </w:trPr>
        <w:tc>
          <w:tcPr>
            <w:tcW w:w="1671" w:type="dxa"/>
          </w:tcPr>
          <w:p w14:paraId="58122E7A" w14:textId="00B9F222" w:rsidR="009700AA" w:rsidRPr="007A25AB" w:rsidRDefault="00BE6DF0" w:rsidP="004070DD">
            <w:pPr>
              <w:rPr>
                <w:sz w:val="22"/>
                <w:szCs w:val="22"/>
              </w:rPr>
            </w:pPr>
            <w:r>
              <w:rPr>
                <w:sz w:val="22"/>
                <w:szCs w:val="22"/>
              </w:rPr>
              <w:t>Instructions Page 1</w:t>
            </w:r>
          </w:p>
        </w:tc>
        <w:tc>
          <w:tcPr>
            <w:tcW w:w="1996" w:type="dxa"/>
            <w:gridSpan w:val="2"/>
            <w:shd w:val="clear" w:color="auto" w:fill="auto"/>
          </w:tcPr>
          <w:p w14:paraId="4C8DE310" w14:textId="10B8705D" w:rsidR="00883488" w:rsidRPr="007A25AB" w:rsidRDefault="00883488" w:rsidP="00BE6DF0">
            <w:pPr>
              <w:rPr>
                <w:sz w:val="22"/>
                <w:szCs w:val="22"/>
              </w:rPr>
            </w:pPr>
            <w:r w:rsidRPr="007A25AB">
              <w:rPr>
                <w:sz w:val="22"/>
                <w:szCs w:val="22"/>
              </w:rPr>
              <w:t>USCIS-200</w:t>
            </w:r>
            <w:r w:rsidR="00BE6DF0">
              <w:rPr>
                <w:sz w:val="22"/>
                <w:szCs w:val="22"/>
              </w:rPr>
              <w:t>6</w:t>
            </w:r>
            <w:r w:rsidRPr="007A25AB">
              <w:rPr>
                <w:sz w:val="22"/>
                <w:szCs w:val="22"/>
              </w:rPr>
              <w:t>-00</w:t>
            </w:r>
            <w:r w:rsidR="00BE6DF0">
              <w:rPr>
                <w:sz w:val="22"/>
                <w:szCs w:val="22"/>
              </w:rPr>
              <w:t>5</w:t>
            </w:r>
            <w:r w:rsidRPr="007A25AB">
              <w:rPr>
                <w:sz w:val="22"/>
                <w:szCs w:val="22"/>
              </w:rPr>
              <w:t>0</w:t>
            </w:r>
          </w:p>
        </w:tc>
        <w:tc>
          <w:tcPr>
            <w:tcW w:w="9113" w:type="dxa"/>
            <w:gridSpan w:val="2"/>
            <w:shd w:val="clear" w:color="auto" w:fill="auto"/>
          </w:tcPr>
          <w:p w14:paraId="40C32FD4" w14:textId="3BDFFD57" w:rsidR="00674FAF" w:rsidRDefault="00883488" w:rsidP="007B2A84">
            <w:pPr>
              <w:autoSpaceDE w:val="0"/>
              <w:autoSpaceDN w:val="0"/>
              <w:adjustRightInd w:val="0"/>
              <w:jc w:val="both"/>
              <w:rPr>
                <w:sz w:val="22"/>
                <w:szCs w:val="22"/>
              </w:rPr>
            </w:pPr>
            <w:r w:rsidRPr="007A25AB">
              <w:rPr>
                <w:b/>
                <w:sz w:val="22"/>
                <w:szCs w:val="22"/>
              </w:rPr>
              <w:t xml:space="preserve">Comment:  </w:t>
            </w:r>
            <w:r w:rsidR="00E0036C">
              <w:rPr>
                <w:sz w:val="22"/>
                <w:szCs w:val="22"/>
              </w:rPr>
              <w:t>The commenter</w:t>
            </w:r>
            <w:r w:rsidRPr="007A25AB">
              <w:rPr>
                <w:sz w:val="22"/>
                <w:szCs w:val="22"/>
              </w:rPr>
              <w:t xml:space="preserve"> </w:t>
            </w:r>
            <w:r w:rsidR="00E0036C">
              <w:rPr>
                <w:sz w:val="22"/>
                <w:szCs w:val="22"/>
              </w:rPr>
              <w:t>“</w:t>
            </w:r>
            <w:r w:rsidRPr="007A25AB">
              <w:rPr>
                <w:sz w:val="22"/>
                <w:szCs w:val="22"/>
              </w:rPr>
              <w:t>commend</w:t>
            </w:r>
            <w:r w:rsidR="00BE6DF0">
              <w:rPr>
                <w:sz w:val="22"/>
                <w:szCs w:val="22"/>
              </w:rPr>
              <w:t>s the proposed change to the instructions recognizing the validity of an original, photocopied, faxed, or scanned copy of a handwritten signature</w:t>
            </w:r>
            <w:r w:rsidRPr="007A25AB">
              <w:rPr>
                <w:sz w:val="22"/>
                <w:szCs w:val="22"/>
              </w:rPr>
              <w:t>.</w:t>
            </w:r>
            <w:r w:rsidR="00E0036C">
              <w:rPr>
                <w:sz w:val="22"/>
                <w:szCs w:val="22"/>
              </w:rPr>
              <w:t>”</w:t>
            </w:r>
          </w:p>
          <w:p w14:paraId="7A4CABC9" w14:textId="409A2FD4" w:rsidR="00883488" w:rsidRPr="00674FAF" w:rsidRDefault="00883488" w:rsidP="00BE6DF0">
            <w:pPr>
              <w:autoSpaceDE w:val="0"/>
              <w:autoSpaceDN w:val="0"/>
              <w:adjustRightInd w:val="0"/>
              <w:jc w:val="both"/>
              <w:rPr>
                <w:sz w:val="22"/>
                <w:szCs w:val="22"/>
              </w:rPr>
            </w:pPr>
            <w:r w:rsidRPr="007A25AB">
              <w:rPr>
                <w:b/>
                <w:sz w:val="22"/>
                <w:szCs w:val="22"/>
              </w:rPr>
              <w:t>Response:</w:t>
            </w:r>
            <w:r w:rsidR="00324D29">
              <w:rPr>
                <w:b/>
                <w:sz w:val="22"/>
                <w:szCs w:val="22"/>
              </w:rPr>
              <w:t xml:space="preserve">  </w:t>
            </w:r>
            <w:r w:rsidR="00E0036C">
              <w:rPr>
                <w:sz w:val="22"/>
                <w:szCs w:val="22"/>
              </w:rPr>
              <w:t xml:space="preserve">USCIS </w:t>
            </w:r>
            <w:r w:rsidR="00E0036C">
              <w:rPr>
                <w:sz w:val="22"/>
              </w:rPr>
              <w:t>t</w:t>
            </w:r>
            <w:r w:rsidR="00324D29" w:rsidRPr="00386C7C">
              <w:rPr>
                <w:sz w:val="22"/>
              </w:rPr>
              <w:t>hank</w:t>
            </w:r>
            <w:r w:rsidR="00E0036C">
              <w:rPr>
                <w:sz w:val="22"/>
              </w:rPr>
              <w:t>s the commenter</w:t>
            </w:r>
            <w:r w:rsidR="00324D29" w:rsidRPr="00386C7C">
              <w:rPr>
                <w:sz w:val="22"/>
              </w:rPr>
              <w:t xml:space="preserve"> for </w:t>
            </w:r>
            <w:r w:rsidR="00E0036C">
              <w:rPr>
                <w:sz w:val="22"/>
              </w:rPr>
              <w:t xml:space="preserve">the </w:t>
            </w:r>
            <w:r w:rsidR="00324D29" w:rsidRPr="00386C7C">
              <w:rPr>
                <w:sz w:val="22"/>
              </w:rPr>
              <w:t>comment</w:t>
            </w:r>
            <w:r w:rsidR="00474A40">
              <w:rPr>
                <w:sz w:val="22"/>
              </w:rPr>
              <w:t xml:space="preserve"> on </w:t>
            </w:r>
            <w:r w:rsidR="00BE6DF0">
              <w:rPr>
                <w:sz w:val="22"/>
              </w:rPr>
              <w:t>acceptable signatures</w:t>
            </w:r>
            <w:r w:rsidR="00607893" w:rsidRPr="00386C7C">
              <w:rPr>
                <w:sz w:val="22"/>
              </w:rPr>
              <w:t>.</w:t>
            </w:r>
          </w:p>
        </w:tc>
      </w:tr>
      <w:tr w:rsidR="00BE6DF0" w:rsidRPr="007A25AB" w14:paraId="2AABFCFD" w14:textId="77777777" w:rsidTr="00D607BA">
        <w:trPr>
          <w:cantSplit/>
          <w:trHeight w:val="1160"/>
        </w:trPr>
        <w:tc>
          <w:tcPr>
            <w:tcW w:w="1671" w:type="dxa"/>
          </w:tcPr>
          <w:p w14:paraId="535F106A" w14:textId="49ADFAAF" w:rsidR="00BE6DF0" w:rsidRDefault="00BE6DF0" w:rsidP="00BE6DF0">
            <w:pPr>
              <w:rPr>
                <w:sz w:val="22"/>
                <w:szCs w:val="22"/>
              </w:rPr>
            </w:pPr>
            <w:r>
              <w:rPr>
                <w:sz w:val="22"/>
                <w:szCs w:val="22"/>
              </w:rPr>
              <w:t xml:space="preserve">Instructions Page 2 </w:t>
            </w:r>
          </w:p>
        </w:tc>
        <w:tc>
          <w:tcPr>
            <w:tcW w:w="1996" w:type="dxa"/>
            <w:gridSpan w:val="2"/>
            <w:shd w:val="clear" w:color="auto" w:fill="auto"/>
          </w:tcPr>
          <w:p w14:paraId="0105A42E" w14:textId="3276DB26" w:rsidR="00BE6DF0" w:rsidRPr="007A25AB" w:rsidRDefault="00BE6DF0" w:rsidP="00BE6DF0">
            <w:pPr>
              <w:rPr>
                <w:sz w:val="22"/>
                <w:szCs w:val="22"/>
              </w:rPr>
            </w:pPr>
            <w:r>
              <w:rPr>
                <w:sz w:val="22"/>
                <w:szCs w:val="22"/>
              </w:rPr>
              <w:t>USCIS-2006-0050</w:t>
            </w:r>
          </w:p>
        </w:tc>
        <w:tc>
          <w:tcPr>
            <w:tcW w:w="9113" w:type="dxa"/>
            <w:gridSpan w:val="2"/>
            <w:shd w:val="clear" w:color="auto" w:fill="auto"/>
          </w:tcPr>
          <w:p w14:paraId="21F26B1A" w14:textId="1D8833FB" w:rsidR="00BE6DF0" w:rsidRDefault="00BE6DF0" w:rsidP="007B2A84">
            <w:pPr>
              <w:autoSpaceDE w:val="0"/>
              <w:autoSpaceDN w:val="0"/>
              <w:adjustRightInd w:val="0"/>
              <w:jc w:val="both"/>
              <w:rPr>
                <w:sz w:val="22"/>
                <w:szCs w:val="22"/>
              </w:rPr>
            </w:pPr>
            <w:r>
              <w:rPr>
                <w:b/>
                <w:sz w:val="22"/>
                <w:szCs w:val="22"/>
              </w:rPr>
              <w:t>Comment:</w:t>
            </w:r>
            <w:r>
              <w:rPr>
                <w:sz w:val="22"/>
                <w:szCs w:val="22"/>
              </w:rPr>
              <w:t xml:space="preserve">  The commenter requests that “N/A” </w:t>
            </w:r>
            <w:r w:rsidR="006007C1">
              <w:rPr>
                <w:sz w:val="22"/>
                <w:szCs w:val="22"/>
              </w:rPr>
              <w:t xml:space="preserve">or a blank space </w:t>
            </w:r>
            <w:r>
              <w:rPr>
                <w:sz w:val="22"/>
                <w:szCs w:val="22"/>
              </w:rPr>
              <w:t>be considered acceptable for all negative responses on the form.</w:t>
            </w:r>
          </w:p>
          <w:p w14:paraId="50781AE1" w14:textId="0F04A9BC" w:rsidR="00BE6DF0" w:rsidRPr="00BE6DF0" w:rsidRDefault="00BE6DF0" w:rsidP="00FB3344">
            <w:pPr>
              <w:autoSpaceDE w:val="0"/>
              <w:autoSpaceDN w:val="0"/>
              <w:adjustRightInd w:val="0"/>
              <w:jc w:val="both"/>
              <w:rPr>
                <w:sz w:val="22"/>
                <w:szCs w:val="22"/>
              </w:rPr>
            </w:pPr>
            <w:r>
              <w:rPr>
                <w:b/>
                <w:sz w:val="22"/>
                <w:szCs w:val="22"/>
              </w:rPr>
              <w:t>Response:</w:t>
            </w:r>
            <w:r>
              <w:rPr>
                <w:sz w:val="22"/>
                <w:szCs w:val="22"/>
              </w:rPr>
              <w:t xml:space="preserve">  </w:t>
            </w:r>
            <w:r w:rsidR="00C254DB">
              <w:rPr>
                <w:sz w:val="22"/>
                <w:szCs w:val="22"/>
              </w:rPr>
              <w:t xml:space="preserve">USCIS </w:t>
            </w:r>
            <w:r w:rsidR="00C16853">
              <w:rPr>
                <w:sz w:val="22"/>
                <w:szCs w:val="22"/>
              </w:rPr>
              <w:t xml:space="preserve">believes </w:t>
            </w:r>
            <w:r>
              <w:rPr>
                <w:sz w:val="22"/>
                <w:szCs w:val="22"/>
              </w:rPr>
              <w:t>that the instructions are clear and reasonable</w:t>
            </w:r>
            <w:r w:rsidR="00C254DB">
              <w:rPr>
                <w:sz w:val="22"/>
                <w:szCs w:val="22"/>
              </w:rPr>
              <w:t xml:space="preserve"> and is not making further changes</w:t>
            </w:r>
            <w:r>
              <w:rPr>
                <w:sz w:val="22"/>
                <w:szCs w:val="22"/>
              </w:rPr>
              <w:t xml:space="preserve">.  </w:t>
            </w:r>
          </w:p>
        </w:tc>
      </w:tr>
      <w:tr w:rsidR="00BE6DF0" w:rsidRPr="007A25AB" w14:paraId="6B277B0B" w14:textId="77777777" w:rsidTr="00D607BA">
        <w:trPr>
          <w:cantSplit/>
          <w:trHeight w:val="1160"/>
        </w:trPr>
        <w:tc>
          <w:tcPr>
            <w:tcW w:w="1671" w:type="dxa"/>
          </w:tcPr>
          <w:p w14:paraId="52AC4AB3" w14:textId="64A85665" w:rsidR="00BE6DF0" w:rsidRDefault="00BE6DF0" w:rsidP="00BE6DF0">
            <w:pPr>
              <w:rPr>
                <w:sz w:val="22"/>
                <w:szCs w:val="22"/>
              </w:rPr>
            </w:pPr>
            <w:r>
              <w:rPr>
                <w:sz w:val="22"/>
                <w:szCs w:val="22"/>
              </w:rPr>
              <w:t>Instructions Page 3, Items 14-16</w:t>
            </w:r>
          </w:p>
        </w:tc>
        <w:tc>
          <w:tcPr>
            <w:tcW w:w="1996" w:type="dxa"/>
            <w:gridSpan w:val="2"/>
            <w:shd w:val="clear" w:color="auto" w:fill="auto"/>
          </w:tcPr>
          <w:p w14:paraId="36BAA0C6" w14:textId="29075535" w:rsidR="00BE6DF0" w:rsidRDefault="00BE6DF0" w:rsidP="00BE6DF0">
            <w:pPr>
              <w:rPr>
                <w:sz w:val="22"/>
                <w:szCs w:val="22"/>
              </w:rPr>
            </w:pPr>
            <w:r>
              <w:rPr>
                <w:sz w:val="22"/>
                <w:szCs w:val="22"/>
              </w:rPr>
              <w:t>USCIS-2006-0050</w:t>
            </w:r>
          </w:p>
        </w:tc>
        <w:tc>
          <w:tcPr>
            <w:tcW w:w="9113" w:type="dxa"/>
            <w:gridSpan w:val="2"/>
            <w:shd w:val="clear" w:color="auto" w:fill="auto"/>
          </w:tcPr>
          <w:p w14:paraId="5E5AE979" w14:textId="77777777" w:rsidR="00BE6DF0" w:rsidRDefault="00BE6DF0" w:rsidP="007B2A84">
            <w:pPr>
              <w:autoSpaceDE w:val="0"/>
              <w:autoSpaceDN w:val="0"/>
              <w:adjustRightInd w:val="0"/>
              <w:jc w:val="both"/>
              <w:rPr>
                <w:sz w:val="22"/>
                <w:szCs w:val="22"/>
              </w:rPr>
            </w:pPr>
            <w:r>
              <w:rPr>
                <w:b/>
                <w:sz w:val="22"/>
                <w:szCs w:val="22"/>
              </w:rPr>
              <w:t>Comment:</w:t>
            </w:r>
            <w:r>
              <w:rPr>
                <w:sz w:val="22"/>
                <w:szCs w:val="22"/>
              </w:rPr>
              <w:t xml:space="preserve">  The commenter </w:t>
            </w:r>
            <w:r w:rsidR="001A0F4A">
              <w:rPr>
                <w:sz w:val="22"/>
                <w:szCs w:val="22"/>
              </w:rPr>
              <w:t xml:space="preserve">feels that the instructions should not request a description of the amount of time a supervisor spends controlling and supervising the work of an offsite employee.  </w:t>
            </w:r>
          </w:p>
          <w:p w14:paraId="30B6AD6A" w14:textId="40F04513" w:rsidR="001A0F4A" w:rsidRPr="001A0F4A" w:rsidRDefault="001A0F4A" w:rsidP="00C41175">
            <w:pPr>
              <w:autoSpaceDE w:val="0"/>
              <w:autoSpaceDN w:val="0"/>
              <w:adjustRightInd w:val="0"/>
              <w:jc w:val="both"/>
              <w:rPr>
                <w:sz w:val="22"/>
                <w:szCs w:val="22"/>
              </w:rPr>
            </w:pPr>
            <w:r>
              <w:rPr>
                <w:b/>
                <w:sz w:val="22"/>
                <w:szCs w:val="22"/>
              </w:rPr>
              <w:t>Response:</w:t>
            </w:r>
            <w:r>
              <w:rPr>
                <w:sz w:val="22"/>
                <w:szCs w:val="22"/>
              </w:rPr>
              <w:t xml:space="preserve">  Although the language on the form requests a description of “how” an offsite beneficiary’s work will be controlled and supervised, the amount of time spent by a supervisor doing these things is an element of “how” supervision and control is accomplished.  </w:t>
            </w:r>
            <w:r w:rsidR="00C254DB">
              <w:rPr>
                <w:sz w:val="22"/>
                <w:szCs w:val="22"/>
              </w:rPr>
              <w:t xml:space="preserve">As such, USCIS will not be making changes to the </w:t>
            </w:r>
            <w:r w:rsidR="00C41175">
              <w:rPr>
                <w:sz w:val="22"/>
                <w:szCs w:val="22"/>
              </w:rPr>
              <w:t xml:space="preserve">instructions </w:t>
            </w:r>
            <w:r w:rsidR="00C254DB">
              <w:rPr>
                <w:sz w:val="22"/>
                <w:szCs w:val="22"/>
              </w:rPr>
              <w:t>based on this comment</w:t>
            </w:r>
            <w:r>
              <w:rPr>
                <w:sz w:val="22"/>
                <w:szCs w:val="22"/>
              </w:rPr>
              <w:t>.</w:t>
            </w:r>
          </w:p>
        </w:tc>
      </w:tr>
      <w:tr w:rsidR="001A0F4A" w:rsidRPr="007A25AB" w14:paraId="5B16D2D3" w14:textId="77777777" w:rsidTr="00D607BA">
        <w:trPr>
          <w:cantSplit/>
          <w:trHeight w:val="1160"/>
        </w:trPr>
        <w:tc>
          <w:tcPr>
            <w:tcW w:w="1671" w:type="dxa"/>
          </w:tcPr>
          <w:p w14:paraId="1A935D47" w14:textId="15A2C771" w:rsidR="001A0F4A" w:rsidRDefault="001A0F4A" w:rsidP="00BE6DF0">
            <w:pPr>
              <w:rPr>
                <w:sz w:val="22"/>
                <w:szCs w:val="22"/>
              </w:rPr>
            </w:pPr>
            <w:r>
              <w:rPr>
                <w:sz w:val="22"/>
                <w:szCs w:val="22"/>
              </w:rPr>
              <w:lastRenderedPageBreak/>
              <w:t>Instructions Page 5, Section 1.B</w:t>
            </w:r>
          </w:p>
        </w:tc>
        <w:tc>
          <w:tcPr>
            <w:tcW w:w="1996" w:type="dxa"/>
            <w:gridSpan w:val="2"/>
            <w:shd w:val="clear" w:color="auto" w:fill="auto"/>
          </w:tcPr>
          <w:p w14:paraId="226E32EE" w14:textId="20C9E4E9" w:rsidR="001A0F4A" w:rsidRDefault="001A0F4A" w:rsidP="00BE6DF0">
            <w:pPr>
              <w:rPr>
                <w:sz w:val="22"/>
                <w:szCs w:val="22"/>
              </w:rPr>
            </w:pPr>
            <w:r>
              <w:rPr>
                <w:sz w:val="22"/>
                <w:szCs w:val="22"/>
              </w:rPr>
              <w:t>USCIS-2006-0050</w:t>
            </w:r>
          </w:p>
        </w:tc>
        <w:tc>
          <w:tcPr>
            <w:tcW w:w="9113" w:type="dxa"/>
            <w:gridSpan w:val="2"/>
            <w:shd w:val="clear" w:color="auto" w:fill="auto"/>
          </w:tcPr>
          <w:p w14:paraId="79D42571" w14:textId="145CCD5C" w:rsidR="001A0F4A" w:rsidRDefault="001A0F4A" w:rsidP="007B2A84">
            <w:pPr>
              <w:autoSpaceDE w:val="0"/>
              <w:autoSpaceDN w:val="0"/>
              <w:adjustRightInd w:val="0"/>
              <w:jc w:val="both"/>
              <w:rPr>
                <w:sz w:val="22"/>
                <w:szCs w:val="22"/>
              </w:rPr>
            </w:pPr>
            <w:r>
              <w:rPr>
                <w:b/>
                <w:sz w:val="22"/>
                <w:szCs w:val="22"/>
              </w:rPr>
              <w:t>Comment:</w:t>
            </w:r>
            <w:r>
              <w:rPr>
                <w:sz w:val="22"/>
                <w:szCs w:val="22"/>
              </w:rPr>
              <w:t xml:space="preserve">  The commenter requests that the instructions relating to submission of the form to DOS clarify that the Fraud Prevention and Detection Fee need only be collected on initial L-1 application</w:t>
            </w:r>
            <w:r w:rsidR="00B875D1">
              <w:rPr>
                <w:sz w:val="22"/>
                <w:szCs w:val="22"/>
              </w:rPr>
              <w:t>s</w:t>
            </w:r>
            <w:r>
              <w:rPr>
                <w:sz w:val="22"/>
                <w:szCs w:val="22"/>
              </w:rPr>
              <w:t>.</w:t>
            </w:r>
          </w:p>
          <w:p w14:paraId="78A48888" w14:textId="7488A035" w:rsidR="001A0F4A" w:rsidRPr="001A0F4A" w:rsidRDefault="001A0F4A" w:rsidP="00C254DB">
            <w:pPr>
              <w:autoSpaceDE w:val="0"/>
              <w:autoSpaceDN w:val="0"/>
              <w:adjustRightInd w:val="0"/>
              <w:jc w:val="both"/>
              <w:rPr>
                <w:sz w:val="22"/>
                <w:szCs w:val="22"/>
              </w:rPr>
            </w:pPr>
            <w:r>
              <w:rPr>
                <w:b/>
                <w:sz w:val="22"/>
                <w:szCs w:val="22"/>
              </w:rPr>
              <w:t>Response:</w:t>
            </w:r>
            <w:r>
              <w:rPr>
                <w:sz w:val="22"/>
                <w:szCs w:val="22"/>
              </w:rPr>
              <w:t xml:space="preserve">  USCIS </w:t>
            </w:r>
            <w:r w:rsidR="00C254DB">
              <w:rPr>
                <w:sz w:val="22"/>
                <w:szCs w:val="22"/>
              </w:rPr>
              <w:t xml:space="preserve">will not be making changes based on this comment as the comment refers to internal </w:t>
            </w:r>
            <w:r>
              <w:rPr>
                <w:sz w:val="22"/>
                <w:szCs w:val="22"/>
              </w:rPr>
              <w:t xml:space="preserve">DOS </w:t>
            </w:r>
            <w:r w:rsidR="00C254DB">
              <w:rPr>
                <w:sz w:val="22"/>
                <w:szCs w:val="22"/>
              </w:rPr>
              <w:t>processes, which are outside of the scope of USCIS</w:t>
            </w:r>
            <w:r>
              <w:rPr>
                <w:sz w:val="22"/>
                <w:szCs w:val="22"/>
              </w:rPr>
              <w:t>.</w:t>
            </w:r>
          </w:p>
        </w:tc>
      </w:tr>
      <w:tr w:rsidR="001A0F4A" w:rsidRPr="007A25AB" w14:paraId="41A8B293" w14:textId="77777777" w:rsidTr="00D607BA">
        <w:trPr>
          <w:cantSplit/>
          <w:trHeight w:val="1160"/>
        </w:trPr>
        <w:tc>
          <w:tcPr>
            <w:tcW w:w="1671" w:type="dxa"/>
          </w:tcPr>
          <w:p w14:paraId="2B75DFD4" w14:textId="718F037C" w:rsidR="001A0F4A" w:rsidRDefault="001A0F4A" w:rsidP="00BE6DF0">
            <w:pPr>
              <w:rPr>
                <w:sz w:val="22"/>
                <w:szCs w:val="22"/>
              </w:rPr>
            </w:pPr>
            <w:r>
              <w:rPr>
                <w:sz w:val="22"/>
                <w:szCs w:val="22"/>
              </w:rPr>
              <w:t>Instructions P</w:t>
            </w:r>
            <w:r w:rsidR="00C7362D">
              <w:rPr>
                <w:sz w:val="22"/>
                <w:szCs w:val="22"/>
              </w:rPr>
              <w:t>a</w:t>
            </w:r>
            <w:r>
              <w:rPr>
                <w:sz w:val="22"/>
                <w:szCs w:val="22"/>
              </w:rPr>
              <w:t>ge 7, Address Chan</w:t>
            </w:r>
            <w:r w:rsidR="00C254DB">
              <w:rPr>
                <w:sz w:val="22"/>
                <w:szCs w:val="22"/>
              </w:rPr>
              <w:t>ge</w:t>
            </w:r>
          </w:p>
        </w:tc>
        <w:tc>
          <w:tcPr>
            <w:tcW w:w="1996" w:type="dxa"/>
            <w:gridSpan w:val="2"/>
            <w:shd w:val="clear" w:color="auto" w:fill="auto"/>
          </w:tcPr>
          <w:p w14:paraId="6418A0A7" w14:textId="08621997" w:rsidR="001A0F4A" w:rsidRDefault="001A0F4A" w:rsidP="00BE6DF0">
            <w:pPr>
              <w:rPr>
                <w:sz w:val="22"/>
                <w:szCs w:val="22"/>
              </w:rPr>
            </w:pPr>
            <w:r>
              <w:rPr>
                <w:sz w:val="22"/>
                <w:szCs w:val="22"/>
              </w:rPr>
              <w:t>USCIS-2006-0050</w:t>
            </w:r>
          </w:p>
        </w:tc>
        <w:tc>
          <w:tcPr>
            <w:tcW w:w="9113" w:type="dxa"/>
            <w:gridSpan w:val="2"/>
            <w:shd w:val="clear" w:color="auto" w:fill="auto"/>
          </w:tcPr>
          <w:p w14:paraId="6B7AC855" w14:textId="473EF932" w:rsidR="001A0F4A" w:rsidRDefault="001A0F4A" w:rsidP="007B2A84">
            <w:pPr>
              <w:autoSpaceDE w:val="0"/>
              <w:autoSpaceDN w:val="0"/>
              <w:adjustRightInd w:val="0"/>
              <w:jc w:val="both"/>
              <w:rPr>
                <w:sz w:val="22"/>
                <w:szCs w:val="22"/>
              </w:rPr>
            </w:pPr>
            <w:r>
              <w:rPr>
                <w:b/>
                <w:sz w:val="22"/>
                <w:szCs w:val="22"/>
              </w:rPr>
              <w:t>Comment:</w:t>
            </w:r>
            <w:r>
              <w:rPr>
                <w:sz w:val="22"/>
                <w:szCs w:val="22"/>
              </w:rPr>
              <w:t xml:space="preserve">  The commenter requested that the instruction</w:t>
            </w:r>
            <w:r w:rsidR="00B875D1">
              <w:rPr>
                <w:sz w:val="22"/>
                <w:szCs w:val="22"/>
              </w:rPr>
              <w:t>s</w:t>
            </w:r>
            <w:r>
              <w:rPr>
                <w:sz w:val="22"/>
                <w:szCs w:val="22"/>
              </w:rPr>
              <w:t xml:space="preserve"> be clarified to indicate that the </w:t>
            </w:r>
            <w:r w:rsidR="005E18A3">
              <w:rPr>
                <w:sz w:val="22"/>
                <w:szCs w:val="22"/>
              </w:rPr>
              <w:t>beneficiary must notify USCIS of a change of address.</w:t>
            </w:r>
          </w:p>
          <w:p w14:paraId="1FD8224D" w14:textId="69C24C05" w:rsidR="005E18A3" w:rsidRPr="005E18A3" w:rsidRDefault="005E18A3" w:rsidP="007B2A84">
            <w:pPr>
              <w:autoSpaceDE w:val="0"/>
              <w:autoSpaceDN w:val="0"/>
              <w:adjustRightInd w:val="0"/>
              <w:jc w:val="both"/>
              <w:rPr>
                <w:sz w:val="22"/>
                <w:szCs w:val="22"/>
              </w:rPr>
            </w:pPr>
            <w:r>
              <w:rPr>
                <w:b/>
                <w:sz w:val="22"/>
                <w:szCs w:val="22"/>
              </w:rPr>
              <w:t xml:space="preserve">Response:  </w:t>
            </w:r>
            <w:r>
              <w:rPr>
                <w:sz w:val="22"/>
                <w:szCs w:val="22"/>
              </w:rPr>
              <w:t>USCIS has changed the instructions accordingly.</w:t>
            </w:r>
          </w:p>
        </w:tc>
      </w:tr>
    </w:tbl>
    <w:p w14:paraId="5E5B2B22" w14:textId="60644D54" w:rsidR="00BE261D" w:rsidRPr="007A25AB" w:rsidRDefault="00BE261D">
      <w:pPr>
        <w:rPr>
          <w:sz w:val="22"/>
          <w:szCs w:val="22"/>
        </w:rPr>
      </w:pPr>
    </w:p>
    <w:sectPr w:rsidR="00BE261D" w:rsidRPr="007A25AB" w:rsidSect="000D0801">
      <w:headerReference w:type="default" r:id="rId12"/>
      <w:footerReference w:type="default" r:id="rId13"/>
      <w:pgSz w:w="15840" w:h="12240" w:orient="landscape"/>
      <w:pgMar w:top="1440" w:right="1440"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440B5" w14:textId="77777777" w:rsidR="001E4B30" w:rsidRDefault="001E4B30" w:rsidP="002B671B">
      <w:r>
        <w:separator/>
      </w:r>
    </w:p>
  </w:endnote>
  <w:endnote w:type="continuationSeparator" w:id="0">
    <w:p w14:paraId="12A03A4B" w14:textId="77777777" w:rsidR="001E4B30" w:rsidRDefault="001E4B30" w:rsidP="002B671B">
      <w:r>
        <w:continuationSeparator/>
      </w:r>
    </w:p>
  </w:endnote>
  <w:endnote w:type="continuationNotice" w:id="1">
    <w:p w14:paraId="31D51C79" w14:textId="77777777" w:rsidR="001E4B30" w:rsidRDefault="001E4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316443"/>
      <w:docPartObj>
        <w:docPartGallery w:val="Page Numbers (Bottom of Page)"/>
        <w:docPartUnique/>
      </w:docPartObj>
    </w:sdtPr>
    <w:sdtEndPr>
      <w:rPr>
        <w:noProof/>
      </w:rPr>
    </w:sdtEndPr>
    <w:sdtContent>
      <w:p w14:paraId="5E5B2B2A" w14:textId="77777777" w:rsidR="003C41E9" w:rsidRDefault="003C41E9">
        <w:pPr>
          <w:pStyle w:val="Footer"/>
          <w:jc w:val="right"/>
        </w:pPr>
        <w:r>
          <w:fldChar w:fldCharType="begin"/>
        </w:r>
        <w:r>
          <w:instrText xml:space="preserve"> PAGE   \* MERGEFORMAT </w:instrText>
        </w:r>
        <w:r>
          <w:fldChar w:fldCharType="separate"/>
        </w:r>
        <w:r w:rsidR="00EF4633">
          <w:rPr>
            <w:noProof/>
          </w:rPr>
          <w:t>6</w:t>
        </w:r>
        <w:r>
          <w:rPr>
            <w:noProof/>
          </w:rPr>
          <w:fldChar w:fldCharType="end"/>
        </w:r>
      </w:p>
    </w:sdtContent>
  </w:sdt>
  <w:p w14:paraId="5E5B2B2B" w14:textId="77777777" w:rsidR="003C41E9" w:rsidRDefault="003C4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BDF90" w14:textId="77777777" w:rsidR="001E4B30" w:rsidRDefault="001E4B30" w:rsidP="002B671B">
      <w:r>
        <w:separator/>
      </w:r>
    </w:p>
  </w:footnote>
  <w:footnote w:type="continuationSeparator" w:id="0">
    <w:p w14:paraId="56DDBCFD" w14:textId="77777777" w:rsidR="001E4B30" w:rsidRDefault="001E4B30" w:rsidP="002B671B">
      <w:r>
        <w:continuationSeparator/>
      </w:r>
    </w:p>
  </w:footnote>
  <w:footnote w:type="continuationNotice" w:id="1">
    <w:p w14:paraId="35567D8C" w14:textId="77777777" w:rsidR="001E4B30" w:rsidRDefault="001E4B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B2B27" w14:textId="72B62F4D" w:rsidR="003C41E9" w:rsidRPr="000C3AC4" w:rsidRDefault="003C41E9" w:rsidP="000C3AC4">
    <w:pPr>
      <w:pStyle w:val="Header"/>
      <w:tabs>
        <w:tab w:val="left" w:pos="900"/>
      </w:tabs>
      <w:jc w:val="center"/>
      <w:rPr>
        <w:b/>
        <w:sz w:val="24"/>
        <w:szCs w:val="24"/>
      </w:rPr>
    </w:pPr>
    <w:r>
      <w:rPr>
        <w:b/>
        <w:sz w:val="24"/>
        <w:szCs w:val="24"/>
      </w:rPr>
      <w:t xml:space="preserve">Form </w:t>
    </w:r>
    <w:r w:rsidRPr="000C3AC4">
      <w:rPr>
        <w:b/>
        <w:sz w:val="24"/>
        <w:szCs w:val="24"/>
      </w:rPr>
      <w:t>I</w:t>
    </w:r>
    <w:r>
      <w:rPr>
        <w:b/>
        <w:sz w:val="24"/>
        <w:szCs w:val="24"/>
      </w:rPr>
      <w:t>-129S</w:t>
    </w:r>
    <w:r w:rsidRPr="000C3AC4">
      <w:rPr>
        <w:b/>
        <w:sz w:val="24"/>
        <w:szCs w:val="24"/>
      </w:rPr>
      <w:t xml:space="preserve"> Public Comments</w:t>
    </w:r>
  </w:p>
  <w:p w14:paraId="5E5B2B28" w14:textId="77777777" w:rsidR="003C41E9" w:rsidRPr="000C3AC4" w:rsidRDefault="003C41E9" w:rsidP="000C3AC4">
    <w:pPr>
      <w:pStyle w:val="Header"/>
      <w:jc w:val="center"/>
      <w:rPr>
        <w:b/>
        <w:sz w:val="24"/>
        <w:szCs w:val="24"/>
      </w:rPr>
    </w:pPr>
    <w:r w:rsidRPr="000C3AC4">
      <w:rPr>
        <w:b/>
        <w:sz w:val="24"/>
        <w:szCs w:val="24"/>
      </w:rPr>
      <w:t>Sum</w:t>
    </w:r>
    <w:r>
      <w:rPr>
        <w:b/>
        <w:sz w:val="24"/>
        <w:szCs w:val="24"/>
      </w:rPr>
      <w:t>mary of Comments During the 60-Day Comment Period and Responses</w:t>
    </w:r>
  </w:p>
  <w:p w14:paraId="5E5B2B29" w14:textId="77777777" w:rsidR="003C41E9" w:rsidRDefault="003C41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E5869"/>
    <w:multiLevelType w:val="hybridMultilevel"/>
    <w:tmpl w:val="D4DA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55880"/>
    <w:multiLevelType w:val="hybridMultilevel"/>
    <w:tmpl w:val="5BA894F4"/>
    <w:lvl w:ilvl="0" w:tplc="D1B2549C">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3B59BB"/>
    <w:multiLevelType w:val="hybridMultilevel"/>
    <w:tmpl w:val="E8EA0558"/>
    <w:lvl w:ilvl="0" w:tplc="9B9AE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964BC5"/>
    <w:multiLevelType w:val="hybridMultilevel"/>
    <w:tmpl w:val="F6C4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BE03AC"/>
    <w:multiLevelType w:val="hybridMultilevel"/>
    <w:tmpl w:val="93DE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B2701A"/>
    <w:multiLevelType w:val="hybridMultilevel"/>
    <w:tmpl w:val="AB0C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C55496"/>
    <w:multiLevelType w:val="hybridMultilevel"/>
    <w:tmpl w:val="7D90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4193698"/>
    <w:multiLevelType w:val="hybridMultilevel"/>
    <w:tmpl w:val="E8EA0558"/>
    <w:lvl w:ilvl="0" w:tplc="9B9AE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1"/>
  </w:num>
  <w:num w:numId="4">
    <w:abstractNumId w:val="12"/>
  </w:num>
  <w:num w:numId="5">
    <w:abstractNumId w:val="3"/>
  </w:num>
  <w:num w:numId="6">
    <w:abstractNumId w:val="16"/>
  </w:num>
  <w:num w:numId="7">
    <w:abstractNumId w:val="0"/>
  </w:num>
  <w:num w:numId="8">
    <w:abstractNumId w:val="7"/>
  </w:num>
  <w:num w:numId="9">
    <w:abstractNumId w:val="6"/>
  </w:num>
  <w:num w:numId="10">
    <w:abstractNumId w:val="0"/>
  </w:num>
  <w:num w:numId="11">
    <w:abstractNumId w:val="10"/>
  </w:num>
  <w:num w:numId="12">
    <w:abstractNumId w:val="5"/>
  </w:num>
  <w:num w:numId="13">
    <w:abstractNumId w:val="8"/>
  </w:num>
  <w:num w:numId="14">
    <w:abstractNumId w:val="15"/>
  </w:num>
  <w:num w:numId="15">
    <w:abstractNumId w:val="4"/>
  </w:num>
  <w:num w:numId="16">
    <w:abstractNumId w:val="11"/>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13FC"/>
    <w:rsid w:val="000030D7"/>
    <w:rsid w:val="00004C55"/>
    <w:rsid w:val="00005E71"/>
    <w:rsid w:val="000066D8"/>
    <w:rsid w:val="000072A5"/>
    <w:rsid w:val="00007388"/>
    <w:rsid w:val="00011EBB"/>
    <w:rsid w:val="00013672"/>
    <w:rsid w:val="000141DF"/>
    <w:rsid w:val="00016B98"/>
    <w:rsid w:val="00016C98"/>
    <w:rsid w:val="00017CBA"/>
    <w:rsid w:val="00020329"/>
    <w:rsid w:val="000227B6"/>
    <w:rsid w:val="000263E1"/>
    <w:rsid w:val="0003238C"/>
    <w:rsid w:val="00035D14"/>
    <w:rsid w:val="000414EC"/>
    <w:rsid w:val="000415D4"/>
    <w:rsid w:val="00041953"/>
    <w:rsid w:val="000428CF"/>
    <w:rsid w:val="0004437E"/>
    <w:rsid w:val="00044BE6"/>
    <w:rsid w:val="00051C25"/>
    <w:rsid w:val="000528F2"/>
    <w:rsid w:val="00052C9D"/>
    <w:rsid w:val="0005613C"/>
    <w:rsid w:val="00056D82"/>
    <w:rsid w:val="00061129"/>
    <w:rsid w:val="00061C69"/>
    <w:rsid w:val="00061FCB"/>
    <w:rsid w:val="0006703A"/>
    <w:rsid w:val="00067B35"/>
    <w:rsid w:val="00073198"/>
    <w:rsid w:val="00074165"/>
    <w:rsid w:val="000752B7"/>
    <w:rsid w:val="00076E55"/>
    <w:rsid w:val="00083AB9"/>
    <w:rsid w:val="00084FAB"/>
    <w:rsid w:val="0009204B"/>
    <w:rsid w:val="00093BD6"/>
    <w:rsid w:val="00094F02"/>
    <w:rsid w:val="00096717"/>
    <w:rsid w:val="000A178C"/>
    <w:rsid w:val="000A36EA"/>
    <w:rsid w:val="000A6792"/>
    <w:rsid w:val="000A7416"/>
    <w:rsid w:val="000B0BB7"/>
    <w:rsid w:val="000B193F"/>
    <w:rsid w:val="000B2AC5"/>
    <w:rsid w:val="000B4AE3"/>
    <w:rsid w:val="000B501D"/>
    <w:rsid w:val="000B7DE9"/>
    <w:rsid w:val="000B7F05"/>
    <w:rsid w:val="000C277B"/>
    <w:rsid w:val="000C3511"/>
    <w:rsid w:val="000C3AC4"/>
    <w:rsid w:val="000C3D03"/>
    <w:rsid w:val="000C4758"/>
    <w:rsid w:val="000C4997"/>
    <w:rsid w:val="000C5497"/>
    <w:rsid w:val="000C57CA"/>
    <w:rsid w:val="000D0801"/>
    <w:rsid w:val="000D35AC"/>
    <w:rsid w:val="000D6364"/>
    <w:rsid w:val="000D64A3"/>
    <w:rsid w:val="000E1309"/>
    <w:rsid w:val="000E2FC4"/>
    <w:rsid w:val="000E36CC"/>
    <w:rsid w:val="000E430E"/>
    <w:rsid w:val="000E4672"/>
    <w:rsid w:val="000E4684"/>
    <w:rsid w:val="000E4F8A"/>
    <w:rsid w:val="000F20CB"/>
    <w:rsid w:val="000F2651"/>
    <w:rsid w:val="000F27D1"/>
    <w:rsid w:val="000F4015"/>
    <w:rsid w:val="000F4A74"/>
    <w:rsid w:val="000F71C3"/>
    <w:rsid w:val="00103993"/>
    <w:rsid w:val="0010580E"/>
    <w:rsid w:val="00105DD0"/>
    <w:rsid w:val="00106FE4"/>
    <w:rsid w:val="00107AF3"/>
    <w:rsid w:val="001116CD"/>
    <w:rsid w:val="001127AB"/>
    <w:rsid w:val="00114B88"/>
    <w:rsid w:val="001153F6"/>
    <w:rsid w:val="00115C9C"/>
    <w:rsid w:val="00116683"/>
    <w:rsid w:val="00116D9D"/>
    <w:rsid w:val="00117DCA"/>
    <w:rsid w:val="00120143"/>
    <w:rsid w:val="00120D29"/>
    <w:rsid w:val="001231AE"/>
    <w:rsid w:val="00124107"/>
    <w:rsid w:val="00126AA9"/>
    <w:rsid w:val="00127113"/>
    <w:rsid w:val="00127549"/>
    <w:rsid w:val="00130284"/>
    <w:rsid w:val="001309EF"/>
    <w:rsid w:val="00132417"/>
    <w:rsid w:val="001324F4"/>
    <w:rsid w:val="00133FBF"/>
    <w:rsid w:val="00134C5B"/>
    <w:rsid w:val="001361B8"/>
    <w:rsid w:val="00137F70"/>
    <w:rsid w:val="001408F2"/>
    <w:rsid w:val="00140B4E"/>
    <w:rsid w:val="00142696"/>
    <w:rsid w:val="00145E04"/>
    <w:rsid w:val="00146783"/>
    <w:rsid w:val="00146902"/>
    <w:rsid w:val="00150D32"/>
    <w:rsid w:val="0015124A"/>
    <w:rsid w:val="0015472E"/>
    <w:rsid w:val="00156AD4"/>
    <w:rsid w:val="001578D4"/>
    <w:rsid w:val="00160250"/>
    <w:rsid w:val="00161B08"/>
    <w:rsid w:val="001636FB"/>
    <w:rsid w:val="00166BCC"/>
    <w:rsid w:val="00167425"/>
    <w:rsid w:val="00170D22"/>
    <w:rsid w:val="001720ED"/>
    <w:rsid w:val="00173E3C"/>
    <w:rsid w:val="00174013"/>
    <w:rsid w:val="0017555A"/>
    <w:rsid w:val="001755A6"/>
    <w:rsid w:val="001764EF"/>
    <w:rsid w:val="001766D1"/>
    <w:rsid w:val="00177A27"/>
    <w:rsid w:val="00180CD3"/>
    <w:rsid w:val="001850F8"/>
    <w:rsid w:val="00186EEF"/>
    <w:rsid w:val="00187AA7"/>
    <w:rsid w:val="001927D2"/>
    <w:rsid w:val="00192E24"/>
    <w:rsid w:val="001933BA"/>
    <w:rsid w:val="00194554"/>
    <w:rsid w:val="00195097"/>
    <w:rsid w:val="001A0050"/>
    <w:rsid w:val="001A0F4A"/>
    <w:rsid w:val="001A1CBD"/>
    <w:rsid w:val="001A220E"/>
    <w:rsid w:val="001A6081"/>
    <w:rsid w:val="001B01B4"/>
    <w:rsid w:val="001B0DBB"/>
    <w:rsid w:val="001B6F65"/>
    <w:rsid w:val="001C00E0"/>
    <w:rsid w:val="001C0D68"/>
    <w:rsid w:val="001C5D8F"/>
    <w:rsid w:val="001C7FCD"/>
    <w:rsid w:val="001D02CD"/>
    <w:rsid w:val="001D3580"/>
    <w:rsid w:val="001D3673"/>
    <w:rsid w:val="001D5D0D"/>
    <w:rsid w:val="001D6972"/>
    <w:rsid w:val="001D6FE5"/>
    <w:rsid w:val="001D758F"/>
    <w:rsid w:val="001D7814"/>
    <w:rsid w:val="001E1127"/>
    <w:rsid w:val="001E4B30"/>
    <w:rsid w:val="001E5DC9"/>
    <w:rsid w:val="001F2276"/>
    <w:rsid w:val="001F2908"/>
    <w:rsid w:val="001F3044"/>
    <w:rsid w:val="001F34B9"/>
    <w:rsid w:val="001F5C4A"/>
    <w:rsid w:val="001F61F0"/>
    <w:rsid w:val="001F7121"/>
    <w:rsid w:val="002053F8"/>
    <w:rsid w:val="00205425"/>
    <w:rsid w:val="00206B23"/>
    <w:rsid w:val="00207FC8"/>
    <w:rsid w:val="00214C4F"/>
    <w:rsid w:val="00216E93"/>
    <w:rsid w:val="00220F49"/>
    <w:rsid w:val="002214C4"/>
    <w:rsid w:val="00223F95"/>
    <w:rsid w:val="00225955"/>
    <w:rsid w:val="002305EF"/>
    <w:rsid w:val="00233653"/>
    <w:rsid w:val="002339EA"/>
    <w:rsid w:val="00234144"/>
    <w:rsid w:val="002359E5"/>
    <w:rsid w:val="00235B7A"/>
    <w:rsid w:val="0024060B"/>
    <w:rsid w:val="00241209"/>
    <w:rsid w:val="00242A71"/>
    <w:rsid w:val="00244574"/>
    <w:rsid w:val="00252DDE"/>
    <w:rsid w:val="00254702"/>
    <w:rsid w:val="002557D4"/>
    <w:rsid w:val="00261615"/>
    <w:rsid w:val="00263CD4"/>
    <w:rsid w:val="0026441F"/>
    <w:rsid w:val="00266DFF"/>
    <w:rsid w:val="00270005"/>
    <w:rsid w:val="00274D9F"/>
    <w:rsid w:val="00275B72"/>
    <w:rsid w:val="00282119"/>
    <w:rsid w:val="002900E5"/>
    <w:rsid w:val="00292E2B"/>
    <w:rsid w:val="00295219"/>
    <w:rsid w:val="00296563"/>
    <w:rsid w:val="0029667B"/>
    <w:rsid w:val="002A13B4"/>
    <w:rsid w:val="002A274B"/>
    <w:rsid w:val="002A2AC2"/>
    <w:rsid w:val="002A4EB4"/>
    <w:rsid w:val="002A5CC9"/>
    <w:rsid w:val="002A6E9B"/>
    <w:rsid w:val="002B011D"/>
    <w:rsid w:val="002B27FA"/>
    <w:rsid w:val="002B5CF4"/>
    <w:rsid w:val="002B671B"/>
    <w:rsid w:val="002B7EDA"/>
    <w:rsid w:val="002C147B"/>
    <w:rsid w:val="002C33FB"/>
    <w:rsid w:val="002C3AE3"/>
    <w:rsid w:val="002C3D3D"/>
    <w:rsid w:val="002C5BE2"/>
    <w:rsid w:val="002C5E82"/>
    <w:rsid w:val="002D1C01"/>
    <w:rsid w:val="002D2F0B"/>
    <w:rsid w:val="002D361C"/>
    <w:rsid w:val="002D4CB2"/>
    <w:rsid w:val="002D5D02"/>
    <w:rsid w:val="002D7035"/>
    <w:rsid w:val="002E28BE"/>
    <w:rsid w:val="002E2F03"/>
    <w:rsid w:val="002E6A92"/>
    <w:rsid w:val="002F1F99"/>
    <w:rsid w:val="002F285C"/>
    <w:rsid w:val="002F28B6"/>
    <w:rsid w:val="002F2971"/>
    <w:rsid w:val="002F4A9A"/>
    <w:rsid w:val="002F5F6A"/>
    <w:rsid w:val="002F733C"/>
    <w:rsid w:val="0030186F"/>
    <w:rsid w:val="00304CAB"/>
    <w:rsid w:val="00306412"/>
    <w:rsid w:val="0030733B"/>
    <w:rsid w:val="00307EE6"/>
    <w:rsid w:val="003108E2"/>
    <w:rsid w:val="003141D3"/>
    <w:rsid w:val="00314C3B"/>
    <w:rsid w:val="00314E7D"/>
    <w:rsid w:val="00315778"/>
    <w:rsid w:val="00315F54"/>
    <w:rsid w:val="00320862"/>
    <w:rsid w:val="00321919"/>
    <w:rsid w:val="00324D29"/>
    <w:rsid w:val="003256B6"/>
    <w:rsid w:val="003326E9"/>
    <w:rsid w:val="00332B5A"/>
    <w:rsid w:val="00333676"/>
    <w:rsid w:val="003342C3"/>
    <w:rsid w:val="00340933"/>
    <w:rsid w:val="00340DCC"/>
    <w:rsid w:val="00341395"/>
    <w:rsid w:val="00341BCB"/>
    <w:rsid w:val="00342896"/>
    <w:rsid w:val="003434F2"/>
    <w:rsid w:val="0034590C"/>
    <w:rsid w:val="00345C62"/>
    <w:rsid w:val="00346B4C"/>
    <w:rsid w:val="003477AE"/>
    <w:rsid w:val="0035022F"/>
    <w:rsid w:val="00354AE3"/>
    <w:rsid w:val="00355EC0"/>
    <w:rsid w:val="00360856"/>
    <w:rsid w:val="00360E00"/>
    <w:rsid w:val="00361EFD"/>
    <w:rsid w:val="00361F47"/>
    <w:rsid w:val="003620D4"/>
    <w:rsid w:val="003628D6"/>
    <w:rsid w:val="0036695D"/>
    <w:rsid w:val="00367674"/>
    <w:rsid w:val="003725D8"/>
    <w:rsid w:val="00373F21"/>
    <w:rsid w:val="00380673"/>
    <w:rsid w:val="003806DB"/>
    <w:rsid w:val="00383594"/>
    <w:rsid w:val="00383E1F"/>
    <w:rsid w:val="00385F67"/>
    <w:rsid w:val="00386C7C"/>
    <w:rsid w:val="00390BAF"/>
    <w:rsid w:val="00390BC3"/>
    <w:rsid w:val="00390FB0"/>
    <w:rsid w:val="00391784"/>
    <w:rsid w:val="003935CF"/>
    <w:rsid w:val="00393802"/>
    <w:rsid w:val="00394069"/>
    <w:rsid w:val="00394C5B"/>
    <w:rsid w:val="00397B92"/>
    <w:rsid w:val="003A36D4"/>
    <w:rsid w:val="003A5185"/>
    <w:rsid w:val="003A57CB"/>
    <w:rsid w:val="003A5BD3"/>
    <w:rsid w:val="003A629F"/>
    <w:rsid w:val="003A77EB"/>
    <w:rsid w:val="003B04DB"/>
    <w:rsid w:val="003B06C6"/>
    <w:rsid w:val="003B2B71"/>
    <w:rsid w:val="003C0D4B"/>
    <w:rsid w:val="003C0EF6"/>
    <w:rsid w:val="003C231F"/>
    <w:rsid w:val="003C25AF"/>
    <w:rsid w:val="003C2A14"/>
    <w:rsid w:val="003C2EF7"/>
    <w:rsid w:val="003C3640"/>
    <w:rsid w:val="003C3CEB"/>
    <w:rsid w:val="003C41E9"/>
    <w:rsid w:val="003C4511"/>
    <w:rsid w:val="003C5CE6"/>
    <w:rsid w:val="003C6A9C"/>
    <w:rsid w:val="003D1F9C"/>
    <w:rsid w:val="003D23EC"/>
    <w:rsid w:val="003D266C"/>
    <w:rsid w:val="003D2730"/>
    <w:rsid w:val="003D2A0A"/>
    <w:rsid w:val="003D2FB4"/>
    <w:rsid w:val="003D3405"/>
    <w:rsid w:val="003D57EE"/>
    <w:rsid w:val="003D65D2"/>
    <w:rsid w:val="003D681D"/>
    <w:rsid w:val="003E01BF"/>
    <w:rsid w:val="003E2928"/>
    <w:rsid w:val="003E4572"/>
    <w:rsid w:val="003E51BC"/>
    <w:rsid w:val="003F058D"/>
    <w:rsid w:val="003F0B46"/>
    <w:rsid w:val="003F4FEA"/>
    <w:rsid w:val="003F5072"/>
    <w:rsid w:val="003F7D51"/>
    <w:rsid w:val="004026AB"/>
    <w:rsid w:val="00405384"/>
    <w:rsid w:val="00406A27"/>
    <w:rsid w:val="004070DD"/>
    <w:rsid w:val="0041054B"/>
    <w:rsid w:val="0041159B"/>
    <w:rsid w:val="00412731"/>
    <w:rsid w:val="004128EA"/>
    <w:rsid w:val="00414D3E"/>
    <w:rsid w:val="0041598E"/>
    <w:rsid w:val="004234A2"/>
    <w:rsid w:val="00424BC5"/>
    <w:rsid w:val="00425295"/>
    <w:rsid w:val="004268E1"/>
    <w:rsid w:val="00432901"/>
    <w:rsid w:val="0043364F"/>
    <w:rsid w:val="0043387E"/>
    <w:rsid w:val="0043730A"/>
    <w:rsid w:val="00442671"/>
    <w:rsid w:val="00443F35"/>
    <w:rsid w:val="00447842"/>
    <w:rsid w:val="004501A4"/>
    <w:rsid w:val="00451604"/>
    <w:rsid w:val="00452C7C"/>
    <w:rsid w:val="00452D7A"/>
    <w:rsid w:val="00453E6B"/>
    <w:rsid w:val="00454E4E"/>
    <w:rsid w:val="0046038C"/>
    <w:rsid w:val="00460AE5"/>
    <w:rsid w:val="00460C98"/>
    <w:rsid w:val="00461E35"/>
    <w:rsid w:val="00464AA5"/>
    <w:rsid w:val="00464E74"/>
    <w:rsid w:val="004670FD"/>
    <w:rsid w:val="0047053F"/>
    <w:rsid w:val="00473145"/>
    <w:rsid w:val="00473ED9"/>
    <w:rsid w:val="00474A40"/>
    <w:rsid w:val="004752B6"/>
    <w:rsid w:val="00475D1C"/>
    <w:rsid w:val="004777E3"/>
    <w:rsid w:val="004778EE"/>
    <w:rsid w:val="004814EA"/>
    <w:rsid w:val="00481B59"/>
    <w:rsid w:val="00481F22"/>
    <w:rsid w:val="00482620"/>
    <w:rsid w:val="004834E1"/>
    <w:rsid w:val="00483D8C"/>
    <w:rsid w:val="00484229"/>
    <w:rsid w:val="00486517"/>
    <w:rsid w:val="00487713"/>
    <w:rsid w:val="004941C6"/>
    <w:rsid w:val="00496410"/>
    <w:rsid w:val="00496488"/>
    <w:rsid w:val="00497599"/>
    <w:rsid w:val="004977E7"/>
    <w:rsid w:val="004A317A"/>
    <w:rsid w:val="004A487E"/>
    <w:rsid w:val="004A5F16"/>
    <w:rsid w:val="004A6C9F"/>
    <w:rsid w:val="004A6F6D"/>
    <w:rsid w:val="004B04B6"/>
    <w:rsid w:val="004B07DC"/>
    <w:rsid w:val="004B4410"/>
    <w:rsid w:val="004C49D2"/>
    <w:rsid w:val="004C729D"/>
    <w:rsid w:val="004D0348"/>
    <w:rsid w:val="004D0BEC"/>
    <w:rsid w:val="004D1908"/>
    <w:rsid w:val="004D251E"/>
    <w:rsid w:val="004D2938"/>
    <w:rsid w:val="004D38E0"/>
    <w:rsid w:val="004D4368"/>
    <w:rsid w:val="004D59AC"/>
    <w:rsid w:val="004D6C12"/>
    <w:rsid w:val="004D780F"/>
    <w:rsid w:val="004E028B"/>
    <w:rsid w:val="004E07AA"/>
    <w:rsid w:val="004E0D16"/>
    <w:rsid w:val="004E4349"/>
    <w:rsid w:val="004E5692"/>
    <w:rsid w:val="004F074C"/>
    <w:rsid w:val="004F0C7D"/>
    <w:rsid w:val="004F5409"/>
    <w:rsid w:val="004F5B06"/>
    <w:rsid w:val="004F7566"/>
    <w:rsid w:val="005024CA"/>
    <w:rsid w:val="00502521"/>
    <w:rsid w:val="00502F14"/>
    <w:rsid w:val="00503C0F"/>
    <w:rsid w:val="005043C1"/>
    <w:rsid w:val="00504A67"/>
    <w:rsid w:val="005070CF"/>
    <w:rsid w:val="00507720"/>
    <w:rsid w:val="0050795D"/>
    <w:rsid w:val="00511C07"/>
    <w:rsid w:val="00511D1D"/>
    <w:rsid w:val="00514663"/>
    <w:rsid w:val="005204B1"/>
    <w:rsid w:val="0052089A"/>
    <w:rsid w:val="0052092C"/>
    <w:rsid w:val="005211F7"/>
    <w:rsid w:val="0052148B"/>
    <w:rsid w:val="00521FA3"/>
    <w:rsid w:val="0052238D"/>
    <w:rsid w:val="0052406C"/>
    <w:rsid w:val="00524566"/>
    <w:rsid w:val="00524F58"/>
    <w:rsid w:val="00525183"/>
    <w:rsid w:val="005272F4"/>
    <w:rsid w:val="00532607"/>
    <w:rsid w:val="0053326D"/>
    <w:rsid w:val="00534746"/>
    <w:rsid w:val="00537D16"/>
    <w:rsid w:val="00537E8D"/>
    <w:rsid w:val="00543785"/>
    <w:rsid w:val="005439C7"/>
    <w:rsid w:val="00544D03"/>
    <w:rsid w:val="00545260"/>
    <w:rsid w:val="00550262"/>
    <w:rsid w:val="005507AE"/>
    <w:rsid w:val="005511F7"/>
    <w:rsid w:val="00551577"/>
    <w:rsid w:val="00551679"/>
    <w:rsid w:val="00551C30"/>
    <w:rsid w:val="005547DC"/>
    <w:rsid w:val="0055510A"/>
    <w:rsid w:val="00555208"/>
    <w:rsid w:val="00557028"/>
    <w:rsid w:val="00557BCB"/>
    <w:rsid w:val="00560327"/>
    <w:rsid w:val="005620DA"/>
    <w:rsid w:val="0056469A"/>
    <w:rsid w:val="00571F34"/>
    <w:rsid w:val="00572CFD"/>
    <w:rsid w:val="00572EAB"/>
    <w:rsid w:val="00572F7F"/>
    <w:rsid w:val="005744D1"/>
    <w:rsid w:val="0057585F"/>
    <w:rsid w:val="005765B2"/>
    <w:rsid w:val="00576E1E"/>
    <w:rsid w:val="0058151E"/>
    <w:rsid w:val="00583769"/>
    <w:rsid w:val="00583EBC"/>
    <w:rsid w:val="00584421"/>
    <w:rsid w:val="005852A0"/>
    <w:rsid w:val="00586818"/>
    <w:rsid w:val="00586CDE"/>
    <w:rsid w:val="005876B2"/>
    <w:rsid w:val="0059082A"/>
    <w:rsid w:val="00591599"/>
    <w:rsid w:val="00591638"/>
    <w:rsid w:val="00591F94"/>
    <w:rsid w:val="0059399C"/>
    <w:rsid w:val="005943C6"/>
    <w:rsid w:val="005947E2"/>
    <w:rsid w:val="00594CC0"/>
    <w:rsid w:val="005957FE"/>
    <w:rsid w:val="00596A2D"/>
    <w:rsid w:val="00596EC7"/>
    <w:rsid w:val="005A109E"/>
    <w:rsid w:val="005B03B4"/>
    <w:rsid w:val="005B25B8"/>
    <w:rsid w:val="005B40EC"/>
    <w:rsid w:val="005B471A"/>
    <w:rsid w:val="005B5F28"/>
    <w:rsid w:val="005B60C4"/>
    <w:rsid w:val="005B6AC0"/>
    <w:rsid w:val="005C0008"/>
    <w:rsid w:val="005C1123"/>
    <w:rsid w:val="005C618A"/>
    <w:rsid w:val="005C61FF"/>
    <w:rsid w:val="005C6822"/>
    <w:rsid w:val="005C73C8"/>
    <w:rsid w:val="005D023D"/>
    <w:rsid w:val="005D2C42"/>
    <w:rsid w:val="005D51F5"/>
    <w:rsid w:val="005D5B73"/>
    <w:rsid w:val="005E18A3"/>
    <w:rsid w:val="005E3F47"/>
    <w:rsid w:val="005E4261"/>
    <w:rsid w:val="005E514D"/>
    <w:rsid w:val="005E5728"/>
    <w:rsid w:val="005E602E"/>
    <w:rsid w:val="005F5125"/>
    <w:rsid w:val="005F634C"/>
    <w:rsid w:val="005F6D2C"/>
    <w:rsid w:val="005F6E96"/>
    <w:rsid w:val="006007C1"/>
    <w:rsid w:val="006017A2"/>
    <w:rsid w:val="00601802"/>
    <w:rsid w:val="00602020"/>
    <w:rsid w:val="00603F1D"/>
    <w:rsid w:val="006046E9"/>
    <w:rsid w:val="00605D79"/>
    <w:rsid w:val="00607893"/>
    <w:rsid w:val="00611CA3"/>
    <w:rsid w:val="006133DA"/>
    <w:rsid w:val="00614E2B"/>
    <w:rsid w:val="00616BAD"/>
    <w:rsid w:val="00621530"/>
    <w:rsid w:val="00622F16"/>
    <w:rsid w:val="00624143"/>
    <w:rsid w:val="00626133"/>
    <w:rsid w:val="00631A71"/>
    <w:rsid w:val="00633932"/>
    <w:rsid w:val="00635780"/>
    <w:rsid w:val="00636B08"/>
    <w:rsid w:val="00637673"/>
    <w:rsid w:val="00640365"/>
    <w:rsid w:val="00642956"/>
    <w:rsid w:val="006435A8"/>
    <w:rsid w:val="00643844"/>
    <w:rsid w:val="0064393C"/>
    <w:rsid w:val="0064443D"/>
    <w:rsid w:val="00645566"/>
    <w:rsid w:val="006469D9"/>
    <w:rsid w:val="006501FA"/>
    <w:rsid w:val="00654A6B"/>
    <w:rsid w:val="00654A91"/>
    <w:rsid w:val="00655665"/>
    <w:rsid w:val="00655D92"/>
    <w:rsid w:val="00660108"/>
    <w:rsid w:val="00660314"/>
    <w:rsid w:val="0066034B"/>
    <w:rsid w:val="0066249E"/>
    <w:rsid w:val="006641CF"/>
    <w:rsid w:val="00664CE3"/>
    <w:rsid w:val="0066520A"/>
    <w:rsid w:val="00665848"/>
    <w:rsid w:val="00665F03"/>
    <w:rsid w:val="00665FE1"/>
    <w:rsid w:val="00666C5D"/>
    <w:rsid w:val="00672BBD"/>
    <w:rsid w:val="00673C51"/>
    <w:rsid w:val="00674FAF"/>
    <w:rsid w:val="0067528F"/>
    <w:rsid w:val="006752D7"/>
    <w:rsid w:val="00677063"/>
    <w:rsid w:val="00683AE3"/>
    <w:rsid w:val="00685147"/>
    <w:rsid w:val="00686852"/>
    <w:rsid w:val="00687336"/>
    <w:rsid w:val="00692B61"/>
    <w:rsid w:val="00693446"/>
    <w:rsid w:val="00697434"/>
    <w:rsid w:val="00697E24"/>
    <w:rsid w:val="006A4E63"/>
    <w:rsid w:val="006B121A"/>
    <w:rsid w:val="006B2AF0"/>
    <w:rsid w:val="006B39D5"/>
    <w:rsid w:val="006B3EB5"/>
    <w:rsid w:val="006B52EB"/>
    <w:rsid w:val="006B67B1"/>
    <w:rsid w:val="006C5BDA"/>
    <w:rsid w:val="006C5FC4"/>
    <w:rsid w:val="006D0F73"/>
    <w:rsid w:val="006D3B53"/>
    <w:rsid w:val="006D45C5"/>
    <w:rsid w:val="006D5EDF"/>
    <w:rsid w:val="006E307C"/>
    <w:rsid w:val="006E6591"/>
    <w:rsid w:val="006E7045"/>
    <w:rsid w:val="006E76DA"/>
    <w:rsid w:val="006E77B5"/>
    <w:rsid w:val="006E7D0F"/>
    <w:rsid w:val="006F0E43"/>
    <w:rsid w:val="006F156F"/>
    <w:rsid w:val="006F40DA"/>
    <w:rsid w:val="006F4DE0"/>
    <w:rsid w:val="006F75EB"/>
    <w:rsid w:val="006F7BE7"/>
    <w:rsid w:val="007009F7"/>
    <w:rsid w:val="00701E62"/>
    <w:rsid w:val="00703D1E"/>
    <w:rsid w:val="00710DDC"/>
    <w:rsid w:val="0071173B"/>
    <w:rsid w:val="00712974"/>
    <w:rsid w:val="00714A9E"/>
    <w:rsid w:val="0072079D"/>
    <w:rsid w:val="00720AC8"/>
    <w:rsid w:val="00721430"/>
    <w:rsid w:val="00725CB2"/>
    <w:rsid w:val="00731F0D"/>
    <w:rsid w:val="00733CC4"/>
    <w:rsid w:val="00734FA2"/>
    <w:rsid w:val="00735D04"/>
    <w:rsid w:val="00736E57"/>
    <w:rsid w:val="00741DED"/>
    <w:rsid w:val="00743654"/>
    <w:rsid w:val="007448DD"/>
    <w:rsid w:val="00744975"/>
    <w:rsid w:val="00747116"/>
    <w:rsid w:val="00750F91"/>
    <w:rsid w:val="00751BDD"/>
    <w:rsid w:val="007523DE"/>
    <w:rsid w:val="007542B3"/>
    <w:rsid w:val="00755C4D"/>
    <w:rsid w:val="00760863"/>
    <w:rsid w:val="0076087D"/>
    <w:rsid w:val="00761155"/>
    <w:rsid w:val="00763325"/>
    <w:rsid w:val="00763617"/>
    <w:rsid w:val="00763D48"/>
    <w:rsid w:val="00765012"/>
    <w:rsid w:val="007652B1"/>
    <w:rsid w:val="00770692"/>
    <w:rsid w:val="007724B7"/>
    <w:rsid w:val="007725F6"/>
    <w:rsid w:val="00772EE9"/>
    <w:rsid w:val="00773906"/>
    <w:rsid w:val="00774A13"/>
    <w:rsid w:val="00777043"/>
    <w:rsid w:val="0077789C"/>
    <w:rsid w:val="00780FB4"/>
    <w:rsid w:val="00782043"/>
    <w:rsid w:val="00783725"/>
    <w:rsid w:val="00783E20"/>
    <w:rsid w:val="007854CA"/>
    <w:rsid w:val="00785E4B"/>
    <w:rsid w:val="00787ACD"/>
    <w:rsid w:val="0079069E"/>
    <w:rsid w:val="0079099D"/>
    <w:rsid w:val="00793052"/>
    <w:rsid w:val="00794AEC"/>
    <w:rsid w:val="00797EDA"/>
    <w:rsid w:val="007A0697"/>
    <w:rsid w:val="007A09A3"/>
    <w:rsid w:val="007A0CF1"/>
    <w:rsid w:val="007A25AB"/>
    <w:rsid w:val="007A288D"/>
    <w:rsid w:val="007A393F"/>
    <w:rsid w:val="007A5766"/>
    <w:rsid w:val="007A6085"/>
    <w:rsid w:val="007B0036"/>
    <w:rsid w:val="007B0107"/>
    <w:rsid w:val="007B2A84"/>
    <w:rsid w:val="007B43D7"/>
    <w:rsid w:val="007C083F"/>
    <w:rsid w:val="007C0CC6"/>
    <w:rsid w:val="007C155B"/>
    <w:rsid w:val="007C200E"/>
    <w:rsid w:val="007C4D12"/>
    <w:rsid w:val="007C5E2C"/>
    <w:rsid w:val="007C66A8"/>
    <w:rsid w:val="007D1EFD"/>
    <w:rsid w:val="007D29B2"/>
    <w:rsid w:val="007D38E8"/>
    <w:rsid w:val="007D4F62"/>
    <w:rsid w:val="007D6877"/>
    <w:rsid w:val="007D6930"/>
    <w:rsid w:val="007D792C"/>
    <w:rsid w:val="007E15CC"/>
    <w:rsid w:val="007E1BB1"/>
    <w:rsid w:val="007E225D"/>
    <w:rsid w:val="007E37DC"/>
    <w:rsid w:val="007E4EA0"/>
    <w:rsid w:val="007E56EF"/>
    <w:rsid w:val="007E5AE4"/>
    <w:rsid w:val="007E5C79"/>
    <w:rsid w:val="007F0243"/>
    <w:rsid w:val="007F27A1"/>
    <w:rsid w:val="007F3006"/>
    <w:rsid w:val="007F4440"/>
    <w:rsid w:val="00801D9E"/>
    <w:rsid w:val="00802246"/>
    <w:rsid w:val="00803087"/>
    <w:rsid w:val="00803880"/>
    <w:rsid w:val="00803A97"/>
    <w:rsid w:val="008126CA"/>
    <w:rsid w:val="00814CBE"/>
    <w:rsid w:val="00816632"/>
    <w:rsid w:val="00817FDD"/>
    <w:rsid w:val="008218B0"/>
    <w:rsid w:val="00822755"/>
    <w:rsid w:val="00823DA8"/>
    <w:rsid w:val="0082481E"/>
    <w:rsid w:val="00824C2A"/>
    <w:rsid w:val="00825CD1"/>
    <w:rsid w:val="0082720E"/>
    <w:rsid w:val="0082749D"/>
    <w:rsid w:val="00833B53"/>
    <w:rsid w:val="00837495"/>
    <w:rsid w:val="00843044"/>
    <w:rsid w:val="00844299"/>
    <w:rsid w:val="00847394"/>
    <w:rsid w:val="00847E7F"/>
    <w:rsid w:val="00850936"/>
    <w:rsid w:val="008512DE"/>
    <w:rsid w:val="00851668"/>
    <w:rsid w:val="00852D97"/>
    <w:rsid w:val="00854F2B"/>
    <w:rsid w:val="00855FBB"/>
    <w:rsid w:val="00860298"/>
    <w:rsid w:val="008609E7"/>
    <w:rsid w:val="00860CEF"/>
    <w:rsid w:val="00861221"/>
    <w:rsid w:val="00861D1F"/>
    <w:rsid w:val="0086223B"/>
    <w:rsid w:val="00863D5B"/>
    <w:rsid w:val="0086572D"/>
    <w:rsid w:val="00865BDA"/>
    <w:rsid w:val="00866F9A"/>
    <w:rsid w:val="008701CF"/>
    <w:rsid w:val="00874062"/>
    <w:rsid w:val="0087503B"/>
    <w:rsid w:val="00875AA7"/>
    <w:rsid w:val="00876B54"/>
    <w:rsid w:val="0088037C"/>
    <w:rsid w:val="00880C8E"/>
    <w:rsid w:val="008831BA"/>
    <w:rsid w:val="00883488"/>
    <w:rsid w:val="008839BF"/>
    <w:rsid w:val="00884FDB"/>
    <w:rsid w:val="00892B5E"/>
    <w:rsid w:val="00893945"/>
    <w:rsid w:val="0089395D"/>
    <w:rsid w:val="008952C8"/>
    <w:rsid w:val="00895B29"/>
    <w:rsid w:val="008A2B93"/>
    <w:rsid w:val="008A416D"/>
    <w:rsid w:val="008A454C"/>
    <w:rsid w:val="008A4C3D"/>
    <w:rsid w:val="008A62E9"/>
    <w:rsid w:val="008A63D1"/>
    <w:rsid w:val="008B03C0"/>
    <w:rsid w:val="008C423A"/>
    <w:rsid w:val="008C4AB0"/>
    <w:rsid w:val="008C5771"/>
    <w:rsid w:val="008C632A"/>
    <w:rsid w:val="008C7CD9"/>
    <w:rsid w:val="008D180B"/>
    <w:rsid w:val="008D202B"/>
    <w:rsid w:val="008D3669"/>
    <w:rsid w:val="008D3897"/>
    <w:rsid w:val="008E1D75"/>
    <w:rsid w:val="008E363B"/>
    <w:rsid w:val="008E498C"/>
    <w:rsid w:val="008E5255"/>
    <w:rsid w:val="008E7928"/>
    <w:rsid w:val="008F19CF"/>
    <w:rsid w:val="008F1E74"/>
    <w:rsid w:val="00902959"/>
    <w:rsid w:val="00902B9B"/>
    <w:rsid w:val="00905AFB"/>
    <w:rsid w:val="009064F1"/>
    <w:rsid w:val="00907756"/>
    <w:rsid w:val="00907C81"/>
    <w:rsid w:val="00912D6D"/>
    <w:rsid w:val="00914E93"/>
    <w:rsid w:val="00917227"/>
    <w:rsid w:val="0092216F"/>
    <w:rsid w:val="00923E20"/>
    <w:rsid w:val="009241BE"/>
    <w:rsid w:val="0092524A"/>
    <w:rsid w:val="00927088"/>
    <w:rsid w:val="00927DBC"/>
    <w:rsid w:val="0093194C"/>
    <w:rsid w:val="00932754"/>
    <w:rsid w:val="009329A7"/>
    <w:rsid w:val="00933828"/>
    <w:rsid w:val="00933F7F"/>
    <w:rsid w:val="0094003D"/>
    <w:rsid w:val="00941C6C"/>
    <w:rsid w:val="009440EB"/>
    <w:rsid w:val="00947A3C"/>
    <w:rsid w:val="00947BB8"/>
    <w:rsid w:val="00950FD3"/>
    <w:rsid w:val="009516A7"/>
    <w:rsid w:val="00953434"/>
    <w:rsid w:val="00954B45"/>
    <w:rsid w:val="0095576E"/>
    <w:rsid w:val="00956EA3"/>
    <w:rsid w:val="00960853"/>
    <w:rsid w:val="00961918"/>
    <w:rsid w:val="0096339D"/>
    <w:rsid w:val="00963F84"/>
    <w:rsid w:val="009670F5"/>
    <w:rsid w:val="009700AA"/>
    <w:rsid w:val="00973DCE"/>
    <w:rsid w:val="00974F4F"/>
    <w:rsid w:val="00980C9A"/>
    <w:rsid w:val="00981593"/>
    <w:rsid w:val="009819AD"/>
    <w:rsid w:val="00982E48"/>
    <w:rsid w:val="0098588F"/>
    <w:rsid w:val="00985A37"/>
    <w:rsid w:val="00985D94"/>
    <w:rsid w:val="00991A02"/>
    <w:rsid w:val="00991CF9"/>
    <w:rsid w:val="00992545"/>
    <w:rsid w:val="00992BAE"/>
    <w:rsid w:val="0099316C"/>
    <w:rsid w:val="0099642C"/>
    <w:rsid w:val="00996446"/>
    <w:rsid w:val="0099777E"/>
    <w:rsid w:val="009A231B"/>
    <w:rsid w:val="009A4FFA"/>
    <w:rsid w:val="009B00AE"/>
    <w:rsid w:val="009B36F9"/>
    <w:rsid w:val="009B4B50"/>
    <w:rsid w:val="009B5127"/>
    <w:rsid w:val="009B5516"/>
    <w:rsid w:val="009C0D4E"/>
    <w:rsid w:val="009C125E"/>
    <w:rsid w:val="009C2665"/>
    <w:rsid w:val="009D02E2"/>
    <w:rsid w:val="009D02FA"/>
    <w:rsid w:val="009D158F"/>
    <w:rsid w:val="009D207E"/>
    <w:rsid w:val="009D5010"/>
    <w:rsid w:val="009D6835"/>
    <w:rsid w:val="009E2447"/>
    <w:rsid w:val="009E251E"/>
    <w:rsid w:val="009E2E2C"/>
    <w:rsid w:val="009E3457"/>
    <w:rsid w:val="009E3AD3"/>
    <w:rsid w:val="009E3F08"/>
    <w:rsid w:val="009E4C61"/>
    <w:rsid w:val="009E4E39"/>
    <w:rsid w:val="009E6FE7"/>
    <w:rsid w:val="009E7133"/>
    <w:rsid w:val="009F143B"/>
    <w:rsid w:val="009F1983"/>
    <w:rsid w:val="009F1E2A"/>
    <w:rsid w:val="009F25FA"/>
    <w:rsid w:val="009F72FD"/>
    <w:rsid w:val="00A03D69"/>
    <w:rsid w:val="00A045B3"/>
    <w:rsid w:val="00A04DEB"/>
    <w:rsid w:val="00A0528F"/>
    <w:rsid w:val="00A05D3E"/>
    <w:rsid w:val="00A10653"/>
    <w:rsid w:val="00A12D75"/>
    <w:rsid w:val="00A14C3B"/>
    <w:rsid w:val="00A23AA3"/>
    <w:rsid w:val="00A252DC"/>
    <w:rsid w:val="00A2616B"/>
    <w:rsid w:val="00A303CE"/>
    <w:rsid w:val="00A3334B"/>
    <w:rsid w:val="00A33643"/>
    <w:rsid w:val="00A34F91"/>
    <w:rsid w:val="00A35E0A"/>
    <w:rsid w:val="00A36380"/>
    <w:rsid w:val="00A36986"/>
    <w:rsid w:val="00A3764E"/>
    <w:rsid w:val="00A40F96"/>
    <w:rsid w:val="00A42CFD"/>
    <w:rsid w:val="00A43D39"/>
    <w:rsid w:val="00A449A3"/>
    <w:rsid w:val="00A44DB1"/>
    <w:rsid w:val="00A44DC0"/>
    <w:rsid w:val="00A464BD"/>
    <w:rsid w:val="00A51A46"/>
    <w:rsid w:val="00A542B3"/>
    <w:rsid w:val="00A559CE"/>
    <w:rsid w:val="00A560B7"/>
    <w:rsid w:val="00A5631C"/>
    <w:rsid w:val="00A56370"/>
    <w:rsid w:val="00A57C8C"/>
    <w:rsid w:val="00A6075D"/>
    <w:rsid w:val="00A60C1B"/>
    <w:rsid w:val="00A6390F"/>
    <w:rsid w:val="00A667D2"/>
    <w:rsid w:val="00A70BEB"/>
    <w:rsid w:val="00A74D28"/>
    <w:rsid w:val="00A75BBE"/>
    <w:rsid w:val="00A801B8"/>
    <w:rsid w:val="00A808F0"/>
    <w:rsid w:val="00A82194"/>
    <w:rsid w:val="00A82204"/>
    <w:rsid w:val="00A83892"/>
    <w:rsid w:val="00A83C13"/>
    <w:rsid w:val="00A84DB2"/>
    <w:rsid w:val="00A86BFF"/>
    <w:rsid w:val="00A903E8"/>
    <w:rsid w:val="00A91F72"/>
    <w:rsid w:val="00A91F9B"/>
    <w:rsid w:val="00A9438D"/>
    <w:rsid w:val="00A94D7F"/>
    <w:rsid w:val="00A96083"/>
    <w:rsid w:val="00AA6466"/>
    <w:rsid w:val="00AA6D9E"/>
    <w:rsid w:val="00AA72D7"/>
    <w:rsid w:val="00AB6E4E"/>
    <w:rsid w:val="00AC19F4"/>
    <w:rsid w:val="00AC2742"/>
    <w:rsid w:val="00AC3982"/>
    <w:rsid w:val="00AC39B8"/>
    <w:rsid w:val="00AC7369"/>
    <w:rsid w:val="00AD0505"/>
    <w:rsid w:val="00AD06AC"/>
    <w:rsid w:val="00AD266B"/>
    <w:rsid w:val="00AD31AC"/>
    <w:rsid w:val="00AD40E8"/>
    <w:rsid w:val="00AD426E"/>
    <w:rsid w:val="00AE0390"/>
    <w:rsid w:val="00AE2FD6"/>
    <w:rsid w:val="00AE37E5"/>
    <w:rsid w:val="00AE6B10"/>
    <w:rsid w:val="00AE6FCB"/>
    <w:rsid w:val="00AF0EFA"/>
    <w:rsid w:val="00AF4288"/>
    <w:rsid w:val="00AF49BF"/>
    <w:rsid w:val="00B019A3"/>
    <w:rsid w:val="00B01C9D"/>
    <w:rsid w:val="00B05BD1"/>
    <w:rsid w:val="00B07A11"/>
    <w:rsid w:val="00B1173A"/>
    <w:rsid w:val="00B16652"/>
    <w:rsid w:val="00B205FC"/>
    <w:rsid w:val="00B210A9"/>
    <w:rsid w:val="00B231C3"/>
    <w:rsid w:val="00B25546"/>
    <w:rsid w:val="00B25F7C"/>
    <w:rsid w:val="00B26AF7"/>
    <w:rsid w:val="00B3257D"/>
    <w:rsid w:val="00B36490"/>
    <w:rsid w:val="00B37470"/>
    <w:rsid w:val="00B3777B"/>
    <w:rsid w:val="00B43B35"/>
    <w:rsid w:val="00B4540B"/>
    <w:rsid w:val="00B46D40"/>
    <w:rsid w:val="00B47FEC"/>
    <w:rsid w:val="00B50466"/>
    <w:rsid w:val="00B50ACA"/>
    <w:rsid w:val="00B50B0D"/>
    <w:rsid w:val="00B64044"/>
    <w:rsid w:val="00B64AD0"/>
    <w:rsid w:val="00B64FAA"/>
    <w:rsid w:val="00B70BA1"/>
    <w:rsid w:val="00B744DC"/>
    <w:rsid w:val="00B754B6"/>
    <w:rsid w:val="00B75C4C"/>
    <w:rsid w:val="00B75C85"/>
    <w:rsid w:val="00B75EB3"/>
    <w:rsid w:val="00B760A2"/>
    <w:rsid w:val="00B80475"/>
    <w:rsid w:val="00B81BD0"/>
    <w:rsid w:val="00B8371B"/>
    <w:rsid w:val="00B856A4"/>
    <w:rsid w:val="00B85A0B"/>
    <w:rsid w:val="00B872CE"/>
    <w:rsid w:val="00B875D1"/>
    <w:rsid w:val="00B90601"/>
    <w:rsid w:val="00B937FD"/>
    <w:rsid w:val="00B95A67"/>
    <w:rsid w:val="00B95D73"/>
    <w:rsid w:val="00B96EBF"/>
    <w:rsid w:val="00B97486"/>
    <w:rsid w:val="00B97B12"/>
    <w:rsid w:val="00B97C07"/>
    <w:rsid w:val="00BA0798"/>
    <w:rsid w:val="00BA100A"/>
    <w:rsid w:val="00BA1813"/>
    <w:rsid w:val="00BA427A"/>
    <w:rsid w:val="00BA472F"/>
    <w:rsid w:val="00BA572D"/>
    <w:rsid w:val="00BA67A3"/>
    <w:rsid w:val="00BA7F79"/>
    <w:rsid w:val="00BB396B"/>
    <w:rsid w:val="00BB6F35"/>
    <w:rsid w:val="00BC2E67"/>
    <w:rsid w:val="00BC3DD8"/>
    <w:rsid w:val="00BC7501"/>
    <w:rsid w:val="00BD0648"/>
    <w:rsid w:val="00BD1932"/>
    <w:rsid w:val="00BD2EE5"/>
    <w:rsid w:val="00BD3A33"/>
    <w:rsid w:val="00BE261D"/>
    <w:rsid w:val="00BE3B44"/>
    <w:rsid w:val="00BE4758"/>
    <w:rsid w:val="00BE54E2"/>
    <w:rsid w:val="00BE6DF0"/>
    <w:rsid w:val="00BF0017"/>
    <w:rsid w:val="00BF3734"/>
    <w:rsid w:val="00BF42FD"/>
    <w:rsid w:val="00BF5DCF"/>
    <w:rsid w:val="00BF6E03"/>
    <w:rsid w:val="00BF7CD4"/>
    <w:rsid w:val="00BF7D37"/>
    <w:rsid w:val="00C0030B"/>
    <w:rsid w:val="00C0160E"/>
    <w:rsid w:val="00C01D95"/>
    <w:rsid w:val="00C035B5"/>
    <w:rsid w:val="00C07044"/>
    <w:rsid w:val="00C070E9"/>
    <w:rsid w:val="00C0714D"/>
    <w:rsid w:val="00C07AC2"/>
    <w:rsid w:val="00C1191D"/>
    <w:rsid w:val="00C14470"/>
    <w:rsid w:val="00C15C0F"/>
    <w:rsid w:val="00C16853"/>
    <w:rsid w:val="00C20B49"/>
    <w:rsid w:val="00C20D97"/>
    <w:rsid w:val="00C21BFE"/>
    <w:rsid w:val="00C22718"/>
    <w:rsid w:val="00C23692"/>
    <w:rsid w:val="00C254DB"/>
    <w:rsid w:val="00C26289"/>
    <w:rsid w:val="00C2691F"/>
    <w:rsid w:val="00C31179"/>
    <w:rsid w:val="00C346DE"/>
    <w:rsid w:val="00C348DC"/>
    <w:rsid w:val="00C35303"/>
    <w:rsid w:val="00C356D7"/>
    <w:rsid w:val="00C35E1B"/>
    <w:rsid w:val="00C37561"/>
    <w:rsid w:val="00C40392"/>
    <w:rsid w:val="00C40D1C"/>
    <w:rsid w:val="00C41175"/>
    <w:rsid w:val="00C43643"/>
    <w:rsid w:val="00C43B0C"/>
    <w:rsid w:val="00C45650"/>
    <w:rsid w:val="00C45DEF"/>
    <w:rsid w:val="00C45FDB"/>
    <w:rsid w:val="00C50D89"/>
    <w:rsid w:val="00C53183"/>
    <w:rsid w:val="00C5533F"/>
    <w:rsid w:val="00C60D7A"/>
    <w:rsid w:val="00C61B10"/>
    <w:rsid w:val="00C6222B"/>
    <w:rsid w:val="00C669BE"/>
    <w:rsid w:val="00C70823"/>
    <w:rsid w:val="00C71485"/>
    <w:rsid w:val="00C7362D"/>
    <w:rsid w:val="00C7447D"/>
    <w:rsid w:val="00C81A6A"/>
    <w:rsid w:val="00C81D58"/>
    <w:rsid w:val="00C82DD6"/>
    <w:rsid w:val="00C839FC"/>
    <w:rsid w:val="00C85D4F"/>
    <w:rsid w:val="00C87922"/>
    <w:rsid w:val="00C91E01"/>
    <w:rsid w:val="00C923C4"/>
    <w:rsid w:val="00C93881"/>
    <w:rsid w:val="00C9526F"/>
    <w:rsid w:val="00C9645D"/>
    <w:rsid w:val="00C96931"/>
    <w:rsid w:val="00CA3E3C"/>
    <w:rsid w:val="00CA5041"/>
    <w:rsid w:val="00CA7983"/>
    <w:rsid w:val="00CB16BC"/>
    <w:rsid w:val="00CB5828"/>
    <w:rsid w:val="00CB5850"/>
    <w:rsid w:val="00CB63DF"/>
    <w:rsid w:val="00CC076D"/>
    <w:rsid w:val="00CC2295"/>
    <w:rsid w:val="00CC2AF9"/>
    <w:rsid w:val="00CC2DF7"/>
    <w:rsid w:val="00CC3B74"/>
    <w:rsid w:val="00CC54FD"/>
    <w:rsid w:val="00CD139C"/>
    <w:rsid w:val="00CD20CB"/>
    <w:rsid w:val="00CD2800"/>
    <w:rsid w:val="00CD392B"/>
    <w:rsid w:val="00CD6A43"/>
    <w:rsid w:val="00CE02A2"/>
    <w:rsid w:val="00CE0B5E"/>
    <w:rsid w:val="00CE1C39"/>
    <w:rsid w:val="00CE3166"/>
    <w:rsid w:val="00CE46A4"/>
    <w:rsid w:val="00CE5DC2"/>
    <w:rsid w:val="00CF1CB4"/>
    <w:rsid w:val="00CF5107"/>
    <w:rsid w:val="00CF5748"/>
    <w:rsid w:val="00CF5D3A"/>
    <w:rsid w:val="00CF7D09"/>
    <w:rsid w:val="00D02D70"/>
    <w:rsid w:val="00D03B73"/>
    <w:rsid w:val="00D03CAB"/>
    <w:rsid w:val="00D077D2"/>
    <w:rsid w:val="00D104EB"/>
    <w:rsid w:val="00D13A4A"/>
    <w:rsid w:val="00D14970"/>
    <w:rsid w:val="00D16CCE"/>
    <w:rsid w:val="00D1701D"/>
    <w:rsid w:val="00D17A44"/>
    <w:rsid w:val="00D213CB"/>
    <w:rsid w:val="00D30394"/>
    <w:rsid w:val="00D30D5E"/>
    <w:rsid w:val="00D30E0C"/>
    <w:rsid w:val="00D319C5"/>
    <w:rsid w:val="00D378A4"/>
    <w:rsid w:val="00D40459"/>
    <w:rsid w:val="00D41557"/>
    <w:rsid w:val="00D46067"/>
    <w:rsid w:val="00D5002B"/>
    <w:rsid w:val="00D533B4"/>
    <w:rsid w:val="00D57CE7"/>
    <w:rsid w:val="00D606DA"/>
    <w:rsid w:val="00D607BA"/>
    <w:rsid w:val="00D626F4"/>
    <w:rsid w:val="00D65AE3"/>
    <w:rsid w:val="00D6633E"/>
    <w:rsid w:val="00D66435"/>
    <w:rsid w:val="00D673AB"/>
    <w:rsid w:val="00D73D80"/>
    <w:rsid w:val="00D76826"/>
    <w:rsid w:val="00D77DC0"/>
    <w:rsid w:val="00D80186"/>
    <w:rsid w:val="00D801E2"/>
    <w:rsid w:val="00D80E0D"/>
    <w:rsid w:val="00D810B6"/>
    <w:rsid w:val="00D824FF"/>
    <w:rsid w:val="00D8296F"/>
    <w:rsid w:val="00D868FB"/>
    <w:rsid w:val="00D86E98"/>
    <w:rsid w:val="00D86EF3"/>
    <w:rsid w:val="00D877C9"/>
    <w:rsid w:val="00D87CFC"/>
    <w:rsid w:val="00D90396"/>
    <w:rsid w:val="00D907CD"/>
    <w:rsid w:val="00D91DE4"/>
    <w:rsid w:val="00D920CD"/>
    <w:rsid w:val="00D95DFF"/>
    <w:rsid w:val="00DA2949"/>
    <w:rsid w:val="00DA2C68"/>
    <w:rsid w:val="00DA317C"/>
    <w:rsid w:val="00DA4495"/>
    <w:rsid w:val="00DA4689"/>
    <w:rsid w:val="00DA4BF5"/>
    <w:rsid w:val="00DA7DFE"/>
    <w:rsid w:val="00DB009E"/>
    <w:rsid w:val="00DB0749"/>
    <w:rsid w:val="00DB0D12"/>
    <w:rsid w:val="00DB3AA2"/>
    <w:rsid w:val="00DB3B3C"/>
    <w:rsid w:val="00DB44B6"/>
    <w:rsid w:val="00DB5799"/>
    <w:rsid w:val="00DB7FDC"/>
    <w:rsid w:val="00DC0130"/>
    <w:rsid w:val="00DC28EB"/>
    <w:rsid w:val="00DC4021"/>
    <w:rsid w:val="00DC471A"/>
    <w:rsid w:val="00DC4874"/>
    <w:rsid w:val="00DC7169"/>
    <w:rsid w:val="00DC7233"/>
    <w:rsid w:val="00DD4BC8"/>
    <w:rsid w:val="00DD5B13"/>
    <w:rsid w:val="00DD5EEA"/>
    <w:rsid w:val="00DD636E"/>
    <w:rsid w:val="00DE1471"/>
    <w:rsid w:val="00DE517C"/>
    <w:rsid w:val="00DF0677"/>
    <w:rsid w:val="00DF1451"/>
    <w:rsid w:val="00DF1C1C"/>
    <w:rsid w:val="00DF23BA"/>
    <w:rsid w:val="00DF38C7"/>
    <w:rsid w:val="00DF5105"/>
    <w:rsid w:val="00DF60DC"/>
    <w:rsid w:val="00E0036C"/>
    <w:rsid w:val="00E029B4"/>
    <w:rsid w:val="00E02F7C"/>
    <w:rsid w:val="00E033B5"/>
    <w:rsid w:val="00E044C1"/>
    <w:rsid w:val="00E04527"/>
    <w:rsid w:val="00E06F96"/>
    <w:rsid w:val="00E103CC"/>
    <w:rsid w:val="00E1077D"/>
    <w:rsid w:val="00E12CB3"/>
    <w:rsid w:val="00E131B7"/>
    <w:rsid w:val="00E1660E"/>
    <w:rsid w:val="00E2025D"/>
    <w:rsid w:val="00E211D6"/>
    <w:rsid w:val="00E2184D"/>
    <w:rsid w:val="00E21A86"/>
    <w:rsid w:val="00E21BF1"/>
    <w:rsid w:val="00E220A3"/>
    <w:rsid w:val="00E26509"/>
    <w:rsid w:val="00E26BE2"/>
    <w:rsid w:val="00E279A2"/>
    <w:rsid w:val="00E30482"/>
    <w:rsid w:val="00E30F72"/>
    <w:rsid w:val="00E316AA"/>
    <w:rsid w:val="00E338AA"/>
    <w:rsid w:val="00E33D38"/>
    <w:rsid w:val="00E35323"/>
    <w:rsid w:val="00E40853"/>
    <w:rsid w:val="00E40C3B"/>
    <w:rsid w:val="00E42904"/>
    <w:rsid w:val="00E438F8"/>
    <w:rsid w:val="00E447CF"/>
    <w:rsid w:val="00E44A78"/>
    <w:rsid w:val="00E464AF"/>
    <w:rsid w:val="00E46BD7"/>
    <w:rsid w:val="00E4736A"/>
    <w:rsid w:val="00E4740F"/>
    <w:rsid w:val="00E50B54"/>
    <w:rsid w:val="00E511FC"/>
    <w:rsid w:val="00E52740"/>
    <w:rsid w:val="00E52804"/>
    <w:rsid w:val="00E52DA2"/>
    <w:rsid w:val="00E533A9"/>
    <w:rsid w:val="00E5405F"/>
    <w:rsid w:val="00E5466B"/>
    <w:rsid w:val="00E551C8"/>
    <w:rsid w:val="00E5543A"/>
    <w:rsid w:val="00E56CB3"/>
    <w:rsid w:val="00E56E4B"/>
    <w:rsid w:val="00E60A9B"/>
    <w:rsid w:val="00E62152"/>
    <w:rsid w:val="00E64EC5"/>
    <w:rsid w:val="00E655DC"/>
    <w:rsid w:val="00E67273"/>
    <w:rsid w:val="00E71982"/>
    <w:rsid w:val="00E747FA"/>
    <w:rsid w:val="00E754E5"/>
    <w:rsid w:val="00E769FA"/>
    <w:rsid w:val="00E76B5C"/>
    <w:rsid w:val="00E77BAB"/>
    <w:rsid w:val="00E82EF0"/>
    <w:rsid w:val="00E858EA"/>
    <w:rsid w:val="00E86D74"/>
    <w:rsid w:val="00E86E77"/>
    <w:rsid w:val="00E90EE5"/>
    <w:rsid w:val="00E91C1F"/>
    <w:rsid w:val="00E929F6"/>
    <w:rsid w:val="00E9548D"/>
    <w:rsid w:val="00E958BD"/>
    <w:rsid w:val="00E95D0C"/>
    <w:rsid w:val="00E95E2F"/>
    <w:rsid w:val="00E9631B"/>
    <w:rsid w:val="00E9668F"/>
    <w:rsid w:val="00E96809"/>
    <w:rsid w:val="00E9737C"/>
    <w:rsid w:val="00EA1A80"/>
    <w:rsid w:val="00EA37F8"/>
    <w:rsid w:val="00EA38E1"/>
    <w:rsid w:val="00EA3B37"/>
    <w:rsid w:val="00EA65EE"/>
    <w:rsid w:val="00EB0782"/>
    <w:rsid w:val="00EB2CC3"/>
    <w:rsid w:val="00EB354B"/>
    <w:rsid w:val="00EB568E"/>
    <w:rsid w:val="00EB60B7"/>
    <w:rsid w:val="00EB72C9"/>
    <w:rsid w:val="00EB73CA"/>
    <w:rsid w:val="00EC365C"/>
    <w:rsid w:val="00EC47CA"/>
    <w:rsid w:val="00EC50A1"/>
    <w:rsid w:val="00EC5D41"/>
    <w:rsid w:val="00EC6C2E"/>
    <w:rsid w:val="00EC6D95"/>
    <w:rsid w:val="00EC70E2"/>
    <w:rsid w:val="00EC7A95"/>
    <w:rsid w:val="00EC7D01"/>
    <w:rsid w:val="00ED17EB"/>
    <w:rsid w:val="00ED47A3"/>
    <w:rsid w:val="00ED568D"/>
    <w:rsid w:val="00ED6F15"/>
    <w:rsid w:val="00EE2DF3"/>
    <w:rsid w:val="00EE5C5F"/>
    <w:rsid w:val="00EE661D"/>
    <w:rsid w:val="00EF0355"/>
    <w:rsid w:val="00EF241E"/>
    <w:rsid w:val="00EF4633"/>
    <w:rsid w:val="00EF4B4F"/>
    <w:rsid w:val="00EF7EB2"/>
    <w:rsid w:val="00F01ED6"/>
    <w:rsid w:val="00F02808"/>
    <w:rsid w:val="00F040F8"/>
    <w:rsid w:val="00F06BBC"/>
    <w:rsid w:val="00F10690"/>
    <w:rsid w:val="00F1491A"/>
    <w:rsid w:val="00F14D6F"/>
    <w:rsid w:val="00F22BDA"/>
    <w:rsid w:val="00F26B87"/>
    <w:rsid w:val="00F317FA"/>
    <w:rsid w:val="00F32EC2"/>
    <w:rsid w:val="00F37129"/>
    <w:rsid w:val="00F371AD"/>
    <w:rsid w:val="00F37C1D"/>
    <w:rsid w:val="00F37D85"/>
    <w:rsid w:val="00F40849"/>
    <w:rsid w:val="00F44599"/>
    <w:rsid w:val="00F46628"/>
    <w:rsid w:val="00F46BAD"/>
    <w:rsid w:val="00F52A42"/>
    <w:rsid w:val="00F53F7D"/>
    <w:rsid w:val="00F54BA8"/>
    <w:rsid w:val="00F55BAD"/>
    <w:rsid w:val="00F56C47"/>
    <w:rsid w:val="00F56D54"/>
    <w:rsid w:val="00F60BAD"/>
    <w:rsid w:val="00F618AB"/>
    <w:rsid w:val="00F6625C"/>
    <w:rsid w:val="00F700FB"/>
    <w:rsid w:val="00F719C5"/>
    <w:rsid w:val="00F71C1B"/>
    <w:rsid w:val="00F71F91"/>
    <w:rsid w:val="00F73043"/>
    <w:rsid w:val="00F741D2"/>
    <w:rsid w:val="00F779B7"/>
    <w:rsid w:val="00F81EF2"/>
    <w:rsid w:val="00F82998"/>
    <w:rsid w:val="00F8319F"/>
    <w:rsid w:val="00F8425D"/>
    <w:rsid w:val="00F86198"/>
    <w:rsid w:val="00F951B1"/>
    <w:rsid w:val="00F95C45"/>
    <w:rsid w:val="00F96465"/>
    <w:rsid w:val="00FA0656"/>
    <w:rsid w:val="00FA10B7"/>
    <w:rsid w:val="00FA1E5E"/>
    <w:rsid w:val="00FA2405"/>
    <w:rsid w:val="00FA2A61"/>
    <w:rsid w:val="00FA3EE8"/>
    <w:rsid w:val="00FB3344"/>
    <w:rsid w:val="00FC07ED"/>
    <w:rsid w:val="00FC186C"/>
    <w:rsid w:val="00FC21ED"/>
    <w:rsid w:val="00FC2317"/>
    <w:rsid w:val="00FC6120"/>
    <w:rsid w:val="00FD00C3"/>
    <w:rsid w:val="00FD010D"/>
    <w:rsid w:val="00FD0D2C"/>
    <w:rsid w:val="00FD0E82"/>
    <w:rsid w:val="00FD1880"/>
    <w:rsid w:val="00FD2726"/>
    <w:rsid w:val="00FD3A37"/>
    <w:rsid w:val="00FD41E1"/>
    <w:rsid w:val="00FD7533"/>
    <w:rsid w:val="00FD77A8"/>
    <w:rsid w:val="00FF03FA"/>
    <w:rsid w:val="00FF2725"/>
    <w:rsid w:val="00FF2BF7"/>
    <w:rsid w:val="00FF44B4"/>
    <w:rsid w:val="00FF588F"/>
    <w:rsid w:val="00FF6000"/>
    <w:rsid w:val="00FF62C3"/>
    <w:rsid w:val="00FF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E5B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9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Revision">
    <w:name w:val="Revision"/>
    <w:hidden/>
    <w:uiPriority w:val="99"/>
    <w:semiHidden/>
    <w:rsid w:val="00E2184D"/>
    <w:rPr>
      <w:sz w:val="24"/>
      <w:szCs w:val="24"/>
    </w:rPr>
  </w:style>
  <w:style w:type="paragraph" w:styleId="NormalWeb">
    <w:name w:val="Normal (Web)"/>
    <w:basedOn w:val="Normal"/>
    <w:uiPriority w:val="99"/>
    <w:unhideWhenUsed/>
    <w:rsid w:val="00797EDA"/>
    <w:pPr>
      <w:spacing w:before="100" w:beforeAutospacing="1" w:after="240"/>
    </w:pPr>
  </w:style>
  <w:style w:type="character" w:styleId="Strong">
    <w:name w:val="Strong"/>
    <w:basedOn w:val="DefaultParagraphFont"/>
    <w:uiPriority w:val="22"/>
    <w:qFormat/>
    <w:locked/>
    <w:rsid w:val="00797EDA"/>
    <w:rPr>
      <w:b/>
      <w:bCs/>
    </w:rPr>
  </w:style>
  <w:style w:type="paragraph" w:customStyle="1" w:styleId="Default">
    <w:name w:val="Default"/>
    <w:rsid w:val="00A43D39"/>
    <w:pPr>
      <w:autoSpaceDE w:val="0"/>
      <w:autoSpaceDN w:val="0"/>
      <w:adjustRightInd w:val="0"/>
    </w:pPr>
    <w:rPr>
      <w:color w:val="000000"/>
      <w:sz w:val="24"/>
      <w:szCs w:val="24"/>
    </w:rPr>
  </w:style>
  <w:style w:type="paragraph" w:customStyle="1" w:styleId="Table12LeftBold">
    <w:name w:val="Table 12 Left Bold"/>
    <w:basedOn w:val="Normal"/>
    <w:link w:val="Table12LeftBoldChar"/>
    <w:rsid w:val="008701CF"/>
    <w:pPr>
      <w:widowControl w:val="0"/>
      <w:autoSpaceDE w:val="0"/>
      <w:autoSpaceDN w:val="0"/>
      <w:adjustRightInd w:val="0"/>
    </w:pPr>
    <w:rPr>
      <w:rFonts w:ascii="Arial" w:hAnsi="Arial"/>
      <w:b/>
    </w:rPr>
  </w:style>
  <w:style w:type="paragraph" w:customStyle="1" w:styleId="Table10LeftBold">
    <w:name w:val="Table 10 Left Bold"/>
    <w:basedOn w:val="Normal"/>
    <w:rsid w:val="008701CF"/>
    <w:pPr>
      <w:widowControl w:val="0"/>
      <w:autoSpaceDE w:val="0"/>
      <w:autoSpaceDN w:val="0"/>
      <w:adjustRightInd w:val="0"/>
    </w:pPr>
    <w:rPr>
      <w:rFonts w:ascii="Arial" w:hAnsi="Arial"/>
      <w:b/>
      <w:sz w:val="20"/>
    </w:rPr>
  </w:style>
  <w:style w:type="paragraph" w:customStyle="1" w:styleId="Table10Left">
    <w:name w:val="Table 10 Left"/>
    <w:basedOn w:val="Table10LeftBold"/>
    <w:rsid w:val="008701CF"/>
    <w:rPr>
      <w:b w:val="0"/>
    </w:rPr>
  </w:style>
  <w:style w:type="character" w:customStyle="1" w:styleId="Table12LeftBoldChar">
    <w:name w:val="Table 12 Left Bold Char"/>
    <w:basedOn w:val="DefaultParagraphFont"/>
    <w:link w:val="Table12LeftBold"/>
    <w:rsid w:val="008701CF"/>
    <w:rPr>
      <w:rFonts w:ascii="Arial" w:hAnsi="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9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Revision">
    <w:name w:val="Revision"/>
    <w:hidden/>
    <w:uiPriority w:val="99"/>
    <w:semiHidden/>
    <w:rsid w:val="00E2184D"/>
    <w:rPr>
      <w:sz w:val="24"/>
      <w:szCs w:val="24"/>
    </w:rPr>
  </w:style>
  <w:style w:type="paragraph" w:styleId="NormalWeb">
    <w:name w:val="Normal (Web)"/>
    <w:basedOn w:val="Normal"/>
    <w:uiPriority w:val="99"/>
    <w:unhideWhenUsed/>
    <w:rsid w:val="00797EDA"/>
    <w:pPr>
      <w:spacing w:before="100" w:beforeAutospacing="1" w:after="240"/>
    </w:pPr>
  </w:style>
  <w:style w:type="character" w:styleId="Strong">
    <w:name w:val="Strong"/>
    <w:basedOn w:val="DefaultParagraphFont"/>
    <w:uiPriority w:val="22"/>
    <w:qFormat/>
    <w:locked/>
    <w:rsid w:val="00797EDA"/>
    <w:rPr>
      <w:b/>
      <w:bCs/>
    </w:rPr>
  </w:style>
  <w:style w:type="paragraph" w:customStyle="1" w:styleId="Default">
    <w:name w:val="Default"/>
    <w:rsid w:val="00A43D39"/>
    <w:pPr>
      <w:autoSpaceDE w:val="0"/>
      <w:autoSpaceDN w:val="0"/>
      <w:adjustRightInd w:val="0"/>
    </w:pPr>
    <w:rPr>
      <w:color w:val="000000"/>
      <w:sz w:val="24"/>
      <w:szCs w:val="24"/>
    </w:rPr>
  </w:style>
  <w:style w:type="paragraph" w:customStyle="1" w:styleId="Table12LeftBold">
    <w:name w:val="Table 12 Left Bold"/>
    <w:basedOn w:val="Normal"/>
    <w:link w:val="Table12LeftBoldChar"/>
    <w:rsid w:val="008701CF"/>
    <w:pPr>
      <w:widowControl w:val="0"/>
      <w:autoSpaceDE w:val="0"/>
      <w:autoSpaceDN w:val="0"/>
      <w:adjustRightInd w:val="0"/>
    </w:pPr>
    <w:rPr>
      <w:rFonts w:ascii="Arial" w:hAnsi="Arial"/>
      <w:b/>
    </w:rPr>
  </w:style>
  <w:style w:type="paragraph" w:customStyle="1" w:styleId="Table10LeftBold">
    <w:name w:val="Table 10 Left Bold"/>
    <w:basedOn w:val="Normal"/>
    <w:rsid w:val="008701CF"/>
    <w:pPr>
      <w:widowControl w:val="0"/>
      <w:autoSpaceDE w:val="0"/>
      <w:autoSpaceDN w:val="0"/>
      <w:adjustRightInd w:val="0"/>
    </w:pPr>
    <w:rPr>
      <w:rFonts w:ascii="Arial" w:hAnsi="Arial"/>
      <w:b/>
      <w:sz w:val="20"/>
    </w:rPr>
  </w:style>
  <w:style w:type="paragraph" w:customStyle="1" w:styleId="Table10Left">
    <w:name w:val="Table 10 Left"/>
    <w:basedOn w:val="Table10LeftBold"/>
    <w:rsid w:val="008701CF"/>
    <w:rPr>
      <w:b w:val="0"/>
    </w:rPr>
  </w:style>
  <w:style w:type="character" w:customStyle="1" w:styleId="Table12LeftBoldChar">
    <w:name w:val="Table 12 Left Bold Char"/>
    <w:basedOn w:val="DefaultParagraphFont"/>
    <w:link w:val="Table12LeftBold"/>
    <w:rsid w:val="008701CF"/>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18165256">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410661718">
      <w:bodyDiv w:val="1"/>
      <w:marLeft w:val="0"/>
      <w:marRight w:val="0"/>
      <w:marTop w:val="0"/>
      <w:marBottom w:val="0"/>
      <w:divBdr>
        <w:top w:val="none" w:sz="0" w:space="0" w:color="auto"/>
        <w:left w:val="none" w:sz="0" w:space="0" w:color="auto"/>
        <w:bottom w:val="none" w:sz="0" w:space="0" w:color="auto"/>
        <w:right w:val="none" w:sz="0" w:space="0" w:color="auto"/>
      </w:divBdr>
    </w:div>
    <w:div w:id="691492770">
      <w:bodyDiv w:val="1"/>
      <w:marLeft w:val="0"/>
      <w:marRight w:val="0"/>
      <w:marTop w:val="0"/>
      <w:marBottom w:val="0"/>
      <w:divBdr>
        <w:top w:val="none" w:sz="0" w:space="0" w:color="auto"/>
        <w:left w:val="none" w:sz="0" w:space="0" w:color="auto"/>
        <w:bottom w:val="none" w:sz="0" w:space="0" w:color="auto"/>
        <w:right w:val="none" w:sz="0" w:space="0" w:color="auto"/>
      </w:divBdr>
      <w:divsChild>
        <w:div w:id="1172721115">
          <w:marLeft w:val="0"/>
          <w:marRight w:val="0"/>
          <w:marTop w:val="0"/>
          <w:marBottom w:val="0"/>
          <w:divBdr>
            <w:top w:val="none" w:sz="0" w:space="0" w:color="auto"/>
            <w:left w:val="none" w:sz="0" w:space="0" w:color="auto"/>
            <w:bottom w:val="none" w:sz="0" w:space="0" w:color="auto"/>
            <w:right w:val="none" w:sz="0" w:space="0" w:color="auto"/>
          </w:divBdr>
        </w:div>
      </w:divsChild>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1285888166">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874616828">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547E1BF19F94CB5A9E9F2B67E1BB2" ma:contentTypeVersion="11" ma:contentTypeDescription="Create a new document." ma:contentTypeScope="" ma:versionID="11347eee75b5b777ca264397cdee8a0c">
  <xsd:schema xmlns:xsd="http://www.w3.org/2001/XMLSchema" xmlns:xs="http://www.w3.org/2001/XMLSchema" xmlns:p="http://schemas.microsoft.com/office/2006/metadata/properties" xmlns:ns1="http://schemas.microsoft.com/sharepoint/v3" xmlns:ns2="b6e0b13e-5d23-4283-a430-d0c156112e12" xmlns:ns3="http://schemas.microsoft.com/sharepoint/v4" targetNamespace="http://schemas.microsoft.com/office/2006/metadata/properties" ma:root="true" ma:fieldsID="0219539fbe2b898bad389a2e2888d132" ns1:_="" ns2:_="" ns3:_="">
    <xsd:import namespace="http://schemas.microsoft.com/sharepoint/v3"/>
    <xsd:import namespace="b6e0b13e-5d23-4283-a430-d0c156112e12"/>
    <xsd:import namespace="http://schemas.microsoft.com/sharepoint/v4"/>
    <xsd:element name="properties">
      <xsd:complexType>
        <xsd:sequence>
          <xsd:element name="documentManagement">
            <xsd:complexType>
              <xsd:all>
                <xsd:element ref="ns2:Description0" minOccurs="0"/>
                <xsd:element ref="ns2:Due_x0020_Date" minOccurs="0"/>
                <xsd:element ref="ns1:EmailSender" minOccurs="0"/>
                <xsd:element ref="ns1:EmailTo" minOccurs="0"/>
                <xsd:element ref="ns1:EmailCc" minOccurs="0"/>
                <xsd:element ref="ns1:EmailFrom" minOccurs="0"/>
                <xsd:element ref="ns1:EmailSubject" minOccurs="0"/>
                <xsd:element ref="ns3:EmailHeaders" minOccurs="0"/>
                <xsd:element ref="ns2:Date_x0020_Due_x0020_to_x0020_SCOPS_x0020_Mgm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4" nillable="true" ma:displayName="E-Mail Sender" ma:hidden="true" ma:internalName="EmailSender">
      <xsd:simpleType>
        <xsd:restriction base="dms:Note">
          <xsd:maxLength value="255"/>
        </xsd:restriction>
      </xsd:simpleType>
    </xsd:element>
    <xsd:element name="EmailTo" ma:index="5" nillable="true" ma:displayName="E-Mail To" ma:hidden="true" ma:internalName="EmailTo">
      <xsd:simpleType>
        <xsd:restriction base="dms:Note">
          <xsd:maxLength value="255"/>
        </xsd:restriction>
      </xsd:simpleType>
    </xsd:element>
    <xsd:element name="EmailCc" ma:index="6" nillable="true" ma:displayName="E-Mail Cc" ma:hidden="true" ma:internalName="EmailCc">
      <xsd:simpleType>
        <xsd:restriction base="dms:Note">
          <xsd:maxLength value="255"/>
        </xsd:restriction>
      </xsd:simpleType>
    </xsd:element>
    <xsd:element name="EmailFrom" ma:index="7" nillable="true" ma:displayName="E-Mail From" ma:hidden="true" ma:internalName="EmailFrom">
      <xsd:simpleType>
        <xsd:restriction base="dms:Text"/>
      </xsd:simpleType>
    </xsd:element>
    <xsd:element name="EmailSubject" ma:index="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e0b13e-5d23-4283-a430-d0c156112e12"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simpleType>
    </xsd:element>
    <xsd:element name="Due_x0020_Date" ma:index="3" nillable="true" ma:displayName="Due Date" ma:format="DateOnly" ma:internalName="Due_x0020_Date">
      <xsd:simpleType>
        <xsd:restriction base="dms:DateTime"/>
      </xsd:simpleType>
    </xsd:element>
    <xsd:element name="Date_x0020_Due_x0020_to_x0020_SCOPS_x0020_Mgmt" ma:index="17" nillable="true" ma:displayName="Date Due to SCOPS Mgmt" ma:format="DateOnly" ma:internalName="Date_x0020_Due_x0020_to_x0020_SCOPS_x0020_Mgm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9"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Description0 xmlns="b6e0b13e-5d23-4283-a430-d0c156112e12" xsi:nil="true"/>
    <Due_x0020_Date xmlns="b6e0b13e-5d23-4283-a430-d0c156112e12" xsi:nil="true"/>
    <Date_x0020_Due_x0020_to_x0020_SCOPS_x0020_Mgmt xmlns="b6e0b13e-5d23-4283-a430-d0c156112e12"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4D390-8B13-445C-A728-58F93BF0E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e0b13e-5d23-4283-a430-d0c156112e1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93BC5-4926-4F16-8EE7-FFA0321955CE}">
  <ds:schemaRefs>
    <ds:schemaRef ds:uri="http://schemas.microsoft.com/office/2006/documentManagement/types"/>
    <ds:schemaRef ds:uri="http://purl.org/dc/elements/1.1/"/>
    <ds:schemaRef ds:uri="http://schemas.microsoft.com/office/2006/metadata/properties"/>
    <ds:schemaRef ds:uri="b6e0b13e-5d23-4283-a430-d0c156112e12"/>
    <ds:schemaRef ds:uri="http://schemas.microsoft.com/sharepoint/v4"/>
    <ds:schemaRef ds:uri="http://purl.org/dc/dcmitype/"/>
    <ds:schemaRef ds:uri="http://www.w3.org/XML/1998/namespace"/>
    <ds:schemaRef ds:uri="http://schemas.microsoft.com/office/infopath/2007/PartnerControls"/>
    <ds:schemaRef ds:uri="http://schemas.openxmlformats.org/package/2006/metadata/core-properties"/>
    <ds:schemaRef ds:uri="http://schemas.microsoft.com/sharepoint/v3"/>
    <ds:schemaRef ds:uri="http://purl.org/dc/terms/"/>
  </ds:schemaRefs>
</ds:datastoreItem>
</file>

<file path=customXml/itemProps3.xml><?xml version="1.0" encoding="utf-8"?>
<ds:datastoreItem xmlns:ds="http://schemas.openxmlformats.org/officeDocument/2006/customXml" ds:itemID="{8C66E46D-8F0F-439A-A69D-1F303209825E}">
  <ds:schemaRefs>
    <ds:schemaRef ds:uri="http://schemas.microsoft.com/sharepoint/v3/contenttype/forms"/>
  </ds:schemaRefs>
</ds:datastoreItem>
</file>

<file path=customXml/itemProps4.xml><?xml version="1.0" encoding="utf-8"?>
<ds:datastoreItem xmlns:ds="http://schemas.openxmlformats.org/officeDocument/2006/customXml" ds:itemID="{71C5574C-C617-426F-B119-B5D22EB7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1739</Words>
  <Characters>9917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Form I-129 Comment Matrix</vt:lpstr>
    </vt:vector>
  </TitlesOfParts>
  <Company>USCIS</Company>
  <LinksUpToDate>false</LinksUpToDate>
  <CharactersWithSpaces>11633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I-129 Comment Matrix</dc:title>
  <dc:creator>Mumper, Matthew P</dc:creator>
  <cp:lastModifiedBy>Service Center Operations SAS</cp:lastModifiedBy>
  <cp:revision>2</cp:revision>
  <cp:lastPrinted>2013-09-13T14:24:00Z</cp:lastPrinted>
  <dcterms:created xsi:type="dcterms:W3CDTF">2015-06-22T19:45:00Z</dcterms:created>
  <dcterms:modified xsi:type="dcterms:W3CDTF">2015-06-22T19:45:00Z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0x010100712547E1BF19F94CB5A9E9F2B67E1BB2</vt:lpwstr>
  </property>
</Properties>
</file>