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DD" w:rsidRPr="00504F2F" w:rsidRDefault="00F045DD" w:rsidP="00F045DD">
      <w:pPr>
        <w:widowControl w:val="0"/>
        <w:tabs>
          <w:tab w:val="center" w:pos="4680"/>
        </w:tabs>
        <w:rPr>
          <w:b/>
          <w:sz w:val="28"/>
        </w:rPr>
      </w:pPr>
      <w:r>
        <w:rPr>
          <w:b/>
          <w:sz w:val="28"/>
        </w:rPr>
        <w:tab/>
      </w:r>
      <w:r w:rsidRPr="00504F2F">
        <w:rPr>
          <w:b/>
          <w:sz w:val="28"/>
        </w:rPr>
        <w:t>FEDERAL RAILROAD ADMINISTRATION</w:t>
      </w:r>
    </w:p>
    <w:p w:rsidR="00F045DD" w:rsidRPr="00504F2F" w:rsidRDefault="00F045DD" w:rsidP="00F045DD">
      <w:pPr>
        <w:widowControl w:val="0"/>
        <w:tabs>
          <w:tab w:val="center" w:pos="4680"/>
        </w:tabs>
        <w:rPr>
          <w:b/>
          <w:sz w:val="28"/>
        </w:rPr>
      </w:pPr>
      <w:r w:rsidRPr="00504F2F">
        <w:rPr>
          <w:b/>
          <w:sz w:val="28"/>
        </w:rPr>
        <w:tab/>
        <w:t>ALCOHOL AND DRUG REGULATIONS (49 CFR 219)</w:t>
      </w:r>
    </w:p>
    <w:p w:rsidR="00F045DD" w:rsidRDefault="00F045DD" w:rsidP="00F045DD">
      <w:pPr>
        <w:widowControl w:val="0"/>
        <w:tabs>
          <w:tab w:val="center" w:pos="4680"/>
        </w:tabs>
        <w:rPr>
          <w:sz w:val="28"/>
        </w:rPr>
      </w:pPr>
      <w:r w:rsidRPr="00504F2F">
        <w:rPr>
          <w:b/>
          <w:sz w:val="28"/>
        </w:rPr>
        <w:tab/>
        <w:t>SUPPORTING JUSTIFICATION</w:t>
      </w:r>
    </w:p>
    <w:p w:rsidR="00F045DD" w:rsidRDefault="00F045DD" w:rsidP="00F045DD">
      <w:pPr>
        <w:widowControl w:val="0"/>
        <w:tabs>
          <w:tab w:val="center" w:pos="4680"/>
        </w:tabs>
        <w:rPr>
          <w:b/>
          <w:sz w:val="28"/>
        </w:rPr>
      </w:pPr>
      <w:r>
        <w:rPr>
          <w:sz w:val="28"/>
        </w:rPr>
        <w:tab/>
      </w:r>
      <w:r w:rsidRPr="00504F2F">
        <w:rPr>
          <w:b/>
          <w:sz w:val="28"/>
        </w:rPr>
        <w:t>OMB No. 2130-0526</w:t>
      </w:r>
    </w:p>
    <w:p w:rsidR="00F045DD" w:rsidRDefault="00F045DD" w:rsidP="00F045DD">
      <w:pPr>
        <w:widowControl w:val="0"/>
        <w:tabs>
          <w:tab w:val="center" w:pos="4680"/>
        </w:tabs>
        <w:rPr>
          <w:b/>
          <w:sz w:val="28"/>
        </w:rPr>
      </w:pPr>
    </w:p>
    <w:p w:rsidR="00F045DD" w:rsidRDefault="00F045DD" w:rsidP="00F045DD">
      <w:pPr>
        <w:widowControl w:val="0"/>
        <w:tabs>
          <w:tab w:val="center" w:pos="4680"/>
        </w:tabs>
        <w:rPr>
          <w:b/>
          <w:sz w:val="28"/>
        </w:rPr>
      </w:pPr>
    </w:p>
    <w:p w:rsidR="00F045DD" w:rsidRPr="002C6A72" w:rsidRDefault="002C6A72" w:rsidP="00F045DD">
      <w:pPr>
        <w:widowControl w:val="0"/>
        <w:tabs>
          <w:tab w:val="center" w:pos="4680"/>
        </w:tabs>
        <w:rPr>
          <w:sz w:val="28"/>
        </w:rPr>
      </w:pPr>
      <w:r>
        <w:rPr>
          <w:sz w:val="28"/>
        </w:rPr>
        <w:t xml:space="preserve">FRA is requesting a non-material/non-substantive change to this recently re-approved information collection.  Specifically, </w:t>
      </w:r>
      <w:r w:rsidRPr="002C6A72">
        <w:rPr>
          <w:sz w:val="28"/>
        </w:rPr>
        <w:t xml:space="preserve">FRA </w:t>
      </w:r>
      <w:r>
        <w:rPr>
          <w:sz w:val="28"/>
        </w:rPr>
        <w:t>has updated its t</w:t>
      </w:r>
      <w:r w:rsidR="00064129">
        <w:rPr>
          <w:sz w:val="28"/>
        </w:rPr>
        <w:t>hree</w:t>
      </w:r>
      <w:r>
        <w:rPr>
          <w:sz w:val="28"/>
        </w:rPr>
        <w:t xml:space="preserve"> alcohol/drug forms – Form FRA F 6180.73</w:t>
      </w:r>
      <w:r w:rsidR="00064129">
        <w:rPr>
          <w:sz w:val="28"/>
        </w:rPr>
        <w:t xml:space="preserve">, </w:t>
      </w:r>
      <w:r>
        <w:rPr>
          <w:sz w:val="28"/>
        </w:rPr>
        <w:t>Form FRA F 6180.74</w:t>
      </w:r>
      <w:r w:rsidR="00064129">
        <w:rPr>
          <w:sz w:val="28"/>
        </w:rPr>
        <w:t>, and Form FRA F 6180.75</w:t>
      </w:r>
      <w:bookmarkStart w:id="0" w:name="_GoBack"/>
      <w:bookmarkEnd w:id="0"/>
      <w:r>
        <w:rPr>
          <w:sz w:val="28"/>
        </w:rPr>
        <w:t xml:space="preserve"> – to reflect the </w:t>
      </w:r>
      <w:r w:rsidR="00423558">
        <w:rPr>
          <w:sz w:val="28"/>
        </w:rPr>
        <w:t>new</w:t>
      </w:r>
      <w:r>
        <w:rPr>
          <w:sz w:val="28"/>
        </w:rPr>
        <w:t xml:space="preserve"> expiration date of August 31, 2018.</w:t>
      </w:r>
    </w:p>
    <w:p w:rsidR="00F045DD" w:rsidRDefault="00F045DD" w:rsidP="00F045DD">
      <w:pPr>
        <w:widowControl w:val="0"/>
        <w:rPr>
          <w:b/>
          <w:sz w:val="28"/>
        </w:rPr>
      </w:pPr>
    </w:p>
    <w:p w:rsidR="00EE7347" w:rsidRDefault="00064129"/>
    <w:sectPr w:rsidR="00EE7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DD"/>
    <w:rsid w:val="00064129"/>
    <w:rsid w:val="001E4535"/>
    <w:rsid w:val="002C6A72"/>
    <w:rsid w:val="00423558"/>
    <w:rsid w:val="00AD2E48"/>
    <w:rsid w:val="00F0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USDOT_User</cp:lastModifiedBy>
  <cp:revision>4</cp:revision>
  <dcterms:created xsi:type="dcterms:W3CDTF">2015-08-18T14:48:00Z</dcterms:created>
  <dcterms:modified xsi:type="dcterms:W3CDTF">2015-08-18T16:45:00Z</dcterms:modified>
</cp:coreProperties>
</file>