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E7" w:rsidRDefault="007C1FE7" w:rsidP="00CD09B6"/>
    <w:p w:rsidR="00CD09B6" w:rsidRDefault="00CD09B6" w:rsidP="00CD09B6"/>
    <w:p w:rsidR="00CD09B6" w:rsidRDefault="00CD09B6" w:rsidP="00CD09B6"/>
    <w:p w:rsidR="00CD09B6" w:rsidRDefault="00CD09B6" w:rsidP="00CD09B6"/>
    <w:p w:rsidR="00CD09B6" w:rsidRPr="001C56D7" w:rsidRDefault="00FD578B" w:rsidP="001C56D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</w:t>
      </w:r>
      <w:r w:rsidR="00EA45D8">
        <w:rPr>
          <w:rFonts w:ascii="Arial" w:hAnsi="Arial" w:cs="Arial"/>
          <w:sz w:val="24"/>
          <w:szCs w:val="24"/>
        </w:rPr>
        <w:t xml:space="preserve"> 0</w:t>
      </w:r>
      <w:r>
        <w:rPr>
          <w:rFonts w:ascii="Arial" w:hAnsi="Arial" w:cs="Arial"/>
          <w:sz w:val="24"/>
          <w:szCs w:val="24"/>
        </w:rPr>
        <w:t>9</w:t>
      </w:r>
      <w:r w:rsidR="00EA45D8">
        <w:rPr>
          <w:rFonts w:ascii="Arial" w:hAnsi="Arial" w:cs="Arial"/>
          <w:sz w:val="24"/>
          <w:szCs w:val="24"/>
        </w:rPr>
        <w:t>, 2015</w:t>
      </w:r>
    </w:p>
    <w:p w:rsidR="001C56D7" w:rsidRDefault="001C56D7" w:rsidP="00CD09B6"/>
    <w:p w:rsidR="00CD09B6" w:rsidRDefault="00CD09B6" w:rsidP="00CD09B6">
      <w:pPr>
        <w:rPr>
          <w:rFonts w:ascii="Arial" w:hAnsi="Arial" w:cs="Arial"/>
          <w:sz w:val="24"/>
          <w:szCs w:val="24"/>
        </w:rPr>
      </w:pPr>
    </w:p>
    <w:p w:rsidR="00F24276" w:rsidRDefault="00F24276" w:rsidP="00CD09B6">
      <w:pPr>
        <w:rPr>
          <w:rFonts w:ascii="Arial" w:hAnsi="Arial" w:cs="Arial"/>
          <w:sz w:val="24"/>
          <w:szCs w:val="24"/>
        </w:rPr>
      </w:pPr>
    </w:p>
    <w:p w:rsidR="00F24276" w:rsidRDefault="00F24276" w:rsidP="00CD09B6">
      <w:pPr>
        <w:rPr>
          <w:rFonts w:ascii="Arial" w:hAnsi="Arial" w:cs="Arial"/>
          <w:sz w:val="24"/>
          <w:szCs w:val="24"/>
        </w:rPr>
      </w:pPr>
    </w:p>
    <w:p w:rsidR="00F24276" w:rsidRPr="0050106C" w:rsidRDefault="0050106C" w:rsidP="00CD09B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D</w:t>
      </w:r>
      <w:r w:rsidR="00F24276" w:rsidRPr="0050106C">
        <w:rPr>
          <w:rFonts w:ascii="Arial" w:hAnsi="Arial" w:cs="Arial"/>
          <w:sz w:val="24"/>
          <w:szCs w:val="24"/>
        </w:rPr>
        <w:t xml:space="preserve">r. Dennis J. </w:t>
      </w:r>
      <w:proofErr w:type="spellStart"/>
      <w:r w:rsidR="00F24276" w:rsidRPr="0050106C">
        <w:rPr>
          <w:rFonts w:ascii="Arial" w:hAnsi="Arial" w:cs="Arial"/>
          <w:sz w:val="24"/>
          <w:szCs w:val="24"/>
        </w:rPr>
        <w:t>Fixler</w:t>
      </w:r>
      <w:proofErr w:type="spellEnd"/>
    </w:p>
    <w:p w:rsidR="00F24276" w:rsidRPr="0050106C" w:rsidRDefault="00F24276" w:rsidP="00CD09B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Chief Statistician</w:t>
      </w:r>
    </w:p>
    <w:p w:rsidR="00F24276" w:rsidRPr="0050106C" w:rsidRDefault="00F24276" w:rsidP="00CD09B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U.S. Department of Commerce</w:t>
      </w:r>
    </w:p>
    <w:p w:rsidR="00F24276" w:rsidRPr="0050106C" w:rsidRDefault="00F24276" w:rsidP="00CD09B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Bureau of Economic Analysis</w:t>
      </w:r>
    </w:p>
    <w:p w:rsidR="00F24276" w:rsidRPr="0050106C" w:rsidRDefault="00F24276" w:rsidP="00871CC5">
      <w:pPr>
        <w:tabs>
          <w:tab w:val="left" w:pos="6090"/>
        </w:tabs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1441 L Street NW</w:t>
      </w:r>
      <w:r w:rsidR="00871CC5" w:rsidRPr="0050106C">
        <w:rPr>
          <w:rFonts w:ascii="Arial" w:hAnsi="Arial" w:cs="Arial"/>
          <w:sz w:val="24"/>
          <w:szCs w:val="24"/>
        </w:rPr>
        <w:tab/>
      </w:r>
    </w:p>
    <w:p w:rsidR="00F24276" w:rsidRPr="0050106C" w:rsidRDefault="00F24276" w:rsidP="00CD09B6">
      <w:pPr>
        <w:rPr>
          <w:rFonts w:ascii="Arial" w:hAnsi="Arial" w:cs="Arial"/>
          <w:sz w:val="24"/>
          <w:szCs w:val="24"/>
        </w:rPr>
      </w:pPr>
      <w:r w:rsidRPr="0050106C">
        <w:rPr>
          <w:rFonts w:ascii="Arial" w:hAnsi="Arial" w:cs="Arial"/>
          <w:sz w:val="24"/>
          <w:szCs w:val="24"/>
        </w:rPr>
        <w:t>Washington, DC 20230</w:t>
      </w:r>
    </w:p>
    <w:p w:rsidR="0050106C" w:rsidRPr="0050106C" w:rsidRDefault="0050106C" w:rsidP="00CD09B6">
      <w:pPr>
        <w:rPr>
          <w:rFonts w:ascii="Arial" w:hAnsi="Arial" w:cs="Arial"/>
          <w:sz w:val="24"/>
          <w:szCs w:val="24"/>
        </w:rPr>
      </w:pPr>
    </w:p>
    <w:p w:rsidR="0050106C" w:rsidRPr="0050106C" w:rsidRDefault="0050106C" w:rsidP="00CD09B6">
      <w:pPr>
        <w:rPr>
          <w:rFonts w:ascii="Arial" w:hAnsi="Arial" w:cs="Arial"/>
          <w:sz w:val="24"/>
          <w:szCs w:val="24"/>
        </w:rPr>
      </w:pPr>
    </w:p>
    <w:p w:rsidR="0050106C" w:rsidRPr="0050106C" w:rsidRDefault="0050106C" w:rsidP="00CD09B6">
      <w:pPr>
        <w:rPr>
          <w:rFonts w:ascii="Arial" w:hAnsi="Arial" w:cs="Arial"/>
          <w:sz w:val="24"/>
          <w:szCs w:val="24"/>
        </w:rPr>
      </w:pPr>
    </w:p>
    <w:p w:rsidR="00F24276" w:rsidRPr="0050106C" w:rsidRDefault="00F24276" w:rsidP="00CD09B6">
      <w:pPr>
        <w:rPr>
          <w:rFonts w:ascii="Arial" w:hAnsi="Arial" w:cs="Arial"/>
          <w:sz w:val="24"/>
          <w:szCs w:val="24"/>
        </w:rPr>
      </w:pPr>
    </w:p>
    <w:p w:rsidR="0050106C" w:rsidRPr="00FD578B" w:rsidRDefault="00F24276" w:rsidP="0050106C">
      <w:pPr>
        <w:rPr>
          <w:rFonts w:ascii="Arial" w:hAnsi="Arial" w:cs="Arial"/>
          <w:sz w:val="24"/>
          <w:szCs w:val="24"/>
        </w:rPr>
      </w:pPr>
      <w:r w:rsidRPr="00FD578B">
        <w:rPr>
          <w:rFonts w:ascii="Arial" w:hAnsi="Arial" w:cs="Arial"/>
          <w:sz w:val="24"/>
          <w:szCs w:val="24"/>
        </w:rPr>
        <w:t xml:space="preserve">Dear </w:t>
      </w:r>
      <w:r w:rsidR="0050106C" w:rsidRPr="00FD578B">
        <w:rPr>
          <w:rFonts w:ascii="Arial" w:hAnsi="Arial" w:cs="Arial"/>
          <w:sz w:val="24"/>
          <w:szCs w:val="24"/>
        </w:rPr>
        <w:t xml:space="preserve">Dr. </w:t>
      </w:r>
      <w:proofErr w:type="spellStart"/>
      <w:r w:rsidR="0050106C" w:rsidRPr="00FD578B">
        <w:rPr>
          <w:rFonts w:ascii="Arial" w:hAnsi="Arial" w:cs="Arial"/>
          <w:sz w:val="24"/>
          <w:szCs w:val="24"/>
        </w:rPr>
        <w:t>Fixler</w:t>
      </w:r>
      <w:proofErr w:type="spellEnd"/>
      <w:r w:rsidR="0050106C" w:rsidRPr="00FD578B">
        <w:rPr>
          <w:rFonts w:ascii="Arial" w:hAnsi="Arial" w:cs="Arial"/>
          <w:sz w:val="24"/>
          <w:szCs w:val="24"/>
        </w:rPr>
        <w:t xml:space="preserve"> and Ms. </w:t>
      </w:r>
      <w:r w:rsidR="002953C1">
        <w:rPr>
          <w:rFonts w:ascii="Arial" w:hAnsi="Arial" w:cs="Arial"/>
          <w:sz w:val="24"/>
          <w:szCs w:val="24"/>
        </w:rPr>
        <w:t>Garrick</w:t>
      </w:r>
      <w:r w:rsidR="0050106C" w:rsidRPr="00FD578B">
        <w:rPr>
          <w:rFonts w:ascii="Arial" w:hAnsi="Arial" w:cs="Arial"/>
          <w:sz w:val="24"/>
          <w:szCs w:val="24"/>
        </w:rPr>
        <w:t>,</w:t>
      </w:r>
    </w:p>
    <w:p w:rsidR="0050106C" w:rsidRPr="00FD578B" w:rsidRDefault="0050106C" w:rsidP="0050106C">
      <w:pPr>
        <w:rPr>
          <w:rFonts w:ascii="Arial" w:hAnsi="Arial" w:cs="Arial"/>
          <w:sz w:val="24"/>
          <w:szCs w:val="24"/>
        </w:rPr>
      </w:pPr>
    </w:p>
    <w:p w:rsidR="00FD578B" w:rsidRPr="00FD578B" w:rsidRDefault="00FD578B" w:rsidP="00FD578B">
      <w:pPr>
        <w:rPr>
          <w:rFonts w:ascii="Arial" w:hAnsi="Arial" w:cs="Arial"/>
          <w:sz w:val="24"/>
          <w:szCs w:val="24"/>
        </w:rPr>
      </w:pPr>
      <w:r w:rsidRPr="00FD578B">
        <w:rPr>
          <w:rFonts w:ascii="Arial" w:hAnsi="Arial" w:cs="Arial"/>
          <w:sz w:val="24"/>
          <w:szCs w:val="24"/>
        </w:rPr>
        <w:t>I want to thank you for your letter and expressions in support for continu</w:t>
      </w:r>
      <w:r>
        <w:rPr>
          <w:rFonts w:ascii="Arial" w:hAnsi="Arial" w:cs="Arial"/>
          <w:sz w:val="24"/>
          <w:szCs w:val="24"/>
        </w:rPr>
        <w:t>ing</w:t>
      </w:r>
      <w:r w:rsidRPr="00FD578B">
        <w:rPr>
          <w:rFonts w:ascii="Arial" w:hAnsi="Arial" w:cs="Arial"/>
          <w:sz w:val="24"/>
          <w:szCs w:val="24"/>
        </w:rPr>
        <w:t xml:space="preserve"> data collection for our</w:t>
      </w:r>
      <w:r w:rsidR="00916F1F">
        <w:rPr>
          <w:rFonts w:ascii="Arial" w:hAnsi="Arial" w:cs="Arial"/>
          <w:sz w:val="24"/>
          <w:szCs w:val="24"/>
        </w:rPr>
        <w:t xml:space="preserve"> annual</w:t>
      </w:r>
      <w:bookmarkStart w:id="0" w:name="_GoBack"/>
      <w:bookmarkEnd w:id="0"/>
      <w:r w:rsidRPr="00FD578B">
        <w:rPr>
          <w:rFonts w:ascii="Arial" w:hAnsi="Arial" w:cs="Arial"/>
          <w:sz w:val="24"/>
          <w:szCs w:val="24"/>
        </w:rPr>
        <w:t xml:space="preserve"> </w:t>
      </w:r>
      <w:r w:rsidRPr="00FD578B">
        <w:rPr>
          <w:rFonts w:ascii="Arial" w:hAnsi="Arial" w:cs="Arial"/>
          <w:i/>
          <w:iCs/>
          <w:sz w:val="24"/>
          <w:szCs w:val="24"/>
        </w:rPr>
        <w:t>Floriculture Survey</w:t>
      </w:r>
      <w:r w:rsidRPr="00FD578B">
        <w:rPr>
          <w:rFonts w:ascii="Arial" w:hAnsi="Arial" w:cs="Arial"/>
          <w:sz w:val="24"/>
          <w:szCs w:val="24"/>
        </w:rPr>
        <w:t xml:space="preserve"> report.</w:t>
      </w:r>
      <w:r>
        <w:rPr>
          <w:rFonts w:ascii="Arial" w:hAnsi="Arial" w:cs="Arial"/>
          <w:sz w:val="24"/>
          <w:szCs w:val="24"/>
        </w:rPr>
        <w:t xml:space="preserve">  </w:t>
      </w:r>
      <w:r w:rsidRPr="00FD578B">
        <w:rPr>
          <w:rFonts w:ascii="Arial" w:hAnsi="Arial" w:cs="Arial"/>
          <w:sz w:val="24"/>
          <w:szCs w:val="24"/>
        </w:rPr>
        <w:t>NASS appreciates your interest and use of our statistical data and products. Per your request, we will keep you informed if there</w:t>
      </w:r>
      <w:r>
        <w:rPr>
          <w:rFonts w:ascii="Arial" w:hAnsi="Arial" w:cs="Arial"/>
          <w:sz w:val="24"/>
          <w:szCs w:val="24"/>
        </w:rPr>
        <w:t xml:space="preserve"> are</w:t>
      </w:r>
      <w:r w:rsidRPr="00FD578B">
        <w:rPr>
          <w:rFonts w:ascii="Arial" w:hAnsi="Arial" w:cs="Arial"/>
          <w:sz w:val="24"/>
          <w:szCs w:val="24"/>
        </w:rPr>
        <w:t xml:space="preserve"> any significant changes to the survey content in the future.</w:t>
      </w:r>
    </w:p>
    <w:p w:rsidR="00FD578B" w:rsidRPr="00FD578B" w:rsidRDefault="00FD578B" w:rsidP="00FD578B">
      <w:pPr>
        <w:rPr>
          <w:rFonts w:ascii="Arial" w:hAnsi="Arial" w:cs="Arial"/>
          <w:sz w:val="24"/>
          <w:szCs w:val="24"/>
        </w:rPr>
      </w:pPr>
    </w:p>
    <w:p w:rsidR="00FD578B" w:rsidRPr="00FD578B" w:rsidRDefault="00FD578B" w:rsidP="00FD578B">
      <w:pPr>
        <w:rPr>
          <w:rFonts w:ascii="Arial" w:hAnsi="Arial" w:cs="Arial"/>
          <w:sz w:val="24"/>
          <w:szCs w:val="24"/>
        </w:rPr>
      </w:pPr>
      <w:r w:rsidRPr="00FD578B">
        <w:rPr>
          <w:rFonts w:ascii="Arial" w:hAnsi="Arial" w:cs="Arial"/>
          <w:sz w:val="24"/>
          <w:szCs w:val="24"/>
        </w:rPr>
        <w:t>If you have any questions or concerns, please feel free to contact us.</w:t>
      </w:r>
    </w:p>
    <w:p w:rsidR="00FD578B" w:rsidRPr="00FD578B" w:rsidRDefault="00FD578B" w:rsidP="00FD578B">
      <w:pPr>
        <w:rPr>
          <w:rFonts w:ascii="Arial" w:hAnsi="Arial" w:cs="Arial"/>
          <w:sz w:val="24"/>
          <w:szCs w:val="24"/>
        </w:rPr>
      </w:pPr>
    </w:p>
    <w:p w:rsidR="00FD578B" w:rsidRPr="00FD578B" w:rsidRDefault="00FD578B" w:rsidP="00FD578B">
      <w:pPr>
        <w:rPr>
          <w:rFonts w:ascii="Arial" w:hAnsi="Arial" w:cs="Arial"/>
          <w:sz w:val="24"/>
          <w:szCs w:val="24"/>
        </w:rPr>
      </w:pPr>
      <w:r w:rsidRPr="00FD578B">
        <w:rPr>
          <w:rFonts w:ascii="Arial" w:hAnsi="Arial" w:cs="Arial"/>
          <w:sz w:val="24"/>
          <w:szCs w:val="24"/>
        </w:rPr>
        <w:t>Thank you,</w:t>
      </w:r>
    </w:p>
    <w:p w:rsidR="00AF32B9" w:rsidRPr="00FD578B" w:rsidRDefault="00AF32B9" w:rsidP="00CD09B6">
      <w:pPr>
        <w:rPr>
          <w:rFonts w:ascii="Arial" w:hAnsi="Arial" w:cs="Arial"/>
          <w:sz w:val="24"/>
          <w:szCs w:val="24"/>
        </w:rPr>
      </w:pPr>
    </w:p>
    <w:p w:rsidR="00FD578B" w:rsidRPr="00FD578B" w:rsidRDefault="00FD578B" w:rsidP="00CD09B6">
      <w:pPr>
        <w:rPr>
          <w:rFonts w:ascii="Arial" w:hAnsi="Arial" w:cs="Arial"/>
          <w:sz w:val="24"/>
          <w:szCs w:val="24"/>
        </w:rPr>
      </w:pPr>
    </w:p>
    <w:p w:rsidR="00FD578B" w:rsidRPr="00FD578B" w:rsidRDefault="00FD578B" w:rsidP="00CD09B6">
      <w:pPr>
        <w:rPr>
          <w:rFonts w:ascii="Arial" w:hAnsi="Arial" w:cs="Arial"/>
          <w:sz w:val="24"/>
          <w:szCs w:val="24"/>
        </w:rPr>
      </w:pPr>
    </w:p>
    <w:p w:rsidR="00FD578B" w:rsidRPr="00FD578B" w:rsidRDefault="00FD578B" w:rsidP="00FD578B">
      <w:pPr>
        <w:rPr>
          <w:rFonts w:ascii="Arial" w:hAnsi="Arial" w:cs="Arial"/>
          <w:sz w:val="24"/>
          <w:szCs w:val="24"/>
        </w:rPr>
      </w:pPr>
      <w:r w:rsidRPr="00FD578B">
        <w:rPr>
          <w:rFonts w:ascii="Arial" w:hAnsi="Arial" w:cs="Arial"/>
          <w:sz w:val="24"/>
          <w:szCs w:val="24"/>
        </w:rPr>
        <w:t>David Hancock</w:t>
      </w:r>
    </w:p>
    <w:p w:rsidR="00FD578B" w:rsidRPr="00FD578B" w:rsidRDefault="00FD578B" w:rsidP="00FD578B">
      <w:pPr>
        <w:rPr>
          <w:rFonts w:ascii="Arial" w:hAnsi="Arial" w:cs="Arial"/>
          <w:sz w:val="24"/>
          <w:szCs w:val="24"/>
        </w:rPr>
      </w:pPr>
      <w:r w:rsidRPr="00FD578B">
        <w:rPr>
          <w:rFonts w:ascii="Arial" w:hAnsi="Arial" w:cs="Arial"/>
          <w:sz w:val="24"/>
          <w:szCs w:val="24"/>
        </w:rPr>
        <w:t>USDA - NASS - OMB Clearance Officer</w:t>
      </w:r>
    </w:p>
    <w:sectPr w:rsidR="00FD578B" w:rsidRPr="00FD578B" w:rsidSect="00CD09B6">
      <w:headerReference w:type="first" r:id="rId7"/>
      <w:footerReference w:type="first" r:id="rId8"/>
      <w:pgSz w:w="12240" w:h="15840" w:code="1"/>
      <w:pgMar w:top="1032" w:right="1440" w:bottom="36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CDB" w:rsidRDefault="00FD0CDB">
      <w:r>
        <w:separator/>
      </w:r>
    </w:p>
  </w:endnote>
  <w:endnote w:type="continuationSeparator" w:id="0">
    <w:p w:rsidR="00FD0CDB" w:rsidRDefault="00FD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CDB" w:rsidRPr="00922E98" w:rsidRDefault="00FD0CDB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CDB" w:rsidRDefault="00FD0CDB">
      <w:r>
        <w:separator/>
      </w:r>
    </w:p>
  </w:footnote>
  <w:footnote w:type="continuationSeparator" w:id="0">
    <w:p w:rsidR="00FD0CDB" w:rsidRDefault="00FD0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0CDB" w:rsidRDefault="00EA45D8" w:rsidP="00764E7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1704975</wp:posOffset>
              </wp:positionH>
              <wp:positionV relativeFrom="paragraph">
                <wp:posOffset>-57150</wp:posOffset>
              </wp:positionV>
              <wp:extent cx="3295650" cy="73342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033B" w:rsidRDefault="00E5033B" w:rsidP="00E503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E5033B" w:rsidRPr="00764E7F" w:rsidRDefault="00E5033B" w:rsidP="00E5033B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764E7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United States Department of Agriculture</w:t>
                          </w:r>
                        </w:p>
                        <w:p w:rsidR="00E5033B" w:rsidRPr="00E5033B" w:rsidRDefault="00E5033B" w:rsidP="00E5033B">
                          <w:pPr>
                            <w:jc w:val="center"/>
                          </w:pPr>
                          <w:r w:rsidRPr="00764E7F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National Agricultural Statistics Service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4.25pt;margin-top:-4.5pt;width:259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PyLtAIAALk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" filled="f" stroked="f">
              <v:textbox>
                <w:txbxContent>
                  <w:p w:rsidR="00E5033B" w:rsidRDefault="00E5033B" w:rsidP="00E5033B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E5033B" w:rsidRPr="00764E7F" w:rsidRDefault="00E5033B" w:rsidP="00E5033B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764E7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United States Department of Agriculture</w:t>
                    </w:r>
                  </w:p>
                  <w:p w:rsidR="00E5033B" w:rsidRPr="00E5033B" w:rsidRDefault="00E5033B" w:rsidP="00E5033B">
                    <w:pPr>
                      <w:jc w:val="center"/>
                    </w:pPr>
                    <w:r w:rsidRPr="00764E7F">
                      <w:rPr>
                        <w:rFonts w:ascii="Arial" w:hAnsi="Arial" w:cs="Arial"/>
                        <w:sz w:val="22"/>
                        <w:szCs w:val="22"/>
                      </w:rPr>
                      <w:t>National Agricultural Statistics Service</w:t>
                    </w:r>
                  </w:p>
                </w:txbxContent>
              </v:textbox>
            </v:shape>
          </w:pict>
        </mc:Fallback>
      </mc:AlternateContent>
    </w:r>
    <w:r w:rsidR="00FD0CDB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5495925</wp:posOffset>
          </wp:positionH>
          <wp:positionV relativeFrom="paragraph">
            <wp:posOffset>0</wp:posOffset>
          </wp:positionV>
          <wp:extent cx="742950" cy="765810"/>
          <wp:effectExtent l="19050" t="0" r="0" b="0"/>
          <wp:wrapSquare wrapText="bothSides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ss_web_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765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0CDB">
      <w:rPr>
        <w:noProof/>
      </w:rPr>
      <w:drawing>
        <wp:inline distT="0" distB="0" distL="0" distR="0">
          <wp:extent cx="981075" cy="670870"/>
          <wp:effectExtent l="19050" t="0" r="9525" b="0"/>
          <wp:docPr id="13" name="Picture 13" descr="http://nassnet/miso/PRIME_Center/Communication_Guidelines/Official_Logos/USDA_color_we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ttp://nassnet/miso/PRIME_Center/Communication_Guidelines/Official_Logos/USDA_color_web_logo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708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D0CDB" w:rsidRDefault="00FD0CDB" w:rsidP="00764E7F">
    <w:pPr>
      <w:pStyle w:val="Header"/>
    </w:pPr>
  </w:p>
  <w:p w:rsidR="00FD0CDB" w:rsidRPr="00764E7F" w:rsidRDefault="00FD0CDB" w:rsidP="00764E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6E0"/>
    <w:rsid w:val="00001157"/>
    <w:rsid w:val="00085380"/>
    <w:rsid w:val="00087280"/>
    <w:rsid w:val="00094EEF"/>
    <w:rsid w:val="00122DA7"/>
    <w:rsid w:val="00137C21"/>
    <w:rsid w:val="00147DCC"/>
    <w:rsid w:val="001C56D7"/>
    <w:rsid w:val="002125E5"/>
    <w:rsid w:val="0023201C"/>
    <w:rsid w:val="00236AAB"/>
    <w:rsid w:val="00273A82"/>
    <w:rsid w:val="002953C1"/>
    <w:rsid w:val="002D08CF"/>
    <w:rsid w:val="002D2AA7"/>
    <w:rsid w:val="002F4A8D"/>
    <w:rsid w:val="003035B1"/>
    <w:rsid w:val="003425B7"/>
    <w:rsid w:val="003453CE"/>
    <w:rsid w:val="00391951"/>
    <w:rsid w:val="003D1959"/>
    <w:rsid w:val="004B3C5D"/>
    <w:rsid w:val="0050106C"/>
    <w:rsid w:val="005174D6"/>
    <w:rsid w:val="00537C78"/>
    <w:rsid w:val="005643AE"/>
    <w:rsid w:val="005A5CA1"/>
    <w:rsid w:val="006762D0"/>
    <w:rsid w:val="006F0D04"/>
    <w:rsid w:val="0070087C"/>
    <w:rsid w:val="007026E0"/>
    <w:rsid w:val="00764E7F"/>
    <w:rsid w:val="007C1FE7"/>
    <w:rsid w:val="00871CC5"/>
    <w:rsid w:val="008A6861"/>
    <w:rsid w:val="008E7594"/>
    <w:rsid w:val="00916F1F"/>
    <w:rsid w:val="00922E98"/>
    <w:rsid w:val="0097219A"/>
    <w:rsid w:val="009B1CD2"/>
    <w:rsid w:val="009F0D0B"/>
    <w:rsid w:val="00A11E7E"/>
    <w:rsid w:val="00A172F7"/>
    <w:rsid w:val="00A231C5"/>
    <w:rsid w:val="00A2714B"/>
    <w:rsid w:val="00A960D4"/>
    <w:rsid w:val="00AA6815"/>
    <w:rsid w:val="00AC636E"/>
    <w:rsid w:val="00AD4814"/>
    <w:rsid w:val="00AF32B9"/>
    <w:rsid w:val="00BD5BCD"/>
    <w:rsid w:val="00C3296A"/>
    <w:rsid w:val="00CD09B6"/>
    <w:rsid w:val="00CF353B"/>
    <w:rsid w:val="00D14C83"/>
    <w:rsid w:val="00D26515"/>
    <w:rsid w:val="00D34BE1"/>
    <w:rsid w:val="00D52AA6"/>
    <w:rsid w:val="00DF2564"/>
    <w:rsid w:val="00E5033B"/>
    <w:rsid w:val="00EA45D8"/>
    <w:rsid w:val="00EE3181"/>
    <w:rsid w:val="00EF771E"/>
    <w:rsid w:val="00F24276"/>
    <w:rsid w:val="00FD0CDB"/>
    <w:rsid w:val="00FD45FC"/>
    <w:rsid w:val="00FD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  <w15:docId w15:val="{A76F7099-C43B-4342-AA5C-66712100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814"/>
  </w:style>
  <w:style w:type="paragraph" w:styleId="Heading1">
    <w:name w:val="heading 1"/>
    <w:basedOn w:val="Normal"/>
    <w:next w:val="Normal"/>
    <w:qFormat/>
    <w:rsid w:val="00AD4814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AD4814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481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D481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64E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4E7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D0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75E6B7C9.dotm</Template>
  <TotalTime>7</TotalTime>
  <Pages>1</Pages>
  <Words>109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NCDA &amp; CS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ITSC</dc:creator>
  <cp:lastModifiedBy>Hancock, David - NASS</cp:lastModifiedBy>
  <cp:revision>5</cp:revision>
  <cp:lastPrinted>2014-08-06T17:40:00Z</cp:lastPrinted>
  <dcterms:created xsi:type="dcterms:W3CDTF">2015-09-08T18:47:00Z</dcterms:created>
  <dcterms:modified xsi:type="dcterms:W3CDTF">2015-09-08T19:04:00Z</dcterms:modified>
</cp:coreProperties>
</file>