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1080"/>
        <w:gridCol w:w="3240"/>
        <w:gridCol w:w="749"/>
        <w:gridCol w:w="1411"/>
      </w:tblGrid>
      <w:tr w:rsidR="00CE470D" w:rsidTr="002A014C">
        <w:tc>
          <w:tcPr>
            <w:tcW w:w="9389" w:type="dxa"/>
            <w:gridSpan w:val="4"/>
            <w:tcBorders>
              <w:top w:val="single" w:sz="12" w:space="0" w:color="auto"/>
              <w:right w:val="single" w:sz="8" w:space="0" w:color="000000"/>
            </w:tcBorders>
            <w:tcMar>
              <w:top w:w="14" w:type="dxa"/>
              <w:left w:w="29" w:type="dxa"/>
              <w:bottom w:w="14" w:type="dxa"/>
              <w:right w:w="58" w:type="dxa"/>
            </w:tcMar>
          </w:tcPr>
          <w:p w:rsidR="00CE470D" w:rsidRPr="00B82DC2" w:rsidRDefault="00CE470D" w:rsidP="00773173">
            <w:pPr>
              <w:jc w:val="both"/>
              <w:rPr>
                <w:rFonts w:ascii="Arial" w:hAnsi="Arial" w:cs="Arial"/>
                <w:sz w:val="14"/>
                <w:szCs w:val="14"/>
              </w:rPr>
            </w:pPr>
            <w:bookmarkStart w:id="0" w:name="OLE_LINK2"/>
            <w:bookmarkStart w:id="1" w:name="OLE_LINK3"/>
            <w:bookmarkStart w:id="2" w:name="_GoBack"/>
            <w:bookmarkEnd w:id="2"/>
            <w:r w:rsidRPr="00B82DC2">
              <w:rPr>
                <w:rFonts w:ascii="Arial" w:hAnsi="Arial" w:cs="Arial"/>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2810FD" w:rsidRPr="002810FD">
              <w:rPr>
                <w:rFonts w:ascii="Arial" w:hAnsi="Arial" w:cs="Arial"/>
                <w:sz w:val="14"/>
                <w:szCs w:val="14"/>
              </w:rPr>
              <w:t>0579-XXXX</w:t>
            </w:r>
            <w:r w:rsidRPr="00B82DC2">
              <w:rPr>
                <w:rFonts w:ascii="Arial" w:hAnsi="Arial" w:cs="Arial"/>
                <w:sz w:val="14"/>
                <w:szCs w:val="14"/>
              </w:rPr>
              <w:t xml:space="preserve">. The time required to complete this information collection is estimated to average </w:t>
            </w:r>
            <w:r w:rsidR="002810FD" w:rsidRPr="002810FD">
              <w:rPr>
                <w:rFonts w:ascii="Arial" w:hAnsi="Arial" w:cs="Arial"/>
                <w:sz w:val="14"/>
                <w:szCs w:val="14"/>
              </w:rPr>
              <w:t>.25</w:t>
            </w:r>
            <w:r w:rsidRPr="002810FD">
              <w:rPr>
                <w:rFonts w:ascii="Arial" w:hAnsi="Arial" w:cs="Arial"/>
                <w:sz w:val="14"/>
                <w:szCs w:val="14"/>
              </w:rPr>
              <w:t xml:space="preserve"> hour</w:t>
            </w:r>
            <w:r w:rsidR="002810FD" w:rsidRPr="002810FD">
              <w:rPr>
                <w:rFonts w:ascii="Arial" w:hAnsi="Arial" w:cs="Arial"/>
                <w:sz w:val="14"/>
                <w:szCs w:val="14"/>
              </w:rPr>
              <w:t>s</w:t>
            </w:r>
            <w:r w:rsidRPr="00B82DC2">
              <w:rPr>
                <w:rFonts w:ascii="Arial" w:hAnsi="Arial" w:cs="Arial"/>
                <w:sz w:val="14"/>
                <w:szCs w:val="14"/>
              </w:rPr>
              <w:t xml:space="preserve"> per response, including the time for reviewing instructions, searching existing data sources, gathering and maintaining the data needed, and completing and reviewing the collection of information</w:t>
            </w:r>
            <w:bookmarkEnd w:id="0"/>
            <w:r w:rsidRPr="00B82DC2">
              <w:rPr>
                <w:rFonts w:ascii="Arial" w:hAnsi="Arial" w:cs="Arial"/>
                <w:sz w:val="14"/>
                <w:szCs w:val="14"/>
              </w:rPr>
              <w:t>.</w:t>
            </w:r>
            <w:bookmarkEnd w:id="1"/>
          </w:p>
        </w:tc>
        <w:tc>
          <w:tcPr>
            <w:tcW w:w="1411" w:type="dxa"/>
            <w:tcBorders>
              <w:top w:val="single" w:sz="12" w:space="0" w:color="auto"/>
              <w:left w:val="single" w:sz="8" w:space="0" w:color="000000"/>
              <w:bottom w:val="single" w:sz="12" w:space="0" w:color="auto"/>
            </w:tcBorders>
            <w:tcMar>
              <w:top w:w="14" w:type="dxa"/>
              <w:left w:w="29" w:type="dxa"/>
              <w:bottom w:w="14" w:type="dxa"/>
              <w:right w:w="58" w:type="dxa"/>
            </w:tcMar>
            <w:vAlign w:val="center"/>
          </w:tcPr>
          <w:p w:rsidR="00CE470D" w:rsidRPr="00272F52" w:rsidRDefault="00CE470D" w:rsidP="00773173">
            <w:pPr>
              <w:jc w:val="center"/>
              <w:rPr>
                <w:rFonts w:ascii="Arial" w:hAnsi="Arial" w:cs="Arial"/>
                <w:b/>
                <w:sz w:val="16"/>
                <w:szCs w:val="14"/>
              </w:rPr>
            </w:pPr>
            <w:r w:rsidRPr="00272F52">
              <w:rPr>
                <w:rFonts w:ascii="Arial" w:hAnsi="Arial" w:cs="Arial"/>
                <w:b/>
                <w:sz w:val="16"/>
                <w:szCs w:val="14"/>
              </w:rPr>
              <w:t>OMB APPROVED</w:t>
            </w:r>
          </w:p>
          <w:p w:rsidR="00CE470D" w:rsidRDefault="00CE470D" w:rsidP="00773173">
            <w:pPr>
              <w:jc w:val="center"/>
              <w:rPr>
                <w:rFonts w:ascii="Arial" w:hAnsi="Arial" w:cs="Arial"/>
                <w:sz w:val="14"/>
                <w:szCs w:val="14"/>
              </w:rPr>
            </w:pPr>
            <w:r w:rsidRPr="00B82DC2">
              <w:rPr>
                <w:rFonts w:ascii="Arial" w:hAnsi="Arial" w:cs="Arial"/>
                <w:sz w:val="14"/>
                <w:szCs w:val="14"/>
              </w:rPr>
              <w:t>0579-</w:t>
            </w:r>
            <w:r w:rsidR="002810FD" w:rsidRPr="002810FD">
              <w:rPr>
                <w:rFonts w:ascii="Arial" w:hAnsi="Arial" w:cs="Arial"/>
                <w:sz w:val="14"/>
                <w:szCs w:val="14"/>
              </w:rPr>
              <w:t>XXXX</w:t>
            </w:r>
          </w:p>
          <w:p w:rsidR="002602C7" w:rsidRPr="00B82DC2" w:rsidRDefault="00272F52" w:rsidP="00773173">
            <w:pPr>
              <w:jc w:val="center"/>
              <w:rPr>
                <w:rFonts w:ascii="Arial" w:hAnsi="Arial" w:cs="Arial"/>
                <w:sz w:val="14"/>
                <w:szCs w:val="14"/>
              </w:rPr>
            </w:pPr>
            <w:r>
              <w:rPr>
                <w:rFonts w:ascii="Arial" w:hAnsi="Arial" w:cs="Arial"/>
                <w:sz w:val="14"/>
                <w:szCs w:val="14"/>
              </w:rPr>
              <w:t xml:space="preserve">EXP: </w:t>
            </w:r>
            <w:r w:rsidR="002602C7">
              <w:rPr>
                <w:rFonts w:ascii="Arial" w:hAnsi="Arial" w:cs="Arial"/>
                <w:sz w:val="14"/>
                <w:szCs w:val="14"/>
              </w:rPr>
              <w:t>XX/XX/XXXX</w:t>
            </w:r>
          </w:p>
        </w:tc>
      </w:tr>
      <w:tr w:rsidR="00CE470D" w:rsidTr="002A014C">
        <w:trPr>
          <w:trHeight w:val="864"/>
        </w:trPr>
        <w:tc>
          <w:tcPr>
            <w:tcW w:w="5400" w:type="dxa"/>
            <w:gridSpan w:val="2"/>
            <w:tcBorders>
              <w:top w:val="single" w:sz="12" w:space="0" w:color="auto"/>
              <w:bottom w:val="single" w:sz="12" w:space="0" w:color="auto"/>
              <w:right w:val="single" w:sz="8" w:space="0" w:color="000000"/>
            </w:tcBorders>
            <w:tcMar>
              <w:top w:w="14" w:type="dxa"/>
              <w:left w:w="29" w:type="dxa"/>
              <w:bottom w:w="14" w:type="dxa"/>
              <w:right w:w="58" w:type="dxa"/>
            </w:tcMar>
            <w:vAlign w:val="center"/>
          </w:tcPr>
          <w:p w:rsidR="00CE470D" w:rsidRPr="00272F52" w:rsidRDefault="00CE470D" w:rsidP="00773173">
            <w:pPr>
              <w:jc w:val="center"/>
              <w:rPr>
                <w:rFonts w:ascii="Arial" w:hAnsi="Arial" w:cs="Arial"/>
                <w:b/>
                <w:sz w:val="18"/>
                <w:szCs w:val="14"/>
              </w:rPr>
            </w:pPr>
            <w:r w:rsidRPr="00272F52">
              <w:rPr>
                <w:rFonts w:ascii="Arial" w:hAnsi="Arial" w:cs="Arial"/>
                <w:b/>
                <w:sz w:val="18"/>
                <w:szCs w:val="14"/>
              </w:rPr>
              <w:t>UNITED STATES DEPARTMENT OF AGRICULTURE</w:t>
            </w:r>
          </w:p>
          <w:p w:rsidR="00CE470D" w:rsidRPr="00272F52" w:rsidRDefault="00CE470D" w:rsidP="00773173">
            <w:pPr>
              <w:jc w:val="center"/>
              <w:rPr>
                <w:rFonts w:ascii="Arial" w:hAnsi="Arial" w:cs="Arial"/>
                <w:b/>
                <w:sz w:val="18"/>
                <w:szCs w:val="14"/>
              </w:rPr>
            </w:pPr>
            <w:r w:rsidRPr="00272F52">
              <w:rPr>
                <w:rFonts w:ascii="Arial" w:hAnsi="Arial" w:cs="Arial"/>
                <w:b/>
                <w:sz w:val="18"/>
                <w:szCs w:val="14"/>
              </w:rPr>
              <w:t>ANIMAL AND PLANT HEALTH INSPECTION SERVICE</w:t>
            </w:r>
          </w:p>
          <w:p w:rsidR="00CE470D" w:rsidRDefault="00CE470D" w:rsidP="00773173">
            <w:pPr>
              <w:jc w:val="center"/>
            </w:pPr>
            <w:r w:rsidRPr="00272F52">
              <w:rPr>
                <w:rFonts w:ascii="Arial" w:hAnsi="Arial" w:cs="Arial"/>
                <w:b/>
                <w:sz w:val="18"/>
                <w:szCs w:val="14"/>
              </w:rPr>
              <w:t>VETERINARY SERVICES</w:t>
            </w:r>
          </w:p>
        </w:tc>
        <w:tc>
          <w:tcPr>
            <w:tcW w:w="5400" w:type="dxa"/>
            <w:gridSpan w:val="3"/>
            <w:tcBorders>
              <w:top w:val="single" w:sz="12" w:space="0" w:color="auto"/>
              <w:left w:val="single" w:sz="8" w:space="0" w:color="000000"/>
              <w:bottom w:val="single" w:sz="12" w:space="0" w:color="auto"/>
            </w:tcBorders>
            <w:tcMar>
              <w:top w:w="14" w:type="dxa"/>
              <w:left w:w="29" w:type="dxa"/>
              <w:bottom w:w="14" w:type="dxa"/>
              <w:right w:w="58" w:type="dxa"/>
            </w:tcMar>
            <w:vAlign w:val="center"/>
          </w:tcPr>
          <w:p w:rsidR="00CE470D" w:rsidRPr="00B82DC2" w:rsidRDefault="00272F52" w:rsidP="00773173">
            <w:pPr>
              <w:jc w:val="center"/>
              <w:rPr>
                <w:rFonts w:ascii="Arial" w:hAnsi="Arial" w:cs="Arial"/>
                <w:b/>
                <w:sz w:val="14"/>
                <w:szCs w:val="14"/>
              </w:rPr>
            </w:pPr>
            <w:r w:rsidRPr="00272F52">
              <w:rPr>
                <w:rFonts w:ascii="Arial" w:hAnsi="Arial" w:cs="Arial"/>
                <w:b/>
                <w:sz w:val="28"/>
                <w:szCs w:val="14"/>
              </w:rPr>
              <w:t>TERMINAL FEEDLOT APPROVAL</w:t>
            </w:r>
          </w:p>
        </w:tc>
      </w:tr>
      <w:tr w:rsidR="00773173" w:rsidTr="002A014C">
        <w:trPr>
          <w:trHeight w:val="360"/>
        </w:trPr>
        <w:tc>
          <w:tcPr>
            <w:tcW w:w="10800" w:type="dxa"/>
            <w:gridSpan w:val="5"/>
            <w:tcBorders>
              <w:top w:val="single" w:sz="12" w:space="0" w:color="auto"/>
              <w:bottom w:val="single" w:sz="8" w:space="0" w:color="000000"/>
            </w:tcBorders>
            <w:tcMar>
              <w:top w:w="0" w:type="dxa"/>
              <w:left w:w="0" w:type="dxa"/>
              <w:bottom w:w="0" w:type="dxa"/>
              <w:right w:w="0" w:type="dxa"/>
            </w:tcMar>
            <w:vAlign w:val="center"/>
          </w:tcPr>
          <w:p w:rsidR="00773173" w:rsidRPr="00773173" w:rsidRDefault="00773173" w:rsidP="00773173">
            <w:pPr>
              <w:jc w:val="center"/>
              <w:rPr>
                <w:rFonts w:ascii="Arial" w:hAnsi="Arial" w:cs="Arial"/>
                <w:b/>
                <w:sz w:val="14"/>
                <w:szCs w:val="16"/>
              </w:rPr>
            </w:pPr>
            <w:r w:rsidRPr="00452D07">
              <w:rPr>
                <w:rFonts w:ascii="Arial" w:hAnsi="Arial" w:cs="Arial"/>
                <w:b/>
                <w:sz w:val="18"/>
                <w:szCs w:val="16"/>
              </w:rPr>
              <w:t>REQUESTER INFORMATION</w:t>
            </w:r>
          </w:p>
        </w:tc>
      </w:tr>
      <w:tr w:rsidR="002A014C" w:rsidTr="002A014C">
        <w:trPr>
          <w:trHeight w:val="576"/>
        </w:trPr>
        <w:tc>
          <w:tcPr>
            <w:tcW w:w="4320" w:type="dxa"/>
            <w:tcBorders>
              <w:top w:val="single" w:sz="8" w:space="0" w:color="000000"/>
              <w:bottom w:val="single" w:sz="4" w:space="0" w:color="000000"/>
              <w:right w:val="single" w:sz="4" w:space="0" w:color="000000"/>
            </w:tcBorders>
            <w:tcMar>
              <w:top w:w="14" w:type="dxa"/>
              <w:left w:w="29" w:type="dxa"/>
              <w:bottom w:w="14" w:type="dxa"/>
              <w:right w:w="14" w:type="dxa"/>
            </w:tcMar>
          </w:tcPr>
          <w:p w:rsidR="00DA633D" w:rsidRPr="00610BF7" w:rsidRDefault="00773173" w:rsidP="00773173">
            <w:pPr>
              <w:rPr>
                <w:sz w:val="14"/>
                <w:szCs w:val="16"/>
              </w:rPr>
            </w:pPr>
            <w:r>
              <w:rPr>
                <w:rFonts w:ascii="Arial" w:hAnsi="Arial" w:cs="Arial"/>
                <w:sz w:val="14"/>
                <w:szCs w:val="16"/>
              </w:rPr>
              <w:t xml:space="preserve">1.  </w:t>
            </w:r>
            <w:r w:rsidR="00DA633D" w:rsidRPr="00610BF7">
              <w:rPr>
                <w:rFonts w:ascii="Arial" w:hAnsi="Arial" w:cs="Arial"/>
                <w:sz w:val="14"/>
                <w:szCs w:val="16"/>
              </w:rPr>
              <w:t>OWNER NAME</w:t>
            </w:r>
          </w:p>
        </w:tc>
        <w:tc>
          <w:tcPr>
            <w:tcW w:w="4320" w:type="dxa"/>
            <w:gridSpan w:val="2"/>
            <w:tcBorders>
              <w:top w:val="single" w:sz="8" w:space="0" w:color="000000"/>
              <w:left w:val="single" w:sz="4" w:space="0" w:color="000000"/>
              <w:bottom w:val="single" w:sz="4" w:space="0" w:color="000000"/>
              <w:right w:val="single" w:sz="4" w:space="0" w:color="000000"/>
            </w:tcBorders>
            <w:tcMar>
              <w:top w:w="14" w:type="dxa"/>
              <w:left w:w="29" w:type="dxa"/>
              <w:bottom w:w="14" w:type="dxa"/>
              <w:right w:w="14" w:type="dxa"/>
            </w:tcMar>
          </w:tcPr>
          <w:p w:rsidR="00DA633D" w:rsidRPr="00610BF7" w:rsidRDefault="00773173" w:rsidP="00773173">
            <w:pPr>
              <w:pStyle w:val="ListParagraph"/>
              <w:spacing w:before="0" w:beforeAutospacing="0" w:after="0" w:afterAutospacing="0"/>
              <w:ind w:left="0"/>
              <w:contextualSpacing w:val="0"/>
              <w:jc w:val="left"/>
              <w:rPr>
                <w:rFonts w:ascii="Arial" w:hAnsi="Arial" w:cs="Arial"/>
                <w:sz w:val="14"/>
                <w:szCs w:val="16"/>
              </w:rPr>
            </w:pPr>
            <w:r>
              <w:rPr>
                <w:rFonts w:ascii="Arial" w:hAnsi="Arial" w:cs="Arial"/>
                <w:sz w:val="14"/>
                <w:szCs w:val="16"/>
              </w:rPr>
              <w:t xml:space="preserve">2.  </w:t>
            </w:r>
            <w:r w:rsidR="00DA633D" w:rsidRPr="00610BF7">
              <w:rPr>
                <w:rFonts w:ascii="Arial" w:hAnsi="Arial" w:cs="Arial"/>
                <w:sz w:val="14"/>
                <w:szCs w:val="16"/>
              </w:rPr>
              <w:t xml:space="preserve">FACILITY NAME </w:t>
            </w:r>
            <w:r w:rsidR="00DA633D" w:rsidRPr="00610BF7">
              <w:rPr>
                <w:rFonts w:ascii="Arial" w:hAnsi="Arial" w:cs="Arial"/>
                <w:i/>
                <w:sz w:val="12"/>
                <w:szCs w:val="16"/>
              </w:rPr>
              <w:t>(if different</w:t>
            </w:r>
            <w:r w:rsidR="00DA633D">
              <w:rPr>
                <w:rFonts w:ascii="Arial" w:hAnsi="Arial" w:cs="Arial"/>
                <w:i/>
                <w:sz w:val="12"/>
                <w:szCs w:val="16"/>
              </w:rPr>
              <w:t xml:space="preserve"> than Item 1</w:t>
            </w:r>
            <w:r w:rsidR="00DA633D" w:rsidRPr="00610BF7">
              <w:rPr>
                <w:rFonts w:ascii="Arial" w:hAnsi="Arial" w:cs="Arial"/>
                <w:i/>
                <w:sz w:val="12"/>
                <w:szCs w:val="16"/>
              </w:rPr>
              <w:t>)</w:t>
            </w:r>
          </w:p>
        </w:tc>
        <w:tc>
          <w:tcPr>
            <w:tcW w:w="2160" w:type="dxa"/>
            <w:gridSpan w:val="2"/>
            <w:tcBorders>
              <w:top w:val="single" w:sz="8" w:space="0" w:color="000000"/>
              <w:left w:val="single" w:sz="4" w:space="0" w:color="000000"/>
              <w:bottom w:val="single" w:sz="4" w:space="0" w:color="000000"/>
            </w:tcBorders>
            <w:tcMar>
              <w:top w:w="14" w:type="dxa"/>
              <w:left w:w="29" w:type="dxa"/>
              <w:bottom w:w="14" w:type="dxa"/>
              <w:right w:w="14" w:type="dxa"/>
            </w:tcMar>
          </w:tcPr>
          <w:p w:rsidR="00DA633D" w:rsidRPr="00610BF7" w:rsidRDefault="00773173" w:rsidP="00773173">
            <w:pPr>
              <w:rPr>
                <w:rFonts w:ascii="Arial" w:hAnsi="Arial" w:cs="Arial"/>
                <w:sz w:val="14"/>
                <w:szCs w:val="16"/>
              </w:rPr>
            </w:pPr>
            <w:r>
              <w:rPr>
                <w:rFonts w:ascii="Arial" w:hAnsi="Arial" w:cs="Arial"/>
                <w:sz w:val="14"/>
                <w:szCs w:val="16"/>
              </w:rPr>
              <w:t xml:space="preserve">3.  </w:t>
            </w:r>
            <w:r w:rsidR="00DA633D">
              <w:rPr>
                <w:rFonts w:ascii="Arial" w:hAnsi="Arial" w:cs="Arial"/>
                <w:sz w:val="14"/>
                <w:szCs w:val="16"/>
              </w:rPr>
              <w:t>DATE PREPARED</w:t>
            </w:r>
          </w:p>
        </w:tc>
      </w:tr>
      <w:tr w:rsidR="00BB73A8" w:rsidTr="002A014C">
        <w:trPr>
          <w:trHeight w:val="432"/>
        </w:trPr>
        <w:tc>
          <w:tcPr>
            <w:tcW w:w="5400" w:type="dxa"/>
            <w:gridSpan w:val="2"/>
            <w:tcBorders>
              <w:top w:val="single" w:sz="4" w:space="0" w:color="000000"/>
              <w:bottom w:val="single" w:sz="4" w:space="0" w:color="000000"/>
              <w:right w:val="single" w:sz="4" w:space="0" w:color="000000"/>
            </w:tcBorders>
            <w:tcMar>
              <w:top w:w="14" w:type="dxa"/>
              <w:left w:w="29" w:type="dxa"/>
              <w:bottom w:w="14" w:type="dxa"/>
              <w:right w:w="14" w:type="dxa"/>
            </w:tcMar>
          </w:tcPr>
          <w:p w:rsidR="00BB73A8" w:rsidRPr="00610BF7" w:rsidRDefault="00773173" w:rsidP="00773173">
            <w:pPr>
              <w:rPr>
                <w:rFonts w:ascii="Arial" w:hAnsi="Arial" w:cs="Arial"/>
                <w:sz w:val="14"/>
                <w:szCs w:val="16"/>
              </w:rPr>
            </w:pPr>
            <w:r>
              <w:rPr>
                <w:rFonts w:ascii="Arial" w:hAnsi="Arial" w:cs="Arial"/>
                <w:sz w:val="14"/>
                <w:szCs w:val="16"/>
              </w:rPr>
              <w:t xml:space="preserve">4.  </w:t>
            </w:r>
            <w:r w:rsidR="00BB73A8">
              <w:rPr>
                <w:rFonts w:ascii="Arial" w:hAnsi="Arial" w:cs="Arial"/>
                <w:sz w:val="14"/>
                <w:szCs w:val="16"/>
              </w:rPr>
              <w:t>PREMISES ADDRESS</w:t>
            </w:r>
          </w:p>
        </w:tc>
        <w:tc>
          <w:tcPr>
            <w:tcW w:w="5400" w:type="dxa"/>
            <w:gridSpan w:val="3"/>
            <w:tcBorders>
              <w:top w:val="single" w:sz="4" w:space="0" w:color="000000"/>
              <w:left w:val="single" w:sz="4" w:space="0" w:color="000000"/>
              <w:bottom w:val="single" w:sz="4" w:space="0" w:color="000000"/>
            </w:tcBorders>
            <w:tcMar>
              <w:top w:w="14" w:type="dxa"/>
              <w:left w:w="29" w:type="dxa"/>
              <w:bottom w:w="14" w:type="dxa"/>
              <w:right w:w="14" w:type="dxa"/>
            </w:tcMar>
          </w:tcPr>
          <w:p w:rsidR="00BB73A8" w:rsidRPr="00610BF7" w:rsidRDefault="00773173" w:rsidP="00773173">
            <w:pPr>
              <w:rPr>
                <w:rFonts w:ascii="Arial" w:hAnsi="Arial" w:cs="Arial"/>
                <w:sz w:val="14"/>
                <w:szCs w:val="16"/>
              </w:rPr>
            </w:pPr>
            <w:r>
              <w:rPr>
                <w:rFonts w:ascii="Arial" w:hAnsi="Arial" w:cs="Arial"/>
                <w:sz w:val="14"/>
                <w:szCs w:val="16"/>
              </w:rPr>
              <w:t xml:space="preserve">5.  </w:t>
            </w:r>
            <w:r w:rsidR="00BB73A8">
              <w:rPr>
                <w:rFonts w:ascii="Arial" w:hAnsi="Arial" w:cs="Arial"/>
                <w:sz w:val="14"/>
                <w:szCs w:val="16"/>
              </w:rPr>
              <w:t>PREMISES ID NUMBER</w:t>
            </w:r>
          </w:p>
        </w:tc>
      </w:tr>
      <w:tr w:rsidR="00BB73A8" w:rsidTr="002A014C">
        <w:trPr>
          <w:trHeight w:val="432"/>
        </w:trPr>
        <w:tc>
          <w:tcPr>
            <w:tcW w:w="5400" w:type="dxa"/>
            <w:gridSpan w:val="2"/>
            <w:tcBorders>
              <w:top w:val="single" w:sz="4" w:space="0" w:color="000000"/>
              <w:bottom w:val="single" w:sz="4" w:space="0" w:color="000000"/>
              <w:right w:val="single" w:sz="4" w:space="0" w:color="000000"/>
            </w:tcBorders>
            <w:tcMar>
              <w:top w:w="14" w:type="dxa"/>
              <w:left w:w="29" w:type="dxa"/>
              <w:bottom w:w="14" w:type="dxa"/>
              <w:right w:w="14" w:type="dxa"/>
            </w:tcMar>
          </w:tcPr>
          <w:p w:rsidR="00BB73A8" w:rsidRDefault="00BB73A8" w:rsidP="00773173">
            <w:pPr>
              <w:rPr>
                <w:rFonts w:ascii="Arial" w:hAnsi="Arial" w:cs="Arial"/>
                <w:sz w:val="14"/>
                <w:szCs w:val="16"/>
              </w:rPr>
            </w:pPr>
          </w:p>
        </w:tc>
        <w:tc>
          <w:tcPr>
            <w:tcW w:w="5400" w:type="dxa"/>
            <w:gridSpan w:val="3"/>
            <w:tcBorders>
              <w:top w:val="single" w:sz="4" w:space="0" w:color="000000"/>
              <w:left w:val="single" w:sz="4" w:space="0" w:color="000000"/>
              <w:bottom w:val="single" w:sz="4" w:space="0" w:color="000000"/>
            </w:tcBorders>
            <w:tcMar>
              <w:top w:w="14" w:type="dxa"/>
              <w:left w:w="29" w:type="dxa"/>
              <w:bottom w:w="14" w:type="dxa"/>
              <w:right w:w="14" w:type="dxa"/>
            </w:tcMar>
          </w:tcPr>
          <w:p w:rsidR="00BB73A8" w:rsidRDefault="00773173" w:rsidP="00773173">
            <w:pPr>
              <w:rPr>
                <w:rFonts w:ascii="Arial" w:hAnsi="Arial" w:cs="Arial"/>
                <w:sz w:val="14"/>
                <w:szCs w:val="16"/>
              </w:rPr>
            </w:pPr>
            <w:r>
              <w:rPr>
                <w:rFonts w:ascii="Arial" w:hAnsi="Arial" w:cs="Arial"/>
                <w:sz w:val="14"/>
                <w:szCs w:val="16"/>
              </w:rPr>
              <w:t xml:space="preserve">6.  </w:t>
            </w:r>
            <w:r w:rsidR="00BB73A8">
              <w:rPr>
                <w:rFonts w:ascii="Arial" w:hAnsi="Arial" w:cs="Arial"/>
                <w:sz w:val="14"/>
                <w:szCs w:val="16"/>
              </w:rPr>
              <w:t>TELEPHONE NUMBER</w:t>
            </w:r>
          </w:p>
        </w:tc>
      </w:tr>
      <w:tr w:rsidR="00BB73A8" w:rsidTr="002A014C">
        <w:trPr>
          <w:trHeight w:val="432"/>
        </w:trPr>
        <w:tc>
          <w:tcPr>
            <w:tcW w:w="5400" w:type="dxa"/>
            <w:gridSpan w:val="2"/>
            <w:tcBorders>
              <w:top w:val="single" w:sz="4" w:space="0" w:color="000000"/>
              <w:bottom w:val="single" w:sz="4" w:space="0" w:color="000000"/>
              <w:right w:val="single" w:sz="4" w:space="0" w:color="000000"/>
            </w:tcBorders>
            <w:tcMar>
              <w:top w:w="14" w:type="dxa"/>
              <w:left w:w="29" w:type="dxa"/>
              <w:bottom w:w="14" w:type="dxa"/>
              <w:right w:w="14" w:type="dxa"/>
            </w:tcMar>
          </w:tcPr>
          <w:p w:rsidR="00BB73A8" w:rsidRDefault="00BB73A8" w:rsidP="00773173">
            <w:pPr>
              <w:rPr>
                <w:rFonts w:ascii="Arial" w:hAnsi="Arial" w:cs="Arial"/>
                <w:sz w:val="14"/>
                <w:szCs w:val="16"/>
              </w:rPr>
            </w:pPr>
          </w:p>
        </w:tc>
        <w:tc>
          <w:tcPr>
            <w:tcW w:w="5400" w:type="dxa"/>
            <w:gridSpan w:val="3"/>
            <w:tcBorders>
              <w:top w:val="single" w:sz="4" w:space="0" w:color="000000"/>
              <w:left w:val="single" w:sz="4" w:space="0" w:color="000000"/>
              <w:bottom w:val="single" w:sz="4" w:space="0" w:color="000000"/>
            </w:tcBorders>
            <w:tcMar>
              <w:top w:w="14" w:type="dxa"/>
              <w:left w:w="29" w:type="dxa"/>
              <w:bottom w:w="14" w:type="dxa"/>
              <w:right w:w="14" w:type="dxa"/>
            </w:tcMar>
          </w:tcPr>
          <w:p w:rsidR="00BB73A8" w:rsidRDefault="00773173" w:rsidP="00773173">
            <w:pPr>
              <w:rPr>
                <w:rFonts w:ascii="Arial" w:hAnsi="Arial" w:cs="Arial"/>
                <w:sz w:val="14"/>
                <w:szCs w:val="16"/>
              </w:rPr>
            </w:pPr>
            <w:r>
              <w:rPr>
                <w:rFonts w:ascii="Arial" w:hAnsi="Arial" w:cs="Arial"/>
                <w:sz w:val="14"/>
                <w:szCs w:val="16"/>
              </w:rPr>
              <w:t xml:space="preserve">7.  </w:t>
            </w:r>
            <w:r w:rsidR="00BB73A8">
              <w:rPr>
                <w:rFonts w:ascii="Arial" w:hAnsi="Arial" w:cs="Arial"/>
                <w:sz w:val="14"/>
                <w:szCs w:val="16"/>
              </w:rPr>
              <w:t>EMAIL ADDRESS</w:t>
            </w:r>
          </w:p>
        </w:tc>
      </w:tr>
      <w:tr w:rsidR="00BB73A8" w:rsidTr="002A014C">
        <w:trPr>
          <w:trHeight w:val="1080"/>
        </w:trPr>
        <w:tc>
          <w:tcPr>
            <w:tcW w:w="10800" w:type="dxa"/>
            <w:gridSpan w:val="5"/>
            <w:tcBorders>
              <w:top w:val="single" w:sz="4" w:space="0" w:color="000000"/>
              <w:bottom w:val="single" w:sz="4" w:space="0" w:color="000000"/>
            </w:tcBorders>
            <w:tcMar>
              <w:top w:w="14" w:type="dxa"/>
              <w:left w:w="29" w:type="dxa"/>
              <w:bottom w:w="14" w:type="dxa"/>
              <w:right w:w="14" w:type="dxa"/>
            </w:tcMar>
          </w:tcPr>
          <w:p w:rsidR="00BB73A8" w:rsidRDefault="00773173" w:rsidP="00773173">
            <w:pPr>
              <w:rPr>
                <w:rFonts w:ascii="Arial" w:hAnsi="Arial" w:cs="Arial"/>
                <w:sz w:val="14"/>
                <w:szCs w:val="16"/>
              </w:rPr>
            </w:pPr>
            <w:r>
              <w:rPr>
                <w:rFonts w:ascii="Arial" w:hAnsi="Arial" w:cs="Arial"/>
                <w:sz w:val="14"/>
                <w:szCs w:val="16"/>
              </w:rPr>
              <w:t xml:space="preserve">8.  </w:t>
            </w:r>
            <w:r w:rsidR="00BB73A8">
              <w:rPr>
                <w:rFonts w:ascii="Arial" w:hAnsi="Arial" w:cs="Arial"/>
                <w:sz w:val="14"/>
                <w:szCs w:val="16"/>
              </w:rPr>
              <w:t xml:space="preserve">MAILING ADDRESS </w:t>
            </w:r>
            <w:r w:rsidR="00BB73A8" w:rsidRPr="00610BF7">
              <w:rPr>
                <w:rFonts w:ascii="Arial" w:hAnsi="Arial" w:cs="Arial"/>
                <w:i/>
                <w:sz w:val="12"/>
                <w:szCs w:val="16"/>
              </w:rPr>
              <w:t>(if different than Item 5)</w:t>
            </w:r>
          </w:p>
        </w:tc>
      </w:tr>
      <w:tr w:rsidR="00BB73A8" w:rsidRPr="00610BF7" w:rsidTr="002A014C">
        <w:trPr>
          <w:trHeight w:val="432"/>
        </w:trPr>
        <w:tc>
          <w:tcPr>
            <w:tcW w:w="5400" w:type="dxa"/>
            <w:gridSpan w:val="2"/>
            <w:tcBorders>
              <w:top w:val="single" w:sz="4" w:space="0" w:color="000000"/>
              <w:bottom w:val="single" w:sz="4" w:space="0" w:color="000000"/>
              <w:right w:val="single" w:sz="4" w:space="0" w:color="000000"/>
            </w:tcBorders>
            <w:tcMar>
              <w:top w:w="14" w:type="dxa"/>
              <w:left w:w="29" w:type="dxa"/>
              <w:bottom w:w="14" w:type="dxa"/>
              <w:right w:w="14" w:type="dxa"/>
            </w:tcMar>
          </w:tcPr>
          <w:p w:rsidR="00BB73A8" w:rsidRPr="00610BF7" w:rsidRDefault="00773173" w:rsidP="00773173">
            <w:pPr>
              <w:rPr>
                <w:rFonts w:ascii="Arial" w:hAnsi="Arial" w:cs="Arial"/>
                <w:sz w:val="14"/>
                <w:szCs w:val="16"/>
              </w:rPr>
            </w:pPr>
            <w:r>
              <w:rPr>
                <w:rFonts w:ascii="Arial" w:hAnsi="Arial" w:cs="Arial"/>
                <w:sz w:val="14"/>
                <w:szCs w:val="16"/>
              </w:rPr>
              <w:t xml:space="preserve">9.  </w:t>
            </w:r>
            <w:r w:rsidR="00BB73A8">
              <w:rPr>
                <w:rFonts w:ascii="Arial" w:hAnsi="Arial" w:cs="Arial"/>
                <w:sz w:val="14"/>
                <w:szCs w:val="16"/>
              </w:rPr>
              <w:t>CONTACT NAME FOR FACILITY (if different than owner)</w:t>
            </w:r>
          </w:p>
        </w:tc>
        <w:tc>
          <w:tcPr>
            <w:tcW w:w="5400" w:type="dxa"/>
            <w:gridSpan w:val="3"/>
            <w:tcBorders>
              <w:top w:val="single" w:sz="4" w:space="0" w:color="000000"/>
              <w:left w:val="single" w:sz="4" w:space="0" w:color="000000"/>
              <w:bottom w:val="single" w:sz="4" w:space="0" w:color="000000"/>
            </w:tcBorders>
            <w:tcMar>
              <w:top w:w="14" w:type="dxa"/>
              <w:left w:w="29" w:type="dxa"/>
              <w:bottom w:w="14" w:type="dxa"/>
              <w:right w:w="14" w:type="dxa"/>
            </w:tcMar>
          </w:tcPr>
          <w:p w:rsidR="00BB73A8" w:rsidRPr="00610BF7" w:rsidRDefault="00773173" w:rsidP="00773173">
            <w:pPr>
              <w:rPr>
                <w:rFonts w:ascii="Arial" w:hAnsi="Arial" w:cs="Arial"/>
                <w:sz w:val="14"/>
                <w:szCs w:val="16"/>
              </w:rPr>
            </w:pPr>
            <w:r>
              <w:rPr>
                <w:rFonts w:ascii="Arial" w:hAnsi="Arial" w:cs="Arial"/>
                <w:sz w:val="14"/>
                <w:szCs w:val="16"/>
              </w:rPr>
              <w:t xml:space="preserve">10.  </w:t>
            </w:r>
            <w:r w:rsidR="00BB73A8">
              <w:rPr>
                <w:rFonts w:ascii="Arial" w:hAnsi="Arial" w:cs="Arial"/>
                <w:sz w:val="14"/>
                <w:szCs w:val="16"/>
              </w:rPr>
              <w:t>TELEPHONE NUMBER</w:t>
            </w:r>
          </w:p>
        </w:tc>
      </w:tr>
      <w:tr w:rsidR="00BB73A8" w:rsidTr="002A014C">
        <w:trPr>
          <w:trHeight w:val="432"/>
        </w:trPr>
        <w:tc>
          <w:tcPr>
            <w:tcW w:w="5400" w:type="dxa"/>
            <w:gridSpan w:val="2"/>
            <w:tcBorders>
              <w:top w:val="single" w:sz="4" w:space="0" w:color="000000"/>
              <w:bottom w:val="single" w:sz="4" w:space="0" w:color="000000"/>
              <w:right w:val="single" w:sz="4" w:space="0" w:color="000000"/>
            </w:tcBorders>
            <w:tcMar>
              <w:top w:w="14" w:type="dxa"/>
              <w:left w:w="29" w:type="dxa"/>
              <w:bottom w:w="14" w:type="dxa"/>
              <w:right w:w="14" w:type="dxa"/>
            </w:tcMar>
          </w:tcPr>
          <w:p w:rsidR="00BB73A8" w:rsidRDefault="00BB73A8" w:rsidP="00773173">
            <w:pPr>
              <w:rPr>
                <w:rFonts w:ascii="Arial" w:hAnsi="Arial" w:cs="Arial"/>
                <w:sz w:val="14"/>
                <w:szCs w:val="16"/>
              </w:rPr>
            </w:pPr>
          </w:p>
        </w:tc>
        <w:tc>
          <w:tcPr>
            <w:tcW w:w="5400" w:type="dxa"/>
            <w:gridSpan w:val="3"/>
            <w:tcBorders>
              <w:top w:val="single" w:sz="4" w:space="0" w:color="000000"/>
              <w:left w:val="single" w:sz="4" w:space="0" w:color="000000"/>
            </w:tcBorders>
            <w:tcMar>
              <w:top w:w="14" w:type="dxa"/>
              <w:left w:w="29" w:type="dxa"/>
              <w:bottom w:w="14" w:type="dxa"/>
              <w:right w:w="14" w:type="dxa"/>
            </w:tcMar>
          </w:tcPr>
          <w:p w:rsidR="00BB73A8" w:rsidRDefault="00773173" w:rsidP="00773173">
            <w:pPr>
              <w:rPr>
                <w:rFonts w:ascii="Arial" w:hAnsi="Arial" w:cs="Arial"/>
                <w:sz w:val="14"/>
                <w:szCs w:val="16"/>
              </w:rPr>
            </w:pPr>
            <w:r>
              <w:rPr>
                <w:rFonts w:ascii="Arial" w:hAnsi="Arial" w:cs="Arial"/>
                <w:sz w:val="14"/>
                <w:szCs w:val="16"/>
              </w:rPr>
              <w:t xml:space="preserve">11.  </w:t>
            </w:r>
            <w:r w:rsidR="00BB73A8">
              <w:rPr>
                <w:rFonts w:ascii="Arial" w:hAnsi="Arial" w:cs="Arial"/>
                <w:sz w:val="14"/>
                <w:szCs w:val="16"/>
              </w:rPr>
              <w:t>EMAIL ADDRESS</w:t>
            </w:r>
          </w:p>
        </w:tc>
      </w:tr>
      <w:tr w:rsidR="00BB73A8" w:rsidTr="002A014C">
        <w:trPr>
          <w:trHeight w:val="1080"/>
        </w:trPr>
        <w:tc>
          <w:tcPr>
            <w:tcW w:w="10800" w:type="dxa"/>
            <w:gridSpan w:val="5"/>
            <w:tcBorders>
              <w:top w:val="single" w:sz="4" w:space="0" w:color="000000"/>
              <w:bottom w:val="single" w:sz="12" w:space="0" w:color="000000"/>
            </w:tcBorders>
            <w:tcMar>
              <w:top w:w="14" w:type="dxa"/>
              <w:left w:w="29" w:type="dxa"/>
              <w:bottom w:w="14" w:type="dxa"/>
              <w:right w:w="14" w:type="dxa"/>
            </w:tcMar>
          </w:tcPr>
          <w:p w:rsidR="00BB73A8" w:rsidRDefault="00773173" w:rsidP="00773173">
            <w:pPr>
              <w:rPr>
                <w:rFonts w:ascii="Arial" w:hAnsi="Arial" w:cs="Arial"/>
                <w:sz w:val="14"/>
                <w:szCs w:val="16"/>
              </w:rPr>
            </w:pPr>
            <w:r>
              <w:rPr>
                <w:rFonts w:ascii="Arial" w:hAnsi="Arial" w:cs="Arial"/>
                <w:sz w:val="14"/>
                <w:szCs w:val="16"/>
              </w:rPr>
              <w:t xml:space="preserve">12.  </w:t>
            </w:r>
            <w:r w:rsidR="00BB73A8">
              <w:rPr>
                <w:rFonts w:ascii="Arial" w:hAnsi="Arial" w:cs="Arial"/>
                <w:sz w:val="14"/>
                <w:szCs w:val="16"/>
              </w:rPr>
              <w:t xml:space="preserve">MAILING ADDRESS </w:t>
            </w:r>
            <w:r w:rsidR="00BB73A8" w:rsidRPr="00610BF7">
              <w:rPr>
                <w:rFonts w:ascii="Arial" w:hAnsi="Arial" w:cs="Arial"/>
                <w:i/>
                <w:sz w:val="12"/>
                <w:szCs w:val="16"/>
              </w:rPr>
              <w:t xml:space="preserve">(if different than Item </w:t>
            </w:r>
            <w:r w:rsidR="00BB73A8">
              <w:rPr>
                <w:rFonts w:ascii="Arial" w:hAnsi="Arial" w:cs="Arial"/>
                <w:i/>
                <w:sz w:val="12"/>
                <w:szCs w:val="16"/>
              </w:rPr>
              <w:t>6</w:t>
            </w:r>
            <w:r w:rsidR="00BB73A8" w:rsidRPr="00610BF7">
              <w:rPr>
                <w:rFonts w:ascii="Arial" w:hAnsi="Arial" w:cs="Arial"/>
                <w:i/>
                <w:sz w:val="12"/>
                <w:szCs w:val="16"/>
              </w:rPr>
              <w:t>)</w:t>
            </w:r>
          </w:p>
        </w:tc>
      </w:tr>
      <w:tr w:rsidR="00773173" w:rsidRPr="00773173" w:rsidTr="002A014C">
        <w:trPr>
          <w:trHeight w:val="360"/>
        </w:trPr>
        <w:tc>
          <w:tcPr>
            <w:tcW w:w="10800" w:type="dxa"/>
            <w:gridSpan w:val="5"/>
            <w:tcBorders>
              <w:top w:val="single" w:sz="12" w:space="0" w:color="000000"/>
              <w:bottom w:val="single" w:sz="8" w:space="0" w:color="000000"/>
            </w:tcBorders>
            <w:tcMar>
              <w:top w:w="0" w:type="dxa"/>
              <w:left w:w="0" w:type="dxa"/>
              <w:bottom w:w="0" w:type="dxa"/>
              <w:right w:w="0" w:type="dxa"/>
            </w:tcMar>
            <w:vAlign w:val="center"/>
          </w:tcPr>
          <w:p w:rsidR="00773173" w:rsidRPr="00773173" w:rsidRDefault="00773173" w:rsidP="00773173">
            <w:pPr>
              <w:jc w:val="center"/>
              <w:rPr>
                <w:rFonts w:ascii="Arial" w:hAnsi="Arial" w:cs="Arial"/>
                <w:b/>
                <w:sz w:val="14"/>
                <w:szCs w:val="16"/>
              </w:rPr>
            </w:pPr>
            <w:r w:rsidRPr="00452D07">
              <w:rPr>
                <w:rFonts w:ascii="Arial" w:hAnsi="Arial" w:cs="Arial"/>
                <w:b/>
                <w:sz w:val="18"/>
                <w:szCs w:val="16"/>
              </w:rPr>
              <w:t>TYPE OF APPROVAL</w:t>
            </w:r>
          </w:p>
        </w:tc>
      </w:tr>
      <w:tr w:rsidR="00773173" w:rsidTr="002A014C">
        <w:trPr>
          <w:trHeight w:val="604"/>
        </w:trPr>
        <w:tc>
          <w:tcPr>
            <w:tcW w:w="10800" w:type="dxa"/>
            <w:gridSpan w:val="5"/>
            <w:tcBorders>
              <w:top w:val="single" w:sz="8" w:space="0" w:color="000000"/>
              <w:bottom w:val="single" w:sz="8" w:space="0" w:color="000000"/>
            </w:tcBorders>
            <w:tcMar>
              <w:top w:w="14" w:type="dxa"/>
              <w:left w:w="29" w:type="dxa"/>
              <w:bottom w:w="14" w:type="dxa"/>
              <w:right w:w="14" w:type="dxa"/>
            </w:tcMar>
          </w:tcPr>
          <w:p w:rsidR="00773173" w:rsidRDefault="00773173" w:rsidP="00773173">
            <w:pPr>
              <w:rPr>
                <w:rFonts w:ascii="Arial" w:hAnsi="Arial" w:cs="Arial"/>
                <w:sz w:val="14"/>
                <w:szCs w:val="16"/>
              </w:rPr>
            </w:pPr>
            <w:r>
              <w:rPr>
                <w:rFonts w:ascii="Arial" w:hAnsi="Arial" w:cs="Arial"/>
                <w:sz w:val="14"/>
                <w:szCs w:val="16"/>
              </w:rPr>
              <w:t>13.  SPECIES</w:t>
            </w:r>
          </w:p>
        </w:tc>
      </w:tr>
      <w:tr w:rsidR="00773173" w:rsidTr="002A014C">
        <w:trPr>
          <w:trHeight w:val="432"/>
        </w:trPr>
        <w:tc>
          <w:tcPr>
            <w:tcW w:w="10800" w:type="dxa"/>
            <w:gridSpan w:val="5"/>
            <w:tcBorders>
              <w:top w:val="single" w:sz="8" w:space="0" w:color="000000"/>
              <w:bottom w:val="single" w:sz="8" w:space="0" w:color="000000"/>
            </w:tcBorders>
            <w:tcMar>
              <w:top w:w="14" w:type="dxa"/>
              <w:left w:w="29" w:type="dxa"/>
              <w:bottom w:w="14" w:type="dxa"/>
              <w:right w:w="14" w:type="dxa"/>
            </w:tcMar>
            <w:vAlign w:val="center"/>
          </w:tcPr>
          <w:p w:rsidR="00773173" w:rsidRPr="00773173" w:rsidRDefault="00773173" w:rsidP="00C44B6C">
            <w:pPr>
              <w:rPr>
                <w:rFonts w:ascii="Arial" w:hAnsi="Arial" w:cs="Arial"/>
                <w:sz w:val="14"/>
                <w:szCs w:val="16"/>
              </w:rPr>
            </w:pPr>
            <w:r w:rsidRPr="00A7014D">
              <w:rPr>
                <w:rFonts w:ascii="Arial" w:hAnsi="Arial" w:cs="Arial"/>
                <w:sz w:val="16"/>
                <w:lang w:val="fr-FR"/>
              </w:rPr>
              <w:t>INSTRUCTION</w:t>
            </w:r>
            <w:r w:rsidR="00D639FF" w:rsidRPr="00A7014D">
              <w:rPr>
                <w:rFonts w:ascii="Arial" w:hAnsi="Arial" w:cs="Arial"/>
                <w:sz w:val="16"/>
                <w:lang w:val="fr-FR"/>
              </w:rPr>
              <w:t>S:</w:t>
            </w:r>
            <w:r w:rsidRPr="00A7014D">
              <w:rPr>
                <w:rFonts w:ascii="Arial" w:hAnsi="Arial" w:cs="Arial"/>
                <w:sz w:val="16"/>
                <w:lang w:val="fr-FR"/>
              </w:rPr>
              <w:t xml:space="preserve">  </w:t>
            </w:r>
            <w:r w:rsidR="00D639FF" w:rsidRPr="00A7014D">
              <w:rPr>
                <w:rFonts w:ascii="Arial" w:hAnsi="Arial" w:cs="Arial"/>
                <w:sz w:val="16"/>
                <w:lang w:val="fr-FR"/>
              </w:rPr>
              <w:t>The requester must c</w:t>
            </w:r>
            <w:r w:rsidR="007C277D" w:rsidRPr="00A7014D">
              <w:rPr>
                <w:rFonts w:ascii="Arial" w:hAnsi="Arial" w:cs="Arial"/>
                <w:sz w:val="16"/>
                <w:lang w:val="fr-FR"/>
              </w:rPr>
              <w:t xml:space="preserve">omplete </w:t>
            </w:r>
            <w:r w:rsidR="0079000A" w:rsidRPr="00A7014D">
              <w:rPr>
                <w:rFonts w:ascii="Arial" w:hAnsi="Arial" w:cs="Arial"/>
                <w:sz w:val="16"/>
                <w:lang w:val="fr-FR"/>
              </w:rPr>
              <w:t>Item</w:t>
            </w:r>
            <w:r w:rsidR="00C44B6C" w:rsidRPr="00A7014D">
              <w:rPr>
                <w:rFonts w:ascii="Arial" w:hAnsi="Arial" w:cs="Arial"/>
                <w:sz w:val="16"/>
                <w:lang w:val="fr-FR"/>
              </w:rPr>
              <w:t>s</w:t>
            </w:r>
            <w:r w:rsidR="0079000A" w:rsidRPr="00A7014D">
              <w:rPr>
                <w:rFonts w:ascii="Arial" w:hAnsi="Arial" w:cs="Arial"/>
                <w:sz w:val="16"/>
                <w:lang w:val="fr-FR"/>
              </w:rPr>
              <w:t xml:space="preserve"> 1</w:t>
            </w:r>
            <w:r w:rsidR="00C44B6C" w:rsidRPr="00A7014D">
              <w:rPr>
                <w:rFonts w:ascii="Arial" w:hAnsi="Arial" w:cs="Arial"/>
                <w:sz w:val="16"/>
                <w:lang w:val="fr-FR"/>
              </w:rPr>
              <w:t>3 and 14</w:t>
            </w:r>
            <w:r w:rsidR="007C277D" w:rsidRPr="00A7014D">
              <w:rPr>
                <w:rFonts w:ascii="Arial" w:hAnsi="Arial" w:cs="Arial"/>
                <w:sz w:val="16"/>
                <w:lang w:val="fr-FR"/>
              </w:rPr>
              <w:t xml:space="preserve">, select and complete the appropriate </w:t>
            </w:r>
            <w:r w:rsidR="0079000A" w:rsidRPr="00A7014D">
              <w:rPr>
                <w:rFonts w:ascii="Arial" w:hAnsi="Arial" w:cs="Arial"/>
                <w:sz w:val="16"/>
                <w:lang w:val="fr-FR"/>
              </w:rPr>
              <w:t>option in Item 15</w:t>
            </w:r>
            <w:r w:rsidR="007C277D" w:rsidRPr="00A7014D">
              <w:rPr>
                <w:rFonts w:ascii="Arial" w:hAnsi="Arial" w:cs="Arial"/>
                <w:sz w:val="16"/>
                <w:lang w:val="fr-FR"/>
              </w:rPr>
              <w:t xml:space="preserve">, and </w:t>
            </w:r>
            <w:r w:rsidR="00D639FF" w:rsidRPr="00A7014D">
              <w:rPr>
                <w:rFonts w:ascii="Arial" w:hAnsi="Arial" w:cs="Arial"/>
                <w:sz w:val="16"/>
                <w:lang w:val="fr-FR"/>
              </w:rPr>
              <w:t>sign Item 16.  The authorized State or Federal inspector must complete Items 17 through 22.  The approval is not valid without the State or Federal inspector’s signature.</w:t>
            </w:r>
            <w:r w:rsidR="007C277D" w:rsidRPr="00A7014D">
              <w:rPr>
                <w:rFonts w:ascii="Arial" w:hAnsi="Arial" w:cs="Arial"/>
                <w:sz w:val="16"/>
                <w:lang w:val="fr-FR"/>
              </w:rPr>
              <w:t xml:space="preserve">  </w:t>
            </w:r>
          </w:p>
        </w:tc>
      </w:tr>
      <w:tr w:rsidR="00FF4180" w:rsidTr="002A014C">
        <w:trPr>
          <w:trHeight w:val="5302"/>
        </w:trPr>
        <w:tc>
          <w:tcPr>
            <w:tcW w:w="10800" w:type="dxa"/>
            <w:gridSpan w:val="5"/>
            <w:tcBorders>
              <w:top w:val="single" w:sz="8" w:space="0" w:color="000000"/>
              <w:bottom w:val="single" w:sz="12" w:space="0" w:color="000000"/>
            </w:tcBorders>
            <w:tcMar>
              <w:top w:w="14" w:type="dxa"/>
              <w:left w:w="29" w:type="dxa"/>
              <w:bottom w:w="14" w:type="dxa"/>
              <w:right w:w="14" w:type="dxa"/>
            </w:tcMar>
          </w:tcPr>
          <w:p w:rsidR="00FF4180" w:rsidRDefault="00FF4180" w:rsidP="00630CC3">
            <w:pPr>
              <w:spacing w:after="120"/>
              <w:rPr>
                <w:rFonts w:ascii="Arial" w:hAnsi="Arial" w:cs="Arial"/>
                <w:sz w:val="14"/>
                <w:lang w:val="fr-FR"/>
              </w:rPr>
            </w:pPr>
            <w:r>
              <w:rPr>
                <w:rFonts w:ascii="Arial" w:hAnsi="Arial" w:cs="Arial"/>
                <w:sz w:val="14"/>
                <w:lang w:val="fr-FR"/>
              </w:rPr>
              <w:t>14.  GENERAL REQUIREMENTS</w:t>
            </w:r>
          </w:p>
          <w:p w:rsidR="00630CC3" w:rsidRPr="00A7014D" w:rsidRDefault="00630CC3" w:rsidP="00A7014D">
            <w:pPr>
              <w:pStyle w:val="NoSpacing"/>
              <w:spacing w:after="120"/>
              <w:ind w:left="720" w:hanging="389"/>
              <w:rPr>
                <w:rFonts w:ascii="Arial" w:hAnsi="Arial" w:cs="Arial"/>
                <w:b/>
                <w:sz w:val="18"/>
              </w:rPr>
            </w:pPr>
            <w:r w:rsidRPr="00A7014D">
              <w:rPr>
                <w:rFonts w:ascii="Arial" w:hAnsi="Arial" w:cs="Arial"/>
                <w:b/>
                <w:sz w:val="18"/>
                <w:lang w:val="fr-FR"/>
              </w:rPr>
              <w:t>Inspector observes that:</w:t>
            </w:r>
          </w:p>
          <w:p w:rsidR="00630CC3" w:rsidRPr="00A7014D" w:rsidRDefault="00630CC3" w:rsidP="00A7014D">
            <w:pPr>
              <w:pStyle w:val="NoSpacing"/>
              <w:tabs>
                <w:tab w:val="left" w:pos="720"/>
              </w:tabs>
              <w:spacing w:after="60"/>
              <w:ind w:left="720" w:hanging="389"/>
              <w:rPr>
                <w:rFonts w:ascii="Arial" w:hAnsi="Arial" w:cs="Arial"/>
                <w:sz w:val="18"/>
              </w:rPr>
            </w:pPr>
            <w:r w:rsidRPr="00A7014D">
              <w:rPr>
                <w:rFonts w:ascii="Arial" w:hAnsi="Arial" w:cs="Arial"/>
                <w:sz w:val="18"/>
              </w:rPr>
              <w:fldChar w:fldCharType="begin">
                <w:ffData>
                  <w:name w:val="Check1"/>
                  <w:enabled/>
                  <w:calcOnExit w:val="0"/>
                  <w:checkBox>
                    <w:size w:val="20"/>
                    <w:default w:val="0"/>
                  </w:checkBox>
                </w:ffData>
              </w:fldChar>
            </w:r>
            <w:r w:rsidRPr="00A7014D">
              <w:rPr>
                <w:rFonts w:ascii="Arial" w:hAnsi="Arial" w:cs="Arial"/>
                <w:sz w:val="18"/>
              </w:rPr>
              <w:instrText xml:space="preserve"> FORMCHECKBOX </w:instrText>
            </w:r>
            <w:r w:rsidR="00CB18AF">
              <w:rPr>
                <w:rFonts w:ascii="Arial" w:hAnsi="Arial" w:cs="Arial"/>
                <w:sz w:val="18"/>
              </w:rPr>
            </w:r>
            <w:r w:rsidR="00CB18AF">
              <w:rPr>
                <w:rFonts w:ascii="Arial" w:hAnsi="Arial" w:cs="Arial"/>
                <w:sz w:val="18"/>
              </w:rPr>
              <w:fldChar w:fldCharType="separate"/>
            </w:r>
            <w:r w:rsidRPr="00A7014D">
              <w:rPr>
                <w:rFonts w:ascii="Arial" w:hAnsi="Arial" w:cs="Arial"/>
                <w:sz w:val="18"/>
              </w:rPr>
              <w:fldChar w:fldCharType="end"/>
            </w:r>
            <w:r w:rsidRPr="00A7014D">
              <w:rPr>
                <w:rFonts w:ascii="Arial" w:hAnsi="Arial" w:cs="Arial"/>
                <w:sz w:val="18"/>
              </w:rPr>
              <w:tab/>
              <w:t>Only castrated male sheep and goats are maintained in the same enclosure with female sheep and goats.</w:t>
            </w:r>
          </w:p>
          <w:p w:rsidR="00630CC3" w:rsidRPr="00A7014D" w:rsidRDefault="00630CC3" w:rsidP="00A7014D">
            <w:pPr>
              <w:pStyle w:val="NoSpacing"/>
              <w:tabs>
                <w:tab w:val="left" w:pos="720"/>
              </w:tabs>
              <w:spacing w:after="60"/>
              <w:ind w:left="720" w:hanging="389"/>
              <w:rPr>
                <w:rFonts w:ascii="Arial" w:hAnsi="Arial" w:cs="Arial"/>
                <w:sz w:val="18"/>
              </w:rPr>
            </w:pPr>
            <w:r w:rsidRPr="00A7014D">
              <w:rPr>
                <w:rFonts w:ascii="Arial" w:hAnsi="Arial" w:cs="Arial"/>
                <w:sz w:val="18"/>
              </w:rPr>
              <w:fldChar w:fldCharType="begin">
                <w:ffData>
                  <w:name w:val="Check1"/>
                  <w:enabled/>
                  <w:calcOnExit w:val="0"/>
                  <w:checkBox>
                    <w:size w:val="20"/>
                    <w:default w:val="0"/>
                  </w:checkBox>
                </w:ffData>
              </w:fldChar>
            </w:r>
            <w:r w:rsidRPr="00A7014D">
              <w:rPr>
                <w:rFonts w:ascii="Arial" w:hAnsi="Arial" w:cs="Arial"/>
                <w:sz w:val="18"/>
              </w:rPr>
              <w:instrText xml:space="preserve"> FORMCHECKBOX </w:instrText>
            </w:r>
            <w:r w:rsidR="00CB18AF">
              <w:rPr>
                <w:rFonts w:ascii="Arial" w:hAnsi="Arial" w:cs="Arial"/>
                <w:sz w:val="18"/>
              </w:rPr>
            </w:r>
            <w:r w:rsidR="00CB18AF">
              <w:rPr>
                <w:rFonts w:ascii="Arial" w:hAnsi="Arial" w:cs="Arial"/>
                <w:sz w:val="18"/>
              </w:rPr>
              <w:fldChar w:fldCharType="separate"/>
            </w:r>
            <w:r w:rsidRPr="00A7014D">
              <w:rPr>
                <w:rFonts w:ascii="Arial" w:hAnsi="Arial" w:cs="Arial"/>
                <w:sz w:val="18"/>
              </w:rPr>
              <w:fldChar w:fldCharType="end"/>
            </w:r>
            <w:r w:rsidRPr="00A7014D">
              <w:rPr>
                <w:rFonts w:ascii="Arial" w:hAnsi="Arial" w:cs="Arial"/>
                <w:sz w:val="18"/>
              </w:rPr>
              <w:tab/>
              <w:t>Enclosures are adequate to contain sheep and goats or if only sheep will be maintained sheep.</w:t>
            </w:r>
          </w:p>
          <w:p w:rsidR="00630CC3" w:rsidRPr="00A7014D" w:rsidRDefault="00630CC3" w:rsidP="00A7014D">
            <w:pPr>
              <w:pStyle w:val="NoSpacing"/>
              <w:tabs>
                <w:tab w:val="left" w:pos="720"/>
              </w:tabs>
              <w:spacing w:after="60"/>
              <w:ind w:left="720" w:hanging="389"/>
              <w:rPr>
                <w:rFonts w:ascii="Arial" w:hAnsi="Arial" w:cs="Arial"/>
                <w:sz w:val="18"/>
              </w:rPr>
            </w:pPr>
            <w:r w:rsidRPr="00A7014D">
              <w:rPr>
                <w:rFonts w:ascii="Arial" w:hAnsi="Arial" w:cs="Arial"/>
                <w:sz w:val="18"/>
              </w:rPr>
              <w:fldChar w:fldCharType="begin">
                <w:ffData>
                  <w:name w:val="Check1"/>
                  <w:enabled/>
                  <w:calcOnExit w:val="0"/>
                  <w:checkBox>
                    <w:size w:val="20"/>
                    <w:default w:val="0"/>
                  </w:checkBox>
                </w:ffData>
              </w:fldChar>
            </w:r>
            <w:r w:rsidRPr="00A7014D">
              <w:rPr>
                <w:rFonts w:ascii="Arial" w:hAnsi="Arial" w:cs="Arial"/>
                <w:sz w:val="18"/>
              </w:rPr>
              <w:instrText xml:space="preserve"> FORMCHECKBOX </w:instrText>
            </w:r>
            <w:r w:rsidR="00CB18AF">
              <w:rPr>
                <w:rFonts w:ascii="Arial" w:hAnsi="Arial" w:cs="Arial"/>
                <w:sz w:val="18"/>
              </w:rPr>
            </w:r>
            <w:r w:rsidR="00CB18AF">
              <w:rPr>
                <w:rFonts w:ascii="Arial" w:hAnsi="Arial" w:cs="Arial"/>
                <w:sz w:val="18"/>
              </w:rPr>
              <w:fldChar w:fldCharType="separate"/>
            </w:r>
            <w:r w:rsidRPr="00A7014D">
              <w:rPr>
                <w:rFonts w:ascii="Arial" w:hAnsi="Arial" w:cs="Arial"/>
                <w:sz w:val="18"/>
              </w:rPr>
              <w:fldChar w:fldCharType="end"/>
            </w:r>
            <w:r w:rsidRPr="00A7014D">
              <w:rPr>
                <w:rFonts w:ascii="Arial" w:hAnsi="Arial" w:cs="Arial"/>
                <w:sz w:val="18"/>
              </w:rPr>
              <w:tab/>
              <w:t>If only part of a facility is approved as a terminal feedlot a diagram or description of the terminal facility is attached that clearly indicates what enclosures are included in the terminal feedlot.</w:t>
            </w:r>
          </w:p>
          <w:p w:rsidR="00630CC3" w:rsidRPr="00A7014D" w:rsidRDefault="00630CC3" w:rsidP="00A7014D">
            <w:pPr>
              <w:pStyle w:val="NoSpacing"/>
              <w:tabs>
                <w:tab w:val="left" w:pos="720"/>
              </w:tabs>
              <w:spacing w:after="120"/>
              <w:ind w:left="720" w:hanging="389"/>
              <w:rPr>
                <w:rFonts w:ascii="Arial" w:hAnsi="Arial" w:cs="Arial"/>
                <w:sz w:val="18"/>
              </w:rPr>
            </w:pPr>
            <w:r w:rsidRPr="00A7014D">
              <w:rPr>
                <w:rFonts w:ascii="Arial" w:hAnsi="Arial" w:cs="Arial"/>
                <w:sz w:val="18"/>
              </w:rPr>
              <w:fldChar w:fldCharType="begin">
                <w:ffData>
                  <w:name w:val="Check1"/>
                  <w:enabled/>
                  <w:calcOnExit w:val="0"/>
                  <w:checkBox>
                    <w:size w:val="20"/>
                    <w:default w:val="0"/>
                  </w:checkBox>
                </w:ffData>
              </w:fldChar>
            </w:r>
            <w:r w:rsidRPr="00A7014D">
              <w:rPr>
                <w:rFonts w:ascii="Arial" w:hAnsi="Arial" w:cs="Arial"/>
                <w:sz w:val="18"/>
              </w:rPr>
              <w:instrText xml:space="preserve"> FORMCHECKBOX </w:instrText>
            </w:r>
            <w:r w:rsidR="00CB18AF">
              <w:rPr>
                <w:rFonts w:ascii="Arial" w:hAnsi="Arial" w:cs="Arial"/>
                <w:sz w:val="18"/>
              </w:rPr>
            </w:r>
            <w:r w:rsidR="00CB18AF">
              <w:rPr>
                <w:rFonts w:ascii="Arial" w:hAnsi="Arial" w:cs="Arial"/>
                <w:sz w:val="18"/>
              </w:rPr>
              <w:fldChar w:fldCharType="separate"/>
            </w:r>
            <w:r w:rsidRPr="00A7014D">
              <w:rPr>
                <w:rFonts w:ascii="Arial" w:hAnsi="Arial" w:cs="Arial"/>
                <w:sz w:val="18"/>
              </w:rPr>
              <w:fldChar w:fldCharType="end"/>
            </w:r>
            <w:r w:rsidRPr="00A7014D">
              <w:rPr>
                <w:rFonts w:ascii="Arial" w:hAnsi="Arial" w:cs="Arial"/>
                <w:sz w:val="18"/>
              </w:rPr>
              <w:tab/>
              <w:t>Records of all sheep and goats entering and leaving the terminal feedlot are maintained for 5 years after the sheep and goats leave the feedlot meet the requirements of 9 CFR § 79.2, including either a copy of the required owner/hauler statements for sheep and goats entering and leaving the facility or the information required to be on the statements.  If the facility is new a records system is in place that will meet the requirements.</w:t>
            </w:r>
          </w:p>
          <w:p w:rsidR="00630CC3" w:rsidRPr="00A7014D" w:rsidRDefault="00630CC3" w:rsidP="00A7014D">
            <w:pPr>
              <w:pStyle w:val="NoSpacing"/>
              <w:tabs>
                <w:tab w:val="left" w:pos="720"/>
              </w:tabs>
              <w:spacing w:after="120"/>
              <w:ind w:left="720" w:hanging="389"/>
              <w:rPr>
                <w:rFonts w:ascii="Arial" w:hAnsi="Arial" w:cs="Arial"/>
                <w:b/>
                <w:sz w:val="18"/>
              </w:rPr>
            </w:pPr>
            <w:r w:rsidRPr="00A7014D">
              <w:rPr>
                <w:rFonts w:ascii="Arial" w:hAnsi="Arial" w:cs="Arial"/>
                <w:b/>
                <w:sz w:val="18"/>
              </w:rPr>
              <w:t>Owner agrees to:</w:t>
            </w:r>
          </w:p>
          <w:p w:rsidR="00630CC3" w:rsidRPr="00A7014D" w:rsidRDefault="00630CC3" w:rsidP="00A7014D">
            <w:pPr>
              <w:pStyle w:val="NoSpacing"/>
              <w:tabs>
                <w:tab w:val="left" w:pos="720"/>
              </w:tabs>
              <w:spacing w:after="60"/>
              <w:ind w:left="720" w:hanging="389"/>
              <w:rPr>
                <w:rFonts w:ascii="Arial" w:hAnsi="Arial" w:cs="Arial"/>
                <w:sz w:val="18"/>
              </w:rPr>
            </w:pPr>
            <w:r w:rsidRPr="00A7014D">
              <w:rPr>
                <w:rFonts w:ascii="Arial" w:hAnsi="Arial" w:cs="Arial"/>
                <w:sz w:val="18"/>
              </w:rPr>
              <w:fldChar w:fldCharType="begin">
                <w:ffData>
                  <w:name w:val="Check1"/>
                  <w:enabled/>
                  <w:calcOnExit w:val="0"/>
                  <w:checkBox>
                    <w:size w:val="20"/>
                    <w:default w:val="0"/>
                  </w:checkBox>
                </w:ffData>
              </w:fldChar>
            </w:r>
            <w:r w:rsidRPr="00A7014D">
              <w:rPr>
                <w:rFonts w:ascii="Arial" w:hAnsi="Arial" w:cs="Arial"/>
                <w:sz w:val="18"/>
              </w:rPr>
              <w:instrText xml:space="preserve"> FORMCHECKBOX </w:instrText>
            </w:r>
            <w:r w:rsidR="00CB18AF">
              <w:rPr>
                <w:rFonts w:ascii="Arial" w:hAnsi="Arial" w:cs="Arial"/>
                <w:sz w:val="18"/>
              </w:rPr>
            </w:r>
            <w:r w:rsidR="00CB18AF">
              <w:rPr>
                <w:rFonts w:ascii="Arial" w:hAnsi="Arial" w:cs="Arial"/>
                <w:sz w:val="18"/>
              </w:rPr>
              <w:fldChar w:fldCharType="separate"/>
            </w:r>
            <w:r w:rsidRPr="00A7014D">
              <w:rPr>
                <w:rFonts w:ascii="Arial" w:hAnsi="Arial" w:cs="Arial"/>
                <w:sz w:val="18"/>
              </w:rPr>
              <w:fldChar w:fldCharType="end"/>
            </w:r>
            <w:r w:rsidRPr="00A7014D">
              <w:rPr>
                <w:rFonts w:ascii="Arial" w:hAnsi="Arial" w:cs="Arial"/>
                <w:sz w:val="18"/>
              </w:rPr>
              <w:tab/>
              <w:t>Only castrated male sheep and goats will be maintained in the same enclosure with female sheep and goats.</w:t>
            </w:r>
          </w:p>
          <w:p w:rsidR="00630CC3" w:rsidRPr="00A7014D" w:rsidRDefault="00630CC3" w:rsidP="00A7014D">
            <w:pPr>
              <w:pStyle w:val="NoSpacing"/>
              <w:tabs>
                <w:tab w:val="left" w:pos="720"/>
              </w:tabs>
              <w:spacing w:after="60"/>
              <w:ind w:left="720" w:hanging="389"/>
              <w:rPr>
                <w:rFonts w:ascii="Arial" w:hAnsi="Arial" w:cs="Arial"/>
                <w:sz w:val="18"/>
              </w:rPr>
            </w:pPr>
            <w:r w:rsidRPr="00A7014D">
              <w:rPr>
                <w:rFonts w:ascii="Arial" w:hAnsi="Arial" w:cs="Arial"/>
                <w:sz w:val="18"/>
              </w:rPr>
              <w:fldChar w:fldCharType="begin">
                <w:ffData>
                  <w:name w:val="Check1"/>
                  <w:enabled/>
                  <w:calcOnExit w:val="0"/>
                  <w:checkBox>
                    <w:size w:val="20"/>
                    <w:default w:val="0"/>
                  </w:checkBox>
                </w:ffData>
              </w:fldChar>
            </w:r>
            <w:r w:rsidRPr="00A7014D">
              <w:rPr>
                <w:rFonts w:ascii="Arial" w:hAnsi="Arial" w:cs="Arial"/>
                <w:sz w:val="18"/>
              </w:rPr>
              <w:instrText xml:space="preserve"> FORMCHECKBOX </w:instrText>
            </w:r>
            <w:r w:rsidR="00CB18AF">
              <w:rPr>
                <w:rFonts w:ascii="Arial" w:hAnsi="Arial" w:cs="Arial"/>
                <w:sz w:val="18"/>
              </w:rPr>
            </w:r>
            <w:r w:rsidR="00CB18AF">
              <w:rPr>
                <w:rFonts w:ascii="Arial" w:hAnsi="Arial" w:cs="Arial"/>
                <w:sz w:val="18"/>
              </w:rPr>
              <w:fldChar w:fldCharType="separate"/>
            </w:r>
            <w:r w:rsidRPr="00A7014D">
              <w:rPr>
                <w:rFonts w:ascii="Arial" w:hAnsi="Arial" w:cs="Arial"/>
                <w:sz w:val="18"/>
              </w:rPr>
              <w:fldChar w:fldCharType="end"/>
            </w:r>
            <w:r w:rsidRPr="00A7014D">
              <w:rPr>
                <w:rFonts w:ascii="Arial" w:hAnsi="Arial" w:cs="Arial"/>
                <w:sz w:val="18"/>
              </w:rPr>
              <w:tab/>
              <w:t>Only move sheep and goats in the terminal feedlot to another terminal feedlot or directly to slaughter. Maintain records of all sheep and goats entering and leaving the terminal feedlot will be maintained for 5 years after the sheep and goats leaves the feedlot that meets the requirements of 9 CFR § 79.2, including either a copy of the required owner/hauler statements for sheep and goats entering and leaving the facility or the information required to be on the statements.</w:t>
            </w:r>
          </w:p>
          <w:p w:rsidR="00630CC3" w:rsidRPr="00A7014D" w:rsidRDefault="00630CC3" w:rsidP="00A7014D">
            <w:pPr>
              <w:pStyle w:val="NoSpacing"/>
              <w:tabs>
                <w:tab w:val="left" w:pos="720"/>
              </w:tabs>
              <w:spacing w:after="60"/>
              <w:ind w:left="720" w:hanging="389"/>
              <w:rPr>
                <w:rFonts w:ascii="Arial" w:hAnsi="Arial" w:cs="Arial"/>
                <w:sz w:val="18"/>
              </w:rPr>
            </w:pPr>
            <w:r w:rsidRPr="00A7014D">
              <w:rPr>
                <w:rFonts w:ascii="Arial" w:hAnsi="Arial" w:cs="Arial"/>
                <w:sz w:val="18"/>
              </w:rPr>
              <w:fldChar w:fldCharType="begin">
                <w:ffData>
                  <w:name w:val="Check1"/>
                  <w:enabled/>
                  <w:calcOnExit w:val="0"/>
                  <w:checkBox>
                    <w:size w:val="20"/>
                    <w:default w:val="0"/>
                  </w:checkBox>
                </w:ffData>
              </w:fldChar>
            </w:r>
            <w:r w:rsidRPr="00A7014D">
              <w:rPr>
                <w:rFonts w:ascii="Arial" w:hAnsi="Arial" w:cs="Arial"/>
                <w:sz w:val="18"/>
              </w:rPr>
              <w:instrText xml:space="preserve"> FORMCHECKBOX </w:instrText>
            </w:r>
            <w:r w:rsidR="00CB18AF">
              <w:rPr>
                <w:rFonts w:ascii="Arial" w:hAnsi="Arial" w:cs="Arial"/>
                <w:sz w:val="18"/>
              </w:rPr>
            </w:r>
            <w:r w:rsidR="00CB18AF">
              <w:rPr>
                <w:rFonts w:ascii="Arial" w:hAnsi="Arial" w:cs="Arial"/>
                <w:sz w:val="18"/>
              </w:rPr>
              <w:fldChar w:fldCharType="separate"/>
            </w:r>
            <w:r w:rsidRPr="00A7014D">
              <w:rPr>
                <w:rFonts w:ascii="Arial" w:hAnsi="Arial" w:cs="Arial"/>
                <w:sz w:val="18"/>
              </w:rPr>
              <w:fldChar w:fldCharType="end"/>
            </w:r>
            <w:r w:rsidRPr="00A7014D">
              <w:rPr>
                <w:rFonts w:ascii="Arial" w:hAnsi="Arial" w:cs="Arial"/>
                <w:sz w:val="18"/>
              </w:rPr>
              <w:tab/>
              <w:t>Make records available for inspection and copying by an APHIS or State representative upon request.</w:t>
            </w:r>
          </w:p>
          <w:p w:rsidR="00FF4180" w:rsidRPr="00773173" w:rsidRDefault="00630CC3" w:rsidP="00A7014D">
            <w:pPr>
              <w:pStyle w:val="NoSpacing"/>
              <w:tabs>
                <w:tab w:val="left" w:pos="720"/>
              </w:tabs>
              <w:spacing w:after="60"/>
              <w:ind w:left="720" w:hanging="389"/>
              <w:rPr>
                <w:rFonts w:ascii="Arial" w:hAnsi="Arial" w:cs="Arial"/>
                <w:sz w:val="14"/>
                <w:lang w:val="fr-FR"/>
              </w:rPr>
            </w:pPr>
            <w:r w:rsidRPr="00A7014D">
              <w:rPr>
                <w:rFonts w:ascii="Arial" w:hAnsi="Arial" w:cs="Arial"/>
                <w:sz w:val="18"/>
              </w:rPr>
              <w:fldChar w:fldCharType="begin">
                <w:ffData>
                  <w:name w:val="Check1"/>
                  <w:enabled/>
                  <w:calcOnExit w:val="0"/>
                  <w:checkBox>
                    <w:size w:val="20"/>
                    <w:default w:val="0"/>
                  </w:checkBox>
                </w:ffData>
              </w:fldChar>
            </w:r>
            <w:r w:rsidRPr="00A7014D">
              <w:rPr>
                <w:rFonts w:ascii="Arial" w:hAnsi="Arial" w:cs="Arial"/>
                <w:sz w:val="18"/>
              </w:rPr>
              <w:instrText xml:space="preserve"> FORMCHECKBOX </w:instrText>
            </w:r>
            <w:r w:rsidR="00CB18AF">
              <w:rPr>
                <w:rFonts w:ascii="Arial" w:hAnsi="Arial" w:cs="Arial"/>
                <w:sz w:val="18"/>
              </w:rPr>
            </w:r>
            <w:r w:rsidR="00CB18AF">
              <w:rPr>
                <w:rFonts w:ascii="Arial" w:hAnsi="Arial" w:cs="Arial"/>
                <w:sz w:val="18"/>
              </w:rPr>
              <w:fldChar w:fldCharType="separate"/>
            </w:r>
            <w:r w:rsidRPr="00A7014D">
              <w:rPr>
                <w:rFonts w:ascii="Arial" w:hAnsi="Arial" w:cs="Arial"/>
                <w:sz w:val="18"/>
              </w:rPr>
              <w:fldChar w:fldCharType="end"/>
            </w:r>
            <w:r w:rsidRPr="00A7014D">
              <w:rPr>
                <w:rFonts w:ascii="Arial" w:hAnsi="Arial" w:cs="Arial"/>
                <w:sz w:val="18"/>
              </w:rPr>
              <w:tab/>
              <w:t>Approval may be removed by written notice from APHIS or the state for non-compliance with any requirement or refusal to allow inspection of the records or the facility to determine compliance.</w:t>
            </w:r>
          </w:p>
        </w:tc>
      </w:tr>
    </w:tbl>
    <w:p w:rsidR="00452D07" w:rsidRPr="00452D07" w:rsidRDefault="00452D07" w:rsidP="00452D07">
      <w:pPr>
        <w:spacing w:before="40" w:after="0" w:line="240" w:lineRule="auto"/>
        <w:rPr>
          <w:rFonts w:ascii="Arial" w:hAnsi="Arial" w:cs="Arial"/>
          <w:sz w:val="16"/>
        </w:rPr>
      </w:pPr>
      <w:r w:rsidRPr="00452D07">
        <w:rPr>
          <w:rFonts w:ascii="Arial" w:hAnsi="Arial" w:cs="Arial"/>
          <w:sz w:val="16"/>
        </w:rPr>
        <w:t>VS</w:t>
      </w:r>
      <w:r w:rsidR="002810FD">
        <w:rPr>
          <w:rFonts w:ascii="Arial" w:hAnsi="Arial" w:cs="Arial"/>
          <w:sz w:val="16"/>
        </w:rPr>
        <w:t xml:space="preserve"> FORM 5-10</w:t>
      </w:r>
    </w:p>
    <w:p w:rsidR="00452D07" w:rsidRPr="00452D07" w:rsidRDefault="002810FD" w:rsidP="00452D07">
      <w:pPr>
        <w:spacing w:after="0" w:line="240" w:lineRule="auto"/>
        <w:rPr>
          <w:rFonts w:ascii="Arial" w:hAnsi="Arial" w:cs="Arial"/>
          <w:sz w:val="16"/>
        </w:rPr>
      </w:pPr>
      <w:r>
        <w:rPr>
          <w:rFonts w:ascii="Arial" w:hAnsi="Arial" w:cs="Arial"/>
          <w:sz w:val="16"/>
        </w:rPr>
        <w:t>NOV 2018</w:t>
      </w: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8"/>
        <w:gridCol w:w="5040"/>
        <w:gridCol w:w="1872"/>
      </w:tblGrid>
      <w:tr w:rsidR="00452D07" w:rsidTr="00762C49">
        <w:trPr>
          <w:trHeight w:val="3376"/>
        </w:trPr>
        <w:tc>
          <w:tcPr>
            <w:tcW w:w="10800" w:type="dxa"/>
            <w:gridSpan w:val="3"/>
            <w:tcBorders>
              <w:top w:val="single" w:sz="12" w:space="0" w:color="000000"/>
              <w:bottom w:val="single" w:sz="4" w:space="0" w:color="000000"/>
            </w:tcBorders>
            <w:tcMar>
              <w:top w:w="14" w:type="dxa"/>
              <w:left w:w="29" w:type="dxa"/>
              <w:bottom w:w="14" w:type="dxa"/>
              <w:right w:w="14" w:type="dxa"/>
            </w:tcMar>
          </w:tcPr>
          <w:p w:rsidR="00452D07" w:rsidRPr="009F3BCA" w:rsidRDefault="00452D07" w:rsidP="00A7014D">
            <w:pPr>
              <w:spacing w:after="80"/>
              <w:rPr>
                <w:rFonts w:ascii="Arial" w:hAnsi="Arial" w:cs="Arial"/>
                <w:sz w:val="14"/>
                <w:szCs w:val="16"/>
                <w:lang w:val="fr-FR"/>
              </w:rPr>
            </w:pPr>
            <w:r>
              <w:rPr>
                <w:rFonts w:ascii="Arial" w:hAnsi="Arial" w:cs="Arial"/>
                <w:sz w:val="14"/>
                <w:lang w:val="fr-FR"/>
              </w:rPr>
              <w:lastRenderedPageBreak/>
              <w:t xml:space="preserve">15.  </w:t>
            </w:r>
            <w:r w:rsidRPr="009F3BCA">
              <w:rPr>
                <w:rFonts w:ascii="Arial" w:hAnsi="Arial" w:cs="Arial"/>
                <w:sz w:val="14"/>
                <w:szCs w:val="16"/>
                <w:lang w:val="fr-FR"/>
              </w:rPr>
              <w:t xml:space="preserve">OPTIONS </w:t>
            </w:r>
            <w:r w:rsidRPr="0004295B">
              <w:rPr>
                <w:rFonts w:ascii="Arial" w:hAnsi="Arial" w:cs="Arial"/>
                <w:i/>
                <w:sz w:val="12"/>
                <w:szCs w:val="16"/>
                <w:lang w:val="fr-FR"/>
              </w:rPr>
              <w:t>(select only one)</w:t>
            </w:r>
          </w:p>
          <w:p w:rsidR="0079000A" w:rsidRPr="00A7014D" w:rsidRDefault="0079000A" w:rsidP="00851D2B">
            <w:pPr>
              <w:tabs>
                <w:tab w:val="left" w:pos="720"/>
                <w:tab w:val="left" w:pos="1620"/>
              </w:tabs>
              <w:spacing w:after="80"/>
              <w:ind w:left="720" w:right="58" w:hanging="389"/>
              <w:rPr>
                <w:rFonts w:ascii="Arial" w:hAnsi="Arial" w:cs="Arial"/>
                <w:b/>
                <w:sz w:val="18"/>
              </w:rPr>
            </w:pPr>
            <w:r w:rsidRPr="00A7014D">
              <w:rPr>
                <w:rFonts w:ascii="Arial" w:hAnsi="Arial" w:cs="Arial"/>
                <w:sz w:val="18"/>
              </w:rPr>
              <w:fldChar w:fldCharType="begin">
                <w:ffData>
                  <w:name w:val="Check1"/>
                  <w:enabled/>
                  <w:calcOnExit w:val="0"/>
                  <w:checkBox>
                    <w:size w:val="20"/>
                    <w:default w:val="0"/>
                  </w:checkBox>
                </w:ffData>
              </w:fldChar>
            </w:r>
            <w:r w:rsidRPr="00A7014D">
              <w:rPr>
                <w:rFonts w:ascii="Arial" w:hAnsi="Arial" w:cs="Arial"/>
                <w:sz w:val="18"/>
              </w:rPr>
              <w:instrText xml:space="preserve"> FORMCHECKBOX </w:instrText>
            </w:r>
            <w:r w:rsidR="00CB18AF">
              <w:rPr>
                <w:rFonts w:ascii="Arial" w:hAnsi="Arial" w:cs="Arial"/>
                <w:sz w:val="18"/>
              </w:rPr>
            </w:r>
            <w:r w:rsidR="00CB18AF">
              <w:rPr>
                <w:rFonts w:ascii="Arial" w:hAnsi="Arial" w:cs="Arial"/>
                <w:sz w:val="18"/>
              </w:rPr>
              <w:fldChar w:fldCharType="separate"/>
            </w:r>
            <w:r w:rsidRPr="00A7014D">
              <w:rPr>
                <w:rFonts w:ascii="Arial" w:hAnsi="Arial" w:cs="Arial"/>
                <w:sz w:val="18"/>
              </w:rPr>
              <w:fldChar w:fldCharType="end"/>
            </w:r>
            <w:r w:rsidRPr="00A7014D">
              <w:rPr>
                <w:rFonts w:ascii="Arial" w:hAnsi="Arial" w:cs="Arial"/>
                <w:sz w:val="18"/>
              </w:rPr>
              <w:tab/>
            </w:r>
            <w:r w:rsidRPr="00A7014D">
              <w:rPr>
                <w:rFonts w:ascii="Arial" w:hAnsi="Arial" w:cs="Arial"/>
                <w:b/>
                <w:sz w:val="18"/>
                <w:lang w:val="fr-FR"/>
              </w:rPr>
              <w:t>Option 1 -- D</w:t>
            </w:r>
            <w:r w:rsidRPr="00A7014D">
              <w:rPr>
                <w:rFonts w:ascii="Arial" w:hAnsi="Arial" w:cs="Arial"/>
                <w:b/>
                <w:sz w:val="18"/>
              </w:rPr>
              <w:t>ry lot sheep and goats of unknown pregnancy status permitted:</w:t>
            </w:r>
          </w:p>
          <w:p w:rsidR="0079000A" w:rsidRPr="00A7014D" w:rsidRDefault="0079000A" w:rsidP="00851D2B">
            <w:pPr>
              <w:pStyle w:val="NoSpacing"/>
              <w:spacing w:after="80"/>
              <w:ind w:left="1584" w:right="58" w:hanging="360"/>
              <w:rPr>
                <w:rFonts w:ascii="Arial" w:hAnsi="Arial" w:cs="Arial"/>
                <w:b/>
                <w:sz w:val="18"/>
              </w:rPr>
            </w:pPr>
            <w:r w:rsidRPr="00A7014D">
              <w:rPr>
                <w:rFonts w:ascii="Arial" w:hAnsi="Arial" w:cs="Arial"/>
                <w:b/>
                <w:sz w:val="18"/>
                <w:lang w:val="fr-FR"/>
              </w:rPr>
              <w:t>Inspector observes that:</w:t>
            </w:r>
          </w:p>
          <w:p w:rsidR="0079000A" w:rsidRPr="00A7014D" w:rsidRDefault="0079000A" w:rsidP="00851D2B">
            <w:pPr>
              <w:pStyle w:val="NoSpacing"/>
              <w:spacing w:after="80"/>
              <w:ind w:left="1591" w:right="61" w:hanging="360"/>
              <w:rPr>
                <w:rFonts w:ascii="Arial" w:hAnsi="Arial" w:cs="Arial"/>
                <w:b/>
                <w:sz w:val="18"/>
              </w:rPr>
            </w:pPr>
            <w:r w:rsidRPr="00A7014D">
              <w:rPr>
                <w:rFonts w:ascii="Arial" w:hAnsi="Arial" w:cs="Arial"/>
                <w:sz w:val="18"/>
              </w:rPr>
              <w:fldChar w:fldCharType="begin">
                <w:ffData>
                  <w:name w:val="Check1"/>
                  <w:enabled/>
                  <w:calcOnExit w:val="0"/>
                  <w:checkBox>
                    <w:size w:val="20"/>
                    <w:default w:val="0"/>
                  </w:checkBox>
                </w:ffData>
              </w:fldChar>
            </w:r>
            <w:r w:rsidRPr="00A7014D">
              <w:rPr>
                <w:rFonts w:ascii="Arial" w:hAnsi="Arial" w:cs="Arial"/>
                <w:sz w:val="18"/>
              </w:rPr>
              <w:instrText xml:space="preserve"> FORMCHECKBOX </w:instrText>
            </w:r>
            <w:r w:rsidR="00CB18AF">
              <w:rPr>
                <w:rFonts w:ascii="Arial" w:hAnsi="Arial" w:cs="Arial"/>
                <w:sz w:val="18"/>
              </w:rPr>
            </w:r>
            <w:r w:rsidR="00CB18AF">
              <w:rPr>
                <w:rFonts w:ascii="Arial" w:hAnsi="Arial" w:cs="Arial"/>
                <w:sz w:val="18"/>
              </w:rPr>
              <w:fldChar w:fldCharType="separate"/>
            </w:r>
            <w:r w:rsidRPr="00A7014D">
              <w:rPr>
                <w:rFonts w:ascii="Arial" w:hAnsi="Arial" w:cs="Arial"/>
                <w:sz w:val="18"/>
              </w:rPr>
              <w:fldChar w:fldCharType="end"/>
            </w:r>
            <w:r w:rsidRPr="00A7014D">
              <w:rPr>
                <w:rFonts w:ascii="Arial" w:hAnsi="Arial" w:cs="Arial"/>
                <w:sz w:val="18"/>
              </w:rPr>
              <w:tab/>
              <w:t>Sheep and goats in the terminal feedlot are separated from all other sheep and goats not in the terminal feedlot by at least 30 feet at all times or are separated by a solid wall through, over, or under which fluids cannot pass and contact cannot occur.</w:t>
            </w:r>
          </w:p>
          <w:p w:rsidR="0079000A" w:rsidRPr="00A7014D" w:rsidRDefault="0079000A" w:rsidP="00851D2B">
            <w:pPr>
              <w:pStyle w:val="NoSpacing"/>
              <w:spacing w:after="80"/>
              <w:ind w:left="1584" w:right="58" w:hanging="360"/>
              <w:rPr>
                <w:rFonts w:ascii="Arial" w:hAnsi="Arial" w:cs="Arial"/>
                <w:b/>
                <w:sz w:val="18"/>
              </w:rPr>
            </w:pPr>
            <w:r w:rsidRPr="00A7014D">
              <w:rPr>
                <w:rFonts w:ascii="Arial" w:hAnsi="Arial" w:cs="Arial"/>
                <w:b/>
                <w:sz w:val="18"/>
              </w:rPr>
              <w:t>Owner agrees to:</w:t>
            </w:r>
          </w:p>
          <w:p w:rsidR="0079000A" w:rsidRPr="00A7014D" w:rsidRDefault="0079000A" w:rsidP="00851D2B">
            <w:pPr>
              <w:pStyle w:val="NoSpacing"/>
              <w:spacing w:after="80"/>
              <w:ind w:left="1591" w:right="61" w:hanging="360"/>
              <w:rPr>
                <w:rFonts w:ascii="Arial" w:hAnsi="Arial" w:cs="Arial"/>
                <w:sz w:val="18"/>
              </w:rPr>
            </w:pPr>
            <w:r w:rsidRPr="00A7014D">
              <w:rPr>
                <w:rFonts w:ascii="Arial" w:hAnsi="Arial" w:cs="Arial"/>
                <w:sz w:val="18"/>
              </w:rPr>
              <w:fldChar w:fldCharType="begin">
                <w:ffData>
                  <w:name w:val="Check1"/>
                  <w:enabled/>
                  <w:calcOnExit w:val="0"/>
                  <w:checkBox>
                    <w:size w:val="20"/>
                    <w:default w:val="0"/>
                  </w:checkBox>
                </w:ffData>
              </w:fldChar>
            </w:r>
            <w:r w:rsidRPr="00A7014D">
              <w:rPr>
                <w:rFonts w:ascii="Arial" w:hAnsi="Arial" w:cs="Arial"/>
                <w:sz w:val="18"/>
              </w:rPr>
              <w:instrText xml:space="preserve"> FORMCHECKBOX </w:instrText>
            </w:r>
            <w:r w:rsidR="00CB18AF">
              <w:rPr>
                <w:rFonts w:ascii="Arial" w:hAnsi="Arial" w:cs="Arial"/>
                <w:sz w:val="18"/>
              </w:rPr>
            </w:r>
            <w:r w:rsidR="00CB18AF">
              <w:rPr>
                <w:rFonts w:ascii="Arial" w:hAnsi="Arial" w:cs="Arial"/>
                <w:sz w:val="18"/>
              </w:rPr>
              <w:fldChar w:fldCharType="separate"/>
            </w:r>
            <w:r w:rsidRPr="00A7014D">
              <w:rPr>
                <w:rFonts w:ascii="Arial" w:hAnsi="Arial" w:cs="Arial"/>
                <w:sz w:val="18"/>
              </w:rPr>
              <w:fldChar w:fldCharType="end"/>
            </w:r>
            <w:r w:rsidRPr="00A7014D">
              <w:rPr>
                <w:rFonts w:ascii="Arial" w:hAnsi="Arial" w:cs="Arial"/>
                <w:sz w:val="18"/>
              </w:rPr>
              <w:tab/>
            </w:r>
            <w:r w:rsidRPr="00A7014D">
              <w:rPr>
                <w:rFonts w:ascii="Arial" w:hAnsi="Arial" w:cs="Arial"/>
                <w:sz w:val="18"/>
                <w:lang w:val="fr-FR"/>
              </w:rPr>
              <w:t xml:space="preserve">Maintain the terminal feedlot as a </w:t>
            </w:r>
            <w:r w:rsidRPr="00A7014D">
              <w:rPr>
                <w:rFonts w:ascii="Arial" w:hAnsi="Arial" w:cs="Arial"/>
                <w:sz w:val="18"/>
              </w:rPr>
              <w:t>dry lot.</w:t>
            </w:r>
          </w:p>
          <w:p w:rsidR="0079000A" w:rsidRPr="00A7014D" w:rsidRDefault="0079000A" w:rsidP="00851D2B">
            <w:pPr>
              <w:pStyle w:val="NoSpacing"/>
              <w:spacing w:after="80"/>
              <w:ind w:left="1591" w:right="61" w:hanging="360"/>
              <w:rPr>
                <w:rFonts w:ascii="Arial" w:hAnsi="Arial" w:cs="Arial"/>
                <w:b/>
                <w:sz w:val="18"/>
              </w:rPr>
            </w:pPr>
            <w:r w:rsidRPr="00A7014D">
              <w:rPr>
                <w:rFonts w:ascii="Arial" w:hAnsi="Arial" w:cs="Arial"/>
                <w:sz w:val="18"/>
              </w:rPr>
              <w:fldChar w:fldCharType="begin">
                <w:ffData>
                  <w:name w:val="Check1"/>
                  <w:enabled/>
                  <w:calcOnExit w:val="0"/>
                  <w:checkBox>
                    <w:size w:val="20"/>
                    <w:default w:val="0"/>
                  </w:checkBox>
                </w:ffData>
              </w:fldChar>
            </w:r>
            <w:r w:rsidRPr="00A7014D">
              <w:rPr>
                <w:rFonts w:ascii="Arial" w:hAnsi="Arial" w:cs="Arial"/>
                <w:sz w:val="18"/>
              </w:rPr>
              <w:instrText xml:space="preserve"> FORMCHECKBOX </w:instrText>
            </w:r>
            <w:r w:rsidR="00CB18AF">
              <w:rPr>
                <w:rFonts w:ascii="Arial" w:hAnsi="Arial" w:cs="Arial"/>
                <w:sz w:val="18"/>
              </w:rPr>
            </w:r>
            <w:r w:rsidR="00CB18AF">
              <w:rPr>
                <w:rFonts w:ascii="Arial" w:hAnsi="Arial" w:cs="Arial"/>
                <w:sz w:val="18"/>
              </w:rPr>
              <w:fldChar w:fldCharType="separate"/>
            </w:r>
            <w:r w:rsidRPr="00A7014D">
              <w:rPr>
                <w:rFonts w:ascii="Arial" w:hAnsi="Arial" w:cs="Arial"/>
                <w:sz w:val="18"/>
              </w:rPr>
              <w:fldChar w:fldCharType="end"/>
            </w:r>
            <w:r w:rsidRPr="00A7014D">
              <w:rPr>
                <w:rFonts w:ascii="Arial" w:hAnsi="Arial" w:cs="Arial"/>
                <w:sz w:val="18"/>
              </w:rPr>
              <w:tab/>
              <w:t>Sheep and goats in the terminal feedlot will be maintained separated from all other sheep and goats not in the terminal feedlot by at least 30 feet at all times or are separated by a solid wall through, over, or under which fluids cannot pass and contact cannot occur</w:t>
            </w:r>
          </w:p>
          <w:p w:rsidR="0079000A" w:rsidRPr="00A7014D" w:rsidRDefault="0079000A" w:rsidP="00851D2B">
            <w:pPr>
              <w:pStyle w:val="NoSpacing"/>
              <w:spacing w:after="80"/>
              <w:ind w:left="1591" w:right="61" w:hanging="360"/>
              <w:rPr>
                <w:rFonts w:ascii="Arial" w:hAnsi="Arial" w:cs="Arial"/>
                <w:sz w:val="18"/>
              </w:rPr>
            </w:pPr>
            <w:r w:rsidRPr="00A7014D">
              <w:rPr>
                <w:rFonts w:ascii="Arial" w:hAnsi="Arial" w:cs="Arial"/>
                <w:sz w:val="18"/>
              </w:rPr>
              <w:fldChar w:fldCharType="begin">
                <w:ffData>
                  <w:name w:val="Check1"/>
                  <w:enabled/>
                  <w:calcOnExit w:val="0"/>
                  <w:checkBox>
                    <w:size w:val="20"/>
                    <w:default w:val="0"/>
                  </w:checkBox>
                </w:ffData>
              </w:fldChar>
            </w:r>
            <w:r w:rsidRPr="00A7014D">
              <w:rPr>
                <w:rFonts w:ascii="Arial" w:hAnsi="Arial" w:cs="Arial"/>
                <w:sz w:val="18"/>
              </w:rPr>
              <w:instrText xml:space="preserve"> FORMCHECKBOX </w:instrText>
            </w:r>
            <w:r w:rsidR="00CB18AF">
              <w:rPr>
                <w:rFonts w:ascii="Arial" w:hAnsi="Arial" w:cs="Arial"/>
                <w:sz w:val="18"/>
              </w:rPr>
            </w:r>
            <w:r w:rsidR="00CB18AF">
              <w:rPr>
                <w:rFonts w:ascii="Arial" w:hAnsi="Arial" w:cs="Arial"/>
                <w:sz w:val="18"/>
              </w:rPr>
              <w:fldChar w:fldCharType="separate"/>
            </w:r>
            <w:r w:rsidRPr="00A7014D">
              <w:rPr>
                <w:rFonts w:ascii="Arial" w:hAnsi="Arial" w:cs="Arial"/>
                <w:sz w:val="18"/>
              </w:rPr>
              <w:fldChar w:fldCharType="end"/>
            </w:r>
            <w:r w:rsidRPr="00A7014D">
              <w:rPr>
                <w:rFonts w:ascii="Arial" w:hAnsi="Arial" w:cs="Arial"/>
                <w:sz w:val="18"/>
              </w:rPr>
              <w:tab/>
              <w:t>All organic material will be remove from an enclosure prior to it being used to contain sheep or goats that are not in slaughter channels and disposed of in a manner such that sheep and goats will not come into contact with it.</w:t>
            </w:r>
          </w:p>
          <w:p w:rsidR="0079000A" w:rsidRPr="00A7014D" w:rsidRDefault="0079000A" w:rsidP="00851D2B">
            <w:pPr>
              <w:pStyle w:val="NoSpacing"/>
              <w:spacing w:after="80"/>
              <w:ind w:left="720" w:right="61" w:hanging="360"/>
              <w:rPr>
                <w:rFonts w:ascii="Arial" w:hAnsi="Arial" w:cs="Arial"/>
                <w:b/>
                <w:sz w:val="18"/>
                <w:lang w:val="fr-FR"/>
              </w:rPr>
            </w:pPr>
            <w:r w:rsidRPr="00A7014D">
              <w:rPr>
                <w:rFonts w:ascii="Arial" w:hAnsi="Arial" w:cs="Arial"/>
                <w:sz w:val="18"/>
              </w:rPr>
              <w:fldChar w:fldCharType="begin">
                <w:ffData>
                  <w:name w:val="Check1"/>
                  <w:enabled/>
                  <w:calcOnExit w:val="0"/>
                  <w:checkBox>
                    <w:size w:val="20"/>
                    <w:default w:val="0"/>
                  </w:checkBox>
                </w:ffData>
              </w:fldChar>
            </w:r>
            <w:r w:rsidRPr="00A7014D">
              <w:rPr>
                <w:rFonts w:ascii="Arial" w:hAnsi="Arial" w:cs="Arial"/>
                <w:sz w:val="18"/>
              </w:rPr>
              <w:instrText xml:space="preserve"> FORMCHECKBOX </w:instrText>
            </w:r>
            <w:r w:rsidR="00CB18AF">
              <w:rPr>
                <w:rFonts w:ascii="Arial" w:hAnsi="Arial" w:cs="Arial"/>
                <w:sz w:val="18"/>
              </w:rPr>
            </w:r>
            <w:r w:rsidR="00CB18AF">
              <w:rPr>
                <w:rFonts w:ascii="Arial" w:hAnsi="Arial" w:cs="Arial"/>
                <w:sz w:val="18"/>
              </w:rPr>
              <w:fldChar w:fldCharType="separate"/>
            </w:r>
            <w:r w:rsidRPr="00A7014D">
              <w:rPr>
                <w:rFonts w:ascii="Arial" w:hAnsi="Arial" w:cs="Arial"/>
                <w:sz w:val="18"/>
              </w:rPr>
              <w:fldChar w:fldCharType="end"/>
            </w:r>
            <w:r w:rsidRPr="00A7014D">
              <w:rPr>
                <w:rFonts w:ascii="Arial" w:hAnsi="Arial" w:cs="Arial"/>
                <w:sz w:val="18"/>
              </w:rPr>
              <w:tab/>
            </w:r>
            <w:r w:rsidRPr="00A7014D">
              <w:rPr>
                <w:rFonts w:ascii="Arial" w:hAnsi="Arial" w:cs="Arial"/>
                <w:b/>
                <w:sz w:val="18"/>
                <w:lang w:val="fr-FR"/>
              </w:rPr>
              <w:t xml:space="preserve">Option 2 -- </w:t>
            </w:r>
            <w:r w:rsidRPr="00A7014D">
              <w:rPr>
                <w:rFonts w:ascii="Arial" w:hAnsi="Arial" w:cs="Arial"/>
                <w:b/>
                <w:sz w:val="18"/>
              </w:rPr>
              <w:t>D</w:t>
            </w:r>
            <w:r w:rsidRPr="00A7014D">
              <w:rPr>
                <w:rFonts w:ascii="Arial" w:hAnsi="Arial" w:cs="Arial"/>
                <w:b/>
                <w:sz w:val="18"/>
                <w:lang w:val="fr-FR"/>
              </w:rPr>
              <w:t>ry lot non-pregnant sheep and goats only:</w:t>
            </w:r>
          </w:p>
          <w:p w:rsidR="0079000A" w:rsidRPr="00A7014D" w:rsidRDefault="0079000A" w:rsidP="00851D2B">
            <w:pPr>
              <w:pStyle w:val="NoSpacing"/>
              <w:spacing w:after="80"/>
              <w:ind w:left="1584" w:right="58" w:hanging="360"/>
              <w:rPr>
                <w:rFonts w:ascii="Arial" w:hAnsi="Arial" w:cs="Arial"/>
                <w:b/>
                <w:sz w:val="18"/>
                <w:lang w:val="fr-FR"/>
              </w:rPr>
            </w:pPr>
            <w:r w:rsidRPr="00A7014D">
              <w:rPr>
                <w:rFonts w:ascii="Arial" w:hAnsi="Arial" w:cs="Arial"/>
                <w:b/>
                <w:sz w:val="18"/>
                <w:lang w:val="fr-FR"/>
              </w:rPr>
              <w:t xml:space="preserve">Inspector observes that: </w:t>
            </w:r>
          </w:p>
          <w:p w:rsidR="0079000A" w:rsidRPr="00A7014D" w:rsidRDefault="0079000A" w:rsidP="00851D2B">
            <w:pPr>
              <w:pStyle w:val="NoSpacing"/>
              <w:spacing w:after="80"/>
              <w:ind w:left="1591" w:right="61" w:hanging="360"/>
              <w:rPr>
                <w:rFonts w:ascii="Arial" w:hAnsi="Arial" w:cs="Arial"/>
                <w:sz w:val="18"/>
              </w:rPr>
            </w:pPr>
            <w:r w:rsidRPr="00A7014D">
              <w:rPr>
                <w:rFonts w:ascii="Arial" w:hAnsi="Arial" w:cs="Arial"/>
                <w:sz w:val="18"/>
              </w:rPr>
              <w:fldChar w:fldCharType="begin">
                <w:ffData>
                  <w:name w:val="Check1"/>
                  <w:enabled/>
                  <w:calcOnExit w:val="0"/>
                  <w:checkBox>
                    <w:size w:val="20"/>
                    <w:default w:val="0"/>
                  </w:checkBox>
                </w:ffData>
              </w:fldChar>
            </w:r>
            <w:r w:rsidRPr="00A7014D">
              <w:rPr>
                <w:rFonts w:ascii="Arial" w:hAnsi="Arial" w:cs="Arial"/>
                <w:sz w:val="18"/>
              </w:rPr>
              <w:instrText xml:space="preserve"> FORMCHECKBOX </w:instrText>
            </w:r>
            <w:r w:rsidR="00CB18AF">
              <w:rPr>
                <w:rFonts w:ascii="Arial" w:hAnsi="Arial" w:cs="Arial"/>
                <w:sz w:val="18"/>
              </w:rPr>
            </w:r>
            <w:r w:rsidR="00CB18AF">
              <w:rPr>
                <w:rFonts w:ascii="Arial" w:hAnsi="Arial" w:cs="Arial"/>
                <w:sz w:val="18"/>
              </w:rPr>
              <w:fldChar w:fldCharType="separate"/>
            </w:r>
            <w:r w:rsidRPr="00A7014D">
              <w:rPr>
                <w:rFonts w:ascii="Arial" w:hAnsi="Arial" w:cs="Arial"/>
                <w:sz w:val="18"/>
              </w:rPr>
              <w:fldChar w:fldCharType="end"/>
            </w:r>
            <w:r w:rsidRPr="00A7014D">
              <w:rPr>
                <w:rFonts w:ascii="Arial" w:hAnsi="Arial" w:cs="Arial"/>
                <w:sz w:val="18"/>
              </w:rPr>
              <w:tab/>
            </w:r>
            <w:r w:rsidRPr="00A7014D">
              <w:rPr>
                <w:rFonts w:ascii="Arial" w:hAnsi="Arial" w:cs="Arial"/>
                <w:sz w:val="18"/>
                <w:lang w:val="fr-FR"/>
              </w:rPr>
              <w:t xml:space="preserve">Terminal feedlot is a </w:t>
            </w:r>
            <w:r w:rsidRPr="00A7014D">
              <w:rPr>
                <w:rFonts w:ascii="Arial" w:hAnsi="Arial" w:cs="Arial"/>
                <w:sz w:val="18"/>
              </w:rPr>
              <w:t xml:space="preserve">dry lot where all sheep and goats in the terminal feedlot are separated from all other sheep and goats not in the terminal feedlot such that physical contact cannot occur including through a fence. </w:t>
            </w:r>
          </w:p>
          <w:p w:rsidR="0079000A" w:rsidRPr="00A7014D" w:rsidRDefault="0079000A" w:rsidP="00851D2B">
            <w:pPr>
              <w:pStyle w:val="NoSpacing"/>
              <w:spacing w:after="80"/>
              <w:ind w:left="1591" w:right="61" w:hanging="360"/>
              <w:rPr>
                <w:rFonts w:ascii="Arial" w:hAnsi="Arial" w:cs="Arial"/>
                <w:sz w:val="18"/>
              </w:rPr>
            </w:pPr>
            <w:r w:rsidRPr="00A7014D">
              <w:rPr>
                <w:rFonts w:ascii="Arial" w:hAnsi="Arial" w:cs="Arial"/>
                <w:sz w:val="18"/>
              </w:rPr>
              <w:fldChar w:fldCharType="begin">
                <w:ffData>
                  <w:name w:val="Check1"/>
                  <w:enabled/>
                  <w:calcOnExit w:val="0"/>
                  <w:checkBox>
                    <w:size w:val="20"/>
                    <w:default w:val="0"/>
                  </w:checkBox>
                </w:ffData>
              </w:fldChar>
            </w:r>
            <w:r w:rsidRPr="00A7014D">
              <w:rPr>
                <w:rFonts w:ascii="Arial" w:hAnsi="Arial" w:cs="Arial"/>
                <w:sz w:val="18"/>
              </w:rPr>
              <w:instrText xml:space="preserve"> FORMCHECKBOX </w:instrText>
            </w:r>
            <w:r w:rsidR="00CB18AF">
              <w:rPr>
                <w:rFonts w:ascii="Arial" w:hAnsi="Arial" w:cs="Arial"/>
                <w:sz w:val="18"/>
              </w:rPr>
            </w:r>
            <w:r w:rsidR="00CB18AF">
              <w:rPr>
                <w:rFonts w:ascii="Arial" w:hAnsi="Arial" w:cs="Arial"/>
                <w:sz w:val="18"/>
              </w:rPr>
              <w:fldChar w:fldCharType="separate"/>
            </w:r>
            <w:r w:rsidRPr="00A7014D">
              <w:rPr>
                <w:rFonts w:ascii="Arial" w:hAnsi="Arial" w:cs="Arial"/>
                <w:sz w:val="18"/>
              </w:rPr>
              <w:fldChar w:fldCharType="end"/>
            </w:r>
            <w:r w:rsidRPr="00A7014D">
              <w:rPr>
                <w:rFonts w:ascii="Arial" w:hAnsi="Arial" w:cs="Arial"/>
                <w:sz w:val="18"/>
              </w:rPr>
              <w:tab/>
              <w:t>Only sheep and goats that either are not pregnant based on the sheep and goats being male, an owner certification that any female sheep and goats have not been exposed to a male in the preceding 6 months, an ICVI issued by an accredited veterinarian stating the sheep and goats are not pregnant, or the sheep and goats are under 6 months of age at time of receipt are in the terminal feedlot.</w:t>
            </w:r>
          </w:p>
          <w:p w:rsidR="0079000A" w:rsidRPr="00A7014D" w:rsidRDefault="0079000A" w:rsidP="00851D2B">
            <w:pPr>
              <w:pStyle w:val="NoSpacing"/>
              <w:spacing w:after="80"/>
              <w:ind w:left="1584" w:right="58" w:hanging="360"/>
              <w:rPr>
                <w:rFonts w:ascii="Arial" w:hAnsi="Arial" w:cs="Arial"/>
                <w:b/>
                <w:sz w:val="18"/>
              </w:rPr>
            </w:pPr>
            <w:r w:rsidRPr="00A7014D">
              <w:rPr>
                <w:rFonts w:ascii="Arial" w:hAnsi="Arial" w:cs="Arial"/>
                <w:b/>
                <w:sz w:val="18"/>
              </w:rPr>
              <w:t>Owner agrees to:</w:t>
            </w:r>
          </w:p>
          <w:p w:rsidR="0079000A" w:rsidRPr="00A7014D" w:rsidRDefault="0079000A" w:rsidP="00851D2B">
            <w:pPr>
              <w:pStyle w:val="NoSpacing"/>
              <w:spacing w:after="80"/>
              <w:ind w:left="1591" w:right="61" w:hanging="360"/>
              <w:rPr>
                <w:rFonts w:ascii="Arial" w:hAnsi="Arial" w:cs="Arial"/>
                <w:sz w:val="18"/>
              </w:rPr>
            </w:pPr>
            <w:r w:rsidRPr="00A7014D">
              <w:rPr>
                <w:rFonts w:ascii="Arial" w:hAnsi="Arial" w:cs="Arial"/>
                <w:sz w:val="18"/>
              </w:rPr>
              <w:fldChar w:fldCharType="begin">
                <w:ffData>
                  <w:name w:val="Check1"/>
                  <w:enabled/>
                  <w:calcOnExit w:val="0"/>
                  <w:checkBox>
                    <w:size w:val="20"/>
                    <w:default w:val="0"/>
                  </w:checkBox>
                </w:ffData>
              </w:fldChar>
            </w:r>
            <w:r w:rsidRPr="00A7014D">
              <w:rPr>
                <w:rFonts w:ascii="Arial" w:hAnsi="Arial" w:cs="Arial"/>
                <w:sz w:val="18"/>
              </w:rPr>
              <w:instrText xml:space="preserve"> FORMCHECKBOX </w:instrText>
            </w:r>
            <w:r w:rsidR="00CB18AF">
              <w:rPr>
                <w:rFonts w:ascii="Arial" w:hAnsi="Arial" w:cs="Arial"/>
                <w:sz w:val="18"/>
              </w:rPr>
            </w:r>
            <w:r w:rsidR="00CB18AF">
              <w:rPr>
                <w:rFonts w:ascii="Arial" w:hAnsi="Arial" w:cs="Arial"/>
                <w:sz w:val="18"/>
              </w:rPr>
              <w:fldChar w:fldCharType="separate"/>
            </w:r>
            <w:r w:rsidRPr="00A7014D">
              <w:rPr>
                <w:rFonts w:ascii="Arial" w:hAnsi="Arial" w:cs="Arial"/>
                <w:sz w:val="18"/>
              </w:rPr>
              <w:fldChar w:fldCharType="end"/>
            </w:r>
            <w:r w:rsidRPr="00A7014D">
              <w:rPr>
                <w:rFonts w:ascii="Arial" w:hAnsi="Arial" w:cs="Arial"/>
                <w:sz w:val="18"/>
              </w:rPr>
              <w:tab/>
            </w:r>
            <w:r w:rsidRPr="00A7014D">
              <w:rPr>
                <w:rFonts w:ascii="Arial" w:hAnsi="Arial" w:cs="Arial"/>
                <w:sz w:val="18"/>
                <w:lang w:val="fr-FR"/>
              </w:rPr>
              <w:t xml:space="preserve">Maintain the terminal feedlot as a </w:t>
            </w:r>
            <w:r w:rsidRPr="00A7014D">
              <w:rPr>
                <w:rFonts w:ascii="Arial" w:hAnsi="Arial" w:cs="Arial"/>
                <w:sz w:val="18"/>
              </w:rPr>
              <w:t>dry lot.</w:t>
            </w:r>
          </w:p>
          <w:p w:rsidR="0079000A" w:rsidRPr="00A7014D" w:rsidRDefault="0079000A" w:rsidP="00851D2B">
            <w:pPr>
              <w:pStyle w:val="NoSpacing"/>
              <w:spacing w:after="80"/>
              <w:ind w:left="1591" w:right="61" w:hanging="360"/>
              <w:rPr>
                <w:rFonts w:ascii="Arial" w:hAnsi="Arial" w:cs="Arial"/>
                <w:sz w:val="18"/>
              </w:rPr>
            </w:pPr>
            <w:r w:rsidRPr="00A7014D">
              <w:rPr>
                <w:rFonts w:ascii="Arial" w:hAnsi="Arial" w:cs="Arial"/>
                <w:sz w:val="18"/>
              </w:rPr>
              <w:fldChar w:fldCharType="begin">
                <w:ffData>
                  <w:name w:val="Check1"/>
                  <w:enabled/>
                  <w:calcOnExit w:val="0"/>
                  <w:checkBox>
                    <w:size w:val="20"/>
                    <w:default w:val="0"/>
                  </w:checkBox>
                </w:ffData>
              </w:fldChar>
            </w:r>
            <w:r w:rsidRPr="00A7014D">
              <w:rPr>
                <w:rFonts w:ascii="Arial" w:hAnsi="Arial" w:cs="Arial"/>
                <w:sz w:val="18"/>
              </w:rPr>
              <w:instrText xml:space="preserve"> FORMCHECKBOX </w:instrText>
            </w:r>
            <w:r w:rsidR="00CB18AF">
              <w:rPr>
                <w:rFonts w:ascii="Arial" w:hAnsi="Arial" w:cs="Arial"/>
                <w:sz w:val="18"/>
              </w:rPr>
            </w:r>
            <w:r w:rsidR="00CB18AF">
              <w:rPr>
                <w:rFonts w:ascii="Arial" w:hAnsi="Arial" w:cs="Arial"/>
                <w:sz w:val="18"/>
              </w:rPr>
              <w:fldChar w:fldCharType="separate"/>
            </w:r>
            <w:r w:rsidRPr="00A7014D">
              <w:rPr>
                <w:rFonts w:ascii="Arial" w:hAnsi="Arial" w:cs="Arial"/>
                <w:sz w:val="18"/>
              </w:rPr>
              <w:fldChar w:fldCharType="end"/>
            </w:r>
            <w:r w:rsidRPr="00A7014D">
              <w:rPr>
                <w:rFonts w:ascii="Arial" w:hAnsi="Arial" w:cs="Arial"/>
                <w:sz w:val="18"/>
              </w:rPr>
              <w:tab/>
              <w:t xml:space="preserve">Ensure that all sheep and goats in the terminal feedlot are separated from all other sheep and goats not in the terminal feedlot such that physical contact cannot occur including through a fence. </w:t>
            </w:r>
          </w:p>
          <w:p w:rsidR="0079000A" w:rsidRPr="00A7014D" w:rsidRDefault="0079000A" w:rsidP="00851D2B">
            <w:pPr>
              <w:pStyle w:val="NoSpacing"/>
              <w:spacing w:after="80"/>
              <w:ind w:left="1591" w:right="61" w:hanging="360"/>
              <w:rPr>
                <w:rFonts w:ascii="Arial" w:hAnsi="Arial" w:cs="Arial"/>
                <w:sz w:val="18"/>
              </w:rPr>
            </w:pPr>
            <w:r w:rsidRPr="00A7014D">
              <w:rPr>
                <w:rFonts w:ascii="Arial" w:hAnsi="Arial" w:cs="Arial"/>
                <w:sz w:val="18"/>
              </w:rPr>
              <w:fldChar w:fldCharType="begin">
                <w:ffData>
                  <w:name w:val="Check1"/>
                  <w:enabled/>
                  <w:calcOnExit w:val="0"/>
                  <w:checkBox>
                    <w:size w:val="20"/>
                    <w:default w:val="0"/>
                  </w:checkBox>
                </w:ffData>
              </w:fldChar>
            </w:r>
            <w:r w:rsidRPr="00A7014D">
              <w:rPr>
                <w:rFonts w:ascii="Arial" w:hAnsi="Arial" w:cs="Arial"/>
                <w:sz w:val="18"/>
              </w:rPr>
              <w:instrText xml:space="preserve"> FORMCHECKBOX </w:instrText>
            </w:r>
            <w:r w:rsidR="00CB18AF">
              <w:rPr>
                <w:rFonts w:ascii="Arial" w:hAnsi="Arial" w:cs="Arial"/>
                <w:sz w:val="18"/>
              </w:rPr>
            </w:r>
            <w:r w:rsidR="00CB18AF">
              <w:rPr>
                <w:rFonts w:ascii="Arial" w:hAnsi="Arial" w:cs="Arial"/>
                <w:sz w:val="18"/>
              </w:rPr>
              <w:fldChar w:fldCharType="separate"/>
            </w:r>
            <w:r w:rsidRPr="00A7014D">
              <w:rPr>
                <w:rFonts w:ascii="Arial" w:hAnsi="Arial" w:cs="Arial"/>
                <w:sz w:val="18"/>
              </w:rPr>
              <w:fldChar w:fldCharType="end"/>
            </w:r>
            <w:r w:rsidRPr="00A7014D">
              <w:rPr>
                <w:rFonts w:ascii="Arial" w:hAnsi="Arial" w:cs="Arial"/>
                <w:sz w:val="18"/>
              </w:rPr>
              <w:tab/>
              <w:t>Only maintain sheep and goats that either are not pregnant based on the sheep and goats being male, an owner certification that any female sheep and goats have not been exposed to a male in the preceding 6 months, an ICVI issued by an accredited veterinarian stating the sheep and goats are not pregnant, or the sheep and goats are under 6 months of age at time of receipt are in the terminal feedlot.</w:t>
            </w:r>
          </w:p>
          <w:p w:rsidR="0079000A" w:rsidRPr="00A7014D" w:rsidRDefault="0079000A" w:rsidP="00851D2B">
            <w:pPr>
              <w:pStyle w:val="NoSpacing"/>
              <w:tabs>
                <w:tab w:val="left" w:pos="720"/>
              </w:tabs>
              <w:spacing w:after="80"/>
              <w:ind w:left="720" w:right="61" w:hanging="360"/>
              <w:rPr>
                <w:rFonts w:ascii="Arial" w:hAnsi="Arial" w:cs="Arial"/>
                <w:b/>
                <w:sz w:val="18"/>
                <w:lang w:val="fr-FR"/>
              </w:rPr>
            </w:pPr>
            <w:r w:rsidRPr="00A7014D">
              <w:rPr>
                <w:rFonts w:ascii="Arial" w:hAnsi="Arial" w:cs="Arial"/>
                <w:sz w:val="18"/>
              </w:rPr>
              <w:fldChar w:fldCharType="begin">
                <w:ffData>
                  <w:name w:val="Check1"/>
                  <w:enabled/>
                  <w:calcOnExit w:val="0"/>
                  <w:checkBox>
                    <w:size w:val="20"/>
                    <w:default w:val="0"/>
                  </w:checkBox>
                </w:ffData>
              </w:fldChar>
            </w:r>
            <w:r w:rsidRPr="00A7014D">
              <w:rPr>
                <w:rFonts w:ascii="Arial" w:hAnsi="Arial" w:cs="Arial"/>
                <w:sz w:val="18"/>
              </w:rPr>
              <w:instrText xml:space="preserve"> FORMCHECKBOX </w:instrText>
            </w:r>
            <w:r w:rsidR="00CB18AF">
              <w:rPr>
                <w:rFonts w:ascii="Arial" w:hAnsi="Arial" w:cs="Arial"/>
                <w:sz w:val="18"/>
              </w:rPr>
            </w:r>
            <w:r w:rsidR="00CB18AF">
              <w:rPr>
                <w:rFonts w:ascii="Arial" w:hAnsi="Arial" w:cs="Arial"/>
                <w:sz w:val="18"/>
              </w:rPr>
              <w:fldChar w:fldCharType="separate"/>
            </w:r>
            <w:r w:rsidRPr="00A7014D">
              <w:rPr>
                <w:rFonts w:ascii="Arial" w:hAnsi="Arial" w:cs="Arial"/>
                <w:sz w:val="18"/>
              </w:rPr>
              <w:fldChar w:fldCharType="end"/>
            </w:r>
            <w:r w:rsidRPr="00A7014D">
              <w:rPr>
                <w:rFonts w:ascii="Arial" w:hAnsi="Arial" w:cs="Arial"/>
                <w:sz w:val="18"/>
              </w:rPr>
              <w:tab/>
            </w:r>
            <w:r w:rsidRPr="00A7014D">
              <w:rPr>
                <w:rFonts w:ascii="Arial" w:hAnsi="Arial" w:cs="Arial"/>
                <w:b/>
                <w:sz w:val="18"/>
                <w:lang w:val="fr-FR"/>
              </w:rPr>
              <w:t>Option 3 -- Pasture non-pregnant sheep and goats only, pastures may only be approved by the State:</w:t>
            </w:r>
          </w:p>
          <w:p w:rsidR="0079000A" w:rsidRPr="00A7014D" w:rsidRDefault="0079000A" w:rsidP="00851D2B">
            <w:pPr>
              <w:pStyle w:val="NoSpacing"/>
              <w:spacing w:after="80"/>
              <w:ind w:left="1584" w:right="58" w:hanging="360"/>
              <w:rPr>
                <w:rFonts w:ascii="Arial" w:hAnsi="Arial" w:cs="Arial"/>
                <w:b/>
                <w:sz w:val="18"/>
                <w:lang w:val="fr-FR"/>
              </w:rPr>
            </w:pPr>
            <w:r w:rsidRPr="00A7014D">
              <w:rPr>
                <w:rFonts w:ascii="Arial" w:hAnsi="Arial" w:cs="Arial"/>
                <w:b/>
                <w:sz w:val="18"/>
                <w:lang w:val="fr-FR"/>
              </w:rPr>
              <w:t xml:space="preserve">State Inspector observes that: </w:t>
            </w:r>
          </w:p>
          <w:p w:rsidR="0079000A" w:rsidRPr="00A7014D" w:rsidRDefault="0079000A" w:rsidP="00851D2B">
            <w:pPr>
              <w:pStyle w:val="NoSpacing"/>
              <w:spacing w:after="80"/>
              <w:ind w:left="1591" w:right="61" w:hanging="360"/>
              <w:rPr>
                <w:rFonts w:ascii="Arial" w:hAnsi="Arial" w:cs="Arial"/>
                <w:sz w:val="18"/>
              </w:rPr>
            </w:pPr>
            <w:r w:rsidRPr="00A7014D">
              <w:rPr>
                <w:rFonts w:ascii="Arial" w:hAnsi="Arial" w:cs="Arial"/>
                <w:sz w:val="18"/>
              </w:rPr>
              <w:fldChar w:fldCharType="begin">
                <w:ffData>
                  <w:name w:val="Check1"/>
                  <w:enabled/>
                  <w:calcOnExit w:val="0"/>
                  <w:checkBox>
                    <w:size w:val="20"/>
                    <w:default w:val="0"/>
                  </w:checkBox>
                </w:ffData>
              </w:fldChar>
            </w:r>
            <w:r w:rsidRPr="00A7014D">
              <w:rPr>
                <w:rFonts w:ascii="Arial" w:hAnsi="Arial" w:cs="Arial"/>
                <w:sz w:val="18"/>
              </w:rPr>
              <w:instrText xml:space="preserve"> FORMCHECKBOX </w:instrText>
            </w:r>
            <w:r w:rsidR="00CB18AF">
              <w:rPr>
                <w:rFonts w:ascii="Arial" w:hAnsi="Arial" w:cs="Arial"/>
                <w:sz w:val="18"/>
              </w:rPr>
            </w:r>
            <w:r w:rsidR="00CB18AF">
              <w:rPr>
                <w:rFonts w:ascii="Arial" w:hAnsi="Arial" w:cs="Arial"/>
                <w:sz w:val="18"/>
              </w:rPr>
              <w:fldChar w:fldCharType="separate"/>
            </w:r>
            <w:r w:rsidRPr="00A7014D">
              <w:rPr>
                <w:rFonts w:ascii="Arial" w:hAnsi="Arial" w:cs="Arial"/>
                <w:sz w:val="18"/>
              </w:rPr>
              <w:fldChar w:fldCharType="end"/>
            </w:r>
            <w:r w:rsidRPr="00A7014D">
              <w:rPr>
                <w:rFonts w:ascii="Arial" w:hAnsi="Arial" w:cs="Arial"/>
                <w:sz w:val="18"/>
              </w:rPr>
              <w:tab/>
            </w:r>
            <w:r w:rsidRPr="00A7014D">
              <w:rPr>
                <w:rFonts w:ascii="Arial" w:hAnsi="Arial" w:cs="Arial"/>
                <w:sz w:val="18"/>
                <w:lang w:val="fr-FR"/>
              </w:rPr>
              <w:t xml:space="preserve">Terminal feedlot is a </w:t>
            </w:r>
            <w:r w:rsidRPr="00A7014D">
              <w:rPr>
                <w:rFonts w:ascii="Arial" w:hAnsi="Arial" w:cs="Arial"/>
                <w:sz w:val="18"/>
              </w:rPr>
              <w:t xml:space="preserve">pasture where all sheep and goats in the terminal feedlot are separated from all other sheep and goats not in the terminal feedlot such that physical contact cannot occur including through a fence </w:t>
            </w:r>
          </w:p>
          <w:p w:rsidR="0079000A" w:rsidRPr="00A7014D" w:rsidRDefault="0079000A" w:rsidP="00851D2B">
            <w:pPr>
              <w:pStyle w:val="NoSpacing"/>
              <w:spacing w:after="80"/>
              <w:ind w:left="1591" w:right="61" w:hanging="360"/>
              <w:rPr>
                <w:rFonts w:ascii="Arial" w:hAnsi="Arial" w:cs="Arial"/>
                <w:sz w:val="18"/>
              </w:rPr>
            </w:pPr>
            <w:r w:rsidRPr="00A7014D">
              <w:rPr>
                <w:rFonts w:ascii="Arial" w:hAnsi="Arial" w:cs="Arial"/>
                <w:sz w:val="18"/>
              </w:rPr>
              <w:fldChar w:fldCharType="begin">
                <w:ffData>
                  <w:name w:val="Check1"/>
                  <w:enabled/>
                  <w:calcOnExit w:val="0"/>
                  <w:checkBox>
                    <w:size w:val="20"/>
                    <w:default w:val="0"/>
                  </w:checkBox>
                </w:ffData>
              </w:fldChar>
            </w:r>
            <w:r w:rsidRPr="00A7014D">
              <w:rPr>
                <w:rFonts w:ascii="Arial" w:hAnsi="Arial" w:cs="Arial"/>
                <w:sz w:val="18"/>
              </w:rPr>
              <w:instrText xml:space="preserve"> FORMCHECKBOX </w:instrText>
            </w:r>
            <w:r w:rsidR="00CB18AF">
              <w:rPr>
                <w:rFonts w:ascii="Arial" w:hAnsi="Arial" w:cs="Arial"/>
                <w:sz w:val="18"/>
              </w:rPr>
            </w:r>
            <w:r w:rsidR="00CB18AF">
              <w:rPr>
                <w:rFonts w:ascii="Arial" w:hAnsi="Arial" w:cs="Arial"/>
                <w:sz w:val="18"/>
              </w:rPr>
              <w:fldChar w:fldCharType="separate"/>
            </w:r>
            <w:r w:rsidRPr="00A7014D">
              <w:rPr>
                <w:rFonts w:ascii="Arial" w:hAnsi="Arial" w:cs="Arial"/>
                <w:sz w:val="18"/>
              </w:rPr>
              <w:fldChar w:fldCharType="end"/>
            </w:r>
            <w:r w:rsidRPr="00A7014D">
              <w:rPr>
                <w:rFonts w:ascii="Arial" w:hAnsi="Arial" w:cs="Arial"/>
                <w:sz w:val="18"/>
              </w:rPr>
              <w:tab/>
              <w:t>Only sheep and goats that either are not pregnant based on the sheep and goats being male, an owner certification that any female sheep and goats have not been exposed to a male in the preceding 6 months, an ICVI issued by an accredited veterinarian stating the sheep and goats are not pregnant, or the sheep and goats are under 6 months of age at time of receipt are in the terminal feedlot.</w:t>
            </w:r>
          </w:p>
          <w:p w:rsidR="0079000A" w:rsidRPr="00A7014D" w:rsidRDefault="0079000A" w:rsidP="00851D2B">
            <w:pPr>
              <w:pStyle w:val="NoSpacing"/>
              <w:spacing w:after="80"/>
              <w:ind w:left="1584" w:right="58" w:hanging="360"/>
              <w:rPr>
                <w:rFonts w:ascii="Arial" w:hAnsi="Arial" w:cs="Arial"/>
                <w:b/>
                <w:sz w:val="18"/>
              </w:rPr>
            </w:pPr>
            <w:r w:rsidRPr="00A7014D">
              <w:rPr>
                <w:rFonts w:ascii="Arial" w:hAnsi="Arial" w:cs="Arial"/>
                <w:b/>
                <w:sz w:val="18"/>
              </w:rPr>
              <w:t>Owner agrees to:</w:t>
            </w:r>
          </w:p>
          <w:p w:rsidR="0079000A" w:rsidRPr="00A7014D" w:rsidRDefault="0079000A" w:rsidP="00851D2B">
            <w:pPr>
              <w:pStyle w:val="NoSpacing"/>
              <w:spacing w:after="80"/>
              <w:ind w:left="1591" w:right="61" w:hanging="360"/>
              <w:rPr>
                <w:rFonts w:ascii="Arial" w:hAnsi="Arial" w:cs="Arial"/>
                <w:sz w:val="18"/>
              </w:rPr>
            </w:pPr>
            <w:r w:rsidRPr="00A7014D">
              <w:rPr>
                <w:rFonts w:ascii="Arial" w:hAnsi="Arial" w:cs="Arial"/>
                <w:sz w:val="18"/>
              </w:rPr>
              <w:fldChar w:fldCharType="begin">
                <w:ffData>
                  <w:name w:val="Check1"/>
                  <w:enabled/>
                  <w:calcOnExit w:val="0"/>
                  <w:checkBox>
                    <w:size w:val="20"/>
                    <w:default w:val="0"/>
                  </w:checkBox>
                </w:ffData>
              </w:fldChar>
            </w:r>
            <w:r w:rsidRPr="00A7014D">
              <w:rPr>
                <w:rFonts w:ascii="Arial" w:hAnsi="Arial" w:cs="Arial"/>
                <w:sz w:val="18"/>
              </w:rPr>
              <w:instrText xml:space="preserve"> FORMCHECKBOX </w:instrText>
            </w:r>
            <w:r w:rsidR="00CB18AF">
              <w:rPr>
                <w:rFonts w:ascii="Arial" w:hAnsi="Arial" w:cs="Arial"/>
                <w:sz w:val="18"/>
              </w:rPr>
            </w:r>
            <w:r w:rsidR="00CB18AF">
              <w:rPr>
                <w:rFonts w:ascii="Arial" w:hAnsi="Arial" w:cs="Arial"/>
                <w:sz w:val="18"/>
              </w:rPr>
              <w:fldChar w:fldCharType="separate"/>
            </w:r>
            <w:r w:rsidRPr="00A7014D">
              <w:rPr>
                <w:rFonts w:ascii="Arial" w:hAnsi="Arial" w:cs="Arial"/>
                <w:sz w:val="18"/>
              </w:rPr>
              <w:fldChar w:fldCharType="end"/>
            </w:r>
            <w:r w:rsidRPr="00A7014D">
              <w:rPr>
                <w:rFonts w:ascii="Arial" w:hAnsi="Arial" w:cs="Arial"/>
                <w:sz w:val="18"/>
              </w:rPr>
              <w:tab/>
              <w:t xml:space="preserve">Ensure that all sheep and goats in the terminal feedlot are separated from all other sheep and goats not in the terminal feedlot such that physical contact cannot occur including through a fence </w:t>
            </w:r>
          </w:p>
          <w:p w:rsidR="009F3BCA" w:rsidRDefault="0079000A" w:rsidP="00851D2B">
            <w:pPr>
              <w:pStyle w:val="NoSpacing"/>
              <w:spacing w:after="80"/>
              <w:ind w:left="1591" w:right="61" w:hanging="360"/>
              <w:rPr>
                <w:rFonts w:ascii="Arial" w:hAnsi="Arial" w:cs="Arial"/>
                <w:sz w:val="14"/>
                <w:lang w:val="fr-FR"/>
              </w:rPr>
            </w:pPr>
            <w:r w:rsidRPr="00A7014D">
              <w:rPr>
                <w:rFonts w:ascii="Arial" w:hAnsi="Arial" w:cs="Arial"/>
                <w:sz w:val="18"/>
              </w:rPr>
              <w:fldChar w:fldCharType="begin">
                <w:ffData>
                  <w:name w:val="Check1"/>
                  <w:enabled/>
                  <w:calcOnExit w:val="0"/>
                  <w:checkBox>
                    <w:size w:val="20"/>
                    <w:default w:val="0"/>
                  </w:checkBox>
                </w:ffData>
              </w:fldChar>
            </w:r>
            <w:r w:rsidRPr="00A7014D">
              <w:rPr>
                <w:rFonts w:ascii="Arial" w:hAnsi="Arial" w:cs="Arial"/>
                <w:sz w:val="18"/>
              </w:rPr>
              <w:instrText xml:space="preserve"> FORMCHECKBOX </w:instrText>
            </w:r>
            <w:r w:rsidR="00CB18AF">
              <w:rPr>
                <w:rFonts w:ascii="Arial" w:hAnsi="Arial" w:cs="Arial"/>
                <w:sz w:val="18"/>
              </w:rPr>
            </w:r>
            <w:r w:rsidR="00CB18AF">
              <w:rPr>
                <w:rFonts w:ascii="Arial" w:hAnsi="Arial" w:cs="Arial"/>
                <w:sz w:val="18"/>
              </w:rPr>
              <w:fldChar w:fldCharType="separate"/>
            </w:r>
            <w:r w:rsidRPr="00A7014D">
              <w:rPr>
                <w:rFonts w:ascii="Arial" w:hAnsi="Arial" w:cs="Arial"/>
                <w:sz w:val="18"/>
              </w:rPr>
              <w:fldChar w:fldCharType="end"/>
            </w:r>
            <w:r w:rsidRPr="00A7014D">
              <w:rPr>
                <w:rFonts w:ascii="Arial" w:hAnsi="Arial" w:cs="Arial"/>
                <w:sz w:val="18"/>
              </w:rPr>
              <w:tab/>
              <w:t>Only maintain sheep and goats that either are not pregnant based on the sheep and goats being male, an owner certification that any female sheep and goats have not been exposed to a male in the preceding 6 months, an ICVI issued by an accredited veterinarian stating the sheep and goats are not pregnant, or the sheep and goats are under 6 months of age at time of receipt are in the terminal feedlot.</w:t>
            </w:r>
          </w:p>
        </w:tc>
      </w:tr>
      <w:tr w:rsidR="0004295B" w:rsidRPr="00F73FF3" w:rsidTr="00762C49">
        <w:trPr>
          <w:trHeight w:val="576"/>
        </w:trPr>
        <w:tc>
          <w:tcPr>
            <w:tcW w:w="10800" w:type="dxa"/>
            <w:gridSpan w:val="3"/>
            <w:tcBorders>
              <w:top w:val="single" w:sz="4" w:space="0" w:color="000000"/>
              <w:bottom w:val="single" w:sz="12" w:space="0" w:color="000000"/>
            </w:tcBorders>
            <w:tcMar>
              <w:top w:w="14" w:type="dxa"/>
              <w:left w:w="29" w:type="dxa"/>
              <w:bottom w:w="14" w:type="dxa"/>
              <w:right w:w="14" w:type="dxa"/>
            </w:tcMar>
          </w:tcPr>
          <w:p w:rsidR="0004295B" w:rsidRPr="00F73FF3" w:rsidRDefault="0004295B" w:rsidP="00025884">
            <w:pPr>
              <w:rPr>
                <w:rFonts w:ascii="Arial" w:hAnsi="Arial" w:cs="Arial"/>
                <w:caps/>
                <w:sz w:val="12"/>
                <w:szCs w:val="12"/>
              </w:rPr>
            </w:pPr>
            <w:r w:rsidRPr="00C44B6C">
              <w:rPr>
                <w:rFonts w:ascii="Arial" w:hAnsi="Arial" w:cs="Arial"/>
                <w:caps/>
                <w:sz w:val="14"/>
                <w:szCs w:val="12"/>
              </w:rPr>
              <w:t>16. Signature of APPLICANT</w:t>
            </w:r>
          </w:p>
        </w:tc>
      </w:tr>
      <w:tr w:rsidR="0004295B" w:rsidRPr="00773173" w:rsidTr="00E83044">
        <w:trPr>
          <w:trHeight w:val="360"/>
        </w:trPr>
        <w:tc>
          <w:tcPr>
            <w:tcW w:w="10800" w:type="dxa"/>
            <w:gridSpan w:val="3"/>
            <w:tcBorders>
              <w:top w:val="single" w:sz="12" w:space="0" w:color="000000"/>
              <w:bottom w:val="single" w:sz="8" w:space="0" w:color="000000"/>
            </w:tcBorders>
            <w:tcMar>
              <w:top w:w="0" w:type="dxa"/>
              <w:left w:w="0" w:type="dxa"/>
              <w:bottom w:w="0" w:type="dxa"/>
              <w:right w:w="0" w:type="dxa"/>
            </w:tcMar>
            <w:vAlign w:val="center"/>
          </w:tcPr>
          <w:p w:rsidR="0004295B" w:rsidRPr="00773173" w:rsidRDefault="0004295B" w:rsidP="00025884">
            <w:pPr>
              <w:jc w:val="center"/>
              <w:rPr>
                <w:rFonts w:ascii="Arial" w:hAnsi="Arial" w:cs="Arial"/>
                <w:b/>
                <w:sz w:val="14"/>
                <w:szCs w:val="16"/>
              </w:rPr>
            </w:pPr>
            <w:r w:rsidRPr="00851D2B">
              <w:rPr>
                <w:rFonts w:ascii="Arial" w:hAnsi="Arial" w:cs="Arial"/>
                <w:b/>
                <w:sz w:val="18"/>
                <w:szCs w:val="16"/>
              </w:rPr>
              <w:t>APPROVAL</w:t>
            </w:r>
          </w:p>
        </w:tc>
      </w:tr>
      <w:tr w:rsidR="00170624" w:rsidTr="00762C49">
        <w:trPr>
          <w:trHeight w:val="1109"/>
        </w:trPr>
        <w:tc>
          <w:tcPr>
            <w:tcW w:w="10800" w:type="dxa"/>
            <w:gridSpan w:val="3"/>
            <w:tcBorders>
              <w:top w:val="single" w:sz="8" w:space="0" w:color="000000"/>
              <w:bottom w:val="single" w:sz="4" w:space="0" w:color="000000"/>
            </w:tcBorders>
            <w:tcMar>
              <w:top w:w="14" w:type="dxa"/>
              <w:left w:w="29" w:type="dxa"/>
              <w:bottom w:w="14" w:type="dxa"/>
              <w:right w:w="14" w:type="dxa"/>
            </w:tcMar>
          </w:tcPr>
          <w:p w:rsidR="00170624" w:rsidRDefault="00170624" w:rsidP="005B3738">
            <w:pPr>
              <w:spacing w:after="60"/>
              <w:rPr>
                <w:rFonts w:ascii="Arial" w:hAnsi="Arial" w:cs="Arial"/>
                <w:sz w:val="14"/>
                <w:lang w:val="fr-FR"/>
              </w:rPr>
            </w:pPr>
            <w:r>
              <w:rPr>
                <w:rFonts w:ascii="Arial" w:hAnsi="Arial" w:cs="Arial"/>
                <w:sz w:val="14"/>
                <w:lang w:val="fr-FR"/>
              </w:rPr>
              <w:t>1</w:t>
            </w:r>
            <w:r w:rsidR="0004295B">
              <w:rPr>
                <w:rFonts w:ascii="Arial" w:hAnsi="Arial" w:cs="Arial"/>
                <w:sz w:val="14"/>
                <w:lang w:val="fr-FR"/>
              </w:rPr>
              <w:t>7</w:t>
            </w:r>
            <w:r>
              <w:rPr>
                <w:rFonts w:ascii="Arial" w:hAnsi="Arial" w:cs="Arial"/>
                <w:sz w:val="14"/>
                <w:lang w:val="fr-FR"/>
              </w:rPr>
              <w:t>.  TERMINAL FEEDLOT IS APPROVED AS :</w:t>
            </w:r>
          </w:p>
          <w:p w:rsidR="00170624" w:rsidRPr="00851D2B" w:rsidRDefault="00170624" w:rsidP="00170624">
            <w:pPr>
              <w:pStyle w:val="NoSpacing"/>
              <w:tabs>
                <w:tab w:val="left" w:pos="720"/>
              </w:tabs>
              <w:spacing w:after="60"/>
              <w:ind w:left="720" w:right="331" w:hanging="389"/>
              <w:rPr>
                <w:rFonts w:ascii="Arial" w:hAnsi="Arial" w:cs="Arial"/>
                <w:sz w:val="18"/>
              </w:rPr>
            </w:pPr>
            <w:r w:rsidRPr="00851D2B">
              <w:rPr>
                <w:rFonts w:ascii="Arial" w:hAnsi="Arial" w:cs="Arial"/>
                <w:sz w:val="18"/>
              </w:rPr>
              <w:fldChar w:fldCharType="begin">
                <w:ffData>
                  <w:name w:val="Check1"/>
                  <w:enabled/>
                  <w:calcOnExit w:val="0"/>
                  <w:checkBox>
                    <w:size w:val="20"/>
                    <w:default w:val="0"/>
                  </w:checkBox>
                </w:ffData>
              </w:fldChar>
            </w:r>
            <w:r w:rsidRPr="00851D2B">
              <w:rPr>
                <w:rFonts w:ascii="Arial" w:hAnsi="Arial" w:cs="Arial"/>
                <w:sz w:val="18"/>
              </w:rPr>
              <w:instrText xml:space="preserve"> FORMCHECKBOX </w:instrText>
            </w:r>
            <w:r w:rsidR="00CB18AF">
              <w:rPr>
                <w:rFonts w:ascii="Arial" w:hAnsi="Arial" w:cs="Arial"/>
                <w:sz w:val="18"/>
              </w:rPr>
            </w:r>
            <w:r w:rsidR="00CB18AF">
              <w:rPr>
                <w:rFonts w:ascii="Arial" w:hAnsi="Arial" w:cs="Arial"/>
                <w:sz w:val="18"/>
              </w:rPr>
              <w:fldChar w:fldCharType="separate"/>
            </w:r>
            <w:r w:rsidRPr="00851D2B">
              <w:rPr>
                <w:rFonts w:ascii="Arial" w:hAnsi="Arial" w:cs="Arial"/>
                <w:sz w:val="18"/>
              </w:rPr>
              <w:fldChar w:fldCharType="end"/>
            </w:r>
            <w:r w:rsidRPr="00851D2B">
              <w:rPr>
                <w:rFonts w:ascii="Arial" w:hAnsi="Arial" w:cs="Arial"/>
                <w:sz w:val="18"/>
              </w:rPr>
              <w:tab/>
              <w:t xml:space="preserve">Terminal </w:t>
            </w:r>
            <w:r w:rsidR="005B3738" w:rsidRPr="00851D2B">
              <w:rPr>
                <w:rFonts w:ascii="Arial" w:hAnsi="Arial" w:cs="Arial"/>
                <w:sz w:val="18"/>
              </w:rPr>
              <w:t>F</w:t>
            </w:r>
            <w:r w:rsidRPr="00851D2B">
              <w:rPr>
                <w:rFonts w:ascii="Arial" w:hAnsi="Arial" w:cs="Arial"/>
                <w:sz w:val="18"/>
              </w:rPr>
              <w:t xml:space="preserve">eedlot </w:t>
            </w:r>
            <w:r w:rsidR="005B3738" w:rsidRPr="00851D2B">
              <w:rPr>
                <w:rFonts w:ascii="Arial" w:hAnsi="Arial" w:cs="Arial"/>
                <w:sz w:val="18"/>
              </w:rPr>
              <w:t>O</w:t>
            </w:r>
            <w:r w:rsidRPr="00851D2B">
              <w:rPr>
                <w:rFonts w:ascii="Arial" w:hAnsi="Arial" w:cs="Arial"/>
                <w:sz w:val="18"/>
              </w:rPr>
              <w:t>ption 1: sheep and goats of unknown pregnancy status permitted</w:t>
            </w:r>
          </w:p>
          <w:p w:rsidR="00170624" w:rsidRPr="00851D2B" w:rsidRDefault="00170624" w:rsidP="00170624">
            <w:pPr>
              <w:pStyle w:val="NoSpacing"/>
              <w:tabs>
                <w:tab w:val="left" w:pos="720"/>
              </w:tabs>
              <w:spacing w:after="60"/>
              <w:ind w:left="720" w:right="331" w:hanging="389"/>
              <w:rPr>
                <w:rFonts w:ascii="Arial" w:hAnsi="Arial" w:cs="Arial"/>
                <w:sz w:val="18"/>
              </w:rPr>
            </w:pPr>
            <w:r w:rsidRPr="00851D2B">
              <w:rPr>
                <w:rFonts w:ascii="Arial" w:hAnsi="Arial" w:cs="Arial"/>
                <w:sz w:val="18"/>
              </w:rPr>
              <w:fldChar w:fldCharType="begin">
                <w:ffData>
                  <w:name w:val="Check1"/>
                  <w:enabled/>
                  <w:calcOnExit w:val="0"/>
                  <w:checkBox>
                    <w:size w:val="20"/>
                    <w:default w:val="0"/>
                  </w:checkBox>
                </w:ffData>
              </w:fldChar>
            </w:r>
            <w:r w:rsidRPr="00851D2B">
              <w:rPr>
                <w:rFonts w:ascii="Arial" w:hAnsi="Arial" w:cs="Arial"/>
                <w:sz w:val="18"/>
              </w:rPr>
              <w:instrText xml:space="preserve"> FORMCHECKBOX </w:instrText>
            </w:r>
            <w:r w:rsidR="00CB18AF">
              <w:rPr>
                <w:rFonts w:ascii="Arial" w:hAnsi="Arial" w:cs="Arial"/>
                <w:sz w:val="18"/>
              </w:rPr>
            </w:r>
            <w:r w:rsidR="00CB18AF">
              <w:rPr>
                <w:rFonts w:ascii="Arial" w:hAnsi="Arial" w:cs="Arial"/>
                <w:sz w:val="18"/>
              </w:rPr>
              <w:fldChar w:fldCharType="separate"/>
            </w:r>
            <w:r w:rsidRPr="00851D2B">
              <w:rPr>
                <w:rFonts w:ascii="Arial" w:hAnsi="Arial" w:cs="Arial"/>
                <w:sz w:val="18"/>
              </w:rPr>
              <w:fldChar w:fldCharType="end"/>
            </w:r>
            <w:r w:rsidRPr="00851D2B">
              <w:rPr>
                <w:rFonts w:ascii="Arial" w:hAnsi="Arial" w:cs="Arial"/>
                <w:sz w:val="18"/>
              </w:rPr>
              <w:tab/>
            </w:r>
            <w:r w:rsidR="0004295B" w:rsidRPr="00851D2B">
              <w:rPr>
                <w:rFonts w:ascii="Arial" w:hAnsi="Arial" w:cs="Arial"/>
                <w:sz w:val="18"/>
              </w:rPr>
              <w:t xml:space="preserve">Terminal </w:t>
            </w:r>
            <w:r w:rsidR="005B3738" w:rsidRPr="00851D2B">
              <w:rPr>
                <w:rFonts w:ascii="Arial" w:hAnsi="Arial" w:cs="Arial"/>
                <w:sz w:val="18"/>
              </w:rPr>
              <w:t>F</w:t>
            </w:r>
            <w:r w:rsidR="0004295B" w:rsidRPr="00851D2B">
              <w:rPr>
                <w:rFonts w:ascii="Arial" w:hAnsi="Arial" w:cs="Arial"/>
                <w:sz w:val="18"/>
              </w:rPr>
              <w:t xml:space="preserve">eedlot </w:t>
            </w:r>
            <w:r w:rsidR="005B3738" w:rsidRPr="00851D2B">
              <w:rPr>
                <w:rFonts w:ascii="Arial" w:hAnsi="Arial" w:cs="Arial"/>
                <w:sz w:val="18"/>
              </w:rPr>
              <w:t>O</w:t>
            </w:r>
            <w:r w:rsidR="0004295B" w:rsidRPr="00851D2B">
              <w:rPr>
                <w:rFonts w:ascii="Arial" w:hAnsi="Arial" w:cs="Arial"/>
                <w:sz w:val="18"/>
              </w:rPr>
              <w:t>ption 2: dry lot non-pregnant sheep and goats only</w:t>
            </w:r>
          </w:p>
          <w:p w:rsidR="00170624" w:rsidRDefault="00170624" w:rsidP="00851D2B">
            <w:pPr>
              <w:pStyle w:val="NoSpacing"/>
              <w:tabs>
                <w:tab w:val="left" w:pos="720"/>
              </w:tabs>
              <w:ind w:left="720" w:right="331" w:hanging="389"/>
              <w:rPr>
                <w:rFonts w:ascii="Arial" w:hAnsi="Arial" w:cs="Arial"/>
                <w:sz w:val="14"/>
                <w:lang w:val="fr-FR"/>
              </w:rPr>
            </w:pPr>
            <w:r w:rsidRPr="00851D2B">
              <w:rPr>
                <w:rFonts w:ascii="Arial" w:hAnsi="Arial" w:cs="Arial"/>
                <w:sz w:val="18"/>
              </w:rPr>
              <w:fldChar w:fldCharType="begin">
                <w:ffData>
                  <w:name w:val="Check1"/>
                  <w:enabled/>
                  <w:calcOnExit w:val="0"/>
                  <w:checkBox>
                    <w:size w:val="20"/>
                    <w:default w:val="0"/>
                  </w:checkBox>
                </w:ffData>
              </w:fldChar>
            </w:r>
            <w:r w:rsidRPr="00851D2B">
              <w:rPr>
                <w:rFonts w:ascii="Arial" w:hAnsi="Arial" w:cs="Arial"/>
                <w:sz w:val="18"/>
              </w:rPr>
              <w:instrText xml:space="preserve"> FORMCHECKBOX </w:instrText>
            </w:r>
            <w:r w:rsidR="00CB18AF">
              <w:rPr>
                <w:rFonts w:ascii="Arial" w:hAnsi="Arial" w:cs="Arial"/>
                <w:sz w:val="18"/>
              </w:rPr>
            </w:r>
            <w:r w:rsidR="00CB18AF">
              <w:rPr>
                <w:rFonts w:ascii="Arial" w:hAnsi="Arial" w:cs="Arial"/>
                <w:sz w:val="18"/>
              </w:rPr>
              <w:fldChar w:fldCharType="separate"/>
            </w:r>
            <w:r w:rsidRPr="00851D2B">
              <w:rPr>
                <w:rFonts w:ascii="Arial" w:hAnsi="Arial" w:cs="Arial"/>
                <w:sz w:val="18"/>
              </w:rPr>
              <w:fldChar w:fldCharType="end"/>
            </w:r>
            <w:r w:rsidRPr="00851D2B">
              <w:rPr>
                <w:rFonts w:ascii="Arial" w:hAnsi="Arial" w:cs="Arial"/>
                <w:sz w:val="18"/>
              </w:rPr>
              <w:tab/>
            </w:r>
            <w:r w:rsidR="0004295B" w:rsidRPr="00851D2B">
              <w:rPr>
                <w:rFonts w:ascii="Arial" w:hAnsi="Arial" w:cs="Arial"/>
                <w:sz w:val="18"/>
              </w:rPr>
              <w:t xml:space="preserve">Terminal </w:t>
            </w:r>
            <w:r w:rsidR="005B3738" w:rsidRPr="00851D2B">
              <w:rPr>
                <w:rFonts w:ascii="Arial" w:hAnsi="Arial" w:cs="Arial"/>
                <w:sz w:val="18"/>
              </w:rPr>
              <w:t>F</w:t>
            </w:r>
            <w:r w:rsidR="0004295B" w:rsidRPr="00851D2B">
              <w:rPr>
                <w:rFonts w:ascii="Arial" w:hAnsi="Arial" w:cs="Arial"/>
                <w:sz w:val="18"/>
              </w:rPr>
              <w:t xml:space="preserve">eedlot </w:t>
            </w:r>
            <w:r w:rsidR="005B3738" w:rsidRPr="00851D2B">
              <w:rPr>
                <w:rFonts w:ascii="Arial" w:hAnsi="Arial" w:cs="Arial"/>
                <w:sz w:val="18"/>
              </w:rPr>
              <w:t>O</w:t>
            </w:r>
            <w:r w:rsidR="0004295B" w:rsidRPr="00851D2B">
              <w:rPr>
                <w:rFonts w:ascii="Arial" w:hAnsi="Arial" w:cs="Arial"/>
                <w:sz w:val="18"/>
              </w:rPr>
              <w:t>ption 3: pasture non-pregnant sheep and goats only</w:t>
            </w:r>
          </w:p>
        </w:tc>
      </w:tr>
      <w:tr w:rsidR="002A014C" w:rsidRPr="00F73FF3" w:rsidTr="00762C49">
        <w:trPr>
          <w:trHeight w:val="432"/>
        </w:trPr>
        <w:tc>
          <w:tcPr>
            <w:tcW w:w="3888" w:type="dxa"/>
            <w:tcBorders>
              <w:top w:val="single" w:sz="4" w:space="0" w:color="000000"/>
              <w:bottom w:val="single" w:sz="4" w:space="0" w:color="000000"/>
              <w:right w:val="single" w:sz="4" w:space="0" w:color="000000"/>
            </w:tcBorders>
            <w:tcMar>
              <w:top w:w="14" w:type="dxa"/>
              <w:left w:w="29" w:type="dxa"/>
              <w:bottom w:w="14" w:type="dxa"/>
              <w:right w:w="14" w:type="dxa"/>
            </w:tcMar>
          </w:tcPr>
          <w:p w:rsidR="00081A78" w:rsidRPr="005B3738" w:rsidRDefault="00081A78" w:rsidP="0004295B">
            <w:pPr>
              <w:rPr>
                <w:rFonts w:ascii="Arial" w:hAnsi="Arial" w:cs="Arial"/>
                <w:caps/>
                <w:sz w:val="14"/>
                <w:szCs w:val="12"/>
              </w:rPr>
            </w:pPr>
            <w:r w:rsidRPr="005B3738">
              <w:rPr>
                <w:rFonts w:ascii="Arial" w:hAnsi="Arial" w:cs="Arial"/>
                <w:caps/>
                <w:sz w:val="14"/>
                <w:szCs w:val="12"/>
              </w:rPr>
              <w:t>1</w:t>
            </w:r>
            <w:r w:rsidR="0004295B" w:rsidRPr="005B3738">
              <w:rPr>
                <w:rFonts w:ascii="Arial" w:hAnsi="Arial" w:cs="Arial"/>
                <w:caps/>
                <w:sz w:val="14"/>
                <w:szCs w:val="12"/>
              </w:rPr>
              <w:t>8</w:t>
            </w:r>
            <w:r w:rsidRPr="005B3738">
              <w:rPr>
                <w:rFonts w:ascii="Arial" w:hAnsi="Arial" w:cs="Arial"/>
                <w:caps/>
                <w:sz w:val="14"/>
                <w:szCs w:val="12"/>
              </w:rPr>
              <w:t xml:space="preserve">. Signature of </w:t>
            </w:r>
            <w:r w:rsidR="0004295B" w:rsidRPr="005B3738">
              <w:rPr>
                <w:rFonts w:ascii="Arial" w:hAnsi="Arial" w:cs="Arial"/>
                <w:caps/>
                <w:sz w:val="14"/>
                <w:szCs w:val="12"/>
              </w:rPr>
              <w:t>STATE OR FEDERAL INSPECTOR</w:t>
            </w:r>
          </w:p>
        </w:tc>
        <w:tc>
          <w:tcPr>
            <w:tcW w:w="5040" w:type="dxa"/>
            <w:tcBorders>
              <w:top w:val="single" w:sz="4" w:space="0" w:color="000000"/>
              <w:left w:val="single" w:sz="4" w:space="0" w:color="000000"/>
              <w:bottom w:val="single" w:sz="4" w:space="0" w:color="000000"/>
              <w:right w:val="single" w:sz="4" w:space="0" w:color="000000"/>
            </w:tcBorders>
            <w:tcMar>
              <w:top w:w="14" w:type="dxa"/>
              <w:left w:w="29" w:type="dxa"/>
              <w:bottom w:w="14" w:type="dxa"/>
              <w:right w:w="14" w:type="dxa"/>
            </w:tcMar>
          </w:tcPr>
          <w:p w:rsidR="00081A78" w:rsidRPr="005B3738" w:rsidRDefault="00081A78" w:rsidP="005B3738">
            <w:pPr>
              <w:rPr>
                <w:rFonts w:ascii="Arial" w:hAnsi="Arial" w:cs="Arial"/>
                <w:caps/>
                <w:sz w:val="14"/>
                <w:szCs w:val="12"/>
              </w:rPr>
            </w:pPr>
            <w:r w:rsidRPr="005B3738">
              <w:rPr>
                <w:rFonts w:ascii="Arial" w:hAnsi="Arial" w:cs="Arial"/>
                <w:caps/>
                <w:sz w:val="14"/>
                <w:szCs w:val="12"/>
              </w:rPr>
              <w:t>1</w:t>
            </w:r>
            <w:r w:rsidR="0004295B" w:rsidRPr="005B3738">
              <w:rPr>
                <w:rFonts w:ascii="Arial" w:hAnsi="Arial" w:cs="Arial"/>
                <w:caps/>
                <w:sz w:val="14"/>
                <w:szCs w:val="12"/>
              </w:rPr>
              <w:t>9</w:t>
            </w:r>
            <w:r w:rsidRPr="005B3738">
              <w:rPr>
                <w:rFonts w:ascii="Arial" w:hAnsi="Arial" w:cs="Arial"/>
                <w:caps/>
                <w:sz w:val="14"/>
                <w:szCs w:val="12"/>
              </w:rPr>
              <w:t xml:space="preserve">. </w:t>
            </w:r>
            <w:r w:rsidR="005B3738">
              <w:rPr>
                <w:rFonts w:ascii="Arial" w:hAnsi="Arial" w:cs="Arial"/>
                <w:caps/>
                <w:sz w:val="14"/>
                <w:szCs w:val="12"/>
              </w:rPr>
              <w:t>n</w:t>
            </w:r>
            <w:r w:rsidRPr="005B3738">
              <w:rPr>
                <w:rFonts w:ascii="Arial" w:hAnsi="Arial" w:cs="Arial"/>
                <w:caps/>
                <w:sz w:val="14"/>
                <w:szCs w:val="12"/>
              </w:rPr>
              <w:t>ame</w:t>
            </w:r>
            <w:r w:rsidR="005B3738">
              <w:rPr>
                <w:rFonts w:ascii="Arial" w:hAnsi="Arial" w:cs="Arial"/>
                <w:caps/>
                <w:sz w:val="14"/>
                <w:szCs w:val="12"/>
              </w:rPr>
              <w:t xml:space="preserve"> and title of inspector</w:t>
            </w:r>
          </w:p>
        </w:tc>
        <w:tc>
          <w:tcPr>
            <w:tcW w:w="1872" w:type="dxa"/>
            <w:tcBorders>
              <w:top w:val="single" w:sz="4" w:space="0" w:color="000000"/>
              <w:left w:val="single" w:sz="4" w:space="0" w:color="000000"/>
              <w:bottom w:val="single" w:sz="4" w:space="0" w:color="000000"/>
            </w:tcBorders>
            <w:tcMar>
              <w:top w:w="14" w:type="dxa"/>
              <w:left w:w="29" w:type="dxa"/>
              <w:bottom w:w="14" w:type="dxa"/>
              <w:right w:w="14" w:type="dxa"/>
            </w:tcMar>
          </w:tcPr>
          <w:p w:rsidR="00081A78" w:rsidRPr="005B3738" w:rsidRDefault="0004295B" w:rsidP="0004295B">
            <w:pPr>
              <w:rPr>
                <w:rFonts w:ascii="Arial" w:hAnsi="Arial" w:cs="Arial"/>
                <w:caps/>
                <w:sz w:val="14"/>
                <w:szCs w:val="12"/>
              </w:rPr>
            </w:pPr>
            <w:r w:rsidRPr="005B3738">
              <w:rPr>
                <w:rFonts w:ascii="Arial" w:hAnsi="Arial" w:cs="Arial"/>
                <w:caps/>
                <w:sz w:val="14"/>
                <w:szCs w:val="12"/>
              </w:rPr>
              <w:t>20</w:t>
            </w:r>
            <w:r w:rsidR="00081A78" w:rsidRPr="005B3738">
              <w:rPr>
                <w:rFonts w:ascii="Arial" w:hAnsi="Arial" w:cs="Arial"/>
                <w:caps/>
                <w:sz w:val="14"/>
                <w:szCs w:val="12"/>
              </w:rPr>
              <w:t>. Date</w:t>
            </w:r>
          </w:p>
        </w:tc>
      </w:tr>
      <w:tr w:rsidR="00D639FF" w:rsidRPr="00F73FF3" w:rsidTr="00762C49">
        <w:trPr>
          <w:trHeight w:val="432"/>
        </w:trPr>
        <w:tc>
          <w:tcPr>
            <w:tcW w:w="3888" w:type="dxa"/>
            <w:tcBorders>
              <w:top w:val="single" w:sz="4" w:space="0" w:color="000000"/>
              <w:bottom w:val="single" w:sz="12" w:space="0" w:color="000000"/>
              <w:right w:val="single" w:sz="4" w:space="0" w:color="000000"/>
            </w:tcBorders>
            <w:tcMar>
              <w:top w:w="14" w:type="dxa"/>
              <w:left w:w="29" w:type="dxa"/>
              <w:bottom w:w="14" w:type="dxa"/>
              <w:right w:w="14" w:type="dxa"/>
            </w:tcMar>
          </w:tcPr>
          <w:p w:rsidR="00D639FF" w:rsidRPr="005B3738" w:rsidRDefault="00D639FF" w:rsidP="0004295B">
            <w:pPr>
              <w:rPr>
                <w:rFonts w:ascii="Arial" w:hAnsi="Arial" w:cs="Arial"/>
                <w:caps/>
                <w:sz w:val="14"/>
                <w:szCs w:val="12"/>
              </w:rPr>
            </w:pPr>
            <w:r>
              <w:rPr>
                <w:rFonts w:ascii="Arial" w:hAnsi="Arial" w:cs="Arial"/>
                <w:caps/>
                <w:sz w:val="14"/>
                <w:szCs w:val="12"/>
              </w:rPr>
              <w:t>21.  inspector’s telephone number</w:t>
            </w:r>
          </w:p>
        </w:tc>
        <w:tc>
          <w:tcPr>
            <w:tcW w:w="6912" w:type="dxa"/>
            <w:gridSpan w:val="2"/>
            <w:tcBorders>
              <w:left w:val="single" w:sz="4" w:space="0" w:color="000000"/>
              <w:bottom w:val="single" w:sz="12" w:space="0" w:color="000000"/>
            </w:tcBorders>
            <w:tcMar>
              <w:top w:w="14" w:type="dxa"/>
              <w:left w:w="29" w:type="dxa"/>
              <w:bottom w:w="14" w:type="dxa"/>
              <w:right w:w="14" w:type="dxa"/>
            </w:tcMar>
          </w:tcPr>
          <w:p w:rsidR="00D639FF" w:rsidRPr="005B3738" w:rsidRDefault="00D639FF" w:rsidP="0004295B">
            <w:pPr>
              <w:rPr>
                <w:rFonts w:ascii="Arial" w:hAnsi="Arial" w:cs="Arial"/>
                <w:caps/>
                <w:sz w:val="14"/>
                <w:szCs w:val="12"/>
              </w:rPr>
            </w:pPr>
            <w:r>
              <w:rPr>
                <w:rFonts w:ascii="Arial" w:hAnsi="Arial" w:cs="Arial"/>
                <w:caps/>
                <w:sz w:val="14"/>
                <w:szCs w:val="12"/>
              </w:rPr>
              <w:t>22.  inspector’s email address</w:t>
            </w:r>
          </w:p>
        </w:tc>
      </w:tr>
    </w:tbl>
    <w:p w:rsidR="005210FB" w:rsidRPr="00081A78" w:rsidRDefault="00081A78" w:rsidP="0004295B">
      <w:pPr>
        <w:spacing w:before="40" w:after="0" w:line="240" w:lineRule="auto"/>
        <w:jc w:val="both"/>
        <w:rPr>
          <w:rFonts w:ascii="Arial" w:hAnsi="Arial" w:cs="Arial"/>
          <w:sz w:val="14"/>
          <w:szCs w:val="14"/>
        </w:rPr>
      </w:pPr>
      <w:r w:rsidRPr="00EF61EC">
        <w:rPr>
          <w:rFonts w:ascii="Arial" w:hAnsi="Arial" w:cs="Arial"/>
          <w:sz w:val="16"/>
          <w:szCs w:val="14"/>
        </w:rPr>
        <w:t>VS FORM 5-</w:t>
      </w:r>
      <w:r w:rsidR="002810FD">
        <w:rPr>
          <w:rFonts w:ascii="Arial" w:hAnsi="Arial" w:cs="Arial"/>
          <w:sz w:val="16"/>
          <w:szCs w:val="14"/>
        </w:rPr>
        <w:t>10 (</w:t>
      </w:r>
      <w:r w:rsidR="002810FD" w:rsidRPr="002810FD">
        <w:rPr>
          <w:rFonts w:ascii="Arial" w:hAnsi="Arial" w:cs="Arial"/>
          <w:i/>
          <w:sz w:val="16"/>
          <w:szCs w:val="14"/>
        </w:rPr>
        <w:t>Reverse</w:t>
      </w:r>
      <w:r w:rsidR="002810FD">
        <w:rPr>
          <w:rFonts w:ascii="Arial" w:hAnsi="Arial" w:cs="Arial"/>
          <w:sz w:val="16"/>
          <w:szCs w:val="14"/>
        </w:rPr>
        <w:t>)</w:t>
      </w:r>
    </w:p>
    <w:sectPr w:rsidR="005210FB" w:rsidRPr="00081A78" w:rsidSect="00294377">
      <w:pgSz w:w="12240" w:h="15840"/>
      <w:pgMar w:top="720" w:right="720" w:bottom="27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E4CA1"/>
    <w:multiLevelType w:val="hybridMultilevel"/>
    <w:tmpl w:val="2D6258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A2515C"/>
    <w:multiLevelType w:val="hybridMultilevel"/>
    <w:tmpl w:val="53345828"/>
    <w:lvl w:ilvl="0" w:tplc="02FA940E">
      <w:start w:val="1"/>
      <w:numFmt w:val="bullet"/>
      <w:lvlText w:val=""/>
      <w:lvlJc w:val="left"/>
      <w:pPr>
        <w:ind w:left="72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4BD6862"/>
    <w:multiLevelType w:val="hybridMultilevel"/>
    <w:tmpl w:val="7D18A3A2"/>
    <w:lvl w:ilvl="0" w:tplc="02FA940E">
      <w:start w:val="1"/>
      <w:numFmt w:val="bullet"/>
      <w:lvlText w:val=""/>
      <w:lvlJc w:val="left"/>
      <w:pPr>
        <w:ind w:left="780" w:hanging="360"/>
      </w:pPr>
      <w:rPr>
        <w:rFonts w:ascii="Symbol" w:hAnsi="Symbol" w:hint="default"/>
        <w:sz w:val="28"/>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nsid w:val="40AA7152"/>
    <w:multiLevelType w:val="hybridMultilevel"/>
    <w:tmpl w:val="40EACA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C0921D3"/>
    <w:multiLevelType w:val="hybridMultilevel"/>
    <w:tmpl w:val="C6F2ABC2"/>
    <w:lvl w:ilvl="0" w:tplc="02FA940E">
      <w:start w:val="1"/>
      <w:numFmt w:val="bullet"/>
      <w:lvlText w:val=""/>
      <w:lvlJc w:val="left"/>
      <w:pPr>
        <w:ind w:left="78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15C6210"/>
    <w:multiLevelType w:val="hybridMultilevel"/>
    <w:tmpl w:val="8046882A"/>
    <w:lvl w:ilvl="0" w:tplc="02FA940E">
      <w:start w:val="1"/>
      <w:numFmt w:val="bullet"/>
      <w:lvlText w:val=""/>
      <w:lvlJc w:val="left"/>
      <w:pPr>
        <w:ind w:left="72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7921573"/>
    <w:multiLevelType w:val="hybridMultilevel"/>
    <w:tmpl w:val="635E873C"/>
    <w:lvl w:ilvl="0" w:tplc="04090015">
      <w:start w:val="1"/>
      <w:numFmt w:val="upp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abstractNumId w:val="6"/>
  </w:num>
  <w:num w:numId="2">
    <w:abstractNumId w:val="0"/>
  </w:num>
  <w:num w:numId="3">
    <w:abstractNumId w:val="3"/>
  </w:num>
  <w:num w:numId="4">
    <w:abstractNumId w:val="2"/>
  </w:num>
  <w:num w:numId="5">
    <w:abstractNumId w:val="1"/>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70D"/>
    <w:rsid w:val="0004295B"/>
    <w:rsid w:val="00081A78"/>
    <w:rsid w:val="00095317"/>
    <w:rsid w:val="000C5621"/>
    <w:rsid w:val="00170624"/>
    <w:rsid w:val="00186EA2"/>
    <w:rsid w:val="001B73E7"/>
    <w:rsid w:val="0020374C"/>
    <w:rsid w:val="0022437C"/>
    <w:rsid w:val="00234EA2"/>
    <w:rsid w:val="002602C7"/>
    <w:rsid w:val="00272F52"/>
    <w:rsid w:val="002810FD"/>
    <w:rsid w:val="00294377"/>
    <w:rsid w:val="002A014C"/>
    <w:rsid w:val="002F53FC"/>
    <w:rsid w:val="00363B5D"/>
    <w:rsid w:val="00371BAF"/>
    <w:rsid w:val="003B5C0C"/>
    <w:rsid w:val="00440241"/>
    <w:rsid w:val="00450E69"/>
    <w:rsid w:val="00452D07"/>
    <w:rsid w:val="004F7B29"/>
    <w:rsid w:val="00520A85"/>
    <w:rsid w:val="005210FB"/>
    <w:rsid w:val="0056640A"/>
    <w:rsid w:val="00580B44"/>
    <w:rsid w:val="005B3738"/>
    <w:rsid w:val="005D0807"/>
    <w:rsid w:val="005E2059"/>
    <w:rsid w:val="005F6008"/>
    <w:rsid w:val="00610BF7"/>
    <w:rsid w:val="00630CC3"/>
    <w:rsid w:val="006335A8"/>
    <w:rsid w:val="006967AE"/>
    <w:rsid w:val="006D2959"/>
    <w:rsid w:val="006D5CD0"/>
    <w:rsid w:val="00714473"/>
    <w:rsid w:val="00735C31"/>
    <w:rsid w:val="00762C49"/>
    <w:rsid w:val="00773173"/>
    <w:rsid w:val="00786296"/>
    <w:rsid w:val="0079000A"/>
    <w:rsid w:val="007C277D"/>
    <w:rsid w:val="00815CFD"/>
    <w:rsid w:val="00851D2B"/>
    <w:rsid w:val="008C20E9"/>
    <w:rsid w:val="00916817"/>
    <w:rsid w:val="00923F26"/>
    <w:rsid w:val="009618F5"/>
    <w:rsid w:val="009C6859"/>
    <w:rsid w:val="009F3BCA"/>
    <w:rsid w:val="00A24D98"/>
    <w:rsid w:val="00A5368A"/>
    <w:rsid w:val="00A7014D"/>
    <w:rsid w:val="00B050B1"/>
    <w:rsid w:val="00B3408D"/>
    <w:rsid w:val="00BB567B"/>
    <w:rsid w:val="00BB73A8"/>
    <w:rsid w:val="00BE5805"/>
    <w:rsid w:val="00BF350F"/>
    <w:rsid w:val="00C347AA"/>
    <w:rsid w:val="00C44B6C"/>
    <w:rsid w:val="00C478A7"/>
    <w:rsid w:val="00CA547F"/>
    <w:rsid w:val="00CB18AF"/>
    <w:rsid w:val="00CD0A17"/>
    <w:rsid w:val="00CD5112"/>
    <w:rsid w:val="00CE470D"/>
    <w:rsid w:val="00D1139C"/>
    <w:rsid w:val="00D224CC"/>
    <w:rsid w:val="00D253A4"/>
    <w:rsid w:val="00D639FF"/>
    <w:rsid w:val="00DA633D"/>
    <w:rsid w:val="00E83044"/>
    <w:rsid w:val="00EA64A9"/>
    <w:rsid w:val="00EB004A"/>
    <w:rsid w:val="00EF61EC"/>
    <w:rsid w:val="00F5745C"/>
    <w:rsid w:val="00F7197D"/>
    <w:rsid w:val="00F73FF3"/>
    <w:rsid w:val="00FA491C"/>
    <w:rsid w:val="00FB571C"/>
    <w:rsid w:val="00FF41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10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470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CE470D"/>
    <w:pPr>
      <w:spacing w:before="100" w:beforeAutospacing="1" w:after="100" w:afterAutospacing="1"/>
      <w:ind w:left="720"/>
      <w:contextualSpacing/>
      <w:jc w:val="center"/>
    </w:pPr>
    <w:rPr>
      <w:rFonts w:ascii="Times New Roman" w:eastAsia="Times New Roman" w:hAnsi="Times New Roman" w:cs="Times New Roman"/>
    </w:rPr>
  </w:style>
  <w:style w:type="character" w:styleId="CommentReference">
    <w:name w:val="annotation reference"/>
    <w:basedOn w:val="DefaultParagraphFont"/>
    <w:rsid w:val="00CE470D"/>
    <w:rPr>
      <w:sz w:val="16"/>
      <w:szCs w:val="16"/>
    </w:rPr>
  </w:style>
  <w:style w:type="paragraph" w:styleId="CommentText">
    <w:name w:val="annotation text"/>
    <w:basedOn w:val="Normal"/>
    <w:link w:val="CommentTextChar"/>
    <w:uiPriority w:val="99"/>
    <w:semiHidden/>
    <w:unhideWhenUsed/>
    <w:rsid w:val="006967AE"/>
    <w:pPr>
      <w:spacing w:line="240" w:lineRule="auto"/>
    </w:pPr>
    <w:rPr>
      <w:sz w:val="20"/>
      <w:szCs w:val="20"/>
    </w:rPr>
  </w:style>
  <w:style w:type="character" w:customStyle="1" w:styleId="CommentTextChar">
    <w:name w:val="Comment Text Char"/>
    <w:basedOn w:val="DefaultParagraphFont"/>
    <w:link w:val="CommentText"/>
    <w:uiPriority w:val="99"/>
    <w:semiHidden/>
    <w:rsid w:val="006967AE"/>
    <w:rPr>
      <w:sz w:val="20"/>
      <w:szCs w:val="20"/>
    </w:rPr>
  </w:style>
  <w:style w:type="paragraph" w:styleId="CommentSubject">
    <w:name w:val="annotation subject"/>
    <w:basedOn w:val="CommentText"/>
    <w:next w:val="CommentText"/>
    <w:link w:val="CommentSubjectChar"/>
    <w:uiPriority w:val="99"/>
    <w:semiHidden/>
    <w:unhideWhenUsed/>
    <w:rsid w:val="006967AE"/>
    <w:rPr>
      <w:b/>
      <w:bCs/>
    </w:rPr>
  </w:style>
  <w:style w:type="character" w:customStyle="1" w:styleId="CommentSubjectChar">
    <w:name w:val="Comment Subject Char"/>
    <w:basedOn w:val="CommentTextChar"/>
    <w:link w:val="CommentSubject"/>
    <w:uiPriority w:val="99"/>
    <w:semiHidden/>
    <w:rsid w:val="006967AE"/>
    <w:rPr>
      <w:b/>
      <w:bCs/>
      <w:sz w:val="20"/>
      <w:szCs w:val="20"/>
    </w:rPr>
  </w:style>
  <w:style w:type="paragraph" w:styleId="BalloonText">
    <w:name w:val="Balloon Text"/>
    <w:basedOn w:val="Normal"/>
    <w:link w:val="BalloonTextChar"/>
    <w:uiPriority w:val="99"/>
    <w:semiHidden/>
    <w:unhideWhenUsed/>
    <w:rsid w:val="006967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67AE"/>
    <w:rPr>
      <w:rFonts w:ascii="Tahoma" w:hAnsi="Tahoma" w:cs="Tahoma"/>
      <w:sz w:val="16"/>
      <w:szCs w:val="16"/>
    </w:rPr>
  </w:style>
  <w:style w:type="paragraph" w:styleId="NoSpacing">
    <w:name w:val="No Spacing"/>
    <w:uiPriority w:val="1"/>
    <w:qFormat/>
    <w:rsid w:val="00FF418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10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470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CE470D"/>
    <w:pPr>
      <w:spacing w:before="100" w:beforeAutospacing="1" w:after="100" w:afterAutospacing="1"/>
      <w:ind w:left="720"/>
      <w:contextualSpacing/>
      <w:jc w:val="center"/>
    </w:pPr>
    <w:rPr>
      <w:rFonts w:ascii="Times New Roman" w:eastAsia="Times New Roman" w:hAnsi="Times New Roman" w:cs="Times New Roman"/>
    </w:rPr>
  </w:style>
  <w:style w:type="character" w:styleId="CommentReference">
    <w:name w:val="annotation reference"/>
    <w:basedOn w:val="DefaultParagraphFont"/>
    <w:rsid w:val="00CE470D"/>
    <w:rPr>
      <w:sz w:val="16"/>
      <w:szCs w:val="16"/>
    </w:rPr>
  </w:style>
  <w:style w:type="paragraph" w:styleId="CommentText">
    <w:name w:val="annotation text"/>
    <w:basedOn w:val="Normal"/>
    <w:link w:val="CommentTextChar"/>
    <w:uiPriority w:val="99"/>
    <w:semiHidden/>
    <w:unhideWhenUsed/>
    <w:rsid w:val="006967AE"/>
    <w:pPr>
      <w:spacing w:line="240" w:lineRule="auto"/>
    </w:pPr>
    <w:rPr>
      <w:sz w:val="20"/>
      <w:szCs w:val="20"/>
    </w:rPr>
  </w:style>
  <w:style w:type="character" w:customStyle="1" w:styleId="CommentTextChar">
    <w:name w:val="Comment Text Char"/>
    <w:basedOn w:val="DefaultParagraphFont"/>
    <w:link w:val="CommentText"/>
    <w:uiPriority w:val="99"/>
    <w:semiHidden/>
    <w:rsid w:val="006967AE"/>
    <w:rPr>
      <w:sz w:val="20"/>
      <w:szCs w:val="20"/>
    </w:rPr>
  </w:style>
  <w:style w:type="paragraph" w:styleId="CommentSubject">
    <w:name w:val="annotation subject"/>
    <w:basedOn w:val="CommentText"/>
    <w:next w:val="CommentText"/>
    <w:link w:val="CommentSubjectChar"/>
    <w:uiPriority w:val="99"/>
    <w:semiHidden/>
    <w:unhideWhenUsed/>
    <w:rsid w:val="006967AE"/>
    <w:rPr>
      <w:b/>
      <w:bCs/>
    </w:rPr>
  </w:style>
  <w:style w:type="character" w:customStyle="1" w:styleId="CommentSubjectChar">
    <w:name w:val="Comment Subject Char"/>
    <w:basedOn w:val="CommentTextChar"/>
    <w:link w:val="CommentSubject"/>
    <w:uiPriority w:val="99"/>
    <w:semiHidden/>
    <w:rsid w:val="006967AE"/>
    <w:rPr>
      <w:b/>
      <w:bCs/>
      <w:sz w:val="20"/>
      <w:szCs w:val="20"/>
    </w:rPr>
  </w:style>
  <w:style w:type="paragraph" w:styleId="BalloonText">
    <w:name w:val="Balloon Text"/>
    <w:basedOn w:val="Normal"/>
    <w:link w:val="BalloonTextChar"/>
    <w:uiPriority w:val="99"/>
    <w:semiHidden/>
    <w:unhideWhenUsed/>
    <w:rsid w:val="006967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67AE"/>
    <w:rPr>
      <w:rFonts w:ascii="Tahoma" w:hAnsi="Tahoma" w:cs="Tahoma"/>
      <w:sz w:val="16"/>
      <w:szCs w:val="16"/>
    </w:rPr>
  </w:style>
  <w:style w:type="paragraph" w:styleId="NoSpacing">
    <w:name w:val="No Spacing"/>
    <w:uiPriority w:val="1"/>
    <w:qFormat/>
    <w:rsid w:val="00FF41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230C00-ADD1-4A71-9D42-4171E4617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1178</Words>
  <Characters>6721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7884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smharris</dc:creator>
  <cp:keywords/>
  <dc:description/>
  <cp:lastModifiedBy>SYSTEM</cp:lastModifiedBy>
  <cp:revision>2</cp:revision>
  <cp:lastPrinted>2018-11-08T22:22:00Z</cp:lastPrinted>
  <dcterms:created xsi:type="dcterms:W3CDTF">2019-02-25T18:36:00Z</dcterms:created>
  <dcterms:modified xsi:type="dcterms:W3CDTF">2019-02-25T18:36:00Z</dcterms:modified>
</cp:coreProperties>
</file>