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EC75BD" w:rsidRDefault="00F41F1D" w14:paraId="637AA36C" wp14:textId="77777777">
      <w:pPr>
        <w:jc w:val="center"/>
        <w:outlineLvl w:val="0"/>
        <w:rPr>
          <w:b/>
        </w:rPr>
      </w:pPr>
      <w:r>
        <w:rPr>
          <w:b/>
        </w:rPr>
        <w:t>SUPPORTING STATEMENT</w:t>
      </w:r>
    </w:p>
    <w:p xmlns:wp14="http://schemas.microsoft.com/office/word/2010/wordml" w:rsidR="00EC75BD" w:rsidRDefault="00F41F1D" w14:paraId="696A71C0" wp14:textId="77777777">
      <w:pPr>
        <w:jc w:val="center"/>
        <w:outlineLvl w:val="0"/>
        <w:rPr>
          <w:b/>
        </w:rPr>
      </w:pPr>
      <w:r>
        <w:rPr>
          <w:b/>
        </w:rPr>
        <w:t>U.S. Department of Commerce</w:t>
      </w:r>
    </w:p>
    <w:p xmlns:wp14="http://schemas.microsoft.com/office/word/2010/wordml" w:rsidR="00EC75BD" w:rsidRDefault="00F41F1D" w14:paraId="44DD049E" wp14:textId="77777777">
      <w:pPr>
        <w:jc w:val="center"/>
        <w:outlineLvl w:val="0"/>
        <w:rPr>
          <w:b/>
        </w:rPr>
      </w:pPr>
      <w:r>
        <w:rPr>
          <w:b/>
        </w:rPr>
        <w:t>U.S. Census Bureau</w:t>
      </w:r>
    </w:p>
    <w:p xmlns:wp14="http://schemas.microsoft.com/office/word/2010/wordml" w:rsidR="00EC75BD" w:rsidRDefault="00F41F1D" w14:paraId="08B3DC94" wp14:textId="77777777">
      <w:pPr>
        <w:jc w:val="center"/>
        <w:outlineLvl w:val="0"/>
        <w:rPr>
          <w:b/>
        </w:rPr>
      </w:pPr>
      <w:r>
        <w:rPr>
          <w:b/>
        </w:rPr>
        <w:t>Geographic Partnership Programs Generic Clearance</w:t>
      </w:r>
    </w:p>
    <w:p xmlns:wp14="http://schemas.microsoft.com/office/word/2010/wordml" w:rsidR="00EC75BD" w:rsidRDefault="00C31ED6" w14:paraId="7BAEAB95" wp14:textId="77777777">
      <w:pPr>
        <w:jc w:val="center"/>
        <w:outlineLvl w:val="0"/>
        <w:rPr>
          <w:b/>
        </w:rPr>
      </w:pPr>
      <w:r>
        <w:rPr>
          <w:b/>
        </w:rPr>
        <w:t xml:space="preserve">OMB Control Number </w:t>
      </w:r>
      <w:r w:rsidR="00F41F1D">
        <w:rPr>
          <w:b/>
        </w:rPr>
        <w:t>0607-0795</w:t>
      </w:r>
    </w:p>
    <w:p xmlns:wp14="http://schemas.microsoft.com/office/word/2010/wordml" w:rsidR="00EC75BD" w:rsidRDefault="00EC75BD" w14:paraId="757F921A" wp14:textId="77777777">
      <w:pPr>
        <w:jc w:val="center"/>
        <w:outlineLvl w:val="0"/>
        <w:rPr>
          <w:b/>
        </w:rPr>
      </w:pPr>
    </w:p>
    <w:p xmlns:wp14="http://schemas.microsoft.com/office/word/2010/wordml" w:rsidR="00EC75BD" w:rsidRDefault="00EC75BD" w14:paraId="0108ACA8" wp14:textId="77777777">
      <w:pPr>
        <w:spacing w:line="480" w:lineRule="auto"/>
        <w:outlineLvl w:val="0"/>
      </w:pPr>
    </w:p>
    <w:p xmlns:wp14="http://schemas.microsoft.com/office/word/2010/wordml" w:rsidRPr="007F4839" w:rsidR="00EC75BD" w:rsidRDefault="00F41F1D" w14:paraId="1854AD86" wp14:textId="77777777">
      <w:pPr>
        <w:spacing w:line="480" w:lineRule="auto"/>
        <w:rPr>
          <w:b/>
        </w:rPr>
      </w:pPr>
      <w:r>
        <w:rPr>
          <w:b/>
        </w:rPr>
        <w:t>Part A.  Justification</w:t>
      </w:r>
    </w:p>
    <w:p xmlns:wp14="http://schemas.microsoft.com/office/word/2010/wordml" w:rsidRPr="00452EE1" w:rsidR="00EC75BD" w:rsidP="00D94D6A" w:rsidRDefault="00F41F1D" w14:paraId="625F22E1" wp14:textId="77777777">
      <w:pPr>
        <w:pStyle w:val="NoSpacing"/>
        <w:rPr>
          <w:b/>
        </w:rPr>
      </w:pPr>
      <w:r w:rsidRPr="00452EE1">
        <w:rPr>
          <w:b/>
        </w:rPr>
        <w:t>Question 1.  Necessity of the Information Collection</w:t>
      </w:r>
    </w:p>
    <w:p xmlns:wp14="http://schemas.microsoft.com/office/word/2010/wordml" w:rsidR="00452EE1" w:rsidP="00D94D6A" w:rsidRDefault="00452EE1" w14:paraId="7C3A30F1" wp14:textId="77777777">
      <w:pPr>
        <w:pStyle w:val="NoSpacing"/>
      </w:pPr>
    </w:p>
    <w:p xmlns:wp14="http://schemas.microsoft.com/office/word/2010/wordml" w:rsidR="00EC75BD" w:rsidP="00D94D6A" w:rsidRDefault="00CB2F09" w14:paraId="7BE7F91F" wp14:textId="77777777">
      <w:pPr>
        <w:pStyle w:val="NoSpacing"/>
      </w:pPr>
      <w:r>
        <w:rPr>
          <w:lang w:val="en-CA"/>
        </w:rPr>
        <w:fldChar w:fldCharType="begin"/>
      </w:r>
      <w:r w:rsidR="00F41F1D">
        <w:rPr>
          <w:lang w:val="en-CA"/>
        </w:rPr>
        <w:instrText xml:space="preserve"> SEQ CHAPTER \h \r 1</w:instrText>
      </w:r>
      <w:r>
        <w:rPr>
          <w:lang w:val="en-CA"/>
        </w:rPr>
        <w:fldChar w:fldCharType="end"/>
      </w:r>
      <w:r w:rsidR="00F41F1D">
        <w:t xml:space="preserve">The U.S. Census Bureau requests approval from the Office of Management and Budget (OMB) for a </w:t>
      </w:r>
      <w:r w:rsidR="00FA702B">
        <w:t>three-year</w:t>
      </w:r>
      <w:r w:rsidR="00F41F1D">
        <w:t xml:space="preserve"> extension of the generic clearance called the Geographic Partne</w:t>
      </w:r>
      <w:r w:rsidR="00C31ED6">
        <w:t xml:space="preserve">rship Programs (GPPs).  OMB Control Number 0607-0795, with an expiration date of July 31, 2015, </w:t>
      </w:r>
      <w:r w:rsidR="00F41F1D">
        <w:t>cover</w:t>
      </w:r>
      <w:r w:rsidR="00A96572">
        <w:t>s</w:t>
      </w:r>
      <w:r w:rsidR="00F41F1D">
        <w:t xml:space="preserve"> a number of activities needed to update </w:t>
      </w:r>
      <w:r w:rsidR="00A933C5">
        <w:t>or conduct research on the</w:t>
      </w:r>
      <w:r w:rsidR="00415237">
        <w:t xml:space="preserve"> </w:t>
      </w:r>
      <w:r w:rsidR="00901DDB">
        <w:t>Master Address File/</w:t>
      </w:r>
      <w:r w:rsidR="00F41F1D">
        <w:t>Topologically Integrated Geographic Encoding and Refe</w:t>
      </w:r>
      <w:r w:rsidR="00B25530">
        <w:t>rencing (MAF/TIGER) System</w:t>
      </w:r>
      <w:r w:rsidR="00F41F1D">
        <w:t xml:space="preserve">. </w:t>
      </w:r>
      <w:r w:rsidR="00187371">
        <w:t xml:space="preserve"> The information collected by</w:t>
      </w:r>
      <w:r w:rsidR="00F41F1D">
        <w:t xml:space="preserve"> these progr</w:t>
      </w:r>
      <w:r w:rsidR="00EC2D7E">
        <w:t>ams in cooperation with state, local, and tribal</w:t>
      </w:r>
      <w:r w:rsidR="00187371">
        <w:t xml:space="preserve"> governments is</w:t>
      </w:r>
      <w:r w:rsidR="00F41F1D">
        <w:t xml:space="preserve"> essential to the mission of the Census Bureau and directly contributes to the successful outcome of censuses and surveys conducted by the Census Bureau.  </w:t>
      </w:r>
      <w:r>
        <w:rPr>
          <w:lang w:val="en-CA"/>
        </w:rPr>
        <w:fldChar w:fldCharType="begin"/>
      </w:r>
      <w:r w:rsidR="00F41F1D">
        <w:rPr>
          <w:lang w:val="en-CA"/>
        </w:rPr>
        <w:instrText xml:space="preserve"> SEQ CHAPTER \h \r 1</w:instrText>
      </w:r>
      <w:r>
        <w:rPr>
          <w:lang w:val="en-CA"/>
        </w:rPr>
        <w:fldChar w:fldCharType="end"/>
      </w:r>
      <w:r w:rsidR="00187371">
        <w:t xml:space="preserve">The generic clearance </w:t>
      </w:r>
      <w:r w:rsidR="00F41F1D">
        <w:t>allow</w:t>
      </w:r>
      <w:r w:rsidR="00187371">
        <w:t>s</w:t>
      </w:r>
      <w:r w:rsidR="00F41F1D">
        <w:t xml:space="preserve"> the Census Bureau to f</w:t>
      </w:r>
      <w:r w:rsidR="00F73C93">
        <w:t>ocus its</w:t>
      </w:r>
      <w:r w:rsidR="00901DDB">
        <w:t xml:space="preserve"> </w:t>
      </w:r>
      <w:r w:rsidR="00F41F1D">
        <w:t>resources on actual operational planning, development of procedures, and implementation of programs to update and improve the geographic</w:t>
      </w:r>
      <w:r w:rsidR="00BC3E7D">
        <w:t xml:space="preserve"> and address</w:t>
      </w:r>
      <w:r w:rsidR="008803A3">
        <w:t xml:space="preserve"> information maintained in MAF/TIGER</w:t>
      </w:r>
      <w:r w:rsidR="00F41F1D">
        <w:t xml:space="preserve">.  </w:t>
      </w:r>
    </w:p>
    <w:p xmlns:wp14="http://schemas.microsoft.com/office/word/2010/wordml" w:rsidR="00D94D6A" w:rsidP="00D94D6A" w:rsidRDefault="00D94D6A" w14:paraId="2A7B61CC" wp14:textId="77777777">
      <w:pPr>
        <w:pStyle w:val="NoSpacing"/>
      </w:pPr>
    </w:p>
    <w:p xmlns:wp14="http://schemas.microsoft.com/office/word/2010/wordml" w:rsidR="00F32355" w:rsidP="00D94D6A" w:rsidRDefault="00187371" w14:paraId="14E20C52" wp14:textId="77777777">
      <w:pPr>
        <w:pStyle w:val="NoSpacing"/>
        <w:rPr>
          <w:szCs w:val="18"/>
        </w:rPr>
      </w:pPr>
      <w:r>
        <w:t>As</w:t>
      </w:r>
      <w:r w:rsidR="00EC2D7E">
        <w:t xml:space="preserve"> part of this renewal request, Geography Division (GEO)</w:t>
      </w:r>
      <w:r w:rsidR="00F41F1D">
        <w:t xml:space="preserve"> will follow the protocol </w:t>
      </w:r>
      <w:r w:rsidR="00EC2D7E">
        <w:t xml:space="preserve">of past generic clearances:  GEO </w:t>
      </w:r>
      <w:r w:rsidR="00F41F1D">
        <w:t xml:space="preserve">will submit clearance requests at least two weeks before the planned start of each activity </w:t>
      </w:r>
      <w:r w:rsidR="00F41F1D">
        <w:rPr>
          <w:szCs w:val="18"/>
        </w:rPr>
        <w:t>that give more exact details, examples of forms</w:t>
      </w:r>
      <w:r w:rsidR="00CD511B">
        <w:rPr>
          <w:szCs w:val="18"/>
        </w:rPr>
        <w:t xml:space="preserve"> and related materials</w:t>
      </w:r>
      <w:r w:rsidR="00F41F1D">
        <w:rPr>
          <w:szCs w:val="18"/>
        </w:rPr>
        <w:t>, and final esti</w:t>
      </w:r>
      <w:r w:rsidR="00EC2D7E">
        <w:rPr>
          <w:szCs w:val="18"/>
        </w:rPr>
        <w:t xml:space="preserve">mates of respondent burden.  GEO </w:t>
      </w:r>
      <w:r w:rsidR="00F41F1D">
        <w:rPr>
          <w:szCs w:val="18"/>
        </w:rPr>
        <w:t>also will file a year-end summary with OMB after the close of each fiscal year giving results of each activity conducted.</w:t>
      </w:r>
      <w:r w:rsidR="00EC2D7E">
        <w:rPr>
          <w:szCs w:val="18"/>
        </w:rPr>
        <w:t xml:space="preserve">  </w:t>
      </w:r>
    </w:p>
    <w:p xmlns:wp14="http://schemas.microsoft.com/office/word/2010/wordml" w:rsidR="00F32355" w:rsidP="00D94D6A" w:rsidRDefault="00F32355" w14:paraId="32C3AAB0" wp14:textId="77777777">
      <w:pPr>
        <w:pStyle w:val="NoSpacing"/>
        <w:rPr>
          <w:szCs w:val="18"/>
        </w:rPr>
      </w:pPr>
    </w:p>
    <w:p xmlns:wp14="http://schemas.microsoft.com/office/word/2010/wordml" w:rsidR="00EC75BD" w:rsidP="00D94D6A" w:rsidRDefault="00F32355" w14:paraId="139E8E71" wp14:textId="77777777">
      <w:pPr>
        <w:pStyle w:val="NoSpacing"/>
        <w:rPr>
          <w:szCs w:val="18"/>
        </w:rPr>
      </w:pPr>
      <w:r>
        <w:rPr>
          <w:szCs w:val="18"/>
        </w:rPr>
        <w:t>GEO is</w:t>
      </w:r>
      <w:r w:rsidR="002D0C31">
        <w:rPr>
          <w:szCs w:val="18"/>
        </w:rPr>
        <w:t xml:space="preserve"> providing a 12-month schedule of activities planned under this clea</w:t>
      </w:r>
      <w:r w:rsidR="00EC2D7E">
        <w:rPr>
          <w:szCs w:val="18"/>
        </w:rPr>
        <w:t xml:space="preserve">rance (see Question 16), and GEO </w:t>
      </w:r>
      <w:r w:rsidR="002D0C31">
        <w:rPr>
          <w:szCs w:val="18"/>
        </w:rPr>
        <w:t xml:space="preserve">will submit schedule updates as necessary throughout the period covered by the clearance.  </w:t>
      </w:r>
    </w:p>
    <w:p xmlns:wp14="http://schemas.microsoft.com/office/word/2010/wordml" w:rsidR="00EC2D7E" w:rsidP="00D94D6A" w:rsidRDefault="00EC2D7E" w14:paraId="03A5BAEB" wp14:textId="77777777">
      <w:pPr>
        <w:pStyle w:val="NoSpacing"/>
        <w:rPr>
          <w:lang w:val="en-CA"/>
        </w:rPr>
      </w:pPr>
    </w:p>
    <w:p xmlns:wp14="http://schemas.microsoft.com/office/word/2010/wordml" w:rsidR="00EC75BD" w:rsidP="00D94D6A" w:rsidRDefault="00CB2F09" w14:paraId="5797969D" wp14:textId="77777777">
      <w:pPr>
        <w:pStyle w:val="NoSpacing"/>
      </w:pPr>
      <w:r>
        <w:rPr>
          <w:lang w:val="en-CA"/>
        </w:rPr>
        <w:fldChar w:fldCharType="begin"/>
      </w:r>
      <w:r w:rsidR="00F41F1D">
        <w:rPr>
          <w:lang w:val="en-CA"/>
        </w:rPr>
        <w:instrText xml:space="preserve"> SEQ CHAPTER \h \r 1</w:instrText>
      </w:r>
      <w:r>
        <w:rPr>
          <w:lang w:val="en-CA"/>
        </w:rPr>
        <w:fldChar w:fldCharType="end"/>
      </w:r>
      <w:r w:rsidR="00F41F1D">
        <w:t>The following sections descr</w:t>
      </w:r>
      <w:r w:rsidR="00F32355">
        <w:t>ibe the programs</w:t>
      </w:r>
      <w:r w:rsidR="00F41F1D">
        <w:t xml:space="preserve"> to be included under the clearance.  </w:t>
      </w:r>
    </w:p>
    <w:p xmlns:wp14="http://schemas.microsoft.com/office/word/2010/wordml" w:rsidR="007F4839" w:rsidP="00D94D6A" w:rsidRDefault="007F4839" w14:paraId="6289E434" wp14:textId="77777777">
      <w:pPr>
        <w:pStyle w:val="NoSpacing"/>
      </w:pPr>
    </w:p>
    <w:p xmlns:wp14="http://schemas.microsoft.com/office/word/2010/wordml" w:rsidR="007F08F5" w:rsidP="00D94D6A" w:rsidRDefault="007F08F5" w14:paraId="27C4C5FD" wp14:textId="77777777">
      <w:pPr>
        <w:pStyle w:val="NoSpacing"/>
        <w:rPr>
          <w:b/>
          <w:bCs/>
        </w:rPr>
      </w:pPr>
      <w:r w:rsidRPr="00D94D6A">
        <w:rPr>
          <w:b/>
          <w:bCs/>
        </w:rPr>
        <w:t>Geographic Support System Initiative (GSS-I)</w:t>
      </w:r>
    </w:p>
    <w:p xmlns:wp14="http://schemas.microsoft.com/office/word/2010/wordml" w:rsidRPr="00D94D6A" w:rsidR="00D94D6A" w:rsidP="00D94D6A" w:rsidRDefault="00D94D6A" w14:paraId="52B9D521" wp14:textId="77777777">
      <w:pPr>
        <w:pStyle w:val="NoSpacing"/>
        <w:rPr>
          <w:b/>
          <w:bCs/>
        </w:rPr>
      </w:pPr>
    </w:p>
    <w:p xmlns:wp14="http://schemas.microsoft.com/office/word/2010/wordml" w:rsidR="00125128" w:rsidP="00D94D6A" w:rsidRDefault="00125128" w14:paraId="00DCCCC1" wp14:textId="77777777">
      <w:pPr>
        <w:pStyle w:val="NoSpacing"/>
      </w:pPr>
      <w:r>
        <w:t>The GSS-I is an integrated program designed to improve</w:t>
      </w:r>
      <w:r w:rsidRPr="005D0B96">
        <w:t xml:space="preserve"> address coverage, </w:t>
      </w:r>
      <w:r>
        <w:t xml:space="preserve">obtain </w:t>
      </w:r>
      <w:r w:rsidRPr="005D0B96">
        <w:t>continual spatial feature updates, and enhance</w:t>
      </w:r>
      <w:r>
        <w:t xml:space="preserve"> the</w:t>
      </w:r>
      <w:r w:rsidRPr="005D0B96">
        <w:t xml:space="preserve"> quality ass</w:t>
      </w:r>
      <w:r w:rsidR="00EC2D7E">
        <w:t>essment and measurement for MAF/TIGER.</w:t>
      </w:r>
      <w:r>
        <w:t xml:space="preserve">  </w:t>
      </w:r>
      <w:r w:rsidRPr="005D0B96">
        <w:t>The GSS-I builds on the accomplishments of the last decade’s MAF</w:t>
      </w:r>
      <w:r w:rsidR="00EC2D7E">
        <w:t>/TIGER Enhancement Program (</w:t>
      </w:r>
      <w:r w:rsidRPr="005D0B96">
        <w:t>MTEP</w:t>
      </w:r>
      <w:r w:rsidRPr="005D0B96" w:rsidR="00524203">
        <w:t>), which</w:t>
      </w:r>
      <w:r w:rsidRPr="005D0B96">
        <w:t xml:space="preserve"> redes</w:t>
      </w:r>
      <w:r w:rsidR="008803A3">
        <w:t xml:space="preserve">igned </w:t>
      </w:r>
      <w:r w:rsidR="00EC2D7E">
        <w:t>MAF/TIGER</w:t>
      </w:r>
      <w:r w:rsidRPr="005D0B96">
        <w:t>, improved the positional accuracy of TIGER spatial features, and emphasized quality measurement.  The Census Bureau plans on a c</w:t>
      </w:r>
      <w:r w:rsidR="00EC2D7E">
        <w:t xml:space="preserve">ontinual update process for MAF/TIGER </w:t>
      </w:r>
      <w:r w:rsidRPr="005D0B96">
        <w:t xml:space="preserve">throughout the decade to support </w:t>
      </w:r>
      <w:r w:rsidR="0015648A">
        <w:t xml:space="preserve">Census Bureau </w:t>
      </w:r>
      <w:r w:rsidRPr="005D0B96">
        <w:t>surveys, including the American Community Survey</w:t>
      </w:r>
      <w:r w:rsidR="00F56746">
        <w:t xml:space="preserve"> (ACS)</w:t>
      </w:r>
      <w:r w:rsidRPr="005D0B96">
        <w:t>.  Major participants a</w:t>
      </w:r>
      <w:r w:rsidR="00EC2D7E">
        <w:t>re the U. S. Census Bureau with</w:t>
      </w:r>
      <w:r>
        <w:t xml:space="preserve"> </w:t>
      </w:r>
      <w:r w:rsidRPr="005D0B96">
        <w:t>state,</w:t>
      </w:r>
      <w:r w:rsidR="00EC2D7E">
        <w:t xml:space="preserve"> </w:t>
      </w:r>
      <w:r w:rsidRPr="005D0B96">
        <w:t>local</w:t>
      </w:r>
      <w:r w:rsidR="00EC2D7E">
        <w:t xml:space="preserve">, and tribal </w:t>
      </w:r>
      <w:r w:rsidRPr="005D0B96">
        <w:t xml:space="preserve">governments. </w:t>
      </w:r>
      <w:r>
        <w:t xml:space="preserve">The Census Bureau will </w:t>
      </w:r>
      <w:r w:rsidR="00EF72D5">
        <w:t>first send an advan</w:t>
      </w:r>
      <w:r w:rsidR="002547C2">
        <w:t xml:space="preserve">ce notice letter to all state, local, and tribal </w:t>
      </w:r>
      <w:r w:rsidR="00EF72D5">
        <w:t xml:space="preserve">governments introducing the GSS-I, detailing their respondent burden, and explaining how </w:t>
      </w:r>
      <w:r w:rsidR="00EF72D5">
        <w:lastRenderedPageBreak/>
        <w:t>the</w:t>
      </w:r>
      <w:r w:rsidR="002547C2">
        <w:t xml:space="preserve"> Census</w:t>
      </w:r>
      <w:r w:rsidR="00EF72D5">
        <w:t xml:space="preserve"> Bureau will maintain the confidentiality of their information.  Following the advance notice letter, the Census Bureau will then </w:t>
      </w:r>
      <w:r w:rsidR="002547C2">
        <w:t>contact state, local, and tribal</w:t>
      </w:r>
      <w:r>
        <w:t xml:space="preserve"> governments to obtain files containin</w:t>
      </w:r>
      <w:r w:rsidR="002547C2">
        <w:t>g their geographic data</w:t>
      </w:r>
      <w:r>
        <w:t>, to explore data exchange opportuniti</w:t>
      </w:r>
      <w:r w:rsidR="00555103">
        <w:t>es, and share best practices.  Governments can prov</w:t>
      </w:r>
      <w:r w:rsidR="002547C2">
        <w:t xml:space="preserve">ide a file of their </w:t>
      </w:r>
      <w:r w:rsidR="00555103">
        <w:t>geographic data or provide data through the Community TIGER web-based application sponsored by the Census Bureau.  Governments can choose the format and medium to provide their data directly to the Census Bureau, or may elect to standardize their data using Community TIGER.</w:t>
      </w:r>
    </w:p>
    <w:p xmlns:wp14="http://schemas.microsoft.com/office/word/2010/wordml" w:rsidR="00820250" w:rsidP="00D94D6A" w:rsidRDefault="00820250" w14:paraId="3D0C01A4" wp14:textId="77777777">
      <w:pPr>
        <w:pStyle w:val="NoSpacing"/>
      </w:pPr>
    </w:p>
    <w:p xmlns:wp14="http://schemas.microsoft.com/office/word/2010/wordml" w:rsidR="00EC75BD" w:rsidP="00D94D6A" w:rsidRDefault="00F73C93" w14:paraId="7FB23C8C" wp14:textId="77777777">
      <w:pPr>
        <w:pStyle w:val="NoSpacing"/>
        <w:rPr>
          <w:color w:val="000000"/>
        </w:rPr>
      </w:pPr>
      <w:r>
        <w:rPr>
          <w:color w:val="000000"/>
        </w:rPr>
        <w:t xml:space="preserve">Additional programs and activities </w:t>
      </w:r>
      <w:r w:rsidR="00F41F1D">
        <w:rPr>
          <w:color w:val="000000"/>
        </w:rPr>
        <w:t>may be performed un</w:t>
      </w:r>
      <w:r w:rsidR="00901DDB">
        <w:rPr>
          <w:color w:val="000000"/>
        </w:rPr>
        <w:t xml:space="preserve">der this generic clearance.  GEO </w:t>
      </w:r>
      <w:r w:rsidR="00F41F1D">
        <w:rPr>
          <w:color w:val="000000"/>
        </w:rPr>
        <w:t>will follow the approved procedure when submitting any additional activities not specifically listed here.</w:t>
      </w:r>
    </w:p>
    <w:p xmlns:wp14="http://schemas.microsoft.com/office/word/2010/wordml" w:rsidR="00EC75BD" w:rsidP="00D94D6A" w:rsidRDefault="00EC75BD" w14:paraId="751C72FC" wp14:textId="77777777">
      <w:pPr>
        <w:pStyle w:val="NoSpacing"/>
        <w:rPr>
          <w:color w:val="000000"/>
        </w:rPr>
      </w:pPr>
    </w:p>
    <w:p xmlns:wp14="http://schemas.microsoft.com/office/word/2010/wordml" w:rsidR="00EC75BD" w:rsidP="00D94D6A" w:rsidRDefault="00F41F1D" w14:paraId="4E4D3F82" wp14:textId="77777777">
      <w:pPr>
        <w:pStyle w:val="NoSpacing"/>
      </w:pPr>
      <w:r>
        <w:rPr>
          <w:color w:val="000000"/>
        </w:rPr>
        <w:t>The authority for conducting the activities in this document comes from Title 13 United States Code, Sections 16,</w:t>
      </w:r>
      <w:r w:rsidR="00B74C47">
        <w:rPr>
          <w:color w:val="000000"/>
        </w:rPr>
        <w:t xml:space="preserve"> </w:t>
      </w:r>
      <w:r>
        <w:rPr>
          <w:color w:val="000000"/>
        </w:rPr>
        <w:t>141, and 193.</w:t>
      </w:r>
    </w:p>
    <w:p xmlns:wp14="http://schemas.microsoft.com/office/word/2010/wordml" w:rsidR="00EC75BD" w:rsidP="00D94D6A" w:rsidRDefault="00EC75BD" w14:paraId="0026AB5F" wp14:textId="77777777">
      <w:pPr>
        <w:pStyle w:val="NoSpacing"/>
      </w:pPr>
    </w:p>
    <w:p xmlns:wp14="http://schemas.microsoft.com/office/word/2010/wordml" w:rsidR="00EC75BD" w:rsidP="00D94D6A" w:rsidRDefault="007F4839" w14:paraId="36C23B60" wp14:textId="77777777">
      <w:pPr>
        <w:pStyle w:val="NoSpacing"/>
        <w:rPr>
          <w:b/>
        </w:rPr>
      </w:pPr>
      <w:r>
        <w:rPr>
          <w:b/>
        </w:rPr>
        <w:t>Q</w:t>
      </w:r>
      <w:r w:rsidR="00F41F1D">
        <w:rPr>
          <w:b/>
        </w:rPr>
        <w:t>uestion 2.  Needs and Uses</w:t>
      </w:r>
    </w:p>
    <w:p xmlns:wp14="http://schemas.microsoft.com/office/word/2010/wordml" w:rsidR="00EC75BD" w:rsidP="00D94D6A" w:rsidRDefault="00F41F1D" w14:paraId="28B9777C" wp14:textId="77777777">
      <w:pPr>
        <w:pStyle w:val="NoSpacing"/>
      </w:pPr>
      <w:r>
        <w:t xml:space="preserve">All activities described above directly support the Census </w:t>
      </w:r>
      <w:r w:rsidR="002547C2">
        <w:t xml:space="preserve">Bureau’s efforts to maintain MAF/TIGER </w:t>
      </w:r>
      <w:r>
        <w:t>in partnership with</w:t>
      </w:r>
      <w:r w:rsidR="002547C2">
        <w:t xml:space="preserve"> state, </w:t>
      </w:r>
      <w:r>
        <w:t>local</w:t>
      </w:r>
      <w:r w:rsidR="002547C2">
        <w:t>, and tribal</w:t>
      </w:r>
      <w:r w:rsidR="00A933C5">
        <w:t xml:space="preserve"> governments </w:t>
      </w:r>
      <w:r w:rsidR="002547C2">
        <w:t xml:space="preserve">nationwide.  Because </w:t>
      </w:r>
      <w:r w:rsidR="00A933C5">
        <w:t>s</w:t>
      </w:r>
      <w:r w:rsidR="002547C2">
        <w:t xml:space="preserve">tate, local, and tribal </w:t>
      </w:r>
      <w:r>
        <w:t>governments have current knowledge of</w:t>
      </w:r>
      <w:r w:rsidR="00A85E3A">
        <w:t>,</w:t>
      </w:r>
      <w:r>
        <w:t xml:space="preserve"> and data about</w:t>
      </w:r>
      <w:r w:rsidR="00A85E3A">
        <w:t>,</w:t>
      </w:r>
      <w:r>
        <w:t xml:space="preserve"> where housing growth and change are occurring in their jurisdictions, their input into the overall </w:t>
      </w:r>
      <w:r w:rsidR="00F25D91">
        <w:t xml:space="preserve">development of geographic data </w:t>
      </w:r>
      <w:r>
        <w:t xml:space="preserve">for the </w:t>
      </w:r>
      <w:r w:rsidR="00A96572">
        <w:t>C</w:t>
      </w:r>
      <w:r>
        <w:t xml:space="preserve">ensus </w:t>
      </w:r>
      <w:r w:rsidR="00A96572">
        <w:t xml:space="preserve">Bureau </w:t>
      </w:r>
      <w:r>
        <w:t>makes a vital contribution</w:t>
      </w:r>
      <w:r w:rsidR="004B4E46">
        <w:t xml:space="preserve"> to MAF/TIGER</w:t>
      </w:r>
      <w:r>
        <w:t xml:space="preserve">.  Similarly, those governments are in the best position to work with </w:t>
      </w:r>
      <w:r w:rsidR="00A85E3A">
        <w:t xml:space="preserve">local </w:t>
      </w:r>
      <w:r>
        <w:t>geographic boundaries, an</w:t>
      </w:r>
      <w:r w:rsidR="005B1A09">
        <w:t>d they</w:t>
      </w:r>
      <w:r>
        <w:t xml:space="preserve"> benefit</w:t>
      </w:r>
      <w:r w:rsidR="00C95CE2">
        <w:t xml:space="preserve"> from accurate address and geographic data. </w:t>
      </w:r>
      <w:r>
        <w:t xml:space="preserve"> </w:t>
      </w:r>
    </w:p>
    <w:p xmlns:wp14="http://schemas.microsoft.com/office/word/2010/wordml" w:rsidR="00EC75BD" w:rsidP="00D94D6A" w:rsidRDefault="00EC75BD" w14:paraId="1B572966" wp14:textId="77777777">
      <w:pPr>
        <w:pStyle w:val="NoSpacing"/>
      </w:pPr>
    </w:p>
    <w:p xmlns:wp14="http://schemas.microsoft.com/office/word/2010/wordml" w:rsidR="005563CF" w:rsidP="00D94D6A" w:rsidRDefault="00F41F1D" w14:paraId="4B51A167" wp14:textId="77777777">
      <w:pPr>
        <w:pStyle w:val="NoSpacing"/>
      </w:pPr>
      <w:r>
        <w:t>Information quality is an integral part of the pre-dissemination review of the information disseminated by the Census Bureau</w:t>
      </w:r>
      <w:r w:rsidR="005563CF">
        <w:t xml:space="preserve">.  A full description of the Census Bureau’s Information Quality Guidelines is available at the following web site:  </w:t>
      </w:r>
      <w:hyperlink w:history="1" r:id="rId9">
        <w:r w:rsidRPr="00623B3A" w:rsidR="004B4E46">
          <w:rPr>
            <w:rStyle w:val="Hyperlink"/>
          </w:rPr>
          <w:t>http://www.census.gov/quality/guidelines/index.html</w:t>
        </w:r>
      </w:hyperlink>
      <w:r w:rsidR="004B4E46">
        <w:t>.</w:t>
      </w:r>
    </w:p>
    <w:p xmlns:wp14="http://schemas.microsoft.com/office/word/2010/wordml" w:rsidRPr="00D24577" w:rsidR="00D24577" w:rsidP="00D94D6A" w:rsidRDefault="00F41F1D" w14:paraId="697BC283" wp14:textId="77777777">
      <w:pPr>
        <w:pStyle w:val="NoSpacing"/>
      </w:pPr>
      <w:r>
        <w:t>Information quality is also integra</w:t>
      </w:r>
      <w:r w:rsidR="00797C72">
        <w:t>l to the data collection activities</w:t>
      </w:r>
      <w:r>
        <w:t xml:space="preserve"> conducted by the Census Bureau</w:t>
      </w:r>
      <w:r w:rsidR="005563CF">
        <w:t xml:space="preserve">, and is </w:t>
      </w:r>
      <w:r>
        <w:t xml:space="preserve">incorporated into the clearance process required by the Paperwork Reduction Act.  </w:t>
      </w:r>
    </w:p>
    <w:p xmlns:wp14="http://schemas.microsoft.com/office/word/2010/wordml" w:rsidR="00D24577" w:rsidP="00D94D6A" w:rsidRDefault="00D24577" w14:paraId="67C0D64E" wp14:textId="77777777">
      <w:pPr>
        <w:pStyle w:val="NoSpacing"/>
        <w:rPr>
          <w:b/>
        </w:rPr>
      </w:pPr>
    </w:p>
    <w:p xmlns:wp14="http://schemas.microsoft.com/office/word/2010/wordml" w:rsidR="00EC75BD" w:rsidP="00D94D6A" w:rsidRDefault="00F41F1D" w14:paraId="006E3576" wp14:textId="77777777">
      <w:pPr>
        <w:pStyle w:val="NoSpacing"/>
        <w:rPr>
          <w:b/>
        </w:rPr>
      </w:pPr>
      <w:r>
        <w:rPr>
          <w:b/>
        </w:rPr>
        <w:t>Question 3.  Use of Information Technology</w:t>
      </w:r>
    </w:p>
    <w:p xmlns:wp14="http://schemas.microsoft.com/office/word/2010/wordml" w:rsidR="00EC75BD" w:rsidP="00D94D6A" w:rsidRDefault="00F41F1D" w14:paraId="21CE3758" wp14:textId="77777777">
      <w:pPr>
        <w:pStyle w:val="NoSpacing"/>
      </w:pPr>
      <w:r>
        <w:t xml:space="preserve">The </w:t>
      </w:r>
      <w:r w:rsidR="00211C22">
        <w:t xml:space="preserve">Census Bureau collects </w:t>
      </w:r>
      <w:r w:rsidR="00F25D91">
        <w:t xml:space="preserve">information on geographic data </w:t>
      </w:r>
      <w:r>
        <w:t>updates</w:t>
      </w:r>
      <w:r w:rsidR="00211C22">
        <w:t>,</w:t>
      </w:r>
      <w:r>
        <w:t xml:space="preserve"> as well as legal and statistical boundary updates and other associated geographic </w:t>
      </w:r>
      <w:r w:rsidR="00211C22">
        <w:t xml:space="preserve">information </w:t>
      </w:r>
      <w:r>
        <w:t>at the pa</w:t>
      </w:r>
      <w:r w:rsidR="00211C22">
        <w:t>rticipating government’s option in one of the following methods</w:t>
      </w:r>
      <w:r>
        <w:t xml:space="preserve">: </w:t>
      </w:r>
    </w:p>
    <w:p xmlns:wp14="http://schemas.microsoft.com/office/word/2010/wordml" w:rsidR="00EC75BD" w:rsidP="000B3372" w:rsidRDefault="00F41F1D" w14:paraId="15938F89" wp14:textId="77777777">
      <w:pPr>
        <w:pStyle w:val="NoSpacing"/>
        <w:numPr>
          <w:ilvl w:val="0"/>
          <w:numId w:val="11"/>
        </w:numPr>
      </w:pPr>
      <w:r>
        <w:t>Handwritten annotations on Census Bureau-supplied paper maps; or</w:t>
      </w:r>
    </w:p>
    <w:p xmlns:wp14="http://schemas.microsoft.com/office/word/2010/wordml" w:rsidR="00EC75BD" w:rsidP="000B3372" w:rsidRDefault="00F41F1D" w14:paraId="780D1B21" wp14:textId="77777777">
      <w:pPr>
        <w:pStyle w:val="NoSpacing"/>
        <w:numPr>
          <w:ilvl w:val="0"/>
          <w:numId w:val="11"/>
        </w:numPr>
      </w:pPr>
      <w:r>
        <w:t xml:space="preserve">Electronic updates to Census Bureau-supplied digital shape files; or </w:t>
      </w:r>
    </w:p>
    <w:p xmlns:wp14="http://schemas.microsoft.com/office/word/2010/wordml" w:rsidR="00C257C1" w:rsidP="000B3372" w:rsidRDefault="00C257C1" w14:paraId="4D69864F" wp14:textId="77777777">
      <w:pPr>
        <w:pStyle w:val="NoSpacing"/>
        <w:numPr>
          <w:ilvl w:val="0"/>
          <w:numId w:val="11"/>
        </w:numPr>
      </w:pPr>
      <w:r>
        <w:t>Partner-supplied digital file; or</w:t>
      </w:r>
    </w:p>
    <w:p xmlns:wp14="http://schemas.microsoft.com/office/word/2010/wordml" w:rsidR="00A96572" w:rsidP="000B3372" w:rsidRDefault="00A96572" w14:paraId="7FC79D8A" wp14:textId="77777777">
      <w:pPr>
        <w:pStyle w:val="NoSpacing"/>
        <w:numPr>
          <w:ilvl w:val="0"/>
          <w:numId w:val="11"/>
        </w:numPr>
      </w:pPr>
      <w:r>
        <w:t>Web-based update system; or</w:t>
      </w:r>
    </w:p>
    <w:p xmlns:wp14="http://schemas.microsoft.com/office/word/2010/wordml" w:rsidR="00C616CD" w:rsidP="000B3372" w:rsidRDefault="00C616CD" w14:paraId="083CC635" wp14:textId="77777777">
      <w:pPr>
        <w:pStyle w:val="NoSpacing"/>
        <w:numPr>
          <w:ilvl w:val="0"/>
          <w:numId w:val="11"/>
        </w:numPr>
      </w:pPr>
      <w:r>
        <w:t>Block Equivalency files; or</w:t>
      </w:r>
    </w:p>
    <w:p xmlns:wp14="http://schemas.microsoft.com/office/word/2010/wordml" w:rsidR="00EC75BD" w:rsidP="000B3372" w:rsidRDefault="00F41F1D" w14:paraId="6818CE4B" wp14:textId="77777777">
      <w:pPr>
        <w:pStyle w:val="NoSpacing"/>
        <w:numPr>
          <w:ilvl w:val="0"/>
          <w:numId w:val="11"/>
        </w:numPr>
      </w:pPr>
      <w:r>
        <w:t>Shapefile output</w:t>
      </w:r>
      <w:r w:rsidR="00F73C93">
        <w:t>.</w:t>
      </w:r>
      <w:r>
        <w:t xml:space="preserve"> </w:t>
      </w:r>
    </w:p>
    <w:p xmlns:wp14="http://schemas.microsoft.com/office/word/2010/wordml" w:rsidR="00066488" w:rsidP="00D94D6A" w:rsidRDefault="00066488" w14:paraId="6AFF2502" wp14:textId="77777777">
      <w:pPr>
        <w:pStyle w:val="NoSpacing"/>
        <w:rPr>
          <w:b/>
        </w:rPr>
      </w:pPr>
    </w:p>
    <w:p xmlns:wp14="http://schemas.microsoft.com/office/word/2010/wordml" w:rsidR="008E325B" w:rsidP="00D94D6A" w:rsidRDefault="008E325B" w14:paraId="79E63F24" wp14:textId="77777777">
      <w:pPr>
        <w:pStyle w:val="NoSpacing"/>
        <w:rPr>
          <w:b/>
        </w:rPr>
      </w:pPr>
    </w:p>
    <w:p xmlns:wp14="http://schemas.microsoft.com/office/word/2010/wordml" w:rsidR="008E325B" w:rsidP="00D94D6A" w:rsidRDefault="008E325B" w14:paraId="255C7753" wp14:textId="77777777">
      <w:pPr>
        <w:pStyle w:val="NoSpacing"/>
        <w:rPr>
          <w:b/>
        </w:rPr>
      </w:pPr>
    </w:p>
    <w:p xmlns:wp14="http://schemas.microsoft.com/office/word/2010/wordml" w:rsidR="008E325B" w:rsidP="00D94D6A" w:rsidRDefault="008E325B" w14:paraId="261CA83D" wp14:textId="77777777">
      <w:pPr>
        <w:pStyle w:val="NoSpacing"/>
        <w:rPr>
          <w:b/>
        </w:rPr>
      </w:pPr>
    </w:p>
    <w:p xmlns:wp14="http://schemas.microsoft.com/office/word/2010/wordml" w:rsidR="008E325B" w:rsidP="00D94D6A" w:rsidRDefault="008E325B" w14:paraId="7A27E3C1" wp14:textId="77777777">
      <w:pPr>
        <w:pStyle w:val="NoSpacing"/>
        <w:rPr>
          <w:b/>
        </w:rPr>
      </w:pPr>
    </w:p>
    <w:p xmlns:wp14="http://schemas.microsoft.com/office/word/2010/wordml" w:rsidR="008E325B" w:rsidP="00D94D6A" w:rsidRDefault="008E325B" w14:paraId="6B0D5372" wp14:textId="77777777">
      <w:pPr>
        <w:pStyle w:val="NoSpacing"/>
        <w:rPr>
          <w:b/>
        </w:rPr>
      </w:pPr>
    </w:p>
    <w:p xmlns:wp14="http://schemas.microsoft.com/office/word/2010/wordml" w:rsidR="00EC75BD" w:rsidP="00D94D6A" w:rsidRDefault="008E325B" w14:paraId="4BD3D4A7" wp14:textId="77777777">
      <w:pPr>
        <w:pStyle w:val="NoSpacing"/>
        <w:rPr>
          <w:b/>
        </w:rPr>
      </w:pPr>
      <w:r>
        <w:rPr>
          <w:b/>
        </w:rPr>
        <w:lastRenderedPageBreak/>
        <w:t>Q</w:t>
      </w:r>
      <w:r w:rsidR="00F41F1D">
        <w:rPr>
          <w:b/>
        </w:rPr>
        <w:t>uestion 4.  Efforts to Identify Duplication</w:t>
      </w:r>
    </w:p>
    <w:p xmlns:wp14="http://schemas.microsoft.com/office/word/2010/wordml" w:rsidR="00EC75BD" w:rsidP="00D94D6A" w:rsidRDefault="00F41F1D" w14:paraId="6FFAA5FE" wp14:textId="77777777">
      <w:pPr>
        <w:pStyle w:val="NoSpacing"/>
      </w:pPr>
      <w:r>
        <w:t>The information collected in these programs can be best</w:t>
      </w:r>
      <w:r w:rsidR="00CF55F6">
        <w:t xml:space="preserve"> obtained and updated </w:t>
      </w:r>
      <w:r w:rsidR="00F25D91">
        <w:t xml:space="preserve">from </w:t>
      </w:r>
      <w:r w:rsidR="00870370">
        <w:t>state,</w:t>
      </w:r>
      <w:r w:rsidR="00F25D91">
        <w:t xml:space="preserve"> </w:t>
      </w:r>
      <w:r w:rsidR="00870370">
        <w:t>local</w:t>
      </w:r>
      <w:r w:rsidR="00F25D91">
        <w:t>, and tribal officials</w:t>
      </w:r>
      <w:r w:rsidR="00E6406B">
        <w:t>.</w:t>
      </w:r>
      <w:r w:rsidR="00870370">
        <w:t xml:space="preserve">  These </w:t>
      </w:r>
      <w:r w:rsidR="0023275F">
        <w:t>geographic data</w:t>
      </w:r>
      <w:r w:rsidR="00E930C1">
        <w:t xml:space="preserve"> development-themed </w:t>
      </w:r>
      <w:r w:rsidR="00870370">
        <w:t>programs</w:t>
      </w:r>
      <w:r>
        <w:t xml:space="preserve"> do not duplicate information </w:t>
      </w:r>
      <w:r w:rsidR="00E930C1">
        <w:t xml:space="preserve">requested or </w:t>
      </w:r>
      <w:r>
        <w:t xml:space="preserve">collected by any other agency.  Further, there is no similar current information available on a consistent national basis that could be used or modified for these purposes.  </w:t>
      </w:r>
    </w:p>
    <w:p xmlns:wp14="http://schemas.microsoft.com/office/word/2010/wordml" w:rsidR="00EC75BD" w:rsidP="00D94D6A" w:rsidRDefault="00EC75BD" w14:paraId="3A7A26B7" wp14:textId="77777777">
      <w:pPr>
        <w:pStyle w:val="NoSpacing"/>
      </w:pPr>
    </w:p>
    <w:p xmlns:wp14="http://schemas.microsoft.com/office/word/2010/wordml" w:rsidR="00EC75BD" w:rsidP="00D94D6A" w:rsidRDefault="00F41F1D" w14:paraId="31F2EE22" wp14:textId="77777777">
      <w:pPr>
        <w:pStyle w:val="NoSpacing"/>
      </w:pPr>
      <w:r>
        <w:rPr>
          <w:b/>
        </w:rPr>
        <w:t>Question 5.  Minimizing Burden</w:t>
      </w:r>
    </w:p>
    <w:p xmlns:wp14="http://schemas.microsoft.com/office/word/2010/wordml" w:rsidR="00EC75BD" w:rsidP="00D94D6A" w:rsidRDefault="00F41F1D" w14:paraId="75FB49D9" wp14:textId="77777777">
      <w:pPr>
        <w:pStyle w:val="NoSpacing"/>
      </w:pPr>
      <w:r>
        <w:t>The Census Bureau has devised several measures to minimize the response burden for governments participating in its geographic programs.</w:t>
      </w:r>
    </w:p>
    <w:p xmlns:wp14="http://schemas.microsoft.com/office/word/2010/wordml" w:rsidR="00EC75BD" w:rsidP="00555103" w:rsidRDefault="00F41F1D" w14:paraId="0C022274" wp14:textId="77777777">
      <w:pPr>
        <w:pStyle w:val="NoSpacing"/>
        <w:numPr>
          <w:ilvl w:val="0"/>
          <w:numId w:val="6"/>
        </w:numPr>
      </w:pPr>
      <w:r>
        <w:t xml:space="preserve">Wherever possible, the Census Bureau offers options in program materials.  The Census Bureau will supply participants with </w:t>
      </w:r>
      <w:r w:rsidR="00EC66D5">
        <w:t xml:space="preserve">software </w:t>
      </w:r>
      <w:r w:rsidR="004A43A2">
        <w:t>options, which simplify the task of reviewing geographic materials,</w:t>
      </w:r>
      <w:r w:rsidR="006A5C16">
        <w:t xml:space="preserve"> and </w:t>
      </w:r>
      <w:r w:rsidR="00EC66D5">
        <w:t>allow</w:t>
      </w:r>
      <w:r>
        <w:t xml:space="preserve"> for easy visual comparison of the government’s own in</w:t>
      </w:r>
      <w:r w:rsidR="00EC66D5">
        <w:t>formation to the Census Bureau</w:t>
      </w:r>
      <w:r>
        <w:t xml:space="preserve"> data</w:t>
      </w:r>
      <w:r w:rsidR="006A5C16">
        <w:t>.</w:t>
      </w:r>
    </w:p>
    <w:p xmlns:wp14="http://schemas.microsoft.com/office/word/2010/wordml" w:rsidR="00EC75BD" w:rsidP="00555103" w:rsidRDefault="00F41F1D" w14:paraId="33C3EA5B" wp14:textId="77777777">
      <w:pPr>
        <w:pStyle w:val="NoSpacing"/>
        <w:numPr>
          <w:ilvl w:val="0"/>
          <w:numId w:val="6"/>
        </w:numPr>
      </w:pPr>
      <w:r>
        <w:t xml:space="preserve">The Census Bureau will supply its spatial data to participants in digital shape </w:t>
      </w:r>
      <w:r w:rsidR="00EC66D5">
        <w:t>file format</w:t>
      </w:r>
      <w:r>
        <w:t>.</w:t>
      </w:r>
    </w:p>
    <w:p xmlns:wp14="http://schemas.microsoft.com/office/word/2010/wordml" w:rsidR="00DA0356" w:rsidP="00555103" w:rsidRDefault="00DA0356" w14:paraId="30CF3B6B" wp14:textId="77777777">
      <w:pPr>
        <w:pStyle w:val="NoSpacing"/>
        <w:numPr>
          <w:ilvl w:val="0"/>
          <w:numId w:val="6"/>
        </w:numPr>
      </w:pPr>
      <w:r>
        <w:t>The Census Bureau will accept partner-supplied digital files.</w:t>
      </w:r>
    </w:p>
    <w:p xmlns:wp14="http://schemas.microsoft.com/office/word/2010/wordml" w:rsidR="00EC75BD" w:rsidP="00D94D6A" w:rsidRDefault="00EC75BD" w14:paraId="268D79E6" wp14:textId="77777777">
      <w:pPr>
        <w:pStyle w:val="NoSpacing"/>
      </w:pPr>
    </w:p>
    <w:p xmlns:wp14="http://schemas.microsoft.com/office/word/2010/wordml" w:rsidR="00EC75BD" w:rsidP="00D94D6A" w:rsidRDefault="00F41F1D" w14:paraId="266EA1C8" wp14:textId="77777777">
      <w:pPr>
        <w:pStyle w:val="NoSpacing"/>
        <w:rPr>
          <w:b/>
        </w:rPr>
      </w:pPr>
      <w:r>
        <w:rPr>
          <w:b/>
        </w:rPr>
        <w:t>Question 6.  Consequences of Less Frequent Collection</w:t>
      </w:r>
    </w:p>
    <w:p xmlns:wp14="http://schemas.microsoft.com/office/word/2010/wordml" w:rsidR="00EC75BD" w:rsidP="00D94D6A" w:rsidRDefault="003F2F38" w14:paraId="69B83533" wp14:textId="77777777">
      <w:pPr>
        <w:pStyle w:val="NoSpacing"/>
      </w:pPr>
      <w:r>
        <w:t>The Census Bureau is committed to maintaining the accuracy</w:t>
      </w:r>
      <w:r w:rsidR="0023275F">
        <w:t xml:space="preserve"> of MAF/TIGER </w:t>
      </w:r>
      <w:r w:rsidR="00DF1006">
        <w:t xml:space="preserve">to support current censuses </w:t>
      </w:r>
      <w:r w:rsidR="00A336CE">
        <w:t xml:space="preserve">and </w:t>
      </w:r>
      <w:r w:rsidR="00F73C93">
        <w:t xml:space="preserve">surveys.  </w:t>
      </w:r>
      <w:r w:rsidR="00566FEF">
        <w:t xml:space="preserve">Less frequent collection </w:t>
      </w:r>
      <w:r>
        <w:t xml:space="preserve">would cause </w:t>
      </w:r>
      <w:r w:rsidR="0023275F">
        <w:t xml:space="preserve">the accuracy of MAF/TIGER </w:t>
      </w:r>
      <w:r w:rsidR="00970983">
        <w:t>to</w:t>
      </w:r>
      <w:r w:rsidR="00F41F1D">
        <w:t xml:space="preserve"> suffer, causing increased costs f</w:t>
      </w:r>
      <w:r w:rsidR="00970983">
        <w:t xml:space="preserve">or, and problems in, conducting </w:t>
      </w:r>
      <w:r w:rsidR="00EC66D5">
        <w:t>censuses and surveys</w:t>
      </w:r>
      <w:r w:rsidR="00F41F1D">
        <w:t xml:space="preserve">.  </w:t>
      </w:r>
    </w:p>
    <w:p xmlns:wp14="http://schemas.microsoft.com/office/word/2010/wordml" w:rsidR="00EC75BD" w:rsidP="00D94D6A" w:rsidRDefault="00EC75BD" w14:paraId="4FC091A1" wp14:textId="77777777">
      <w:pPr>
        <w:pStyle w:val="NoSpacing"/>
      </w:pPr>
    </w:p>
    <w:p xmlns:wp14="http://schemas.microsoft.com/office/word/2010/wordml" w:rsidR="00EC75BD" w:rsidP="00D94D6A" w:rsidRDefault="00F41F1D" w14:paraId="3A669D11" wp14:textId="77777777">
      <w:pPr>
        <w:pStyle w:val="NoSpacing"/>
        <w:rPr>
          <w:b/>
        </w:rPr>
      </w:pPr>
      <w:r>
        <w:rPr>
          <w:b/>
        </w:rPr>
        <w:t>Question 7.  Special Circumstances</w:t>
      </w:r>
    </w:p>
    <w:p xmlns:wp14="http://schemas.microsoft.com/office/word/2010/wordml" w:rsidR="00EC75BD" w:rsidP="00D94D6A" w:rsidRDefault="00F41F1D" w14:paraId="7B880036" wp14:textId="77777777">
      <w:pPr>
        <w:pStyle w:val="NoSpacing"/>
      </w:pPr>
      <w:r>
        <w:t>The information collection will be conducted i</w:t>
      </w:r>
      <w:r w:rsidR="00A92DAD">
        <w:t xml:space="preserve">n a manner consistent with the OMB </w:t>
      </w:r>
      <w:r>
        <w:t>guidelines.</w:t>
      </w:r>
    </w:p>
    <w:p xmlns:wp14="http://schemas.microsoft.com/office/word/2010/wordml" w:rsidR="00EC75BD" w:rsidP="00D94D6A" w:rsidRDefault="00EC75BD" w14:paraId="3EBD56BA" wp14:textId="77777777">
      <w:pPr>
        <w:pStyle w:val="NoSpacing"/>
      </w:pPr>
    </w:p>
    <w:p xmlns:wp14="http://schemas.microsoft.com/office/word/2010/wordml" w:rsidR="00EC75BD" w:rsidP="00D94D6A" w:rsidRDefault="00F41F1D" w14:paraId="584F352B" wp14:textId="77777777">
      <w:pPr>
        <w:pStyle w:val="NoSpacing"/>
        <w:rPr>
          <w:b/>
        </w:rPr>
      </w:pPr>
      <w:r>
        <w:rPr>
          <w:b/>
        </w:rPr>
        <w:t>Question 8.  Consultations Outside the Agency</w:t>
      </w:r>
    </w:p>
    <w:p xmlns:wp14="http://schemas.microsoft.com/office/word/2010/wordml" w:rsidR="00F73C93" w:rsidP="00E9143F" w:rsidRDefault="00E9143F" w14:paraId="7CFD841F" wp14:textId="77777777">
      <w:r w:rsidRPr="00C933F1">
        <w:t>The purpose, meth</w:t>
      </w:r>
      <w:r>
        <w:t>odology, and problems of the GSS-I</w:t>
      </w:r>
      <w:r w:rsidR="0023275F">
        <w:t xml:space="preserve"> are discussed with state, local, and </w:t>
      </w:r>
      <w:r w:rsidRPr="00C933F1">
        <w:t>tribal officials, plus a network of frequent users of Census Bureau da</w:t>
      </w:r>
      <w:r w:rsidR="0023275F">
        <w:t xml:space="preserve">ta, during periodical national and local </w:t>
      </w:r>
      <w:r w:rsidRPr="00C933F1">
        <w:t>mee</w:t>
      </w:r>
      <w:r w:rsidR="00921BCE">
        <w:t xml:space="preserve">tings.  </w:t>
      </w:r>
      <w:r>
        <w:t xml:space="preserve">Discrepancies in maps are </w:t>
      </w:r>
      <w:r w:rsidRPr="00C933F1">
        <w:t>periodically</w:t>
      </w:r>
      <w:r>
        <w:t xml:space="preserve"> discussed </w:t>
      </w:r>
      <w:r w:rsidRPr="00C933F1">
        <w:t>with</w:t>
      </w:r>
      <w:r w:rsidR="00F73C93">
        <w:t xml:space="preserve"> governmental officials </w:t>
      </w:r>
      <w:r w:rsidRPr="00C933F1">
        <w:t>during problem resolution.  The following is a representative sample of the individuals we</w:t>
      </w:r>
      <w:r w:rsidR="00972054">
        <w:t xml:space="preserve"> have consulted with for the GSS-I.</w:t>
      </w:r>
    </w:p>
    <w:p xmlns:wp14="http://schemas.microsoft.com/office/word/2010/wordml" w:rsidR="00F73C93" w:rsidP="00E9143F" w:rsidRDefault="00F73C93" w14:paraId="170D817A" wp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32"/>
        <w:gridCol w:w="4932"/>
      </w:tblGrid>
      <w:tr xmlns:wp14="http://schemas.microsoft.com/office/word/2010/wordml" w:rsidR="000C1C19" w:rsidTr="008C6119" w14:paraId="12BE6E6E" wp14:textId="77777777">
        <w:tc>
          <w:tcPr>
            <w:tcW w:w="4932" w:type="dxa"/>
          </w:tcPr>
          <w:p w:rsidRPr="00B859BB" w:rsidR="000C1C19" w:rsidP="00B859BB" w:rsidRDefault="008E325B" w14:paraId="142722D1" wp14:textId="77777777">
            <w:pPr>
              <w:pStyle w:val="Style1"/>
              <w:rPr>
                <w:rFonts w:ascii="Times New Roman" w:hAnsi="Times New Roman" w:cs="Times New Roman"/>
              </w:rPr>
            </w:pPr>
            <w:r>
              <w:rPr>
                <w:rFonts w:ascii="Times New Roman" w:hAnsi="Times New Roman" w:cs="Times New Roman"/>
              </w:rPr>
              <w:t>St</w:t>
            </w:r>
            <w:r w:rsidRPr="00B859BB" w:rsidR="000C1C19">
              <w:rPr>
                <w:rFonts w:ascii="Times New Roman" w:hAnsi="Times New Roman" w:cs="Times New Roman"/>
              </w:rPr>
              <w:t>ate of West Virginia</w:t>
            </w:r>
          </w:p>
          <w:p w:rsidRPr="00B859BB" w:rsidR="000C1C19" w:rsidP="00B859BB" w:rsidRDefault="000C1C19" w14:paraId="2A0D2C56" wp14:textId="77777777">
            <w:pPr>
              <w:pStyle w:val="Style1"/>
              <w:rPr>
                <w:rFonts w:ascii="Times New Roman" w:hAnsi="Times New Roman" w:cs="Times New Roman"/>
              </w:rPr>
            </w:pPr>
            <w:r w:rsidRPr="00B859BB">
              <w:rPr>
                <w:rFonts w:ascii="Times New Roman" w:hAnsi="Times New Roman" w:cs="Times New Roman"/>
              </w:rPr>
              <w:t>Mr. Jennings Starcher</w:t>
            </w:r>
          </w:p>
          <w:p w:rsidRPr="00B859BB" w:rsidR="000C1C19" w:rsidP="00B859BB" w:rsidRDefault="000C1C19" w14:paraId="7313D4F9" wp14:textId="77777777">
            <w:pPr>
              <w:pStyle w:val="Style1"/>
              <w:rPr>
                <w:rFonts w:ascii="Times New Roman" w:hAnsi="Times New Roman" w:cs="Times New Roman"/>
              </w:rPr>
            </w:pPr>
            <w:r w:rsidRPr="00B859BB">
              <w:rPr>
                <w:rFonts w:ascii="Times New Roman" w:hAnsi="Times New Roman" w:cs="Times New Roman"/>
              </w:rPr>
              <w:t>GIS Manager</w:t>
            </w:r>
          </w:p>
          <w:p w:rsidRPr="00B859BB" w:rsidR="000C1C19" w:rsidP="00B859BB" w:rsidRDefault="005E2641" w14:paraId="1D301B27" wp14:textId="77777777">
            <w:pPr>
              <w:pStyle w:val="Style1"/>
              <w:rPr>
                <w:rFonts w:ascii="Times New Roman" w:hAnsi="Times New Roman" w:cs="Times New Roman"/>
              </w:rPr>
            </w:pPr>
            <w:r>
              <w:rPr>
                <w:rFonts w:ascii="Times New Roman" w:hAnsi="Times New Roman" w:cs="Times New Roman"/>
              </w:rPr>
              <w:t>1900 Kanawha Blvd E</w:t>
            </w:r>
          </w:p>
          <w:p w:rsidRPr="00B859BB" w:rsidR="000C1C19" w:rsidP="00B859BB" w:rsidRDefault="000C1C19" w14:paraId="1B91734F" wp14:textId="77777777">
            <w:pPr>
              <w:pStyle w:val="Style1"/>
              <w:rPr>
                <w:rFonts w:ascii="Times New Roman" w:hAnsi="Times New Roman" w:cs="Times New Roman"/>
              </w:rPr>
            </w:pPr>
            <w:r w:rsidRPr="00B859BB">
              <w:rPr>
                <w:rFonts w:ascii="Times New Roman" w:hAnsi="Times New Roman" w:cs="Times New Roman"/>
              </w:rPr>
              <w:t>Charleston, WV 25305</w:t>
            </w:r>
          </w:p>
          <w:p w:rsidRPr="00B859BB" w:rsidR="000C1C19" w:rsidP="00B859BB" w:rsidRDefault="000C1C19" w14:paraId="363C349B" wp14:textId="77777777">
            <w:pPr>
              <w:pStyle w:val="Style1"/>
              <w:rPr>
                <w:rFonts w:ascii="Times New Roman" w:hAnsi="Times New Roman" w:cs="Times New Roman"/>
              </w:rPr>
            </w:pPr>
            <w:r w:rsidRPr="00B859BB">
              <w:rPr>
                <w:rFonts w:ascii="Times New Roman" w:hAnsi="Times New Roman" w:cs="Times New Roman"/>
              </w:rPr>
              <w:t>304-558-5380</w:t>
            </w:r>
          </w:p>
          <w:p w:rsidR="000C1C19" w:rsidP="00B859BB" w:rsidRDefault="00E43D30" w14:paraId="57CFF912" wp14:textId="77777777">
            <w:pPr>
              <w:pStyle w:val="Style1"/>
              <w:rPr>
                <w:rFonts w:ascii="Times New Roman" w:hAnsi="Times New Roman" w:cs="Times New Roman"/>
              </w:rPr>
            </w:pPr>
            <w:hyperlink w:history="1" r:id="rId10">
              <w:r w:rsidRPr="00B859BB" w:rsidR="004B4A7D">
                <w:rPr>
                  <w:rStyle w:val="Hyperlink"/>
                  <w:rFonts w:ascii="Times New Roman" w:hAnsi="Times New Roman" w:cs="Times New Roman"/>
                </w:rPr>
                <w:t>jennings.n.starcher@wv.gov</w:t>
              </w:r>
            </w:hyperlink>
          </w:p>
          <w:p w:rsidRPr="00B859BB" w:rsidR="008C6119" w:rsidP="00B859BB" w:rsidRDefault="008C6119" w14:paraId="5A4D1DFF" wp14:textId="77777777">
            <w:pPr>
              <w:pStyle w:val="Style1"/>
              <w:rPr>
                <w:rFonts w:ascii="Times New Roman" w:hAnsi="Times New Roman" w:cs="Times New Roman"/>
              </w:rPr>
            </w:pPr>
          </w:p>
        </w:tc>
        <w:tc>
          <w:tcPr>
            <w:tcW w:w="4932" w:type="dxa"/>
          </w:tcPr>
          <w:p w:rsidRPr="00B859BB" w:rsidR="000C1C19" w:rsidP="00B859BB" w:rsidRDefault="004B4A7D" w14:paraId="3FABF7B1" wp14:textId="77777777">
            <w:pPr>
              <w:pStyle w:val="Style1"/>
              <w:rPr>
                <w:rFonts w:ascii="Times New Roman" w:hAnsi="Times New Roman" w:cs="Times New Roman"/>
              </w:rPr>
            </w:pPr>
            <w:r w:rsidRPr="00B859BB">
              <w:rPr>
                <w:rFonts w:ascii="Times New Roman" w:hAnsi="Times New Roman" w:cs="Times New Roman"/>
              </w:rPr>
              <w:t>Fresno County, CA</w:t>
            </w:r>
          </w:p>
          <w:p w:rsidRPr="00B859BB" w:rsidR="004B4A7D" w:rsidP="00B859BB" w:rsidRDefault="004B4A7D" w14:paraId="67BAB01E" wp14:textId="77777777">
            <w:pPr>
              <w:pStyle w:val="Style1"/>
              <w:rPr>
                <w:rFonts w:ascii="Times New Roman" w:hAnsi="Times New Roman" w:cs="Times New Roman"/>
              </w:rPr>
            </w:pPr>
            <w:r w:rsidRPr="00B859BB">
              <w:rPr>
                <w:rFonts w:ascii="Times New Roman" w:hAnsi="Times New Roman" w:cs="Times New Roman"/>
              </w:rPr>
              <w:t>Mr. Juan Witrago</w:t>
            </w:r>
          </w:p>
          <w:p w:rsidRPr="00B859BB" w:rsidR="004B4A7D" w:rsidP="00B859BB" w:rsidRDefault="004B4A7D" w14:paraId="06F68D9C" wp14:textId="77777777">
            <w:pPr>
              <w:pStyle w:val="Style1"/>
              <w:rPr>
                <w:rFonts w:ascii="Times New Roman" w:hAnsi="Times New Roman" w:cs="Times New Roman"/>
              </w:rPr>
            </w:pPr>
            <w:r w:rsidRPr="00B859BB">
              <w:rPr>
                <w:rFonts w:ascii="Times New Roman" w:hAnsi="Times New Roman" w:cs="Times New Roman"/>
              </w:rPr>
              <w:t>Systems &amp; Procedures Manager</w:t>
            </w:r>
          </w:p>
          <w:p w:rsidRPr="00B859BB" w:rsidR="004B4A7D" w:rsidP="00B859BB" w:rsidRDefault="004B4A7D" w14:paraId="17AF8A51" wp14:textId="77777777">
            <w:pPr>
              <w:pStyle w:val="Style1"/>
              <w:rPr>
                <w:rFonts w:ascii="Times New Roman" w:hAnsi="Times New Roman" w:cs="Times New Roman"/>
              </w:rPr>
            </w:pPr>
            <w:r w:rsidRPr="00B859BB">
              <w:rPr>
                <w:rFonts w:ascii="Times New Roman" w:hAnsi="Times New Roman" w:cs="Times New Roman"/>
              </w:rPr>
              <w:t>2220 Tulare St.</w:t>
            </w:r>
          </w:p>
          <w:p w:rsidRPr="00B859BB" w:rsidR="004B4A7D" w:rsidP="00B859BB" w:rsidRDefault="004B4A7D" w14:paraId="5995944F" wp14:textId="77777777">
            <w:pPr>
              <w:pStyle w:val="Style1"/>
              <w:rPr>
                <w:rFonts w:ascii="Times New Roman" w:hAnsi="Times New Roman" w:cs="Times New Roman"/>
              </w:rPr>
            </w:pPr>
            <w:r w:rsidRPr="00B859BB">
              <w:rPr>
                <w:rFonts w:ascii="Times New Roman" w:hAnsi="Times New Roman" w:cs="Times New Roman"/>
              </w:rPr>
              <w:t>Fresno, CA 93721</w:t>
            </w:r>
          </w:p>
          <w:p w:rsidRPr="00B859BB" w:rsidR="004B4A7D" w:rsidP="00B859BB" w:rsidRDefault="004B4A7D" w14:paraId="7AF48F3A" wp14:textId="77777777">
            <w:pPr>
              <w:pStyle w:val="Style1"/>
              <w:rPr>
                <w:rFonts w:ascii="Times New Roman" w:hAnsi="Times New Roman" w:cs="Times New Roman"/>
              </w:rPr>
            </w:pPr>
            <w:r w:rsidRPr="00B859BB">
              <w:rPr>
                <w:rFonts w:ascii="Times New Roman" w:hAnsi="Times New Roman" w:cs="Times New Roman"/>
              </w:rPr>
              <w:t>559-600-4470</w:t>
            </w:r>
          </w:p>
          <w:p w:rsidRPr="00B859BB" w:rsidR="004B4A7D" w:rsidP="00B859BB" w:rsidRDefault="00E43D30" w14:paraId="633FEC0F" wp14:textId="77777777">
            <w:pPr>
              <w:pStyle w:val="Style1"/>
              <w:rPr>
                <w:rFonts w:ascii="Times New Roman" w:hAnsi="Times New Roman" w:cs="Times New Roman"/>
              </w:rPr>
            </w:pPr>
            <w:hyperlink w:history="1" r:id="rId11">
              <w:r w:rsidRPr="00B859BB" w:rsidR="004B4A7D">
                <w:rPr>
                  <w:rStyle w:val="Hyperlink"/>
                  <w:rFonts w:ascii="Times New Roman" w:hAnsi="Times New Roman" w:cs="Times New Roman"/>
                </w:rPr>
                <w:t>jwitrago@co.fresno.ca.us</w:t>
              </w:r>
            </w:hyperlink>
          </w:p>
        </w:tc>
      </w:tr>
      <w:tr xmlns:wp14="http://schemas.microsoft.com/office/word/2010/wordml" w:rsidR="000C1C19" w:rsidTr="008C6119" w14:paraId="3452D6B7" wp14:textId="77777777">
        <w:tc>
          <w:tcPr>
            <w:tcW w:w="4932" w:type="dxa"/>
          </w:tcPr>
          <w:p w:rsidRPr="00B859BB" w:rsidR="000C1C19" w:rsidP="00B859BB" w:rsidRDefault="004B4A7D" w14:paraId="46C79561" wp14:textId="77777777">
            <w:pPr>
              <w:pStyle w:val="Style1"/>
              <w:rPr>
                <w:rFonts w:ascii="Times New Roman" w:hAnsi="Times New Roman" w:cs="Times New Roman"/>
              </w:rPr>
            </w:pPr>
            <w:r w:rsidRPr="00B859BB">
              <w:rPr>
                <w:rFonts w:ascii="Times New Roman" w:hAnsi="Times New Roman" w:cs="Times New Roman"/>
              </w:rPr>
              <w:t>State of North Carolina</w:t>
            </w:r>
          </w:p>
          <w:p w:rsidRPr="00B859BB" w:rsidR="004B4A7D" w:rsidP="00B859BB" w:rsidRDefault="004B4A7D" w14:paraId="6E3F50C4" wp14:textId="77777777">
            <w:pPr>
              <w:pStyle w:val="Style1"/>
              <w:rPr>
                <w:rFonts w:ascii="Times New Roman" w:hAnsi="Times New Roman" w:cs="Times New Roman"/>
              </w:rPr>
            </w:pPr>
            <w:r w:rsidRPr="00B859BB">
              <w:rPr>
                <w:rFonts w:ascii="Times New Roman" w:hAnsi="Times New Roman" w:cs="Times New Roman"/>
              </w:rPr>
              <w:t>Mr. Joe Sewash</w:t>
            </w:r>
          </w:p>
          <w:p w:rsidRPr="00B859BB" w:rsidR="004B4A7D" w:rsidP="00B859BB" w:rsidRDefault="004B4A7D" w14:paraId="69643B43" wp14:textId="77777777">
            <w:pPr>
              <w:pStyle w:val="Style1"/>
              <w:rPr>
                <w:rFonts w:ascii="Times New Roman" w:hAnsi="Times New Roman" w:cs="Times New Roman"/>
              </w:rPr>
            </w:pPr>
            <w:r w:rsidRPr="00B859BB">
              <w:rPr>
                <w:rFonts w:ascii="Times New Roman" w:hAnsi="Times New Roman" w:cs="Times New Roman"/>
              </w:rPr>
              <w:t>Services Program Manager</w:t>
            </w:r>
          </w:p>
          <w:p w:rsidRPr="00B859BB" w:rsidR="004B4A7D" w:rsidP="00B859BB" w:rsidRDefault="004B4A7D" w14:paraId="5556578D" wp14:textId="77777777">
            <w:pPr>
              <w:pStyle w:val="Style1"/>
              <w:rPr>
                <w:rFonts w:ascii="Times New Roman" w:hAnsi="Times New Roman" w:cs="Times New Roman"/>
              </w:rPr>
            </w:pPr>
            <w:r w:rsidRPr="00B859BB">
              <w:rPr>
                <w:rFonts w:ascii="Times New Roman" w:hAnsi="Times New Roman" w:cs="Times New Roman"/>
              </w:rPr>
              <w:t>20322 Mail Service Center</w:t>
            </w:r>
          </w:p>
          <w:p w:rsidRPr="00B859BB" w:rsidR="004B4A7D" w:rsidP="00B859BB" w:rsidRDefault="004B4A7D" w14:paraId="5D79A00F" wp14:textId="77777777">
            <w:pPr>
              <w:pStyle w:val="Style1"/>
              <w:rPr>
                <w:rFonts w:ascii="Times New Roman" w:hAnsi="Times New Roman" w:cs="Times New Roman"/>
              </w:rPr>
            </w:pPr>
            <w:r w:rsidRPr="00B859BB">
              <w:rPr>
                <w:rFonts w:ascii="Times New Roman" w:hAnsi="Times New Roman" w:cs="Times New Roman"/>
              </w:rPr>
              <w:t>Raleigh, NC 27699</w:t>
            </w:r>
          </w:p>
          <w:p w:rsidRPr="00B859BB" w:rsidR="004B4A7D" w:rsidP="00B859BB" w:rsidRDefault="004B4A7D" w14:paraId="33FCEBF3" wp14:textId="77777777">
            <w:pPr>
              <w:pStyle w:val="Style1"/>
              <w:rPr>
                <w:rFonts w:ascii="Times New Roman" w:hAnsi="Times New Roman" w:cs="Times New Roman"/>
              </w:rPr>
            </w:pPr>
            <w:r w:rsidRPr="00B859BB">
              <w:rPr>
                <w:rFonts w:ascii="Times New Roman" w:hAnsi="Times New Roman" w:cs="Times New Roman"/>
              </w:rPr>
              <w:t>919-754-6590</w:t>
            </w:r>
          </w:p>
          <w:p w:rsidR="004B4A7D" w:rsidP="00B859BB" w:rsidRDefault="00E43D30" w14:paraId="4F9EFA0A" wp14:textId="77777777">
            <w:pPr>
              <w:pStyle w:val="Style1"/>
              <w:rPr>
                <w:rFonts w:ascii="Times New Roman" w:hAnsi="Times New Roman" w:cs="Times New Roman"/>
              </w:rPr>
            </w:pPr>
            <w:hyperlink w:history="1" r:id="rId12">
              <w:r w:rsidRPr="00B859BB" w:rsidR="004B4A7D">
                <w:rPr>
                  <w:rStyle w:val="Hyperlink"/>
                  <w:rFonts w:ascii="Times New Roman" w:hAnsi="Times New Roman" w:cs="Times New Roman"/>
                </w:rPr>
                <w:t>joe.sewash@nc.gov</w:t>
              </w:r>
            </w:hyperlink>
          </w:p>
          <w:p w:rsidRPr="00B859BB" w:rsidR="008C6119" w:rsidP="00B859BB" w:rsidRDefault="008C6119" w14:paraId="7B40BD71" wp14:textId="77777777">
            <w:pPr>
              <w:pStyle w:val="Style1"/>
              <w:rPr>
                <w:rFonts w:ascii="Times New Roman" w:hAnsi="Times New Roman" w:cs="Times New Roman"/>
              </w:rPr>
            </w:pPr>
          </w:p>
        </w:tc>
        <w:tc>
          <w:tcPr>
            <w:tcW w:w="4932" w:type="dxa"/>
          </w:tcPr>
          <w:p w:rsidRPr="00B859BB" w:rsidR="000C1C19" w:rsidP="00B859BB" w:rsidRDefault="004B4A7D" w14:paraId="6F24EDC0" wp14:textId="77777777">
            <w:pPr>
              <w:pStyle w:val="Style1"/>
              <w:rPr>
                <w:rFonts w:ascii="Times New Roman" w:hAnsi="Times New Roman" w:cs="Times New Roman"/>
              </w:rPr>
            </w:pPr>
            <w:r w:rsidRPr="00B859BB">
              <w:rPr>
                <w:rFonts w:ascii="Times New Roman" w:hAnsi="Times New Roman" w:cs="Times New Roman"/>
              </w:rPr>
              <w:lastRenderedPageBreak/>
              <w:t>Boulder County, CO</w:t>
            </w:r>
          </w:p>
          <w:p w:rsidRPr="00B859BB" w:rsidR="004B4A7D" w:rsidP="00B859BB" w:rsidRDefault="004B4A7D" w14:paraId="0E54E5EE" wp14:textId="77777777">
            <w:pPr>
              <w:pStyle w:val="Style1"/>
              <w:rPr>
                <w:rFonts w:ascii="Times New Roman" w:hAnsi="Times New Roman" w:cs="Times New Roman"/>
              </w:rPr>
            </w:pPr>
            <w:r w:rsidRPr="00B859BB">
              <w:rPr>
                <w:rFonts w:ascii="Times New Roman" w:hAnsi="Times New Roman" w:cs="Times New Roman"/>
              </w:rPr>
              <w:t>Mr. Mark Mullane</w:t>
            </w:r>
          </w:p>
          <w:p w:rsidRPr="00B859BB" w:rsidR="004B4A7D" w:rsidP="00B859BB" w:rsidRDefault="004B4A7D" w14:paraId="7DA8F4AD" wp14:textId="77777777">
            <w:pPr>
              <w:pStyle w:val="Style1"/>
              <w:rPr>
                <w:rFonts w:ascii="Times New Roman" w:hAnsi="Times New Roman" w:cs="Times New Roman"/>
              </w:rPr>
            </w:pPr>
            <w:r w:rsidRPr="00B859BB">
              <w:rPr>
                <w:rFonts w:ascii="Times New Roman" w:hAnsi="Times New Roman" w:cs="Times New Roman"/>
              </w:rPr>
              <w:t>GIS Coordinator</w:t>
            </w:r>
          </w:p>
          <w:p w:rsidRPr="00B859BB" w:rsidR="004B4A7D" w:rsidP="00B859BB" w:rsidRDefault="004B4A7D" w14:paraId="45610079" wp14:textId="77777777">
            <w:pPr>
              <w:pStyle w:val="Style1"/>
              <w:rPr>
                <w:rFonts w:ascii="Times New Roman" w:hAnsi="Times New Roman" w:cs="Times New Roman"/>
              </w:rPr>
            </w:pPr>
            <w:r w:rsidRPr="00B859BB">
              <w:rPr>
                <w:rFonts w:ascii="Times New Roman" w:hAnsi="Times New Roman" w:cs="Times New Roman"/>
              </w:rPr>
              <w:t>2045 13</w:t>
            </w:r>
            <w:r w:rsidRPr="00B859BB">
              <w:rPr>
                <w:rFonts w:ascii="Times New Roman" w:hAnsi="Times New Roman" w:cs="Times New Roman"/>
                <w:vertAlign w:val="superscript"/>
              </w:rPr>
              <w:t>th</w:t>
            </w:r>
            <w:r w:rsidR="00901DDB">
              <w:rPr>
                <w:rFonts w:ascii="Times New Roman" w:hAnsi="Times New Roman" w:cs="Times New Roman"/>
              </w:rPr>
              <w:t xml:space="preserve"> St. </w:t>
            </w:r>
            <w:r w:rsidRPr="00B859BB">
              <w:rPr>
                <w:rFonts w:ascii="Times New Roman" w:hAnsi="Times New Roman" w:cs="Times New Roman"/>
              </w:rPr>
              <w:t>East Wing</w:t>
            </w:r>
          </w:p>
          <w:p w:rsidRPr="00B859BB" w:rsidR="004B4A7D" w:rsidP="00B859BB" w:rsidRDefault="004B4A7D" w14:paraId="0CB4C5FE" wp14:textId="77777777">
            <w:pPr>
              <w:pStyle w:val="Style1"/>
              <w:rPr>
                <w:rFonts w:ascii="Times New Roman" w:hAnsi="Times New Roman" w:cs="Times New Roman"/>
              </w:rPr>
            </w:pPr>
            <w:r w:rsidRPr="00B859BB">
              <w:rPr>
                <w:rFonts w:ascii="Times New Roman" w:hAnsi="Times New Roman" w:cs="Times New Roman"/>
              </w:rPr>
              <w:t>Boulder, CO 80302</w:t>
            </w:r>
          </w:p>
          <w:p w:rsidRPr="00B859BB" w:rsidR="004B4A7D" w:rsidP="00B859BB" w:rsidRDefault="004B4A7D" w14:paraId="295B7791" wp14:textId="77777777">
            <w:pPr>
              <w:pStyle w:val="Style1"/>
              <w:rPr>
                <w:rFonts w:ascii="Times New Roman" w:hAnsi="Times New Roman" w:cs="Times New Roman"/>
              </w:rPr>
            </w:pPr>
            <w:r w:rsidRPr="00B859BB">
              <w:rPr>
                <w:rFonts w:ascii="Times New Roman" w:hAnsi="Times New Roman" w:cs="Times New Roman"/>
              </w:rPr>
              <w:t>303-441-3958</w:t>
            </w:r>
          </w:p>
          <w:p w:rsidRPr="00B859BB" w:rsidR="004B4A7D" w:rsidP="00B859BB" w:rsidRDefault="00E43D30" w14:paraId="12AFEFD7" wp14:textId="77777777">
            <w:pPr>
              <w:pStyle w:val="Style1"/>
              <w:rPr>
                <w:rFonts w:ascii="Times New Roman" w:hAnsi="Times New Roman" w:cs="Times New Roman"/>
              </w:rPr>
            </w:pPr>
            <w:hyperlink w:history="1" r:id="rId13">
              <w:r w:rsidRPr="00B859BB" w:rsidR="004B4A7D">
                <w:rPr>
                  <w:rStyle w:val="Hyperlink"/>
                  <w:rFonts w:ascii="Times New Roman" w:hAnsi="Times New Roman" w:cs="Times New Roman"/>
                </w:rPr>
                <w:t>mmullane@co.boulder.co.us</w:t>
              </w:r>
            </w:hyperlink>
          </w:p>
        </w:tc>
      </w:tr>
      <w:tr xmlns:wp14="http://schemas.microsoft.com/office/word/2010/wordml" w:rsidR="000C1C19" w:rsidTr="008C6119" w14:paraId="7CE8BB04" wp14:textId="77777777">
        <w:tc>
          <w:tcPr>
            <w:tcW w:w="4932" w:type="dxa"/>
          </w:tcPr>
          <w:p w:rsidRPr="00B859BB" w:rsidR="000C1C19" w:rsidP="00B859BB" w:rsidRDefault="004B4A7D" w14:paraId="0E4EF5D9" wp14:textId="77777777">
            <w:pPr>
              <w:pStyle w:val="Style1"/>
              <w:rPr>
                <w:rFonts w:ascii="Times New Roman" w:hAnsi="Times New Roman" w:cs="Times New Roman"/>
              </w:rPr>
            </w:pPr>
            <w:r w:rsidRPr="00B859BB">
              <w:rPr>
                <w:rFonts w:ascii="Times New Roman" w:hAnsi="Times New Roman" w:cs="Times New Roman"/>
              </w:rPr>
              <w:lastRenderedPageBreak/>
              <w:t>State of New York</w:t>
            </w:r>
          </w:p>
          <w:p w:rsidRPr="00B859BB" w:rsidR="004B4A7D" w:rsidP="00B859BB" w:rsidRDefault="004B4A7D" w14:paraId="135E39CF" wp14:textId="77777777">
            <w:pPr>
              <w:pStyle w:val="Style1"/>
              <w:rPr>
                <w:rFonts w:ascii="Times New Roman" w:hAnsi="Times New Roman" w:cs="Times New Roman"/>
              </w:rPr>
            </w:pPr>
            <w:r w:rsidRPr="00B859BB">
              <w:rPr>
                <w:rFonts w:ascii="Times New Roman" w:hAnsi="Times New Roman" w:cs="Times New Roman"/>
              </w:rPr>
              <w:t>Ms. Cheryl Benjamin</w:t>
            </w:r>
          </w:p>
          <w:p w:rsidRPr="00B859BB" w:rsidR="004B4A7D" w:rsidP="00B859BB" w:rsidRDefault="004B4A7D" w14:paraId="6600C0F0" wp14:textId="77777777">
            <w:pPr>
              <w:pStyle w:val="Style1"/>
              <w:rPr>
                <w:rFonts w:ascii="Times New Roman" w:hAnsi="Times New Roman" w:cs="Times New Roman"/>
              </w:rPr>
            </w:pPr>
            <w:r w:rsidRPr="00B859BB">
              <w:rPr>
                <w:rFonts w:ascii="Times New Roman" w:hAnsi="Times New Roman" w:cs="Times New Roman"/>
              </w:rPr>
              <w:t>GIS Project Manager</w:t>
            </w:r>
          </w:p>
          <w:p w:rsidRPr="00B859BB" w:rsidR="004B4A7D" w:rsidP="00B859BB" w:rsidRDefault="004B4A7D" w14:paraId="4100271C" wp14:textId="77777777">
            <w:pPr>
              <w:pStyle w:val="Style1"/>
              <w:rPr>
                <w:rFonts w:ascii="Times New Roman" w:hAnsi="Times New Roman" w:cs="Times New Roman"/>
              </w:rPr>
            </w:pPr>
            <w:r w:rsidRPr="00B859BB">
              <w:rPr>
                <w:rFonts w:ascii="Times New Roman" w:hAnsi="Times New Roman" w:cs="Times New Roman"/>
              </w:rPr>
              <w:t>1220 Washington Ave.</w:t>
            </w:r>
          </w:p>
          <w:p w:rsidRPr="00B859BB" w:rsidR="004B4A7D" w:rsidP="00B859BB" w:rsidRDefault="004B4A7D" w14:paraId="58BFFFAD" wp14:textId="77777777">
            <w:pPr>
              <w:pStyle w:val="Style1"/>
              <w:rPr>
                <w:rFonts w:ascii="Times New Roman" w:hAnsi="Times New Roman" w:cs="Times New Roman"/>
              </w:rPr>
            </w:pPr>
            <w:r w:rsidRPr="00B859BB">
              <w:rPr>
                <w:rFonts w:ascii="Times New Roman" w:hAnsi="Times New Roman" w:cs="Times New Roman"/>
              </w:rPr>
              <w:t>Albany, NY 12207</w:t>
            </w:r>
          </w:p>
          <w:p w:rsidRPr="00B859BB" w:rsidR="004B4A7D" w:rsidP="00B859BB" w:rsidRDefault="004B4A7D" w14:paraId="52CA8AD7" wp14:textId="77777777">
            <w:pPr>
              <w:pStyle w:val="Style1"/>
              <w:rPr>
                <w:rFonts w:ascii="Times New Roman" w:hAnsi="Times New Roman" w:cs="Times New Roman"/>
              </w:rPr>
            </w:pPr>
            <w:r w:rsidRPr="00B859BB">
              <w:rPr>
                <w:rFonts w:ascii="Times New Roman" w:hAnsi="Times New Roman" w:cs="Times New Roman"/>
              </w:rPr>
              <w:t>518-242-5029</w:t>
            </w:r>
          </w:p>
          <w:p w:rsidR="004B4A7D" w:rsidP="00B859BB" w:rsidRDefault="00E43D30" w14:paraId="1EE8B368" wp14:textId="77777777">
            <w:pPr>
              <w:pStyle w:val="Style1"/>
              <w:rPr>
                <w:rFonts w:ascii="Times New Roman" w:hAnsi="Times New Roman" w:cs="Times New Roman"/>
              </w:rPr>
            </w:pPr>
            <w:hyperlink w:history="1" r:id="rId14">
              <w:r w:rsidRPr="00B859BB" w:rsidR="004B4A7D">
                <w:rPr>
                  <w:rStyle w:val="Hyperlink"/>
                  <w:rFonts w:ascii="Times New Roman" w:hAnsi="Times New Roman" w:cs="Times New Roman"/>
                </w:rPr>
                <w:t>cbenjamin@dhses.ny.gov</w:t>
              </w:r>
            </w:hyperlink>
          </w:p>
          <w:p w:rsidRPr="00B859BB" w:rsidR="008C6119" w:rsidP="00B859BB" w:rsidRDefault="008C6119" w14:paraId="7BB6B986" wp14:textId="77777777">
            <w:pPr>
              <w:pStyle w:val="Style1"/>
              <w:rPr>
                <w:rFonts w:ascii="Times New Roman" w:hAnsi="Times New Roman" w:cs="Times New Roman"/>
              </w:rPr>
            </w:pPr>
          </w:p>
        </w:tc>
        <w:tc>
          <w:tcPr>
            <w:tcW w:w="4932" w:type="dxa"/>
          </w:tcPr>
          <w:p w:rsidRPr="00B859BB" w:rsidR="000C1C19" w:rsidP="00B859BB" w:rsidRDefault="004B4A7D" w14:paraId="1E2B50C7" wp14:textId="77777777">
            <w:pPr>
              <w:pStyle w:val="Style1"/>
              <w:rPr>
                <w:rFonts w:ascii="Times New Roman" w:hAnsi="Times New Roman" w:cs="Times New Roman"/>
              </w:rPr>
            </w:pPr>
            <w:r w:rsidRPr="00B859BB">
              <w:rPr>
                <w:rFonts w:ascii="Times New Roman" w:hAnsi="Times New Roman" w:cs="Times New Roman"/>
              </w:rPr>
              <w:t>Henderson County, NC</w:t>
            </w:r>
          </w:p>
          <w:p w:rsidRPr="00B859BB" w:rsidR="004B4A7D" w:rsidP="00B859BB" w:rsidRDefault="004B4A7D" w14:paraId="31B50474" wp14:textId="77777777">
            <w:pPr>
              <w:pStyle w:val="Style1"/>
              <w:rPr>
                <w:rFonts w:ascii="Times New Roman" w:hAnsi="Times New Roman" w:cs="Times New Roman"/>
              </w:rPr>
            </w:pPr>
            <w:r w:rsidRPr="00B859BB">
              <w:rPr>
                <w:rFonts w:ascii="Times New Roman" w:hAnsi="Times New Roman" w:cs="Times New Roman"/>
              </w:rPr>
              <w:t>Mr. Curtis Griffin</w:t>
            </w:r>
          </w:p>
          <w:p w:rsidRPr="00B859BB" w:rsidR="004B4A7D" w:rsidP="00B859BB" w:rsidRDefault="004B4A7D" w14:paraId="7417F2A9" wp14:textId="77777777">
            <w:pPr>
              <w:pStyle w:val="Style1"/>
              <w:rPr>
                <w:rFonts w:ascii="Times New Roman" w:hAnsi="Times New Roman" w:cs="Times New Roman"/>
              </w:rPr>
            </w:pPr>
            <w:r w:rsidRPr="00B859BB">
              <w:rPr>
                <w:rFonts w:ascii="Times New Roman" w:hAnsi="Times New Roman" w:cs="Times New Roman"/>
              </w:rPr>
              <w:t>Property Addressing Coordinator</w:t>
            </w:r>
          </w:p>
          <w:p w:rsidRPr="00B859BB" w:rsidR="004B4A7D" w:rsidP="00B859BB" w:rsidRDefault="00901DDB" w14:paraId="49148B4C" wp14:textId="77777777">
            <w:pPr>
              <w:pStyle w:val="Style1"/>
              <w:rPr>
                <w:rFonts w:ascii="Times New Roman" w:hAnsi="Times New Roman" w:cs="Times New Roman"/>
              </w:rPr>
            </w:pPr>
            <w:r>
              <w:rPr>
                <w:rFonts w:ascii="Times New Roman" w:hAnsi="Times New Roman" w:cs="Times New Roman"/>
              </w:rPr>
              <w:t xml:space="preserve">100 N </w:t>
            </w:r>
            <w:r w:rsidRPr="00B859BB" w:rsidR="004B4A7D">
              <w:rPr>
                <w:rFonts w:ascii="Times New Roman" w:hAnsi="Times New Roman" w:cs="Times New Roman"/>
              </w:rPr>
              <w:t>King St.</w:t>
            </w:r>
          </w:p>
          <w:p w:rsidRPr="00B859BB" w:rsidR="004B4A7D" w:rsidP="00B859BB" w:rsidRDefault="004B4A7D" w14:paraId="1F96EC4A" wp14:textId="77777777">
            <w:pPr>
              <w:pStyle w:val="Style1"/>
              <w:rPr>
                <w:rFonts w:ascii="Times New Roman" w:hAnsi="Times New Roman" w:cs="Times New Roman"/>
              </w:rPr>
            </w:pPr>
            <w:r w:rsidRPr="00B859BB">
              <w:rPr>
                <w:rFonts w:ascii="Times New Roman" w:hAnsi="Times New Roman" w:cs="Times New Roman"/>
              </w:rPr>
              <w:t>Hendersonville, NC 28792</w:t>
            </w:r>
          </w:p>
          <w:p w:rsidRPr="00B859BB" w:rsidR="004B4A7D" w:rsidP="00B859BB" w:rsidRDefault="004B4A7D" w14:paraId="0EBF1777" wp14:textId="77777777">
            <w:pPr>
              <w:pStyle w:val="Style1"/>
              <w:rPr>
                <w:rFonts w:ascii="Times New Roman" w:hAnsi="Times New Roman" w:cs="Times New Roman"/>
              </w:rPr>
            </w:pPr>
            <w:r w:rsidRPr="00B859BB">
              <w:rPr>
                <w:rFonts w:ascii="Times New Roman" w:hAnsi="Times New Roman" w:cs="Times New Roman"/>
              </w:rPr>
              <w:t>828-694-6517</w:t>
            </w:r>
          </w:p>
          <w:p w:rsidRPr="00B859BB" w:rsidR="004B4A7D" w:rsidP="00B859BB" w:rsidRDefault="00E43D30" w14:paraId="1022A0E4" wp14:textId="77777777">
            <w:pPr>
              <w:pStyle w:val="Style1"/>
              <w:rPr>
                <w:rFonts w:ascii="Times New Roman" w:hAnsi="Times New Roman" w:cs="Times New Roman"/>
              </w:rPr>
            </w:pPr>
            <w:hyperlink w:history="1" r:id="rId15">
              <w:r w:rsidRPr="00B859BB" w:rsidR="004B4A7D">
                <w:rPr>
                  <w:rStyle w:val="Hyperlink"/>
                  <w:rFonts w:ascii="Times New Roman" w:hAnsi="Times New Roman" w:cs="Times New Roman"/>
                </w:rPr>
                <w:t>cgriffin@hendersoncountync.org</w:t>
              </w:r>
            </w:hyperlink>
          </w:p>
        </w:tc>
      </w:tr>
      <w:tr xmlns:wp14="http://schemas.microsoft.com/office/word/2010/wordml" w:rsidR="000C1C19" w:rsidTr="008C6119" w14:paraId="54CC0266" wp14:textId="77777777">
        <w:tc>
          <w:tcPr>
            <w:tcW w:w="4932" w:type="dxa"/>
          </w:tcPr>
          <w:p w:rsidRPr="00B859BB" w:rsidR="000C1C19" w:rsidP="00B859BB" w:rsidRDefault="00B859BB" w14:paraId="5726B101" wp14:textId="77777777">
            <w:pPr>
              <w:pStyle w:val="Style1"/>
              <w:rPr>
                <w:rFonts w:ascii="Times New Roman" w:hAnsi="Times New Roman" w:cs="Times New Roman"/>
              </w:rPr>
            </w:pPr>
            <w:r w:rsidRPr="00B859BB">
              <w:rPr>
                <w:rFonts w:ascii="Times New Roman" w:hAnsi="Times New Roman" w:cs="Times New Roman"/>
              </w:rPr>
              <w:t>Stark County, ND</w:t>
            </w:r>
          </w:p>
          <w:p w:rsidRPr="00B859BB" w:rsidR="00B859BB" w:rsidP="00B859BB" w:rsidRDefault="00B859BB" w14:paraId="4735297F" wp14:textId="77777777">
            <w:pPr>
              <w:pStyle w:val="Style1"/>
              <w:rPr>
                <w:rFonts w:ascii="Times New Roman" w:hAnsi="Times New Roman" w:cs="Times New Roman"/>
              </w:rPr>
            </w:pPr>
            <w:r w:rsidRPr="00B859BB">
              <w:rPr>
                <w:rFonts w:ascii="Times New Roman" w:hAnsi="Times New Roman" w:cs="Times New Roman"/>
              </w:rPr>
              <w:t>Mr. William Fahlsing</w:t>
            </w:r>
          </w:p>
          <w:p w:rsidRPr="00B859BB" w:rsidR="00B859BB" w:rsidP="00B859BB" w:rsidRDefault="00B859BB" w14:paraId="77F5C158" wp14:textId="77777777">
            <w:pPr>
              <w:pStyle w:val="Style1"/>
              <w:rPr>
                <w:rFonts w:ascii="Times New Roman" w:hAnsi="Times New Roman" w:cs="Times New Roman"/>
              </w:rPr>
            </w:pPr>
            <w:r w:rsidRPr="00B859BB">
              <w:rPr>
                <w:rFonts w:ascii="Times New Roman" w:hAnsi="Times New Roman" w:cs="Times New Roman"/>
              </w:rPr>
              <w:t>Emergency Manager</w:t>
            </w:r>
          </w:p>
          <w:p w:rsidRPr="00B859BB" w:rsidR="00B859BB" w:rsidP="00B859BB" w:rsidRDefault="00B859BB" w14:paraId="6A0FE466" wp14:textId="77777777">
            <w:pPr>
              <w:pStyle w:val="Style1"/>
              <w:rPr>
                <w:rFonts w:ascii="Times New Roman" w:hAnsi="Times New Roman" w:cs="Times New Roman"/>
              </w:rPr>
            </w:pPr>
            <w:r w:rsidRPr="00B859BB">
              <w:rPr>
                <w:rFonts w:ascii="Times New Roman" w:hAnsi="Times New Roman" w:cs="Times New Roman"/>
              </w:rPr>
              <w:t>PO Box 130</w:t>
            </w:r>
          </w:p>
          <w:p w:rsidRPr="00B859BB" w:rsidR="00B859BB" w:rsidP="00B859BB" w:rsidRDefault="00B859BB" w14:paraId="139948DC" wp14:textId="77777777">
            <w:pPr>
              <w:pStyle w:val="Style1"/>
              <w:rPr>
                <w:rFonts w:ascii="Times New Roman" w:hAnsi="Times New Roman" w:cs="Times New Roman"/>
              </w:rPr>
            </w:pPr>
            <w:r w:rsidRPr="00B859BB">
              <w:rPr>
                <w:rFonts w:ascii="Times New Roman" w:hAnsi="Times New Roman" w:cs="Times New Roman"/>
              </w:rPr>
              <w:t>Dickinson, ND 58601</w:t>
            </w:r>
          </w:p>
          <w:p w:rsidRPr="00B859BB" w:rsidR="00B859BB" w:rsidP="00B859BB" w:rsidRDefault="00B859BB" w14:paraId="41B729EC" wp14:textId="77777777">
            <w:pPr>
              <w:pStyle w:val="Style1"/>
              <w:rPr>
                <w:rFonts w:ascii="Times New Roman" w:hAnsi="Times New Roman" w:cs="Times New Roman"/>
              </w:rPr>
            </w:pPr>
            <w:r w:rsidRPr="00B859BB">
              <w:rPr>
                <w:rFonts w:ascii="Times New Roman" w:hAnsi="Times New Roman" w:cs="Times New Roman"/>
              </w:rPr>
              <w:t>701-456-7605</w:t>
            </w:r>
          </w:p>
          <w:p w:rsidR="00B859BB" w:rsidP="00B859BB" w:rsidRDefault="00E43D30" w14:paraId="3544CE5E" wp14:textId="77777777">
            <w:pPr>
              <w:pStyle w:val="Style1"/>
              <w:rPr>
                <w:rFonts w:ascii="Times New Roman" w:hAnsi="Times New Roman" w:cs="Times New Roman"/>
              </w:rPr>
            </w:pPr>
            <w:hyperlink w:history="1" r:id="rId16">
              <w:r w:rsidRPr="00B859BB" w:rsidR="00B859BB">
                <w:rPr>
                  <w:rStyle w:val="Hyperlink"/>
                  <w:rFonts w:ascii="Times New Roman" w:hAnsi="Times New Roman" w:cs="Times New Roman"/>
                </w:rPr>
                <w:t>bfahlsing@starkcountynd.gov</w:t>
              </w:r>
            </w:hyperlink>
          </w:p>
          <w:p w:rsidRPr="00B859BB" w:rsidR="008C6119" w:rsidP="00B859BB" w:rsidRDefault="008C6119" w14:paraId="602A36DD" wp14:textId="77777777">
            <w:pPr>
              <w:pStyle w:val="Style1"/>
              <w:rPr>
                <w:rFonts w:ascii="Times New Roman" w:hAnsi="Times New Roman" w:cs="Times New Roman"/>
              </w:rPr>
            </w:pPr>
          </w:p>
        </w:tc>
        <w:tc>
          <w:tcPr>
            <w:tcW w:w="4932" w:type="dxa"/>
          </w:tcPr>
          <w:p w:rsidRPr="00B859BB" w:rsidR="000C1C19" w:rsidP="00B859BB" w:rsidRDefault="00B859BB" w14:paraId="5A6E324B" wp14:textId="77777777">
            <w:pPr>
              <w:pStyle w:val="Style1"/>
              <w:rPr>
                <w:rFonts w:ascii="Times New Roman" w:hAnsi="Times New Roman" w:cs="Times New Roman"/>
              </w:rPr>
            </w:pPr>
            <w:r w:rsidRPr="00B859BB">
              <w:rPr>
                <w:rFonts w:ascii="Times New Roman" w:hAnsi="Times New Roman" w:cs="Times New Roman"/>
              </w:rPr>
              <w:t>Framingham, MA</w:t>
            </w:r>
          </w:p>
          <w:p w:rsidRPr="00B859BB" w:rsidR="00B859BB" w:rsidP="00B859BB" w:rsidRDefault="00B859BB" w14:paraId="77D31787" wp14:textId="77777777">
            <w:pPr>
              <w:pStyle w:val="Style1"/>
              <w:rPr>
                <w:rFonts w:ascii="Times New Roman" w:hAnsi="Times New Roman" w:cs="Times New Roman"/>
              </w:rPr>
            </w:pPr>
            <w:r w:rsidRPr="00B859BB">
              <w:rPr>
                <w:rFonts w:ascii="Times New Roman" w:hAnsi="Times New Roman" w:cs="Times New Roman"/>
              </w:rPr>
              <w:t>Mr. Geoffrey Kovar</w:t>
            </w:r>
          </w:p>
          <w:p w:rsidRPr="00B859BB" w:rsidR="00B859BB" w:rsidP="00B859BB" w:rsidRDefault="00B859BB" w14:paraId="2E0B2D66" wp14:textId="77777777">
            <w:pPr>
              <w:pStyle w:val="Style1"/>
              <w:rPr>
                <w:rFonts w:ascii="Times New Roman" w:hAnsi="Times New Roman" w:cs="Times New Roman"/>
              </w:rPr>
            </w:pPr>
            <w:r w:rsidRPr="00B859BB">
              <w:rPr>
                <w:rFonts w:ascii="Times New Roman" w:hAnsi="Times New Roman" w:cs="Times New Roman"/>
              </w:rPr>
              <w:t>GIS Manager</w:t>
            </w:r>
          </w:p>
          <w:p w:rsidRPr="00B859BB" w:rsidR="00B859BB" w:rsidP="00B859BB" w:rsidRDefault="00B859BB" w14:paraId="0D3C8D61" wp14:textId="77777777">
            <w:pPr>
              <w:pStyle w:val="Style1"/>
              <w:rPr>
                <w:rFonts w:ascii="Times New Roman" w:hAnsi="Times New Roman" w:cs="Times New Roman"/>
              </w:rPr>
            </w:pPr>
            <w:r w:rsidRPr="00B859BB">
              <w:rPr>
                <w:rFonts w:ascii="Times New Roman" w:hAnsi="Times New Roman" w:cs="Times New Roman"/>
              </w:rPr>
              <w:t>150 Concord St.</w:t>
            </w:r>
          </w:p>
          <w:p w:rsidRPr="00B859BB" w:rsidR="00B859BB" w:rsidP="00B859BB" w:rsidRDefault="00B859BB" w14:paraId="38933FED" wp14:textId="77777777">
            <w:pPr>
              <w:pStyle w:val="Style1"/>
              <w:rPr>
                <w:rFonts w:ascii="Times New Roman" w:hAnsi="Times New Roman" w:cs="Times New Roman"/>
              </w:rPr>
            </w:pPr>
            <w:r w:rsidRPr="00B859BB">
              <w:rPr>
                <w:rFonts w:ascii="Times New Roman" w:hAnsi="Times New Roman" w:cs="Times New Roman"/>
              </w:rPr>
              <w:t>Framingham, MA 01702</w:t>
            </w:r>
          </w:p>
          <w:p w:rsidRPr="00B859BB" w:rsidR="00B859BB" w:rsidP="00B859BB" w:rsidRDefault="00B859BB" w14:paraId="126EF899" wp14:textId="77777777">
            <w:pPr>
              <w:pStyle w:val="Style1"/>
              <w:rPr>
                <w:rFonts w:ascii="Times New Roman" w:hAnsi="Times New Roman" w:cs="Times New Roman"/>
              </w:rPr>
            </w:pPr>
            <w:r w:rsidRPr="00B859BB">
              <w:rPr>
                <w:rFonts w:ascii="Times New Roman" w:hAnsi="Times New Roman" w:cs="Times New Roman"/>
              </w:rPr>
              <w:t>508-532-6017</w:t>
            </w:r>
          </w:p>
          <w:p w:rsidRPr="00B859BB" w:rsidR="00B859BB" w:rsidP="00B859BB" w:rsidRDefault="00E43D30" w14:paraId="4D985801" wp14:textId="77777777">
            <w:pPr>
              <w:pStyle w:val="Style1"/>
              <w:rPr>
                <w:rFonts w:ascii="Times New Roman" w:hAnsi="Times New Roman" w:cs="Times New Roman"/>
              </w:rPr>
            </w:pPr>
            <w:hyperlink w:history="1" r:id="rId17">
              <w:r w:rsidRPr="00B859BB" w:rsidR="00B859BB">
                <w:rPr>
                  <w:rStyle w:val="Hyperlink"/>
                  <w:rFonts w:ascii="Times New Roman" w:hAnsi="Times New Roman" w:cs="Times New Roman"/>
                </w:rPr>
                <w:t>gwk@framingham.gov</w:t>
              </w:r>
            </w:hyperlink>
          </w:p>
        </w:tc>
      </w:tr>
      <w:tr xmlns:wp14="http://schemas.microsoft.com/office/word/2010/wordml" w:rsidR="000C1C19" w:rsidTr="008C6119" w14:paraId="16508020" wp14:textId="77777777">
        <w:tc>
          <w:tcPr>
            <w:tcW w:w="4932" w:type="dxa"/>
          </w:tcPr>
          <w:p w:rsidRPr="00B859BB" w:rsidR="000C1C19" w:rsidP="00B859BB" w:rsidRDefault="00B859BB" w14:paraId="550AC047" wp14:textId="77777777">
            <w:pPr>
              <w:pStyle w:val="Style1"/>
              <w:rPr>
                <w:rFonts w:ascii="Times New Roman" w:hAnsi="Times New Roman" w:cs="Times New Roman"/>
              </w:rPr>
            </w:pPr>
            <w:r w:rsidRPr="00B859BB">
              <w:rPr>
                <w:rFonts w:ascii="Times New Roman" w:hAnsi="Times New Roman" w:cs="Times New Roman"/>
              </w:rPr>
              <w:t>Blanco County, TX</w:t>
            </w:r>
          </w:p>
          <w:p w:rsidRPr="00B859BB" w:rsidR="00B859BB" w:rsidP="00B859BB" w:rsidRDefault="00B859BB" w14:paraId="0A0DD297" wp14:textId="77777777">
            <w:pPr>
              <w:pStyle w:val="Style1"/>
              <w:rPr>
                <w:rFonts w:ascii="Times New Roman" w:hAnsi="Times New Roman" w:cs="Times New Roman"/>
              </w:rPr>
            </w:pPr>
            <w:r w:rsidRPr="00B859BB">
              <w:rPr>
                <w:rFonts w:ascii="Times New Roman" w:hAnsi="Times New Roman" w:cs="Times New Roman"/>
              </w:rPr>
              <w:t>Mr. Jonathan Pattiwael</w:t>
            </w:r>
          </w:p>
          <w:p w:rsidRPr="00B859BB" w:rsidR="00B859BB" w:rsidP="00B859BB" w:rsidRDefault="00B859BB" w14:paraId="09609478" wp14:textId="77777777">
            <w:pPr>
              <w:pStyle w:val="Style1"/>
              <w:rPr>
                <w:rFonts w:ascii="Times New Roman" w:hAnsi="Times New Roman" w:cs="Times New Roman"/>
              </w:rPr>
            </w:pPr>
            <w:r w:rsidRPr="00B859BB">
              <w:rPr>
                <w:rFonts w:ascii="Times New Roman" w:hAnsi="Times New Roman" w:cs="Times New Roman"/>
              </w:rPr>
              <w:t>GIS Analyst</w:t>
            </w:r>
          </w:p>
          <w:p w:rsidRPr="00B859BB" w:rsidR="00B859BB" w:rsidP="00B859BB" w:rsidRDefault="00B859BB" w14:paraId="46375A80" wp14:textId="77777777">
            <w:pPr>
              <w:pStyle w:val="Style1"/>
              <w:rPr>
                <w:rFonts w:ascii="Times New Roman" w:hAnsi="Times New Roman" w:cs="Times New Roman"/>
              </w:rPr>
            </w:pPr>
            <w:r w:rsidRPr="00B859BB">
              <w:rPr>
                <w:rFonts w:ascii="Times New Roman" w:hAnsi="Times New Roman" w:cs="Times New Roman"/>
              </w:rPr>
              <w:t>6800 Burleson Rd.</w:t>
            </w:r>
          </w:p>
          <w:p w:rsidRPr="00B859BB" w:rsidR="00B859BB" w:rsidP="00B859BB" w:rsidRDefault="00B859BB" w14:paraId="14F3CE4A" wp14:textId="77777777">
            <w:pPr>
              <w:pStyle w:val="Style1"/>
              <w:rPr>
                <w:rFonts w:ascii="Times New Roman" w:hAnsi="Times New Roman" w:cs="Times New Roman"/>
              </w:rPr>
            </w:pPr>
            <w:r w:rsidRPr="00B859BB">
              <w:rPr>
                <w:rFonts w:ascii="Times New Roman" w:hAnsi="Times New Roman" w:cs="Times New Roman"/>
              </w:rPr>
              <w:t>Austin, TX 78744</w:t>
            </w:r>
          </w:p>
          <w:p w:rsidRPr="00B859BB" w:rsidR="00B859BB" w:rsidP="00B859BB" w:rsidRDefault="00B859BB" w14:paraId="223FC4F3" wp14:textId="77777777">
            <w:pPr>
              <w:pStyle w:val="Style1"/>
              <w:rPr>
                <w:rFonts w:ascii="Times New Roman" w:hAnsi="Times New Roman" w:cs="Times New Roman"/>
              </w:rPr>
            </w:pPr>
            <w:r w:rsidRPr="00B859BB">
              <w:rPr>
                <w:rFonts w:ascii="Times New Roman" w:hAnsi="Times New Roman" w:cs="Times New Roman"/>
              </w:rPr>
              <w:t>512-916-6033</w:t>
            </w:r>
          </w:p>
          <w:p w:rsidR="00B859BB" w:rsidP="00B859BB" w:rsidRDefault="00E43D30" w14:paraId="5B92D709" wp14:textId="77777777">
            <w:pPr>
              <w:pStyle w:val="Style1"/>
              <w:rPr>
                <w:rFonts w:ascii="Times New Roman" w:hAnsi="Times New Roman" w:cs="Times New Roman"/>
              </w:rPr>
            </w:pPr>
            <w:hyperlink w:history="1" r:id="rId18">
              <w:r w:rsidRPr="00B859BB" w:rsidR="00B859BB">
                <w:rPr>
                  <w:rStyle w:val="Hyperlink"/>
                  <w:rFonts w:ascii="Times New Roman" w:hAnsi="Times New Roman" w:cs="Times New Roman"/>
                </w:rPr>
                <w:t>jpattiwael@capcog.org</w:t>
              </w:r>
            </w:hyperlink>
          </w:p>
          <w:p w:rsidRPr="00B859BB" w:rsidR="008C6119" w:rsidP="00B859BB" w:rsidRDefault="008C6119" w14:paraId="73FD0A89" wp14:textId="77777777">
            <w:pPr>
              <w:pStyle w:val="Style1"/>
              <w:rPr>
                <w:rFonts w:ascii="Times New Roman" w:hAnsi="Times New Roman" w:cs="Times New Roman"/>
              </w:rPr>
            </w:pPr>
          </w:p>
        </w:tc>
        <w:tc>
          <w:tcPr>
            <w:tcW w:w="4932" w:type="dxa"/>
          </w:tcPr>
          <w:p w:rsidRPr="00B859BB" w:rsidR="000C1C19" w:rsidP="00B859BB" w:rsidRDefault="00B859BB" w14:paraId="4F569D5C" wp14:textId="77777777">
            <w:pPr>
              <w:pStyle w:val="Style1"/>
              <w:rPr>
                <w:rFonts w:ascii="Times New Roman" w:hAnsi="Times New Roman" w:cs="Times New Roman"/>
              </w:rPr>
            </w:pPr>
            <w:r w:rsidRPr="00B859BB">
              <w:rPr>
                <w:rFonts w:ascii="Times New Roman" w:hAnsi="Times New Roman" w:cs="Times New Roman"/>
              </w:rPr>
              <w:t>New London, CT</w:t>
            </w:r>
          </w:p>
          <w:p w:rsidRPr="00B859BB" w:rsidR="00B859BB" w:rsidP="00B859BB" w:rsidRDefault="00B859BB" w14:paraId="6DAD81BC" wp14:textId="77777777">
            <w:pPr>
              <w:pStyle w:val="Style1"/>
              <w:rPr>
                <w:rFonts w:ascii="Times New Roman" w:hAnsi="Times New Roman" w:cs="Times New Roman"/>
              </w:rPr>
            </w:pPr>
            <w:r w:rsidRPr="00B859BB">
              <w:rPr>
                <w:rFonts w:ascii="Times New Roman" w:hAnsi="Times New Roman" w:cs="Times New Roman"/>
              </w:rPr>
              <w:t>Mr. Getachew Dires</w:t>
            </w:r>
          </w:p>
          <w:p w:rsidRPr="00B859BB" w:rsidR="00B859BB" w:rsidP="00B859BB" w:rsidRDefault="00B859BB" w14:paraId="372B06C6" wp14:textId="77777777">
            <w:pPr>
              <w:pStyle w:val="Style1"/>
              <w:rPr>
                <w:rFonts w:ascii="Times New Roman" w:hAnsi="Times New Roman" w:cs="Times New Roman"/>
              </w:rPr>
            </w:pPr>
            <w:r w:rsidRPr="00B859BB">
              <w:rPr>
                <w:rFonts w:ascii="Times New Roman" w:hAnsi="Times New Roman" w:cs="Times New Roman"/>
              </w:rPr>
              <w:t>System Analyst</w:t>
            </w:r>
          </w:p>
          <w:p w:rsidRPr="00B859BB" w:rsidR="00B859BB" w:rsidP="00B859BB" w:rsidRDefault="00B859BB" w14:paraId="2BC49B9B" wp14:textId="77777777">
            <w:pPr>
              <w:pStyle w:val="Style1"/>
              <w:rPr>
                <w:rFonts w:ascii="Times New Roman" w:hAnsi="Times New Roman" w:cs="Times New Roman"/>
              </w:rPr>
            </w:pPr>
            <w:r w:rsidRPr="00B859BB">
              <w:rPr>
                <w:rFonts w:ascii="Times New Roman" w:hAnsi="Times New Roman" w:cs="Times New Roman"/>
              </w:rPr>
              <w:t>181 State St.</w:t>
            </w:r>
          </w:p>
          <w:p w:rsidRPr="00B859BB" w:rsidR="00B859BB" w:rsidP="00B859BB" w:rsidRDefault="00B859BB" w14:paraId="3FE4F949" wp14:textId="77777777">
            <w:pPr>
              <w:pStyle w:val="Style1"/>
              <w:rPr>
                <w:rFonts w:ascii="Times New Roman" w:hAnsi="Times New Roman" w:cs="Times New Roman"/>
              </w:rPr>
            </w:pPr>
            <w:r w:rsidRPr="00B859BB">
              <w:rPr>
                <w:rFonts w:ascii="Times New Roman" w:hAnsi="Times New Roman" w:cs="Times New Roman"/>
              </w:rPr>
              <w:t>New London, CT 06320</w:t>
            </w:r>
          </w:p>
          <w:p w:rsidRPr="00B859BB" w:rsidR="00B859BB" w:rsidP="00B859BB" w:rsidRDefault="00B859BB" w14:paraId="068A6EBE" wp14:textId="77777777">
            <w:pPr>
              <w:pStyle w:val="Style1"/>
              <w:rPr>
                <w:rFonts w:ascii="Times New Roman" w:hAnsi="Times New Roman" w:cs="Times New Roman"/>
              </w:rPr>
            </w:pPr>
            <w:r w:rsidRPr="00B859BB">
              <w:rPr>
                <w:rFonts w:ascii="Times New Roman" w:hAnsi="Times New Roman" w:cs="Times New Roman"/>
              </w:rPr>
              <w:t>860-447-5212</w:t>
            </w:r>
          </w:p>
          <w:p w:rsidRPr="00B859BB" w:rsidR="00B859BB" w:rsidP="00B859BB" w:rsidRDefault="00E43D30" w14:paraId="5BA9D127" wp14:textId="77777777">
            <w:pPr>
              <w:pStyle w:val="Style1"/>
              <w:rPr>
                <w:rFonts w:ascii="Times New Roman" w:hAnsi="Times New Roman" w:cs="Times New Roman"/>
              </w:rPr>
            </w:pPr>
            <w:hyperlink w:history="1" r:id="rId19">
              <w:r w:rsidRPr="00B859BB" w:rsidR="00B859BB">
                <w:rPr>
                  <w:rStyle w:val="Hyperlink"/>
                  <w:rFonts w:ascii="Times New Roman" w:hAnsi="Times New Roman" w:cs="Times New Roman"/>
                </w:rPr>
                <w:t>gdires@ci.new-london.ct.us</w:t>
              </w:r>
            </w:hyperlink>
          </w:p>
        </w:tc>
      </w:tr>
    </w:tbl>
    <w:p xmlns:wp14="http://schemas.microsoft.com/office/word/2010/wordml" w:rsidR="00921BCE" w:rsidP="0023568D" w:rsidRDefault="003A3284" w14:paraId="6065D649" wp14:textId="77777777">
      <w:pPr>
        <w:pStyle w:val="Style1"/>
      </w:pPr>
      <w:r>
        <w:t>During conversations with these individuals, comments were favorable and all issues are resolved.</w:t>
      </w:r>
    </w:p>
    <w:p xmlns:wp14="http://schemas.microsoft.com/office/word/2010/wordml" w:rsidR="003A3284" w:rsidP="0023568D" w:rsidRDefault="003A3284" w14:paraId="7E324509" wp14:textId="77777777">
      <w:pPr>
        <w:pStyle w:val="Style1"/>
      </w:pPr>
    </w:p>
    <w:p xmlns:wp14="http://schemas.microsoft.com/office/word/2010/wordml" w:rsidR="003A3284" w:rsidP="0023568D" w:rsidRDefault="003A3284" w14:paraId="28DCF247" wp14:textId="77777777">
      <w:pPr>
        <w:pStyle w:val="Style1"/>
      </w:pPr>
      <w:r>
        <w:t>The Federal Register Notice announcement publication date is on April 7, 2015 (FR Doc. 2015-07888</w:t>
      </w:r>
      <w:r w:rsidR="005D3926">
        <w:t>).  The Census Bureau received no comments during the consideration period ending June 8, 2015.</w:t>
      </w:r>
    </w:p>
    <w:p xmlns:wp14="http://schemas.microsoft.com/office/word/2010/wordml" w:rsidRPr="00C933F1" w:rsidR="003A3284" w:rsidP="0023568D" w:rsidRDefault="003A3284" w14:paraId="6E3A4F77" wp14:textId="77777777">
      <w:pPr>
        <w:pStyle w:val="Style1"/>
      </w:pPr>
    </w:p>
    <w:p xmlns:wp14="http://schemas.microsoft.com/office/word/2010/wordml" w:rsidR="00EC75BD" w:rsidP="00D94D6A" w:rsidRDefault="00F41F1D" w14:paraId="457F9C7E" wp14:textId="77777777">
      <w:pPr>
        <w:pStyle w:val="NoSpacing"/>
        <w:rPr>
          <w:b/>
        </w:rPr>
      </w:pPr>
      <w:r>
        <w:rPr>
          <w:b/>
        </w:rPr>
        <w:t>Question 9.  Paying Respondents</w:t>
      </w:r>
    </w:p>
    <w:p xmlns:wp14="http://schemas.microsoft.com/office/word/2010/wordml" w:rsidR="00EC75BD" w:rsidP="00D94D6A" w:rsidRDefault="00921BCE" w14:paraId="3165B638" wp14:textId="77777777">
      <w:pPr>
        <w:pStyle w:val="NoSpacing"/>
      </w:pPr>
      <w:r>
        <w:t>GEO does</w:t>
      </w:r>
      <w:r w:rsidR="00F41F1D">
        <w:t xml:space="preserve"> not pay respondents nor provide them with gifts for responding</w:t>
      </w:r>
      <w:r w:rsidR="00E04E3B">
        <w:t xml:space="preserve"> to Census Bureau programs</w:t>
      </w:r>
      <w:r w:rsidR="00F41F1D">
        <w:t>.</w:t>
      </w:r>
    </w:p>
    <w:p xmlns:wp14="http://schemas.microsoft.com/office/word/2010/wordml" w:rsidR="00D24577" w:rsidP="00D94D6A" w:rsidRDefault="00D24577" w14:paraId="28A00B70" wp14:textId="77777777">
      <w:pPr>
        <w:pStyle w:val="NoSpacing"/>
        <w:rPr>
          <w:b/>
        </w:rPr>
      </w:pPr>
    </w:p>
    <w:p xmlns:wp14="http://schemas.microsoft.com/office/word/2010/wordml" w:rsidR="00EC75BD" w:rsidP="00D94D6A" w:rsidRDefault="00F41F1D" w14:paraId="694F7228" wp14:textId="77777777">
      <w:pPr>
        <w:pStyle w:val="NoSpacing"/>
        <w:rPr>
          <w:b/>
        </w:rPr>
      </w:pPr>
      <w:r>
        <w:rPr>
          <w:b/>
        </w:rPr>
        <w:t>Question 10.  Assurance of Confidentiality</w:t>
      </w:r>
    </w:p>
    <w:p xmlns:wp14="http://schemas.microsoft.com/office/word/2010/wordml" w:rsidR="00EC75BD" w:rsidP="00D94D6A" w:rsidRDefault="00190E33" w14:paraId="4C97CBEC" wp14:textId="77777777">
      <w:pPr>
        <w:pStyle w:val="NoSpacing"/>
      </w:pPr>
      <w:r>
        <w:t>All confidential information collected as part of these geographic programs</w:t>
      </w:r>
      <w:r w:rsidR="00F41F1D">
        <w:t xml:space="preserve"> will </w:t>
      </w:r>
      <w:r>
        <w:t>adhere</w:t>
      </w:r>
      <w:r w:rsidR="00F41F1D">
        <w:t xml:space="preserve"> to the </w:t>
      </w:r>
      <w:r>
        <w:t xml:space="preserve">data stewardship </w:t>
      </w:r>
      <w:r w:rsidR="00F41F1D">
        <w:t>provisions of Title 13, Unit</w:t>
      </w:r>
      <w:r w:rsidR="00A92DAD">
        <w:t xml:space="preserve">ed States Code, Section 9.  </w:t>
      </w:r>
      <w:r w:rsidR="00F41F1D">
        <w:t>Census Bureau staff will give notice to program participants working with this information that they are required to protect the confidentiality of those data and will set forth guidelines and procedures for their physical and information technology protection.  Cen</w:t>
      </w:r>
      <w:r w:rsidR="001516EB">
        <w:t>sus Bureau field staff</w:t>
      </w:r>
      <w:r w:rsidR="00F41F1D">
        <w:t xml:space="preserve"> will use this </w:t>
      </w:r>
      <w:r w:rsidR="001516EB">
        <w:t>notice to inform each program participant</w:t>
      </w:r>
      <w:r w:rsidR="00F41F1D">
        <w:t xml:space="preserve"> that any information given to the Census Bureau will be held in strict confidence and that </w:t>
      </w:r>
      <w:r w:rsidR="001516EB">
        <w:t>participant</w:t>
      </w:r>
      <w:r w:rsidR="00F41F1D">
        <w:t xml:space="preserve"> participation is voluntary</w:t>
      </w:r>
      <w:r w:rsidR="001D0491">
        <w:t>.</w:t>
      </w:r>
    </w:p>
    <w:p xmlns:wp14="http://schemas.microsoft.com/office/word/2010/wordml" w:rsidR="001D0491" w:rsidP="00D94D6A" w:rsidRDefault="001D0491" w14:paraId="5E196B70" wp14:textId="77777777">
      <w:pPr>
        <w:pStyle w:val="NoSpacing"/>
        <w:rPr>
          <w:b/>
        </w:rPr>
      </w:pPr>
    </w:p>
    <w:p xmlns:wp14="http://schemas.microsoft.com/office/word/2010/wordml" w:rsidR="005D3926" w:rsidP="00D94D6A" w:rsidRDefault="005D3926" w14:paraId="05D68A13" wp14:textId="77777777">
      <w:pPr>
        <w:pStyle w:val="NoSpacing"/>
        <w:rPr>
          <w:b/>
        </w:rPr>
      </w:pPr>
    </w:p>
    <w:p xmlns:wp14="http://schemas.microsoft.com/office/word/2010/wordml" w:rsidR="005D3926" w:rsidP="00D94D6A" w:rsidRDefault="005D3926" w14:paraId="6691F4D0" wp14:textId="77777777">
      <w:pPr>
        <w:pStyle w:val="NoSpacing"/>
        <w:rPr>
          <w:b/>
        </w:rPr>
      </w:pPr>
    </w:p>
    <w:p xmlns:wp14="http://schemas.microsoft.com/office/word/2010/wordml" w:rsidR="00EC75BD" w:rsidP="00D94D6A" w:rsidRDefault="00F41F1D" w14:paraId="60ECE825" wp14:textId="77777777">
      <w:pPr>
        <w:pStyle w:val="NoSpacing"/>
        <w:rPr>
          <w:b/>
        </w:rPr>
      </w:pPr>
      <w:r>
        <w:rPr>
          <w:b/>
        </w:rPr>
        <w:lastRenderedPageBreak/>
        <w:t>Question 11.  Justification for Sensitive Questions</w:t>
      </w:r>
    </w:p>
    <w:p xmlns:wp14="http://schemas.microsoft.com/office/word/2010/wordml" w:rsidR="00EC75BD" w:rsidP="00D94D6A" w:rsidRDefault="00F41F1D" w14:paraId="24BF5D71" wp14:textId="77777777">
      <w:pPr>
        <w:pStyle w:val="NoSpacing"/>
      </w:pPr>
      <w:r>
        <w:t xml:space="preserve">None of the questions asked during the activities described above are of a sensitive nature, and they should not pose any problem for respondents in that respect.  </w:t>
      </w:r>
    </w:p>
    <w:p xmlns:wp14="http://schemas.microsoft.com/office/word/2010/wordml" w:rsidR="00EC75BD" w:rsidP="00D94D6A" w:rsidRDefault="00EC75BD" w14:paraId="11AC2607" wp14:textId="77777777">
      <w:pPr>
        <w:pStyle w:val="NoSpacing"/>
        <w:rPr>
          <w:b/>
        </w:rPr>
      </w:pPr>
    </w:p>
    <w:p xmlns:wp14="http://schemas.microsoft.com/office/word/2010/wordml" w:rsidR="00EC75BD" w:rsidP="00D94D6A" w:rsidRDefault="00F41F1D" w14:paraId="43237999" wp14:textId="77777777">
      <w:pPr>
        <w:pStyle w:val="NoSpacing"/>
        <w:rPr>
          <w:b/>
        </w:rPr>
      </w:pPr>
      <w:r>
        <w:rPr>
          <w:b/>
        </w:rPr>
        <w:t>Question 12.  Estimate of Hour Burden</w:t>
      </w:r>
    </w:p>
    <w:p xmlns:wp14="http://schemas.microsoft.com/office/word/2010/wordml" w:rsidR="002E0FD8" w:rsidP="00D94D6A" w:rsidRDefault="002E0FD8" w14:paraId="0BBC582E" wp14:textId="77777777">
      <w:pPr>
        <w:pStyle w:val="NoSpacing"/>
      </w:pPr>
      <w:r>
        <w:t>The projected number of</w:t>
      </w:r>
      <w:r w:rsidR="004A43A2">
        <w:t xml:space="preserve"> </w:t>
      </w:r>
      <w:r>
        <w:t>respondents</w:t>
      </w:r>
      <w:r w:rsidR="004A43A2">
        <w:t>/burden hours</w:t>
      </w:r>
      <w:r>
        <w:t xml:space="preserve"> for</w:t>
      </w:r>
      <w:r w:rsidR="00FE5722">
        <w:t xml:space="preserve"> GSS-I and Communi</w:t>
      </w:r>
      <w:r w:rsidR="004A43A2">
        <w:t>ty TIGER for F</w:t>
      </w:r>
      <w:r w:rsidR="0070720B">
        <w:t>iscal Year (FY) 2015</w:t>
      </w:r>
      <w:r w:rsidR="004A43A2">
        <w:t xml:space="preserve"> through FY</w:t>
      </w:r>
      <w:r w:rsidR="00BC7A13">
        <w:t xml:space="preserve"> </w:t>
      </w:r>
      <w:r w:rsidR="0070720B">
        <w:t>20</w:t>
      </w:r>
      <w:r w:rsidR="00FE5722">
        <w:t xml:space="preserve">17 </w:t>
      </w:r>
      <w:r w:rsidR="004A43A2">
        <w:t>are:</w:t>
      </w:r>
    </w:p>
    <w:p xmlns:wp14="http://schemas.microsoft.com/office/word/2010/wordml" w:rsidR="00D94D6A" w:rsidP="00D94D6A" w:rsidRDefault="00D94D6A" w14:paraId="641CAC72" wp14:textId="77777777">
      <w:pPr>
        <w:pStyle w:val="NoSpacing"/>
      </w:pPr>
    </w:p>
    <w:p xmlns:wp14="http://schemas.microsoft.com/office/word/2010/wordml" w:rsidRPr="00D94D6A" w:rsidR="002E0FD8" w:rsidP="00D94D6A" w:rsidRDefault="002E0FD8" w14:paraId="5DC77289" wp14:textId="77777777">
      <w:pPr>
        <w:pStyle w:val="NoSpacing"/>
        <w:rPr>
          <w:b/>
        </w:rPr>
      </w:pPr>
      <w:r w:rsidRPr="00D94D6A">
        <w:rPr>
          <w:b/>
        </w:rPr>
        <w:t>Estimated Number of Respondents:</w:t>
      </w:r>
    </w:p>
    <w:p xmlns:wp14="http://schemas.microsoft.com/office/word/2010/wordml" w:rsidR="00D94D6A" w:rsidP="00D94D6A" w:rsidRDefault="00D94D6A" w14:paraId="7409CB04" wp14:textId="77777777">
      <w:pPr>
        <w:pStyle w:val="NoSpacing"/>
      </w:pPr>
    </w:p>
    <w:p xmlns:wp14="http://schemas.microsoft.com/office/word/2010/wordml" w:rsidRPr="00022704" w:rsidR="00022704" w:rsidP="00D94D6A" w:rsidRDefault="00022704" w14:paraId="158919B3" wp14:textId="77777777">
      <w:pPr>
        <w:pStyle w:val="NoSpacing"/>
        <w:rPr>
          <w:i/>
        </w:rPr>
      </w:pPr>
      <w:r w:rsidRPr="00022704">
        <w:rPr>
          <w:i/>
        </w:rPr>
        <w:t>FY</w:t>
      </w:r>
      <w:r w:rsidR="00B5630E">
        <w:rPr>
          <w:i/>
        </w:rPr>
        <w:t xml:space="preserve"> </w:t>
      </w:r>
      <w:r w:rsidRPr="00022704">
        <w:rPr>
          <w:i/>
        </w:rPr>
        <w:t>2015</w:t>
      </w:r>
    </w:p>
    <w:p xmlns:wp14="http://schemas.microsoft.com/office/word/2010/wordml" w:rsidR="00351D1C" w:rsidP="00D94D6A" w:rsidRDefault="002E0FD8" w14:paraId="055E82FF" wp14:textId="77777777">
      <w:pPr>
        <w:pStyle w:val="NoSpacing"/>
      </w:pPr>
      <w:r>
        <w:t>GSS-I C</w:t>
      </w:r>
      <w:r w:rsidR="00022704">
        <w:t>ontact with Local Governments: 1</w:t>
      </w:r>
      <w:r>
        <w:t>,000</w:t>
      </w:r>
      <w:r w:rsidR="00351D1C">
        <w:t>.</w:t>
      </w:r>
    </w:p>
    <w:p xmlns:wp14="http://schemas.microsoft.com/office/word/2010/wordml" w:rsidR="00351D1C" w:rsidP="00D94D6A" w:rsidRDefault="00351D1C" w14:paraId="49EB4663" wp14:textId="77777777">
      <w:pPr>
        <w:pStyle w:val="NoSpacing"/>
      </w:pPr>
      <w:r>
        <w:t>GSS-I Acquisition of Files and Data Content Clarification: 500.</w:t>
      </w:r>
    </w:p>
    <w:p xmlns:wp14="http://schemas.microsoft.com/office/word/2010/wordml" w:rsidR="00351D1C" w:rsidP="00D94D6A" w:rsidRDefault="00351D1C" w14:paraId="3FD8341C" wp14:textId="77777777">
      <w:pPr>
        <w:pStyle w:val="NoSpacing"/>
      </w:pPr>
      <w:r>
        <w:t>Community TIGER C</w:t>
      </w:r>
      <w:r w:rsidR="00022704">
        <w:t>ontact with Local Governments: 2</w:t>
      </w:r>
      <w:r>
        <w:t>00.</w:t>
      </w:r>
    </w:p>
    <w:p xmlns:wp14="http://schemas.microsoft.com/office/word/2010/wordml" w:rsidR="00351D1C" w:rsidP="00D94D6A" w:rsidRDefault="00351D1C" w14:paraId="34E6EC0E" wp14:textId="77777777">
      <w:pPr>
        <w:pStyle w:val="NoSpacing"/>
      </w:pPr>
      <w:r>
        <w:t>Community TIGER Updates: 200.</w:t>
      </w:r>
    </w:p>
    <w:p xmlns:wp14="http://schemas.microsoft.com/office/word/2010/wordml" w:rsidR="00B5630E" w:rsidP="00D94D6A" w:rsidRDefault="00B5630E" w14:paraId="6BA25275" wp14:textId="77777777">
      <w:pPr>
        <w:pStyle w:val="NoSpacing"/>
      </w:pPr>
    </w:p>
    <w:p xmlns:wp14="http://schemas.microsoft.com/office/word/2010/wordml" w:rsidR="00B5630E" w:rsidP="00D94D6A" w:rsidRDefault="00BC7A13" w14:paraId="03F8B6CF" wp14:textId="77777777">
      <w:pPr>
        <w:pStyle w:val="NoSpacing"/>
        <w:rPr>
          <w:i/>
        </w:rPr>
      </w:pPr>
      <w:r>
        <w:rPr>
          <w:i/>
        </w:rPr>
        <w:t>FY 2016 &amp; FY</w:t>
      </w:r>
      <w:r w:rsidR="00B5630E">
        <w:rPr>
          <w:i/>
        </w:rPr>
        <w:t xml:space="preserve"> 2017</w:t>
      </w:r>
    </w:p>
    <w:p xmlns:wp14="http://schemas.microsoft.com/office/word/2010/wordml" w:rsidR="00B5630E" w:rsidP="00B5630E" w:rsidRDefault="00B5630E" w14:paraId="1AB9470A" wp14:textId="77777777">
      <w:pPr>
        <w:pStyle w:val="NoSpacing"/>
      </w:pPr>
      <w:r>
        <w:t>GSS-I Contact with Local Governments: 2,000.</w:t>
      </w:r>
    </w:p>
    <w:p xmlns:wp14="http://schemas.microsoft.com/office/word/2010/wordml" w:rsidR="00B5630E" w:rsidP="00B5630E" w:rsidRDefault="00B5630E" w14:paraId="25EBC71F" wp14:textId="77777777">
      <w:pPr>
        <w:pStyle w:val="NoSpacing"/>
      </w:pPr>
      <w:r>
        <w:t>GSS-I Acquisition of Files and Data Content Clarification: 1,000.</w:t>
      </w:r>
    </w:p>
    <w:p xmlns:wp14="http://schemas.microsoft.com/office/word/2010/wordml" w:rsidR="00B5630E" w:rsidP="00B5630E" w:rsidRDefault="00B5630E" w14:paraId="0A8C2326" wp14:textId="77777777">
      <w:pPr>
        <w:pStyle w:val="NoSpacing"/>
      </w:pPr>
      <w:r>
        <w:t xml:space="preserve">Community TIGER Contact with Local Governments: </w:t>
      </w:r>
      <w:r w:rsidR="00921BCE">
        <w:t>50</w:t>
      </w:r>
      <w:r>
        <w:t>0.</w:t>
      </w:r>
    </w:p>
    <w:p xmlns:wp14="http://schemas.microsoft.com/office/word/2010/wordml" w:rsidR="00B5630E" w:rsidP="00B5630E" w:rsidRDefault="00B5630E" w14:paraId="098032C3" wp14:textId="77777777">
      <w:pPr>
        <w:pStyle w:val="NoSpacing"/>
      </w:pPr>
      <w:r>
        <w:t>Community TIGER Updates: 500.</w:t>
      </w:r>
    </w:p>
    <w:p xmlns:wp14="http://schemas.microsoft.com/office/word/2010/wordml" w:rsidR="00C367B5" w:rsidP="00B5630E" w:rsidRDefault="00C367B5" w14:paraId="20453D94" wp14:textId="77777777">
      <w:pPr>
        <w:pStyle w:val="NoSpacing"/>
      </w:pPr>
    </w:p>
    <w:p xmlns:wp14="http://schemas.microsoft.com/office/word/2010/wordml" w:rsidRPr="00C367B5" w:rsidR="00C367B5" w:rsidP="00B5630E" w:rsidRDefault="00C367B5" w14:paraId="53E3C38D" wp14:textId="77777777">
      <w:pPr>
        <w:pStyle w:val="NoSpacing"/>
        <w:rPr>
          <w:i/>
        </w:rPr>
      </w:pPr>
      <w:r w:rsidRPr="00C367B5">
        <w:rPr>
          <w:i/>
        </w:rPr>
        <w:t>Grand T</w:t>
      </w:r>
      <w:r w:rsidR="00105DB7">
        <w:rPr>
          <w:i/>
        </w:rPr>
        <w:t>otal Respondents all FYs</w:t>
      </w:r>
    </w:p>
    <w:p xmlns:wp14="http://schemas.microsoft.com/office/word/2010/wordml" w:rsidR="00C367B5" w:rsidP="00C367B5" w:rsidRDefault="00C367B5" w14:paraId="1C294660" wp14:textId="77777777">
      <w:pPr>
        <w:pStyle w:val="NoSpacing"/>
      </w:pPr>
      <w:r>
        <w:t>GSS-I Contact with Local Governments: 5,000.</w:t>
      </w:r>
    </w:p>
    <w:p xmlns:wp14="http://schemas.microsoft.com/office/word/2010/wordml" w:rsidR="00C367B5" w:rsidP="00C367B5" w:rsidRDefault="00C367B5" w14:paraId="4DA5571C" wp14:textId="77777777">
      <w:pPr>
        <w:pStyle w:val="NoSpacing"/>
      </w:pPr>
      <w:r>
        <w:t>GSS-I Acquisition of Files and Data Content Clarification: 2,500.</w:t>
      </w:r>
    </w:p>
    <w:p xmlns:wp14="http://schemas.microsoft.com/office/word/2010/wordml" w:rsidR="00C367B5" w:rsidP="00C367B5" w:rsidRDefault="00C367B5" w14:paraId="0F0A4857" wp14:textId="77777777">
      <w:pPr>
        <w:pStyle w:val="NoSpacing"/>
      </w:pPr>
      <w:r>
        <w:t>Community TIGER Contact with Local Governments: 1,200.</w:t>
      </w:r>
    </w:p>
    <w:p xmlns:wp14="http://schemas.microsoft.com/office/word/2010/wordml" w:rsidR="00C367B5" w:rsidP="00B5630E" w:rsidRDefault="00C367B5" w14:paraId="0FB64DA6" wp14:textId="77777777">
      <w:pPr>
        <w:pStyle w:val="NoSpacing"/>
      </w:pPr>
      <w:r>
        <w:t>Community TIGER Updates: 1,200.</w:t>
      </w:r>
    </w:p>
    <w:p xmlns:wp14="http://schemas.microsoft.com/office/word/2010/wordml" w:rsidRPr="00B5630E" w:rsidR="00B5630E" w:rsidP="00D94D6A" w:rsidRDefault="00B5630E" w14:paraId="2434A921" wp14:textId="77777777">
      <w:pPr>
        <w:pStyle w:val="NoSpacing"/>
        <w:rPr>
          <w:i/>
        </w:rPr>
      </w:pPr>
    </w:p>
    <w:p xmlns:wp14="http://schemas.microsoft.com/office/word/2010/wordml" w:rsidRPr="00D94D6A" w:rsidR="00351D1C" w:rsidP="00D94D6A" w:rsidRDefault="00351D1C" w14:paraId="0818BB83" wp14:textId="77777777">
      <w:pPr>
        <w:pStyle w:val="NoSpacing"/>
        <w:rPr>
          <w:b/>
        </w:rPr>
      </w:pPr>
      <w:r w:rsidRPr="00D94D6A">
        <w:rPr>
          <w:b/>
        </w:rPr>
        <w:t>Estimated Time per Response:</w:t>
      </w:r>
    </w:p>
    <w:p xmlns:wp14="http://schemas.microsoft.com/office/word/2010/wordml" w:rsidR="00D94D6A" w:rsidP="00D94D6A" w:rsidRDefault="00D94D6A" w14:paraId="64EAC9E7" wp14:textId="77777777">
      <w:pPr>
        <w:pStyle w:val="NoSpacing"/>
      </w:pPr>
    </w:p>
    <w:p xmlns:wp14="http://schemas.microsoft.com/office/word/2010/wordml" w:rsidR="00351D1C" w:rsidP="00D94D6A" w:rsidRDefault="00351D1C" w14:paraId="2C6AB4D7" wp14:textId="77777777">
      <w:pPr>
        <w:pStyle w:val="NoSpacing"/>
      </w:pPr>
      <w:r>
        <w:t>GSS-I Contact with Local Governments: 2 hours.</w:t>
      </w:r>
    </w:p>
    <w:p xmlns:wp14="http://schemas.microsoft.com/office/word/2010/wordml" w:rsidR="00351D1C" w:rsidP="00D94D6A" w:rsidRDefault="00351D1C" w14:paraId="20BE606E" wp14:textId="77777777">
      <w:pPr>
        <w:pStyle w:val="NoSpacing"/>
      </w:pPr>
      <w:r>
        <w:t>GSS-I Acquisition of Files and Data Content Clarification: 10 hours.</w:t>
      </w:r>
    </w:p>
    <w:p xmlns:wp14="http://schemas.microsoft.com/office/word/2010/wordml" w:rsidR="00351D1C" w:rsidP="00D94D6A" w:rsidRDefault="00351D1C" w14:paraId="3CC8C88B" wp14:textId="77777777">
      <w:pPr>
        <w:pStyle w:val="NoSpacing"/>
      </w:pPr>
      <w:r>
        <w:t>Community TIGER Contact with Local Governments: 2 hours.</w:t>
      </w:r>
    </w:p>
    <w:p xmlns:wp14="http://schemas.microsoft.com/office/word/2010/wordml" w:rsidR="00351D1C" w:rsidP="00D94D6A" w:rsidRDefault="00351D1C" w14:paraId="681DEF0F" wp14:textId="77777777">
      <w:pPr>
        <w:pStyle w:val="NoSpacing"/>
      </w:pPr>
      <w:r>
        <w:t>Community TIGER Updates: 40 hours.</w:t>
      </w:r>
    </w:p>
    <w:p xmlns:wp14="http://schemas.microsoft.com/office/word/2010/wordml" w:rsidR="00351D1C" w:rsidP="00D94D6A" w:rsidRDefault="00351D1C" w14:paraId="0F1D4437" wp14:textId="77777777">
      <w:pPr>
        <w:pStyle w:val="NoSpacing"/>
      </w:pPr>
    </w:p>
    <w:p xmlns:wp14="http://schemas.microsoft.com/office/word/2010/wordml" w:rsidRPr="00D94D6A" w:rsidR="00351D1C" w:rsidP="00D94D6A" w:rsidRDefault="00351D1C" w14:paraId="3BADD022" wp14:textId="77777777">
      <w:pPr>
        <w:pStyle w:val="NoSpacing"/>
        <w:rPr>
          <w:b/>
        </w:rPr>
      </w:pPr>
      <w:r w:rsidRPr="00D94D6A">
        <w:rPr>
          <w:b/>
        </w:rPr>
        <w:t>Total Hours per Year:</w:t>
      </w:r>
    </w:p>
    <w:p xmlns:wp14="http://schemas.microsoft.com/office/word/2010/wordml" w:rsidR="00D94D6A" w:rsidP="00D94D6A" w:rsidRDefault="00D94D6A" w14:paraId="7AA5EEE3" wp14:textId="77777777">
      <w:pPr>
        <w:pStyle w:val="NoSpacing"/>
      </w:pPr>
    </w:p>
    <w:p xmlns:wp14="http://schemas.microsoft.com/office/word/2010/wordml" w:rsidRPr="00ED23B1" w:rsidR="00ED23B1" w:rsidP="00D94D6A" w:rsidRDefault="00ED23B1" w14:paraId="4F3DAD18" wp14:textId="77777777">
      <w:pPr>
        <w:pStyle w:val="NoSpacing"/>
        <w:rPr>
          <w:i/>
        </w:rPr>
      </w:pPr>
      <w:r>
        <w:rPr>
          <w:i/>
        </w:rPr>
        <w:t>FY 2015</w:t>
      </w:r>
    </w:p>
    <w:p xmlns:wp14="http://schemas.microsoft.com/office/word/2010/wordml" w:rsidR="00351D1C" w:rsidP="00D94D6A" w:rsidRDefault="00351D1C" w14:paraId="3DAA7755" wp14:textId="77777777">
      <w:pPr>
        <w:pStyle w:val="NoSpacing"/>
      </w:pPr>
      <w:r>
        <w:t>GSS-I Co</w:t>
      </w:r>
      <w:r w:rsidR="00ED23B1">
        <w:t>ntact with Local Governments: 2</w:t>
      </w:r>
      <w:r>
        <w:t>,000.</w:t>
      </w:r>
    </w:p>
    <w:p xmlns:wp14="http://schemas.microsoft.com/office/word/2010/wordml" w:rsidR="00351D1C" w:rsidP="00D94D6A" w:rsidRDefault="00351D1C" w14:paraId="2A8A0823" wp14:textId="77777777">
      <w:pPr>
        <w:pStyle w:val="NoSpacing"/>
      </w:pPr>
      <w:r>
        <w:t>GSS-I Acquisition of Files and Data Content Clarification: 5,000</w:t>
      </w:r>
      <w:r w:rsidR="00801372">
        <w:t>.</w:t>
      </w:r>
    </w:p>
    <w:p xmlns:wp14="http://schemas.microsoft.com/office/word/2010/wordml" w:rsidR="00351D1C" w:rsidP="00D94D6A" w:rsidRDefault="00351D1C" w14:paraId="2B6EAE98" wp14:textId="77777777">
      <w:pPr>
        <w:pStyle w:val="NoSpacing"/>
      </w:pPr>
      <w:r>
        <w:t>Community TIGER Contact w</w:t>
      </w:r>
      <w:r w:rsidR="00ED23B1">
        <w:t>ith Local Governments: 400</w:t>
      </w:r>
      <w:r w:rsidR="00801372">
        <w:t>.</w:t>
      </w:r>
    </w:p>
    <w:p xmlns:wp14="http://schemas.microsoft.com/office/word/2010/wordml" w:rsidR="00351D1C" w:rsidP="00D94D6A" w:rsidRDefault="00351D1C" w14:paraId="47A7EF28" wp14:textId="77777777">
      <w:pPr>
        <w:pStyle w:val="NoSpacing"/>
      </w:pPr>
      <w:r>
        <w:t>Co</w:t>
      </w:r>
      <w:r w:rsidR="00801372">
        <w:t>mmunity TIGER Updates: 8,000</w:t>
      </w:r>
    </w:p>
    <w:p xmlns:wp14="http://schemas.microsoft.com/office/word/2010/wordml" w:rsidR="00ED23B1" w:rsidP="00D94D6A" w:rsidRDefault="00ED23B1" w14:paraId="621D86BF" wp14:textId="77777777">
      <w:pPr>
        <w:pStyle w:val="NoSpacing"/>
      </w:pPr>
    </w:p>
    <w:p xmlns:wp14="http://schemas.microsoft.com/office/word/2010/wordml" w:rsidR="00ED23B1" w:rsidP="00D94D6A" w:rsidRDefault="00ED23B1" w14:paraId="1280A3B9" wp14:textId="77777777">
      <w:pPr>
        <w:pStyle w:val="NoSpacing"/>
        <w:rPr>
          <w:i/>
        </w:rPr>
      </w:pPr>
      <w:r>
        <w:rPr>
          <w:i/>
        </w:rPr>
        <w:t>FY 2016 &amp; FY 2017</w:t>
      </w:r>
    </w:p>
    <w:p xmlns:wp14="http://schemas.microsoft.com/office/word/2010/wordml" w:rsidR="00ED23B1" w:rsidP="00ED23B1" w:rsidRDefault="00ED23B1" w14:paraId="4620B774" wp14:textId="77777777">
      <w:pPr>
        <w:pStyle w:val="NoSpacing"/>
      </w:pPr>
      <w:r>
        <w:t>GSS-I C</w:t>
      </w:r>
      <w:r w:rsidR="00F35511">
        <w:t>ontact with Local Governments: 4</w:t>
      </w:r>
      <w:r>
        <w:t>,000.</w:t>
      </w:r>
    </w:p>
    <w:p xmlns:wp14="http://schemas.microsoft.com/office/word/2010/wordml" w:rsidR="00ED23B1" w:rsidP="00ED23B1" w:rsidRDefault="00ED23B1" w14:paraId="5B07534A" wp14:textId="77777777">
      <w:pPr>
        <w:pStyle w:val="NoSpacing"/>
      </w:pPr>
      <w:r>
        <w:t>GSS-I Acquisition of Files a</w:t>
      </w:r>
      <w:r w:rsidR="00F35511">
        <w:t>nd Data Content Clarification: 10</w:t>
      </w:r>
      <w:r>
        <w:t>,000.</w:t>
      </w:r>
    </w:p>
    <w:p xmlns:wp14="http://schemas.microsoft.com/office/word/2010/wordml" w:rsidR="00ED23B1" w:rsidP="00ED23B1" w:rsidRDefault="00ED23B1" w14:paraId="3446FEA6" wp14:textId="77777777">
      <w:pPr>
        <w:pStyle w:val="NoSpacing"/>
      </w:pPr>
      <w:r>
        <w:lastRenderedPageBreak/>
        <w:t>Community TIGER Con</w:t>
      </w:r>
      <w:r w:rsidR="00F35511">
        <w:t xml:space="preserve">tact with Local Governments: </w:t>
      </w:r>
      <w:r w:rsidR="00921BCE">
        <w:t>1,00</w:t>
      </w:r>
      <w:r w:rsidR="00F35511">
        <w:t>0</w:t>
      </w:r>
      <w:r>
        <w:t>.</w:t>
      </w:r>
    </w:p>
    <w:p xmlns:wp14="http://schemas.microsoft.com/office/word/2010/wordml" w:rsidR="00ED23B1" w:rsidP="00ED23B1" w:rsidRDefault="00F35511" w14:paraId="6904BE2A" wp14:textId="77777777">
      <w:pPr>
        <w:pStyle w:val="NoSpacing"/>
      </w:pPr>
      <w:r>
        <w:t>Community TIGER Updates: 20</w:t>
      </w:r>
      <w:r w:rsidR="00ED23B1">
        <w:t>,000</w:t>
      </w:r>
    </w:p>
    <w:p xmlns:wp14="http://schemas.microsoft.com/office/word/2010/wordml" w:rsidRPr="00ED23B1" w:rsidR="00ED23B1" w:rsidP="00D94D6A" w:rsidRDefault="00ED23B1" w14:paraId="39536369" wp14:textId="77777777">
      <w:pPr>
        <w:pStyle w:val="NoSpacing"/>
      </w:pPr>
    </w:p>
    <w:p xmlns:wp14="http://schemas.microsoft.com/office/word/2010/wordml" w:rsidR="002B0F64" w:rsidP="00D94D6A" w:rsidRDefault="00105DB7" w14:paraId="59DD4A08" wp14:textId="77777777">
      <w:pPr>
        <w:pStyle w:val="NoSpacing"/>
        <w:rPr>
          <w:i/>
        </w:rPr>
      </w:pPr>
      <w:r>
        <w:rPr>
          <w:i/>
        </w:rPr>
        <w:t xml:space="preserve">Grand Total Hours All </w:t>
      </w:r>
      <w:r w:rsidR="00F35511">
        <w:rPr>
          <w:i/>
        </w:rPr>
        <w:t>FY</w:t>
      </w:r>
      <w:r>
        <w:rPr>
          <w:i/>
        </w:rPr>
        <w:t>s</w:t>
      </w:r>
    </w:p>
    <w:p xmlns:wp14="http://schemas.microsoft.com/office/word/2010/wordml" w:rsidR="00105DB7" w:rsidP="00105DB7" w:rsidRDefault="00105DB7" w14:paraId="2D6CFF69" wp14:textId="77777777">
      <w:pPr>
        <w:pStyle w:val="NoSpacing"/>
      </w:pPr>
      <w:r>
        <w:t>GSS-I Contact with Local Governments: 10,000.</w:t>
      </w:r>
    </w:p>
    <w:p xmlns:wp14="http://schemas.microsoft.com/office/word/2010/wordml" w:rsidR="00105DB7" w:rsidP="00105DB7" w:rsidRDefault="00105DB7" w14:paraId="0DE6C466" wp14:textId="77777777">
      <w:pPr>
        <w:pStyle w:val="NoSpacing"/>
      </w:pPr>
      <w:r>
        <w:t>GSS-I Acquisition of Files and Data Content Clarification: 25,000.</w:t>
      </w:r>
    </w:p>
    <w:p xmlns:wp14="http://schemas.microsoft.com/office/word/2010/wordml" w:rsidR="00105DB7" w:rsidP="00105DB7" w:rsidRDefault="00105DB7" w14:paraId="4363AB09" wp14:textId="77777777">
      <w:pPr>
        <w:pStyle w:val="NoSpacing"/>
      </w:pPr>
      <w:r>
        <w:t>Community TIGER Contact with Local Governments: 2,400.</w:t>
      </w:r>
    </w:p>
    <w:p xmlns:wp14="http://schemas.microsoft.com/office/word/2010/wordml" w:rsidR="00105DB7" w:rsidP="00105DB7" w:rsidRDefault="00105DB7" w14:paraId="420BA8C6" wp14:textId="77777777">
      <w:pPr>
        <w:pStyle w:val="NoSpacing"/>
      </w:pPr>
      <w:r>
        <w:t>Community TIGER Updates: 48,000</w:t>
      </w:r>
    </w:p>
    <w:p xmlns:wp14="http://schemas.microsoft.com/office/word/2010/wordml" w:rsidR="008A256B" w:rsidP="00105DB7" w:rsidRDefault="008A256B" w14:paraId="549938AD" wp14:textId="77777777">
      <w:pPr>
        <w:pStyle w:val="NoSpacing"/>
      </w:pPr>
    </w:p>
    <w:p xmlns:wp14="http://schemas.microsoft.com/office/word/2010/wordml" w:rsidR="008A256B" w:rsidP="00105DB7" w:rsidRDefault="008A256B" w14:paraId="65914C7E" wp14:textId="77777777">
      <w:pPr>
        <w:pStyle w:val="NoSpacing"/>
      </w:pPr>
      <w:r>
        <w:t>The maximum hour burden for any given year is 35,000 and is reflected on the Paperwork Reduction Act Submission form.</w:t>
      </w:r>
    </w:p>
    <w:p xmlns:wp14="http://schemas.microsoft.com/office/word/2010/wordml" w:rsidR="00801372" w:rsidP="00D94D6A" w:rsidRDefault="00801372" w14:paraId="12AE3143" wp14:textId="77777777">
      <w:pPr>
        <w:pStyle w:val="NoSpacing"/>
      </w:pPr>
    </w:p>
    <w:p xmlns:wp14="http://schemas.microsoft.com/office/word/2010/wordml" w:rsidR="00D94D6A" w:rsidP="00D94D6A" w:rsidRDefault="00B15AB1" w14:paraId="44C3A1C5" wp14:textId="77777777">
      <w:pPr>
        <w:pStyle w:val="NoSpacing"/>
      </w:pPr>
      <w:r>
        <w:rPr>
          <w:i/>
        </w:rPr>
        <w:t xml:space="preserve">Estimated Total Annual Cost to Public: </w:t>
      </w:r>
      <w:r>
        <w:t>$0.</w:t>
      </w:r>
    </w:p>
    <w:p xmlns:wp14="http://schemas.microsoft.com/office/word/2010/wordml" w:rsidR="00B15AB1" w:rsidP="00D94D6A" w:rsidRDefault="00B15AB1" w14:paraId="571A0654" wp14:textId="77777777">
      <w:pPr>
        <w:pStyle w:val="NoSpacing"/>
      </w:pPr>
    </w:p>
    <w:p xmlns:wp14="http://schemas.microsoft.com/office/word/2010/wordml" w:rsidR="00EC75BD" w:rsidP="00D94D6A" w:rsidRDefault="002B0F64" w14:paraId="02A1DDB0" wp14:textId="77777777">
      <w:pPr>
        <w:pStyle w:val="NoSpacing"/>
        <w:rPr>
          <w:b/>
        </w:rPr>
      </w:pPr>
      <w:r>
        <w:rPr>
          <w:b/>
        </w:rPr>
        <w:t xml:space="preserve">Question 13.  Estimate </w:t>
      </w:r>
      <w:r w:rsidR="00F41F1D">
        <w:rPr>
          <w:b/>
        </w:rPr>
        <w:t>Cost Burden</w:t>
      </w:r>
    </w:p>
    <w:p xmlns:wp14="http://schemas.microsoft.com/office/word/2010/wordml" w:rsidR="00EC75BD" w:rsidP="00D94D6A" w:rsidRDefault="00F41F1D" w14:paraId="336D2BF3" wp14:textId="77777777">
      <w:pPr>
        <w:pStyle w:val="NoSpacing"/>
      </w:pPr>
      <w:r>
        <w:t>The only expected cost to respondents is their time to respond</w:t>
      </w:r>
      <w:r w:rsidR="005B52A5">
        <w:t xml:space="preserve"> or provide information</w:t>
      </w:r>
      <w:r w:rsidR="00921BCE">
        <w:t>.  For state, local, and tribal governments</w:t>
      </w:r>
      <w:r>
        <w:t>, the information requested is of the</w:t>
      </w:r>
      <w:r w:rsidR="001516EB">
        <w:t xml:space="preserve"> type and scope normally available</w:t>
      </w:r>
      <w:r>
        <w:t xml:space="preserve"> in records and no special hardware or accounting software or system is necessary to provide answers to this information collection.  For some programs where software reduces the collection burden, free software is provided.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xmlns:wp14="http://schemas.microsoft.com/office/word/2010/wordml" w:rsidR="00EC75BD" w:rsidP="00D94D6A" w:rsidRDefault="00EC75BD" w14:paraId="6787AF0C" wp14:textId="77777777">
      <w:pPr>
        <w:pStyle w:val="NoSpacing"/>
      </w:pPr>
    </w:p>
    <w:p xmlns:wp14="http://schemas.microsoft.com/office/word/2010/wordml" w:rsidRPr="00707137" w:rsidR="00EC75BD" w:rsidP="00D94D6A" w:rsidRDefault="00F41F1D" w14:paraId="5C03F0EF" wp14:textId="77777777">
      <w:pPr>
        <w:pStyle w:val="NoSpacing"/>
      </w:pPr>
      <w:r w:rsidRPr="00707137">
        <w:rPr>
          <w:b/>
        </w:rPr>
        <w:t>Question 14.  Cost to Federal Government</w:t>
      </w:r>
    </w:p>
    <w:p xmlns:wp14="http://schemas.microsoft.com/office/word/2010/wordml" w:rsidR="00EC75BD" w:rsidP="00D94D6A" w:rsidRDefault="006757AD" w14:paraId="78DCA8A1" wp14:textId="77777777">
      <w:pPr>
        <w:pStyle w:val="NoSpacing"/>
      </w:pPr>
      <w:r>
        <w:t>The estimate to conduct the GSS-I for one FY is ap</w:t>
      </w:r>
      <w:r w:rsidR="00707137">
        <w:t>proximately $12,000,000.  This estimate may fluctuate based on budgetary issues, changes in technology, or other factors unforeseen at this time.</w:t>
      </w:r>
    </w:p>
    <w:p xmlns:wp14="http://schemas.microsoft.com/office/word/2010/wordml" w:rsidR="00707137" w:rsidP="00D94D6A" w:rsidRDefault="00707137" w14:paraId="479F162D" wp14:textId="77777777">
      <w:pPr>
        <w:pStyle w:val="NoSpacing"/>
      </w:pPr>
    </w:p>
    <w:p xmlns:wp14="http://schemas.microsoft.com/office/word/2010/wordml" w:rsidR="00EC75BD" w:rsidP="00D94D6A" w:rsidRDefault="00F41F1D" w14:paraId="74CAB944" wp14:textId="77777777">
      <w:pPr>
        <w:pStyle w:val="NoSpacing"/>
      </w:pPr>
      <w:r>
        <w:rPr>
          <w:b/>
        </w:rPr>
        <w:t>Question 15.  Reason for Change in Burden</w:t>
      </w:r>
    </w:p>
    <w:p xmlns:wp14="http://schemas.microsoft.com/office/word/2010/wordml" w:rsidR="00EC75BD" w:rsidP="00D94D6A" w:rsidRDefault="00F41F1D" w14:paraId="4895BA73" wp14:textId="77777777">
      <w:pPr>
        <w:pStyle w:val="NoSpacing"/>
      </w:pPr>
      <w:r>
        <w:t>Th</w:t>
      </w:r>
      <w:r w:rsidR="009A6C84">
        <w:t xml:space="preserve">e change in burden is due to </w:t>
      </w:r>
      <w:r w:rsidR="002B0F64">
        <w:t>an</w:t>
      </w:r>
      <w:r w:rsidR="009A6C84">
        <w:t xml:space="preserve"> over estimation for GSS-I burden hours from th</w:t>
      </w:r>
      <w:r w:rsidR="00EB1AB3">
        <w:t xml:space="preserve">e previously approved clearance.  </w:t>
      </w:r>
      <w:r w:rsidR="004A43A2">
        <w:t>In addition</w:t>
      </w:r>
      <w:r w:rsidR="00EB1AB3">
        <w:t>, the School District Review Program (SDRP) and the Redistricting Data Program (RDP) have been removed from this generic clearance to their own specific clearance.</w:t>
      </w:r>
      <w:r w:rsidR="00F0491A">
        <w:t xml:space="preserve">  A project specific clearance allows the Census Bureau to provide specific materials, burden hours, and procedures.  </w:t>
      </w:r>
    </w:p>
    <w:p xmlns:wp14="http://schemas.microsoft.com/office/word/2010/wordml" w:rsidR="00BC7FBE" w:rsidP="00D94D6A" w:rsidRDefault="00BC7FBE" w14:paraId="61CD5753" wp14:textId="77777777">
      <w:pPr>
        <w:pStyle w:val="NoSpacing"/>
        <w:rPr>
          <w:b/>
        </w:rPr>
      </w:pPr>
    </w:p>
    <w:p xmlns:wp14="http://schemas.microsoft.com/office/word/2010/wordml" w:rsidRPr="00CA12FE" w:rsidR="00EC75BD" w:rsidP="00D94D6A" w:rsidRDefault="00F41F1D" w14:paraId="30BAEFE5" wp14:textId="77777777">
      <w:pPr>
        <w:pStyle w:val="NoSpacing"/>
        <w:rPr>
          <w:b/>
        </w:rPr>
      </w:pPr>
      <w:r w:rsidRPr="00CA12FE">
        <w:rPr>
          <w:b/>
        </w:rPr>
        <w:t>Question 16.  Project Schedule</w:t>
      </w:r>
    </w:p>
    <w:p xmlns:wp14="http://schemas.microsoft.com/office/word/2010/wordml" w:rsidR="001F18C1" w:rsidP="00D94D6A" w:rsidRDefault="001F18C1" w14:paraId="79391BEB" wp14:textId="77777777">
      <w:pPr>
        <w:pStyle w:val="NoSpacing"/>
        <w:rPr>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5040"/>
      </w:tblGrid>
      <w:tr xmlns:wp14="http://schemas.microsoft.com/office/word/2010/wordml" w:rsidRPr="000279C0" w:rsidR="00650623" w:rsidTr="00650623" w14:paraId="70FC6391" wp14:textId="77777777">
        <w:tc>
          <w:tcPr>
            <w:tcW w:w="4428" w:type="dxa"/>
            <w:shd w:val="clear" w:color="auto" w:fill="auto"/>
          </w:tcPr>
          <w:p w:rsidRPr="000279C0" w:rsidR="00650623" w:rsidP="00650623" w:rsidRDefault="00FF08C0" w14:paraId="34BB09B6" wp14:textId="77777777">
            <w:pPr>
              <w:tabs>
                <w:tab w:val="left" w:pos="2160"/>
                <w:tab w:val="decimal" w:pos="3420"/>
                <w:tab w:val="left" w:pos="4320"/>
                <w:tab w:val="decimal" w:pos="5220"/>
                <w:tab w:val="left" w:pos="6840"/>
                <w:tab w:val="decimal" w:pos="7560"/>
              </w:tabs>
              <w:rPr>
                <w:b/>
                <w:u w:val="single"/>
              </w:rPr>
            </w:pPr>
            <w:r>
              <w:rPr>
                <w:b/>
                <w:u w:val="single"/>
              </w:rPr>
              <w:t>GSS-I FY 2015</w:t>
            </w:r>
            <w:r w:rsidR="00650623">
              <w:rPr>
                <w:b/>
                <w:u w:val="single"/>
              </w:rPr>
              <w:t xml:space="preserve"> Schedule</w:t>
            </w:r>
          </w:p>
        </w:tc>
        <w:tc>
          <w:tcPr>
            <w:tcW w:w="5040" w:type="dxa"/>
            <w:shd w:val="clear" w:color="auto" w:fill="auto"/>
          </w:tcPr>
          <w:p w:rsidRPr="000279C0" w:rsidR="00650623" w:rsidP="00650623" w:rsidRDefault="00650623" w14:paraId="5D0ECFB4" wp14:textId="77777777">
            <w:pPr>
              <w:tabs>
                <w:tab w:val="left" w:pos="2160"/>
                <w:tab w:val="decimal" w:pos="3420"/>
                <w:tab w:val="left" w:pos="4320"/>
                <w:tab w:val="decimal" w:pos="5220"/>
                <w:tab w:val="left" w:pos="6840"/>
                <w:tab w:val="decimal" w:pos="7560"/>
              </w:tabs>
              <w:rPr>
                <w:b/>
                <w:u w:val="single"/>
              </w:rPr>
            </w:pPr>
            <w:r w:rsidRPr="000279C0">
              <w:rPr>
                <w:b/>
                <w:u w:val="single"/>
              </w:rPr>
              <w:t>Activity</w:t>
            </w:r>
          </w:p>
        </w:tc>
      </w:tr>
      <w:tr xmlns:wp14="http://schemas.microsoft.com/office/word/2010/wordml" w:rsidRPr="000279C0" w:rsidR="00650623" w:rsidTr="00650623" w14:paraId="7B61BEFB" wp14:textId="77777777">
        <w:tc>
          <w:tcPr>
            <w:tcW w:w="4428" w:type="dxa"/>
            <w:shd w:val="clear" w:color="auto" w:fill="auto"/>
          </w:tcPr>
          <w:p w:rsidRPr="000279C0" w:rsidR="00650623" w:rsidP="00650623" w:rsidRDefault="00650623" w14:paraId="5F1D748D" wp14:textId="77777777">
            <w:pPr>
              <w:tabs>
                <w:tab w:val="left" w:pos="2160"/>
                <w:tab w:val="decimal" w:pos="3420"/>
                <w:tab w:val="left" w:pos="4320"/>
                <w:tab w:val="decimal" w:pos="5220"/>
                <w:tab w:val="left" w:pos="6840"/>
                <w:tab w:val="decimal" w:pos="7560"/>
              </w:tabs>
            </w:pPr>
            <w:r>
              <w:t>October</w:t>
            </w:r>
          </w:p>
        </w:tc>
        <w:tc>
          <w:tcPr>
            <w:tcW w:w="5040" w:type="dxa"/>
            <w:shd w:val="clear" w:color="auto" w:fill="auto"/>
          </w:tcPr>
          <w:p w:rsidRPr="000279C0" w:rsidR="00650623" w:rsidP="00650623" w:rsidRDefault="0076014A" w14:paraId="41D8439A" wp14:textId="77777777">
            <w:pPr>
              <w:tabs>
                <w:tab w:val="left" w:pos="2160"/>
                <w:tab w:val="decimal" w:pos="3420"/>
                <w:tab w:val="left" w:pos="4320"/>
                <w:tab w:val="decimal" w:pos="5220"/>
                <w:tab w:val="left" w:pos="6840"/>
                <w:tab w:val="decimal" w:pos="7560"/>
              </w:tabs>
            </w:pPr>
            <w:r>
              <w:t>Start FY</w:t>
            </w:r>
            <w:r w:rsidR="0070720B">
              <w:t xml:space="preserve"> 20</w:t>
            </w:r>
            <w:r>
              <w:t xml:space="preserve">15 </w:t>
            </w:r>
            <w:r w:rsidR="004C2E17">
              <w:t>File Acquisition; Start FY</w:t>
            </w:r>
            <w:r w:rsidR="0070720B">
              <w:t xml:space="preserve"> 20</w:t>
            </w:r>
            <w:r w:rsidR="004C2E17">
              <w:t>15</w:t>
            </w:r>
            <w:r w:rsidR="00FF08C0">
              <w:t xml:space="preserve"> Address &amp; Spatial Data Updates.</w:t>
            </w:r>
          </w:p>
        </w:tc>
      </w:tr>
      <w:tr xmlns:wp14="http://schemas.microsoft.com/office/word/2010/wordml" w:rsidRPr="000279C0" w:rsidR="00650623" w:rsidTr="00650623" w14:paraId="3E27B6D4" wp14:textId="77777777">
        <w:tc>
          <w:tcPr>
            <w:tcW w:w="4428" w:type="dxa"/>
            <w:shd w:val="clear" w:color="auto" w:fill="auto"/>
          </w:tcPr>
          <w:p w:rsidRPr="000279C0" w:rsidR="00650623" w:rsidP="00650623" w:rsidRDefault="00650623" w14:paraId="41631FD4" wp14:textId="77777777">
            <w:pPr>
              <w:tabs>
                <w:tab w:val="left" w:pos="2160"/>
                <w:tab w:val="decimal" w:pos="3420"/>
                <w:tab w:val="left" w:pos="4320"/>
                <w:tab w:val="decimal" w:pos="5220"/>
                <w:tab w:val="left" w:pos="6840"/>
                <w:tab w:val="decimal" w:pos="7560"/>
              </w:tabs>
            </w:pPr>
            <w:r>
              <w:t>November</w:t>
            </w:r>
          </w:p>
        </w:tc>
        <w:tc>
          <w:tcPr>
            <w:tcW w:w="5040" w:type="dxa"/>
            <w:shd w:val="clear" w:color="auto" w:fill="auto"/>
          </w:tcPr>
          <w:p w:rsidRPr="000279C0" w:rsidR="00650623" w:rsidP="00650623" w:rsidRDefault="00FF08C0" w14:paraId="56088EEB" wp14:textId="77777777">
            <w:pPr>
              <w:tabs>
                <w:tab w:val="left" w:pos="2160"/>
                <w:tab w:val="decimal" w:pos="3420"/>
                <w:tab w:val="left" w:pos="4320"/>
                <w:tab w:val="decimal" w:pos="5220"/>
                <w:tab w:val="left" w:pos="6840"/>
                <w:tab w:val="decimal" w:pos="7560"/>
              </w:tabs>
            </w:pPr>
            <w:r>
              <w:t>Continue File Acquisition; Continue Address &amp; Spatial Data Updates.</w:t>
            </w:r>
          </w:p>
        </w:tc>
      </w:tr>
      <w:tr xmlns:wp14="http://schemas.microsoft.com/office/word/2010/wordml" w:rsidRPr="000279C0" w:rsidR="00650623" w:rsidTr="00650623" w14:paraId="729E03D1" wp14:textId="77777777">
        <w:tc>
          <w:tcPr>
            <w:tcW w:w="4428" w:type="dxa"/>
            <w:shd w:val="clear" w:color="auto" w:fill="auto"/>
          </w:tcPr>
          <w:p w:rsidRPr="000279C0" w:rsidR="00650623" w:rsidP="00650623" w:rsidRDefault="00650623" w14:paraId="5AC349B0" wp14:textId="77777777">
            <w:pPr>
              <w:tabs>
                <w:tab w:val="left" w:pos="2160"/>
                <w:tab w:val="decimal" w:pos="3420"/>
                <w:tab w:val="left" w:pos="4320"/>
                <w:tab w:val="decimal" w:pos="5220"/>
                <w:tab w:val="left" w:pos="6840"/>
                <w:tab w:val="decimal" w:pos="7560"/>
              </w:tabs>
            </w:pPr>
            <w:r>
              <w:t>December</w:t>
            </w:r>
          </w:p>
        </w:tc>
        <w:tc>
          <w:tcPr>
            <w:tcW w:w="5040" w:type="dxa"/>
            <w:shd w:val="clear" w:color="auto" w:fill="auto"/>
          </w:tcPr>
          <w:p w:rsidRPr="000279C0" w:rsidR="00650623" w:rsidP="00650623" w:rsidRDefault="00FF08C0" w14:paraId="26B18F7B" wp14:textId="77777777">
            <w:pPr>
              <w:tabs>
                <w:tab w:val="left" w:pos="2160"/>
                <w:tab w:val="decimal" w:pos="3420"/>
                <w:tab w:val="left" w:pos="4320"/>
                <w:tab w:val="decimal" w:pos="5220"/>
                <w:tab w:val="left" w:pos="6840"/>
                <w:tab w:val="decimal" w:pos="7560"/>
              </w:tabs>
            </w:pPr>
            <w:r>
              <w:t>Continue File Acquisition; Continue Address &amp; Spatial Data Updates; Start</w:t>
            </w:r>
            <w:r w:rsidR="00CA12FE">
              <w:t xml:space="preserve"> FY</w:t>
            </w:r>
            <w:r w:rsidR="0070720B">
              <w:t xml:space="preserve"> 20</w:t>
            </w:r>
            <w:r w:rsidR="00CA12FE">
              <w:t>15</w:t>
            </w:r>
            <w:r>
              <w:t xml:space="preserve"> Feedback to Partners.</w:t>
            </w:r>
          </w:p>
        </w:tc>
      </w:tr>
      <w:tr xmlns:wp14="http://schemas.microsoft.com/office/word/2010/wordml" w:rsidRPr="000279C0" w:rsidR="00650623" w:rsidTr="00650623" w14:paraId="6AE145B7" wp14:textId="77777777">
        <w:tc>
          <w:tcPr>
            <w:tcW w:w="4428" w:type="dxa"/>
            <w:shd w:val="clear" w:color="auto" w:fill="auto"/>
          </w:tcPr>
          <w:p w:rsidRPr="000279C0" w:rsidR="00650623" w:rsidP="00650623" w:rsidRDefault="00650623" w14:paraId="2E3B717A" wp14:textId="77777777">
            <w:pPr>
              <w:tabs>
                <w:tab w:val="left" w:pos="2160"/>
                <w:tab w:val="decimal" w:pos="3420"/>
                <w:tab w:val="left" w:pos="4320"/>
                <w:tab w:val="decimal" w:pos="5220"/>
                <w:tab w:val="left" w:pos="6840"/>
                <w:tab w:val="decimal" w:pos="7560"/>
              </w:tabs>
            </w:pPr>
            <w:r>
              <w:t>January</w:t>
            </w:r>
          </w:p>
        </w:tc>
        <w:tc>
          <w:tcPr>
            <w:tcW w:w="5040" w:type="dxa"/>
            <w:shd w:val="clear" w:color="auto" w:fill="auto"/>
          </w:tcPr>
          <w:p w:rsidRPr="000279C0" w:rsidR="00650623" w:rsidP="00650623" w:rsidRDefault="00FF08C0" w14:paraId="377DCA7E" wp14:textId="77777777">
            <w:pPr>
              <w:tabs>
                <w:tab w:val="left" w:pos="2160"/>
                <w:tab w:val="decimal" w:pos="3420"/>
                <w:tab w:val="left" w:pos="4320"/>
                <w:tab w:val="decimal" w:pos="5220"/>
                <w:tab w:val="left" w:pos="6840"/>
                <w:tab w:val="decimal" w:pos="7560"/>
              </w:tabs>
            </w:pPr>
            <w:r>
              <w:t xml:space="preserve">Continue File Acquisition; Continue Address &amp; </w:t>
            </w:r>
            <w:r>
              <w:lastRenderedPageBreak/>
              <w:t>Spatial Data Updates; Continue Feedback to Partners.</w:t>
            </w:r>
          </w:p>
        </w:tc>
      </w:tr>
      <w:tr xmlns:wp14="http://schemas.microsoft.com/office/word/2010/wordml" w:rsidRPr="000279C0" w:rsidR="00650623" w:rsidTr="00650623" w14:paraId="1E83F071" wp14:textId="77777777">
        <w:tc>
          <w:tcPr>
            <w:tcW w:w="4428" w:type="dxa"/>
            <w:shd w:val="clear" w:color="auto" w:fill="auto"/>
          </w:tcPr>
          <w:p w:rsidRPr="000279C0" w:rsidR="00650623" w:rsidP="00650623" w:rsidRDefault="00650623" w14:paraId="5D5AB564" wp14:textId="77777777">
            <w:pPr>
              <w:tabs>
                <w:tab w:val="left" w:pos="2160"/>
                <w:tab w:val="decimal" w:pos="3420"/>
                <w:tab w:val="left" w:pos="4320"/>
                <w:tab w:val="decimal" w:pos="5220"/>
                <w:tab w:val="left" w:pos="6840"/>
                <w:tab w:val="decimal" w:pos="7560"/>
              </w:tabs>
            </w:pPr>
            <w:r>
              <w:lastRenderedPageBreak/>
              <w:t>February</w:t>
            </w:r>
          </w:p>
        </w:tc>
        <w:tc>
          <w:tcPr>
            <w:tcW w:w="5040" w:type="dxa"/>
            <w:shd w:val="clear" w:color="auto" w:fill="auto"/>
          </w:tcPr>
          <w:p w:rsidRPr="000279C0" w:rsidR="00650623" w:rsidP="00650623" w:rsidRDefault="00FF08C0" w14:paraId="7ABD1FC4" wp14:textId="77777777">
            <w:pPr>
              <w:tabs>
                <w:tab w:val="left" w:pos="2160"/>
                <w:tab w:val="decimal" w:pos="3420"/>
                <w:tab w:val="left" w:pos="4320"/>
                <w:tab w:val="decimal" w:pos="5220"/>
                <w:tab w:val="left" w:pos="6840"/>
                <w:tab w:val="decimal" w:pos="7560"/>
              </w:tabs>
            </w:pPr>
            <w:r>
              <w:t>Continue File Acquisition; Continue Address &amp; Spatial Data Updates; Continue Feedback to Partners.</w:t>
            </w:r>
          </w:p>
        </w:tc>
      </w:tr>
      <w:tr xmlns:wp14="http://schemas.microsoft.com/office/word/2010/wordml" w:rsidRPr="000279C0" w:rsidR="00650623" w:rsidTr="00650623" w14:paraId="1384B662" wp14:textId="77777777">
        <w:tc>
          <w:tcPr>
            <w:tcW w:w="4428" w:type="dxa"/>
            <w:shd w:val="clear" w:color="auto" w:fill="auto"/>
          </w:tcPr>
          <w:p w:rsidRPr="000279C0" w:rsidR="00650623" w:rsidP="00650623" w:rsidRDefault="00650623" w14:paraId="298BF7B8" wp14:textId="77777777">
            <w:pPr>
              <w:tabs>
                <w:tab w:val="left" w:pos="2160"/>
                <w:tab w:val="decimal" w:pos="3420"/>
                <w:tab w:val="left" w:pos="4320"/>
                <w:tab w:val="decimal" w:pos="5220"/>
                <w:tab w:val="left" w:pos="6840"/>
                <w:tab w:val="decimal" w:pos="7560"/>
              </w:tabs>
            </w:pPr>
            <w:r>
              <w:t>March</w:t>
            </w:r>
          </w:p>
        </w:tc>
        <w:tc>
          <w:tcPr>
            <w:tcW w:w="5040" w:type="dxa"/>
            <w:shd w:val="clear" w:color="auto" w:fill="auto"/>
          </w:tcPr>
          <w:p w:rsidRPr="000279C0" w:rsidR="00650623" w:rsidP="00650623" w:rsidRDefault="00FF08C0" w14:paraId="28FF9EDF" wp14:textId="77777777">
            <w:pPr>
              <w:tabs>
                <w:tab w:val="left" w:pos="2160"/>
                <w:tab w:val="decimal" w:pos="3420"/>
                <w:tab w:val="left" w:pos="4320"/>
                <w:tab w:val="decimal" w:pos="5220"/>
                <w:tab w:val="left" w:pos="6840"/>
                <w:tab w:val="decimal" w:pos="7560"/>
              </w:tabs>
            </w:pPr>
            <w:r>
              <w:t>End</w:t>
            </w:r>
            <w:r w:rsidR="0076014A">
              <w:t xml:space="preserve"> FY</w:t>
            </w:r>
            <w:r w:rsidR="0070720B">
              <w:t xml:space="preserve"> 20</w:t>
            </w:r>
            <w:r w:rsidR="0076014A">
              <w:t>15</w:t>
            </w:r>
            <w:r>
              <w:t xml:space="preserve"> File </w:t>
            </w:r>
            <w:r w:rsidR="004C2E17">
              <w:t>Acquisition;</w:t>
            </w:r>
            <w:r>
              <w:t xml:space="preserve"> Continue Address &amp; Spatial Data Updates; Continue Feedback to Partners.</w:t>
            </w:r>
          </w:p>
        </w:tc>
      </w:tr>
      <w:tr xmlns:wp14="http://schemas.microsoft.com/office/word/2010/wordml" w:rsidRPr="000279C0" w:rsidR="00650623" w:rsidTr="00650623" w14:paraId="35E24D1E" wp14:textId="77777777">
        <w:tc>
          <w:tcPr>
            <w:tcW w:w="4428" w:type="dxa"/>
            <w:shd w:val="clear" w:color="auto" w:fill="auto"/>
          </w:tcPr>
          <w:p w:rsidRPr="000279C0" w:rsidR="00650623" w:rsidP="00650623" w:rsidRDefault="00650623" w14:paraId="7823A6C3" wp14:textId="77777777">
            <w:pPr>
              <w:tabs>
                <w:tab w:val="left" w:pos="2160"/>
                <w:tab w:val="decimal" w:pos="3420"/>
                <w:tab w:val="left" w:pos="4320"/>
                <w:tab w:val="decimal" w:pos="5220"/>
                <w:tab w:val="left" w:pos="6840"/>
                <w:tab w:val="decimal" w:pos="7560"/>
              </w:tabs>
            </w:pPr>
            <w:r>
              <w:t>April</w:t>
            </w:r>
          </w:p>
        </w:tc>
        <w:tc>
          <w:tcPr>
            <w:tcW w:w="5040" w:type="dxa"/>
            <w:shd w:val="clear" w:color="auto" w:fill="auto"/>
          </w:tcPr>
          <w:p w:rsidRPr="000279C0" w:rsidR="00650623" w:rsidP="00650623" w:rsidRDefault="00FF08C0" w14:paraId="3B0899A5" wp14:textId="77777777">
            <w:pPr>
              <w:tabs>
                <w:tab w:val="left" w:pos="2160"/>
                <w:tab w:val="decimal" w:pos="3420"/>
                <w:tab w:val="left" w:pos="4320"/>
                <w:tab w:val="decimal" w:pos="5220"/>
                <w:tab w:val="left" w:pos="6840"/>
                <w:tab w:val="decimal" w:pos="7560"/>
              </w:tabs>
            </w:pPr>
            <w:r>
              <w:t>Continue Address &amp; Spatial Data Updates; Continue Feedback to Partners.</w:t>
            </w:r>
          </w:p>
        </w:tc>
      </w:tr>
      <w:tr xmlns:wp14="http://schemas.microsoft.com/office/word/2010/wordml" w:rsidRPr="000279C0" w:rsidR="00650623" w:rsidTr="00650623" w14:paraId="771CDC2F" wp14:textId="77777777">
        <w:tc>
          <w:tcPr>
            <w:tcW w:w="4428" w:type="dxa"/>
            <w:shd w:val="clear" w:color="auto" w:fill="auto"/>
          </w:tcPr>
          <w:p w:rsidRPr="000279C0" w:rsidR="00650623" w:rsidP="00650623" w:rsidRDefault="00650623" w14:paraId="43E6FF8B" wp14:textId="77777777">
            <w:pPr>
              <w:tabs>
                <w:tab w:val="left" w:pos="2160"/>
                <w:tab w:val="decimal" w:pos="3420"/>
                <w:tab w:val="left" w:pos="4320"/>
                <w:tab w:val="decimal" w:pos="5220"/>
                <w:tab w:val="left" w:pos="6840"/>
                <w:tab w:val="decimal" w:pos="7560"/>
              </w:tabs>
            </w:pPr>
            <w:r>
              <w:t>May</w:t>
            </w:r>
          </w:p>
        </w:tc>
        <w:tc>
          <w:tcPr>
            <w:tcW w:w="5040" w:type="dxa"/>
            <w:shd w:val="clear" w:color="auto" w:fill="auto"/>
          </w:tcPr>
          <w:p w:rsidRPr="000279C0" w:rsidR="00650623" w:rsidP="00650623" w:rsidRDefault="00FF08C0" w14:paraId="6BA3FE38" wp14:textId="77777777">
            <w:pPr>
              <w:tabs>
                <w:tab w:val="left" w:pos="2160"/>
                <w:tab w:val="decimal" w:pos="3420"/>
                <w:tab w:val="left" w:pos="4320"/>
                <w:tab w:val="decimal" w:pos="5220"/>
                <w:tab w:val="left" w:pos="6840"/>
                <w:tab w:val="decimal" w:pos="7560"/>
              </w:tabs>
            </w:pPr>
            <w:r>
              <w:t>Continue Address &amp; Spatial Data Updates; Continue Feedback to Partners.</w:t>
            </w:r>
          </w:p>
        </w:tc>
      </w:tr>
      <w:tr xmlns:wp14="http://schemas.microsoft.com/office/word/2010/wordml" w:rsidRPr="000279C0" w:rsidR="00650623" w:rsidTr="00650623" w14:paraId="6940DE1D" wp14:textId="77777777">
        <w:tc>
          <w:tcPr>
            <w:tcW w:w="4428" w:type="dxa"/>
            <w:shd w:val="clear" w:color="auto" w:fill="auto"/>
          </w:tcPr>
          <w:p w:rsidRPr="000279C0" w:rsidR="00650623" w:rsidP="00650623" w:rsidRDefault="00650623" w14:paraId="4AE18D8B" wp14:textId="77777777">
            <w:pPr>
              <w:tabs>
                <w:tab w:val="left" w:pos="2160"/>
                <w:tab w:val="decimal" w:pos="3420"/>
                <w:tab w:val="left" w:pos="4320"/>
                <w:tab w:val="decimal" w:pos="5220"/>
                <w:tab w:val="left" w:pos="6840"/>
                <w:tab w:val="decimal" w:pos="7560"/>
              </w:tabs>
            </w:pPr>
            <w:r>
              <w:t>June</w:t>
            </w:r>
          </w:p>
        </w:tc>
        <w:tc>
          <w:tcPr>
            <w:tcW w:w="5040" w:type="dxa"/>
            <w:shd w:val="clear" w:color="auto" w:fill="auto"/>
          </w:tcPr>
          <w:p w:rsidRPr="000279C0" w:rsidR="00650623" w:rsidP="00650623" w:rsidRDefault="00FF08C0" w14:paraId="5155FE2F" wp14:textId="77777777">
            <w:pPr>
              <w:tabs>
                <w:tab w:val="left" w:pos="2160"/>
                <w:tab w:val="decimal" w:pos="3420"/>
                <w:tab w:val="left" w:pos="4320"/>
                <w:tab w:val="decimal" w:pos="5220"/>
                <w:tab w:val="left" w:pos="6840"/>
                <w:tab w:val="decimal" w:pos="7560"/>
              </w:tabs>
            </w:pPr>
            <w:r>
              <w:t>Continue Address &amp; Spatial Data Updates; Continue Feedback to Partners.</w:t>
            </w:r>
          </w:p>
        </w:tc>
      </w:tr>
      <w:tr xmlns:wp14="http://schemas.microsoft.com/office/word/2010/wordml" w:rsidRPr="000279C0" w:rsidR="00650623" w:rsidTr="00650623" w14:paraId="127198D7" wp14:textId="77777777">
        <w:tc>
          <w:tcPr>
            <w:tcW w:w="4428" w:type="dxa"/>
            <w:shd w:val="clear" w:color="auto" w:fill="auto"/>
          </w:tcPr>
          <w:p w:rsidRPr="000279C0" w:rsidR="00650623" w:rsidP="00650623" w:rsidRDefault="00650623" w14:paraId="5279A752" wp14:textId="77777777">
            <w:pPr>
              <w:tabs>
                <w:tab w:val="left" w:pos="2160"/>
                <w:tab w:val="decimal" w:pos="3420"/>
                <w:tab w:val="left" w:pos="4320"/>
                <w:tab w:val="decimal" w:pos="5220"/>
                <w:tab w:val="left" w:pos="6840"/>
                <w:tab w:val="decimal" w:pos="7560"/>
              </w:tabs>
            </w:pPr>
            <w:r>
              <w:t>July</w:t>
            </w:r>
          </w:p>
        </w:tc>
        <w:tc>
          <w:tcPr>
            <w:tcW w:w="5040" w:type="dxa"/>
            <w:shd w:val="clear" w:color="auto" w:fill="auto"/>
          </w:tcPr>
          <w:p w:rsidRPr="000279C0" w:rsidR="00650623" w:rsidP="00650623" w:rsidRDefault="00FF08C0" w14:paraId="3849CE45" wp14:textId="77777777">
            <w:pPr>
              <w:tabs>
                <w:tab w:val="left" w:pos="2160"/>
                <w:tab w:val="decimal" w:pos="3420"/>
                <w:tab w:val="left" w:pos="4320"/>
                <w:tab w:val="decimal" w:pos="5220"/>
                <w:tab w:val="left" w:pos="6840"/>
                <w:tab w:val="decimal" w:pos="7560"/>
              </w:tabs>
            </w:pPr>
            <w:r>
              <w:t xml:space="preserve">Continue Address &amp; Spatial Data Updates; Continue Feedback to </w:t>
            </w:r>
            <w:r w:rsidR="0076014A">
              <w:t>Partners; Begin</w:t>
            </w:r>
            <w:r w:rsidR="00CA12FE">
              <w:t xml:space="preserve"> FY</w:t>
            </w:r>
            <w:r w:rsidR="0070720B">
              <w:t xml:space="preserve"> 20</w:t>
            </w:r>
            <w:r w:rsidR="00CA12FE">
              <w:t>15</w:t>
            </w:r>
            <w:r w:rsidR="0076014A">
              <w:t xml:space="preserve"> Community TIGER.</w:t>
            </w:r>
          </w:p>
        </w:tc>
      </w:tr>
      <w:tr xmlns:wp14="http://schemas.microsoft.com/office/word/2010/wordml" w:rsidRPr="000279C0" w:rsidR="00650623" w:rsidTr="00650623" w14:paraId="401A477D" wp14:textId="77777777">
        <w:tc>
          <w:tcPr>
            <w:tcW w:w="4428" w:type="dxa"/>
            <w:shd w:val="clear" w:color="auto" w:fill="auto"/>
          </w:tcPr>
          <w:p w:rsidRPr="000279C0" w:rsidR="00650623" w:rsidP="00650623" w:rsidRDefault="00650623" w14:paraId="68E0E676" wp14:textId="77777777">
            <w:pPr>
              <w:tabs>
                <w:tab w:val="left" w:pos="2160"/>
                <w:tab w:val="decimal" w:pos="3420"/>
                <w:tab w:val="left" w:pos="4320"/>
                <w:tab w:val="decimal" w:pos="5220"/>
                <w:tab w:val="left" w:pos="6840"/>
                <w:tab w:val="decimal" w:pos="7560"/>
              </w:tabs>
            </w:pPr>
            <w:r w:rsidRPr="000279C0">
              <w:t>August</w:t>
            </w:r>
          </w:p>
        </w:tc>
        <w:tc>
          <w:tcPr>
            <w:tcW w:w="5040" w:type="dxa"/>
            <w:shd w:val="clear" w:color="auto" w:fill="auto"/>
          </w:tcPr>
          <w:p w:rsidRPr="000279C0" w:rsidR="00650623" w:rsidP="00650623" w:rsidRDefault="0076014A" w14:paraId="78B1F5B2" wp14:textId="77777777">
            <w:pPr>
              <w:tabs>
                <w:tab w:val="left" w:pos="2160"/>
                <w:tab w:val="decimal" w:pos="3420"/>
                <w:tab w:val="left" w:pos="4320"/>
                <w:tab w:val="decimal" w:pos="5220"/>
                <w:tab w:val="left" w:pos="6840"/>
                <w:tab w:val="decimal" w:pos="7560"/>
              </w:tabs>
            </w:pPr>
            <w:r>
              <w:t>Continue Address &amp; Spatial Data Updates; Continue Feedback to Partners; Continue Community TIGER.</w:t>
            </w:r>
          </w:p>
        </w:tc>
      </w:tr>
      <w:tr xmlns:wp14="http://schemas.microsoft.com/office/word/2010/wordml" w:rsidRPr="000279C0" w:rsidR="00650623" w:rsidTr="00650623" w14:paraId="30D7F4B1" wp14:textId="77777777">
        <w:tc>
          <w:tcPr>
            <w:tcW w:w="4428" w:type="dxa"/>
            <w:shd w:val="clear" w:color="auto" w:fill="auto"/>
          </w:tcPr>
          <w:p w:rsidRPr="000279C0" w:rsidR="00650623" w:rsidP="00650623" w:rsidRDefault="00650623" w14:paraId="4801EC0D" wp14:textId="77777777">
            <w:pPr>
              <w:tabs>
                <w:tab w:val="left" w:pos="2160"/>
                <w:tab w:val="decimal" w:pos="3420"/>
                <w:tab w:val="left" w:pos="4320"/>
                <w:tab w:val="decimal" w:pos="5220"/>
                <w:tab w:val="left" w:pos="6840"/>
                <w:tab w:val="decimal" w:pos="7560"/>
              </w:tabs>
            </w:pPr>
            <w:r w:rsidRPr="000279C0">
              <w:t>September</w:t>
            </w:r>
          </w:p>
        </w:tc>
        <w:tc>
          <w:tcPr>
            <w:tcW w:w="5040" w:type="dxa"/>
            <w:shd w:val="clear" w:color="auto" w:fill="auto"/>
          </w:tcPr>
          <w:p w:rsidRPr="000279C0" w:rsidR="00650623" w:rsidP="00650623" w:rsidRDefault="00CA12FE" w14:paraId="62EE3438" wp14:textId="77777777">
            <w:pPr>
              <w:tabs>
                <w:tab w:val="left" w:pos="2160"/>
                <w:tab w:val="decimal" w:pos="3420"/>
                <w:tab w:val="left" w:pos="4320"/>
                <w:tab w:val="decimal" w:pos="5220"/>
                <w:tab w:val="left" w:pos="6840"/>
                <w:tab w:val="decimal" w:pos="7560"/>
              </w:tabs>
            </w:pPr>
            <w:r>
              <w:t>End FY</w:t>
            </w:r>
            <w:r w:rsidR="0070720B">
              <w:t xml:space="preserve"> 20</w:t>
            </w:r>
            <w:r>
              <w:t xml:space="preserve">15 </w:t>
            </w:r>
            <w:r w:rsidR="0076014A">
              <w:t>Address &amp; Spatial Data Upd</w:t>
            </w:r>
            <w:r>
              <w:t>ates; End FY</w:t>
            </w:r>
            <w:r w:rsidR="0070720B">
              <w:t xml:space="preserve"> 20</w:t>
            </w:r>
            <w:r>
              <w:t>15 Feedback to Partners; End FY</w:t>
            </w:r>
            <w:r w:rsidR="0070720B">
              <w:t xml:space="preserve"> 20</w:t>
            </w:r>
            <w:r>
              <w:t>15</w:t>
            </w:r>
            <w:r w:rsidR="0076014A">
              <w:t xml:space="preserve"> Community TIGER.</w:t>
            </w:r>
          </w:p>
        </w:tc>
      </w:tr>
    </w:tbl>
    <w:p xmlns:wp14="http://schemas.microsoft.com/office/word/2010/wordml" w:rsidRPr="009A6C84" w:rsidR="00650623" w:rsidP="00D94D6A" w:rsidRDefault="00650623" w14:paraId="12C0F513" wp14:textId="77777777">
      <w:pPr>
        <w:pStyle w:val="NoSpacing"/>
        <w:rPr>
          <w:i/>
        </w:rPr>
      </w:pPr>
    </w:p>
    <w:p xmlns:wp14="http://schemas.microsoft.com/office/word/2010/wordml" w:rsidR="00620412" w:rsidP="00D94D6A" w:rsidRDefault="00620412" w14:paraId="276995AA" wp14:textId="77777777">
      <w:pPr>
        <w:pStyle w:val="NoSpacing"/>
        <w:rPr>
          <w:b/>
          <w:bCs/>
        </w:rPr>
      </w:pPr>
    </w:p>
    <w:p xmlns:wp14="http://schemas.microsoft.com/office/word/2010/wordml" w:rsidR="00EC75BD" w:rsidP="00D94D6A" w:rsidRDefault="00F41F1D" w14:paraId="514B116E" wp14:textId="77777777">
      <w:pPr>
        <w:pStyle w:val="NoSpacing"/>
      </w:pPr>
      <w:r>
        <w:rPr>
          <w:b/>
          <w:bCs/>
        </w:rPr>
        <w:t>Question 17.  Request Not to Display Expiration Date</w:t>
      </w:r>
    </w:p>
    <w:p xmlns:wp14="http://schemas.microsoft.com/office/word/2010/wordml" w:rsidR="00EC75BD" w:rsidP="00D94D6A" w:rsidRDefault="008803A3" w14:paraId="6EBB12D9" wp14:textId="77777777">
      <w:pPr>
        <w:pStyle w:val="NoSpacing"/>
      </w:pPr>
      <w:r>
        <w:t xml:space="preserve">GEO </w:t>
      </w:r>
      <w:r w:rsidR="00F41F1D">
        <w:t xml:space="preserve">will display the expiration date on the Information Collection Forms and on the Privacy Act Notice given to respondents.  </w:t>
      </w:r>
    </w:p>
    <w:p xmlns:wp14="http://schemas.microsoft.com/office/word/2010/wordml" w:rsidR="00EC75BD" w:rsidP="00D94D6A" w:rsidRDefault="00EC75BD" w14:paraId="647C0282" wp14:textId="77777777">
      <w:pPr>
        <w:pStyle w:val="NoSpacing"/>
        <w:rPr>
          <w:b/>
        </w:rPr>
      </w:pPr>
    </w:p>
    <w:p xmlns:wp14="http://schemas.microsoft.com/office/word/2010/wordml" w:rsidR="00EC75BD" w:rsidP="00D94D6A" w:rsidRDefault="00F41F1D" w14:paraId="27DE93FF" wp14:textId="77777777">
      <w:pPr>
        <w:pStyle w:val="NoSpacing"/>
        <w:rPr>
          <w:b/>
        </w:rPr>
      </w:pPr>
      <w:r>
        <w:rPr>
          <w:b/>
        </w:rPr>
        <w:t>Question 18.  Exceptions to the Certification</w:t>
      </w:r>
    </w:p>
    <w:p xmlns:wp14="http://schemas.microsoft.com/office/word/2010/wordml" w:rsidR="00EC75BD" w:rsidP="00D94D6A" w:rsidRDefault="00F41F1D" w14:paraId="0CBB9C78" wp14:textId="77777777">
      <w:pPr>
        <w:pStyle w:val="NoSpacing"/>
      </w:pPr>
      <w:r>
        <w:t>There are no exceptions.</w:t>
      </w:r>
    </w:p>
    <w:p xmlns:wp14="http://schemas.microsoft.com/office/word/2010/wordml" w:rsidR="00617582" w:rsidP="00D94D6A" w:rsidRDefault="00617582" w14:paraId="7CA66954" wp14:textId="77777777">
      <w:pPr>
        <w:pStyle w:val="NoSpacing"/>
      </w:pPr>
    </w:p>
    <w:p xmlns:wp14="http://schemas.microsoft.com/office/word/2010/wordml" w:rsidR="00617582" w:rsidP="00D94D6A" w:rsidRDefault="005E2641" w14:paraId="2DC87F75" wp14:textId="77777777">
      <w:pPr>
        <w:pStyle w:val="NoSpacing"/>
      </w:pPr>
      <w:r>
        <w:t>Attachment</w:t>
      </w:r>
      <w:r w:rsidR="008A256B">
        <w:t>s</w:t>
      </w:r>
    </w:p>
    <w:p xmlns:wp14="http://schemas.microsoft.com/office/word/2010/wordml" w:rsidR="008A256B" w:rsidP="00D94D6A" w:rsidRDefault="008A256B" w14:paraId="415EDE23" wp14:textId="77777777">
      <w:pPr>
        <w:pStyle w:val="NoSpacing"/>
      </w:pPr>
    </w:p>
    <w:p xmlns:wp14="http://schemas.microsoft.com/office/word/2010/wordml" w:rsidR="008A256B" w:rsidP="00D94D6A" w:rsidRDefault="00E43D30" w14:paraId="291B25BC" wp14:textId="77777777">
      <w:pPr>
        <w:pStyle w:val="NoSpacing"/>
      </w:pPr>
      <w:r>
        <w:t xml:space="preserve">Community TIGER </w:t>
      </w:r>
      <w:bookmarkStart w:name="_GoBack" w:id="0"/>
      <w:bookmarkEnd w:id="0"/>
      <w:r w:rsidR="008A256B">
        <w:t>Advanced Letter</w:t>
      </w:r>
    </w:p>
    <w:p xmlns:wp14="http://schemas.microsoft.com/office/word/2010/wordml" w:rsidR="008A256B" w:rsidP="00D94D6A" w:rsidRDefault="00E43D30" w14:paraId="177003E0" wp14:textId="77777777">
      <w:pPr>
        <w:pStyle w:val="NoSpacing"/>
      </w:pPr>
      <w:r>
        <w:t xml:space="preserve">Community TIGER </w:t>
      </w:r>
      <w:r w:rsidR="008A256B">
        <w:t xml:space="preserve">Partnership Tool for Address </w:t>
      </w:r>
      <w:r>
        <w:t>and Spatial Data Sharing</w:t>
      </w:r>
    </w:p>
    <w:p xmlns:wp14="http://schemas.microsoft.com/office/word/2010/wordml" w:rsidR="008A256B" w:rsidP="00D94D6A" w:rsidRDefault="008A256B" w14:paraId="4DD89AAE" wp14:textId="77777777">
      <w:pPr>
        <w:pStyle w:val="NoSpacing"/>
      </w:pPr>
      <w:r>
        <w:t xml:space="preserve">Community </w:t>
      </w:r>
      <w:r w:rsidR="00E43D30">
        <w:t xml:space="preserve">TIGER </w:t>
      </w:r>
      <w:r>
        <w:t>E</w:t>
      </w:r>
      <w:r w:rsidR="00E43D30">
        <w:t>-</w:t>
      </w:r>
      <w:r>
        <w:t>mail Template</w:t>
      </w:r>
    </w:p>
    <w:p xmlns:wp14="http://schemas.microsoft.com/office/word/2010/wordml" w:rsidR="008A256B" w:rsidP="00D94D6A" w:rsidRDefault="00E43D30" w14:paraId="4E48A0F1" wp14:textId="77777777">
      <w:pPr>
        <w:pStyle w:val="NoSpacing"/>
      </w:pPr>
      <w:r>
        <w:t xml:space="preserve">Community TIGER </w:t>
      </w:r>
      <w:r w:rsidR="008A256B">
        <w:t>Quick Reference Guide</w:t>
      </w:r>
    </w:p>
    <w:p xmlns:wp14="http://schemas.microsoft.com/office/word/2010/wordml" w:rsidR="008A256B" w:rsidP="00D94D6A" w:rsidRDefault="00E43D30" w14:paraId="072EF82D" wp14:textId="77777777" wp14:noSpellErr="1">
      <w:pPr>
        <w:pStyle w:val="NoSpacing"/>
      </w:pPr>
      <w:r w:rsidR="5B41F1F5">
        <w:rPr/>
        <w:t xml:space="preserve">Community TIGER </w:t>
      </w:r>
      <w:r w:rsidR="5B41F1F5">
        <w:rPr/>
        <w:t>Presentation</w:t>
      </w:r>
    </w:p>
    <w:p w:rsidR="5B41F1F5" w:rsidP="5B41F1F5" w:rsidRDefault="5B41F1F5" w14:paraId="5CD5D384" w14:textId="484E4F05">
      <w:pPr>
        <w:pStyle w:val="NoSpacing"/>
      </w:pPr>
      <w:r w:rsidR="5B41F1F5">
        <w:rPr/>
        <w:t>Community TIGER User Guide</w:t>
      </w:r>
    </w:p>
    <w:p xmlns:wp14="http://schemas.microsoft.com/office/word/2010/wordml" w:rsidR="00F41F1D" w:rsidP="00780FF3" w:rsidRDefault="00F41F1D" w14:paraId="50397D0C" wp14:textId="77777777">
      <w:pPr>
        <w:spacing w:after="120" w:line="480" w:lineRule="auto"/>
        <w:ind w:left="360"/>
      </w:pPr>
      <w:r>
        <w:t xml:space="preserve"> </w:t>
      </w:r>
    </w:p>
    <w:sectPr w:rsidR="00F41F1D" w:rsidSect="0023568D">
      <w:footerReference w:type="default" r:id="rId20"/>
      <w:pgSz w:w="12240" w:h="15840" w:orient="portrait"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E43D30" w:rsidRDefault="00E43D30" w14:paraId="3B1A1673" wp14:textId="77777777">
      <w:r>
        <w:separator/>
      </w:r>
    </w:p>
  </w:endnote>
  <w:endnote w:type="continuationSeparator" w:id="0">
    <w:p xmlns:wp14="http://schemas.microsoft.com/office/word/2010/wordml" w:rsidR="00E43D30" w:rsidRDefault="00E43D30" w14:paraId="3C9762F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E43D30" w:rsidRDefault="00E43D30" w14:paraId="1B367502" wp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CB51E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E43D30" w:rsidRDefault="00E43D30" w14:paraId="2206360F" wp14:textId="77777777">
      <w:r>
        <w:separator/>
      </w:r>
    </w:p>
  </w:footnote>
  <w:footnote w:type="continuationSeparator" w:id="0">
    <w:p xmlns:wp14="http://schemas.microsoft.com/office/word/2010/wordml" w:rsidR="00E43D30" w:rsidRDefault="00E43D30" w14:paraId="0444E2CC"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79D9"/>
    <w:multiLevelType w:val="hybridMultilevel"/>
    <w:tmpl w:val="7DA82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C1B17E7"/>
    <w:multiLevelType w:val="hybridMultilevel"/>
    <w:tmpl w:val="3B3608D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nsid w:val="11B04D59"/>
    <w:multiLevelType w:val="hybridMultilevel"/>
    <w:tmpl w:val="96A6FD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nsid w:val="15A22BAB"/>
    <w:multiLevelType w:val="hybridMultilevel"/>
    <w:tmpl w:val="F6F471A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nsid w:val="3A0E63A5"/>
    <w:multiLevelType w:val="hybridMultilevel"/>
    <w:tmpl w:val="EF9251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3B514616"/>
    <w:multiLevelType w:val="hybridMultilevel"/>
    <w:tmpl w:val="C51C60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41AD5AC0"/>
    <w:multiLevelType w:val="hybridMultilevel"/>
    <w:tmpl w:val="5C5A5C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nsid w:val="45A62220"/>
    <w:multiLevelType w:val="hybridMultilevel"/>
    <w:tmpl w:val="37DA0C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4C1F759C"/>
    <w:multiLevelType w:val="hybridMultilevel"/>
    <w:tmpl w:val="71D436D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nsid w:val="675B54D7"/>
    <w:multiLevelType w:val="hybridMultilevel"/>
    <w:tmpl w:val="DFC64B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70205022"/>
    <w:multiLevelType w:val="hybridMultilevel"/>
    <w:tmpl w:val="DC6E05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6"/>
  </w:num>
  <w:num w:numId="4">
    <w:abstractNumId w:val="2"/>
  </w:num>
  <w:num w:numId="5">
    <w:abstractNumId w:val="4"/>
  </w:num>
  <w:num w:numId="6">
    <w:abstractNumId w:val="9"/>
  </w:num>
  <w:num w:numId="7">
    <w:abstractNumId w:val="10"/>
  </w:num>
  <w:num w:numId="8">
    <w:abstractNumId w:val="5"/>
  </w:num>
  <w:num w:numId="9">
    <w:abstractNumId w:val="0"/>
  </w:num>
  <w:num w:numId="10">
    <w:abstractNumId w:val="1"/>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06A"/>
    <w:rsid w:val="0000005A"/>
    <w:rsid w:val="000017F7"/>
    <w:rsid w:val="00005011"/>
    <w:rsid w:val="00016A93"/>
    <w:rsid w:val="00022704"/>
    <w:rsid w:val="00066488"/>
    <w:rsid w:val="00075697"/>
    <w:rsid w:val="000800E3"/>
    <w:rsid w:val="00082C6F"/>
    <w:rsid w:val="000B3372"/>
    <w:rsid w:val="000C1C19"/>
    <w:rsid w:val="000C255C"/>
    <w:rsid w:val="000D2943"/>
    <w:rsid w:val="000E2221"/>
    <w:rsid w:val="000F016B"/>
    <w:rsid w:val="00105DB7"/>
    <w:rsid w:val="0012306A"/>
    <w:rsid w:val="00125128"/>
    <w:rsid w:val="00134ADD"/>
    <w:rsid w:val="001423AF"/>
    <w:rsid w:val="00150B5E"/>
    <w:rsid w:val="001516EB"/>
    <w:rsid w:val="0015648A"/>
    <w:rsid w:val="00184476"/>
    <w:rsid w:val="0018647C"/>
    <w:rsid w:val="00187371"/>
    <w:rsid w:val="00190E33"/>
    <w:rsid w:val="001C2F48"/>
    <w:rsid w:val="001D0491"/>
    <w:rsid w:val="001F18C1"/>
    <w:rsid w:val="00211C22"/>
    <w:rsid w:val="00214EF4"/>
    <w:rsid w:val="00216A27"/>
    <w:rsid w:val="0023275F"/>
    <w:rsid w:val="0023568D"/>
    <w:rsid w:val="002522FB"/>
    <w:rsid w:val="002527D6"/>
    <w:rsid w:val="002547C2"/>
    <w:rsid w:val="0026347F"/>
    <w:rsid w:val="00265ED8"/>
    <w:rsid w:val="0028463B"/>
    <w:rsid w:val="002873CD"/>
    <w:rsid w:val="002B0F64"/>
    <w:rsid w:val="002B2641"/>
    <w:rsid w:val="002D0C31"/>
    <w:rsid w:val="002E06C0"/>
    <w:rsid w:val="002E0FD8"/>
    <w:rsid w:val="003241D1"/>
    <w:rsid w:val="00351D1C"/>
    <w:rsid w:val="00362795"/>
    <w:rsid w:val="0038388C"/>
    <w:rsid w:val="003903DA"/>
    <w:rsid w:val="003A3284"/>
    <w:rsid w:val="003A7376"/>
    <w:rsid w:val="003C09FB"/>
    <w:rsid w:val="003C2C12"/>
    <w:rsid w:val="003F2F38"/>
    <w:rsid w:val="003F79CB"/>
    <w:rsid w:val="00415237"/>
    <w:rsid w:val="004400A3"/>
    <w:rsid w:val="00452EE1"/>
    <w:rsid w:val="00453EF5"/>
    <w:rsid w:val="004765DC"/>
    <w:rsid w:val="004A43A2"/>
    <w:rsid w:val="004B4A7D"/>
    <w:rsid w:val="004B4E46"/>
    <w:rsid w:val="004C2E17"/>
    <w:rsid w:val="004D335D"/>
    <w:rsid w:val="004D3DA7"/>
    <w:rsid w:val="00524203"/>
    <w:rsid w:val="005335D4"/>
    <w:rsid w:val="00555103"/>
    <w:rsid w:val="005563CF"/>
    <w:rsid w:val="00566FEF"/>
    <w:rsid w:val="005B1A09"/>
    <w:rsid w:val="005B52A5"/>
    <w:rsid w:val="005D3926"/>
    <w:rsid w:val="005E2641"/>
    <w:rsid w:val="00617582"/>
    <w:rsid w:val="00620412"/>
    <w:rsid w:val="00625D78"/>
    <w:rsid w:val="00626087"/>
    <w:rsid w:val="00632F1D"/>
    <w:rsid w:val="00650623"/>
    <w:rsid w:val="00671F1D"/>
    <w:rsid w:val="006757AD"/>
    <w:rsid w:val="006A5C16"/>
    <w:rsid w:val="00707137"/>
    <w:rsid w:val="0070720B"/>
    <w:rsid w:val="0071684E"/>
    <w:rsid w:val="0074239F"/>
    <w:rsid w:val="00747A71"/>
    <w:rsid w:val="0076014A"/>
    <w:rsid w:val="00777073"/>
    <w:rsid w:val="00780FF3"/>
    <w:rsid w:val="00797C72"/>
    <w:rsid w:val="007A4D2F"/>
    <w:rsid w:val="007B7D24"/>
    <w:rsid w:val="007C2B77"/>
    <w:rsid w:val="007D1739"/>
    <w:rsid w:val="007D6831"/>
    <w:rsid w:val="007F08F5"/>
    <w:rsid w:val="007F4839"/>
    <w:rsid w:val="007F5D8C"/>
    <w:rsid w:val="00801372"/>
    <w:rsid w:val="00804613"/>
    <w:rsid w:val="00807792"/>
    <w:rsid w:val="00820250"/>
    <w:rsid w:val="00826752"/>
    <w:rsid w:val="00864F87"/>
    <w:rsid w:val="00870370"/>
    <w:rsid w:val="008803A3"/>
    <w:rsid w:val="008903CA"/>
    <w:rsid w:val="008A256B"/>
    <w:rsid w:val="008B4642"/>
    <w:rsid w:val="008C6119"/>
    <w:rsid w:val="008E325B"/>
    <w:rsid w:val="008F0212"/>
    <w:rsid w:val="008F625B"/>
    <w:rsid w:val="00901DDB"/>
    <w:rsid w:val="009135AD"/>
    <w:rsid w:val="00914493"/>
    <w:rsid w:val="009213E3"/>
    <w:rsid w:val="00921BCE"/>
    <w:rsid w:val="009253CE"/>
    <w:rsid w:val="00934C7D"/>
    <w:rsid w:val="00941466"/>
    <w:rsid w:val="009679DD"/>
    <w:rsid w:val="00970983"/>
    <w:rsid w:val="00972054"/>
    <w:rsid w:val="00976E89"/>
    <w:rsid w:val="0098508A"/>
    <w:rsid w:val="009A6C84"/>
    <w:rsid w:val="009E0286"/>
    <w:rsid w:val="009F401E"/>
    <w:rsid w:val="00A04BF4"/>
    <w:rsid w:val="00A0638C"/>
    <w:rsid w:val="00A336CE"/>
    <w:rsid w:val="00A526D4"/>
    <w:rsid w:val="00A85E3A"/>
    <w:rsid w:val="00A92DAD"/>
    <w:rsid w:val="00A933C5"/>
    <w:rsid w:val="00A948A6"/>
    <w:rsid w:val="00A96572"/>
    <w:rsid w:val="00AA11F1"/>
    <w:rsid w:val="00AC5049"/>
    <w:rsid w:val="00AC65CA"/>
    <w:rsid w:val="00AF1668"/>
    <w:rsid w:val="00AF5C41"/>
    <w:rsid w:val="00B03933"/>
    <w:rsid w:val="00B0695C"/>
    <w:rsid w:val="00B15AB1"/>
    <w:rsid w:val="00B25530"/>
    <w:rsid w:val="00B4612C"/>
    <w:rsid w:val="00B50817"/>
    <w:rsid w:val="00B50E0D"/>
    <w:rsid w:val="00B5630E"/>
    <w:rsid w:val="00B6797D"/>
    <w:rsid w:val="00B74C47"/>
    <w:rsid w:val="00B776F1"/>
    <w:rsid w:val="00B859BB"/>
    <w:rsid w:val="00B94510"/>
    <w:rsid w:val="00BB69DA"/>
    <w:rsid w:val="00BC3E7D"/>
    <w:rsid w:val="00BC7A13"/>
    <w:rsid w:val="00BC7FBE"/>
    <w:rsid w:val="00BF31D1"/>
    <w:rsid w:val="00C0472B"/>
    <w:rsid w:val="00C06611"/>
    <w:rsid w:val="00C224CF"/>
    <w:rsid w:val="00C257C1"/>
    <w:rsid w:val="00C31ED6"/>
    <w:rsid w:val="00C367B5"/>
    <w:rsid w:val="00C44567"/>
    <w:rsid w:val="00C60C5B"/>
    <w:rsid w:val="00C616CD"/>
    <w:rsid w:val="00C63E55"/>
    <w:rsid w:val="00C73DB0"/>
    <w:rsid w:val="00C95CE2"/>
    <w:rsid w:val="00CA12FE"/>
    <w:rsid w:val="00CB2F09"/>
    <w:rsid w:val="00CB51E1"/>
    <w:rsid w:val="00CC6105"/>
    <w:rsid w:val="00CD511B"/>
    <w:rsid w:val="00CF55F6"/>
    <w:rsid w:val="00D24577"/>
    <w:rsid w:val="00D94D6A"/>
    <w:rsid w:val="00D95DCB"/>
    <w:rsid w:val="00DA0356"/>
    <w:rsid w:val="00DA37E2"/>
    <w:rsid w:val="00DB1817"/>
    <w:rsid w:val="00DF1006"/>
    <w:rsid w:val="00DF7626"/>
    <w:rsid w:val="00E04E3B"/>
    <w:rsid w:val="00E17C64"/>
    <w:rsid w:val="00E213CB"/>
    <w:rsid w:val="00E21A03"/>
    <w:rsid w:val="00E43D30"/>
    <w:rsid w:val="00E46666"/>
    <w:rsid w:val="00E576E2"/>
    <w:rsid w:val="00E62075"/>
    <w:rsid w:val="00E6406B"/>
    <w:rsid w:val="00E773A4"/>
    <w:rsid w:val="00E9143F"/>
    <w:rsid w:val="00E930C1"/>
    <w:rsid w:val="00EB1AB3"/>
    <w:rsid w:val="00EC0E39"/>
    <w:rsid w:val="00EC2D7E"/>
    <w:rsid w:val="00EC64A0"/>
    <w:rsid w:val="00EC66D5"/>
    <w:rsid w:val="00EC75BD"/>
    <w:rsid w:val="00ED23B1"/>
    <w:rsid w:val="00EF72D5"/>
    <w:rsid w:val="00F0491A"/>
    <w:rsid w:val="00F05162"/>
    <w:rsid w:val="00F0733F"/>
    <w:rsid w:val="00F25D91"/>
    <w:rsid w:val="00F32355"/>
    <w:rsid w:val="00F32623"/>
    <w:rsid w:val="00F35511"/>
    <w:rsid w:val="00F4174E"/>
    <w:rsid w:val="00F41F1D"/>
    <w:rsid w:val="00F4500F"/>
    <w:rsid w:val="00F56746"/>
    <w:rsid w:val="00F73C93"/>
    <w:rsid w:val="00FA4760"/>
    <w:rsid w:val="00FA702B"/>
    <w:rsid w:val="00FB0ED4"/>
    <w:rsid w:val="00FB360D"/>
    <w:rsid w:val="00FD58E5"/>
    <w:rsid w:val="00FD77CC"/>
    <w:rsid w:val="00FE093E"/>
    <w:rsid w:val="00FE49D6"/>
    <w:rsid w:val="00FE5722"/>
    <w:rsid w:val="00FF08C0"/>
    <w:rsid w:val="00FF13A0"/>
    <w:rsid w:val="5B41F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35F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color w:val="FF000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rPr>
      <w:b/>
      <w:bCs/>
      <w:noProof/>
      <w:color w:val="800000"/>
      <w:sz w:val="22"/>
    </w:rPr>
  </w:style>
  <w:style w:type="character" w:styleId="FootnoteReference">
    <w:name w:val="footnote reference"/>
    <w:semiHidden/>
  </w:style>
  <w:style w:type="paragraph" w:styleId="FootnoteText">
    <w:name w:val="footnote text"/>
    <w:basedOn w:val="Normal"/>
    <w:semiHidden/>
    <w:rPr>
      <w:sz w:val="20"/>
      <w:szCs w:val="20"/>
    </w:rPr>
  </w:style>
  <w:style w:type="character" w:styleId="PageNumber">
    <w:name w:val="page number"/>
    <w:basedOn w:val="DefaultParagraphFont"/>
    <w:semiHidden/>
  </w:style>
  <w:style w:type="paragraph" w:styleId="CommentSubject">
    <w:name w:val="annotation subject"/>
    <w:basedOn w:val="CommentText"/>
    <w:next w:val="CommentText"/>
    <w:semiHidden/>
    <w:rPr>
      <w:b/>
      <w:bCs/>
    </w:rPr>
  </w:style>
  <w:style w:type="paragraph" w:styleId="NormalWeb">
    <w:name w:val="Normal (Web)"/>
    <w:basedOn w:val="Normal"/>
    <w:semiHidden/>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FA4760"/>
    <w:pPr>
      <w:ind w:left="720"/>
      <w:contextualSpacing/>
    </w:pPr>
  </w:style>
  <w:style w:type="table" w:styleId="TableGrid">
    <w:name w:val="Table Grid"/>
    <w:basedOn w:val="TableNormal"/>
    <w:uiPriority w:val="59"/>
    <w:rsid w:val="00620412"/>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D94D6A"/>
    <w:rPr>
      <w:sz w:val="24"/>
      <w:szCs w:val="24"/>
    </w:rPr>
  </w:style>
  <w:style w:type="paragraph" w:styleId="Style1" w:customStyle="1">
    <w:name w:val="Style1"/>
    <w:basedOn w:val="Normal"/>
    <w:link w:val="Style1Char"/>
    <w:qFormat/>
    <w:rsid w:val="0023568D"/>
  </w:style>
  <w:style w:type="character" w:styleId="Style1Char" w:customStyle="1">
    <w:name w:val="Style1 Char"/>
    <w:basedOn w:val="DefaultParagraphFont"/>
    <w:link w:val="Style1"/>
    <w:rsid w:val="002356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color w:val="FF000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rPr>
      <w:b/>
      <w:bCs/>
      <w:noProof/>
      <w:color w:val="800000"/>
      <w:sz w:val="22"/>
    </w:rPr>
  </w:style>
  <w:style w:type="character" w:styleId="FootnoteReference">
    <w:name w:val="footnote reference"/>
    <w:semiHidden/>
  </w:style>
  <w:style w:type="paragraph" w:styleId="FootnoteText">
    <w:name w:val="footnote text"/>
    <w:basedOn w:val="Normal"/>
    <w:semiHidden/>
    <w:rPr>
      <w:sz w:val="20"/>
      <w:szCs w:val="20"/>
    </w:rPr>
  </w:style>
  <w:style w:type="character" w:styleId="PageNumber">
    <w:name w:val="page number"/>
    <w:basedOn w:val="DefaultParagraphFont"/>
    <w:semiHidden/>
  </w:style>
  <w:style w:type="paragraph" w:styleId="CommentSubject">
    <w:name w:val="annotation subject"/>
    <w:basedOn w:val="CommentText"/>
    <w:next w:val="CommentText"/>
    <w:semiHidden/>
    <w:rPr>
      <w:b/>
      <w:bCs/>
    </w:rPr>
  </w:style>
  <w:style w:type="paragraph" w:styleId="NormalWeb">
    <w:name w:val="Normal (Web)"/>
    <w:basedOn w:val="Normal"/>
    <w:semiHidden/>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FA4760"/>
    <w:pPr>
      <w:ind w:left="720"/>
      <w:contextualSpacing/>
    </w:pPr>
  </w:style>
  <w:style w:type="table" w:styleId="TableGrid">
    <w:name w:val="Table Grid"/>
    <w:basedOn w:val="TableNormal"/>
    <w:uiPriority w:val="59"/>
    <w:rsid w:val="006204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D6A"/>
    <w:rPr>
      <w:sz w:val="24"/>
      <w:szCs w:val="24"/>
    </w:rPr>
  </w:style>
  <w:style w:type="paragraph" w:customStyle="1" w:styleId="Style1">
    <w:name w:val="Style1"/>
    <w:basedOn w:val="Normal"/>
    <w:link w:val="Style1Char"/>
    <w:qFormat/>
    <w:rsid w:val="0023568D"/>
  </w:style>
  <w:style w:type="character" w:customStyle="1" w:styleId="Style1Char">
    <w:name w:val="Style1 Char"/>
    <w:basedOn w:val="DefaultParagraphFont"/>
    <w:link w:val="Style1"/>
    <w:rsid w:val="002356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mmullane@co.boulder.co.us" TargetMode="External" Id="rId13" /><Relationship Type="http://schemas.openxmlformats.org/officeDocument/2006/relationships/hyperlink" Target="mailto:jpattiwael@capcog.org"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mailto:joe.sewash@nc.gov" TargetMode="External" Id="rId12" /><Relationship Type="http://schemas.openxmlformats.org/officeDocument/2006/relationships/hyperlink" Target="mailto:gwk@framingham.gov" TargetMode="External" Id="rId17" /><Relationship Type="http://schemas.openxmlformats.org/officeDocument/2006/relationships/customXml" Target="../customXml/item4.xml" Id="rId25" /><Relationship Type="http://schemas.openxmlformats.org/officeDocument/2006/relationships/numbering" Target="numbering.xml" Id="rId2" /><Relationship Type="http://schemas.openxmlformats.org/officeDocument/2006/relationships/hyperlink" Target="mailto:bfahlsing@starkcountynd.gov"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jwitrago@co.fresno.ca.us" TargetMode="External" Id="rId11" /><Relationship Type="http://schemas.openxmlformats.org/officeDocument/2006/relationships/customXml" Target="../customXml/item3.xml" Id="rId24" /><Relationship Type="http://schemas.openxmlformats.org/officeDocument/2006/relationships/settings" Target="settings.xml" Id="rId5" /><Relationship Type="http://schemas.openxmlformats.org/officeDocument/2006/relationships/hyperlink" Target="mailto:cgriffin@hendersoncountync.org" TargetMode="External" Id="rId15" /><Relationship Type="http://schemas.openxmlformats.org/officeDocument/2006/relationships/customXml" Target="../customXml/item2.xml" Id="rId23" /><Relationship Type="http://schemas.openxmlformats.org/officeDocument/2006/relationships/hyperlink" Target="mailto:jennings.n.starcher@wv.gov" TargetMode="External" Id="rId10" /><Relationship Type="http://schemas.openxmlformats.org/officeDocument/2006/relationships/hyperlink" Target="mailto:gdires@ci.new-london.ct.us" TargetMode="External" Id="rId19" /><Relationship Type="http://schemas.microsoft.com/office/2007/relationships/stylesWithEffects" Target="stylesWithEffects.xml" Id="rId4" /><Relationship Type="http://schemas.openxmlformats.org/officeDocument/2006/relationships/hyperlink" Target="http://www.census.gov/quality/guidelines/index.html" TargetMode="External" Id="rId9" /><Relationship Type="http://schemas.openxmlformats.org/officeDocument/2006/relationships/hyperlink" Target="mailto:cbenjamin@dhses.ny.gov"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80ddb545e8042e112cd0a2000e393f99">
  <xsd:schema xmlns:xsd="http://www.w3.org/2001/XMLSchema" xmlns:xs="http://www.w3.org/2001/XMLSchema" xmlns:p="http://schemas.microsoft.com/office/2006/metadata/properties" xmlns:ns2="9437ff5d-21c2-4339-9ac8-4f223b4986b5" targetNamespace="http://schemas.microsoft.com/office/2006/metadata/properties" ma:root="true" ma:fieldsID="dda1f1be4f4fd3bec23c6741f9b7106b"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5E2D8-5D01-4973-BF4C-FF9AE21922BE}"/>
</file>

<file path=customXml/itemProps2.xml><?xml version="1.0" encoding="utf-8"?>
<ds:datastoreItem xmlns:ds="http://schemas.openxmlformats.org/officeDocument/2006/customXml" ds:itemID="{F19E3E51-9FD1-4C97-B589-656438A7DE9C}"/>
</file>

<file path=customXml/itemProps3.xml><?xml version="1.0" encoding="utf-8"?>
<ds:datastoreItem xmlns:ds="http://schemas.openxmlformats.org/officeDocument/2006/customXml" ds:itemID="{596A32D1-C3F1-45CD-9D6C-F4A5FED62DBA}"/>
</file>

<file path=customXml/itemProps4.xml><?xml version="1.0" encoding="utf-8"?>
<ds:datastoreItem xmlns:ds="http://schemas.openxmlformats.org/officeDocument/2006/customXml" ds:itemID="{C3A7D43D-09F4-4916-8404-3C02E77A4C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87EE6572</ap:Template>
  <ap:Application>Microsoft Office Word</ap:Application>
  <ap:DocSecurity>0</ap:DocSecurity>
  <ap:ScaleCrop>false</ap:ScaleCrop>
  <ap:Company>U.S. Department of Commerce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 Of The Census</dc:creator>
  <cp:lastModifiedBy>Bernard L Bundy Jr (CENSUS/GEO FED)</cp:lastModifiedBy>
  <cp:revision>37</cp:revision>
  <cp:lastPrinted>2015-04-02T13:32:00Z</cp:lastPrinted>
  <dcterms:created xsi:type="dcterms:W3CDTF">2012-06-27T14:07:00Z</dcterms:created>
  <dcterms:modified xsi:type="dcterms:W3CDTF">2015-09-11T12:31:50Z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