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[Pages 20673-20680]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>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[FR Doc No: 2013-07725]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[Docket No. DHS-2013-0026]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Citizenship and Immigration Services-015 Electronic Immigration System-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 Account and Case Management System of Records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Services-015 Electronic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System-2 Account and Case Management System of Records.''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allows the Department of Homeland Security/U.S.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to: collect and maintain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on an individual after that individual submits a benefit request and/or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creates or updates a U.S. Citizenship and Immigration Services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Electronic Immigration System account; gather any missing information;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manage workflow; assist U.S. Citizenship and Immigration Services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making a benefit determination; and provide a repository of data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assist with the efficient processing of future benefit requests. 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System-2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Account and Case Management will also be used to process and track all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actions related to a particular case, including scheduling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biometrics appointments and interviews, requests for evidence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benefit. This notice updates this system of records to (1) include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attorney and accredited representative accounts. Additionally, this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notices. The exemptions for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existing system of records notice will continue to be applicable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notice. Additionally, this system will continue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be included in the Department of Homeland Security's inventory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particular, DHS requests comments concerning the application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exemptions to the newly added categories of individuals and category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records. This updated system will be effective May 6, 2013.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2013-0026 by one of the following methods: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>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 FURTHER INFORMATION CONTACT: For general questions, please contact: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20674]]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titled, ``DHS/USCIS-015 Electronic Immigration System-2 Account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Case Management System of Records'' (November 15, 2011, 76 FR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70739).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requests from foreign nationals seeking to enter, be admitted to,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currently residing in the United States. USCIS transformed its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operations and created a new electronic environment known as USCIS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requesting USCIS benefits to create immigration accounts online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submit certain benefit requests.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Applicants and petitioners (Applicants); co-applicants,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beneficiaries, derivatives, dependents, or other persons on whose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behalf a benefit request is made or whose immigration status may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derived because of a relationship to an Applicant (Co-Applicants); and/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their attorneys and representatives recognized by USCIS and/or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accredited by the Board of Immigration Appeals (Representatives) may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create individualized online accounts. These online accounts help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 file for benefits, track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status of open benefit requests, schedule appointments, change their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addresses and contact information, and receive notices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notifications regarding their cases. Through USCIS ELIS, individuals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also may submit evidence electronically.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ELIS uses information provided on initial and subsequent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 requests and subsequent information collections through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process to create or update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 ELIS accounts; collect any missing information; manage workflow;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assist USCIS adjudicators as they make benefit determinations;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provide a repository of data to assist with future benefit requests.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addition, USCIS ELIS processes and tracks all actions related to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case, including scheduling biometrics appointments and interviews,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requesting evidence or additional information, and issuing decision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notices and/or proofs of benefit.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attorney and accredited representative accounts.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individuals are being updated to include Interpreters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Sponsors to better reflect the ways USCIS ELIS captures data and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include data to be collected as additional benefit types are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incorporated into USCIS ELIS. Categories of records for Applicants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Co-Applicants are being updated to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U.S. County;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including: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Immigration and Customs Enforcement (ICE) Student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USCIS E-Verify Company Identification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include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added and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Whether Interpreters are Paid/Not Paid;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are being updated to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Whether Preparers or Interpreters are Paid/Not Paid;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added and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This updated notice clarifies the following routine uses. Routine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use ``A'' has been updated to correct a grammatical error. Routine use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``H'' has been updated to clarify under which circumstances USCIS would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release records to clerks and judges of courts exercising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naturalization jurisdiction. Routine use ``L'' has been updated to read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``requests'' instead of ``petitions or applications.'' Routine use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``M'' has been updated to correct a typographical error. One routine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use listed in the previous notice is omitted in this update. Previous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 ``S,'' which provided disclosure to certain members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Congress, was deleted because it was duplicative to existing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authorization to disclose records under 5 U.S.C. 552a(b)(9). Finally,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updated notice includes a note explaining that confidentiality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laws and policies may limit the sharing of some information that may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otherwise be shared under a valid routine use.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This updated notice also presents a different retention period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about attorneys and accredited representatives. USCIS will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propose to the National Archive and Records Administration that USCIS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ELIS accounts for attorneys and accredited representatives be retained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 7 years, 6 months.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in this system comes from the USCIS Electronic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System-1 (USCIS ELIS Temporary Accounts and Draft Benefit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Requests), which stores draft account and case information from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Representatives. Once that draft information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signed and formally submitted with payment to USCIS, it becomes part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USCIS Electronic Immigration System-2 (USCIS ELIS Account and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Management). Results from USCIS Electronic Immigration System-3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Automated Background Functions (USCIS ELIS Automated Background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Functions) will also be stored in the individual's USCIS ELIS account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and/or case. This includes information from other USCIS, DHS,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federal government systems to confirm identity, determine eligibility,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20675]]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perform background checks. This USCIS ELIS Account and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Management system may store information from other DHS systems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including: DHS/USCIS/ICE/CBP (U.S. Customs and Border Patrol)-001 Alien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Records; DHS/USCIS-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006 Fraud Detection and National Security Data System (FDNS-DS); DHS/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USCIS-007 Benefits Information System (BIS); DHS/USCIS-010 Asylum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and Pre-Screening; DHS/USCIS-014 Electronic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System-1 Temporary Accounts and Draft Benefit Requests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(USCIS ELIS-1); DHS/USCIS-016 Electronic Immigration System-3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Automated Background Functions System of Records (USCIS ELIS-3); DHS/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CBP-011--U.S. Customs and Border Protection TECS; DHS/ICE-001 Student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Exchange Visitor Information System (SEVIS); DHS/ICE-011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Immigration Enforcement Operational Records System (ENFORCE); DHS/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USVISIT (United States Visitor and Immigrant Status Indicator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Technology)-001 Arrival and Departure Information System (ADIS);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DHS/USVISIT-004 DHS Automated Biometric Identification System (IDENT).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Furthermore, USCIS ELIS Account and Case Management may store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from systems outside of DHS, including: Overseas Citizens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Services Records, STATE-05; Passport Records, STATE-26; Visa Records,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STATE-39; JUSTICE/EOIR (Department of Justice, Executive Office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Review)-001 Records and Management Information System;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JUSTICE/FBI (Department of Justice, Federal Bureau of Investigations)-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002 FBI Central Records System; JUSTICE/FBI-009 Fingerprint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Identification Records System (FIRS); and TREASURY/FMS (Department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Treasury, Financial Management Service)-017 Collections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agree to USCIS-wide system rules of behavior before being granted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access. USCIS provides security awareness training to all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 users (including managers, senior executives, and contractors)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as part of initial training for new users, when required by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changes, and annually thereafter. DHS personnel and contractors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significant security responsibilities (e.g., adjudicators and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administrators) initially receive specialized training on USCIS ELIS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functionality that is specific to their security responsibilities prior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being granted access to DHS systems. Thereafter, DHS personnel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contractors must complete annual refresher training.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account and case management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pursuant to Sections 103 and 290 of the INA (8 U.S.C. 1103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1360), and the regulations issued pursuant thereto; and Section 451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the Homeland Security Act of 2002 (Pub. L. 107-296).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stored in the DHS/USCIS-015 Electronic Immigration Services-2 Account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Case Management, may be shared with other DHS components that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 need to know the information to carry out their national security,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law enforcement, immigration, intelligence, or other homeland security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functions. In addition, information may be shared with appropriate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federal, state, local, tribal, territorial, foreign,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government agencies consistent with the routine uses set forth in this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of records notice.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Additionally, DHS has issued a Final Rule, 76 FR 70638, to exempt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from certain provisions of the Privacy Act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pursuant to 5 U.S.C. 552a(k)(2). The exemptions for the existing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records notice will continue to be applicable for this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notice. DHS is requesting comments concerning the application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the exemptions to the newly added categories of individuals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category of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>visitors.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DHS/USCIS-015 Electronic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DHS/USCIS-015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DHS/USCIS-015 Electronic Immigration System-2 Account and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Management System of Records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and/or law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enforcement sensitive.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are maintained in USCIS ELIS and associated electronic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paper files located at USCIS Headquarters in Washington, DC and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USCIS service centers and field offices.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ELIS Account and Case Management stores and/or uses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about individuals who request and/or receive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benefits under the INA. These individuals include: applicants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petitioners (Applicants); co-applicants, beneficiaries, derivatives,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dependents, or other persons on whose behalf a benefit request is made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whose immigration status may be derived because of a relationship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Applicant (Co-Applicants); members of organizations petitioning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benefits under the INA on behalf of, or contributing to, the financial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support of an Applicant or Co-Applicant (Sponsors); attorneys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representatives recognized by USCIS and/or accredited by the Board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Appeals (Representatives); Interpreters; and individuals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who assist in the preparation of the benefit request (Preparers).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Account information about Applicants and Co-Applicants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USCIS ELIS Account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Alias(es);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Address(es):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20676]]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passport, driver's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license):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Document Type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Issuing Organization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Document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Expiration Date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Receipt Notices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Requests for Evidence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Notices of Intent to Deny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Account Update Notifications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Proofs of Benefit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o Statements of Findings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9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 Payment Tracking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Signature;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USCIS ELIS Case Submission Confirmation Number.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(e.g.,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DOS-Issued Personal Identification Number, ICE Student and Exchange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Visitor Number, USCIS E-Verify Company Identification Number);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Immigration History (e.g., citizenship/naturalization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certificate number, removals, explanations);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national security threats, criminal offenses, Communist party, torture,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genocide, killing, injuring, forced sexual contact, limiting or denying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others religious beliefs, service in military or other armed groups,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work in penal or detention systems, weapons distribution, combat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training);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communicable diseases, physical or mental disorders, prostitution, drug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>or alcohol abuse);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SSN, if applicable;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appeals or motions to reopen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reconsider decisions, explanatory statements, and unsolicited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submitted voluntarily by the Applicants or Co-Applicants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support of a benefit request);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hair color, identifying marks like tattoos or birthmarks);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Fingerprint(s);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Photographs;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(e.g.,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manager of a company seeking formal recognition by USCIS);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Signature (electronic or scanned physical signature).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was paid for assisting the Applicant or Sponsor in completing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submitting the benefit request);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manage USCIS ELIS on-line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applicant,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20677]]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representative, and organizational accounts; gather information related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a benefit request; manage workflow; generate reports; assist USCIS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adjudicators in making a benefit determination; and provide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repository of data to assist with future benefit requests. In addition,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USCIS ELIS Account and Case Management process will be used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process and track all actions related to the case, including scheduling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biometrics appointments and interviews, requesting evidence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benefit.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Note:  Even when a valid routine use permits disclosure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cases such disclosure may not be permissible because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confidentiality laws and policies that limit the sharing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about the application for or award of certain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benefits. For example, information in this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contained in or pertaining to applications for asylum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refugee protection, information relating to persons who have pending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approved petitions for protection under the Violence Against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Women Act, Seasonal Agricultural Worker or Legalization claims,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Temporary Protected Status of an individual, and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relating to S, T, or U nonimmigrant visas should not be disclosed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applicable to that information. These confidentiality provisions do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not prevent DHS from disclosing information to the U.S. Department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Justice (DOJ) and U.S. Attorneys' Offices as part of an ongoing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criminal or civil investigation.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Sec.  552a(b) of the Privacy Act, all or a portion of the records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routine use pursuant to 5 U.S.C. Sec.  552a(b)(3) as follows: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A. To DOJ, including U.S. Attorneys' Offices, or other federal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agencies conducting litigation or in proceedings before any court,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adjudicative or administrative body, when it is relevant or necessary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the litigation and one of the following is a party to the litigation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has an interest in such litigation: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2906.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jurisdiction to review naturalization decisions, entertain requests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hearings, or consider the revocation of naturalization, and to enable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those courts to determine whether a naturalization case should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remanded to DHS, whether an individual is eligible for naturalization,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if an individual previously granted naturalization should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naturalization revoked.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4. The United States, when DHS determines that litigation is likely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affect DHS or any of its components; is a party to litigation or has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interest in such litigation, and DHS determines that use of such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is relevant and necessary to the litigation, and that in each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case, DHS determines that disclosure of the information to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recipient is compatible with the purpose for which it was collected.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CBP,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DOJ EOIR.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K. To DOJ (including United States Attorneys' Offices) or other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federal agencies conducting litigation or in proceedings before any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>in the development of such agency's legal and/or policy position.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L. To DOS in the processing of requests for benefits under the INA,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reciprocal agreements; or when DOS requires information to consider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and/or provide an informed response to a request for information from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foreign, international, or intergovernmental agency, authority,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organization about an alien or an enforcement operation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transnational implications.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M. To an appropriate federal, state, local, tribal, territorial,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as well as to other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individuals and organizations during the course of an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20678]]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or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territorial,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enforcement intelligence, and the disclosure is appropriate to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organization, if the information is relevant and necessary to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issuance of a license, grant, or other benefit.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P. To an individual's current employer to the extent necessary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R. To OMB in connection with the review of private relief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legislation as set forth in OMB Circular No. A-19 at any stage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legislative coordination and clearance process as set forth in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Circular.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S. To a federal, state, tribal, or local government agency and/or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domestic courts to assist such agencies in collecting the repayment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U.S. Government, or to obtain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that may assist DHS in collecting debts owed to the U.S.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T. To an individual or entity seeking to post or arrange, or who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U. To a coroner for purposes of affirmatively identifying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V. Consistent with the requirements of the INA, to the Department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Prevention, or to any state or local health authorities, to: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W. To a federal, state, local, tribal, or territorial government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X. To the Social Security Administration (SSA) for the purpose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issuing a SSN and Social Security card to an alien who has made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 for a SSN as part of the immigration process and in accordance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with any related agreements in effect between the SSA, DHS, and DOS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entered into pursuant to 20 CFR Sec. Sec.  422.103(b)(3); 422.103(c);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and 422.106(a), or other relevant laws and regulations.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Y. To federal and foreign government intelligence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Z. To third parties to facilitate placement or release of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 but only such information that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relevant and necessary to arrange housing or continuing medical care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AA. To foreign governments for the purpose of coordinating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BB. To a federal, state, local, territorial, tribal, international,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CC. To the DOJ Federal Bureau of Prisons and other federal, state,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agencies for the purpose of placing an immigration detainer on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DD. To federal, state, local, tribal, territorial, or foreign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EE. To federal, state, tribal, territorial, local, international,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with that agency or entity: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1. To assist in making a determination regarding redress for an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 in connection with the operations of a DHS component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program;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seeking redress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20679]]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 connection with the operations of a DHS component or program; or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3. For the purpose of verifying the accuracy of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submitted by an individual who has requested such redress on behalf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another individual.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FF. To the Department of Treasury to process and resolve payment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issues.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GG. To the news media and the public, with the approval of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may be stored on magnetic disc, tape, and/or digital media.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or a combination thereof.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applicable rules and policies, including all applicable DHS automated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is currently working with NARA to establish and publish the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proposed USCIS ELIS records retention schedules. USCIS currently plans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to retain all account information and supporting evidence for 100 years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after the account holder's date of birth, or 15 years from last action,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whichever is later. Permanent accounts (e.g., for applicants who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currently have A-files) and related case snapshots and supporting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evidence are permanent and will be transferred to the custody of NARA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100 years after the individual's date of birth. Non-immigrant case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and supporting evidence will be stored for 15 years from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last action. Representative accounts will be stored for 7 years, 6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months from last action. U.S. citizen accounts and cases will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archived internally after five years. All accounts and cases will be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put in an inactive status 15 years after last action.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that are linked to national security, law enforcement,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fraud investigations or cases, will remain accessible for the life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related activity, to the extent retention for such purposes exceeds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normal retention period for such data in USCIS ELIS. USCIS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reviewing its needs for the information as it transitions to a fully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electronic environment and may amend its retention plans and schedules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as needed.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USCIS proposes that, in compliance with NARA General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Authorizations, and Password Files,'' internal USCIS personnel accounts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will be destroyed or deleted six years after the account is terminated,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or when no longer needed for investigative or security purposes,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whichever is later.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Homeland Security, 633 3rd Street NW., Washington, DC 20529.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Applicants may access and amend this information by logging into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their USCIS ELIS account. Individuals seeking notification of 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access to any record contained in this system of records, or seeking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contest its content, may submit a request in writing to the National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Center (NRC) FOIA/PA Office, P.O. Box 648010, Lee's Summit, MO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that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Security, 245 Murray Drive SW., Building 410, STOP-0655, Washington, DC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first verify your identity, meaning you must provide your full name,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request, and your signature must be either notarized or submitted under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925DD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25DD0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conduct an effective search, and the request may be denied due to lack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 Co-Applicant, Sponsor, his or her Representative, Preparer, or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Interpreter. USCIS personnel may input information as they process a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case, including information from commercial sources to verify whether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an Applicant or Co-Applicant is eligible for the benefit requested.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will also store and use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information from the following USCIS, DHS, and other federal agency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systems of records: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DHS/USCIS/ICE/CBP-001 Alien File, Index, and National File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Tracking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[[Page 20680]]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of Records, 76 FR 34233 (June 13, 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DHS/USCIS-007 Benefits Information System, 73 FR 56596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(September 29, 2008);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DHS/USCIS-010 Asylum Information and Pre-Screening, 75 FR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409 (January 5, 2010);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DHS/USCIS-006 Fraud Detection and National Security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Records (FDNS) 77 FR 47411 (August 8, 2012);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DHS/USCIS-014 Electronic Immigration System-1 Temporary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Accounts and Draft Benefit Requests System of Records, 76 FR 70730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(November 15, 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DHS/USCIS-016 Electronic Immigration System-3 Automated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Background Functions System of Records, 76 FR 70735 (November 15,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DHS/CBP-011 U.S. Customs and Border Protection TECS, 73 FR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lastRenderedPageBreak/>
        <w:t>77778 (December 19, 2008);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DHS/ICE-001 Student and Exchange Visitor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System, 75 FR 412 (January 5, 2010);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DHS/ICE-011 Immigration and Enforcement Operational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Records System (ENFORCE), 75 FR 23274 (May 3, 2010);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DHS/USVISIT-001 Arrival and Departure Information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(ADIS), 72 FR 47057 (August 22,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DHS/USVISIT-004 DHS Automated Biometric Identification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 (IDENT), 72 FR 31080 (June 5,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Overseas Citizens Services Records, STATE-05, 73 FR 24343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(May 2, 2008);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Passport Records, STATE-26, 76 FR 34966 (July 6, 2011);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Visa Records, STATE-39, 77 FR 65245 (October 25, 2012);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JUSTICE/EOIR-001 Records and Management Information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System, 72 FR 3410 (January 25,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JUSTICE/FBI-002 The FBI Central Records System, 72 FR 3410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(January 25, 2007);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JUSTICE/FBI-009 Fingerprint Identification Records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(FIRS), 72 FR 3410 (January 25, 2007); and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 TREASURY/FMS-017 Collections Records, 74 FR 23006 (May 15,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2009).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552a(k)(2): 5 U.S.C. 552a(c)(3); (d); (e)(1), (e)(4)(G), (e)(4)(H),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(e)(4)(I); and (f). Additionally, many of the functions in this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require retrieving records from law enforcement systems. When a record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received from another system has been exempted in that source system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under 5 U.S.C. 552a(j)(2), DHS will claim the same exemptions for those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records that are claimed for the original primary systems of records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from which they originated and claims any additional exemptions set 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forth here.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 xml:space="preserve">    Dated: March 22, 2013.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[FR Doc. 2013-07725 Filed 4-4-13; 8:45 am]</w:t>
      </w:r>
    </w:p>
    <w:p w:rsidR="00925DD0" w:rsidRPr="00925DD0" w:rsidRDefault="00925DD0" w:rsidP="00925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5DD0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53756B" w:rsidRDefault="0053756B">
      <w:bookmarkStart w:id="0" w:name="_GoBack"/>
      <w:bookmarkEnd w:id="0"/>
    </w:p>
    <w:sectPr w:rsidR="0053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D0"/>
    <w:rsid w:val="0053756B"/>
    <w:rsid w:val="0092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DD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5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DD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5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7211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2015-09-29T20:08:00Z</dcterms:created>
  <dcterms:modified xsi:type="dcterms:W3CDTF">2015-09-29T20:09:00Z</dcterms:modified>
</cp:coreProperties>
</file>