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[Federal Register Volume 73, Number 245 (Friday, December 19, 2008)]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[Pages 77753-77757]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From the Federal Register Online via the Government Printing Office [</w:t>
      </w:r>
      <w:hyperlink r:id="rId4" w:history="1">
        <w:r w:rsidRPr="00E1676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E16761">
        <w:rPr>
          <w:rFonts w:ascii="Courier New" w:eastAsia="Times New Roman" w:hAnsi="Courier New" w:cs="Courier New"/>
          <w:sz w:val="20"/>
          <w:szCs w:val="20"/>
        </w:rPr>
        <w:t>]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[FR Doc No: E8-29799]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[Docket No. DHS-2008-0155]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Privacy Act of 1974; U.S. Customs and Border Protection--010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Persons Engaged in International Trade in Customs and Border Protection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Licensed/Regulated Activities System of Records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AGENCY: Privacy Office; DHS.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Homeland Security is giving notice that it proposes to consolidate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eight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legacy record systems into a U.S. Customs and Border Protection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of records notice titled, U.S. Customs and Border Protection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Persons Engaged in International Trade in Customs and Border Protection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Licensed/Regulated Activities: Treasury/CS.040 Carrier File, October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18, 2001; Treasury/CS.041 </w:t>
      </w:r>
      <w:proofErr w:type="spellStart"/>
      <w:r w:rsidRPr="00E16761">
        <w:rPr>
          <w:rFonts w:ascii="Courier New" w:eastAsia="Times New Roman" w:hAnsi="Courier New" w:cs="Courier New"/>
          <w:sz w:val="20"/>
          <w:szCs w:val="20"/>
        </w:rPr>
        <w:t>Cartmen</w:t>
      </w:r>
      <w:proofErr w:type="spell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or </w:t>
      </w:r>
      <w:proofErr w:type="spellStart"/>
      <w:r w:rsidRPr="00E16761">
        <w:rPr>
          <w:rFonts w:ascii="Courier New" w:eastAsia="Times New Roman" w:hAnsi="Courier New" w:cs="Courier New"/>
          <w:sz w:val="20"/>
          <w:szCs w:val="20"/>
        </w:rPr>
        <w:t>Lightermen</w:t>
      </w:r>
      <w:proofErr w:type="spell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, October 18, 2001;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Treasury/CS.057 Container Station Operator Files, October 18, 2001;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Treasury/CS.069 Customs Brokers File, October 18, 2001; Treasury/CS.137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List of Vessel Agents Employees, October 18, 2001; Treasury/CS.260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Warehouse Proprietor Files, October 18, 2001; Treasury/CS.271 Cargo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Security Record System, October 18, 2001; and Treasury/CS.274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Importers, Brokers, Carriers, Individuals and Sureties Master Files,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October 18, 2001. Categories of individuals, categories of records, and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routine uses have been consolidated and updated to better reflect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U.S. Customs and Border Protection record systems that collect and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maintain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information on persons engaged in international trade in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Customs and Border Protection licensed/regulated activities. The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Department of Homeland Security is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[[Page 77754]]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issuing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a Notice of Proposed Rulemaking concurrent with this SORN in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Federal Register. The exemptions for the legacy system of records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notices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will continue to be applicable until the final rule for this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of records notice is completed. This system will be included in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Department's inventory of record systems.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on or before January 20,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2009. This new system will be effective January 20, 2009.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2008-0155 by one of the following methods: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5" w:history="1">
        <w:r w:rsidRPr="00E1676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E16761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 Fax: 1-866-466-5370.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 Mail: Hugo </w:t>
      </w:r>
      <w:proofErr w:type="spellStart"/>
      <w:r w:rsidRPr="00E16761">
        <w:rPr>
          <w:rFonts w:ascii="Courier New" w:eastAsia="Times New Roman" w:hAnsi="Courier New" w:cs="Courier New"/>
          <w:sz w:val="20"/>
          <w:szCs w:val="20"/>
        </w:rPr>
        <w:t>Teufel</w:t>
      </w:r>
      <w:proofErr w:type="spell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III, Chief Privacy Officer, Privacy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 Instructions: All submissions received must include the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agency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name and docket number for this rulemaking. All comments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received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will be posted without change and may be read at </w:t>
      </w:r>
      <w:r w:rsidRPr="00E16761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E16761">
        <w:rPr>
          <w:rFonts w:ascii="Courier New" w:eastAsia="Times New Roman" w:hAnsi="Courier New" w:cs="Courier New"/>
          <w:sz w:val="20"/>
          <w:szCs w:val="20"/>
        </w:rPr>
        <w:instrText xml:space="preserve"> HYPERLINK "http://www.regulations.gov/" </w:instrText>
      </w:r>
      <w:r w:rsidRPr="00E16761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E16761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http://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www.regulations.gov</w:t>
      </w:r>
      <w:r w:rsidRPr="00E16761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E16761">
        <w:rPr>
          <w:rFonts w:ascii="Courier New" w:eastAsia="Times New Roman" w:hAnsi="Courier New" w:cs="Courier New"/>
          <w:sz w:val="20"/>
          <w:szCs w:val="20"/>
        </w:rPr>
        <w:t>, including any personal information provided.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 to read background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documents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or comments received, go to </w:t>
      </w:r>
      <w:hyperlink r:id="rId6" w:history="1">
        <w:r w:rsidRPr="00E1676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E16761">
        <w:rPr>
          <w:rFonts w:ascii="Courier New" w:eastAsia="Times New Roman" w:hAnsi="Courier New" w:cs="Courier New"/>
          <w:sz w:val="20"/>
          <w:szCs w:val="20"/>
        </w:rPr>
        <w:t>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please contact: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Laurence E. Castelli (202-325-0280), Chief, Privacy Act Policy and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Procedures Branch, U.S. Customs and Border Protection, Office of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International Trade, Regulations &amp; Rulings, Mint Annex, 1300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Pennsylvania Ave., </w:t>
      </w: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NW.,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Washington, DC 20229. For privacy issues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contact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: Hugo </w:t>
      </w:r>
      <w:proofErr w:type="spellStart"/>
      <w:r w:rsidRPr="00E16761">
        <w:rPr>
          <w:rFonts w:ascii="Courier New" w:eastAsia="Times New Roman" w:hAnsi="Courier New" w:cs="Courier New"/>
          <w:sz w:val="20"/>
          <w:szCs w:val="20"/>
        </w:rPr>
        <w:t>Teufel</w:t>
      </w:r>
      <w:proofErr w:type="spell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III (703-235-0780), Chief Privacy Officer, Privacy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Office, U.S. Department of Homeland Security, Washington, DC 20528.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Pursuant to the savings clause in the Homeland Security Act of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2002, Public Law 107-296, Section 1512, 116 Stat. 2310 (November 25,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2002), the Department of Homeland Security (DHS)/U.S. Customs and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Border Protection (CBP) have relied on preexisting Privacy Act systems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records notices for the collection and maintenance of records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pertaining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to persons engaged in international trade in CBP licensed/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regulated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activities.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As part of its efforts to streamline and consolidate its record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systems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, DHS is establishing a component system of records under the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Privacy Act (5 U.S.C. 552a) for DHS/CBP that deals with persons engaged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international trade in CBP licensed/regulated activities. This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record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system is titled, U.S. Customs and Border Protection Persons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Engaged in International Trade in CBP Licensed/Regulated Activities.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This system will be used by DHS/CBP to collect and maintain records on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persons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engaged in international trade in CBP licensed/regulated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activities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>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DHS is giving notice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it proposes to consolidate eight legacy record systems into a DHS/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CBP system of records notice titled, U.S. Customs and Border Protection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Persons Engaged in International Trade in Customs and Border Protection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Licensed/Regulated Activities: Treasury/CS.040 Carrier File (66 FR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52984 October 18, 2001); Treasury/CS.041 </w:t>
      </w:r>
      <w:proofErr w:type="spellStart"/>
      <w:r w:rsidRPr="00E16761">
        <w:rPr>
          <w:rFonts w:ascii="Courier New" w:eastAsia="Times New Roman" w:hAnsi="Courier New" w:cs="Courier New"/>
          <w:sz w:val="20"/>
          <w:szCs w:val="20"/>
        </w:rPr>
        <w:t>Cartmen</w:t>
      </w:r>
      <w:proofErr w:type="spell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or </w:t>
      </w:r>
      <w:proofErr w:type="spellStart"/>
      <w:r w:rsidRPr="00E16761">
        <w:rPr>
          <w:rFonts w:ascii="Courier New" w:eastAsia="Times New Roman" w:hAnsi="Courier New" w:cs="Courier New"/>
          <w:sz w:val="20"/>
          <w:szCs w:val="20"/>
        </w:rPr>
        <w:t>Lightermen</w:t>
      </w:r>
      <w:proofErr w:type="spell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(66 FR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52984 October 18, 2001); Treasury/CS.057 Container Station Operator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Files (66 FR 52984 October 18, 2001); Treasury/CS.069 Customs Brokers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File (66 FR 52984 October 18, 2001); Treasury/CS.137 List of Vessel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Agents Employees (66 FR 52984 October 18, 2001); Treasury/CS.260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Warehouse Proprietor Files (66 FR 52984 October 18, 2001); Treasury/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CS.271 Cargo Security Record System (66 FR 52984 October 18, 2001); and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Treasury/CS.274 Importers, Brokers, Carriers, Individuals and Sureties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Master Files (66 FR 52984 October 18, 2001). Categories of individuals,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lastRenderedPageBreak/>
        <w:t>categories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of records, and the routine uses have been consolidated and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updated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to better reflect DHS/CBP record systems that collect and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maintain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information on persons engaged in international trade in CBP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licensed/regulated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activities. Additionally, DHS is issuing a Notice of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Proposed Rulemaking (NPRM) concurrent with this system of records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notice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(SORN) in the Federal Register. The exemptions for the legacy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of records notices will continue to be applicable until the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final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rule for this SORN is completed. This system will be included in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Department's inventory of record systems.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framework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governing the means by which the U.S. Government collects,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maintains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, uses, and disseminates individuals' records. The Privacy Act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applies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to information that is maintained in a ``system of records.'' A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``system of records'' is a group of any records under the control of an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agency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for which information is retrieved by the name of an individual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by some identifying number, symbol, or other identifying particular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assigned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to the individual. In the Privacy Act, an individual is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defined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to encompass U.S. citizens and lawful permanent residents. As a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matter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of policy, DHS extends administrative Privacy Act protections to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all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individuals where systems of records maintain information on U.S.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citizens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, lawful permanent residents, and visitors. Individuals may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access to their own records that are maintained in a system of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in the possession or under the control of DHS by complying with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DHS Privacy Act regulations, 6 CFR part 5.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records that the agency maintains, and the routine uses that are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contained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in each system in order to make agency record keeping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practices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transparent, to notify individuals regarding the uses of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their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records, and to assist individuals to more easily find such files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within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the agency. Below is the description of the DHS/CBP Persons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Engaged in International Trade in CBP Licensed/Regulated Activities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System of Records.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system of records to the Office of Management and Budget (OMB) and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Congress.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System of Records: DHS/CBP-010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U.S. Customs and Border Protection Persons Engaged in International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Trade in Customs and Border Protection Licensed/Regulated Activities.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Unclassified.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Records are maintained at the U.S. Customs and Border Protection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Headquarters in Washington, DC and in field offices.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Categories of individuals covered by this system include importers,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brokers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, carriers, sureties; officers/owners, employees, associates of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customs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bonded carriers, drivers of motor vehicles, licensed </w:t>
      </w:r>
      <w:proofErr w:type="spellStart"/>
      <w:r w:rsidRPr="00E16761">
        <w:rPr>
          <w:rFonts w:ascii="Courier New" w:eastAsia="Times New Roman" w:hAnsi="Courier New" w:cs="Courier New"/>
          <w:sz w:val="20"/>
          <w:szCs w:val="20"/>
        </w:rPr>
        <w:t>cartmen</w:t>
      </w:r>
      <w:proofErr w:type="spell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,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licensed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16761">
        <w:rPr>
          <w:rFonts w:ascii="Courier New" w:eastAsia="Times New Roman" w:hAnsi="Courier New" w:cs="Courier New"/>
          <w:sz w:val="20"/>
          <w:szCs w:val="20"/>
        </w:rPr>
        <w:t>lightermen</w:t>
      </w:r>
      <w:proofErr w:type="spell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, individuals and firms who have applied for or hold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lastRenderedPageBreak/>
        <w:t>a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license as a bonded </w:t>
      </w:r>
      <w:proofErr w:type="spellStart"/>
      <w:r w:rsidRPr="00E16761">
        <w:rPr>
          <w:rFonts w:ascii="Courier New" w:eastAsia="Times New Roman" w:hAnsi="Courier New" w:cs="Courier New"/>
          <w:sz w:val="20"/>
          <w:szCs w:val="20"/>
        </w:rPr>
        <w:t>cartman</w:t>
      </w:r>
      <w:proofErr w:type="spell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or </w:t>
      </w:r>
      <w:proofErr w:type="spellStart"/>
      <w:r w:rsidRPr="00E16761">
        <w:rPr>
          <w:rFonts w:ascii="Courier New" w:eastAsia="Times New Roman" w:hAnsi="Courier New" w:cs="Courier New"/>
          <w:sz w:val="20"/>
          <w:szCs w:val="20"/>
        </w:rPr>
        <w:t>lighterman</w:t>
      </w:r>
      <w:proofErr w:type="spell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, individuals employed by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cartmen</w:t>
      </w:r>
      <w:proofErr w:type="spellEnd"/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or </w:t>
      </w:r>
      <w:proofErr w:type="spellStart"/>
      <w:r w:rsidRPr="00E16761">
        <w:rPr>
          <w:rFonts w:ascii="Courier New" w:eastAsia="Times New Roman" w:hAnsi="Courier New" w:cs="Courier New"/>
          <w:sz w:val="20"/>
          <w:szCs w:val="20"/>
        </w:rPr>
        <w:t>lightermen</w:t>
      </w:r>
      <w:proofErr w:type="spell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, present and past container station operators and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warehouse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proprietors and their employees, including those who require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[[Page 77755]]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investigation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, licensed customs brokers, employees of customs brokers,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individuals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or firms who have applied for a broker's license, airport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airline employees with access to the CBP controlled area of a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terminal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>, and employees of vessel agents.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may include: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 Individual's name;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 Social security number;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 Date and place of birth;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 Addresses and notification of change of address;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 Personal characteristics;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 Photograph or other biometrics;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 History of past employment;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 Previous five years residences,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 Alias;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 Citizenship;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 Military records;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 Criminal record other than traffic violations;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 Use of narcotic drugs;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 Organization's name;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 Copies of bonds, entries, bills, and data center listings;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 Location of business records;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 Status reports of individuals' application including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issuance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>, denial or renewal;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 Copies of incoming and outgoing correspondence relating to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persons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engaged in international trade in CBP licensed/regulated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activities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>;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 Requests for written approval to employ persons who have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been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convicted of a felony;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 Applications for </w:t>
      </w:r>
      <w:proofErr w:type="spellStart"/>
      <w:r w:rsidRPr="00E16761">
        <w:rPr>
          <w:rFonts w:ascii="Courier New" w:eastAsia="Times New Roman" w:hAnsi="Courier New" w:cs="Courier New"/>
          <w:sz w:val="20"/>
          <w:szCs w:val="20"/>
        </w:rPr>
        <w:t>cartmen</w:t>
      </w:r>
      <w:proofErr w:type="spellEnd"/>
      <w:r w:rsidRPr="00E16761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E16761">
        <w:rPr>
          <w:rFonts w:ascii="Courier New" w:eastAsia="Times New Roman" w:hAnsi="Courier New" w:cs="Courier New"/>
          <w:sz w:val="20"/>
          <w:szCs w:val="20"/>
        </w:rPr>
        <w:t>lightermen</w:t>
      </w:r>
      <w:proofErr w:type="spell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licenses and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identification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cards;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 Applications and approvals/denials of bonds to act as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container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station operator or warehouse proprietor;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 Reports of investigations;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 Fingerprint cards;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 Information regarding proposed administrative disciplinary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action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against customs brokers for violation of the regulations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governing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the conduct of their business; and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 Determinations as to whether CBP issued or did not issue a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particular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license or permit and the type of license or permit.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Authority for maintenance of the system: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5 U.S.C. 301; the Federal Records Act, 44 U.S.C. 3101; Executive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Order 9373; 19 U.S.C. 1484, 1485, 1498, 1499, 1509, 1551, 1551a, 1555,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1556, 1565, 1624, and 1641; 19 CFR parts 19, 111, 112, 113, 141, 142,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148, and 163</w:t>
      </w: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..</w:t>
      </w:r>
      <w:proofErr w:type="gramEnd"/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collect and maintain records on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persons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engaged in international trade in CBP licensed/regulated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lastRenderedPageBreak/>
        <w:t>activities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. These records include identifying information as well as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results of background checks or official vetting performed to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ensure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that CBP's approval of the individuals' right to perform the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licensed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or regulated activity is appropriate.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users and the purposes of such uses: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552a(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b) of the Privacy Act, all or a portion of the records of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contained in this system may be disclosed outside DHS as a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routine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use pursuant to 5 U.S.C. 552a(b)(3) as follows: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or other Federal agency conducting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litigation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or in proceedings before any court, adjudicative or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administrative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body, when it is necessary to the litigation and one of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following is a party to the litigation or has an interest in such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litigation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>: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2. Any employee of DHS or any component in his/her official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capacity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>;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3. Any employee of DHS or any component in his/her individual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capacity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where DOJ or DHS has agreed to represent the employee; or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4. The U.S. or any agency thereof, is a party to the litigation or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has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an interest in such litigation, and DHS or CBP determines that the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are both relevant and necessary to the litigation and the use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such records is compatible with the purpose for which DHS or CBP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collected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the records.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B. To a congressional office in response to an inquiry from that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congressional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office made at the request of the individual to whom the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record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pertains.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being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conducted under the authority of 44 U.S.C. 2904 and 2906.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performing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audit or oversight operations as authorized by law, but only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such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information as is necessary and relevant to such audit or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oversight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function.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1. DHS or CBP suspects or has confirmed that the security or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confidentiality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of information in the system of records has been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compromised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>;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2. DHS or CBP has determined that as a result of the suspected or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confirmed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compromise there is a risk of harm to economic or property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interests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, identity theft or fraud, or harm to the security or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integrity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of this system or other systems or programs (whether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maintained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by DHS, CBP, or another agency or entity) or harm to the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who relies upon the compromised information; and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reasonably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necessary to assist in connection with DHS or CBP's efforts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respond to the suspected or confirmed compromise and prevent,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minimize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>, or remedy such harm.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others performing or working on a contract, service, grant,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cooperative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agreement, or other assignment for DHS or CBP, when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necessary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to accomplish an agency function related to this system of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. Individuals provided information under this routine use are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subject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to the same Privacy Act requirements and limitations on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disclosure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as are applicable to DHS/CBP officers and employees.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G. To appropriate Federal, State, local, tribal, or foreign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governmental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agencies or multilateral governmental organizations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responsible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for investigating or prosecuting the violations of, or for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enforcing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or implementing, a statute, rule, regulation, order, license,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treaty where DHS determines that the information would assist in the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of civil or criminal laws.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H. To an appropriate Federal, State, local, tribal, foreign, or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international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agency, if the information is relevant and necessary to a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requesting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agency's decision concerning the hiring or retention of an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, or issuance of a security clearance, license, contract,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grant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, or other benefit, or if the information is relevant and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necessary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to a DHS decision concerning the hiring or retention of an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employee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, the issuance of a security clearance, the reporting of an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investigation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of an employee, the letting of a contract, or the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issuance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of a license, grant or other benefit and disclosure is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appropriate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to the proper performance of the official duties of the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person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making the request.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I. To a court, magistrate, or administrative tribunal in the course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presenting evidence, including disclosures to opposing counsel or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witnesses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in the course of civil discovery, litigation, or settlement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negotiations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or in connection with criminal law proceedings or in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response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to a subpoena form a court of competent jurisdiction.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J. To third parties during the course of a law enforcement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investigation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or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[[Page 77756]]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background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check to the extent necessary to obtain information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pertinent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to the investigation, provided disclosure is appropriate to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proper performance of the official duties of the officer making the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disclosure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>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K. To the news media and the public, with the approval of the Chief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legitimate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public interest in the disclosure of the information or when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disclosure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is necessary to preserve confidence in the integrity of DHS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is necessary to demonstrate the accountability of DHS's officers,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employees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, or individuals covered by the system, except to the extent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it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is determined that release of the specific information in the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context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of a particular case would constitute an unwarranted invasion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personal privacy.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disposing of records in the system: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secure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facilities in a locked drawer behind a locked door. The records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stored on magnetic disc, tape, digital media, and CD-ROM.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E16761">
        <w:rPr>
          <w:rFonts w:ascii="Courier New" w:eastAsia="Times New Roman" w:hAnsi="Courier New" w:cs="Courier New"/>
          <w:sz w:val="20"/>
          <w:szCs w:val="20"/>
        </w:rPr>
        <w:t>Retrievability</w:t>
      </w:r>
      <w:proofErr w:type="spellEnd"/>
      <w:r w:rsidRPr="00E16761">
        <w:rPr>
          <w:rFonts w:ascii="Courier New" w:eastAsia="Times New Roman" w:hAnsi="Courier New" w:cs="Courier New"/>
          <w:sz w:val="20"/>
          <w:szCs w:val="20"/>
        </w:rPr>
        <w:t>: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Records are retrieved by individual's name or organization's name.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applicable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rules and policies, including all applicable DHS automated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lastRenderedPageBreak/>
        <w:t>system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security access policies. Strict controls have been imposed to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minimize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the risk of compromising the information that is being stored.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Access to the computer system containing the records in this system is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limited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to those individuals who have a need to know the information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the performance of their official duties and who have appropriate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clearances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or permissions.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 Carrier records are retained by CBP for six years after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death of the licensee or revocation in accordance with the CBP,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Records Control Manual, Schedule 6, Custody of Merchandise, Item 2.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 Broker files and records of broker's employees are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retained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by CBP for six years after the death of the licensee or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revocation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in accordance with the CBP, Records Control Manual, Schedule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6, Custody of Merchandise, Item 2. These files are periodically updated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removed to an inactive file, as necessary.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E16761">
        <w:rPr>
          <w:rFonts w:ascii="Courier New" w:eastAsia="Times New Roman" w:hAnsi="Courier New" w:cs="Courier New"/>
          <w:sz w:val="20"/>
          <w:szCs w:val="20"/>
        </w:rPr>
        <w:t>Cartmen</w:t>
      </w:r>
      <w:proofErr w:type="spell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and </w:t>
      </w:r>
      <w:proofErr w:type="spellStart"/>
      <w:r w:rsidRPr="00E16761">
        <w:rPr>
          <w:rFonts w:ascii="Courier New" w:eastAsia="Times New Roman" w:hAnsi="Courier New" w:cs="Courier New"/>
          <w:sz w:val="20"/>
          <w:szCs w:val="20"/>
        </w:rPr>
        <w:t>lightermen</w:t>
      </w:r>
      <w:proofErr w:type="spell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files are reviewed annually at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which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time cancelled identification cards are removed. Closed CBP Form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3078s (Application for Identification Card) may also be removed, but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normally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are held for approximately three years </w:t>
      </w:r>
      <w:proofErr w:type="spellStart"/>
      <w:r w:rsidRPr="00E16761">
        <w:rPr>
          <w:rFonts w:ascii="Courier New" w:eastAsia="Times New Roman" w:hAnsi="Courier New" w:cs="Courier New"/>
          <w:sz w:val="20"/>
          <w:szCs w:val="20"/>
        </w:rPr>
        <w:t>incase</w:t>
      </w:r>
      <w:proofErr w:type="spell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a new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application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is received from the same company or transferred to another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company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after investigation.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 Container station operator files are disposed of in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accordance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with the CBP Records Control Manual, Schedule 6, Custody of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Merchandise Records, Item 10.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 Records on warehouse proprietor and vessel agent employees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maintained by the organization for the duration of the individual's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employment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and retained by CBP for six years after the death of the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licensee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or revocation in accordance with the CBP, Records Control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Manual, Schedule 6, Custody of Merchandise, Item 2.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 Records on drivers are maintained in an active file until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revoked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or cancelled. After revocation or cancellation, the information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folder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is placed in an inactive file for five years, and then disposed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in accordance with the General Services Administration Disposal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Manual.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 Information on proprietor bonded warehouse operators and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employees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is retained on file until Customs bonded operations cease and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discontinued, and then maintained in an inactive file for three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years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. Final disposition is in accordance with the General Services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Administration Disposal Manual.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 Files on brokers, carriers, and sureties are maintained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six years after death of licensee or revocation in accordance with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CBP Records Control Manual. In accordance with the Records Control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Manual, Schedule 9 Entry Processing, files on importers are maintained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connection with the respective entry of merchandise for eight years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after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liquidation of the entry, which is the final determination of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classification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and duty relating to the imported merchandise by CBP.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Executive Director, Commercial Targeting and Enforcement, Office of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International Trade, U.S. Customs and Border Protection, Customs and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Border Protection Headquarters, 1300 Pennsylvania Avenue, </w:t>
      </w: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NW.,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Mint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Annex, Washington, DC 20229.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certain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aspects of the notification, access, and amendment requirements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lastRenderedPageBreak/>
        <w:t>of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the Privacy Act. CBP will review each request to determine whether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not notification, access, or amendment should be provided.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Individuals seeking notification of and access to any record contained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this system of records, or seeking to contest its content, may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submit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a request in writing to CBP's FOIA Officer, 1300 Pennsylvania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Avenue, </w:t>
      </w: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NW.,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Mint Annex, Washington, DC 20229.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any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other CBP system of records your request must conform with the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Privacy Act regulations set forth in 6 CFR part 5. You must first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verify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your identity, meaning that you must provide your full name,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current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address and date and place of birth. You must sign your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, and your signature must either be notarized or submitted under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28 U.S.C. 1746, a law that permits statements to be made under penalty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perjury as a substitute for notarization. While no specific form is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required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, you may obtain forms for this purpose from the Director,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Disclosure and FOIA, </w:t>
      </w:r>
      <w:hyperlink r:id="rId7" w:history="1">
        <w:r w:rsidRPr="00E1676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</w:t>
        </w:r>
      </w:hyperlink>
      <w:r w:rsidRPr="00E16761">
        <w:rPr>
          <w:rFonts w:ascii="Courier New" w:eastAsia="Times New Roman" w:hAnsi="Courier New" w:cs="Courier New"/>
          <w:sz w:val="20"/>
          <w:szCs w:val="20"/>
        </w:rPr>
        <w:t xml:space="preserve"> or 1-866-431-0486. In addition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should provide the following: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have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information on you,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created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>,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living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individual, you must include a statement from that individual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certifying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his/her agreement for you to access his/her records.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 CBP may not be able to conduct an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effective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search, and your request may be denied due to lack of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specificity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or lack of compliance with applicable regulations.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Records are obtained by authorized Customs forms or electronic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formats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from individuals and/or companies incidental to the conduct of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foreign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trade and required by the Customs Service in administering the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tariff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laws and regulations of the United States. Individuals;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organizations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>; DHS/CBP; correspondence; investigation reports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[[Page 77757]]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supporting materials; applications for bonds and licenses, and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other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DHS/CBP memoranda.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pursuant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to exemption 5 U.S.C. 552a(j)(2) of the Privacy Act, portions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this system are exempt from 5 U.S.C. 552a(c)(3) and (4); (d);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(e)(1), (e</w:t>
      </w: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)(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2), (e)(3), (e)(4)(G), (e)(4)(H), (e)(4)(I), (e)(5) and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(e)(8); (f), and (g). Additionally, the Secretary has exempted this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pursuant to 5 U.S.C. 552a(k)(2) of the Privacy Act from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16761">
        <w:rPr>
          <w:rFonts w:ascii="Courier New" w:eastAsia="Times New Roman" w:hAnsi="Courier New" w:cs="Courier New"/>
          <w:sz w:val="20"/>
          <w:szCs w:val="20"/>
        </w:rPr>
        <w:t>subsections</w:t>
      </w:r>
      <w:proofErr w:type="gram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(c)(3), (d), (e)(1), (e)(4)(G), (e)(4)(H), (e)(4)(I), and 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(f).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 xml:space="preserve">    Dated: December 10, 2008.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Hugo </w:t>
      </w:r>
      <w:proofErr w:type="spellStart"/>
      <w:r w:rsidRPr="00E16761">
        <w:rPr>
          <w:rFonts w:ascii="Courier New" w:eastAsia="Times New Roman" w:hAnsi="Courier New" w:cs="Courier New"/>
          <w:sz w:val="20"/>
          <w:szCs w:val="20"/>
        </w:rPr>
        <w:t>Teufel</w:t>
      </w:r>
      <w:proofErr w:type="spellEnd"/>
      <w:r w:rsidRPr="00E16761">
        <w:rPr>
          <w:rFonts w:ascii="Courier New" w:eastAsia="Times New Roman" w:hAnsi="Courier New" w:cs="Courier New"/>
          <w:sz w:val="20"/>
          <w:szCs w:val="20"/>
        </w:rPr>
        <w:t xml:space="preserve"> III,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Chief Privacy Officer, Department of Homeland Security.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[FR Doc. E8-29799 Filed 12-18-08; 8:45 am]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6761">
        <w:rPr>
          <w:rFonts w:ascii="Courier New" w:eastAsia="Times New Roman" w:hAnsi="Courier New" w:cs="Courier New"/>
          <w:sz w:val="20"/>
          <w:szCs w:val="20"/>
        </w:rPr>
        <w:t>BILLING CODE 4410-10-P</w:t>
      </w:r>
    </w:p>
    <w:p w:rsidR="00E16761" w:rsidRPr="00E16761" w:rsidRDefault="00E16761" w:rsidP="00E1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72B4" w:rsidRDefault="008072B4">
      <w:bookmarkStart w:id="0" w:name="_GoBack"/>
      <w:bookmarkEnd w:id="0"/>
    </w:p>
    <w:sectPr w:rsidR="00807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61"/>
    <w:rsid w:val="008072B4"/>
    <w:rsid w:val="00E1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674E1-6B5B-47FA-8312-698D0209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6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676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16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hs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5" Type="http://schemas.openxmlformats.org/officeDocument/2006/relationships/hyperlink" Target="http://www.regulations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3591</Words>
  <Characters>20470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&amp; Border Protection</Company>
  <LinksUpToDate>false</LinksUpToDate>
  <CharactersWithSpaces>24013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DENNING, TRACEY</dc:creator>
  <cp:keywords/>
  <dc:description/>
  <cp:lastModifiedBy>DENNING, TRACEY</cp:lastModifiedBy>
  <cp:revision>1</cp:revision>
  <dcterms:created xsi:type="dcterms:W3CDTF">2015-10-07T14:07:00Z</dcterms:created>
  <dcterms:modified xsi:type="dcterms:W3CDTF">2015-10-07T14:07:00Z</dcterms:modified>
</cp:coreProperties>
</file>