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FF911" w14:textId="2FA5235D" w:rsidR="00AD6709" w:rsidRPr="00DF4B94" w:rsidRDefault="00AD6709" w:rsidP="00AD6709">
      <w:pPr>
        <w:pStyle w:val="NoSpacing"/>
        <w:jc w:val="center"/>
        <w:rPr>
          <w:rFonts w:asciiTheme="majorHAnsi" w:hAnsiTheme="majorHAnsi"/>
          <w:b/>
          <w:sz w:val="28"/>
          <w:szCs w:val="28"/>
        </w:rPr>
      </w:pPr>
      <w:r w:rsidRPr="00DF4B94">
        <w:rPr>
          <w:rFonts w:asciiTheme="majorHAnsi" w:hAnsiTheme="majorHAnsi"/>
          <w:b/>
          <w:sz w:val="28"/>
          <w:szCs w:val="28"/>
        </w:rPr>
        <w:t xml:space="preserve">Middle Grades Longitudinal Study of </w:t>
      </w:r>
      <w:r>
        <w:rPr>
          <w:rFonts w:asciiTheme="majorHAnsi" w:hAnsiTheme="majorHAnsi"/>
          <w:b/>
          <w:sz w:val="28"/>
          <w:szCs w:val="28"/>
        </w:rPr>
        <w:t>201</w:t>
      </w:r>
      <w:r w:rsidR="00A417BC">
        <w:rPr>
          <w:rFonts w:asciiTheme="majorHAnsi" w:hAnsiTheme="majorHAnsi"/>
          <w:b/>
          <w:sz w:val="28"/>
          <w:szCs w:val="28"/>
        </w:rPr>
        <w:t>7</w:t>
      </w:r>
      <w:r>
        <w:rPr>
          <w:rFonts w:asciiTheme="majorHAnsi" w:hAnsiTheme="majorHAnsi"/>
          <w:b/>
          <w:sz w:val="28"/>
          <w:szCs w:val="28"/>
        </w:rPr>
        <w:t>–1</w:t>
      </w:r>
      <w:r w:rsidR="00A417BC">
        <w:rPr>
          <w:rFonts w:asciiTheme="majorHAnsi" w:hAnsiTheme="majorHAnsi"/>
          <w:b/>
          <w:sz w:val="28"/>
          <w:szCs w:val="28"/>
        </w:rPr>
        <w:t>8</w:t>
      </w:r>
      <w:r>
        <w:rPr>
          <w:rFonts w:asciiTheme="majorHAnsi" w:hAnsiTheme="majorHAnsi"/>
          <w:b/>
          <w:sz w:val="28"/>
          <w:szCs w:val="28"/>
        </w:rPr>
        <w:t xml:space="preserve"> </w:t>
      </w:r>
      <w:r w:rsidRPr="00DF4B94">
        <w:rPr>
          <w:rFonts w:asciiTheme="majorHAnsi" w:hAnsiTheme="majorHAnsi"/>
          <w:b/>
          <w:sz w:val="28"/>
          <w:szCs w:val="28"/>
        </w:rPr>
        <w:t>(MGLS:2017)</w:t>
      </w:r>
    </w:p>
    <w:p w14:paraId="3C02A85D" w14:textId="77777777" w:rsidR="00AD6709" w:rsidRDefault="00AD6709" w:rsidP="00AD6709">
      <w:pPr>
        <w:pStyle w:val="NoSpacing"/>
        <w:jc w:val="center"/>
        <w:rPr>
          <w:rFonts w:asciiTheme="majorHAnsi" w:hAnsiTheme="majorHAnsi"/>
          <w:b/>
          <w:sz w:val="28"/>
          <w:szCs w:val="28"/>
        </w:rPr>
      </w:pPr>
      <w:r w:rsidRPr="00C61BB7">
        <w:rPr>
          <w:rFonts w:asciiTheme="majorHAnsi" w:hAnsiTheme="majorHAnsi"/>
          <w:b/>
          <w:sz w:val="28"/>
          <w:szCs w:val="28"/>
        </w:rPr>
        <w:t>Recruitment</w:t>
      </w:r>
      <w:r>
        <w:rPr>
          <w:rFonts w:asciiTheme="majorHAnsi" w:hAnsiTheme="majorHAnsi"/>
          <w:b/>
          <w:sz w:val="28"/>
          <w:szCs w:val="28"/>
        </w:rPr>
        <w:t xml:space="preserve"> for</w:t>
      </w:r>
    </w:p>
    <w:p w14:paraId="4D01D18C" w14:textId="234CB9DB" w:rsidR="00AD6709" w:rsidRDefault="00AD6709" w:rsidP="00AD6709">
      <w:pPr>
        <w:pStyle w:val="NoSpacing"/>
        <w:jc w:val="center"/>
        <w:rPr>
          <w:rFonts w:asciiTheme="majorHAnsi" w:hAnsiTheme="majorHAnsi"/>
          <w:b/>
          <w:sz w:val="28"/>
          <w:szCs w:val="28"/>
        </w:rPr>
      </w:pPr>
      <w:r>
        <w:rPr>
          <w:rFonts w:asciiTheme="majorHAnsi" w:hAnsiTheme="majorHAnsi"/>
          <w:b/>
          <w:sz w:val="28"/>
          <w:szCs w:val="28"/>
        </w:rPr>
        <w:t xml:space="preserve">2016 </w:t>
      </w:r>
      <w:r w:rsidRPr="00DF4B94">
        <w:rPr>
          <w:rFonts w:asciiTheme="majorHAnsi" w:hAnsiTheme="majorHAnsi"/>
          <w:b/>
          <w:sz w:val="28"/>
          <w:szCs w:val="28"/>
        </w:rPr>
        <w:t xml:space="preserve">Item Validation </w:t>
      </w:r>
      <w:r w:rsidRPr="00C61BB7">
        <w:rPr>
          <w:rFonts w:asciiTheme="majorHAnsi" w:hAnsiTheme="majorHAnsi"/>
          <w:b/>
          <w:sz w:val="28"/>
          <w:szCs w:val="28"/>
        </w:rPr>
        <w:t>Field Test</w:t>
      </w:r>
    </w:p>
    <w:p w14:paraId="59D0D8ED" w14:textId="77777777" w:rsidR="00AD6709" w:rsidRPr="004F0079" w:rsidRDefault="00AD6709" w:rsidP="00AD6709">
      <w:pPr>
        <w:pStyle w:val="NoSpacing"/>
        <w:jc w:val="center"/>
        <w:rPr>
          <w:rFonts w:asciiTheme="majorHAnsi" w:hAnsiTheme="majorHAnsi"/>
        </w:rPr>
      </w:pPr>
    </w:p>
    <w:p w14:paraId="3C1ED99C" w14:textId="77777777" w:rsidR="00AD6709" w:rsidRDefault="00AD6709" w:rsidP="00AD6709">
      <w:pPr>
        <w:pStyle w:val="NoSpacing"/>
        <w:jc w:val="center"/>
        <w:rPr>
          <w:rFonts w:asciiTheme="majorHAnsi" w:hAnsiTheme="majorHAnsi"/>
        </w:rPr>
      </w:pPr>
    </w:p>
    <w:p w14:paraId="068F0387" w14:textId="57E3406A" w:rsidR="00AD6709" w:rsidRPr="004F0079" w:rsidRDefault="00AD6709" w:rsidP="00AD6709">
      <w:pPr>
        <w:pStyle w:val="NoSpacing"/>
        <w:jc w:val="center"/>
        <w:rPr>
          <w:rFonts w:asciiTheme="majorHAnsi" w:hAnsiTheme="majorHAnsi"/>
        </w:rPr>
      </w:pPr>
    </w:p>
    <w:p w14:paraId="3786FAF4" w14:textId="51A57A3D" w:rsidR="00AD6709" w:rsidRPr="004F0079" w:rsidRDefault="00AD6709" w:rsidP="00AD6709">
      <w:pPr>
        <w:pStyle w:val="NoSpacing"/>
        <w:jc w:val="center"/>
        <w:rPr>
          <w:rFonts w:asciiTheme="majorHAnsi" w:hAnsiTheme="majorHAnsi"/>
        </w:rPr>
      </w:pPr>
      <w:r w:rsidRPr="004F0079">
        <w:rPr>
          <w:rFonts w:asciiTheme="majorHAnsi" w:hAnsiTheme="majorHAnsi"/>
        </w:rPr>
        <w:t xml:space="preserve">OMB# </w:t>
      </w:r>
      <w:r w:rsidRPr="00D05177">
        <w:rPr>
          <w:rFonts w:asciiTheme="majorHAnsi" w:hAnsiTheme="majorHAnsi"/>
        </w:rPr>
        <w:t>1850-0911 v.</w:t>
      </w:r>
      <w:r w:rsidR="004D7800">
        <w:rPr>
          <w:rFonts w:asciiTheme="majorHAnsi" w:hAnsiTheme="majorHAnsi"/>
        </w:rPr>
        <w:t>5</w:t>
      </w:r>
    </w:p>
    <w:p w14:paraId="50564339" w14:textId="77777777" w:rsidR="00AD6709" w:rsidRPr="004F0079" w:rsidRDefault="00AD6709" w:rsidP="00AD6709">
      <w:pPr>
        <w:pStyle w:val="NoSpacing"/>
        <w:jc w:val="center"/>
        <w:rPr>
          <w:rFonts w:asciiTheme="majorHAnsi" w:hAnsiTheme="majorHAnsi"/>
        </w:rPr>
      </w:pPr>
    </w:p>
    <w:p w14:paraId="185DC0B8" w14:textId="77777777" w:rsidR="00AD6709" w:rsidRPr="004F0079" w:rsidRDefault="00AD6709" w:rsidP="00AD6709">
      <w:pPr>
        <w:pStyle w:val="NoSpacing"/>
        <w:jc w:val="center"/>
        <w:rPr>
          <w:rFonts w:asciiTheme="majorHAnsi" w:hAnsiTheme="majorHAnsi"/>
        </w:rPr>
      </w:pPr>
    </w:p>
    <w:p w14:paraId="5FB7129B" w14:textId="2F702BB2" w:rsidR="00AD6709" w:rsidRPr="00196D8B" w:rsidRDefault="00AD6709" w:rsidP="00AD6709">
      <w:pPr>
        <w:pStyle w:val="NoSpacing"/>
        <w:jc w:val="center"/>
        <w:rPr>
          <w:rFonts w:asciiTheme="majorHAnsi" w:hAnsiTheme="majorHAnsi"/>
          <w:b/>
          <w:sz w:val="28"/>
          <w:szCs w:val="28"/>
        </w:rPr>
      </w:pPr>
      <w:r w:rsidRPr="00196D8B">
        <w:rPr>
          <w:rFonts w:asciiTheme="majorHAnsi" w:hAnsiTheme="majorHAnsi"/>
          <w:b/>
          <w:sz w:val="28"/>
          <w:szCs w:val="28"/>
        </w:rPr>
        <w:t xml:space="preserve">Supporting Statement Part </w:t>
      </w:r>
      <w:r>
        <w:rPr>
          <w:rFonts w:asciiTheme="majorHAnsi" w:hAnsiTheme="majorHAnsi"/>
          <w:b/>
          <w:sz w:val="28"/>
          <w:szCs w:val="28"/>
        </w:rPr>
        <w:t>B</w:t>
      </w:r>
      <w:bookmarkStart w:id="0" w:name="_GoBack"/>
      <w:bookmarkEnd w:id="0"/>
    </w:p>
    <w:p w14:paraId="0D51B441" w14:textId="77777777" w:rsidR="00AD6709" w:rsidRPr="004F0079" w:rsidRDefault="00AD6709" w:rsidP="00AD6709">
      <w:pPr>
        <w:pStyle w:val="NoSpacing"/>
        <w:jc w:val="center"/>
        <w:rPr>
          <w:rFonts w:asciiTheme="majorHAnsi" w:hAnsiTheme="majorHAnsi"/>
        </w:rPr>
      </w:pPr>
    </w:p>
    <w:p w14:paraId="127CE354" w14:textId="77777777" w:rsidR="00AD6709" w:rsidRPr="004F0079" w:rsidRDefault="00AD6709" w:rsidP="00AD6709">
      <w:pPr>
        <w:pStyle w:val="NoSpacing"/>
        <w:jc w:val="center"/>
        <w:rPr>
          <w:rFonts w:asciiTheme="majorHAnsi" w:hAnsiTheme="majorHAnsi"/>
        </w:rPr>
      </w:pPr>
    </w:p>
    <w:p w14:paraId="5C29CC74" w14:textId="0CDD0966" w:rsidR="00AD6709" w:rsidRPr="004F0079" w:rsidRDefault="00AD6709" w:rsidP="00AD6709">
      <w:pPr>
        <w:pStyle w:val="NoSpacing"/>
        <w:jc w:val="center"/>
        <w:rPr>
          <w:rFonts w:asciiTheme="majorHAnsi" w:hAnsiTheme="majorHAnsi"/>
        </w:rPr>
      </w:pPr>
    </w:p>
    <w:p w14:paraId="4A956E28" w14:textId="77777777" w:rsidR="00AD6709" w:rsidRPr="004F0079" w:rsidRDefault="00AD6709" w:rsidP="00AD6709">
      <w:pPr>
        <w:pStyle w:val="NoSpacing"/>
        <w:jc w:val="center"/>
        <w:rPr>
          <w:rFonts w:asciiTheme="majorHAnsi" w:hAnsiTheme="majorHAnsi"/>
        </w:rPr>
      </w:pPr>
    </w:p>
    <w:p w14:paraId="61AFE393" w14:textId="77777777" w:rsidR="00AD6709" w:rsidRPr="004F0079" w:rsidRDefault="00AD6709" w:rsidP="00AD6709">
      <w:pPr>
        <w:pStyle w:val="C1-CtrBoldHd"/>
        <w:spacing w:after="0"/>
        <w:rPr>
          <w:rFonts w:asciiTheme="majorHAnsi" w:hAnsiTheme="majorHAnsi"/>
          <w:b w:val="0"/>
          <w:szCs w:val="22"/>
        </w:rPr>
      </w:pPr>
      <w:r w:rsidRPr="004F0079">
        <w:rPr>
          <w:rFonts w:asciiTheme="majorHAnsi" w:hAnsiTheme="majorHAnsi"/>
          <w:b w:val="0"/>
          <w:caps w:val="0"/>
          <w:szCs w:val="22"/>
        </w:rPr>
        <w:t>National Center for Education Statistics</w:t>
      </w:r>
    </w:p>
    <w:p w14:paraId="33BA5F96" w14:textId="77777777" w:rsidR="00AD6709" w:rsidRPr="004F0079" w:rsidRDefault="00AD6709" w:rsidP="00AD6709">
      <w:pPr>
        <w:pStyle w:val="C1-CtrBoldHd"/>
        <w:spacing w:after="0"/>
        <w:rPr>
          <w:rFonts w:asciiTheme="majorHAnsi" w:hAnsiTheme="majorHAnsi"/>
          <w:b w:val="0"/>
          <w:caps w:val="0"/>
          <w:szCs w:val="22"/>
        </w:rPr>
      </w:pPr>
      <w:r w:rsidRPr="004F0079">
        <w:rPr>
          <w:rFonts w:asciiTheme="majorHAnsi" w:hAnsiTheme="majorHAnsi"/>
          <w:b w:val="0"/>
          <w:caps w:val="0"/>
          <w:szCs w:val="22"/>
        </w:rPr>
        <w:t>U.S. Department of Education</w:t>
      </w:r>
    </w:p>
    <w:p w14:paraId="0FF1C786" w14:textId="77777777" w:rsidR="00AD6709" w:rsidRPr="004F0079" w:rsidRDefault="00AD6709" w:rsidP="00AD6709">
      <w:pPr>
        <w:pStyle w:val="C1-CtrBoldHd"/>
        <w:spacing w:after="0"/>
        <w:rPr>
          <w:rFonts w:asciiTheme="majorHAnsi" w:hAnsiTheme="majorHAnsi"/>
          <w:b w:val="0"/>
          <w:szCs w:val="22"/>
        </w:rPr>
      </w:pPr>
      <w:r w:rsidRPr="004F0079">
        <w:rPr>
          <w:rFonts w:asciiTheme="majorHAnsi" w:hAnsiTheme="majorHAnsi"/>
          <w:b w:val="0"/>
          <w:caps w:val="0"/>
          <w:szCs w:val="22"/>
        </w:rPr>
        <w:t>Institute of Education Sciences</w:t>
      </w:r>
    </w:p>
    <w:p w14:paraId="498024D7" w14:textId="77777777" w:rsidR="00AD6709" w:rsidRPr="004F0079" w:rsidRDefault="00AD6709" w:rsidP="00AD6709">
      <w:pPr>
        <w:pStyle w:val="C1-CtrBoldHd"/>
        <w:spacing w:after="0"/>
        <w:rPr>
          <w:rFonts w:asciiTheme="majorHAnsi" w:hAnsiTheme="majorHAnsi"/>
          <w:b w:val="0"/>
          <w:szCs w:val="22"/>
        </w:rPr>
      </w:pPr>
      <w:r w:rsidRPr="004F0079">
        <w:rPr>
          <w:rFonts w:asciiTheme="majorHAnsi" w:hAnsiTheme="majorHAnsi"/>
          <w:b w:val="0"/>
          <w:caps w:val="0"/>
          <w:szCs w:val="22"/>
        </w:rPr>
        <w:t>Washington, DC</w:t>
      </w:r>
    </w:p>
    <w:p w14:paraId="541218AE" w14:textId="77777777" w:rsidR="00AD6709" w:rsidRPr="004F0079" w:rsidRDefault="00AD6709" w:rsidP="00AD6709">
      <w:pPr>
        <w:pStyle w:val="C1-CtrBoldHd"/>
        <w:spacing w:after="0"/>
        <w:rPr>
          <w:rFonts w:asciiTheme="majorHAnsi" w:hAnsiTheme="majorHAnsi"/>
          <w:b w:val="0"/>
          <w:szCs w:val="22"/>
        </w:rPr>
      </w:pPr>
    </w:p>
    <w:p w14:paraId="15CE818B" w14:textId="77777777" w:rsidR="00AD6709" w:rsidRDefault="00AD6709" w:rsidP="00AD6709">
      <w:pPr>
        <w:pStyle w:val="C1-CtrBoldHd"/>
        <w:spacing w:after="0"/>
        <w:rPr>
          <w:rFonts w:asciiTheme="majorHAnsi" w:hAnsiTheme="majorHAnsi"/>
          <w:b w:val="0"/>
          <w:caps w:val="0"/>
          <w:szCs w:val="22"/>
        </w:rPr>
      </w:pPr>
    </w:p>
    <w:p w14:paraId="517D622A" w14:textId="77777777" w:rsidR="00C02B7B" w:rsidRDefault="00C02B7B" w:rsidP="00AD6709">
      <w:pPr>
        <w:pStyle w:val="C1-CtrBoldHd"/>
        <w:spacing w:after="0"/>
        <w:rPr>
          <w:rFonts w:asciiTheme="majorHAnsi" w:hAnsiTheme="majorHAnsi"/>
          <w:b w:val="0"/>
          <w:caps w:val="0"/>
          <w:szCs w:val="22"/>
        </w:rPr>
      </w:pPr>
    </w:p>
    <w:p w14:paraId="522BD4C0" w14:textId="77777777" w:rsidR="00C02B7B" w:rsidRDefault="00C02B7B" w:rsidP="00AD6709">
      <w:pPr>
        <w:pStyle w:val="C1-CtrBoldHd"/>
        <w:spacing w:after="0"/>
        <w:rPr>
          <w:rFonts w:asciiTheme="majorHAnsi" w:hAnsiTheme="majorHAnsi"/>
          <w:b w:val="0"/>
          <w:caps w:val="0"/>
          <w:szCs w:val="22"/>
        </w:rPr>
      </w:pPr>
    </w:p>
    <w:p w14:paraId="079DE670" w14:textId="0C4E463A" w:rsidR="00A057FA" w:rsidRDefault="00AD6709" w:rsidP="00AD6709">
      <w:pPr>
        <w:pStyle w:val="C1-CtrBoldHd"/>
        <w:spacing w:after="0"/>
        <w:rPr>
          <w:rFonts w:asciiTheme="majorHAnsi" w:hAnsiTheme="majorHAnsi"/>
          <w:b w:val="0"/>
          <w:caps w:val="0"/>
          <w:szCs w:val="22"/>
        </w:rPr>
      </w:pPr>
      <w:r w:rsidRPr="00D05177">
        <w:rPr>
          <w:rFonts w:asciiTheme="majorHAnsi" w:hAnsiTheme="majorHAnsi"/>
          <w:b w:val="0"/>
          <w:caps w:val="0"/>
          <w:szCs w:val="22"/>
        </w:rPr>
        <w:t>February</w:t>
      </w:r>
      <w:r>
        <w:rPr>
          <w:rFonts w:asciiTheme="majorHAnsi" w:hAnsiTheme="majorHAnsi"/>
          <w:b w:val="0"/>
          <w:caps w:val="0"/>
          <w:szCs w:val="22"/>
        </w:rPr>
        <w:t xml:space="preserve"> 2015</w:t>
      </w:r>
    </w:p>
    <w:p w14:paraId="5B77447C" w14:textId="23328E63" w:rsidR="00B770E1" w:rsidRDefault="00B770E1" w:rsidP="00AD6709">
      <w:pPr>
        <w:pStyle w:val="C1-CtrBoldHd"/>
        <w:spacing w:after="0"/>
        <w:rPr>
          <w:rFonts w:asciiTheme="majorHAnsi" w:hAnsiTheme="majorHAnsi"/>
          <w:b w:val="0"/>
          <w:caps w:val="0"/>
          <w:szCs w:val="22"/>
        </w:rPr>
      </w:pPr>
      <w:r>
        <w:rPr>
          <w:rFonts w:asciiTheme="majorHAnsi" w:hAnsiTheme="majorHAnsi"/>
          <w:b w:val="0"/>
          <w:caps w:val="0"/>
          <w:szCs w:val="22"/>
        </w:rPr>
        <w:t>Revised June 2015</w:t>
      </w:r>
    </w:p>
    <w:p w14:paraId="1B6CC8FF" w14:textId="1B29768A" w:rsidR="00E640E6" w:rsidRDefault="00E640E6" w:rsidP="00E640E6">
      <w:pPr>
        <w:pStyle w:val="C1-CtrBoldHd"/>
        <w:spacing w:after="0"/>
        <w:rPr>
          <w:rFonts w:asciiTheme="majorHAnsi" w:hAnsiTheme="majorHAnsi"/>
          <w:b w:val="0"/>
          <w:caps w:val="0"/>
          <w:szCs w:val="22"/>
        </w:rPr>
      </w:pPr>
      <w:r>
        <w:rPr>
          <w:rFonts w:asciiTheme="majorHAnsi" w:hAnsiTheme="majorHAnsi"/>
          <w:b w:val="0"/>
          <w:caps w:val="0"/>
          <w:szCs w:val="22"/>
        </w:rPr>
        <w:t>Revised September 2015</w:t>
      </w:r>
    </w:p>
    <w:p w14:paraId="442AF707" w14:textId="77777777" w:rsidR="00C02B7B" w:rsidRDefault="00C02B7B">
      <w:pPr>
        <w:rPr>
          <w:b/>
          <w:caps/>
        </w:rPr>
      </w:pPr>
    </w:p>
    <w:p w14:paraId="139A610B" w14:textId="77777777" w:rsidR="00C02B7B" w:rsidRDefault="00C02B7B">
      <w:pPr>
        <w:rPr>
          <w:b/>
          <w:caps/>
        </w:rPr>
      </w:pPr>
    </w:p>
    <w:p w14:paraId="2489B1F9" w14:textId="77777777" w:rsidR="00C02B7B" w:rsidRDefault="00C02B7B">
      <w:pPr>
        <w:rPr>
          <w:b/>
          <w:caps/>
        </w:rPr>
      </w:pPr>
    </w:p>
    <w:p w14:paraId="05C20585" w14:textId="77777777" w:rsidR="00C02B7B" w:rsidRDefault="00C02B7B">
      <w:pPr>
        <w:rPr>
          <w:b/>
          <w:caps/>
        </w:rPr>
      </w:pPr>
    </w:p>
    <w:sdt>
      <w:sdtPr>
        <w:rPr>
          <w:rFonts w:eastAsiaTheme="minorHAnsi" w:cs="Times New Roman"/>
          <w:b w:val="0"/>
          <w:bCs w:val="0"/>
          <w:sz w:val="22"/>
          <w:szCs w:val="22"/>
          <w:lang w:eastAsia="en-US"/>
        </w:rPr>
        <w:id w:val="1439023456"/>
        <w:docPartObj>
          <w:docPartGallery w:val="Table of Contents"/>
          <w:docPartUnique/>
        </w:docPartObj>
      </w:sdtPr>
      <w:sdtEndPr>
        <w:rPr>
          <w:noProof/>
        </w:rPr>
      </w:sdtEndPr>
      <w:sdtContent>
        <w:sdt>
          <w:sdtPr>
            <w:rPr>
              <w:rFonts w:eastAsiaTheme="minorHAnsi" w:cs="Times New Roman"/>
              <w:b w:val="0"/>
              <w:bCs w:val="0"/>
              <w:sz w:val="22"/>
              <w:szCs w:val="22"/>
              <w:lang w:eastAsia="en-US"/>
            </w:rPr>
            <w:id w:val="-1181356836"/>
            <w:docPartObj>
              <w:docPartGallery w:val="Table of Contents"/>
              <w:docPartUnique/>
            </w:docPartObj>
          </w:sdtPr>
          <w:sdtEndPr>
            <w:rPr>
              <w:noProof/>
            </w:rPr>
          </w:sdtEndPr>
          <w:sdtContent>
            <w:p w14:paraId="265EBCFD" w14:textId="005313AF" w:rsidR="004F0079" w:rsidRDefault="004F0079" w:rsidP="00AD6709">
              <w:pPr>
                <w:pStyle w:val="TOCHeading"/>
                <w:spacing w:before="0"/>
              </w:pPr>
              <w:r w:rsidRPr="004F0079">
                <w:t>Table of Contents</w:t>
              </w:r>
            </w:p>
            <w:p w14:paraId="1B84F407" w14:textId="77777777" w:rsidR="004F0079" w:rsidRPr="004F0079" w:rsidRDefault="004F0079" w:rsidP="004F0079">
              <w:pPr>
                <w:pStyle w:val="NoSpacing"/>
                <w:rPr>
                  <w:lang w:eastAsia="ja-JP"/>
                </w:rPr>
              </w:pPr>
            </w:p>
            <w:p w14:paraId="5666BE0A" w14:textId="2AC835A4" w:rsidR="00B75369" w:rsidRDefault="004F0079">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23422021" w:history="1">
                <w:r w:rsidR="00B75369" w:rsidRPr="00716371">
                  <w:rPr>
                    <w:rStyle w:val="Hyperlink"/>
                    <w:noProof/>
                  </w:rPr>
                  <w:t>B. Collection of Information Employing Statistical Methods</w:t>
                </w:r>
                <w:r w:rsidR="00B75369">
                  <w:rPr>
                    <w:noProof/>
                    <w:webHidden/>
                  </w:rPr>
                  <w:tab/>
                </w:r>
                <w:r w:rsidR="00B75369">
                  <w:rPr>
                    <w:noProof/>
                    <w:webHidden/>
                  </w:rPr>
                  <w:fldChar w:fldCharType="begin"/>
                </w:r>
                <w:r w:rsidR="00B75369">
                  <w:rPr>
                    <w:noProof/>
                    <w:webHidden/>
                  </w:rPr>
                  <w:instrText xml:space="preserve"> PAGEREF _Toc423422021 \h </w:instrText>
                </w:r>
                <w:r w:rsidR="00B75369">
                  <w:rPr>
                    <w:noProof/>
                    <w:webHidden/>
                  </w:rPr>
                </w:r>
                <w:r w:rsidR="00B75369">
                  <w:rPr>
                    <w:noProof/>
                    <w:webHidden/>
                  </w:rPr>
                  <w:fldChar w:fldCharType="separate"/>
                </w:r>
                <w:r w:rsidR="00E525A3">
                  <w:rPr>
                    <w:noProof/>
                    <w:webHidden/>
                  </w:rPr>
                  <w:t>1</w:t>
                </w:r>
                <w:r w:rsidR="00B75369">
                  <w:rPr>
                    <w:noProof/>
                    <w:webHidden/>
                  </w:rPr>
                  <w:fldChar w:fldCharType="end"/>
                </w:r>
              </w:hyperlink>
            </w:p>
            <w:p w14:paraId="3E9556A1" w14:textId="77777777" w:rsidR="00B75369" w:rsidRDefault="00E525A3">
              <w:pPr>
                <w:pStyle w:val="TOC2"/>
                <w:tabs>
                  <w:tab w:val="right" w:leader="dot" w:pos="9350"/>
                </w:tabs>
                <w:rPr>
                  <w:rFonts w:asciiTheme="minorHAnsi" w:eastAsiaTheme="minorEastAsia" w:hAnsiTheme="minorHAnsi" w:cstheme="minorBidi"/>
                  <w:noProof/>
                </w:rPr>
              </w:pPr>
              <w:hyperlink w:anchor="_Toc423422022" w:history="1">
                <w:r w:rsidR="00B75369" w:rsidRPr="00716371">
                  <w:rPr>
                    <w:rStyle w:val="Hyperlink"/>
                    <w:noProof/>
                  </w:rPr>
                  <w:t>B.1 Respondent Universe</w:t>
                </w:r>
                <w:r w:rsidR="00B75369">
                  <w:rPr>
                    <w:noProof/>
                    <w:webHidden/>
                  </w:rPr>
                  <w:tab/>
                </w:r>
                <w:r w:rsidR="00B75369">
                  <w:rPr>
                    <w:noProof/>
                    <w:webHidden/>
                  </w:rPr>
                  <w:fldChar w:fldCharType="begin"/>
                </w:r>
                <w:r w:rsidR="00B75369">
                  <w:rPr>
                    <w:noProof/>
                    <w:webHidden/>
                  </w:rPr>
                  <w:instrText xml:space="preserve"> PAGEREF _Toc423422022 \h </w:instrText>
                </w:r>
                <w:r w:rsidR="00B75369">
                  <w:rPr>
                    <w:noProof/>
                    <w:webHidden/>
                  </w:rPr>
                </w:r>
                <w:r w:rsidR="00B75369">
                  <w:rPr>
                    <w:noProof/>
                    <w:webHidden/>
                  </w:rPr>
                  <w:fldChar w:fldCharType="separate"/>
                </w:r>
                <w:r>
                  <w:rPr>
                    <w:noProof/>
                    <w:webHidden/>
                  </w:rPr>
                  <w:t>1</w:t>
                </w:r>
                <w:r w:rsidR="00B75369">
                  <w:rPr>
                    <w:noProof/>
                    <w:webHidden/>
                  </w:rPr>
                  <w:fldChar w:fldCharType="end"/>
                </w:r>
              </w:hyperlink>
            </w:p>
            <w:p w14:paraId="022945E5" w14:textId="77777777" w:rsidR="00B75369" w:rsidRDefault="00E525A3">
              <w:pPr>
                <w:pStyle w:val="TOC2"/>
                <w:tabs>
                  <w:tab w:val="right" w:leader="dot" w:pos="9350"/>
                </w:tabs>
                <w:rPr>
                  <w:rFonts w:asciiTheme="minorHAnsi" w:eastAsiaTheme="minorEastAsia" w:hAnsiTheme="minorHAnsi" w:cstheme="minorBidi"/>
                  <w:noProof/>
                </w:rPr>
              </w:pPr>
              <w:hyperlink w:anchor="_Toc423422023" w:history="1">
                <w:r w:rsidR="00B75369" w:rsidRPr="00716371">
                  <w:rPr>
                    <w:rStyle w:val="Hyperlink"/>
                    <w:noProof/>
                  </w:rPr>
                  <w:t>B.2 Procedures for the Collection of Information</w:t>
                </w:r>
                <w:r w:rsidR="00B75369">
                  <w:rPr>
                    <w:noProof/>
                    <w:webHidden/>
                  </w:rPr>
                  <w:tab/>
                </w:r>
                <w:r w:rsidR="00B75369">
                  <w:rPr>
                    <w:noProof/>
                    <w:webHidden/>
                  </w:rPr>
                  <w:fldChar w:fldCharType="begin"/>
                </w:r>
                <w:r w:rsidR="00B75369">
                  <w:rPr>
                    <w:noProof/>
                    <w:webHidden/>
                  </w:rPr>
                  <w:instrText xml:space="preserve"> PAGEREF _Toc423422023 \h </w:instrText>
                </w:r>
                <w:r w:rsidR="00B75369">
                  <w:rPr>
                    <w:noProof/>
                    <w:webHidden/>
                  </w:rPr>
                </w:r>
                <w:r w:rsidR="00B75369">
                  <w:rPr>
                    <w:noProof/>
                    <w:webHidden/>
                  </w:rPr>
                  <w:fldChar w:fldCharType="separate"/>
                </w:r>
                <w:r>
                  <w:rPr>
                    <w:noProof/>
                    <w:webHidden/>
                  </w:rPr>
                  <w:t>3</w:t>
                </w:r>
                <w:r w:rsidR="00B75369">
                  <w:rPr>
                    <w:noProof/>
                    <w:webHidden/>
                  </w:rPr>
                  <w:fldChar w:fldCharType="end"/>
                </w:r>
              </w:hyperlink>
            </w:p>
            <w:p w14:paraId="046B08C9" w14:textId="77777777" w:rsidR="00B75369" w:rsidRDefault="00E525A3">
              <w:pPr>
                <w:pStyle w:val="TOC2"/>
                <w:tabs>
                  <w:tab w:val="right" w:leader="dot" w:pos="9350"/>
                </w:tabs>
                <w:rPr>
                  <w:rFonts w:asciiTheme="minorHAnsi" w:eastAsiaTheme="minorEastAsia" w:hAnsiTheme="minorHAnsi" w:cstheme="minorBidi"/>
                  <w:noProof/>
                </w:rPr>
              </w:pPr>
              <w:hyperlink w:anchor="_Toc423422024" w:history="1">
                <w:r w:rsidR="00B75369" w:rsidRPr="00716371">
                  <w:rPr>
                    <w:rStyle w:val="Hyperlink"/>
                    <w:noProof/>
                  </w:rPr>
                  <w:t>B.3 Maximizing Participation</w:t>
                </w:r>
                <w:r w:rsidR="00B75369">
                  <w:rPr>
                    <w:noProof/>
                    <w:webHidden/>
                  </w:rPr>
                  <w:tab/>
                </w:r>
                <w:r w:rsidR="00B75369">
                  <w:rPr>
                    <w:noProof/>
                    <w:webHidden/>
                  </w:rPr>
                  <w:fldChar w:fldCharType="begin"/>
                </w:r>
                <w:r w:rsidR="00B75369">
                  <w:rPr>
                    <w:noProof/>
                    <w:webHidden/>
                  </w:rPr>
                  <w:instrText xml:space="preserve"> PAGEREF _Toc423422024 \h </w:instrText>
                </w:r>
                <w:r w:rsidR="00B75369">
                  <w:rPr>
                    <w:noProof/>
                    <w:webHidden/>
                  </w:rPr>
                </w:r>
                <w:r w:rsidR="00B75369">
                  <w:rPr>
                    <w:noProof/>
                    <w:webHidden/>
                  </w:rPr>
                  <w:fldChar w:fldCharType="separate"/>
                </w:r>
                <w:r>
                  <w:rPr>
                    <w:noProof/>
                    <w:webHidden/>
                  </w:rPr>
                  <w:t>5</w:t>
                </w:r>
                <w:r w:rsidR="00B75369">
                  <w:rPr>
                    <w:noProof/>
                    <w:webHidden/>
                  </w:rPr>
                  <w:fldChar w:fldCharType="end"/>
                </w:r>
              </w:hyperlink>
            </w:p>
            <w:p w14:paraId="193CA90B" w14:textId="77777777" w:rsidR="00B75369" w:rsidRDefault="00E525A3">
              <w:pPr>
                <w:pStyle w:val="TOC2"/>
                <w:tabs>
                  <w:tab w:val="right" w:leader="dot" w:pos="9350"/>
                </w:tabs>
                <w:rPr>
                  <w:rFonts w:asciiTheme="minorHAnsi" w:eastAsiaTheme="minorEastAsia" w:hAnsiTheme="minorHAnsi" w:cstheme="minorBidi"/>
                  <w:noProof/>
                </w:rPr>
              </w:pPr>
              <w:hyperlink w:anchor="_Toc423422025" w:history="1">
                <w:r w:rsidR="00B75369" w:rsidRPr="00716371">
                  <w:rPr>
                    <w:rStyle w:val="Hyperlink"/>
                    <w:noProof/>
                  </w:rPr>
                  <w:t>B.4 Purpose of Field Test and Data Uses</w:t>
                </w:r>
                <w:r w:rsidR="00B75369">
                  <w:rPr>
                    <w:noProof/>
                    <w:webHidden/>
                  </w:rPr>
                  <w:tab/>
                </w:r>
                <w:r w:rsidR="00B75369">
                  <w:rPr>
                    <w:noProof/>
                    <w:webHidden/>
                  </w:rPr>
                  <w:fldChar w:fldCharType="begin"/>
                </w:r>
                <w:r w:rsidR="00B75369">
                  <w:rPr>
                    <w:noProof/>
                    <w:webHidden/>
                  </w:rPr>
                  <w:instrText xml:space="preserve"> PAGEREF _Toc423422025 \h </w:instrText>
                </w:r>
                <w:r w:rsidR="00B75369">
                  <w:rPr>
                    <w:noProof/>
                    <w:webHidden/>
                  </w:rPr>
                </w:r>
                <w:r w:rsidR="00B75369">
                  <w:rPr>
                    <w:noProof/>
                    <w:webHidden/>
                  </w:rPr>
                  <w:fldChar w:fldCharType="separate"/>
                </w:r>
                <w:r>
                  <w:rPr>
                    <w:noProof/>
                    <w:webHidden/>
                  </w:rPr>
                  <w:t>6</w:t>
                </w:r>
                <w:r w:rsidR="00B75369">
                  <w:rPr>
                    <w:noProof/>
                    <w:webHidden/>
                  </w:rPr>
                  <w:fldChar w:fldCharType="end"/>
                </w:r>
              </w:hyperlink>
            </w:p>
            <w:p w14:paraId="472DC0F1" w14:textId="77777777" w:rsidR="00B75369" w:rsidRDefault="00E525A3">
              <w:pPr>
                <w:pStyle w:val="TOC2"/>
                <w:tabs>
                  <w:tab w:val="right" w:leader="dot" w:pos="9350"/>
                </w:tabs>
                <w:rPr>
                  <w:rFonts w:asciiTheme="minorHAnsi" w:eastAsiaTheme="minorEastAsia" w:hAnsiTheme="minorHAnsi" w:cstheme="minorBidi"/>
                  <w:noProof/>
                </w:rPr>
              </w:pPr>
              <w:hyperlink w:anchor="_Toc423422026" w:history="1">
                <w:r w:rsidR="00B75369" w:rsidRPr="00716371">
                  <w:rPr>
                    <w:rStyle w:val="Hyperlink"/>
                    <w:noProof/>
                  </w:rPr>
                  <w:t>B.5 Individuals Consulted on Study Design</w:t>
                </w:r>
                <w:r w:rsidR="00B75369">
                  <w:rPr>
                    <w:noProof/>
                    <w:webHidden/>
                  </w:rPr>
                  <w:tab/>
                </w:r>
                <w:r w:rsidR="00B75369">
                  <w:rPr>
                    <w:noProof/>
                    <w:webHidden/>
                  </w:rPr>
                  <w:fldChar w:fldCharType="begin"/>
                </w:r>
                <w:r w:rsidR="00B75369">
                  <w:rPr>
                    <w:noProof/>
                    <w:webHidden/>
                  </w:rPr>
                  <w:instrText xml:space="preserve"> PAGEREF _Toc423422026 \h </w:instrText>
                </w:r>
                <w:r w:rsidR="00B75369">
                  <w:rPr>
                    <w:noProof/>
                    <w:webHidden/>
                  </w:rPr>
                </w:r>
                <w:r w:rsidR="00B75369">
                  <w:rPr>
                    <w:noProof/>
                    <w:webHidden/>
                  </w:rPr>
                  <w:fldChar w:fldCharType="separate"/>
                </w:r>
                <w:r>
                  <w:rPr>
                    <w:noProof/>
                    <w:webHidden/>
                  </w:rPr>
                  <w:t>6</w:t>
                </w:r>
                <w:r w:rsidR="00B75369">
                  <w:rPr>
                    <w:noProof/>
                    <w:webHidden/>
                  </w:rPr>
                  <w:fldChar w:fldCharType="end"/>
                </w:r>
              </w:hyperlink>
            </w:p>
            <w:p w14:paraId="178B1CE6" w14:textId="01F3C82D" w:rsidR="004F0079" w:rsidRDefault="004F0079" w:rsidP="00AD6709">
              <w:pPr>
                <w:spacing w:after="0" w:line="240" w:lineRule="auto"/>
              </w:pPr>
              <w:r>
                <w:rPr>
                  <w:b/>
                  <w:bCs/>
                  <w:noProof/>
                </w:rPr>
                <w:fldChar w:fldCharType="end"/>
              </w:r>
            </w:p>
          </w:sdtContent>
        </w:sdt>
      </w:sdtContent>
    </w:sdt>
    <w:p w14:paraId="4EE06F88" w14:textId="77777777" w:rsidR="009D1A2A" w:rsidRDefault="004F0079" w:rsidP="004F0079">
      <w:pPr>
        <w:sectPr w:rsidR="009D1A2A" w:rsidSect="007F231A">
          <w:footerReference w:type="default" r:id="rId9"/>
          <w:pgSz w:w="12240" w:h="15840"/>
          <w:pgMar w:top="1440" w:right="1440" w:bottom="1440" w:left="1440" w:header="720" w:footer="720" w:gutter="0"/>
          <w:pgNumType w:fmt="lowerRoman" w:start="1"/>
          <w:cols w:space="720"/>
          <w:titlePg/>
          <w:docGrid w:linePitch="360"/>
        </w:sectPr>
      </w:pPr>
      <w:r w:rsidRPr="004F0079">
        <w:br w:type="page"/>
      </w:r>
    </w:p>
    <w:p w14:paraId="57230C67" w14:textId="77777777" w:rsidR="00286884" w:rsidRPr="005D35AB" w:rsidRDefault="00286884" w:rsidP="00AD6709">
      <w:pPr>
        <w:pStyle w:val="Heading1"/>
        <w:spacing w:before="0"/>
      </w:pPr>
      <w:bookmarkStart w:id="1" w:name="_Toc423422021"/>
      <w:bookmarkStart w:id="2" w:name="_Toc409593365"/>
      <w:bookmarkStart w:id="3" w:name="_Toc387868407"/>
      <w:r w:rsidRPr="005D35AB">
        <w:lastRenderedPageBreak/>
        <w:t>B. Collection of Information Employing Statistical Methods</w:t>
      </w:r>
      <w:bookmarkEnd w:id="1"/>
      <w:bookmarkEnd w:id="2"/>
    </w:p>
    <w:p w14:paraId="769FA10F" w14:textId="77777777" w:rsidR="00BD1B68" w:rsidRPr="00AD6709" w:rsidRDefault="00BD1B68" w:rsidP="00BD1B68">
      <w:pPr>
        <w:pStyle w:val="NoSpacing"/>
        <w:rPr>
          <w:sz w:val="16"/>
          <w:szCs w:val="16"/>
        </w:rPr>
      </w:pPr>
    </w:p>
    <w:p w14:paraId="03D43B62" w14:textId="29DF187B" w:rsidR="00F856FF" w:rsidRDefault="00BD1B68" w:rsidP="00AD6709">
      <w:pPr>
        <w:spacing w:after="120" w:line="240" w:lineRule="auto"/>
      </w:pPr>
      <w:r>
        <w:t>Part B of this submission presents information on the collection of information employing statistical methods</w:t>
      </w:r>
      <w:r w:rsidR="003C2106">
        <w:t xml:space="preserve"> for the recruitment for the </w:t>
      </w:r>
      <w:r w:rsidR="00A548F7" w:rsidRPr="00A548F7">
        <w:t xml:space="preserve">Middle Grades Longitudinal Study of 2017-2018 (MGLS:2017) </w:t>
      </w:r>
      <w:r w:rsidR="003C2106">
        <w:t>Item Validation Field Test</w:t>
      </w:r>
      <w:r w:rsidR="00A548F7">
        <w:t xml:space="preserve"> (IVFT)</w:t>
      </w:r>
      <w:r>
        <w:t xml:space="preserve">. </w:t>
      </w:r>
      <w:r w:rsidR="00607225" w:rsidRPr="00607225">
        <w:t>A separate OMB clearance request for the field test data collection will be</w:t>
      </w:r>
      <w:r w:rsidR="00385E86">
        <w:t xml:space="preserve"> submitted in September </w:t>
      </w:r>
      <w:r w:rsidR="00607225" w:rsidRPr="00607225">
        <w:t>2015</w:t>
      </w:r>
      <w:r w:rsidRPr="00662A34">
        <w:t>.</w:t>
      </w:r>
      <w:r w:rsidR="0083220C">
        <w:t xml:space="preserve"> </w:t>
      </w:r>
      <w:r w:rsidR="00385E86">
        <w:t xml:space="preserve">This document </w:t>
      </w:r>
      <w:r w:rsidR="00385E86" w:rsidRPr="00385E86">
        <w:t>contains revisions described in the change memo to the document originally approved in July 2015 (OMB# 1850-0911 v.3)</w:t>
      </w:r>
    </w:p>
    <w:p w14:paraId="5C511288" w14:textId="7F70A2D9" w:rsidR="006B7709" w:rsidRDefault="00286884" w:rsidP="006864E9">
      <w:pPr>
        <w:pStyle w:val="Heading2"/>
      </w:pPr>
      <w:bookmarkStart w:id="4" w:name="_Toc423422022"/>
      <w:bookmarkStart w:id="5" w:name="_Toc409593367"/>
      <w:r>
        <w:t>B.1 Respondent Universe</w:t>
      </w:r>
      <w:bookmarkEnd w:id="4"/>
      <w:bookmarkEnd w:id="5"/>
    </w:p>
    <w:p w14:paraId="63C6EE53" w14:textId="5EC464C0" w:rsidR="00141321" w:rsidRDefault="00C53B3D" w:rsidP="00AD6709">
      <w:pPr>
        <w:spacing w:after="120" w:line="240" w:lineRule="auto"/>
      </w:pPr>
      <w:r w:rsidRPr="00282C7A">
        <w:t xml:space="preserve">The </w:t>
      </w:r>
      <w:r>
        <w:t xml:space="preserve">IVFT will </w:t>
      </w:r>
      <w:r w:rsidR="00950DA8" w:rsidRPr="00A320B3">
        <w:t>include</w:t>
      </w:r>
      <w:r w:rsidR="00950DA8" w:rsidRPr="0034135C">
        <w:t xml:space="preserve"> </w:t>
      </w:r>
      <w:r w:rsidR="00950DA8">
        <w:t>5</w:t>
      </w:r>
      <w:r w:rsidR="00950DA8" w:rsidRPr="00DF26D0">
        <w:rPr>
          <w:vertAlign w:val="superscript"/>
        </w:rPr>
        <w:t>th</w:t>
      </w:r>
      <w:r w:rsidR="00950DA8">
        <w:t xml:space="preserve"> through 8</w:t>
      </w:r>
      <w:r w:rsidR="00950DA8" w:rsidRPr="00DF26D0">
        <w:rPr>
          <w:vertAlign w:val="superscript"/>
        </w:rPr>
        <w:t>th</w:t>
      </w:r>
      <w:r w:rsidR="00950DA8">
        <w:t xml:space="preserve"> </w:t>
      </w:r>
      <w:r w:rsidR="00950DA8" w:rsidRPr="0034135C">
        <w:t>grade students</w:t>
      </w:r>
      <w:r w:rsidR="00950DA8">
        <w:t xml:space="preserve"> and will </w:t>
      </w:r>
      <w:r>
        <w:t xml:space="preserve">be conducted during the 2015-2016 school year, </w:t>
      </w:r>
      <w:r w:rsidR="00950DA8">
        <w:t xml:space="preserve">with data </w:t>
      </w:r>
      <w:r>
        <w:t xml:space="preserve">collection </w:t>
      </w:r>
      <w:r w:rsidR="00636F35">
        <w:t>scheduled to begin</w:t>
      </w:r>
      <w:r>
        <w:t xml:space="preserve"> </w:t>
      </w:r>
      <w:r w:rsidR="00950DA8">
        <w:t xml:space="preserve">in </w:t>
      </w:r>
      <w:r>
        <w:t xml:space="preserve">January 2016. The IVFT will </w:t>
      </w:r>
      <w:r w:rsidR="00E1698E">
        <w:t>use a convenience sample of</w:t>
      </w:r>
      <w:r w:rsidR="006566BC">
        <w:t xml:space="preserve"> schools</w:t>
      </w:r>
      <w:r w:rsidR="00651F51" w:rsidRPr="0034135C">
        <w:t xml:space="preserve"> represent</w:t>
      </w:r>
      <w:r w:rsidR="00950DA8">
        <w:t>ing</w:t>
      </w:r>
      <w:r w:rsidR="00651F51" w:rsidRPr="0034135C">
        <w:t xml:space="preserve"> the variability in student achievement that is required for robust psychometric analysis of the MGLS reading, mathematics, an</w:t>
      </w:r>
      <w:r w:rsidR="00A945A2">
        <w:t xml:space="preserve">d executive function assessment, and </w:t>
      </w:r>
      <w:r w:rsidR="00E1698E">
        <w:t>will also aim to maximize geographic diversity to the extent possible</w:t>
      </w:r>
      <w:r w:rsidR="00651F51" w:rsidRPr="0034135C">
        <w:t>.</w:t>
      </w:r>
    </w:p>
    <w:p w14:paraId="5CCD6E88" w14:textId="63781448" w:rsidR="00572D10" w:rsidRDefault="00B84A62" w:rsidP="00AD6709">
      <w:pPr>
        <w:spacing w:after="120" w:line="240" w:lineRule="auto"/>
      </w:pPr>
      <w:r>
        <w:t>W</w:t>
      </w:r>
      <w:r w:rsidR="00572D10" w:rsidRPr="00EB7BE0">
        <w:t>hile not required to be nationally representative</w:t>
      </w:r>
      <w:r w:rsidR="00D0766E" w:rsidRPr="00EB7BE0">
        <w:t xml:space="preserve"> for psychometric analysis</w:t>
      </w:r>
      <w:r w:rsidR="00572D10" w:rsidRPr="00EB7BE0">
        <w:t xml:space="preserve">, </w:t>
      </w:r>
      <w:r>
        <w:t>the IVFT</w:t>
      </w:r>
      <w:r w:rsidRPr="00EB7BE0">
        <w:t xml:space="preserve"> </w:t>
      </w:r>
      <w:r w:rsidR="004F7434" w:rsidRPr="00EB7BE0">
        <w:t>wi</w:t>
      </w:r>
      <w:r w:rsidR="00572D10" w:rsidRPr="00EB7BE0">
        <w:t xml:space="preserve">ll include students </w:t>
      </w:r>
      <w:r w:rsidR="005C4621" w:rsidRPr="00EB7BE0">
        <w:t xml:space="preserve">in </w:t>
      </w:r>
      <w:r w:rsidR="00572D10" w:rsidRPr="00EB7BE0">
        <w:t xml:space="preserve">the </w:t>
      </w:r>
      <w:r w:rsidR="005C4621" w:rsidRPr="00EB7BE0">
        <w:t xml:space="preserve">typical </w:t>
      </w:r>
      <w:r w:rsidR="00572D10" w:rsidRPr="00EB7BE0">
        <w:t xml:space="preserve">age range </w:t>
      </w:r>
      <w:r w:rsidR="00BE3121" w:rsidRPr="00EB7BE0">
        <w:t>found</w:t>
      </w:r>
      <w:r w:rsidR="005C4621" w:rsidRPr="00EB7BE0">
        <w:t xml:space="preserve"> in grades 6–8</w:t>
      </w:r>
      <w:r w:rsidR="00572D10" w:rsidRPr="00EB7BE0">
        <w:t xml:space="preserve"> in the </w:t>
      </w:r>
      <w:r w:rsidR="00045658" w:rsidRPr="00EB7BE0">
        <w:t>United States</w:t>
      </w:r>
      <w:r w:rsidR="00702455">
        <w:t xml:space="preserve"> and </w:t>
      </w:r>
      <w:r w:rsidR="00F261C2">
        <w:t>in the typical</w:t>
      </w:r>
      <w:r w:rsidR="00572D10" w:rsidRPr="00EB7BE0">
        <w:t xml:space="preserve"> range of abilit</w:t>
      </w:r>
      <w:r w:rsidR="00F261C2">
        <w:t>ies</w:t>
      </w:r>
      <w:r w:rsidR="00572D10" w:rsidRPr="00EB7BE0">
        <w:t xml:space="preserve"> on the constructs being measured by the MGLS item pool</w:t>
      </w:r>
      <w:r w:rsidR="005C4621" w:rsidRPr="00EB7BE0">
        <w:t xml:space="preserve">. </w:t>
      </w:r>
      <w:r w:rsidR="00F261C2">
        <w:t>T</w:t>
      </w:r>
      <w:r w:rsidR="00705186">
        <w:t xml:space="preserve">o help ensure </w:t>
      </w:r>
      <w:r w:rsidR="00F261C2">
        <w:t xml:space="preserve">that </w:t>
      </w:r>
      <w:r w:rsidR="00705186">
        <w:t xml:space="preserve">the assessments </w:t>
      </w:r>
      <w:r w:rsidR="00B71DDC">
        <w:t>that will</w:t>
      </w:r>
      <w:r w:rsidR="00F261C2">
        <w:t xml:space="preserve"> be used during the </w:t>
      </w:r>
      <w:r w:rsidR="00385E86">
        <w:t xml:space="preserve">2017-18 </w:t>
      </w:r>
      <w:r w:rsidR="00F261C2">
        <w:t xml:space="preserve">MGLS base year </w:t>
      </w:r>
      <w:r w:rsidR="00B71DDC">
        <w:t>will be</w:t>
      </w:r>
      <w:r w:rsidR="00705186">
        <w:t xml:space="preserve"> appropriate for 6</w:t>
      </w:r>
      <w:r w:rsidR="00705186" w:rsidRPr="00705186">
        <w:rPr>
          <w:vertAlign w:val="superscript"/>
        </w:rPr>
        <w:t>th</w:t>
      </w:r>
      <w:r w:rsidR="00705186">
        <w:t xml:space="preserve"> </w:t>
      </w:r>
      <w:r w:rsidR="00702455">
        <w:t xml:space="preserve">grade </w:t>
      </w:r>
      <w:r w:rsidR="00705186">
        <w:t>students</w:t>
      </w:r>
      <w:r w:rsidR="00555CBC">
        <w:t xml:space="preserve"> with lower achievement level in </w:t>
      </w:r>
      <w:r w:rsidR="00A4033A">
        <w:t>mathematics</w:t>
      </w:r>
      <w:r w:rsidR="00705186">
        <w:t xml:space="preserve">, the </w:t>
      </w:r>
      <w:r w:rsidR="00735BB5">
        <w:t>IVFT</w:t>
      </w:r>
      <w:r w:rsidR="00F261C2">
        <w:t xml:space="preserve"> </w:t>
      </w:r>
      <w:r w:rsidR="00705186">
        <w:t>sample will also include a selection of 5</w:t>
      </w:r>
      <w:r w:rsidR="00705186" w:rsidRPr="00705186">
        <w:rPr>
          <w:vertAlign w:val="superscript"/>
        </w:rPr>
        <w:t>th</w:t>
      </w:r>
      <w:r w:rsidR="00705186">
        <w:t xml:space="preserve"> grade</w:t>
      </w:r>
      <w:r w:rsidR="00F261C2">
        <w:t>rs</w:t>
      </w:r>
      <w:r w:rsidR="00705186">
        <w:t xml:space="preserve">. </w:t>
      </w:r>
      <w:r w:rsidR="00F261C2">
        <w:t>In addition, t</w:t>
      </w:r>
      <w:r w:rsidR="005C4621" w:rsidRPr="00EB7BE0">
        <w:t>he sample will include</w:t>
      </w:r>
      <w:r w:rsidR="00572D10" w:rsidRPr="00EB7BE0">
        <w:t xml:space="preserve"> a subset of students from the three focal </w:t>
      </w:r>
      <w:r w:rsidR="005C4621" w:rsidRPr="00EB7BE0">
        <w:t xml:space="preserve">disability </w:t>
      </w:r>
      <w:r w:rsidR="00572D10" w:rsidRPr="00EB7BE0">
        <w:t xml:space="preserve">groups </w:t>
      </w:r>
      <w:r w:rsidR="004F7434" w:rsidRPr="00EB7BE0">
        <w:t>(</w:t>
      </w:r>
      <w:r w:rsidR="00F83E3F">
        <w:t xml:space="preserve">specific </w:t>
      </w:r>
      <w:r w:rsidR="004F7434" w:rsidRPr="00EB7BE0">
        <w:t xml:space="preserve">learning disability, autism, </w:t>
      </w:r>
      <w:r w:rsidR="005C4621" w:rsidRPr="00EB7BE0">
        <w:t xml:space="preserve">and </w:t>
      </w:r>
      <w:r w:rsidR="004F7434" w:rsidRPr="00EB7BE0">
        <w:t xml:space="preserve">emotional disturbance) </w:t>
      </w:r>
      <w:r w:rsidR="00572D10" w:rsidRPr="00EB7BE0">
        <w:t>who are able to take standardized tests using accommodations.</w:t>
      </w:r>
      <w:r w:rsidR="00812457">
        <w:t xml:space="preserve"> Schools will be selected </w:t>
      </w:r>
      <w:r w:rsidR="00121BE6">
        <w:t xml:space="preserve">for </w:t>
      </w:r>
      <w:r w:rsidR="00121BE6" w:rsidRPr="005708FD">
        <w:t xml:space="preserve">recruitment </w:t>
      </w:r>
      <w:r w:rsidR="00812457" w:rsidRPr="005708FD">
        <w:t xml:space="preserve">from the most recent </w:t>
      </w:r>
      <w:r w:rsidR="005708FD" w:rsidRPr="005708FD">
        <w:t>available</w:t>
      </w:r>
      <w:r w:rsidR="00D04033">
        <w:t xml:space="preserve"> </w:t>
      </w:r>
      <w:r w:rsidR="00A945A2">
        <w:t xml:space="preserve">universe </w:t>
      </w:r>
      <w:r w:rsidR="00D04033">
        <w:t xml:space="preserve">files: </w:t>
      </w:r>
      <w:r w:rsidR="005708FD" w:rsidRPr="005708FD">
        <w:t xml:space="preserve">the </w:t>
      </w:r>
      <w:r w:rsidR="006C3695" w:rsidRPr="005708FD">
        <w:t>20</w:t>
      </w:r>
      <w:r w:rsidR="006C3695">
        <w:t>13</w:t>
      </w:r>
      <w:r w:rsidR="005708FD" w:rsidRPr="005708FD">
        <w:t>-</w:t>
      </w:r>
      <w:r w:rsidR="006C3695" w:rsidRPr="005708FD">
        <w:t>1</w:t>
      </w:r>
      <w:r w:rsidR="006C3695">
        <w:t>4</w:t>
      </w:r>
      <w:r w:rsidR="006C3695" w:rsidRPr="005708FD">
        <w:t xml:space="preserve"> </w:t>
      </w:r>
      <w:r w:rsidR="00812457" w:rsidRPr="005708FD">
        <w:t xml:space="preserve">Common Core of Data (CCD) to develop the public school list and </w:t>
      </w:r>
      <w:r w:rsidR="00F261C2" w:rsidRPr="005708FD">
        <w:t xml:space="preserve">from </w:t>
      </w:r>
      <w:r w:rsidR="00812457" w:rsidRPr="005708FD">
        <w:t xml:space="preserve">the </w:t>
      </w:r>
      <w:r w:rsidR="006C3695" w:rsidRPr="005708FD">
        <w:t>20</w:t>
      </w:r>
      <w:r w:rsidR="006C3695">
        <w:t>11</w:t>
      </w:r>
      <w:r w:rsidR="005708FD" w:rsidRPr="005708FD">
        <w:t>-</w:t>
      </w:r>
      <w:r w:rsidR="006C3695">
        <w:t>12</w:t>
      </w:r>
      <w:r w:rsidR="006C3695" w:rsidRPr="005708FD">
        <w:t xml:space="preserve"> </w:t>
      </w:r>
      <w:r w:rsidR="00812457" w:rsidRPr="005708FD">
        <w:t xml:space="preserve">Private School </w:t>
      </w:r>
      <w:r w:rsidR="00D0766E" w:rsidRPr="005708FD">
        <w:t xml:space="preserve">Universe </w:t>
      </w:r>
      <w:r w:rsidR="00812457" w:rsidRPr="005708FD">
        <w:t>Survey (PSS</w:t>
      </w:r>
      <w:r w:rsidR="006C3695">
        <w:t>; the 2013-14 PSS will be used if it becomes available</w:t>
      </w:r>
      <w:r w:rsidR="00812457" w:rsidRPr="005708FD">
        <w:t xml:space="preserve">) to develop the private school list. </w:t>
      </w:r>
      <w:r w:rsidR="00F261C2" w:rsidRPr="005708FD">
        <w:t>The less</w:t>
      </w:r>
      <w:r w:rsidR="00F261C2">
        <w:t xml:space="preserve"> restrictive sampling requirements of</w:t>
      </w:r>
      <w:r w:rsidR="00A945A2">
        <w:t xml:space="preserve"> the</w:t>
      </w:r>
      <w:r w:rsidR="00F261C2">
        <w:t xml:space="preserve"> </w:t>
      </w:r>
      <w:r w:rsidR="00FD2DBE">
        <w:t>IVFT</w:t>
      </w:r>
      <w:r w:rsidR="00F261C2">
        <w:t xml:space="preserve"> mean </w:t>
      </w:r>
      <w:r w:rsidR="0068352C">
        <w:t xml:space="preserve">that </w:t>
      </w:r>
      <w:r w:rsidR="00F261C2">
        <w:t xml:space="preserve">schools that </w:t>
      </w:r>
      <w:r w:rsidR="0068352C">
        <w:t>require extensive research applications</w:t>
      </w:r>
      <w:r w:rsidR="00F261C2">
        <w:t xml:space="preserve"> </w:t>
      </w:r>
      <w:r w:rsidR="00B71DDC">
        <w:t>may</w:t>
      </w:r>
      <w:r w:rsidR="00AF2602">
        <w:t xml:space="preserve"> </w:t>
      </w:r>
      <w:r w:rsidR="00F261C2">
        <w:t>not be included</w:t>
      </w:r>
      <w:r w:rsidR="0068352C">
        <w:t>.</w:t>
      </w:r>
    </w:p>
    <w:p w14:paraId="41918E36" w14:textId="77777777" w:rsidR="00756D36" w:rsidRDefault="001D0374" w:rsidP="00AD6709">
      <w:pPr>
        <w:spacing w:after="120" w:line="240" w:lineRule="auto"/>
      </w:pPr>
      <w:r w:rsidRPr="001D0374">
        <w:rPr>
          <w:b/>
          <w:i/>
        </w:rPr>
        <w:t>Students</w:t>
      </w:r>
    </w:p>
    <w:p w14:paraId="2A124598" w14:textId="389498A6" w:rsidR="006B7709" w:rsidRDefault="00A057FA" w:rsidP="00AD6709">
      <w:pPr>
        <w:spacing w:after="120" w:line="240" w:lineRule="auto"/>
        <w:rPr>
          <w:rFonts w:eastAsia="Calibri"/>
          <w:color w:val="000000"/>
        </w:rPr>
      </w:pPr>
      <w:r>
        <w:t xml:space="preserve">For </w:t>
      </w:r>
      <w:r w:rsidR="00FD2DBE">
        <w:t>IVFT</w:t>
      </w:r>
      <w:r>
        <w:t xml:space="preserve"> to support psychometric analyses</w:t>
      </w:r>
      <w:r w:rsidR="00EE6CFA">
        <w:t>,</w:t>
      </w:r>
      <w:r>
        <w:t xml:space="preserve"> </w:t>
      </w:r>
      <w:r w:rsidR="00465B18">
        <w:t>at minimum approximately</w:t>
      </w:r>
      <w:r w:rsidRPr="00A057FA">
        <w:t xml:space="preserve"> 400 </w:t>
      </w:r>
      <w:r w:rsidR="008C3337">
        <w:t xml:space="preserve">student </w:t>
      </w:r>
      <w:r w:rsidRPr="00A057FA">
        <w:t xml:space="preserve">responses </w:t>
      </w:r>
      <w:r w:rsidR="00465B18">
        <w:t xml:space="preserve">should be obtained </w:t>
      </w:r>
      <w:r w:rsidRPr="00A057FA">
        <w:t xml:space="preserve">per </w:t>
      </w:r>
      <w:r w:rsidR="00465B18">
        <w:t>direct</w:t>
      </w:r>
      <w:r w:rsidRPr="00A057FA">
        <w:t xml:space="preserve"> assessment item and 200 per </w:t>
      </w:r>
      <w:r w:rsidR="00465B18">
        <w:t>survey</w:t>
      </w:r>
      <w:r w:rsidRPr="00A057FA">
        <w:t xml:space="preserve"> item. </w:t>
      </w:r>
      <w:r>
        <w:t>To support the number of responses per item, the sample yield needs to be</w:t>
      </w:r>
      <w:r w:rsidRPr="00A057FA">
        <w:t xml:space="preserve"> </w:t>
      </w:r>
      <w:r w:rsidR="00465B18">
        <w:t xml:space="preserve">at least </w:t>
      </w:r>
      <w:r w:rsidRPr="00A057FA">
        <w:t>1</w:t>
      </w:r>
      <w:r w:rsidR="008C3337">
        <w:t>,</w:t>
      </w:r>
      <w:r w:rsidRPr="00A057FA">
        <w:t xml:space="preserve">200 students from each of 6th, 7th, and 8th grades. The sample </w:t>
      </w:r>
      <w:r w:rsidR="002C188E">
        <w:t>will</w:t>
      </w:r>
      <w:r w:rsidRPr="00A057FA">
        <w:t xml:space="preserve"> also include schools with a grade 5 so that an additional 5th grade sample of 350 students can be selected in order to examine possible floor effects of the mathematics items.</w:t>
      </w:r>
      <w:r>
        <w:t xml:space="preserve"> </w:t>
      </w:r>
      <w:r w:rsidR="003B620A">
        <w:t>W</w:t>
      </w:r>
      <w:r w:rsidR="00572D10" w:rsidRPr="00572D10">
        <w:t>ithin th</w:t>
      </w:r>
      <w:r w:rsidR="003B620A">
        <w:t>e</w:t>
      </w:r>
      <w:r w:rsidR="00572D10" w:rsidRPr="00572D10">
        <w:t xml:space="preserve"> yield of </w:t>
      </w:r>
      <w:r w:rsidR="00572D10">
        <w:t>3</w:t>
      </w:r>
      <w:r w:rsidR="007F362E">
        <w:t>,</w:t>
      </w:r>
      <w:r w:rsidR="00572D10">
        <w:t>950</w:t>
      </w:r>
      <w:r w:rsidR="00572D10" w:rsidRPr="00572D10">
        <w:t xml:space="preserve"> </w:t>
      </w:r>
      <w:r w:rsidR="003B620A">
        <w:t>student</w:t>
      </w:r>
      <w:r w:rsidR="00EC6757">
        <w:t>s</w:t>
      </w:r>
      <w:r w:rsidR="003B620A">
        <w:t xml:space="preserve">, the sample </w:t>
      </w:r>
      <w:r w:rsidR="00572D10" w:rsidRPr="00572D10">
        <w:t xml:space="preserve">will </w:t>
      </w:r>
      <w:r w:rsidR="003B620A">
        <w:t>include</w:t>
      </w:r>
      <w:r w:rsidR="00597E07">
        <w:t xml:space="preserve"> at least</w:t>
      </w:r>
      <w:r w:rsidR="00572D10" w:rsidRPr="00572D10">
        <w:t xml:space="preserve"> </w:t>
      </w:r>
      <w:r w:rsidR="00D31464">
        <w:rPr>
          <w:rFonts w:eastAsia="Calibri"/>
          <w:color w:val="000000"/>
        </w:rPr>
        <w:t>600</w:t>
      </w:r>
      <w:r w:rsidR="00572D10" w:rsidRPr="00572D10">
        <w:rPr>
          <w:rFonts w:eastAsia="Calibri"/>
          <w:color w:val="000000"/>
        </w:rPr>
        <w:t xml:space="preserve"> students in the three </w:t>
      </w:r>
      <w:r w:rsidR="00572D10" w:rsidRPr="003C1679">
        <w:rPr>
          <w:rFonts w:eastAsia="Calibri"/>
          <w:color w:val="000000"/>
        </w:rPr>
        <w:t xml:space="preserve">focal </w:t>
      </w:r>
      <w:r w:rsidR="007F362E" w:rsidRPr="003C1679">
        <w:rPr>
          <w:rFonts w:eastAsia="Calibri"/>
          <w:color w:val="000000"/>
        </w:rPr>
        <w:t>disability</w:t>
      </w:r>
      <w:r w:rsidR="007F362E" w:rsidRPr="00572D10">
        <w:rPr>
          <w:rFonts w:eastAsia="Calibri"/>
          <w:color w:val="000000"/>
        </w:rPr>
        <w:t xml:space="preserve"> </w:t>
      </w:r>
      <w:r w:rsidR="00572D10" w:rsidRPr="00572D10">
        <w:rPr>
          <w:rFonts w:eastAsia="Calibri"/>
          <w:color w:val="000000"/>
        </w:rPr>
        <w:t>categories</w:t>
      </w:r>
      <w:r w:rsidR="003349D4">
        <w:rPr>
          <w:rFonts w:eastAsia="Calibri"/>
          <w:color w:val="000000"/>
        </w:rPr>
        <w:t xml:space="preserve"> (as defined in IDEA section 300.8)</w:t>
      </w:r>
      <w:r w:rsidR="00572D10" w:rsidRPr="00572D10">
        <w:rPr>
          <w:rFonts w:eastAsia="Calibri"/>
          <w:color w:val="000000"/>
        </w:rPr>
        <w:t xml:space="preserve">: </w:t>
      </w:r>
      <w:r w:rsidR="00D31464">
        <w:rPr>
          <w:rFonts w:eastAsia="Calibri"/>
          <w:color w:val="000000"/>
        </w:rPr>
        <w:t>200</w:t>
      </w:r>
      <w:r w:rsidR="00572D10" w:rsidRPr="00572D10">
        <w:rPr>
          <w:rFonts w:eastAsia="Calibri"/>
          <w:color w:val="000000"/>
        </w:rPr>
        <w:t xml:space="preserve"> students with </w:t>
      </w:r>
      <w:r w:rsidR="007F362E">
        <w:rPr>
          <w:rFonts w:eastAsia="Calibri"/>
          <w:color w:val="000000"/>
        </w:rPr>
        <w:t xml:space="preserve">a </w:t>
      </w:r>
      <w:r w:rsidR="00572D10" w:rsidRPr="00572D10">
        <w:rPr>
          <w:rFonts w:eastAsia="Calibri"/>
          <w:color w:val="000000"/>
        </w:rPr>
        <w:t xml:space="preserve">specific learning disability, </w:t>
      </w:r>
      <w:r w:rsidR="00D31464">
        <w:rPr>
          <w:rFonts w:eastAsia="Calibri"/>
          <w:color w:val="000000"/>
        </w:rPr>
        <w:t>2</w:t>
      </w:r>
      <w:r w:rsidR="00572D10" w:rsidRPr="00572D10">
        <w:rPr>
          <w:rFonts w:eastAsia="Calibri"/>
          <w:color w:val="000000"/>
        </w:rPr>
        <w:t xml:space="preserve">00 </w:t>
      </w:r>
      <w:r w:rsidR="004F7434">
        <w:rPr>
          <w:rFonts w:eastAsia="Calibri"/>
          <w:color w:val="000000"/>
        </w:rPr>
        <w:t xml:space="preserve">students </w:t>
      </w:r>
      <w:r w:rsidR="00572D10" w:rsidRPr="00572D10">
        <w:rPr>
          <w:rFonts w:eastAsia="Calibri"/>
          <w:color w:val="000000"/>
        </w:rPr>
        <w:t>with autism</w:t>
      </w:r>
      <w:r w:rsidR="007F362E">
        <w:rPr>
          <w:rFonts w:eastAsia="Calibri"/>
          <w:color w:val="000000"/>
        </w:rPr>
        <w:t>,</w:t>
      </w:r>
      <w:r w:rsidR="00572D10" w:rsidRPr="00572D10">
        <w:rPr>
          <w:rFonts w:eastAsia="Calibri"/>
          <w:color w:val="000000"/>
        </w:rPr>
        <w:t xml:space="preserve"> and </w:t>
      </w:r>
      <w:r w:rsidR="00D31464">
        <w:rPr>
          <w:rFonts w:eastAsia="Calibri"/>
          <w:color w:val="000000"/>
        </w:rPr>
        <w:t>2</w:t>
      </w:r>
      <w:r w:rsidR="00572D10" w:rsidRPr="00572D10">
        <w:rPr>
          <w:rFonts w:eastAsia="Calibri"/>
          <w:color w:val="000000"/>
        </w:rPr>
        <w:t xml:space="preserve">00 </w:t>
      </w:r>
      <w:r w:rsidR="004F7434">
        <w:rPr>
          <w:rFonts w:eastAsia="Calibri"/>
          <w:color w:val="000000"/>
        </w:rPr>
        <w:t xml:space="preserve">students </w:t>
      </w:r>
      <w:r w:rsidR="00572D10" w:rsidRPr="00572D10">
        <w:rPr>
          <w:rFonts w:eastAsia="Calibri"/>
          <w:color w:val="000000"/>
        </w:rPr>
        <w:t xml:space="preserve">with </w:t>
      </w:r>
      <w:r w:rsidR="007F362E">
        <w:rPr>
          <w:rFonts w:eastAsia="Calibri"/>
          <w:color w:val="000000"/>
        </w:rPr>
        <w:t xml:space="preserve">an </w:t>
      </w:r>
      <w:r w:rsidR="00572D10" w:rsidRPr="00572D10">
        <w:rPr>
          <w:rFonts w:eastAsia="Calibri"/>
          <w:color w:val="000000"/>
        </w:rPr>
        <w:t>emotional disturbance.</w:t>
      </w:r>
      <w:r w:rsidR="00023A9D">
        <w:rPr>
          <w:rFonts w:eastAsia="Calibri"/>
          <w:color w:val="000000"/>
        </w:rPr>
        <w:t xml:space="preserve"> </w:t>
      </w:r>
      <w:r w:rsidR="00023A9D">
        <w:t>I</w:t>
      </w:r>
      <w:r w:rsidR="00465B18">
        <w:t>n the IVFT</w:t>
      </w:r>
      <w:r w:rsidR="00023A9D" w:rsidRPr="0034135C">
        <w:t xml:space="preserve"> students </w:t>
      </w:r>
      <w:r w:rsidR="00465B18">
        <w:t>with</w:t>
      </w:r>
      <w:r w:rsidR="005D5544">
        <w:t xml:space="preserve"> an</w:t>
      </w:r>
      <w:r w:rsidR="00465B18">
        <w:t xml:space="preserve"> </w:t>
      </w:r>
      <w:r w:rsidR="005D5544" w:rsidRPr="000D1DC0">
        <w:t>Individualized Education Program (IEP)</w:t>
      </w:r>
      <w:r w:rsidR="00465B18">
        <w:t xml:space="preserve"> </w:t>
      </w:r>
      <w:r w:rsidR="00023A9D" w:rsidRPr="0034135C">
        <w:t xml:space="preserve">required for Differential Item Function study will be sought first as part of the sample drawn in general education schools. If the numbers of </w:t>
      </w:r>
      <w:r w:rsidR="00465B18" w:rsidRPr="0034135C">
        <w:t xml:space="preserve">students </w:t>
      </w:r>
      <w:r w:rsidR="00A9656C">
        <w:t>with</w:t>
      </w:r>
      <w:r w:rsidR="00465B18">
        <w:t xml:space="preserve"> IEP</w:t>
      </w:r>
      <w:r w:rsidR="00A9656C">
        <w:t>s</w:t>
      </w:r>
      <w:r w:rsidR="00465B18">
        <w:t xml:space="preserve"> </w:t>
      </w:r>
      <w:r w:rsidR="00023A9D" w:rsidRPr="0034135C">
        <w:t>are not adequate</w:t>
      </w:r>
      <w:r w:rsidR="00023A9D">
        <w:t xml:space="preserve">, </w:t>
      </w:r>
      <w:r w:rsidR="00465B18">
        <w:t>district</w:t>
      </w:r>
      <w:r w:rsidR="00A9656C">
        <w:t>s</w:t>
      </w:r>
      <w:r w:rsidR="00465B18">
        <w:t xml:space="preserve"> </w:t>
      </w:r>
      <w:r w:rsidR="00023A9D">
        <w:t xml:space="preserve">may </w:t>
      </w:r>
      <w:r w:rsidR="00023A9D" w:rsidRPr="0034135C">
        <w:t>be contact</w:t>
      </w:r>
      <w:r w:rsidR="00A9656C">
        <w:t>ed</w:t>
      </w:r>
      <w:r w:rsidR="00023A9D" w:rsidRPr="0034135C">
        <w:t xml:space="preserve"> directly</w:t>
      </w:r>
      <w:r w:rsidR="000B327C">
        <w:t xml:space="preserve"> to aid in the identification and sampling of students with disabilities</w:t>
      </w:r>
      <w:r w:rsidR="00023A9D">
        <w:t>.</w:t>
      </w:r>
      <w:r w:rsidR="00597E07">
        <w:t xml:space="preserve"> </w:t>
      </w:r>
      <w:r w:rsidR="00A9656C">
        <w:t>Disability code</w:t>
      </w:r>
      <w:r w:rsidR="00597E07" w:rsidRPr="006566BC">
        <w:t>s</w:t>
      </w:r>
      <w:r w:rsidR="00597E07">
        <w:t xml:space="preserve"> </w:t>
      </w:r>
      <w:r w:rsidR="00A9656C">
        <w:t>will be either obtained from schools as part of the initial student roster collection or from districts (see appendix S-T)</w:t>
      </w:r>
      <w:r w:rsidR="00A4033A">
        <w:t xml:space="preserve"> when the information is not available or easily obtainable from the school, or when additional students in particular disability categories are needed to complete the sample</w:t>
      </w:r>
      <w:r w:rsidR="00597E07" w:rsidRPr="006566BC">
        <w:t xml:space="preserve">. </w:t>
      </w:r>
      <w:r w:rsidR="00C335C9">
        <w:t>If needed, in</w:t>
      </w:r>
      <w:r w:rsidR="00597E07">
        <w:t xml:space="preserve"> the IVFT, </w:t>
      </w:r>
      <w:r w:rsidR="00BE6C19">
        <w:t xml:space="preserve">special schools </w:t>
      </w:r>
      <w:r w:rsidR="003349D4" w:rsidRPr="006566BC">
        <w:t>(</w:t>
      </w:r>
      <w:r w:rsidR="003349D4">
        <w:t>where</w:t>
      </w:r>
      <w:r w:rsidR="003349D4" w:rsidRPr="006566BC">
        <w:t xml:space="preserve"> more than 80% of students have an IEP)</w:t>
      </w:r>
      <w:r w:rsidR="003349D4">
        <w:t xml:space="preserve"> </w:t>
      </w:r>
      <w:r w:rsidR="00597E07" w:rsidRPr="006566BC">
        <w:t xml:space="preserve">may </w:t>
      </w:r>
      <w:r w:rsidR="00BE6C19">
        <w:t xml:space="preserve">be </w:t>
      </w:r>
      <w:r w:rsidR="00597E07" w:rsidRPr="006566BC">
        <w:t>recruit</w:t>
      </w:r>
      <w:r w:rsidR="00A9656C">
        <w:t>ed</w:t>
      </w:r>
      <w:r w:rsidR="00597E07" w:rsidRPr="006566BC">
        <w:t xml:space="preserve"> to reach the </w:t>
      </w:r>
      <w:r w:rsidR="00C335C9">
        <w:t>target</w:t>
      </w:r>
      <w:r w:rsidR="00597E07" w:rsidRPr="006566BC">
        <w:t xml:space="preserve"> sample sizes</w:t>
      </w:r>
      <w:r w:rsidR="00597E07">
        <w:t xml:space="preserve"> in the three </w:t>
      </w:r>
      <w:r w:rsidR="00A9656C" w:rsidRPr="003C1679">
        <w:rPr>
          <w:rFonts w:eastAsia="Calibri"/>
          <w:color w:val="000000"/>
        </w:rPr>
        <w:t>disability</w:t>
      </w:r>
      <w:r w:rsidR="00A9656C" w:rsidRPr="00572D10">
        <w:rPr>
          <w:rFonts w:eastAsia="Calibri"/>
          <w:color w:val="000000"/>
        </w:rPr>
        <w:t xml:space="preserve"> categories</w:t>
      </w:r>
      <w:r w:rsidR="00597E07" w:rsidRPr="006566BC">
        <w:t>.</w:t>
      </w:r>
    </w:p>
    <w:p w14:paraId="3DA923BB" w14:textId="71341AEC" w:rsidR="006B7709" w:rsidRDefault="008C3337" w:rsidP="00AD6709">
      <w:pPr>
        <w:spacing w:after="120" w:line="240" w:lineRule="auto"/>
      </w:pPr>
      <w:r>
        <w:t>T</w:t>
      </w:r>
      <w:r w:rsidR="00CA25C0" w:rsidRPr="00B86F4A">
        <w:t xml:space="preserve">he field test data collection </w:t>
      </w:r>
      <w:r>
        <w:t xml:space="preserve">will </w:t>
      </w:r>
      <w:r w:rsidR="00CA25C0" w:rsidRPr="00B86F4A">
        <w:t xml:space="preserve">be conducted with as many students as </w:t>
      </w:r>
      <w:r>
        <w:t>each school</w:t>
      </w:r>
      <w:r w:rsidR="008B3E88">
        <w:t xml:space="preserve"> is</w:t>
      </w:r>
      <w:r w:rsidR="00CA25C0" w:rsidRPr="00B86F4A">
        <w:t xml:space="preserve"> willing to make available, </w:t>
      </w:r>
      <w:r w:rsidR="006F76C4">
        <w:t xml:space="preserve">with an </w:t>
      </w:r>
      <w:r w:rsidR="00575BA8">
        <w:t xml:space="preserve">estimated </w:t>
      </w:r>
      <w:r w:rsidR="006F76C4">
        <w:t xml:space="preserve">average of </w:t>
      </w:r>
      <w:r w:rsidR="00CA25C0" w:rsidRPr="00B86F4A">
        <w:t>120 students per school</w:t>
      </w:r>
      <w:r w:rsidR="00A057FA">
        <w:t>.</w:t>
      </w:r>
      <w:r w:rsidR="00CA25C0" w:rsidRPr="00B86F4A">
        <w:t xml:space="preserve"> Based on the number </w:t>
      </w:r>
      <w:r w:rsidR="00744BD7">
        <w:t xml:space="preserve">and grades </w:t>
      </w:r>
      <w:r w:rsidR="00CA25C0" w:rsidRPr="00B86F4A">
        <w:t xml:space="preserve">of students the school </w:t>
      </w:r>
      <w:r w:rsidR="00744BD7">
        <w:t xml:space="preserve">will allow </w:t>
      </w:r>
      <w:r w:rsidR="00575BA8">
        <w:t xml:space="preserve">to participate in </w:t>
      </w:r>
      <w:r w:rsidR="00744BD7">
        <w:t>MGLS</w:t>
      </w:r>
      <w:r w:rsidR="00CA25C0" w:rsidRPr="00B86F4A">
        <w:t xml:space="preserve">, </w:t>
      </w:r>
      <w:r w:rsidR="004575C8">
        <w:t>the study</w:t>
      </w:r>
      <w:r w:rsidR="00744BD7">
        <w:t xml:space="preserve"> </w:t>
      </w:r>
      <w:r w:rsidR="00402FF1">
        <w:t xml:space="preserve">staff </w:t>
      </w:r>
      <w:r w:rsidR="00744BD7">
        <w:t xml:space="preserve">will collect rosters and draw </w:t>
      </w:r>
      <w:r w:rsidR="00CA25C0" w:rsidRPr="00B86F4A">
        <w:t xml:space="preserve">a sample of students within </w:t>
      </w:r>
      <w:r w:rsidR="00402FF1" w:rsidRPr="00B86F4A">
        <w:t xml:space="preserve">grades </w:t>
      </w:r>
      <w:r w:rsidR="00402FF1">
        <w:t xml:space="preserve">5-8 and of </w:t>
      </w:r>
      <w:r w:rsidR="00402FF1" w:rsidRPr="0014675C">
        <w:t>appropriately aged students in ungraded classrooms</w:t>
      </w:r>
      <w:r w:rsidR="00402FF1" w:rsidRPr="00B86F4A">
        <w:t xml:space="preserve"> </w:t>
      </w:r>
      <w:r w:rsidR="00CA25C0" w:rsidRPr="00B86F4A">
        <w:t xml:space="preserve">to obtain the maximum number of students permitted. </w:t>
      </w:r>
      <w:r w:rsidR="00402FF1">
        <w:t>Purpos</w:t>
      </w:r>
      <w:r w:rsidR="006F76C4">
        <w:t>iv</w:t>
      </w:r>
      <w:r w:rsidR="00402FF1">
        <w:t>ely, a</w:t>
      </w:r>
      <w:r w:rsidR="00CA25C0" w:rsidRPr="00B86F4A">
        <w:t xml:space="preserve">ll </w:t>
      </w:r>
      <w:r w:rsidR="003010D7">
        <w:t xml:space="preserve">eligible </w:t>
      </w:r>
      <w:r w:rsidR="00CA25C0" w:rsidRPr="00B86F4A">
        <w:t xml:space="preserve">students identified as having </w:t>
      </w:r>
      <w:r w:rsidR="00017321">
        <w:t xml:space="preserve">specific learning disability, </w:t>
      </w:r>
      <w:r w:rsidR="00CA25C0" w:rsidRPr="00B86F4A">
        <w:t>autism</w:t>
      </w:r>
      <w:r w:rsidR="00017321">
        <w:t>,</w:t>
      </w:r>
      <w:r w:rsidR="00CA25C0" w:rsidRPr="00B86F4A">
        <w:t xml:space="preserve"> or emotional disturbance </w:t>
      </w:r>
      <w:r w:rsidR="000E013D" w:rsidRPr="00B86F4A">
        <w:t xml:space="preserve">will </w:t>
      </w:r>
      <w:r w:rsidR="00CA25C0" w:rsidRPr="00B86F4A">
        <w:t>be included in the sample.</w:t>
      </w:r>
    </w:p>
    <w:p w14:paraId="0057D108" w14:textId="3886D5EC" w:rsidR="00575BA8" w:rsidRPr="000D1DC0" w:rsidRDefault="006F50EB" w:rsidP="00AD6709">
      <w:pPr>
        <w:spacing w:after="120" w:line="240" w:lineRule="auto"/>
      </w:pPr>
      <w:r>
        <w:t xml:space="preserve">Depending on each school’s policy, either </w:t>
      </w:r>
      <w:r w:rsidR="00CD3F83">
        <w:t>active (explicit)</w:t>
      </w:r>
      <w:r>
        <w:t xml:space="preserve"> or </w:t>
      </w:r>
      <w:r w:rsidR="00CD3F83">
        <w:t>passive</w:t>
      </w:r>
      <w:r>
        <w:t xml:space="preserve"> </w:t>
      </w:r>
      <w:r w:rsidR="00CD3F83">
        <w:t xml:space="preserve">(implicit) </w:t>
      </w:r>
      <w:r>
        <w:t>p</w:t>
      </w:r>
      <w:r w:rsidR="00CA25C0" w:rsidRPr="00B86F4A">
        <w:t>arent</w:t>
      </w:r>
      <w:r w:rsidR="005E624B">
        <w:t>al</w:t>
      </w:r>
      <w:r>
        <w:t xml:space="preserve"> consent </w:t>
      </w:r>
      <w:r w:rsidR="006D3B92">
        <w:t xml:space="preserve">materials </w:t>
      </w:r>
      <w:r w:rsidR="006D3B92" w:rsidRPr="000D1DC0">
        <w:t xml:space="preserve">(appendices F-G) </w:t>
      </w:r>
      <w:r w:rsidR="00CA25C0" w:rsidRPr="000D1DC0">
        <w:t xml:space="preserve">will be distributed to </w:t>
      </w:r>
      <w:r w:rsidR="006A3CCA" w:rsidRPr="000D1DC0">
        <w:t xml:space="preserve">the </w:t>
      </w:r>
      <w:r w:rsidR="00CA25C0" w:rsidRPr="000D1DC0">
        <w:t xml:space="preserve">sampled students, </w:t>
      </w:r>
      <w:r w:rsidRPr="000D1DC0">
        <w:t xml:space="preserve">with an </w:t>
      </w:r>
      <w:r w:rsidR="00CA25C0" w:rsidRPr="000D1DC0">
        <w:t>e</w:t>
      </w:r>
      <w:r w:rsidRPr="000D1DC0">
        <w:t>stimated</w:t>
      </w:r>
      <w:r w:rsidR="00CA25C0" w:rsidRPr="000D1DC0">
        <w:t xml:space="preserve"> 80</w:t>
      </w:r>
      <w:r w:rsidR="0079156B" w:rsidRPr="000D1DC0">
        <w:t xml:space="preserve"> percent</w:t>
      </w:r>
      <w:r w:rsidR="00CA25C0" w:rsidRPr="000D1DC0">
        <w:t xml:space="preserve"> </w:t>
      </w:r>
      <w:r w:rsidR="00575BA8" w:rsidRPr="000D1DC0">
        <w:t xml:space="preserve">rate of granted </w:t>
      </w:r>
      <w:r w:rsidR="00CA25C0" w:rsidRPr="000D1DC0">
        <w:t>consent</w:t>
      </w:r>
      <w:r w:rsidR="00575BA8" w:rsidRPr="000D1DC0">
        <w:t>s</w:t>
      </w:r>
      <w:r w:rsidR="00CA25C0" w:rsidRPr="000D1DC0">
        <w:t>.</w:t>
      </w:r>
      <w:r w:rsidR="00A057FA" w:rsidRPr="000D1DC0">
        <w:t xml:space="preserve"> </w:t>
      </w:r>
      <w:r w:rsidR="00575BA8" w:rsidRPr="000D1DC0">
        <w:t xml:space="preserve">Among those with granted consent, an estimated 80 percent of students are expected to be present </w:t>
      </w:r>
      <w:r w:rsidR="00575BA8" w:rsidRPr="000D1DC0">
        <w:lastRenderedPageBreak/>
        <w:t xml:space="preserve">and take the assessments. </w:t>
      </w:r>
      <w:r w:rsidR="004575C8">
        <w:t>Therefore,</w:t>
      </w:r>
      <w:r w:rsidR="00575BA8" w:rsidRPr="000D1DC0">
        <w:t xml:space="preserve"> to get to a yield of 3,950 assessed students, the parents of approximately 6,172 students will need to be contacted for consent (6,172*0.8*0.8=3,950).</w:t>
      </w:r>
    </w:p>
    <w:p w14:paraId="7C1CD7AD" w14:textId="08098763" w:rsidR="001D0374" w:rsidRPr="000D1DC0" w:rsidRDefault="001D0374" w:rsidP="00AD6709">
      <w:pPr>
        <w:spacing w:after="120" w:line="240" w:lineRule="auto"/>
        <w:rPr>
          <w:b/>
          <w:i/>
        </w:rPr>
      </w:pPr>
      <w:r w:rsidRPr="000D1DC0">
        <w:rPr>
          <w:b/>
          <w:i/>
        </w:rPr>
        <w:t>Schools</w:t>
      </w:r>
    </w:p>
    <w:p w14:paraId="099CC2E0" w14:textId="77777777" w:rsidR="00F002DA" w:rsidRDefault="0061736A" w:rsidP="004A04C6">
      <w:pPr>
        <w:spacing w:after="120" w:line="240" w:lineRule="auto"/>
      </w:pPr>
      <w:r w:rsidRPr="000D1DC0">
        <w:t xml:space="preserve">To </w:t>
      </w:r>
      <w:r w:rsidR="00075D6D">
        <w:t>achieve the desired student yield overall and in the three focal disability groups</w:t>
      </w:r>
      <w:r w:rsidR="00CA25C0" w:rsidRPr="000D1DC0">
        <w:t xml:space="preserve">, we </w:t>
      </w:r>
      <w:r w:rsidRPr="000D1DC0">
        <w:t>will need to recruit</w:t>
      </w:r>
      <w:r w:rsidR="00180BDB" w:rsidRPr="000D1DC0">
        <w:t xml:space="preserve"> </w:t>
      </w:r>
      <w:r w:rsidR="00CA25C0" w:rsidRPr="000D1DC0">
        <w:t xml:space="preserve">approximately </w:t>
      </w:r>
      <w:r w:rsidR="00075D6D">
        <w:t>58</w:t>
      </w:r>
      <w:r w:rsidR="00075D6D" w:rsidRPr="000D1DC0">
        <w:t xml:space="preserve"> </w:t>
      </w:r>
      <w:r w:rsidR="00CA25C0" w:rsidRPr="000D1DC0">
        <w:t>schools.</w:t>
      </w:r>
    </w:p>
    <w:p w14:paraId="09DFC932" w14:textId="65D3CE43" w:rsidR="00385E86" w:rsidRDefault="00075D6D" w:rsidP="004A04C6">
      <w:pPr>
        <w:spacing w:after="120" w:line="240" w:lineRule="auto"/>
      </w:pPr>
      <w:r>
        <w:t>A convenience school sample of about 250 schools will be selected for the IVFT from which to recruit the 58 schools. The size of the school sample accounts for the challenge of securing school participation for the IVFT, given the brevity of the period between the start of recruitment and the start of IVFT data collection (September 2015 to January 2016).</w:t>
      </w:r>
    </w:p>
    <w:p w14:paraId="629583D2" w14:textId="71675D19" w:rsidR="00385E86" w:rsidRDefault="004A04C6" w:rsidP="004A04C6">
      <w:pPr>
        <w:spacing w:after="120" w:line="240" w:lineRule="auto"/>
      </w:pPr>
      <w:r>
        <w:t>We</w:t>
      </w:r>
      <w:r w:rsidR="00137B91" w:rsidRPr="00137B91">
        <w:t xml:space="preserve"> will purposively select 4 s</w:t>
      </w:r>
      <w:r w:rsidR="00137B91" w:rsidRPr="00F606AE">
        <w:t>tate</w:t>
      </w:r>
      <w:r w:rsidR="00137B91" w:rsidRPr="00137B91">
        <w:t>s and the District of Columbia</w:t>
      </w:r>
      <w:r w:rsidR="003B5A5C">
        <w:t xml:space="preserve">, selecting states to </w:t>
      </w:r>
      <w:r w:rsidR="00137B91" w:rsidRPr="00137B91">
        <w:t>represent</w:t>
      </w:r>
      <w:r w:rsidR="00137B91" w:rsidRPr="00F606AE">
        <w:t xml:space="preserve"> each of </w:t>
      </w:r>
      <w:r w:rsidR="003B5A5C">
        <w:t xml:space="preserve">the </w:t>
      </w:r>
      <w:r w:rsidR="00137B91" w:rsidRPr="00F606AE">
        <w:t xml:space="preserve">4 Census </w:t>
      </w:r>
      <w:r w:rsidR="003B5A5C">
        <w:t>geographic regions</w:t>
      </w:r>
      <w:r w:rsidR="00137B91" w:rsidRPr="00F606AE">
        <w:t>.</w:t>
      </w:r>
      <w:r w:rsidR="00137B91">
        <w:t xml:space="preserve"> </w:t>
      </w:r>
      <w:r w:rsidR="00137B91" w:rsidRPr="00F606AE">
        <w:t xml:space="preserve">In the 4 </w:t>
      </w:r>
      <w:r w:rsidR="00137B91" w:rsidRPr="00137B91">
        <w:t>s</w:t>
      </w:r>
      <w:r w:rsidR="00137B91" w:rsidRPr="00F606AE">
        <w:t xml:space="preserve">tates, </w:t>
      </w:r>
      <w:r w:rsidR="00137B91">
        <w:t xml:space="preserve">we will </w:t>
      </w:r>
      <w:r w:rsidR="00137B91" w:rsidRPr="00F606AE">
        <w:t>purposively select a single metropolitan statistical area (MSA)</w:t>
      </w:r>
      <w:r w:rsidR="00137B91" w:rsidRPr="00137B91">
        <w:t xml:space="preserve">. We will then select </w:t>
      </w:r>
      <w:r w:rsidR="00137B91">
        <w:t>5</w:t>
      </w:r>
      <w:r w:rsidR="00137B91" w:rsidRPr="00137B91">
        <w:t>0 schools from each s</w:t>
      </w:r>
      <w:r w:rsidR="00137B91" w:rsidRPr="00F606AE">
        <w:t xml:space="preserve">tate’s purposively selected MSA and select 50 schools from </w:t>
      </w:r>
      <w:r w:rsidR="00137B91">
        <w:t xml:space="preserve">the </w:t>
      </w:r>
      <w:r w:rsidR="00137B91" w:rsidRPr="00F606AE">
        <w:t xml:space="preserve">DC </w:t>
      </w:r>
      <w:r w:rsidR="00137B91">
        <w:t xml:space="preserve">MSA </w:t>
      </w:r>
      <w:r w:rsidR="00137B91" w:rsidRPr="00F606AE">
        <w:t>for a total of 250 schools; with the goal of obtaining 11-12 participating schools i</w:t>
      </w:r>
      <w:r w:rsidR="00137B91" w:rsidRPr="00137B91">
        <w:t>n each of the 4 s</w:t>
      </w:r>
      <w:r w:rsidR="00137B91" w:rsidRPr="00F606AE">
        <w:t xml:space="preserve">tates and </w:t>
      </w:r>
      <w:r w:rsidR="00137B91">
        <w:t xml:space="preserve">the </w:t>
      </w:r>
      <w:r w:rsidR="00137B91" w:rsidRPr="00F606AE">
        <w:t>DC</w:t>
      </w:r>
      <w:r w:rsidR="00137B91">
        <w:t xml:space="preserve"> MSA. </w:t>
      </w:r>
      <w:r w:rsidR="00137B91" w:rsidRPr="00F606AE">
        <w:t>Some of the benefits of using MSAs over counties include:</w:t>
      </w:r>
    </w:p>
    <w:p w14:paraId="63E42474" w14:textId="7C79C369" w:rsidR="00137B91" w:rsidRPr="00137B91" w:rsidRDefault="00137B91" w:rsidP="004A04C6">
      <w:pPr>
        <w:pStyle w:val="ListParagraph"/>
        <w:spacing w:after="60" w:line="240" w:lineRule="auto"/>
        <w:contextualSpacing w:val="0"/>
      </w:pPr>
      <w:r>
        <w:t>(1) I</w:t>
      </w:r>
      <w:r w:rsidRPr="00137B91">
        <w:t>n s</w:t>
      </w:r>
      <w:r w:rsidRPr="00F606AE">
        <w:t xml:space="preserve">tates where districts and counties are synonymous, </w:t>
      </w:r>
      <w:r w:rsidR="004A04C6">
        <w:t>one</w:t>
      </w:r>
      <w:r w:rsidRPr="00F606AE">
        <w:t xml:space="preserve"> do</w:t>
      </w:r>
      <w:r w:rsidR="004A04C6">
        <w:t>es</w:t>
      </w:r>
      <w:r w:rsidRPr="00F606AE">
        <w:t xml:space="preserve">n’t lose the entire area if a </w:t>
      </w:r>
      <w:r w:rsidRPr="00137B91">
        <w:t>district refuses to participate;</w:t>
      </w:r>
    </w:p>
    <w:p w14:paraId="19888E14" w14:textId="77777777" w:rsidR="00385E86" w:rsidRDefault="00137B91" w:rsidP="004A04C6">
      <w:pPr>
        <w:pStyle w:val="ListParagraph"/>
        <w:spacing w:after="60" w:line="240" w:lineRule="auto"/>
        <w:contextualSpacing w:val="0"/>
      </w:pPr>
      <w:r w:rsidRPr="00F606AE">
        <w:t xml:space="preserve">(2) </w:t>
      </w:r>
      <w:r>
        <w:t xml:space="preserve">MSAs are </w:t>
      </w:r>
      <w:r w:rsidRPr="00F606AE">
        <w:t xml:space="preserve">better able to cover all of the urbanicity types; </w:t>
      </w:r>
      <w:r w:rsidRPr="00137B91">
        <w:t>a</w:t>
      </w:r>
      <w:r w:rsidRPr="00F606AE">
        <w:t>nd, like counties,</w:t>
      </w:r>
    </w:p>
    <w:p w14:paraId="59E74800" w14:textId="55CB430C" w:rsidR="00137B91" w:rsidRPr="00137B91" w:rsidRDefault="00137B91" w:rsidP="004A04C6">
      <w:pPr>
        <w:pStyle w:val="ListParagraph"/>
        <w:spacing w:after="120" w:line="240" w:lineRule="auto"/>
      </w:pPr>
      <w:r w:rsidRPr="00F606AE">
        <w:t xml:space="preserve">(3) </w:t>
      </w:r>
      <w:r>
        <w:t xml:space="preserve">MSAs </w:t>
      </w:r>
      <w:r w:rsidR="004A04C6">
        <w:t>involve a</w:t>
      </w:r>
      <w:r w:rsidRPr="00F606AE">
        <w:t xml:space="preserve"> reasonable travel range for </w:t>
      </w:r>
      <w:r>
        <w:t>field staff</w:t>
      </w:r>
      <w:r w:rsidRPr="00F606AE">
        <w:t xml:space="preserve"> which leads to reduced collection costs due to the clustering of schools within</w:t>
      </w:r>
      <w:r w:rsidRPr="00137B91">
        <w:t xml:space="preserve"> defined geographic areas.</w:t>
      </w:r>
    </w:p>
    <w:p w14:paraId="15367D1A" w14:textId="77E5F45F" w:rsidR="00385E86" w:rsidRDefault="00075D6D" w:rsidP="004A04C6">
      <w:pPr>
        <w:spacing w:after="120" w:line="240" w:lineRule="auto"/>
      </w:pPr>
      <w:r>
        <w:t xml:space="preserve">The 250 schools selected for the IVFT will </w:t>
      </w:r>
      <w:r w:rsidR="004A04C6">
        <w:t xml:space="preserve">be </w:t>
      </w:r>
      <w:r>
        <w:t>recruited at the same time.</w:t>
      </w:r>
      <w:r w:rsidR="00385E86">
        <w:t xml:space="preserve"> </w:t>
      </w:r>
      <w:r w:rsidR="001805C7">
        <w:t>A selection of</w:t>
      </w:r>
      <w:r>
        <w:t xml:space="preserve"> 58 schools</w:t>
      </w:r>
      <w:r w:rsidR="001805C7">
        <w:t xml:space="preserve"> from among those </w:t>
      </w:r>
      <w:r w:rsidR="004A04C6">
        <w:t>that</w:t>
      </w:r>
      <w:r>
        <w:t xml:space="preserve"> agree to participate will be included in the IVFT.</w:t>
      </w:r>
      <w:r w:rsidR="00385E86">
        <w:t xml:space="preserve"> </w:t>
      </w:r>
      <w:r>
        <w:t>During this recruitment effort, participating schools will be tracked to ensure heterogeneity of demographics such as state and urbanicity. If, for example, a sufficient number of suburban schools from a particular state agree to participate, recruitment efforts with the remaining scho</w:t>
      </w:r>
      <w:r w:rsidR="004F4B26">
        <w:t>ols of that type will cease but will continue with</w:t>
      </w:r>
      <w:r>
        <w:t xml:space="preserve"> the remaining schools in the state that are urban and rural.</w:t>
      </w:r>
    </w:p>
    <w:p w14:paraId="400F3817" w14:textId="26BF5542" w:rsidR="006B7709" w:rsidRPr="000D1DC0" w:rsidRDefault="001D0374" w:rsidP="00AD6709">
      <w:pPr>
        <w:spacing w:after="120" w:line="240" w:lineRule="auto"/>
      </w:pPr>
      <w:r w:rsidRPr="000D1DC0">
        <w:t xml:space="preserve">If </w:t>
      </w:r>
      <w:r w:rsidR="00DC57E8" w:rsidRPr="000D1DC0">
        <w:t xml:space="preserve">a selected </w:t>
      </w:r>
      <w:r w:rsidRPr="000D1DC0">
        <w:t>school offers grade</w:t>
      </w:r>
      <w:r w:rsidR="00453839" w:rsidRPr="000D1DC0">
        <w:t xml:space="preserve"> 5</w:t>
      </w:r>
      <w:r w:rsidRPr="000D1DC0">
        <w:t xml:space="preserve">, </w:t>
      </w:r>
      <w:r w:rsidR="006A175F">
        <w:t xml:space="preserve">the goal will be to assess </w:t>
      </w:r>
      <w:r w:rsidRPr="000D1DC0">
        <w:t xml:space="preserve">all </w:t>
      </w:r>
      <w:r w:rsidR="006A175F">
        <w:t xml:space="preserve">of the </w:t>
      </w:r>
      <w:r w:rsidRPr="000D1DC0">
        <w:t>5th</w:t>
      </w:r>
      <w:r w:rsidR="003D6D5F" w:rsidRPr="000D1DC0">
        <w:t>-</w:t>
      </w:r>
      <w:r w:rsidRPr="000D1DC0">
        <w:t xml:space="preserve">graders within the school. If the </w:t>
      </w:r>
      <w:r w:rsidR="002111AA" w:rsidRPr="000D1DC0">
        <w:t xml:space="preserve">participating </w:t>
      </w:r>
      <w:r w:rsidRPr="000D1DC0">
        <w:t>schools do not provide sufficient numbers of 5th</w:t>
      </w:r>
      <w:r w:rsidR="003D6D5F" w:rsidRPr="000D1DC0">
        <w:t>-</w:t>
      </w:r>
      <w:r w:rsidRPr="000D1DC0">
        <w:t xml:space="preserve">grade students to meet the sample targets, we will supplement the </w:t>
      </w:r>
      <w:r w:rsidR="006A175F">
        <w:t>initial school sample with</w:t>
      </w:r>
      <w:r w:rsidRPr="000D1DC0">
        <w:t xml:space="preserve"> schools </w:t>
      </w:r>
      <w:r w:rsidR="006A175F">
        <w:t>serving</w:t>
      </w:r>
      <w:r w:rsidRPr="000D1DC0">
        <w:t xml:space="preserve"> 5th</w:t>
      </w:r>
      <w:r w:rsidR="003D6D5F" w:rsidRPr="000D1DC0">
        <w:t>-</w:t>
      </w:r>
      <w:r w:rsidRPr="000D1DC0">
        <w:t xml:space="preserve">grade students. We will </w:t>
      </w:r>
      <w:r w:rsidR="00CA589F" w:rsidRPr="000D1DC0">
        <w:t xml:space="preserve">first </w:t>
      </w:r>
      <w:r w:rsidRPr="000D1DC0">
        <w:t xml:space="preserve">seek schools with 5th grades in close proximity to </w:t>
      </w:r>
      <w:r w:rsidR="006A175F">
        <w:t>other</w:t>
      </w:r>
      <w:r w:rsidRPr="000D1DC0">
        <w:t xml:space="preserve"> schools</w:t>
      </w:r>
      <w:r w:rsidR="006A175F">
        <w:t xml:space="preserve"> </w:t>
      </w:r>
      <w:r w:rsidR="006A175F" w:rsidRPr="000D1DC0">
        <w:t>participating</w:t>
      </w:r>
      <w:r w:rsidR="006A175F">
        <w:t xml:space="preserve"> in MGLS</w:t>
      </w:r>
      <w:r w:rsidRPr="000D1DC0">
        <w:t>. If additional schools need to be recruited to obtain the 5th</w:t>
      </w:r>
      <w:r w:rsidR="00095174" w:rsidRPr="000D1DC0">
        <w:t>-</w:t>
      </w:r>
      <w:r w:rsidRPr="000D1DC0">
        <w:t xml:space="preserve">grade targets, </w:t>
      </w:r>
      <w:r w:rsidR="00453839" w:rsidRPr="000D1DC0">
        <w:t xml:space="preserve">they </w:t>
      </w:r>
      <w:r w:rsidRPr="000D1DC0">
        <w:t xml:space="preserve">will be </w:t>
      </w:r>
      <w:r w:rsidR="006A175F">
        <w:t>selected</w:t>
      </w:r>
      <w:r w:rsidRPr="000D1DC0">
        <w:t xml:space="preserve"> for cost effectiveness of field administration.</w:t>
      </w:r>
    </w:p>
    <w:p w14:paraId="64D59D73" w14:textId="005074B7" w:rsidR="008E1C6C" w:rsidRDefault="001D0374" w:rsidP="004F4B26">
      <w:pPr>
        <w:spacing w:after="120" w:line="240" w:lineRule="auto"/>
      </w:pPr>
      <w:r w:rsidRPr="000D1DC0">
        <w:t>Also, i</w:t>
      </w:r>
      <w:r w:rsidR="008E1C6C" w:rsidRPr="000D1DC0">
        <w:t>f the schools do not provide sufficient numbers of students with</w:t>
      </w:r>
      <w:r w:rsidR="002D191D">
        <w:t xml:space="preserve">in the </w:t>
      </w:r>
      <w:r w:rsidR="002D191D" w:rsidRPr="00572D10">
        <w:rPr>
          <w:rFonts w:eastAsia="Calibri"/>
          <w:color w:val="000000"/>
        </w:rPr>
        <w:t xml:space="preserve">three </w:t>
      </w:r>
      <w:r w:rsidR="002D191D" w:rsidRPr="003C1679">
        <w:rPr>
          <w:rFonts w:eastAsia="Calibri"/>
          <w:color w:val="000000"/>
        </w:rPr>
        <w:t>focal disability</w:t>
      </w:r>
      <w:r w:rsidR="002D191D" w:rsidRPr="00572D10">
        <w:rPr>
          <w:rFonts w:eastAsia="Calibri"/>
          <w:color w:val="000000"/>
        </w:rPr>
        <w:t xml:space="preserve"> categories</w:t>
      </w:r>
      <w:r w:rsidR="002D191D">
        <w:rPr>
          <w:rFonts w:eastAsia="Calibri"/>
          <w:color w:val="000000"/>
        </w:rPr>
        <w:t xml:space="preserve"> </w:t>
      </w:r>
      <w:r w:rsidR="008E1C6C" w:rsidRPr="000D1DC0">
        <w:t xml:space="preserve">to meet the sample yield targets, we will supplement </w:t>
      </w:r>
      <w:r w:rsidR="002D191D">
        <w:t>participating schools</w:t>
      </w:r>
      <w:r w:rsidR="008E1C6C" w:rsidRPr="000D1DC0">
        <w:t xml:space="preserve"> with a sample of special schools </w:t>
      </w:r>
      <w:r w:rsidR="002D191D">
        <w:t>where</w:t>
      </w:r>
      <w:r w:rsidR="008E1C6C" w:rsidRPr="000D1DC0">
        <w:t xml:space="preserve"> more than 80 percent of </w:t>
      </w:r>
      <w:r w:rsidR="00402F75" w:rsidRPr="000D1DC0">
        <w:t xml:space="preserve">the </w:t>
      </w:r>
      <w:r w:rsidR="008E1C6C" w:rsidRPr="000D1DC0">
        <w:t xml:space="preserve">students </w:t>
      </w:r>
      <w:r w:rsidR="00402F75" w:rsidRPr="000D1DC0">
        <w:t xml:space="preserve">have been identified as having </w:t>
      </w:r>
      <w:r w:rsidR="008E1C6C" w:rsidRPr="000D1DC0">
        <w:t xml:space="preserve">an IEP. We will initially seek to identify </w:t>
      </w:r>
      <w:r w:rsidR="00402F75" w:rsidRPr="000D1DC0">
        <w:t>these</w:t>
      </w:r>
      <w:r w:rsidR="008E1C6C" w:rsidRPr="000D1DC0">
        <w:t xml:space="preserve"> schools </w:t>
      </w:r>
      <w:r w:rsidR="00402F75" w:rsidRPr="000D1DC0">
        <w:t>in or near</w:t>
      </w:r>
      <w:r w:rsidR="008E1C6C" w:rsidRPr="000D1DC0">
        <w:t xml:space="preserve"> districts </w:t>
      </w:r>
      <w:r w:rsidR="00402F75" w:rsidRPr="000D1DC0">
        <w:t>that already contain</w:t>
      </w:r>
      <w:r w:rsidR="008E1C6C" w:rsidRPr="000D1DC0">
        <w:t xml:space="preserve"> schools </w:t>
      </w:r>
      <w:r w:rsidR="00402F75" w:rsidRPr="000D1DC0">
        <w:t xml:space="preserve">that have </w:t>
      </w:r>
      <w:r w:rsidR="005D5544">
        <w:t>agreed to participate</w:t>
      </w:r>
      <w:r w:rsidR="008E1C6C" w:rsidRPr="000D1DC0">
        <w:t xml:space="preserve">. </w:t>
      </w:r>
      <w:r w:rsidR="00746CAD" w:rsidRPr="000D1DC0">
        <w:t xml:space="preserve">If </w:t>
      </w:r>
      <w:r w:rsidR="00402F75" w:rsidRPr="000D1DC0">
        <w:t xml:space="preserve">we need to recruit </w:t>
      </w:r>
      <w:r w:rsidR="00746CAD" w:rsidRPr="000D1DC0">
        <w:t>additional special schools</w:t>
      </w:r>
      <w:r w:rsidR="00402F75" w:rsidRPr="000D1DC0">
        <w:t>, we will choose schools that allow</w:t>
      </w:r>
      <w:r w:rsidR="00746CAD" w:rsidRPr="000D1DC0">
        <w:t xml:space="preserve"> the most cost effective field administration</w:t>
      </w:r>
      <w:r w:rsidR="00402F75" w:rsidRPr="000D1DC0">
        <w:t>,</w:t>
      </w:r>
      <w:r w:rsidR="00746CAD" w:rsidRPr="000D1DC0">
        <w:t xml:space="preserve"> given the geographic deployment of the field assessment staff.</w:t>
      </w:r>
    </w:p>
    <w:p w14:paraId="0C20692D" w14:textId="77D88F1D" w:rsidR="00385E86" w:rsidRDefault="00E06165" w:rsidP="004F4B26">
      <w:pPr>
        <w:spacing w:after="120" w:line="240" w:lineRule="auto"/>
      </w:pPr>
      <w:r>
        <w:t>If it is determined that additional schools, beyond the 58</w:t>
      </w:r>
      <w:r w:rsidR="00052D4E">
        <w:t xml:space="preserve"> Tier 1 schools</w:t>
      </w:r>
      <w:r>
        <w:t>, are needed to achieve the desired student yield within each of the subgroups, additional schools (Tier 2 schools) will be recruited to participate in the student component of the study.</w:t>
      </w:r>
      <w:r w:rsidR="00385E86">
        <w:t xml:space="preserve"> </w:t>
      </w:r>
      <w:r>
        <w:t xml:space="preserve">For the purpose of the IVFT, collecting data from school staff and parents in the 58 </w:t>
      </w:r>
      <w:r w:rsidR="00052D4E">
        <w:t xml:space="preserve">Tier 1 </w:t>
      </w:r>
      <w:r>
        <w:t>participating sample schools should be sufficient to inform the operational field test and main study questionnaire testing.</w:t>
      </w:r>
      <w:r w:rsidR="00385E86">
        <w:t xml:space="preserve"> </w:t>
      </w:r>
      <w:r>
        <w:t>Thus, only students will be assessed in Tier 2 schools to achieve the desired yield targets.</w:t>
      </w:r>
    </w:p>
    <w:p w14:paraId="4184A9CA" w14:textId="666A03CB" w:rsidR="00E06165" w:rsidRDefault="00E06165" w:rsidP="004F4B26">
      <w:pPr>
        <w:spacing w:after="120" w:line="240" w:lineRule="auto"/>
      </w:pPr>
      <w:r>
        <w:t>The opportunity for their students to participate in field-testing assessments for a national study is sometimes of considerable interest to school officials, and securing such “as needed” volunteer schools will safeguard the success of the IVFT. For these as-needed volunteer schools, depending on the school configurations and needs of the IVFT, participation may also be restricted to a subset of grades (e.g., one school may volunteer to have only their 5th-graders participate and another school may ask that only 8th-graders be included).</w:t>
      </w:r>
    </w:p>
    <w:p w14:paraId="2336B4C8" w14:textId="51A3E4CA" w:rsidR="00286884" w:rsidRDefault="00A36DA5" w:rsidP="00C02B7B">
      <w:pPr>
        <w:pStyle w:val="Heading2"/>
      </w:pPr>
      <w:bookmarkStart w:id="6" w:name="_Toc423422023"/>
      <w:bookmarkStart w:id="7" w:name="_Toc409593368"/>
      <w:r w:rsidRPr="000D1DC0">
        <w:lastRenderedPageBreak/>
        <w:t>B</w:t>
      </w:r>
      <w:r w:rsidR="005D3A1E" w:rsidRPr="000D1DC0">
        <w:t>.</w:t>
      </w:r>
      <w:r w:rsidR="00286884" w:rsidRPr="000D1DC0">
        <w:t>2</w:t>
      </w:r>
      <w:r w:rsidR="006B7709" w:rsidRPr="000D1DC0">
        <w:t xml:space="preserve"> </w:t>
      </w:r>
      <w:r w:rsidR="00286884" w:rsidRPr="000D1DC0">
        <w:t>Procedures for the Collection of Information</w:t>
      </w:r>
      <w:bookmarkEnd w:id="6"/>
      <w:bookmarkEnd w:id="7"/>
    </w:p>
    <w:p w14:paraId="29557BF3" w14:textId="6B71786B" w:rsidR="00AC40A1" w:rsidRPr="00705186" w:rsidRDefault="009272F9" w:rsidP="00AD6709">
      <w:pPr>
        <w:spacing w:after="120" w:line="240" w:lineRule="auto"/>
        <w:rPr>
          <w:b/>
          <w:i/>
        </w:rPr>
      </w:pPr>
      <w:r w:rsidRPr="00705186">
        <w:rPr>
          <w:b/>
          <w:i/>
        </w:rPr>
        <w:t xml:space="preserve">School </w:t>
      </w:r>
      <w:r w:rsidR="00AC40A1" w:rsidRPr="00705186">
        <w:rPr>
          <w:b/>
          <w:i/>
        </w:rPr>
        <w:t>Recruitment Approach</w:t>
      </w:r>
    </w:p>
    <w:p w14:paraId="24381815" w14:textId="5BC1AED2" w:rsidR="006B7709" w:rsidRDefault="00D6092B" w:rsidP="00AD6709">
      <w:pPr>
        <w:spacing w:after="120" w:line="240" w:lineRule="auto"/>
      </w:pPr>
      <w:r>
        <w:t>Gaining schools’ cooperation in voluntary research is increasingly challenging. For example, in 1998</w:t>
      </w:r>
      <w:r w:rsidR="008F689F">
        <w:t>–</w:t>
      </w:r>
      <w:r>
        <w:t>99 the Early Childhood Longitudinal Study had a weighted school</w:t>
      </w:r>
      <w:r w:rsidR="008F689F">
        <w:t>-</w:t>
      </w:r>
      <w:r>
        <w:t>level response rate of 74 percent</w:t>
      </w:r>
      <w:r w:rsidR="008F689F">
        <w:t>,</w:t>
      </w:r>
      <w:r w:rsidR="00980DBE">
        <w:rPr>
          <w:rStyle w:val="FootnoteReference"/>
        </w:rPr>
        <w:footnoteReference w:id="2"/>
      </w:r>
      <w:r>
        <w:t xml:space="preserve"> whereas 12 years later, the complementary ECLS-K:2011 study had a weighted school</w:t>
      </w:r>
      <w:r w:rsidR="008F689F">
        <w:t>-</w:t>
      </w:r>
      <w:r>
        <w:t>level response rate of 63 percent.</w:t>
      </w:r>
      <w:r w:rsidR="00980DBE">
        <w:rPr>
          <w:rStyle w:val="FootnoteReference"/>
        </w:rPr>
        <w:footnoteReference w:id="3"/>
      </w:r>
      <w:r>
        <w:t xml:space="preserve"> Additionally, there is evidence that response rates may be lower for schools that serve older students, as </w:t>
      </w:r>
      <w:r w:rsidR="009717D1">
        <w:t xml:space="preserve">in </w:t>
      </w:r>
      <w:r>
        <w:t>the High School Longitudinal Study of 2009</w:t>
      </w:r>
      <w:r w:rsidR="00164B01">
        <w:t>, which</w:t>
      </w:r>
      <w:r w:rsidR="00156B4F">
        <w:t xml:space="preserve"> </w:t>
      </w:r>
      <w:r>
        <w:t>had a weighted school</w:t>
      </w:r>
      <w:r w:rsidR="008F689F">
        <w:t>-</w:t>
      </w:r>
      <w:r>
        <w:t>level response rate of 5</w:t>
      </w:r>
      <w:r w:rsidR="00AB7C19">
        <w:t>6</w:t>
      </w:r>
      <w:r>
        <w:t xml:space="preserve"> percent.</w:t>
      </w:r>
      <w:r w:rsidR="00980DBE">
        <w:rPr>
          <w:rStyle w:val="FootnoteReference"/>
        </w:rPr>
        <w:footnoteReference w:id="4"/>
      </w:r>
      <w:r>
        <w:t xml:space="preserve"> </w:t>
      </w:r>
      <w:r w:rsidR="00AC40A1">
        <w:t xml:space="preserve">Therefore, effective strategies for gaining </w:t>
      </w:r>
      <w:r w:rsidR="008F689F">
        <w:t xml:space="preserve">the </w:t>
      </w:r>
      <w:r w:rsidR="00AC40A1">
        <w:t>cooperation of schools are of paramount importance.</w:t>
      </w:r>
      <w:r w:rsidR="00461301">
        <w:t xml:space="preserve"> </w:t>
      </w:r>
      <w:r w:rsidR="00AC40A1">
        <w:t>Schools will be recruited both directly and at the district level.</w:t>
      </w:r>
    </w:p>
    <w:p w14:paraId="647B130B" w14:textId="6DA94062" w:rsidR="00F856FF" w:rsidRDefault="00AC40A1" w:rsidP="00220142">
      <w:pPr>
        <w:pStyle w:val="ListParagraph"/>
        <w:spacing w:after="120" w:line="240" w:lineRule="auto"/>
        <w:ind w:left="0"/>
      </w:pPr>
      <w:r w:rsidRPr="00220142">
        <w:rPr>
          <w:u w:val="single"/>
        </w:rPr>
        <w:t>Direct School Recruitment</w:t>
      </w:r>
      <w:r w:rsidRPr="00220142">
        <w:t>.</w:t>
      </w:r>
      <w:r w:rsidRPr="00C12D01">
        <w:rPr>
          <w:b/>
        </w:rPr>
        <w:t xml:space="preserve"> </w:t>
      </w:r>
      <w:r w:rsidR="00811529" w:rsidRPr="00811529">
        <w:t>In the interest of time, a</w:t>
      </w:r>
      <w:r w:rsidR="00164B01" w:rsidRPr="00EB1A21">
        <w:t xml:space="preserve"> sample of schools </w:t>
      </w:r>
      <w:r w:rsidR="00C12D01" w:rsidRPr="00EB1A21">
        <w:t>that do not require district level approval</w:t>
      </w:r>
      <w:r w:rsidR="00C12D01">
        <w:t xml:space="preserve"> wi</w:t>
      </w:r>
      <w:r w:rsidR="00164B01" w:rsidRPr="00EB1A21">
        <w:t>ll be id</w:t>
      </w:r>
      <w:r w:rsidR="00C12D01">
        <w:t>entified for direct recruitment</w:t>
      </w:r>
      <w:r w:rsidR="00164B01">
        <w:t>.</w:t>
      </w:r>
      <w:r w:rsidR="00C12D01">
        <w:t xml:space="preserve"> </w:t>
      </w:r>
      <w:r w:rsidR="00CA095D">
        <w:t>As part of the school recruitment</w:t>
      </w:r>
      <w:r w:rsidRPr="00EB1A21">
        <w:t>, we will send an advance notification letter to their state (</w:t>
      </w:r>
      <w:r w:rsidR="007B08AA">
        <w:t>a</w:t>
      </w:r>
      <w:r w:rsidRPr="00EB1A21">
        <w:t xml:space="preserve">ppendix </w:t>
      </w:r>
      <w:r w:rsidR="00720A6F">
        <w:t>B</w:t>
      </w:r>
      <w:r w:rsidRPr="00EB1A21">
        <w:t>) and district (</w:t>
      </w:r>
      <w:r w:rsidR="007B08AA">
        <w:t>a</w:t>
      </w:r>
      <w:r w:rsidRPr="00EB1A21">
        <w:t xml:space="preserve">ppendix </w:t>
      </w:r>
      <w:r w:rsidR="00720A6F">
        <w:t>C</w:t>
      </w:r>
      <w:r w:rsidRPr="00EB1A21">
        <w:t>) education agencies</w:t>
      </w:r>
      <w:r w:rsidR="00CA095D">
        <w:t xml:space="preserve">, and then </w:t>
      </w:r>
      <w:r w:rsidRPr="00EB1A21">
        <w:t xml:space="preserve">a trained school recruiter </w:t>
      </w:r>
      <w:r w:rsidR="007B08AA">
        <w:t xml:space="preserve">will </w:t>
      </w:r>
      <w:r w:rsidRPr="00EB1A21">
        <w:t xml:space="preserve">initiate contact with the school. Schools will receive an attractive, </w:t>
      </w:r>
      <w:r w:rsidR="00D6092B" w:rsidRPr="00EB1A21">
        <w:t>introductory</w:t>
      </w:r>
      <w:r w:rsidRPr="00EB1A21">
        <w:t xml:space="preserve"> information packet via FedEx that includes a cover letter (</w:t>
      </w:r>
      <w:r w:rsidR="007B08AA">
        <w:t>a</w:t>
      </w:r>
      <w:r w:rsidRPr="00EB1A21">
        <w:t xml:space="preserve">ppendix </w:t>
      </w:r>
      <w:r w:rsidR="00720A6F">
        <w:t>D</w:t>
      </w:r>
      <w:r w:rsidRPr="00EB1A21">
        <w:t>), a colorful recruitment</w:t>
      </w:r>
      <w:r w:rsidR="007B08AA">
        <w:t>-</w:t>
      </w:r>
      <w:r w:rsidRPr="00EB1A21">
        <w:t>oriented brochure (</w:t>
      </w:r>
      <w:r w:rsidR="007B08AA">
        <w:t>a</w:t>
      </w:r>
      <w:r w:rsidRPr="00EB1A21">
        <w:t xml:space="preserve">ppendix </w:t>
      </w:r>
      <w:r w:rsidR="00720A6F">
        <w:t>H</w:t>
      </w:r>
      <w:r w:rsidRPr="00EB1A21">
        <w:t xml:space="preserve">), </w:t>
      </w:r>
      <w:r w:rsidR="004E4D4C" w:rsidRPr="00EB1A21">
        <w:t>and a sheet of Frequently Asked Questions (FAQs) about the study (</w:t>
      </w:r>
      <w:r w:rsidR="007B08AA">
        <w:t>a</w:t>
      </w:r>
      <w:r w:rsidR="004E4D4C" w:rsidRPr="00EB1A21">
        <w:t xml:space="preserve">ppendix </w:t>
      </w:r>
      <w:r w:rsidR="00720A6F">
        <w:t>I</w:t>
      </w:r>
      <w:r w:rsidR="00FD4BFA">
        <w:t>)</w:t>
      </w:r>
      <w:r w:rsidR="004E4D4C" w:rsidRPr="00EB1A21">
        <w:t xml:space="preserve"> </w:t>
      </w:r>
      <w:r w:rsidR="00FD4BFA">
        <w:t>with</w:t>
      </w:r>
      <w:r w:rsidR="004E4D4C" w:rsidRPr="00EB1A21">
        <w:t xml:space="preserve"> </w:t>
      </w:r>
      <w:r w:rsidR="00CA095D">
        <w:t>links</w:t>
      </w:r>
      <w:r w:rsidR="004E4D4C" w:rsidRPr="00EB1A21">
        <w:t xml:space="preserve"> for </w:t>
      </w:r>
      <w:r w:rsidR="00FD4BFA">
        <w:t xml:space="preserve">accessing the </w:t>
      </w:r>
      <w:r w:rsidR="004E4D4C" w:rsidRPr="00EB1A21">
        <w:t>MGLS:2017 recruitment website</w:t>
      </w:r>
      <w:r w:rsidR="00052D4E">
        <w:t>.</w:t>
      </w:r>
    </w:p>
    <w:p w14:paraId="5389C979" w14:textId="6EF9EBED" w:rsidR="00AC40A1" w:rsidRPr="008E55E6" w:rsidRDefault="002876D3" w:rsidP="00220142">
      <w:pPr>
        <w:spacing w:after="120" w:line="240" w:lineRule="auto"/>
      </w:pPr>
      <w:r>
        <w:t>W</w:t>
      </w:r>
      <w:r w:rsidRPr="00996251">
        <w:t xml:space="preserve">ithin </w:t>
      </w:r>
      <w:r w:rsidRPr="0017769D">
        <w:t>3</w:t>
      </w:r>
      <w:r w:rsidRPr="00996251">
        <w:t xml:space="preserve"> business days</w:t>
      </w:r>
      <w:r>
        <w:t xml:space="preserve"> of</w:t>
      </w:r>
      <w:r w:rsidR="00AC40A1" w:rsidRPr="00996251">
        <w:t xml:space="preserve"> the information packet deliver</w:t>
      </w:r>
      <w:r>
        <w:t>y</w:t>
      </w:r>
      <w:r w:rsidR="00AC40A1" w:rsidRPr="00996251">
        <w:t xml:space="preserve"> (confirmed via FedEx), </w:t>
      </w:r>
      <w:r w:rsidR="00AC40A1">
        <w:t xml:space="preserve">a school recruiter will follow up with a </w:t>
      </w:r>
      <w:r>
        <w:t xml:space="preserve">phone </w:t>
      </w:r>
      <w:r w:rsidR="00AC40A1">
        <w:t xml:space="preserve">call to secure the school’s cooperation and answer any questions </w:t>
      </w:r>
      <w:r>
        <w:t>the school may have</w:t>
      </w:r>
      <w:r w:rsidR="00AC40A1">
        <w:t xml:space="preserve">. During this </w:t>
      </w:r>
      <w:r w:rsidR="00AC40A1" w:rsidRPr="00996251">
        <w:t xml:space="preserve">call, the recruiter will establish </w:t>
      </w:r>
      <w:r>
        <w:t>who from the school’s staff will serve as the</w:t>
      </w:r>
      <w:r w:rsidR="00AC40A1" w:rsidRPr="00996251">
        <w:t xml:space="preserve"> school coordinator for the</w:t>
      </w:r>
      <w:r w:rsidR="00AC40A1">
        <w:t xml:space="preserve"> study. </w:t>
      </w:r>
      <w:r>
        <w:t>T</w:t>
      </w:r>
      <w:r w:rsidR="00AC40A1">
        <w:t xml:space="preserve">he MGLS:2017 study team will </w:t>
      </w:r>
      <w:r>
        <w:t xml:space="preserve">then </w:t>
      </w:r>
      <w:r w:rsidR="00AC40A1">
        <w:t xml:space="preserve">work with the school coordinator to schedule </w:t>
      </w:r>
      <w:r w:rsidR="00FD2DBE">
        <w:t>IVFT</w:t>
      </w:r>
      <w:r w:rsidR="00AC40A1">
        <w:t xml:space="preserve"> activities at th</w:t>
      </w:r>
      <w:r>
        <w:t>e</w:t>
      </w:r>
      <w:r w:rsidR="00AC40A1">
        <w:t xml:space="preserve"> school, including </w:t>
      </w:r>
      <w:r>
        <w:t>gathering student rosters, distributing consent materials to parents of sample students</w:t>
      </w:r>
      <w:r w:rsidR="00AC40A1">
        <w:t xml:space="preserve">, and </w:t>
      </w:r>
      <w:r>
        <w:t xml:space="preserve">arranging the </w:t>
      </w:r>
      <w:r w:rsidR="00AC40A1">
        <w:t xml:space="preserve">onsite assessments. </w:t>
      </w:r>
      <w:r>
        <w:t>In early communications,</w:t>
      </w:r>
      <w:r w:rsidR="00AC40A1">
        <w:t xml:space="preserve"> </w:t>
      </w:r>
      <w:r w:rsidR="00D93546">
        <w:t xml:space="preserve">the recruiter </w:t>
      </w:r>
      <w:r w:rsidR="00AC40A1">
        <w:t xml:space="preserve">will also </w:t>
      </w:r>
      <w:r w:rsidR="00FA4758">
        <w:t xml:space="preserve">gather information about </w:t>
      </w:r>
      <w:r w:rsidR="00AC40A1">
        <w:t>what type of parental consent procedures need to be followed</w:t>
      </w:r>
      <w:r w:rsidR="00FA4758">
        <w:t xml:space="preserve"> at the school;</w:t>
      </w:r>
      <w:r w:rsidR="00AC40A1" w:rsidRPr="00996251">
        <w:t xml:space="preserve"> </w:t>
      </w:r>
      <w:r>
        <w:t>any</w:t>
      </w:r>
      <w:r w:rsidR="00DF73CA" w:rsidRPr="00996251">
        <w:t xml:space="preserve"> </w:t>
      </w:r>
      <w:r w:rsidR="00AC40A1" w:rsidRPr="00996251">
        <w:t xml:space="preserve">requirements for </w:t>
      </w:r>
      <w:r w:rsidR="0007019A" w:rsidRPr="00E9511B">
        <w:t xml:space="preserve">collecting </w:t>
      </w:r>
      <w:r w:rsidR="00AC40A1" w:rsidRPr="00996251">
        <w:t xml:space="preserve">data on </w:t>
      </w:r>
      <w:r w:rsidR="003903B4">
        <w:t xml:space="preserve">the </w:t>
      </w:r>
      <w:r w:rsidR="00AC40A1" w:rsidRPr="00996251">
        <w:t>IEP status</w:t>
      </w:r>
      <w:r>
        <w:t xml:space="preserve"> of students </w:t>
      </w:r>
      <w:r w:rsidR="00AC40A1" w:rsidRPr="00996251">
        <w:t>and student-teacher rosters</w:t>
      </w:r>
      <w:r w:rsidR="00FA4758">
        <w:t xml:space="preserve">; hours of operation, including early dismissal days, school closures/vacations, and dates for standardized testing; and any other </w:t>
      </w:r>
      <w:r w:rsidR="00AC40A1">
        <w:t xml:space="preserve">considerations that may impact </w:t>
      </w:r>
      <w:r w:rsidR="00FA4758">
        <w:t>scheduling student assessments</w:t>
      </w:r>
      <w:r w:rsidR="00AC40A1">
        <w:t xml:space="preserve"> (e.g., planned construction periods, school reconfiguration, or planned changes in leadership).</w:t>
      </w:r>
      <w:r w:rsidR="00CC3D8B">
        <w:t xml:space="preserve"> Participation</w:t>
      </w:r>
      <w:r w:rsidR="00CC3D8B" w:rsidRPr="00BC1AF4">
        <w:t xml:space="preserve"> refusals will </w:t>
      </w:r>
      <w:r w:rsidR="00CC3D8B">
        <w:t xml:space="preserve">be referred to </w:t>
      </w:r>
      <w:r w:rsidR="00106140">
        <w:t xml:space="preserve">an </w:t>
      </w:r>
      <w:r w:rsidR="00CC3D8B">
        <w:t>MGLS:2017 data collection task leader and examined for possible approaches to refusal conversion.</w:t>
      </w:r>
    </w:p>
    <w:p w14:paraId="44AF0530" w14:textId="5A94DED1" w:rsidR="006B7709" w:rsidRDefault="00AC40A1" w:rsidP="00FB5B45">
      <w:pPr>
        <w:pStyle w:val="ListParagraph"/>
        <w:spacing w:after="120" w:line="240" w:lineRule="auto"/>
        <w:ind w:left="0"/>
      </w:pPr>
      <w:r w:rsidRPr="00412F93">
        <w:rPr>
          <w:u w:val="single"/>
        </w:rPr>
        <w:t>District</w:t>
      </w:r>
      <w:r w:rsidR="00256337" w:rsidRPr="00412F93">
        <w:rPr>
          <w:u w:val="single"/>
        </w:rPr>
        <w:t>-Level</w:t>
      </w:r>
      <w:r w:rsidRPr="00412F93">
        <w:rPr>
          <w:u w:val="single"/>
        </w:rPr>
        <w:t xml:space="preserve"> Recruitment</w:t>
      </w:r>
      <w:r w:rsidR="000D1DC0">
        <w:rPr>
          <w:u w:val="single"/>
        </w:rPr>
        <w:t>.</w:t>
      </w:r>
      <w:r w:rsidR="000D1DC0" w:rsidRPr="000D1DC0">
        <w:t xml:space="preserve"> </w:t>
      </w:r>
      <w:r w:rsidR="00017321">
        <w:t xml:space="preserve">In addition to school recruitment, </w:t>
      </w:r>
      <w:r w:rsidR="00402384">
        <w:t xml:space="preserve">some </w:t>
      </w:r>
      <w:r w:rsidR="00017321">
        <w:t>district</w:t>
      </w:r>
      <w:r w:rsidR="00402384">
        <w:t>s may be asked for student rosters</w:t>
      </w:r>
      <w:r w:rsidR="000D1DC0">
        <w:t xml:space="preserve"> </w:t>
      </w:r>
      <w:r w:rsidR="00402384">
        <w:t xml:space="preserve">to enable MGLS staff </w:t>
      </w:r>
      <w:r w:rsidR="000D1DC0">
        <w:t xml:space="preserve">to recruit enough students in the </w:t>
      </w:r>
      <w:r w:rsidR="00106140">
        <w:t>three focal</w:t>
      </w:r>
      <w:r w:rsidR="000D1DC0">
        <w:t xml:space="preserve"> disability categories, </w:t>
      </w:r>
      <w:r w:rsidR="00402384">
        <w:t>or they may be asked to endorse the study to aid the study’s school recruitment efforts</w:t>
      </w:r>
      <w:r w:rsidR="000D1DC0">
        <w:t>. Generally, for district-level recruitment, a</w:t>
      </w:r>
      <w:r>
        <w:t xml:space="preserve"> similar protocol will be followed as with direct school recruitment. </w:t>
      </w:r>
      <w:r w:rsidRPr="00E9511B">
        <w:t>Distri</w:t>
      </w:r>
      <w:r w:rsidRPr="00954B32">
        <w:t xml:space="preserve">cts will receive an </w:t>
      </w:r>
      <w:r w:rsidR="004E4D4C" w:rsidRPr="00954B32">
        <w:t>introductory</w:t>
      </w:r>
      <w:r w:rsidR="00FB5B45">
        <w:t xml:space="preserve"> information packet, including </w:t>
      </w:r>
      <w:r w:rsidRPr="00954B32">
        <w:t xml:space="preserve">a cover </w:t>
      </w:r>
      <w:r w:rsidRPr="0021170D">
        <w:t>letter (</w:t>
      </w:r>
      <w:r w:rsidR="00D05F73" w:rsidRPr="0021170D">
        <w:t>a</w:t>
      </w:r>
      <w:r w:rsidRPr="0021170D">
        <w:t xml:space="preserve">ppendix </w:t>
      </w:r>
      <w:r w:rsidR="00720A6F">
        <w:t>C</w:t>
      </w:r>
      <w:r w:rsidR="00FB5B45">
        <w:t xml:space="preserve">), </w:t>
      </w:r>
      <w:r w:rsidRPr="0021170D">
        <w:t xml:space="preserve">brochure </w:t>
      </w:r>
      <w:r w:rsidR="004E4D4C" w:rsidRPr="0021170D">
        <w:t>(</w:t>
      </w:r>
      <w:r w:rsidR="00D05F73" w:rsidRPr="0021170D">
        <w:t>a</w:t>
      </w:r>
      <w:r w:rsidR="004E4D4C" w:rsidRPr="0021170D">
        <w:t xml:space="preserve">ppendix </w:t>
      </w:r>
      <w:r w:rsidR="00720A6F">
        <w:t>H</w:t>
      </w:r>
      <w:r w:rsidR="004E4D4C" w:rsidRPr="0021170D">
        <w:t>), and FAQs (</w:t>
      </w:r>
      <w:r w:rsidR="00D05F73" w:rsidRPr="0021170D">
        <w:t>a</w:t>
      </w:r>
      <w:r w:rsidR="004E4D4C" w:rsidRPr="0021170D">
        <w:t xml:space="preserve">ppendix </w:t>
      </w:r>
      <w:r w:rsidR="00720A6F">
        <w:t>I</w:t>
      </w:r>
      <w:r w:rsidR="00FB5B45">
        <w:t>)</w:t>
      </w:r>
      <w:r w:rsidR="00815BCE">
        <w:t xml:space="preserve">. Three days after </w:t>
      </w:r>
      <w:r w:rsidR="00106140">
        <w:t>mail delivery</w:t>
      </w:r>
      <w:r w:rsidR="00815BCE">
        <w:t xml:space="preserve"> of the packet, </w:t>
      </w:r>
      <w:r w:rsidR="00FB5B45">
        <w:t xml:space="preserve">a recruiter </w:t>
      </w:r>
      <w:r w:rsidR="00815BCE">
        <w:t xml:space="preserve">will </w:t>
      </w:r>
      <w:r w:rsidR="00106140">
        <w:t xml:space="preserve">make a </w:t>
      </w:r>
      <w:r w:rsidR="00815BCE">
        <w:t xml:space="preserve">call </w:t>
      </w:r>
      <w:r>
        <w:t>to secure the district’s cooperation</w:t>
      </w:r>
      <w:r w:rsidR="00815BCE">
        <w:t xml:space="preserve">, </w:t>
      </w:r>
      <w:r w:rsidRPr="009D0D22">
        <w:t xml:space="preserve">answer any questions the superintendent or other district staff </w:t>
      </w:r>
      <w:r w:rsidR="00815BCE">
        <w:t xml:space="preserve">may </w:t>
      </w:r>
      <w:r w:rsidRPr="009D0D22">
        <w:t>have, review the list of schools in the district serving grades 6</w:t>
      </w:r>
      <w:r w:rsidR="006A68BE">
        <w:t>–</w:t>
      </w:r>
      <w:r w:rsidRPr="009D0D22">
        <w:t>8, confirm key information about the schools (e.g., grades served, size of enrollment</w:t>
      </w:r>
      <w:r w:rsidR="00975B94">
        <w:t xml:space="preserve">, </w:t>
      </w:r>
      <w:r w:rsidR="00975B94" w:rsidRPr="009D0D22">
        <w:t>enrollment of students with disabilities</w:t>
      </w:r>
      <w:r w:rsidRPr="009D0D22">
        <w:t>)</w:t>
      </w:r>
      <w:r w:rsidR="00975B94">
        <w:t xml:space="preserve">, and discuss obtaining </w:t>
      </w:r>
      <w:r w:rsidR="00975B94" w:rsidRPr="009D0D22">
        <w:t>student</w:t>
      </w:r>
      <w:r w:rsidR="00975B94">
        <w:t>s</w:t>
      </w:r>
      <w:r w:rsidR="00975B94" w:rsidRPr="009D0D22">
        <w:t>’ IEP information</w:t>
      </w:r>
      <w:r w:rsidR="00975B94">
        <w:t xml:space="preserve"> that is necessary for drawing the IVFT student sample</w:t>
      </w:r>
      <w:r w:rsidRPr="009D0D22">
        <w:t xml:space="preserve">. Information collected during this call will be used to confirm </w:t>
      </w:r>
      <w:r w:rsidR="008F7EB1">
        <w:t xml:space="preserve">which </w:t>
      </w:r>
      <w:r w:rsidRPr="009D0D22">
        <w:t>schools</w:t>
      </w:r>
      <w:r w:rsidR="008F7EB1">
        <w:t xml:space="preserve"> in the district are</w:t>
      </w:r>
      <w:r w:rsidRPr="009D0D22">
        <w:t xml:space="preserve"> eligib</w:t>
      </w:r>
      <w:r w:rsidR="008F7EB1">
        <w:t>le</w:t>
      </w:r>
      <w:r w:rsidRPr="009D0D22">
        <w:t xml:space="preserve"> for participation in th</w:t>
      </w:r>
      <w:r w:rsidR="008F7EB1">
        <w:t>e</w:t>
      </w:r>
      <w:r w:rsidRPr="009D0D22">
        <w:t xml:space="preserve"> study</w:t>
      </w:r>
      <w:r w:rsidR="008F7EB1">
        <w:t>,</w:t>
      </w:r>
      <w:r w:rsidRPr="009D0D22">
        <w:t xml:space="preserve"> and </w:t>
      </w:r>
      <w:r w:rsidR="008F7EB1">
        <w:t>to obtain</w:t>
      </w:r>
      <w:r w:rsidRPr="009D0D22">
        <w:t xml:space="preserve"> </w:t>
      </w:r>
      <w:r w:rsidR="008F7EB1">
        <w:t>contact and other</w:t>
      </w:r>
      <w:r w:rsidRPr="009D0D22">
        <w:t xml:space="preserve"> information </w:t>
      </w:r>
      <w:r w:rsidR="00975B94">
        <w:t>helpful in</w:t>
      </w:r>
      <w:r w:rsidRPr="009D0D22">
        <w:t xml:space="preserve"> </w:t>
      </w:r>
      <w:r w:rsidR="00975B94">
        <w:t>school recruitment</w:t>
      </w:r>
      <w:r>
        <w:t>.</w:t>
      </w:r>
    </w:p>
    <w:p w14:paraId="585E6D69" w14:textId="34B97309" w:rsidR="00AC40A1" w:rsidRDefault="00AC40A1" w:rsidP="00815BCE">
      <w:pPr>
        <w:spacing w:after="120" w:line="240" w:lineRule="auto"/>
      </w:pPr>
      <w:r w:rsidRPr="00501FDE">
        <w:t xml:space="preserve">Once district cooperation </w:t>
      </w:r>
      <w:r w:rsidR="00063ED0" w:rsidRPr="0017769D">
        <w:t>has been</w:t>
      </w:r>
      <w:r w:rsidR="00063ED0" w:rsidRPr="00501FDE">
        <w:t xml:space="preserve"> </w:t>
      </w:r>
      <w:r w:rsidRPr="00501FDE">
        <w:t xml:space="preserve">obtained and the school sample </w:t>
      </w:r>
      <w:r w:rsidR="00063ED0" w:rsidRPr="0017769D">
        <w:t xml:space="preserve">has been </w:t>
      </w:r>
      <w:r w:rsidRPr="00501FDE">
        <w:t xml:space="preserve">selected, we will complete any </w:t>
      </w:r>
      <w:r w:rsidR="009D75D6">
        <w:t xml:space="preserve">required </w:t>
      </w:r>
      <w:r w:rsidRPr="00501FDE">
        <w:t>additional</w:t>
      </w:r>
      <w:r w:rsidRPr="009D0D22">
        <w:t xml:space="preserve"> district-level paperwork, </w:t>
      </w:r>
      <w:r w:rsidR="00106140">
        <w:t>such as</w:t>
      </w:r>
      <w:r w:rsidRPr="009D0D22">
        <w:t xml:space="preserve"> research application</w:t>
      </w:r>
      <w:r w:rsidR="004E4D4C">
        <w:t>s</w:t>
      </w:r>
      <w:r w:rsidR="009D75D6">
        <w:t xml:space="preserve">. Recruitment of schools in these districts </w:t>
      </w:r>
      <w:r>
        <w:t xml:space="preserve">will follow the same </w:t>
      </w:r>
      <w:r w:rsidRPr="002A2AB8">
        <w:t xml:space="preserve">protocol as </w:t>
      </w:r>
      <w:r w:rsidR="00ED764C" w:rsidRPr="002A2AB8">
        <w:t xml:space="preserve">outlined </w:t>
      </w:r>
      <w:r w:rsidR="009D75D6">
        <w:t xml:space="preserve">above </w:t>
      </w:r>
      <w:r w:rsidR="00BF2CB6" w:rsidRPr="002A2AB8">
        <w:t xml:space="preserve">under </w:t>
      </w:r>
      <w:r w:rsidR="002A2AB8" w:rsidRPr="0017769D">
        <w:t>“D</w:t>
      </w:r>
      <w:r w:rsidRPr="002A2AB8">
        <w:t xml:space="preserve">irect </w:t>
      </w:r>
      <w:r w:rsidR="002A2AB8" w:rsidRPr="0017769D">
        <w:t>S</w:t>
      </w:r>
      <w:r w:rsidRPr="002A2AB8">
        <w:t xml:space="preserve">chool </w:t>
      </w:r>
      <w:r w:rsidR="002A2AB8" w:rsidRPr="0017769D">
        <w:t>R</w:t>
      </w:r>
      <w:r w:rsidRPr="002A2AB8">
        <w:t>ecruitment</w:t>
      </w:r>
      <w:r w:rsidR="002A2AB8" w:rsidRPr="0017769D">
        <w:t>”</w:t>
      </w:r>
      <w:r w:rsidR="009D75D6">
        <w:t xml:space="preserve">, with the </w:t>
      </w:r>
      <w:r w:rsidR="009D75D6">
        <w:lastRenderedPageBreak/>
        <w:t xml:space="preserve">additional inclusion in the school </w:t>
      </w:r>
      <w:r w:rsidR="009D75D6" w:rsidRPr="00EB1A21">
        <w:t>introductory information packet</w:t>
      </w:r>
      <w:r w:rsidR="009D75D6">
        <w:t xml:space="preserve"> of </w:t>
      </w:r>
      <w:r>
        <w:t>the district</w:t>
      </w:r>
      <w:r w:rsidR="009D75D6">
        <w:t>’s l</w:t>
      </w:r>
      <w:r>
        <w:t>etter of approval and support.</w:t>
      </w:r>
      <w:r w:rsidR="004B2626">
        <w:t xml:space="preserve"> Participation</w:t>
      </w:r>
      <w:r w:rsidR="004B2626" w:rsidRPr="00BC1AF4">
        <w:t xml:space="preserve"> refusals </w:t>
      </w:r>
      <w:r w:rsidR="004B2626">
        <w:t xml:space="preserve">by districts or individual schools </w:t>
      </w:r>
      <w:r w:rsidR="004B2626" w:rsidRPr="00BC1AF4">
        <w:t xml:space="preserve">will </w:t>
      </w:r>
      <w:r w:rsidR="004B2626">
        <w:t xml:space="preserve">be referred to </w:t>
      </w:r>
      <w:r w:rsidR="00106140">
        <w:t xml:space="preserve">an </w:t>
      </w:r>
      <w:r w:rsidR="004B2626">
        <w:t>MGLS:2017 data collection task leader and examined for possible approaches to refusal conversion.</w:t>
      </w:r>
    </w:p>
    <w:p w14:paraId="2544DAC3" w14:textId="785D6014" w:rsidR="00AC40A1" w:rsidRPr="009D0D22" w:rsidRDefault="00F60635" w:rsidP="00AD6709">
      <w:pPr>
        <w:spacing w:after="120" w:line="240" w:lineRule="auto"/>
      </w:pPr>
      <w:r>
        <w:rPr>
          <w:u w:val="single"/>
        </w:rPr>
        <w:t>Private and Charter School</w:t>
      </w:r>
      <w:r w:rsidRPr="00412F93">
        <w:rPr>
          <w:u w:val="single"/>
        </w:rPr>
        <w:t xml:space="preserve"> Recruitment</w:t>
      </w:r>
      <w:r w:rsidRPr="00412F93">
        <w:t xml:space="preserve">. </w:t>
      </w:r>
      <w:r w:rsidR="00AC40A1" w:rsidRPr="005A454A">
        <w:t xml:space="preserve">If </w:t>
      </w:r>
      <w:r w:rsidR="00D60657">
        <w:t>a</w:t>
      </w:r>
      <w:r w:rsidR="00AC40A1" w:rsidRPr="005A454A">
        <w:t xml:space="preserve"> private </w:t>
      </w:r>
      <w:r w:rsidR="00D60657">
        <w:t xml:space="preserve">or charter </w:t>
      </w:r>
      <w:r w:rsidR="00AC40A1" w:rsidRPr="005A454A">
        <w:t>school selected for the field test operate</w:t>
      </w:r>
      <w:r w:rsidR="00D60657">
        <w:t>s</w:t>
      </w:r>
      <w:r w:rsidR="00AC40A1" w:rsidRPr="005A454A">
        <w:t xml:space="preserve"> under </w:t>
      </w:r>
      <w:r w:rsidR="00D60657" w:rsidRPr="009D0D22">
        <w:t xml:space="preserve">a higher level </w:t>
      </w:r>
      <w:r w:rsidR="00AC40A1" w:rsidRPr="005A454A">
        <w:t>governing body such as a diocese</w:t>
      </w:r>
      <w:r w:rsidR="00D60657">
        <w:t>,</w:t>
      </w:r>
      <w:r w:rsidR="00AC40A1" w:rsidRPr="005A454A">
        <w:t xml:space="preserve"> a consortium</w:t>
      </w:r>
      <w:r w:rsidR="00AC40A1" w:rsidRPr="009D0D22">
        <w:t xml:space="preserve"> of private schools, </w:t>
      </w:r>
      <w:r w:rsidR="00D60657">
        <w:t xml:space="preserve">or a charter school district, </w:t>
      </w:r>
      <w:r w:rsidR="00AC40A1" w:rsidRPr="009D0D22">
        <w:t xml:space="preserve">we will use </w:t>
      </w:r>
      <w:r w:rsidR="00D60657">
        <w:t>the district-level recruitment</w:t>
      </w:r>
      <w:r w:rsidR="00AC40A1" w:rsidRPr="009D0D22">
        <w:t xml:space="preserve"> approach</w:t>
      </w:r>
      <w:r w:rsidR="00D60657">
        <w:t xml:space="preserve"> with the</w:t>
      </w:r>
      <w:r w:rsidR="00D60657" w:rsidRPr="009D0D22">
        <w:t xml:space="preserve"> </w:t>
      </w:r>
      <w:r w:rsidR="00106140">
        <w:t xml:space="preserve">appropriate </w:t>
      </w:r>
      <w:r w:rsidR="00D60657" w:rsidRPr="009D0D22">
        <w:t xml:space="preserve">higher level </w:t>
      </w:r>
      <w:r w:rsidR="00D60657">
        <w:t>governing body</w:t>
      </w:r>
      <w:r w:rsidR="00AC40A1" w:rsidRPr="009D0D22">
        <w:t xml:space="preserve">. </w:t>
      </w:r>
      <w:r w:rsidR="00D60657" w:rsidRPr="005A454A">
        <w:t xml:space="preserve">If </w:t>
      </w:r>
      <w:r w:rsidR="00D60657">
        <w:t>a</w:t>
      </w:r>
      <w:r w:rsidR="00D60657" w:rsidRPr="005A454A">
        <w:t xml:space="preserve"> private </w:t>
      </w:r>
      <w:r w:rsidR="00D60657">
        <w:t xml:space="preserve">or charter </w:t>
      </w:r>
      <w:r w:rsidR="00D60657" w:rsidRPr="005A454A">
        <w:t>school selected for the field test</w:t>
      </w:r>
      <w:r w:rsidR="00D60657">
        <w:t xml:space="preserve"> does</w:t>
      </w:r>
      <w:r w:rsidR="00AC40A1" w:rsidRPr="009D0D22">
        <w:t xml:space="preserve"> not have a higher level governing body</w:t>
      </w:r>
      <w:r w:rsidR="00D60657">
        <w:t xml:space="preserve">, we will use the </w:t>
      </w:r>
      <w:r w:rsidR="00AC40A1">
        <w:t xml:space="preserve">direct </w:t>
      </w:r>
      <w:r w:rsidR="00AC40A1" w:rsidRPr="009D0D22">
        <w:t xml:space="preserve">school recruitment </w:t>
      </w:r>
      <w:r w:rsidR="00D60657" w:rsidRPr="009D0D22">
        <w:t>approach</w:t>
      </w:r>
      <w:r w:rsidR="00D60657">
        <w:t xml:space="preserve"> outlined above.</w:t>
      </w:r>
    </w:p>
    <w:p w14:paraId="7D52A680" w14:textId="5D90AC4E" w:rsidR="002A5E80" w:rsidRDefault="00120B7F" w:rsidP="002A5E80">
      <w:pPr>
        <w:spacing w:after="120" w:line="240" w:lineRule="auto"/>
      </w:pPr>
      <w:r w:rsidRPr="00120B7F">
        <w:rPr>
          <w:u w:val="single"/>
        </w:rPr>
        <w:t>Student Rosters Collection</w:t>
      </w:r>
      <w:r>
        <w:t xml:space="preserve">. </w:t>
      </w:r>
      <w:r w:rsidR="002A5E80">
        <w:t>O</w:t>
      </w:r>
      <w:r w:rsidR="002A5E80" w:rsidRPr="00083DE4">
        <w:t xml:space="preserve">nce a school or district has agreed to participate, </w:t>
      </w:r>
      <w:r w:rsidR="002A5E80">
        <w:t>the MGLS contractor</w:t>
      </w:r>
      <w:r w:rsidR="00052D4E">
        <w:t xml:space="preserve">, </w:t>
      </w:r>
      <w:r w:rsidR="001B5431">
        <w:t>RTI</w:t>
      </w:r>
      <w:r w:rsidR="00052D4E">
        <w:t>,</w:t>
      </w:r>
      <w:r w:rsidR="002A5E80" w:rsidRPr="00083DE4">
        <w:t xml:space="preserve"> will gather student rosters </w:t>
      </w:r>
      <w:r w:rsidR="00052D4E">
        <w:t xml:space="preserve">from the district or </w:t>
      </w:r>
      <w:r w:rsidR="002A5E80" w:rsidRPr="00083DE4">
        <w:t>with the assistance of the school coordinator</w:t>
      </w:r>
      <w:r w:rsidR="00052D4E">
        <w:t xml:space="preserve"> from the school</w:t>
      </w:r>
      <w:r w:rsidR="00017321">
        <w:t xml:space="preserve">. </w:t>
      </w:r>
      <w:r w:rsidR="00D543A6">
        <w:t>A</w:t>
      </w:r>
      <w:r w:rsidR="002A5E80" w:rsidRPr="00083DE4">
        <w:t xml:space="preserve"> complete roster of all students eligible for sampling</w:t>
      </w:r>
      <w:r w:rsidR="002A5E80">
        <w:t xml:space="preserve"> will be </w:t>
      </w:r>
      <w:r w:rsidR="002A5E80" w:rsidRPr="00083DE4">
        <w:t>request</w:t>
      </w:r>
      <w:r w:rsidR="002A5E80">
        <w:t xml:space="preserve">ed, including </w:t>
      </w:r>
      <w:r w:rsidR="002A5E80" w:rsidRPr="00083DE4">
        <w:t xml:space="preserve">key </w:t>
      </w:r>
      <w:r w:rsidR="002A5E80">
        <w:t xml:space="preserve">student </w:t>
      </w:r>
      <w:r w:rsidR="002A5E80" w:rsidRPr="00083DE4">
        <w:t xml:space="preserve">characteristics, such as: name; </w:t>
      </w:r>
      <w:r w:rsidR="002A5E80" w:rsidRPr="00120B7F">
        <w:t>ID number</w:t>
      </w:r>
      <w:r w:rsidR="002A5E80">
        <w:t xml:space="preserve">; </w:t>
      </w:r>
      <w:r w:rsidR="002A5E80" w:rsidRPr="00083DE4">
        <w:t xml:space="preserve">date of birth; grade level; </w:t>
      </w:r>
      <w:r w:rsidR="002A5E80">
        <w:t xml:space="preserve">gender; </w:t>
      </w:r>
      <w:r w:rsidR="002A5E80" w:rsidRPr="00083DE4">
        <w:t xml:space="preserve">race/ethnicity; and IEP status with disability code(s), </w:t>
      </w:r>
      <w:r w:rsidR="00875435">
        <w:t>when</w:t>
      </w:r>
      <w:r w:rsidR="002A5E80" w:rsidRPr="00083DE4">
        <w:t xml:space="preserve"> applicable.</w:t>
      </w:r>
      <w:r w:rsidR="00D543A6">
        <w:t xml:space="preserve"> </w:t>
      </w:r>
      <w:r w:rsidR="002A5E80" w:rsidRPr="00083DE4">
        <w:t xml:space="preserve">Based on this information </w:t>
      </w:r>
      <w:r w:rsidR="002A5E80">
        <w:t>the student</w:t>
      </w:r>
      <w:r w:rsidR="002A5E80" w:rsidRPr="00083DE4">
        <w:t xml:space="preserve"> sample </w:t>
      </w:r>
      <w:r w:rsidR="002A5E80">
        <w:t>will be drawn</w:t>
      </w:r>
      <w:r w:rsidR="002A5E80" w:rsidRPr="00083DE4">
        <w:t>.</w:t>
      </w:r>
      <w:r w:rsidR="00F002DA">
        <w:t xml:space="preserve"> </w:t>
      </w:r>
      <w:r w:rsidR="00D543A6">
        <w:t xml:space="preserve">As part of the roster collection, </w:t>
      </w:r>
      <w:r w:rsidR="001B5431">
        <w:t>RTI</w:t>
      </w:r>
      <w:r w:rsidR="002A5E80">
        <w:t xml:space="preserve"> will </w:t>
      </w:r>
      <w:r w:rsidR="00D543A6">
        <w:t xml:space="preserve">also </w:t>
      </w:r>
      <w:r w:rsidR="002A5E80">
        <w:t>request from</w:t>
      </w:r>
      <w:r w:rsidR="002A5E80" w:rsidRPr="00083DE4">
        <w:t xml:space="preserve"> the school coordinator or designated district personnel the following information for </w:t>
      </w:r>
      <w:r w:rsidR="002A5E80">
        <w:t xml:space="preserve">each </w:t>
      </w:r>
      <w:r w:rsidR="002A5E80" w:rsidRPr="00083DE4">
        <w:t xml:space="preserve">student </w:t>
      </w:r>
      <w:r w:rsidR="00D543A6">
        <w:t>eligible for sampling</w:t>
      </w:r>
      <w:r w:rsidR="002A5E80" w:rsidRPr="00083DE4">
        <w:t>: student</w:t>
      </w:r>
      <w:r w:rsidR="002A5E80">
        <w:t>’</w:t>
      </w:r>
      <w:r w:rsidR="002A5E80" w:rsidRPr="00083DE4">
        <w:t>s parent and/or guardian contact information (e.g., mailing address; landline phone number; cell phone number; e-mail address); student</w:t>
      </w:r>
      <w:r w:rsidR="002A5E80">
        <w:t>’</w:t>
      </w:r>
      <w:r w:rsidR="002A5E80" w:rsidRPr="00083DE4">
        <w:t>s math teacher; and student</w:t>
      </w:r>
      <w:r w:rsidR="002A5E80">
        <w:t>’</w:t>
      </w:r>
      <w:r w:rsidR="002A5E80" w:rsidRPr="00083DE4">
        <w:t xml:space="preserve">s special education teacher, </w:t>
      </w:r>
      <w:r w:rsidR="00875435">
        <w:t>when</w:t>
      </w:r>
      <w:r w:rsidR="002A5E80" w:rsidRPr="00083DE4">
        <w:t xml:space="preserve"> applicable.</w:t>
      </w:r>
      <w:r w:rsidR="002A5E80">
        <w:t xml:space="preserve"> </w:t>
      </w:r>
      <w:r w:rsidR="006C3695">
        <w:t>Schools and districts usually find it easie</w:t>
      </w:r>
      <w:r w:rsidR="00DE68DD">
        <w:t>st</w:t>
      </w:r>
      <w:r w:rsidR="006C3695">
        <w:t>, and therefore mo</w:t>
      </w:r>
      <w:r w:rsidR="00DE68DD">
        <w:t>st</w:t>
      </w:r>
      <w:r w:rsidR="006C3695">
        <w:t xml:space="preserve"> efficient, to supply</w:t>
      </w:r>
      <w:r w:rsidR="00DE68DD">
        <w:t xml:space="preserve"> all of</w:t>
      </w:r>
      <w:r w:rsidR="006C3695">
        <w:t xml:space="preserve"> the desired information </w:t>
      </w:r>
      <w:r w:rsidR="00DE68DD">
        <w:t>one time</w:t>
      </w:r>
      <w:r w:rsidR="006C3695">
        <w:t xml:space="preserve"> for all of their students. However, should it be problematic for </w:t>
      </w:r>
      <w:r w:rsidR="00DE68DD">
        <w:t>any</w:t>
      </w:r>
      <w:r w:rsidR="006C3695">
        <w:t xml:space="preserve"> school</w:t>
      </w:r>
      <w:r w:rsidR="00DE68DD">
        <w:t xml:space="preserve"> or </w:t>
      </w:r>
      <w:r w:rsidR="006C3695">
        <w:t>district to provide the parent and teacher information on the complete roster, RTI will gather that information as a second step for the sampled students</w:t>
      </w:r>
      <w:r w:rsidR="00DE68DD">
        <w:t xml:space="preserve"> only</w:t>
      </w:r>
      <w:r w:rsidR="006C3695">
        <w:t xml:space="preserve">. </w:t>
      </w:r>
      <w:r w:rsidR="002A5E80">
        <w:t xml:space="preserve">If the school and/or district is unwilling to provide parent contact information, </w:t>
      </w:r>
      <w:r w:rsidR="001B5431">
        <w:t>RTI</w:t>
      </w:r>
      <w:r w:rsidR="002A5E80">
        <w:t xml:space="preserve"> will work with the school and/or district to determine the best way to contact parents (e.g., the school coordinator or designated district personnel would facilitate contacting parents and/or mail the required materials to parents using the contact information they have on file).</w:t>
      </w:r>
    </w:p>
    <w:p w14:paraId="5589B2AD" w14:textId="2A368B31" w:rsidR="00D53072" w:rsidRDefault="002A5E80" w:rsidP="00F002DA">
      <w:pPr>
        <w:spacing w:after="60" w:line="240" w:lineRule="auto"/>
      </w:pPr>
      <w:r>
        <w:t>Schools and districts will be</w:t>
      </w:r>
      <w:r w:rsidR="00D53072" w:rsidRPr="00954B32">
        <w:t xml:space="preserve"> provide</w:t>
      </w:r>
      <w:r>
        <w:t>d</w:t>
      </w:r>
      <w:r w:rsidR="00D53072" w:rsidRPr="00954B32">
        <w:t xml:space="preserve"> </w:t>
      </w:r>
      <w:r>
        <w:t xml:space="preserve">with </w:t>
      </w:r>
      <w:r w:rsidR="00D53072" w:rsidRPr="00954B32">
        <w:t xml:space="preserve">a template and secure transfer options to </w:t>
      </w:r>
      <w:r>
        <w:t>deliver</w:t>
      </w:r>
      <w:r w:rsidR="00D53072" w:rsidRPr="00954B32">
        <w:t xml:space="preserve"> the rosters</w:t>
      </w:r>
      <w:r w:rsidR="009E2E7E">
        <w:t xml:space="preserve"> (appendices S and T)</w:t>
      </w:r>
      <w:r w:rsidR="00D53072" w:rsidRPr="00954B32">
        <w:t xml:space="preserve">. </w:t>
      </w:r>
      <w:r>
        <w:t>T</w:t>
      </w:r>
      <w:r w:rsidR="00D53072">
        <w:t xml:space="preserve">he data quality of the </w:t>
      </w:r>
      <w:r w:rsidR="009E2E7E">
        <w:t>student</w:t>
      </w:r>
      <w:r w:rsidR="00D53072">
        <w:t xml:space="preserve"> rosters </w:t>
      </w:r>
      <w:r>
        <w:t xml:space="preserve">will be then evaluated </w:t>
      </w:r>
      <w:r w:rsidR="00D53072">
        <w:t>by:</w:t>
      </w:r>
    </w:p>
    <w:p w14:paraId="1E986EBE" w14:textId="77777777" w:rsidR="00D53072" w:rsidRDefault="00D53072" w:rsidP="00F002DA">
      <w:pPr>
        <w:pStyle w:val="ListParagraph"/>
        <w:numPr>
          <w:ilvl w:val="0"/>
          <w:numId w:val="6"/>
        </w:numPr>
        <w:spacing w:after="60" w:line="240" w:lineRule="auto"/>
        <w:ind w:left="547"/>
        <w:contextualSpacing w:val="0"/>
      </w:pPr>
      <w:r>
        <w:t>reviewing and assessing the quality and robustness of student and parent information available at each school, including contact information for parents;</w:t>
      </w:r>
    </w:p>
    <w:p w14:paraId="58DD24F8" w14:textId="77777777" w:rsidR="00D53072" w:rsidRDefault="00D53072" w:rsidP="00F002DA">
      <w:pPr>
        <w:pStyle w:val="ListParagraph"/>
        <w:numPr>
          <w:ilvl w:val="0"/>
          <w:numId w:val="6"/>
        </w:numPr>
        <w:spacing w:after="60" w:line="240" w:lineRule="auto"/>
        <w:ind w:left="547"/>
        <w:contextualSpacing w:val="0"/>
      </w:pPr>
      <w:r>
        <w:t>reviewing and assessing the quality of the data on student-teacher linkages;</w:t>
      </w:r>
    </w:p>
    <w:p w14:paraId="36E035E8" w14:textId="77777777" w:rsidR="00D53072" w:rsidRDefault="00D53072" w:rsidP="00F002DA">
      <w:pPr>
        <w:pStyle w:val="ListParagraph"/>
        <w:numPr>
          <w:ilvl w:val="0"/>
          <w:numId w:val="6"/>
        </w:numPr>
        <w:spacing w:after="60" w:line="240" w:lineRule="auto"/>
        <w:ind w:left="547"/>
        <w:contextualSpacing w:val="0"/>
      </w:pPr>
      <w:r>
        <w:t>reviewing and assessing the quality of the data on IEP status;</w:t>
      </w:r>
    </w:p>
    <w:p w14:paraId="5280C9C4" w14:textId="77777777" w:rsidR="00D53072" w:rsidRPr="00954B32" w:rsidRDefault="00D53072" w:rsidP="00F002DA">
      <w:pPr>
        <w:pStyle w:val="ListParagraph"/>
        <w:numPr>
          <w:ilvl w:val="0"/>
          <w:numId w:val="6"/>
        </w:numPr>
        <w:spacing w:after="60" w:line="240" w:lineRule="auto"/>
        <w:ind w:left="547"/>
        <w:contextualSpacing w:val="0"/>
      </w:pPr>
      <w:r>
        <w:t>a</w:t>
      </w:r>
      <w:r w:rsidRPr="00954B32">
        <w:t>ddress</w:t>
      </w:r>
      <w:r>
        <w:t>ing</w:t>
      </w:r>
      <w:r w:rsidRPr="00954B32">
        <w:t xml:space="preserve"> any incompleteness or irregularities in the roster file;</w:t>
      </w:r>
    </w:p>
    <w:p w14:paraId="4FA6F9DB" w14:textId="77777777" w:rsidR="00377949" w:rsidRDefault="00D53072" w:rsidP="00F002DA">
      <w:pPr>
        <w:pStyle w:val="ListParagraph"/>
        <w:numPr>
          <w:ilvl w:val="0"/>
          <w:numId w:val="6"/>
        </w:numPr>
        <w:spacing w:after="60" w:line="240" w:lineRule="auto"/>
        <w:ind w:left="547"/>
        <w:contextualSpacing w:val="0"/>
      </w:pPr>
      <w:r>
        <w:t>r</w:t>
      </w:r>
      <w:r w:rsidRPr="00954B32">
        <w:t>equest</w:t>
      </w:r>
      <w:r>
        <w:t>ing</w:t>
      </w:r>
      <w:r w:rsidRPr="00954B32">
        <w:t xml:space="preserve"> additional information as needed from the school coordinator</w:t>
      </w:r>
      <w:r>
        <w:t xml:space="preserve"> or designated district personnel</w:t>
      </w:r>
      <w:r w:rsidRPr="00954B32">
        <w:t>; and</w:t>
      </w:r>
    </w:p>
    <w:p w14:paraId="363A4936" w14:textId="48913593" w:rsidR="00AC40A1" w:rsidRDefault="00D53072" w:rsidP="00DE2B51">
      <w:pPr>
        <w:pStyle w:val="ListParagraph"/>
        <w:numPr>
          <w:ilvl w:val="0"/>
          <w:numId w:val="6"/>
        </w:numPr>
        <w:spacing w:after="120" w:line="240" w:lineRule="auto"/>
        <w:ind w:left="547"/>
      </w:pPr>
      <w:r>
        <w:t xml:space="preserve">(re)verifying </w:t>
      </w:r>
      <w:r w:rsidR="00056059">
        <w:t xml:space="preserve">that </w:t>
      </w:r>
      <w:r>
        <w:t xml:space="preserve">the sampled </w:t>
      </w:r>
      <w:r w:rsidRPr="00954B32">
        <w:t>students</w:t>
      </w:r>
      <w:r>
        <w:t xml:space="preserve"> are</w:t>
      </w:r>
      <w:r w:rsidRPr="00954B32">
        <w:t xml:space="preserve"> currently in attendance</w:t>
      </w:r>
      <w:r>
        <w:t xml:space="preserve"> in the school</w:t>
      </w:r>
      <w:r w:rsidR="00954B32" w:rsidRPr="00954B32">
        <w:t>.</w:t>
      </w:r>
    </w:p>
    <w:p w14:paraId="75175B54" w14:textId="77777777" w:rsidR="00AC40A1" w:rsidRPr="00050469" w:rsidRDefault="00AC40A1" w:rsidP="00AD6709">
      <w:pPr>
        <w:spacing w:after="120" w:line="240" w:lineRule="auto"/>
        <w:rPr>
          <w:b/>
          <w:i/>
        </w:rPr>
      </w:pPr>
      <w:r w:rsidRPr="00050469">
        <w:rPr>
          <w:b/>
          <w:i/>
        </w:rPr>
        <w:t>Parent Recruitment</w:t>
      </w:r>
    </w:p>
    <w:p w14:paraId="1C17A6FF" w14:textId="04DCD7EA" w:rsidR="00AC40A1" w:rsidRPr="00954B32" w:rsidRDefault="004B46E0" w:rsidP="00AD6709">
      <w:pPr>
        <w:spacing w:after="120" w:line="240" w:lineRule="auto"/>
      </w:pPr>
      <w:r>
        <w:t>I</w:t>
      </w:r>
      <w:r w:rsidR="00AC40A1" w:rsidRPr="00954B32">
        <w:t xml:space="preserve">nformation about </w:t>
      </w:r>
      <w:r w:rsidR="00913461">
        <w:t xml:space="preserve">schools’ </w:t>
      </w:r>
      <w:r w:rsidR="00AC40A1" w:rsidRPr="00954B32">
        <w:t xml:space="preserve">procedures for </w:t>
      </w:r>
      <w:r w:rsidR="00913461">
        <w:t xml:space="preserve">obtaining consent for </w:t>
      </w:r>
      <w:r w:rsidR="00AC40A1" w:rsidRPr="00954B32">
        <w:t xml:space="preserve">students </w:t>
      </w:r>
      <w:r w:rsidR="00913461">
        <w:t xml:space="preserve">to participate in </w:t>
      </w:r>
      <w:r w:rsidR="00AC40A1" w:rsidRPr="00954B32">
        <w:t>the study</w:t>
      </w:r>
      <w:r w:rsidRPr="004B46E0">
        <w:t xml:space="preserve"> </w:t>
      </w:r>
      <w:r w:rsidRPr="00954B32">
        <w:t xml:space="preserve">will have </w:t>
      </w:r>
      <w:r w:rsidR="003903B4">
        <w:t xml:space="preserve">been </w:t>
      </w:r>
      <w:r>
        <w:t>gathered</w:t>
      </w:r>
      <w:r w:rsidRPr="00954B32">
        <w:t xml:space="preserve"> </w:t>
      </w:r>
      <w:r>
        <w:t>d</w:t>
      </w:r>
      <w:r w:rsidRPr="00954B32">
        <w:t>uring school recruitment</w:t>
      </w:r>
      <w:r w:rsidR="00AC40A1" w:rsidRPr="00954B32">
        <w:t xml:space="preserve">. </w:t>
      </w:r>
      <w:r w:rsidR="00485C16">
        <w:t xml:space="preserve">Schools generally require one of two types of consent: implicit or explicit. Both types of consent require that parents be notified that their children have been selected for the study. With implicit consent, the school does not require verbal or written consent for </w:t>
      </w:r>
      <w:r>
        <w:t>a student</w:t>
      </w:r>
      <w:r w:rsidR="00485C16">
        <w:t xml:space="preserve"> to participate</w:t>
      </w:r>
      <w:r>
        <w:t xml:space="preserve"> in the </w:t>
      </w:r>
      <w:r w:rsidRPr="0021170D">
        <w:t xml:space="preserve">study </w:t>
      </w:r>
      <w:r>
        <w:t>– p</w:t>
      </w:r>
      <w:r w:rsidR="00485C16">
        <w:t xml:space="preserve">arents are asked only to notify the appropriate person if they do not want their child to participate </w:t>
      </w:r>
      <w:r w:rsidR="00485C16" w:rsidRPr="0021170D">
        <w:t xml:space="preserve">(appendix </w:t>
      </w:r>
      <w:r w:rsidR="00485C16">
        <w:t>F</w:t>
      </w:r>
      <w:r w:rsidR="00485C16" w:rsidRPr="0021170D">
        <w:t xml:space="preserve">). With explicit consent, children may participate only if their parents provide written or oral consent for their children to do so (appendix </w:t>
      </w:r>
      <w:r w:rsidR="00485C16">
        <w:t>G</w:t>
      </w:r>
      <w:r w:rsidR="00485C16" w:rsidRPr="0021170D">
        <w:t>).</w:t>
      </w:r>
      <w:r w:rsidR="00485C16">
        <w:t xml:space="preserve"> In the field test, </w:t>
      </w:r>
      <w:r w:rsidR="00B22502">
        <w:t xml:space="preserve">proactive </w:t>
      </w:r>
      <w:r w:rsidR="00485C16">
        <w:t>p</w:t>
      </w:r>
      <w:r w:rsidR="00B22502">
        <w:t xml:space="preserve">arent recruitment will be focused on maximizing the number of parents </w:t>
      </w:r>
      <w:r w:rsidR="00AC40A1" w:rsidRPr="00954B32">
        <w:t xml:space="preserve">(1) </w:t>
      </w:r>
      <w:r w:rsidR="00B22502">
        <w:t xml:space="preserve">returning signed </w:t>
      </w:r>
      <w:r w:rsidR="00AC40A1" w:rsidRPr="00954B32">
        <w:t xml:space="preserve">explicit consent </w:t>
      </w:r>
      <w:r w:rsidR="00B22502">
        <w:t>forms</w:t>
      </w:r>
      <w:r w:rsidR="004F2945" w:rsidRPr="00954B32">
        <w:t xml:space="preserve"> </w:t>
      </w:r>
      <w:r w:rsidR="00AC40A1" w:rsidRPr="00954B32">
        <w:t xml:space="preserve">and (2) </w:t>
      </w:r>
      <w:r w:rsidR="00B22502">
        <w:t>completing</w:t>
      </w:r>
      <w:r w:rsidR="00AC40A1" w:rsidRPr="00954B32">
        <w:t xml:space="preserve"> the parent survey.</w:t>
      </w:r>
    </w:p>
    <w:p w14:paraId="55FADF44" w14:textId="5090A229" w:rsidR="00485C16" w:rsidRDefault="00AC40A1" w:rsidP="00AD6709">
      <w:pPr>
        <w:spacing w:after="120" w:line="240" w:lineRule="auto"/>
      </w:pPr>
      <w:r w:rsidRPr="00954B32">
        <w:t xml:space="preserve">After the </w:t>
      </w:r>
      <w:r w:rsidR="004F2945" w:rsidRPr="00954B32">
        <w:t>student</w:t>
      </w:r>
      <w:r w:rsidR="00485C16">
        <w:t xml:space="preserve"> </w:t>
      </w:r>
      <w:r w:rsidR="004F2945" w:rsidRPr="00954B32">
        <w:t>s</w:t>
      </w:r>
      <w:r w:rsidR="00485C16">
        <w:t xml:space="preserve">ample is drawn </w:t>
      </w:r>
      <w:r w:rsidRPr="00954B32">
        <w:t>wit</w:t>
      </w:r>
      <w:r w:rsidR="004E4D4C" w:rsidRPr="00954B32">
        <w:t xml:space="preserve">hin </w:t>
      </w:r>
      <w:r w:rsidR="00485C16">
        <w:t xml:space="preserve">a </w:t>
      </w:r>
      <w:r w:rsidR="004E4D4C" w:rsidRPr="00954B32">
        <w:t xml:space="preserve">school, </w:t>
      </w:r>
      <w:r w:rsidR="00485C16">
        <w:t>t</w:t>
      </w:r>
      <w:r w:rsidR="00485C16" w:rsidRPr="0034135C">
        <w:t xml:space="preserve">he initial communication with parents </w:t>
      </w:r>
      <w:r w:rsidR="00485C16">
        <w:t xml:space="preserve">consisting of introductory and consent materials </w:t>
      </w:r>
      <w:r w:rsidR="00485C16" w:rsidRPr="0034135C">
        <w:t xml:space="preserve">(Appendixes </w:t>
      </w:r>
      <w:r w:rsidR="00485C16">
        <w:t>F</w:t>
      </w:r>
      <w:r w:rsidR="00485C16" w:rsidRPr="0034135C">
        <w:t>-</w:t>
      </w:r>
      <w:r w:rsidR="00485C16">
        <w:t>I</w:t>
      </w:r>
      <w:r w:rsidR="00485C16" w:rsidRPr="0034135C">
        <w:t xml:space="preserve">) will be distributed to parents in a way each school believes to be most appropriate and effective (e.g., sending </w:t>
      </w:r>
      <w:r w:rsidR="00485C16">
        <w:t xml:space="preserve">the </w:t>
      </w:r>
      <w:r w:rsidR="00485C16" w:rsidRPr="0034135C">
        <w:t xml:space="preserve">materials home with students; the school or district sending </w:t>
      </w:r>
      <w:r w:rsidR="00485C16">
        <w:t xml:space="preserve">the </w:t>
      </w:r>
      <w:r w:rsidR="00485C16" w:rsidRPr="0034135C">
        <w:t xml:space="preserve">materials directly to parents; and/or trained MGLS recruitment staff contacting parents directly by mail, email, and/or phone). </w:t>
      </w:r>
      <w:r w:rsidR="00C56368">
        <w:t xml:space="preserve">The initial materials </w:t>
      </w:r>
      <w:r w:rsidR="00C56368" w:rsidRPr="00954B32">
        <w:t xml:space="preserve">will introduce the </w:t>
      </w:r>
      <w:r w:rsidR="007F3E6B">
        <w:t>study</w:t>
      </w:r>
      <w:r w:rsidR="00C56368" w:rsidRPr="00954B32">
        <w:t xml:space="preserve">, explain </w:t>
      </w:r>
      <w:r w:rsidR="007F3E6B">
        <w:t>the study’s</w:t>
      </w:r>
      <w:r w:rsidR="00C56368" w:rsidRPr="00954B32">
        <w:t xml:space="preserve"> </w:t>
      </w:r>
      <w:r w:rsidR="00C56368" w:rsidRPr="00954B32">
        <w:lastRenderedPageBreak/>
        <w:t xml:space="preserve">purpose and the importance of </w:t>
      </w:r>
      <w:r w:rsidR="007F3E6B">
        <w:t xml:space="preserve">student and parent </w:t>
      </w:r>
      <w:r w:rsidR="00C56368">
        <w:t xml:space="preserve">participation, </w:t>
      </w:r>
      <w:r w:rsidR="007F3E6B">
        <w:t>describe</w:t>
      </w:r>
      <w:r w:rsidR="00C56368">
        <w:t xml:space="preserve"> what is involved in participation</w:t>
      </w:r>
      <w:r w:rsidR="00C56368" w:rsidRPr="005A454A">
        <w:t>, and specify the consent procedure tha</w:t>
      </w:r>
      <w:r w:rsidR="00C56368">
        <w:t>t is being used by their school</w:t>
      </w:r>
      <w:r w:rsidR="00C56368" w:rsidRPr="000731D9">
        <w:t>.</w:t>
      </w:r>
      <w:r w:rsidR="00C56368">
        <w:t xml:space="preserve"> The materials will include </w:t>
      </w:r>
      <w:r w:rsidR="00C56368" w:rsidRPr="00EB1A21">
        <w:t>a co</w:t>
      </w:r>
      <w:r w:rsidR="00C56368">
        <w:t>nsent</w:t>
      </w:r>
      <w:r w:rsidR="00C56368" w:rsidRPr="00EB1A21">
        <w:t xml:space="preserve"> </w:t>
      </w:r>
      <w:r w:rsidR="00C56368">
        <w:t xml:space="preserve">seeking </w:t>
      </w:r>
      <w:r w:rsidR="00C56368" w:rsidRPr="00EB1A21">
        <w:t xml:space="preserve">letter </w:t>
      </w:r>
      <w:r w:rsidR="00C56368">
        <w:t xml:space="preserve">to </w:t>
      </w:r>
      <w:r w:rsidR="007F3E6B">
        <w:t xml:space="preserve">all </w:t>
      </w:r>
      <w:r w:rsidR="00C56368">
        <w:t>parents</w:t>
      </w:r>
      <w:r w:rsidR="007F3E6B">
        <w:t xml:space="preserve"> plus a consent form where explicit consent is required</w:t>
      </w:r>
      <w:r w:rsidR="00C56368">
        <w:t xml:space="preserve"> </w:t>
      </w:r>
      <w:r w:rsidR="00C56368" w:rsidRPr="00EB1A21">
        <w:t>(</w:t>
      </w:r>
      <w:r w:rsidR="00C56368">
        <w:t>a</w:t>
      </w:r>
      <w:r w:rsidR="00C56368" w:rsidRPr="00EB1A21">
        <w:t>ppendi</w:t>
      </w:r>
      <w:r w:rsidR="00C56368">
        <w:t>ces F-G)</w:t>
      </w:r>
      <w:r w:rsidR="00C56368" w:rsidRPr="00EB1A21">
        <w:t>, a colorful recruitment</w:t>
      </w:r>
      <w:r w:rsidR="00C56368">
        <w:t>-</w:t>
      </w:r>
      <w:r w:rsidR="00C56368" w:rsidRPr="00EB1A21">
        <w:t>oriented brochure (</w:t>
      </w:r>
      <w:r w:rsidR="00C56368">
        <w:t>a</w:t>
      </w:r>
      <w:r w:rsidR="00C56368" w:rsidRPr="00EB1A21">
        <w:t xml:space="preserve">ppendix </w:t>
      </w:r>
      <w:r w:rsidR="00C56368">
        <w:t>H</w:t>
      </w:r>
      <w:r w:rsidR="00C56368" w:rsidRPr="00EB1A21">
        <w:t>), and a sheet of FAQs about the study (</w:t>
      </w:r>
      <w:r w:rsidR="00C56368">
        <w:t>a</w:t>
      </w:r>
      <w:r w:rsidR="00C56368" w:rsidRPr="00EB1A21">
        <w:t xml:space="preserve">ppendix </w:t>
      </w:r>
      <w:r w:rsidR="00C56368">
        <w:t>I)</w:t>
      </w:r>
      <w:r w:rsidR="00C56368" w:rsidRPr="00EB1A21">
        <w:t xml:space="preserve"> </w:t>
      </w:r>
      <w:r w:rsidR="00C56368">
        <w:t>with</w:t>
      </w:r>
      <w:r w:rsidR="00C56368" w:rsidRPr="00EB1A21">
        <w:t xml:space="preserve"> </w:t>
      </w:r>
      <w:r w:rsidR="00C56368">
        <w:t>links</w:t>
      </w:r>
      <w:r w:rsidR="00C56368" w:rsidRPr="00EB1A21">
        <w:t xml:space="preserve"> for </w:t>
      </w:r>
      <w:r w:rsidR="00C56368">
        <w:t xml:space="preserve">accessing the </w:t>
      </w:r>
      <w:r w:rsidR="00C56368" w:rsidRPr="00EB1A21">
        <w:t>MGLS:2017 recruitment website</w:t>
      </w:r>
      <w:r w:rsidR="00DE68DD">
        <w:t xml:space="preserve">. </w:t>
      </w:r>
      <w:r w:rsidR="007F3E6B">
        <w:t>Additionally, i</w:t>
      </w:r>
      <w:r w:rsidR="007915A4">
        <w:t xml:space="preserve">n schools using explicit </w:t>
      </w:r>
      <w:r w:rsidR="007915A4" w:rsidRPr="0034135C">
        <w:t>consent</w:t>
      </w:r>
      <w:r w:rsidR="007915A4">
        <w:t>, the parental consent</w:t>
      </w:r>
      <w:r w:rsidR="007915A4" w:rsidRPr="0034135C">
        <w:t xml:space="preserve"> form for </w:t>
      </w:r>
      <w:r w:rsidR="007915A4">
        <w:t>student’s</w:t>
      </w:r>
      <w:r w:rsidR="007915A4" w:rsidRPr="0034135C">
        <w:t xml:space="preserve"> participation, which will be included in the initial communication materials, will ask parents to provide their contact information</w:t>
      </w:r>
      <w:r w:rsidR="007915A4">
        <w:t xml:space="preserve"> (appendix G)</w:t>
      </w:r>
      <w:r w:rsidR="007915A4" w:rsidRPr="0034135C">
        <w:t>.</w:t>
      </w:r>
    </w:p>
    <w:p w14:paraId="3B79AD3E" w14:textId="1AA94F37" w:rsidR="00ED1BB0" w:rsidRPr="0034135C" w:rsidRDefault="004D2818" w:rsidP="00ED1BB0">
      <w:pPr>
        <w:spacing w:after="120" w:line="240" w:lineRule="auto"/>
      </w:pPr>
      <w:r>
        <w:t>T</w:t>
      </w:r>
      <w:r w:rsidR="00ED1BB0" w:rsidRPr="0034135C">
        <w:t>he IVFT will include a parent incentive experiment</w:t>
      </w:r>
      <w:r w:rsidR="00ED1BB0">
        <w:t>. All parents of sampled students within the same school will be assigned to the same incentive level</w:t>
      </w:r>
      <w:r w:rsidR="00ED1BB0" w:rsidRPr="0034135C">
        <w:t xml:space="preserve">. </w:t>
      </w:r>
      <w:r w:rsidR="00ED1BB0">
        <w:t>W</w:t>
      </w:r>
      <w:r w:rsidR="00ED1BB0" w:rsidRPr="0034135C">
        <w:t xml:space="preserve">ithin the schools selected for </w:t>
      </w:r>
      <w:r w:rsidR="00ED1BB0">
        <w:t>a</w:t>
      </w:r>
      <w:r w:rsidR="00ED1BB0" w:rsidRPr="0034135C">
        <w:t xml:space="preserve"> parent incentive</w:t>
      </w:r>
      <w:r w:rsidR="00ED1BB0">
        <w:t xml:space="preserve"> other than $0</w:t>
      </w:r>
      <w:r w:rsidR="00ED1BB0" w:rsidRPr="0034135C">
        <w:t xml:space="preserve">, the </w:t>
      </w:r>
      <w:r>
        <w:t xml:space="preserve">$20 or $40 </w:t>
      </w:r>
      <w:r w:rsidR="00ED1BB0" w:rsidRPr="0034135C">
        <w:t xml:space="preserve">incentive amount will be indicated in the letter that will accompany the initial parent contact materials </w:t>
      </w:r>
      <w:r w:rsidR="00ED1BB0">
        <w:t xml:space="preserve">and </w:t>
      </w:r>
      <w:r>
        <w:t xml:space="preserve">will be referenced </w:t>
      </w:r>
      <w:r w:rsidR="00ED1BB0">
        <w:t xml:space="preserve">on the explicit consent </w:t>
      </w:r>
      <w:r w:rsidR="00ED1BB0" w:rsidRPr="0034135C">
        <w:t xml:space="preserve">form </w:t>
      </w:r>
      <w:r w:rsidR="00ED1BB0">
        <w:t>(appendices F-G)</w:t>
      </w:r>
      <w:r w:rsidR="00ED1BB0" w:rsidRPr="0034135C">
        <w:t>.</w:t>
      </w:r>
    </w:p>
    <w:p w14:paraId="34AF60D0" w14:textId="57A9DF2D" w:rsidR="00F856FF" w:rsidRDefault="00ED1BB0" w:rsidP="00ED1BB0">
      <w:pPr>
        <w:spacing w:after="120" w:line="240" w:lineRule="auto"/>
      </w:pPr>
      <w:r w:rsidRPr="0034135C">
        <w:t>In schools that use an explicit consent procedure, the methods that will be used to follow</w:t>
      </w:r>
      <w:r w:rsidR="003E5C5C">
        <w:t xml:space="preserve"> </w:t>
      </w:r>
      <w:r w:rsidRPr="0034135C">
        <w:t xml:space="preserve">up with parents who do not respond to the initial contact materials will depend on whether the school or district provided contact information for these parents </w:t>
      </w:r>
      <w:r>
        <w:t>and</w:t>
      </w:r>
      <w:r w:rsidRPr="0034135C">
        <w:t xml:space="preserve"> on the ways each school considers to be appropriate for contacting parents (either through the school’s staff or by MGLS trained staff directly). The </w:t>
      </w:r>
      <w:r>
        <w:t xml:space="preserve">non-response </w:t>
      </w:r>
      <w:r w:rsidRPr="0034135C">
        <w:t>follow-up will focus on assuring that parents receive the introductory and consent materials, encourage them to sign and return the consent form, and answer any questions they may have. In schools that use an implicit consent procedure, no follow-up will be required given that absence of parents’ reply indicates consent.</w:t>
      </w:r>
    </w:p>
    <w:p w14:paraId="06BA1CFC" w14:textId="7B1E1714" w:rsidR="00F856FF" w:rsidRDefault="00ED1BB0" w:rsidP="00AD6709">
      <w:pPr>
        <w:spacing w:after="120" w:line="240" w:lineRule="auto"/>
      </w:pPr>
      <w:r w:rsidRPr="0034135C">
        <w:t xml:space="preserve">If parents indicate that they would prefer not to participate at a rate that suggests refusal </w:t>
      </w:r>
      <w:r w:rsidR="003E5C5C">
        <w:t>conversion</w:t>
      </w:r>
      <w:r w:rsidR="003E5C5C" w:rsidRPr="0034135C">
        <w:t xml:space="preserve"> </w:t>
      </w:r>
      <w:r w:rsidRPr="0034135C">
        <w:t xml:space="preserve">is necessary for the success of the field test, trained recruiters may contact parents in an attempt to </w:t>
      </w:r>
      <w:r w:rsidR="00AD6547">
        <w:t xml:space="preserve">convert refusals by </w:t>
      </w:r>
      <w:r w:rsidRPr="0034135C">
        <w:t>address</w:t>
      </w:r>
      <w:r w:rsidR="00AD6547">
        <w:t>ing</w:t>
      </w:r>
      <w:r w:rsidRPr="0034135C">
        <w:t xml:space="preserve"> any concerns </w:t>
      </w:r>
      <w:r w:rsidR="00AD6547">
        <w:t xml:space="preserve">parents may have </w:t>
      </w:r>
      <w:r w:rsidRPr="0034135C">
        <w:t xml:space="preserve">over participation in the study. Depending on the mode of initial contact, parents may be contacted by phone, email, or a mailing sent home from </w:t>
      </w:r>
      <w:r w:rsidR="001B5431">
        <w:t>RTI</w:t>
      </w:r>
      <w:r w:rsidRPr="0034135C">
        <w:t xml:space="preserve"> or from the </w:t>
      </w:r>
      <w:r>
        <w:t>school or district personnel</w:t>
      </w:r>
      <w:r w:rsidR="00AC40A1" w:rsidRPr="00954B32">
        <w:t>.</w:t>
      </w:r>
      <w:r w:rsidR="00AD6547">
        <w:t xml:space="preserve"> Refusal conversion experiences in the IVF</w:t>
      </w:r>
      <w:r w:rsidR="005A4EA0">
        <w:t>T</w:t>
      </w:r>
      <w:r w:rsidR="00AD6547">
        <w:t xml:space="preserve"> may inform parent recruitment materials and procedures </w:t>
      </w:r>
      <w:r w:rsidR="002511DD">
        <w:t>that will be used in</w:t>
      </w:r>
      <w:r w:rsidR="00AD6547">
        <w:t xml:space="preserve"> the </w:t>
      </w:r>
      <w:r w:rsidR="00F03679">
        <w:t>Operational Field Test (</w:t>
      </w:r>
      <w:r w:rsidR="00BF1FD8">
        <w:t>OFT</w:t>
      </w:r>
      <w:r w:rsidR="00F03679">
        <w:t>)</w:t>
      </w:r>
      <w:r w:rsidR="00BF1FD8">
        <w:t xml:space="preserve"> and the </w:t>
      </w:r>
      <w:r w:rsidR="00AD6547">
        <w:t>main study.</w:t>
      </w:r>
    </w:p>
    <w:p w14:paraId="56FDEF30" w14:textId="6FDB4A7B" w:rsidR="00286884" w:rsidRDefault="00A36DA5" w:rsidP="00C02B7B">
      <w:pPr>
        <w:pStyle w:val="Heading2"/>
      </w:pPr>
      <w:bookmarkStart w:id="8" w:name="_Toc423422024"/>
      <w:bookmarkStart w:id="9" w:name="_Toc409593369"/>
      <w:r>
        <w:t>B</w:t>
      </w:r>
      <w:r w:rsidR="005D3A1E">
        <w:t>.</w:t>
      </w:r>
      <w:r w:rsidR="00286884">
        <w:t>3</w:t>
      </w:r>
      <w:r w:rsidR="006B7709">
        <w:t xml:space="preserve"> </w:t>
      </w:r>
      <w:r w:rsidR="00286884">
        <w:t>Maximizing Participation</w:t>
      </w:r>
      <w:bookmarkEnd w:id="8"/>
      <w:bookmarkEnd w:id="9"/>
    </w:p>
    <w:p w14:paraId="1FB77A48" w14:textId="4F6D96A6" w:rsidR="00385E86" w:rsidRDefault="00DD65C6" w:rsidP="00AD6709">
      <w:pPr>
        <w:spacing w:after="120" w:line="240" w:lineRule="auto"/>
      </w:pPr>
      <w:r>
        <w:t>Studies increasingly experience c</w:t>
      </w:r>
      <w:r w:rsidR="002A0C3B" w:rsidRPr="00501FDE">
        <w:t xml:space="preserve">hallenges </w:t>
      </w:r>
      <w:r w:rsidR="00A068EE" w:rsidRPr="00501FDE">
        <w:t>in obtaining the cooperation of districts and schools. Loss of instructional time</w:t>
      </w:r>
      <w:r w:rsidR="00676713" w:rsidRPr="00913461">
        <w:t>,</w:t>
      </w:r>
      <w:r w:rsidR="00A068EE" w:rsidRPr="00501FDE">
        <w:t xml:space="preserve"> competing demands </w:t>
      </w:r>
      <w:r w:rsidR="00676713" w:rsidRPr="00501FDE">
        <w:t>(</w:t>
      </w:r>
      <w:r w:rsidR="00A068EE" w:rsidRPr="00501FDE">
        <w:t>such as district and state testing requirements</w:t>
      </w:r>
      <w:r w:rsidR="00676713" w:rsidRPr="00501FDE">
        <w:t>),</w:t>
      </w:r>
      <w:r w:rsidR="00A068EE" w:rsidRPr="00501FDE">
        <w:t xml:space="preserve"> lack of teacher and parent support</w:t>
      </w:r>
      <w:r w:rsidR="00676713" w:rsidRPr="00501FDE">
        <w:t>,</w:t>
      </w:r>
      <w:r w:rsidR="00A068EE" w:rsidRPr="00501FDE">
        <w:t xml:space="preserve"> and increased</w:t>
      </w:r>
      <w:r w:rsidR="00A068EE" w:rsidRPr="002A0C3B">
        <w:t xml:space="preserve"> demands on principals impede gaining permission to conduct research in schools. </w:t>
      </w:r>
      <w:r w:rsidR="00AB560A">
        <w:t>MGLS:2017</w:t>
      </w:r>
      <w:r w:rsidR="00A068EE" w:rsidRPr="002A0C3B">
        <w:t xml:space="preserve"> recruitment teams will be trained to communicate clearly to districts, dioceses, private</w:t>
      </w:r>
      <w:r w:rsidR="00A068EE" w:rsidRPr="00A068EE">
        <w:t xml:space="preserve"> school organizations, schools</w:t>
      </w:r>
      <w:r w:rsidR="00A068EE">
        <w:t xml:space="preserve">, </w:t>
      </w:r>
      <w:r w:rsidR="00745542">
        <w:t xml:space="preserve">teachers, </w:t>
      </w:r>
      <w:r w:rsidR="00A068EE">
        <w:t>parents</w:t>
      </w:r>
      <w:r w:rsidR="00745542">
        <w:t>, and students</w:t>
      </w:r>
      <w:r w:rsidR="00A068EE" w:rsidRPr="00A068EE">
        <w:t xml:space="preserve"> the benefits of participating in the field test and what participation will require in terms of student and </w:t>
      </w:r>
      <w:r w:rsidR="00745542">
        <w:t xml:space="preserve">school personnel </w:t>
      </w:r>
      <w:r w:rsidR="00A068EE" w:rsidRPr="00A068EE">
        <w:t xml:space="preserve">time. </w:t>
      </w:r>
      <w:r w:rsidR="00AB560A">
        <w:t>MGLS staff</w:t>
      </w:r>
      <w:r w:rsidR="0021170D">
        <w:t xml:space="preserve"> will </w:t>
      </w:r>
      <w:r w:rsidR="00AB560A">
        <w:t>utilize</w:t>
      </w:r>
      <w:r w:rsidR="0021170D">
        <w:t xml:space="preserve"> conferences to educate </w:t>
      </w:r>
      <w:r w:rsidR="0062426F">
        <w:t>m</w:t>
      </w:r>
      <w:r w:rsidR="0021170D">
        <w:t xml:space="preserve">iddle </w:t>
      </w:r>
      <w:r w:rsidR="0062426F">
        <w:t>g</w:t>
      </w:r>
      <w:r w:rsidR="0021170D">
        <w:t xml:space="preserve">rades professionals about </w:t>
      </w:r>
      <w:r w:rsidR="00AB560A">
        <w:t>the study</w:t>
      </w:r>
      <w:r w:rsidR="0021170D">
        <w:t xml:space="preserve"> and its field tests and to increase </w:t>
      </w:r>
      <w:r w:rsidR="00AB560A">
        <w:t>MGLS</w:t>
      </w:r>
      <w:r w:rsidR="0021170D">
        <w:t xml:space="preserve"> name recognition.</w:t>
      </w:r>
    </w:p>
    <w:p w14:paraId="6D63E252" w14:textId="526FA270" w:rsidR="001E4FE7" w:rsidRDefault="001E4FE7" w:rsidP="001E4FE7">
      <w:pPr>
        <w:spacing w:after="120" w:line="240" w:lineRule="auto"/>
      </w:pPr>
      <w:r>
        <w:t>As part of the strategy to maximize response rates among school districts and schools during the recruitment process, RTI has established partnerships with organizations such as the Association for Middle Level Education (AMLE) and the National Forum to Accelerate Middle-Grades Reform (the Forum). These organizations will actively promote the value of the study to their constituencies as will a number of middle-grades education researchers who will participate in the recruitment effort.</w:t>
      </w:r>
    </w:p>
    <w:p w14:paraId="49663753" w14:textId="39EDBDA5" w:rsidR="001E4FE7" w:rsidRDefault="001E4FE7" w:rsidP="00AD6709">
      <w:pPr>
        <w:spacing w:after="120" w:line="240" w:lineRule="auto"/>
      </w:pPr>
      <w:r>
        <w:t xml:space="preserve">Representatives from these organizations have committed to provide outreach to sample schools via direct letters and emails, and </w:t>
      </w:r>
      <w:r w:rsidR="0066703A">
        <w:t xml:space="preserve">to </w:t>
      </w:r>
      <w:r>
        <w:t>the middle grades community in general via information in newsletters and related communications.</w:t>
      </w:r>
      <w:r w:rsidR="00385E86">
        <w:t xml:space="preserve"> </w:t>
      </w:r>
      <w:r>
        <w:t>These communications will include information about the importance of the study, what study participation entails, and the benefits of the study to the middle grades community.</w:t>
      </w:r>
      <w:r w:rsidR="00385E86">
        <w:t xml:space="preserve"> </w:t>
      </w:r>
      <w:r>
        <w:t>Direct communications with the schools selected for the IVFT will let schools know that they may also</w:t>
      </w:r>
      <w:r w:rsidR="0066703A">
        <w:t xml:space="preserve"> be selected for the main study (the IVFT will take place during the 2015-16 school year, while the main study will take place </w:t>
      </w:r>
      <w:r w:rsidR="007C4D57">
        <w:t xml:space="preserve">two years later, </w:t>
      </w:r>
      <w:r w:rsidR="0066703A">
        <w:t>during the 2017-18 school year).</w:t>
      </w:r>
    </w:p>
    <w:p w14:paraId="6C374E9B" w14:textId="45BCD403" w:rsidR="00676713" w:rsidRDefault="00A068EE" w:rsidP="00AD6709">
      <w:pPr>
        <w:spacing w:after="120" w:line="240" w:lineRule="auto"/>
      </w:pPr>
      <w:r w:rsidRPr="00A068EE">
        <w:t xml:space="preserve">Recruiters will be trained to address concerns that districts and schools may have about participation, while simultaneously communicating the value of the study and </w:t>
      </w:r>
      <w:r w:rsidR="00054C2E">
        <w:t>the school’s</w:t>
      </w:r>
      <w:r w:rsidR="00054C2E" w:rsidRPr="00A068EE">
        <w:t xml:space="preserve"> </w:t>
      </w:r>
      <w:r w:rsidRPr="00A068EE">
        <w:t>key role in developing instruments that ensure high</w:t>
      </w:r>
      <w:r w:rsidR="002B6E8C">
        <w:t>-</w:t>
      </w:r>
      <w:r w:rsidRPr="00A068EE">
        <w:t>quality data focusing on middle</w:t>
      </w:r>
      <w:r w:rsidR="002B6E8C">
        <w:t>-</w:t>
      </w:r>
      <w:r w:rsidRPr="00A068EE">
        <w:t xml:space="preserve">grade students. Early engagement of districts and school administrators will be </w:t>
      </w:r>
      <w:r w:rsidR="00533D15">
        <w:t>important</w:t>
      </w:r>
      <w:r w:rsidRPr="00A068EE">
        <w:t xml:space="preserve">. The study will also offer monetary incentives to schools </w:t>
      </w:r>
      <w:r w:rsidRPr="005A454A">
        <w:t>(</w:t>
      </w:r>
      <w:r w:rsidR="00197A68">
        <w:t>see</w:t>
      </w:r>
      <w:r w:rsidRPr="005A454A">
        <w:t xml:space="preserve"> Part A),</w:t>
      </w:r>
      <w:r w:rsidRPr="00A068EE">
        <w:t xml:space="preserve"> which have proven </w:t>
      </w:r>
      <w:r w:rsidR="00197A68">
        <w:t>in other NCES studies to increase</w:t>
      </w:r>
      <w:r w:rsidRPr="00A068EE">
        <w:t xml:space="preserve"> </w:t>
      </w:r>
      <w:r w:rsidR="00197A68">
        <w:t xml:space="preserve">school participation </w:t>
      </w:r>
      <w:r w:rsidRPr="00A068EE">
        <w:t>rates.</w:t>
      </w:r>
    </w:p>
    <w:p w14:paraId="05C079D8" w14:textId="7834A73E" w:rsidR="00A068EE" w:rsidRPr="00A068EE" w:rsidRDefault="00676713" w:rsidP="00AD6709">
      <w:pPr>
        <w:spacing w:after="120" w:line="240" w:lineRule="auto"/>
      </w:pPr>
      <w:r w:rsidRPr="00501FDE">
        <w:lastRenderedPageBreak/>
        <w:t>A</w:t>
      </w:r>
      <w:r w:rsidR="00A068EE" w:rsidRPr="00501FDE">
        <w:t>long with offering monetary incentives, our plan for maximizing district</w:t>
      </w:r>
      <w:r w:rsidR="0012265C">
        <w:t>,</w:t>
      </w:r>
      <w:r w:rsidR="00A068EE" w:rsidRPr="00501FDE">
        <w:t xml:space="preserve"> school administrator</w:t>
      </w:r>
      <w:r w:rsidR="0012265C">
        <w:t>, and parent</w:t>
      </w:r>
      <w:r w:rsidR="00A068EE" w:rsidRPr="00501FDE">
        <w:t xml:space="preserve"> engagement includes</w:t>
      </w:r>
      <w:r w:rsidR="00A068EE" w:rsidRPr="00A068EE">
        <w:t xml:space="preserve"> the following:</w:t>
      </w:r>
    </w:p>
    <w:p w14:paraId="0FE07FB6" w14:textId="51F1A3BD" w:rsidR="003D3654" w:rsidRPr="00954B32" w:rsidRDefault="003D3654" w:rsidP="00E639B8">
      <w:pPr>
        <w:pStyle w:val="ListParagraph"/>
        <w:numPr>
          <w:ilvl w:val="0"/>
          <w:numId w:val="6"/>
        </w:numPr>
        <w:spacing w:after="120" w:line="240" w:lineRule="auto"/>
        <w:ind w:left="360" w:hanging="180"/>
        <w:contextualSpacing w:val="0"/>
        <w:rPr>
          <w:b/>
        </w:rPr>
      </w:pPr>
      <w:r w:rsidRPr="00501DE7">
        <w:rPr>
          <w:b/>
        </w:rPr>
        <w:t>Experienced recruiters</w:t>
      </w:r>
      <w:r w:rsidRPr="00A068EE">
        <w:t xml:space="preserve">. The recruiting team will include staff with established records of successfully recruiting school districts and schools. To maximize district approval, senior staff will make the initial district telephone contacts. Their familiarity with the study and its future impact, as well as their experience in working with districts to overcome challenges to participation, will be crucial to obtaining district approval. Recruiters contacting schools will be equally adept at working with school administrators and providing solutions to </w:t>
      </w:r>
      <w:r w:rsidR="00AB7175">
        <w:t xml:space="preserve">the </w:t>
      </w:r>
      <w:r w:rsidRPr="00A068EE">
        <w:t xml:space="preserve">many </w:t>
      </w:r>
      <w:r w:rsidR="00507B58">
        <w:t>obstacles</w:t>
      </w:r>
      <w:r w:rsidRPr="00A068EE">
        <w:t xml:space="preserve"> associated with student assessments, including </w:t>
      </w:r>
      <w:r w:rsidR="00507B58" w:rsidRPr="00A068EE">
        <w:t xml:space="preserve">conflicts </w:t>
      </w:r>
      <w:r w:rsidR="00507B58">
        <w:t xml:space="preserve">related to </w:t>
      </w:r>
      <w:r w:rsidRPr="00A068EE">
        <w:t xml:space="preserve">scheduling and </w:t>
      </w:r>
      <w:r w:rsidR="00507B58">
        <w:t xml:space="preserve">assessment </w:t>
      </w:r>
      <w:r w:rsidRPr="00A068EE">
        <w:t xml:space="preserve">space, minimizing interruption </w:t>
      </w:r>
      <w:r w:rsidR="00507B58">
        <w:t>to</w:t>
      </w:r>
      <w:r w:rsidRPr="00A068EE">
        <w:t xml:space="preserve"> instructional time, and obtaining teacher and parent </w:t>
      </w:r>
      <w:r w:rsidRPr="00954B32">
        <w:t>buy-in.</w:t>
      </w:r>
    </w:p>
    <w:p w14:paraId="3290139A" w14:textId="394FFA81" w:rsidR="00A068EE" w:rsidRPr="00954B32" w:rsidRDefault="00A068EE" w:rsidP="00E639B8">
      <w:pPr>
        <w:pStyle w:val="ListParagraph"/>
        <w:numPr>
          <w:ilvl w:val="0"/>
          <w:numId w:val="6"/>
        </w:numPr>
        <w:spacing w:after="120" w:line="240" w:lineRule="auto"/>
        <w:ind w:left="360" w:hanging="180"/>
        <w:contextualSpacing w:val="0"/>
        <w:rPr>
          <w:b/>
        </w:rPr>
      </w:pPr>
      <w:r w:rsidRPr="00501DE7">
        <w:rPr>
          <w:b/>
        </w:rPr>
        <w:t>Persuasive written materials</w:t>
      </w:r>
      <w:r w:rsidRPr="00954B32">
        <w:t xml:space="preserve">. Key to the plan for maximizing </w:t>
      </w:r>
      <w:r w:rsidR="00C174DB">
        <w:t>participation is</w:t>
      </w:r>
      <w:r w:rsidRPr="00954B32">
        <w:t xml:space="preserve"> developing informative materials</w:t>
      </w:r>
      <w:r w:rsidRPr="005A454A">
        <w:t xml:space="preserve"> and</w:t>
      </w:r>
      <w:r w:rsidRPr="00954B32">
        <w:t xml:space="preserve"> </w:t>
      </w:r>
      <w:r w:rsidR="00C174DB" w:rsidRPr="00954B32">
        <w:t xml:space="preserve">professional and persuasive </w:t>
      </w:r>
      <w:r w:rsidRPr="00954B32">
        <w:t xml:space="preserve">requests </w:t>
      </w:r>
      <w:r w:rsidR="00C174DB">
        <w:t>for participation</w:t>
      </w:r>
      <w:r w:rsidRPr="00954B32">
        <w:t xml:space="preserve">. The importance of the study will be reflected in the initial invitations from </w:t>
      </w:r>
      <w:r w:rsidRPr="007D5165">
        <w:t>NCES (</w:t>
      </w:r>
      <w:r w:rsidR="006113CE" w:rsidRPr="007D5165">
        <w:t>a</w:t>
      </w:r>
      <w:r w:rsidRPr="007D5165">
        <w:t xml:space="preserve">ppendices </w:t>
      </w:r>
      <w:r w:rsidR="00761E2F">
        <w:t>C-G</w:t>
      </w:r>
      <w:r w:rsidRPr="007D5165">
        <w:t xml:space="preserve">) sent with a comprehensive set of </w:t>
      </w:r>
      <w:r w:rsidR="00C174DB">
        <w:t>FAQs</w:t>
      </w:r>
      <w:r w:rsidRPr="007D5165">
        <w:t xml:space="preserve"> (</w:t>
      </w:r>
      <w:r w:rsidR="006113CE" w:rsidRPr="007D5165">
        <w:t>a</w:t>
      </w:r>
      <w:r w:rsidRPr="007D5165">
        <w:t xml:space="preserve">ppendix </w:t>
      </w:r>
      <w:r w:rsidR="00761E2F">
        <w:t>I</w:t>
      </w:r>
      <w:r w:rsidRPr="007D5165">
        <w:t xml:space="preserve">) and </w:t>
      </w:r>
      <w:r w:rsidR="00533D15" w:rsidRPr="007D5165">
        <w:t>a colorful recruitment</w:t>
      </w:r>
      <w:r w:rsidR="006113CE" w:rsidRPr="007D5165">
        <w:t>-</w:t>
      </w:r>
      <w:r w:rsidR="00533D15" w:rsidRPr="007D5165">
        <w:t xml:space="preserve">oriented brochure describing the study </w:t>
      </w:r>
      <w:r w:rsidRPr="007D5165">
        <w:t>(</w:t>
      </w:r>
      <w:r w:rsidR="006113CE" w:rsidRPr="007D5165">
        <w:t>a</w:t>
      </w:r>
      <w:r w:rsidRPr="007D5165">
        <w:t xml:space="preserve">ppendix </w:t>
      </w:r>
      <w:r w:rsidR="00761E2F">
        <w:t>H</w:t>
      </w:r>
      <w:r w:rsidRPr="007D5165">
        <w:t xml:space="preserve">). </w:t>
      </w:r>
      <w:r w:rsidR="00054C2E" w:rsidRPr="007D5165">
        <w:t xml:space="preserve">Reviewing these </w:t>
      </w:r>
      <w:r w:rsidRPr="007D5165">
        <w:t>study materials</w:t>
      </w:r>
      <w:r w:rsidR="00054C2E" w:rsidRPr="007D5165">
        <w:t xml:space="preserve"> </w:t>
      </w:r>
      <w:r w:rsidR="00AB560A">
        <w:t>should</w:t>
      </w:r>
      <w:r w:rsidR="00054C2E" w:rsidRPr="007D5165">
        <w:t xml:space="preserve"> provide districts and school administrators</w:t>
      </w:r>
      <w:r w:rsidRPr="00954B32">
        <w:t xml:space="preserve"> </w:t>
      </w:r>
      <w:r w:rsidR="006113CE">
        <w:t xml:space="preserve">with </w:t>
      </w:r>
      <w:r w:rsidRPr="00954B32">
        <w:t xml:space="preserve">a </w:t>
      </w:r>
      <w:r w:rsidR="00AB560A">
        <w:t>good</w:t>
      </w:r>
      <w:r w:rsidRPr="00954B32">
        <w:t xml:space="preserve"> understanding of the study’s value, the importance of the field test, and the data collection activities required </w:t>
      </w:r>
      <w:r w:rsidR="00AB560A">
        <w:t>as part of the study</w:t>
      </w:r>
      <w:r w:rsidRPr="00954B32">
        <w:t xml:space="preserve">. A full understanding of these factors will be important both to obtain cooperation and ensure that schools and districts </w:t>
      </w:r>
      <w:r w:rsidR="00054C2E" w:rsidRPr="00954B32">
        <w:t xml:space="preserve">accept </w:t>
      </w:r>
      <w:r w:rsidRPr="00954B32">
        <w:t>the data collection requests that follow.</w:t>
      </w:r>
    </w:p>
    <w:p w14:paraId="5C4CD469" w14:textId="301A8DFC" w:rsidR="00A068EE" w:rsidRPr="00954B32" w:rsidRDefault="00A068EE" w:rsidP="00E639B8">
      <w:pPr>
        <w:pStyle w:val="ListParagraph"/>
        <w:numPr>
          <w:ilvl w:val="0"/>
          <w:numId w:val="6"/>
        </w:numPr>
        <w:spacing w:after="120" w:line="240" w:lineRule="auto"/>
        <w:ind w:left="360" w:hanging="180"/>
        <w:contextualSpacing w:val="0"/>
        <w:rPr>
          <w:b/>
        </w:rPr>
      </w:pPr>
      <w:r w:rsidRPr="00501DE7">
        <w:rPr>
          <w:b/>
        </w:rPr>
        <w:t>Persuasive electronically accessible materials</w:t>
      </w:r>
      <w:r w:rsidRPr="00954B32">
        <w:t xml:space="preserve">. </w:t>
      </w:r>
      <w:r w:rsidR="00991899">
        <w:t xml:space="preserve">In </w:t>
      </w:r>
      <w:r w:rsidRPr="00954B32">
        <w:t>addition to written materials, we will develop a recruitment</w:t>
      </w:r>
      <w:r w:rsidR="00991899">
        <w:t>-</w:t>
      </w:r>
      <w:r w:rsidRPr="00954B32">
        <w:t>focused website</w:t>
      </w:r>
      <w:r w:rsidR="00894BE2">
        <w:t xml:space="preserve"> which,</w:t>
      </w:r>
      <w:r w:rsidRPr="00954B32">
        <w:t xml:space="preserve"> draw</w:t>
      </w:r>
      <w:r w:rsidR="00894BE2">
        <w:t>ing</w:t>
      </w:r>
      <w:r w:rsidRPr="00954B32">
        <w:t xml:space="preserve"> heavily on the written materials</w:t>
      </w:r>
      <w:r w:rsidR="003D3654" w:rsidRPr="00954B32">
        <w:t xml:space="preserve">, </w:t>
      </w:r>
      <w:r w:rsidR="00894BE2">
        <w:t xml:space="preserve">will </w:t>
      </w:r>
      <w:r w:rsidR="003D3654" w:rsidRPr="00954B32">
        <w:t xml:space="preserve">present clear and concise information about the study and </w:t>
      </w:r>
      <w:r w:rsidR="00894BE2">
        <w:t xml:space="preserve">convey </w:t>
      </w:r>
      <w:r w:rsidR="003D3654" w:rsidRPr="00954B32">
        <w:t xml:space="preserve">the critical importance </w:t>
      </w:r>
      <w:r w:rsidR="002B62A0" w:rsidRPr="00954B32">
        <w:t>o</w:t>
      </w:r>
      <w:r w:rsidR="00954B32">
        <w:t xml:space="preserve">f </w:t>
      </w:r>
      <w:r w:rsidR="00894BE2">
        <w:t>participating in it</w:t>
      </w:r>
      <w:r w:rsidR="00954B32">
        <w:t xml:space="preserve">. </w:t>
      </w:r>
      <w:r w:rsidR="00F03679">
        <w:t>AMLE and the Forum</w:t>
      </w:r>
      <w:r w:rsidR="00954B32" w:rsidRPr="00EB1A21">
        <w:t xml:space="preserve"> will provide an outreach service, </w:t>
      </w:r>
      <w:r w:rsidR="00F03679">
        <w:t xml:space="preserve">asking for support of the study, </w:t>
      </w:r>
      <w:r w:rsidR="00954B32" w:rsidRPr="00EB1A21">
        <w:t xml:space="preserve">offering updates </w:t>
      </w:r>
      <w:r w:rsidR="00F03679">
        <w:t xml:space="preserve">to their constituencies </w:t>
      </w:r>
      <w:r w:rsidR="00954B32" w:rsidRPr="00EB1A21">
        <w:t>on the progress of the study</w:t>
      </w:r>
      <w:r w:rsidR="00F03679">
        <w:t>,</w:t>
      </w:r>
      <w:r w:rsidR="00401FD1">
        <w:t xml:space="preserve"> and</w:t>
      </w:r>
      <w:r w:rsidR="00954B32" w:rsidRPr="00EB1A21">
        <w:t xml:space="preserve"> </w:t>
      </w:r>
      <w:r w:rsidR="00F03679">
        <w:t>making available</w:t>
      </w:r>
      <w:r w:rsidR="00F03679" w:rsidRPr="00EB1A21">
        <w:t xml:space="preserve"> </w:t>
      </w:r>
      <w:r w:rsidR="00954B32" w:rsidRPr="00EB1A21">
        <w:t xml:space="preserve">information on recent articles </w:t>
      </w:r>
      <w:r w:rsidR="00894BE2">
        <w:t>and</w:t>
      </w:r>
      <w:r w:rsidR="00954B32" w:rsidRPr="00EB1A21">
        <w:t xml:space="preserve"> other material relevant to education </w:t>
      </w:r>
      <w:r w:rsidR="00954B32" w:rsidRPr="00913461">
        <w:t>in the</w:t>
      </w:r>
      <w:r w:rsidR="00954B32" w:rsidRPr="00EB1A21">
        <w:t xml:space="preserve"> middle grades.</w:t>
      </w:r>
    </w:p>
    <w:p w14:paraId="0A7D9557" w14:textId="1830E12D" w:rsidR="00A068EE" w:rsidRPr="00954B32" w:rsidRDefault="00A068EE" w:rsidP="00E639B8">
      <w:pPr>
        <w:pStyle w:val="ListParagraph"/>
        <w:numPr>
          <w:ilvl w:val="0"/>
          <w:numId w:val="6"/>
        </w:numPr>
        <w:spacing w:after="120" w:line="240" w:lineRule="auto"/>
        <w:ind w:left="360" w:hanging="180"/>
        <w:contextualSpacing w:val="0"/>
        <w:rPr>
          <w:b/>
        </w:rPr>
      </w:pPr>
      <w:r w:rsidRPr="00501DE7">
        <w:rPr>
          <w:b/>
        </w:rPr>
        <w:t>Buy-in and support at each level</w:t>
      </w:r>
      <w:r w:rsidRPr="00954B32">
        <w:t xml:space="preserve">. During district recruitment, the study team will seek not just permission to contact schools </w:t>
      </w:r>
      <w:r w:rsidR="00A7335B">
        <w:t xml:space="preserve">and obtain student rosters </w:t>
      </w:r>
      <w:r w:rsidRPr="00954B32">
        <w:t>but</w:t>
      </w:r>
      <w:r w:rsidR="00A7335B">
        <w:t xml:space="preserve"> also to obtain</w:t>
      </w:r>
      <w:r w:rsidRPr="00954B32">
        <w:t xml:space="preserve"> support from the district. This may take the form of approval of a research application </w:t>
      </w:r>
      <w:r w:rsidR="004F3750">
        <w:t>and</w:t>
      </w:r>
      <w:r w:rsidRPr="00954B32">
        <w:t xml:space="preserve"> a letter from the district</w:t>
      </w:r>
      <w:r w:rsidR="004F3750">
        <w:t>’s</w:t>
      </w:r>
      <w:r w:rsidRPr="00954B32">
        <w:t xml:space="preserve"> superintendent encouraging schools to participate. Active support </w:t>
      </w:r>
      <w:r w:rsidR="004F3750">
        <w:t xml:space="preserve">from a higher governing body or organization, such as a district or </w:t>
      </w:r>
      <w:r w:rsidR="00E639B8">
        <w:t xml:space="preserve">a </w:t>
      </w:r>
      <w:r w:rsidR="004F3750">
        <w:t xml:space="preserve">diocese, </w:t>
      </w:r>
      <w:r w:rsidRPr="00954B32">
        <w:t>encourages cooperation</w:t>
      </w:r>
      <w:r w:rsidR="004F3750">
        <w:t xml:space="preserve"> of schools</w:t>
      </w:r>
      <w:r w:rsidRPr="00954B32">
        <w:t xml:space="preserve">. Similarly, when principals are interested in the research activity, they are more likely to encourage teacher </w:t>
      </w:r>
      <w:r w:rsidRPr="00913461">
        <w:t xml:space="preserve">participation and </w:t>
      </w:r>
      <w:r w:rsidR="007D5165">
        <w:t>provide</w:t>
      </w:r>
      <w:r w:rsidRPr="00913461">
        <w:t xml:space="preserve"> an effective school coordinator.</w:t>
      </w:r>
    </w:p>
    <w:p w14:paraId="0ED6F23E" w14:textId="49FA60F0" w:rsidR="00A068EE" w:rsidRPr="00DD0329" w:rsidRDefault="00A068EE" w:rsidP="00E639B8">
      <w:pPr>
        <w:pStyle w:val="ListParagraph"/>
        <w:numPr>
          <w:ilvl w:val="0"/>
          <w:numId w:val="6"/>
        </w:numPr>
        <w:spacing w:after="120" w:line="240" w:lineRule="auto"/>
        <w:ind w:left="360" w:hanging="180"/>
        <w:rPr>
          <w:b/>
        </w:rPr>
      </w:pPr>
      <w:r w:rsidRPr="00501DE7">
        <w:rPr>
          <w:b/>
        </w:rPr>
        <w:t>Avoiding refusals</w:t>
      </w:r>
      <w:r w:rsidRPr="00A068EE">
        <w:t xml:space="preserve">. </w:t>
      </w:r>
      <w:r w:rsidR="00E639B8">
        <w:t>MGLS r</w:t>
      </w:r>
      <w:r w:rsidRPr="00A068EE">
        <w:t xml:space="preserve">ecruiters will work to avoid direct refusals by </w:t>
      </w:r>
      <w:r w:rsidR="00533D15">
        <w:t>focusing</w:t>
      </w:r>
      <w:r w:rsidRPr="00A068EE">
        <w:t xml:space="preserve"> on strategies to solve problems or meet </w:t>
      </w:r>
      <w:r w:rsidR="00E639B8">
        <w:t>obstacles</w:t>
      </w:r>
      <w:r w:rsidR="00A66F83">
        <w:t xml:space="preserve"> to participation</w:t>
      </w:r>
      <w:r w:rsidRPr="00A068EE">
        <w:t xml:space="preserve"> faced by district or school administrator</w:t>
      </w:r>
      <w:r w:rsidR="00E639B8">
        <w:t>s</w:t>
      </w:r>
      <w:r w:rsidRPr="00A068EE">
        <w:t xml:space="preserve">. </w:t>
      </w:r>
      <w:r w:rsidR="00E639B8">
        <w:t>They</w:t>
      </w:r>
      <w:r w:rsidR="00E639B8" w:rsidRPr="00A068EE">
        <w:t xml:space="preserve"> </w:t>
      </w:r>
      <w:r w:rsidRPr="00A068EE">
        <w:t xml:space="preserve">will endeavor to keep the door open while providing additional </w:t>
      </w:r>
      <w:r w:rsidRPr="00DD0329">
        <w:t xml:space="preserve">information </w:t>
      </w:r>
      <w:r w:rsidR="00E639B8">
        <w:t>and</w:t>
      </w:r>
      <w:r w:rsidRPr="00DD0329">
        <w:t xml:space="preserve"> seeking other sources of persuasion.</w:t>
      </w:r>
    </w:p>
    <w:p w14:paraId="1926B0F4" w14:textId="4AC537B6" w:rsidR="00286884" w:rsidRPr="00024F71" w:rsidRDefault="00A36DA5" w:rsidP="00C02B7B">
      <w:pPr>
        <w:pStyle w:val="Heading2"/>
      </w:pPr>
      <w:bookmarkStart w:id="10" w:name="_Toc423422025"/>
      <w:bookmarkStart w:id="11" w:name="_Toc409593370"/>
      <w:r>
        <w:t>B</w:t>
      </w:r>
      <w:r w:rsidR="005D3A1E">
        <w:t>.</w:t>
      </w:r>
      <w:r w:rsidR="00286884" w:rsidRPr="00024F71">
        <w:t>4</w:t>
      </w:r>
      <w:r w:rsidR="006B7709">
        <w:t xml:space="preserve"> </w:t>
      </w:r>
      <w:r w:rsidR="00286884" w:rsidRPr="00024F71">
        <w:t>Purpose of Field Test and Data Uses</w:t>
      </w:r>
      <w:bookmarkEnd w:id="10"/>
      <w:bookmarkEnd w:id="11"/>
    </w:p>
    <w:p w14:paraId="435EC64E" w14:textId="284DA3B9" w:rsidR="00D32095" w:rsidRDefault="000734D8" w:rsidP="00AD6709">
      <w:pPr>
        <w:spacing w:after="120" w:line="240" w:lineRule="auto"/>
        <w:rPr>
          <w:szCs w:val="24"/>
        </w:rPr>
      </w:pPr>
      <w:r w:rsidRPr="00024F71">
        <w:t>T</w:t>
      </w:r>
      <w:r w:rsidR="00BA0ED1" w:rsidRPr="00024F71">
        <w:t xml:space="preserve">he </w:t>
      </w:r>
      <w:r w:rsidR="00FD2DBE">
        <w:t>IVFT</w:t>
      </w:r>
      <w:r w:rsidR="00BA0ED1" w:rsidRPr="00024F71">
        <w:t xml:space="preserve"> is </w:t>
      </w:r>
      <w:r w:rsidRPr="00024F71">
        <w:t xml:space="preserve">designed </w:t>
      </w:r>
      <w:r w:rsidR="00BA0ED1" w:rsidRPr="00024F71">
        <w:t xml:space="preserve">to obtain the cooperation of enough schools in order to sample and collect </w:t>
      </w:r>
      <w:r w:rsidR="004B22D7">
        <w:t xml:space="preserve">sufficient </w:t>
      </w:r>
      <w:r w:rsidR="00BA0ED1" w:rsidRPr="00024F71">
        <w:t>data from students</w:t>
      </w:r>
      <w:r w:rsidR="00BA0ED1" w:rsidRPr="00BA0ED1">
        <w:t xml:space="preserve">, parents, teachers, and administrators </w:t>
      </w:r>
      <w:r w:rsidR="004D2BDF">
        <w:t>to</w:t>
      </w:r>
      <w:r w:rsidR="00BA0ED1">
        <w:rPr>
          <w:szCs w:val="24"/>
        </w:rPr>
        <w:t xml:space="preserve"> evaluate</w:t>
      </w:r>
      <w:r w:rsidR="00BA0ED1" w:rsidRPr="00F41A90">
        <w:rPr>
          <w:szCs w:val="24"/>
        </w:rPr>
        <w:t xml:space="preserve"> the psychometric properties of items and </w:t>
      </w:r>
      <w:r w:rsidR="005446D3">
        <w:rPr>
          <w:szCs w:val="24"/>
        </w:rPr>
        <w:t xml:space="preserve">the </w:t>
      </w:r>
      <w:r w:rsidR="00BA0ED1" w:rsidRPr="00F41A90">
        <w:rPr>
          <w:szCs w:val="24"/>
        </w:rPr>
        <w:t>predictive potential of scale variables</w:t>
      </w:r>
      <w:r w:rsidR="004B22D7">
        <w:rPr>
          <w:szCs w:val="24"/>
        </w:rPr>
        <w:t>. This will allow</w:t>
      </w:r>
      <w:r w:rsidR="00BA0ED1" w:rsidRPr="00F41A90">
        <w:rPr>
          <w:szCs w:val="24"/>
        </w:rPr>
        <w:t xml:space="preserve"> valid,</w:t>
      </w:r>
      <w:r w:rsidR="00BA0ED1" w:rsidRPr="00AA073D">
        <w:rPr>
          <w:szCs w:val="24"/>
        </w:rPr>
        <w:t xml:space="preserve"> reliable and useful assessment and </w:t>
      </w:r>
      <w:r w:rsidR="004B22D7">
        <w:rPr>
          <w:szCs w:val="24"/>
        </w:rPr>
        <w:t>survey</w:t>
      </w:r>
      <w:r w:rsidR="004B22D7" w:rsidRPr="001B3673">
        <w:rPr>
          <w:szCs w:val="24"/>
        </w:rPr>
        <w:t xml:space="preserve"> </w:t>
      </w:r>
      <w:r w:rsidR="00BA0ED1" w:rsidRPr="00AA073D">
        <w:rPr>
          <w:szCs w:val="24"/>
        </w:rPr>
        <w:t>instruments</w:t>
      </w:r>
      <w:r w:rsidR="004B22D7">
        <w:rPr>
          <w:szCs w:val="24"/>
        </w:rPr>
        <w:t xml:space="preserve"> to be composed for the main study</w:t>
      </w:r>
      <w:r w:rsidR="00F03679">
        <w:rPr>
          <w:szCs w:val="24"/>
        </w:rPr>
        <w:t>, with the OFT serving as a second opportunity to test all assessments and surveys and all procedures one year in advance of the main study</w:t>
      </w:r>
      <w:r w:rsidR="00BA0ED1" w:rsidRPr="00412B7F">
        <w:rPr>
          <w:szCs w:val="24"/>
        </w:rPr>
        <w:t>.</w:t>
      </w:r>
      <w:r w:rsidR="008734AA">
        <w:rPr>
          <w:szCs w:val="24"/>
        </w:rPr>
        <w:t xml:space="preserve"> Additionally, as described in Part A</w:t>
      </w:r>
      <w:r w:rsidR="00F002DA">
        <w:rPr>
          <w:szCs w:val="24"/>
        </w:rPr>
        <w:t>,</w:t>
      </w:r>
      <w:r w:rsidR="008734AA">
        <w:rPr>
          <w:szCs w:val="24"/>
        </w:rPr>
        <w:t xml:space="preserve"> section A.9, the IVFT </w:t>
      </w:r>
      <w:r w:rsidR="00D34D33">
        <w:rPr>
          <w:szCs w:val="24"/>
        </w:rPr>
        <w:t xml:space="preserve">will </w:t>
      </w:r>
      <w:r w:rsidR="008734AA">
        <w:rPr>
          <w:szCs w:val="24"/>
        </w:rPr>
        <w:t>include a school and a parent incentive experiment to determine whether different levels and/or types (in case of schools) of incentives can significantly improve participation rates.</w:t>
      </w:r>
    </w:p>
    <w:p w14:paraId="4D94CB7C" w14:textId="458EAD93" w:rsidR="00286884" w:rsidRDefault="00A36DA5" w:rsidP="00C02B7B">
      <w:pPr>
        <w:pStyle w:val="Heading2"/>
      </w:pPr>
      <w:bookmarkStart w:id="12" w:name="_Toc423422026"/>
      <w:bookmarkStart w:id="13" w:name="_Toc409593377"/>
      <w:r>
        <w:t>B</w:t>
      </w:r>
      <w:r w:rsidR="00CC4BCC">
        <w:t>.</w:t>
      </w:r>
      <w:r w:rsidR="00286884">
        <w:t>5</w:t>
      </w:r>
      <w:r w:rsidR="006B7709">
        <w:t xml:space="preserve"> </w:t>
      </w:r>
      <w:r w:rsidR="00286884">
        <w:t xml:space="preserve">Individuals </w:t>
      </w:r>
      <w:r w:rsidR="00DC603A">
        <w:t>Responsible for</w:t>
      </w:r>
      <w:r w:rsidR="00286884">
        <w:t xml:space="preserve"> Study Design</w:t>
      </w:r>
      <w:bookmarkEnd w:id="12"/>
      <w:bookmarkEnd w:id="13"/>
      <w:r w:rsidR="00DC603A">
        <w:t xml:space="preserve"> and Performance</w:t>
      </w:r>
    </w:p>
    <w:p w14:paraId="7BA51BD9" w14:textId="6D07F877" w:rsidR="00735BB5" w:rsidRPr="00BA0ED1" w:rsidRDefault="004F273C" w:rsidP="00F002DA">
      <w:pPr>
        <w:spacing w:after="0" w:line="240" w:lineRule="auto"/>
      </w:pPr>
      <w:r w:rsidRPr="00BA0ED1">
        <w:t xml:space="preserve">The following individuals </w:t>
      </w:r>
      <w:r w:rsidR="00F03679">
        <w:t xml:space="preserve">at NCES </w:t>
      </w:r>
      <w:r w:rsidRPr="00BA0ED1">
        <w:t xml:space="preserve">are responsible for the </w:t>
      </w:r>
      <w:r>
        <w:t>MGLS:2017:</w:t>
      </w:r>
      <w:r w:rsidR="001B5431">
        <w:t xml:space="preserve"> </w:t>
      </w:r>
      <w:r w:rsidRPr="00E66A2A">
        <w:t>Carolyn Fidelman</w:t>
      </w:r>
      <w:r w:rsidR="00F002DA">
        <w:t xml:space="preserve">, </w:t>
      </w:r>
      <w:r w:rsidR="00735BB5">
        <w:t>Gail Mulligan</w:t>
      </w:r>
      <w:r w:rsidR="00F002DA">
        <w:t xml:space="preserve">, </w:t>
      </w:r>
      <w:r w:rsidRPr="00BA0ED1">
        <w:t>Chris Chapman</w:t>
      </w:r>
      <w:bookmarkEnd w:id="3"/>
      <w:r w:rsidR="00F002DA">
        <w:t xml:space="preserve">, and </w:t>
      </w:r>
      <w:r w:rsidR="001B5431">
        <w:t>Marilyn Seastrom</w:t>
      </w:r>
      <w:r w:rsidR="00F002DA">
        <w:t xml:space="preserve">. </w:t>
      </w:r>
      <w:r w:rsidR="001B5431">
        <w:t>The following</w:t>
      </w:r>
      <w:r w:rsidR="00385959">
        <w:t xml:space="preserve"> individuals </w:t>
      </w:r>
      <w:r w:rsidR="00F002DA">
        <w:t xml:space="preserve">at RTI </w:t>
      </w:r>
      <w:r w:rsidR="00385959" w:rsidRPr="00BA0ED1">
        <w:t xml:space="preserve">are responsible for the </w:t>
      </w:r>
      <w:r w:rsidR="00F002DA" w:rsidRPr="00F002DA">
        <w:t>study</w:t>
      </w:r>
      <w:r w:rsidR="001B5431">
        <w:t xml:space="preserve">: Dan Pratt, Debbie Herget, Steven Ingels, </w:t>
      </w:r>
      <w:r w:rsidR="00F002DA">
        <w:t xml:space="preserve">and David Wilson, along with subcontractor staff: </w:t>
      </w:r>
      <w:r w:rsidR="001B5431">
        <w:t>Sally Atkins-Burnett (Mathematica) and Michelle Najarian (ETS).</w:t>
      </w:r>
    </w:p>
    <w:sectPr w:rsidR="00735BB5" w:rsidRPr="00BA0ED1" w:rsidSect="00F002DA">
      <w:pgSz w:w="12240" w:h="15840" w:code="1"/>
      <w:pgMar w:top="1008" w:right="936" w:bottom="864" w:left="936"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4F69E" w14:textId="77777777" w:rsidR="00E66A2A" w:rsidRDefault="00E66A2A" w:rsidP="000370C1">
      <w:pPr>
        <w:spacing w:after="0" w:line="240" w:lineRule="auto"/>
      </w:pPr>
      <w:r>
        <w:separator/>
      </w:r>
    </w:p>
  </w:endnote>
  <w:endnote w:type="continuationSeparator" w:id="0">
    <w:p w14:paraId="7837536E" w14:textId="77777777" w:rsidR="00E66A2A" w:rsidRDefault="00E66A2A" w:rsidP="000370C1">
      <w:pPr>
        <w:spacing w:after="0" w:line="240" w:lineRule="auto"/>
      </w:pPr>
      <w:r>
        <w:continuationSeparator/>
      </w:r>
    </w:p>
  </w:endnote>
  <w:endnote w:type="continuationNotice" w:id="1">
    <w:p w14:paraId="7D305C47" w14:textId="77777777" w:rsidR="00E66A2A" w:rsidRDefault="00E66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256895"/>
      <w:docPartObj>
        <w:docPartGallery w:val="Page Numbers (Bottom of Page)"/>
        <w:docPartUnique/>
      </w:docPartObj>
    </w:sdtPr>
    <w:sdtEndPr>
      <w:rPr>
        <w:noProof/>
        <w:sz w:val="20"/>
        <w:szCs w:val="20"/>
      </w:rPr>
    </w:sdtEndPr>
    <w:sdtContent>
      <w:p w14:paraId="2223F13F" w14:textId="4C51FCAF" w:rsidR="00D25E88" w:rsidRPr="00C02B7B" w:rsidRDefault="00C02B7B" w:rsidP="00C02B7B">
        <w:pPr>
          <w:pStyle w:val="Footer"/>
          <w:jc w:val="center"/>
          <w:rPr>
            <w:sz w:val="20"/>
            <w:szCs w:val="20"/>
          </w:rPr>
        </w:pPr>
        <w:r w:rsidRPr="00C02B7B">
          <w:rPr>
            <w:sz w:val="20"/>
            <w:szCs w:val="20"/>
          </w:rPr>
          <w:fldChar w:fldCharType="begin"/>
        </w:r>
        <w:r w:rsidRPr="00C02B7B">
          <w:rPr>
            <w:sz w:val="20"/>
            <w:szCs w:val="20"/>
          </w:rPr>
          <w:instrText xml:space="preserve"> PAGE   \* MERGEFORMAT </w:instrText>
        </w:r>
        <w:r w:rsidRPr="00C02B7B">
          <w:rPr>
            <w:sz w:val="20"/>
            <w:szCs w:val="20"/>
          </w:rPr>
          <w:fldChar w:fldCharType="separate"/>
        </w:r>
        <w:r w:rsidR="00E525A3">
          <w:rPr>
            <w:noProof/>
            <w:sz w:val="20"/>
            <w:szCs w:val="20"/>
          </w:rPr>
          <w:t>1</w:t>
        </w:r>
        <w:r w:rsidRPr="00C02B7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A2AF1" w14:textId="77777777" w:rsidR="00E66A2A" w:rsidRDefault="00E66A2A" w:rsidP="000370C1">
      <w:pPr>
        <w:spacing w:after="0" w:line="240" w:lineRule="auto"/>
      </w:pPr>
      <w:r>
        <w:separator/>
      </w:r>
    </w:p>
  </w:footnote>
  <w:footnote w:type="continuationSeparator" w:id="0">
    <w:p w14:paraId="570D880F" w14:textId="77777777" w:rsidR="00E66A2A" w:rsidRDefault="00E66A2A" w:rsidP="000370C1">
      <w:pPr>
        <w:spacing w:after="0" w:line="240" w:lineRule="auto"/>
      </w:pPr>
      <w:r>
        <w:continuationSeparator/>
      </w:r>
    </w:p>
  </w:footnote>
  <w:footnote w:type="continuationNotice" w:id="1">
    <w:p w14:paraId="7E572E46" w14:textId="77777777" w:rsidR="00E66A2A" w:rsidRDefault="00E66A2A">
      <w:pPr>
        <w:spacing w:after="0" w:line="240" w:lineRule="auto"/>
      </w:pPr>
    </w:p>
  </w:footnote>
  <w:footnote w:id="2">
    <w:p w14:paraId="68E1B54A" w14:textId="2CA13B3D" w:rsidR="00D25E88" w:rsidRPr="0062756C" w:rsidRDefault="00D25E88">
      <w:pPr>
        <w:pStyle w:val="FootnoteText"/>
        <w:rPr>
          <w:rFonts w:asciiTheme="majorHAnsi" w:hAnsiTheme="majorHAnsi"/>
          <w:sz w:val="16"/>
          <w:szCs w:val="16"/>
        </w:rPr>
      </w:pPr>
      <w:r w:rsidRPr="0062756C">
        <w:rPr>
          <w:rStyle w:val="FootnoteReference"/>
          <w:rFonts w:asciiTheme="majorHAnsi" w:hAnsiTheme="majorHAnsi"/>
          <w:sz w:val="16"/>
          <w:szCs w:val="16"/>
        </w:rPr>
        <w:footnoteRef/>
      </w:r>
      <w:r w:rsidRPr="0062756C">
        <w:rPr>
          <w:rFonts w:asciiTheme="majorHAnsi" w:hAnsiTheme="majorHAnsi"/>
          <w:sz w:val="16"/>
          <w:szCs w:val="16"/>
        </w:rPr>
        <w:t xml:space="preserve"> Tourangeau, K., Nord, C., Lê, T., Sorongon, A.G., Hagedorn, M.C., Daly, P., and Najarian, M. (2001). </w:t>
      </w:r>
      <w:r w:rsidRPr="0062756C">
        <w:rPr>
          <w:rFonts w:asciiTheme="majorHAnsi" w:hAnsiTheme="majorHAnsi"/>
          <w:i/>
          <w:iCs/>
          <w:sz w:val="16"/>
          <w:szCs w:val="16"/>
        </w:rPr>
        <w:t xml:space="preserve">Early Childhood Longitudinal Study, Kindergarten Class of 1998–99 (ECLS-K), User’s Manual for the ECLS-K Base Year Public-Use Data Files and Electronic Codebook </w:t>
      </w:r>
      <w:r w:rsidRPr="0062756C">
        <w:rPr>
          <w:rFonts w:asciiTheme="majorHAnsi" w:hAnsiTheme="majorHAnsi"/>
          <w:sz w:val="16"/>
          <w:szCs w:val="16"/>
        </w:rPr>
        <w:t>(NCES 2001-029). U.S. Department of Education. Washington, DC: National Center for Education Statistics.</w:t>
      </w:r>
    </w:p>
  </w:footnote>
  <w:footnote w:id="3">
    <w:p w14:paraId="4ED0B892" w14:textId="5B929A01" w:rsidR="00D25E88" w:rsidRPr="0062756C" w:rsidRDefault="00D25E88">
      <w:pPr>
        <w:pStyle w:val="FootnoteText"/>
        <w:rPr>
          <w:rFonts w:asciiTheme="majorHAnsi" w:hAnsiTheme="majorHAnsi"/>
          <w:sz w:val="16"/>
          <w:szCs w:val="16"/>
        </w:rPr>
      </w:pPr>
      <w:r w:rsidRPr="0062756C">
        <w:rPr>
          <w:rStyle w:val="FootnoteReference"/>
          <w:rFonts w:asciiTheme="majorHAnsi" w:hAnsiTheme="majorHAnsi"/>
          <w:sz w:val="16"/>
          <w:szCs w:val="16"/>
        </w:rPr>
        <w:footnoteRef/>
      </w:r>
      <w:r w:rsidRPr="0062756C">
        <w:rPr>
          <w:rFonts w:asciiTheme="majorHAnsi" w:hAnsiTheme="majorHAnsi"/>
          <w:sz w:val="16"/>
          <w:szCs w:val="16"/>
        </w:rPr>
        <w:t xml:space="preserve"> Tourangeau, K., Nord, C., Lê, T., Sorongon, A.G., Hagedorn, M.C., Daly, P., and Najarian, M. (2012). </w:t>
      </w:r>
      <w:r w:rsidRPr="0062756C">
        <w:rPr>
          <w:rFonts w:asciiTheme="majorHAnsi" w:hAnsiTheme="majorHAnsi"/>
          <w:i/>
          <w:iCs/>
          <w:sz w:val="16"/>
          <w:szCs w:val="16"/>
        </w:rPr>
        <w:t xml:space="preserve">Early Childhood Longitudinal Study, Kindergarten Class of 2010–11 (ECLS-K:2011), User’s Manual for the ECLS-K:2011 Kindergarten Data File and Electronic Codebook </w:t>
      </w:r>
      <w:r w:rsidRPr="0062756C">
        <w:rPr>
          <w:rFonts w:asciiTheme="majorHAnsi" w:hAnsiTheme="majorHAnsi"/>
          <w:sz w:val="16"/>
          <w:szCs w:val="16"/>
        </w:rPr>
        <w:t>(NCES 2013-061). U.S. Department of Education. Washington, DC: National Center for Education Statistics.</w:t>
      </w:r>
    </w:p>
  </w:footnote>
  <w:footnote w:id="4">
    <w:p w14:paraId="31C3270F" w14:textId="19803F8A" w:rsidR="00D25E88" w:rsidRPr="00AD6709" w:rsidRDefault="00D25E88">
      <w:pPr>
        <w:pStyle w:val="FootnoteText"/>
        <w:rPr>
          <w:rFonts w:asciiTheme="majorHAnsi" w:hAnsiTheme="majorHAnsi"/>
          <w:sz w:val="16"/>
          <w:szCs w:val="16"/>
        </w:rPr>
      </w:pPr>
      <w:r w:rsidRPr="0062756C">
        <w:rPr>
          <w:rStyle w:val="FootnoteReference"/>
          <w:rFonts w:asciiTheme="majorHAnsi" w:hAnsiTheme="majorHAnsi"/>
          <w:sz w:val="16"/>
          <w:szCs w:val="16"/>
        </w:rPr>
        <w:footnoteRef/>
      </w:r>
      <w:r w:rsidRPr="0062756C">
        <w:rPr>
          <w:rFonts w:asciiTheme="majorHAnsi" w:hAnsiTheme="majorHAnsi"/>
          <w:sz w:val="16"/>
          <w:szCs w:val="16"/>
        </w:rPr>
        <w:t xml:space="preserve"> </w:t>
      </w:r>
      <w:r w:rsidRPr="0062756C">
        <w:rPr>
          <w:rFonts w:asciiTheme="majorHAnsi" w:hAnsiTheme="majorHAnsi"/>
          <w:color w:val="1D201B"/>
          <w:sz w:val="16"/>
          <w:szCs w:val="16"/>
        </w:rPr>
        <w:t xml:space="preserve">Ingels, S.J., Pratt, D.J., Herget, D.R., Burns, L.J., Dever, J.A., Ottem, R., Rogers, J.E., Jin, Y., and Leinwand, S. (2011). </w:t>
      </w:r>
      <w:r w:rsidRPr="0062756C">
        <w:rPr>
          <w:rFonts w:asciiTheme="majorHAnsi" w:hAnsiTheme="majorHAnsi"/>
          <w:i/>
          <w:iCs/>
          <w:color w:val="1D201B"/>
          <w:sz w:val="16"/>
          <w:szCs w:val="16"/>
        </w:rPr>
        <w:t xml:space="preserve">High School Longitudinal Study of 2009 (HSLS:09). Base-Year Data File Documentation </w:t>
      </w:r>
      <w:r w:rsidRPr="0062756C">
        <w:rPr>
          <w:rFonts w:asciiTheme="majorHAnsi" w:hAnsiTheme="majorHAnsi"/>
          <w:color w:val="1D201B"/>
          <w:sz w:val="16"/>
          <w:szCs w:val="16"/>
        </w:rPr>
        <w:t>(NCES 2011-328).</w:t>
      </w:r>
      <w:r w:rsidRPr="0062756C">
        <w:rPr>
          <w:rFonts w:asciiTheme="majorHAnsi" w:hAnsiTheme="majorHAnsi"/>
          <w:sz w:val="16"/>
          <w:szCs w:val="16"/>
        </w:rPr>
        <w:t xml:space="preserve"> U.S. Department of Education. Washington, DC: National Center for Education Statistics.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90EDC"/>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A6EBA"/>
    <w:multiLevelType w:val="hybridMultilevel"/>
    <w:tmpl w:val="28A2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32183B"/>
    <w:multiLevelType w:val="hybridMultilevel"/>
    <w:tmpl w:val="7D2E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666BDB"/>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5"/>
  </w:num>
  <w:num w:numId="5">
    <w:abstractNumId w:val="2"/>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E1"/>
    <w:rsid w:val="000035F9"/>
    <w:rsid w:val="00016E3C"/>
    <w:rsid w:val="00017321"/>
    <w:rsid w:val="00023A9D"/>
    <w:rsid w:val="0002447C"/>
    <w:rsid w:val="00024C88"/>
    <w:rsid w:val="00024F71"/>
    <w:rsid w:val="00027346"/>
    <w:rsid w:val="000335D3"/>
    <w:rsid w:val="000338F4"/>
    <w:rsid w:val="000370C1"/>
    <w:rsid w:val="00044C00"/>
    <w:rsid w:val="00045658"/>
    <w:rsid w:val="0004672D"/>
    <w:rsid w:val="00047999"/>
    <w:rsid w:val="00050469"/>
    <w:rsid w:val="00052D4E"/>
    <w:rsid w:val="00054C2E"/>
    <w:rsid w:val="00056059"/>
    <w:rsid w:val="000570D9"/>
    <w:rsid w:val="0006108C"/>
    <w:rsid w:val="00063C5A"/>
    <w:rsid w:val="00063ED0"/>
    <w:rsid w:val="000668AD"/>
    <w:rsid w:val="0007019A"/>
    <w:rsid w:val="000731D9"/>
    <w:rsid w:val="000734D8"/>
    <w:rsid w:val="00074090"/>
    <w:rsid w:val="00075D6D"/>
    <w:rsid w:val="000822FC"/>
    <w:rsid w:val="00083EED"/>
    <w:rsid w:val="00087C68"/>
    <w:rsid w:val="00095174"/>
    <w:rsid w:val="00097705"/>
    <w:rsid w:val="000A182A"/>
    <w:rsid w:val="000A4B28"/>
    <w:rsid w:val="000A5814"/>
    <w:rsid w:val="000A59AE"/>
    <w:rsid w:val="000B327C"/>
    <w:rsid w:val="000B513A"/>
    <w:rsid w:val="000B6722"/>
    <w:rsid w:val="000C5C76"/>
    <w:rsid w:val="000D1DC0"/>
    <w:rsid w:val="000D3A01"/>
    <w:rsid w:val="000D53B0"/>
    <w:rsid w:val="000E013D"/>
    <w:rsid w:val="000E4C18"/>
    <w:rsid w:val="000F55D7"/>
    <w:rsid w:val="001019A5"/>
    <w:rsid w:val="0010494B"/>
    <w:rsid w:val="00106140"/>
    <w:rsid w:val="00113D4A"/>
    <w:rsid w:val="00114B3B"/>
    <w:rsid w:val="00120B7F"/>
    <w:rsid w:val="00121BE6"/>
    <w:rsid w:val="0012265C"/>
    <w:rsid w:val="00125A9F"/>
    <w:rsid w:val="00137B91"/>
    <w:rsid w:val="00141321"/>
    <w:rsid w:val="001416CA"/>
    <w:rsid w:val="0014675C"/>
    <w:rsid w:val="001470DD"/>
    <w:rsid w:val="00154564"/>
    <w:rsid w:val="00155240"/>
    <w:rsid w:val="00156B4F"/>
    <w:rsid w:val="00164B01"/>
    <w:rsid w:val="00165E84"/>
    <w:rsid w:val="00166072"/>
    <w:rsid w:val="00170351"/>
    <w:rsid w:val="00173BB9"/>
    <w:rsid w:val="0017769D"/>
    <w:rsid w:val="001805C7"/>
    <w:rsid w:val="00180BDB"/>
    <w:rsid w:val="00191808"/>
    <w:rsid w:val="00193035"/>
    <w:rsid w:val="00197A68"/>
    <w:rsid w:val="001A0912"/>
    <w:rsid w:val="001A1DA9"/>
    <w:rsid w:val="001A2AA6"/>
    <w:rsid w:val="001A3053"/>
    <w:rsid w:val="001B13C6"/>
    <w:rsid w:val="001B2842"/>
    <w:rsid w:val="001B3673"/>
    <w:rsid w:val="001B5431"/>
    <w:rsid w:val="001C0FF3"/>
    <w:rsid w:val="001D0374"/>
    <w:rsid w:val="001E3906"/>
    <w:rsid w:val="001E4FE7"/>
    <w:rsid w:val="001F583A"/>
    <w:rsid w:val="002111AA"/>
    <w:rsid w:val="0021170D"/>
    <w:rsid w:val="00211794"/>
    <w:rsid w:val="00212BB0"/>
    <w:rsid w:val="00220142"/>
    <w:rsid w:val="00236B39"/>
    <w:rsid w:val="00237642"/>
    <w:rsid w:val="0024001B"/>
    <w:rsid w:val="0024704B"/>
    <w:rsid w:val="002478BE"/>
    <w:rsid w:val="002511DD"/>
    <w:rsid w:val="00256201"/>
    <w:rsid w:val="00256337"/>
    <w:rsid w:val="00263482"/>
    <w:rsid w:val="00264CED"/>
    <w:rsid w:val="0026568E"/>
    <w:rsid w:val="00286884"/>
    <w:rsid w:val="002876D3"/>
    <w:rsid w:val="002A0C3B"/>
    <w:rsid w:val="002A0D40"/>
    <w:rsid w:val="002A2AB8"/>
    <w:rsid w:val="002A3B34"/>
    <w:rsid w:val="002A4E0E"/>
    <w:rsid w:val="002A579B"/>
    <w:rsid w:val="002A5E80"/>
    <w:rsid w:val="002B1F4C"/>
    <w:rsid w:val="002B62A0"/>
    <w:rsid w:val="002B6E8C"/>
    <w:rsid w:val="002C188E"/>
    <w:rsid w:val="002C5A92"/>
    <w:rsid w:val="002D0AE6"/>
    <w:rsid w:val="002D191D"/>
    <w:rsid w:val="002E2CF2"/>
    <w:rsid w:val="002E4053"/>
    <w:rsid w:val="002E76B4"/>
    <w:rsid w:val="002F220A"/>
    <w:rsid w:val="003010D7"/>
    <w:rsid w:val="00304972"/>
    <w:rsid w:val="003073AF"/>
    <w:rsid w:val="003106B9"/>
    <w:rsid w:val="00310D08"/>
    <w:rsid w:val="00314294"/>
    <w:rsid w:val="003164BE"/>
    <w:rsid w:val="00322945"/>
    <w:rsid w:val="003253B8"/>
    <w:rsid w:val="00326542"/>
    <w:rsid w:val="003336A7"/>
    <w:rsid w:val="00333780"/>
    <w:rsid w:val="003349D4"/>
    <w:rsid w:val="00340849"/>
    <w:rsid w:val="00340B64"/>
    <w:rsid w:val="00343D7F"/>
    <w:rsid w:val="00343FB8"/>
    <w:rsid w:val="0035051C"/>
    <w:rsid w:val="00377949"/>
    <w:rsid w:val="00385959"/>
    <w:rsid w:val="00385E86"/>
    <w:rsid w:val="00387661"/>
    <w:rsid w:val="003903B4"/>
    <w:rsid w:val="003A653E"/>
    <w:rsid w:val="003B42F5"/>
    <w:rsid w:val="003B5A5C"/>
    <w:rsid w:val="003B620A"/>
    <w:rsid w:val="003B7348"/>
    <w:rsid w:val="003C061B"/>
    <w:rsid w:val="003C0652"/>
    <w:rsid w:val="003C1679"/>
    <w:rsid w:val="003C2106"/>
    <w:rsid w:val="003C4C1C"/>
    <w:rsid w:val="003D3654"/>
    <w:rsid w:val="003D43C1"/>
    <w:rsid w:val="003D4E19"/>
    <w:rsid w:val="003D5120"/>
    <w:rsid w:val="003D6D5F"/>
    <w:rsid w:val="003E58CA"/>
    <w:rsid w:val="003E5C5C"/>
    <w:rsid w:val="003E6E2D"/>
    <w:rsid w:val="003F7B93"/>
    <w:rsid w:val="00400AD7"/>
    <w:rsid w:val="00401CA0"/>
    <w:rsid w:val="00401FD1"/>
    <w:rsid w:val="00402384"/>
    <w:rsid w:val="00402F75"/>
    <w:rsid w:val="00402FF1"/>
    <w:rsid w:val="00412F93"/>
    <w:rsid w:val="00415DDB"/>
    <w:rsid w:val="00416D98"/>
    <w:rsid w:val="00423CF5"/>
    <w:rsid w:val="00435971"/>
    <w:rsid w:val="00440154"/>
    <w:rsid w:val="00446AC2"/>
    <w:rsid w:val="00447011"/>
    <w:rsid w:val="00453839"/>
    <w:rsid w:val="004575C8"/>
    <w:rsid w:val="00460589"/>
    <w:rsid w:val="00460BAB"/>
    <w:rsid w:val="00461301"/>
    <w:rsid w:val="004645A2"/>
    <w:rsid w:val="00465B18"/>
    <w:rsid w:val="00472FDC"/>
    <w:rsid w:val="00485C16"/>
    <w:rsid w:val="004A04C6"/>
    <w:rsid w:val="004A61E6"/>
    <w:rsid w:val="004A73CD"/>
    <w:rsid w:val="004B1455"/>
    <w:rsid w:val="004B22D7"/>
    <w:rsid w:val="004B2626"/>
    <w:rsid w:val="004B4340"/>
    <w:rsid w:val="004B46E0"/>
    <w:rsid w:val="004C269A"/>
    <w:rsid w:val="004C26E2"/>
    <w:rsid w:val="004C7B4C"/>
    <w:rsid w:val="004D247C"/>
    <w:rsid w:val="004D2818"/>
    <w:rsid w:val="004D2BDF"/>
    <w:rsid w:val="004D46E0"/>
    <w:rsid w:val="004D7800"/>
    <w:rsid w:val="004E4D4C"/>
    <w:rsid w:val="004F0079"/>
    <w:rsid w:val="004F16D1"/>
    <w:rsid w:val="004F273C"/>
    <w:rsid w:val="004F2945"/>
    <w:rsid w:val="004F2B35"/>
    <w:rsid w:val="004F3750"/>
    <w:rsid w:val="004F4B26"/>
    <w:rsid w:val="004F7434"/>
    <w:rsid w:val="00501DE7"/>
    <w:rsid w:val="00501FDE"/>
    <w:rsid w:val="00503E4A"/>
    <w:rsid w:val="00507B58"/>
    <w:rsid w:val="00511260"/>
    <w:rsid w:val="00511E52"/>
    <w:rsid w:val="00533D15"/>
    <w:rsid w:val="005446D3"/>
    <w:rsid w:val="00555CBC"/>
    <w:rsid w:val="005676E6"/>
    <w:rsid w:val="005708FD"/>
    <w:rsid w:val="00572031"/>
    <w:rsid w:val="00572D10"/>
    <w:rsid w:val="00573DC2"/>
    <w:rsid w:val="00575BA8"/>
    <w:rsid w:val="00583C23"/>
    <w:rsid w:val="0058424A"/>
    <w:rsid w:val="00586186"/>
    <w:rsid w:val="00590248"/>
    <w:rsid w:val="0059294A"/>
    <w:rsid w:val="00597E07"/>
    <w:rsid w:val="005A1E9B"/>
    <w:rsid w:val="005A22DF"/>
    <w:rsid w:val="005A454A"/>
    <w:rsid w:val="005A4EA0"/>
    <w:rsid w:val="005A52B2"/>
    <w:rsid w:val="005C0629"/>
    <w:rsid w:val="005C4621"/>
    <w:rsid w:val="005D35AB"/>
    <w:rsid w:val="005D3A1E"/>
    <w:rsid w:val="005D5544"/>
    <w:rsid w:val="005E1630"/>
    <w:rsid w:val="005E624B"/>
    <w:rsid w:val="005F3A82"/>
    <w:rsid w:val="005F5C70"/>
    <w:rsid w:val="005F5C97"/>
    <w:rsid w:val="0060597A"/>
    <w:rsid w:val="00607225"/>
    <w:rsid w:val="0061092E"/>
    <w:rsid w:val="006113CE"/>
    <w:rsid w:val="006132AE"/>
    <w:rsid w:val="00617327"/>
    <w:rsid w:val="0061736A"/>
    <w:rsid w:val="0062021D"/>
    <w:rsid w:val="00620418"/>
    <w:rsid w:val="0062426F"/>
    <w:rsid w:val="0062756C"/>
    <w:rsid w:val="0063239F"/>
    <w:rsid w:val="006328BE"/>
    <w:rsid w:val="00636F35"/>
    <w:rsid w:val="006455FB"/>
    <w:rsid w:val="00651F51"/>
    <w:rsid w:val="00653A1C"/>
    <w:rsid w:val="006566BC"/>
    <w:rsid w:val="00661E03"/>
    <w:rsid w:val="00662A34"/>
    <w:rsid w:val="006640A7"/>
    <w:rsid w:val="00664787"/>
    <w:rsid w:val="0066703A"/>
    <w:rsid w:val="00671255"/>
    <w:rsid w:val="00671984"/>
    <w:rsid w:val="00671F34"/>
    <w:rsid w:val="006736A7"/>
    <w:rsid w:val="00676713"/>
    <w:rsid w:val="00682AA0"/>
    <w:rsid w:val="0068352C"/>
    <w:rsid w:val="00683B91"/>
    <w:rsid w:val="006864E9"/>
    <w:rsid w:val="00690615"/>
    <w:rsid w:val="00690F87"/>
    <w:rsid w:val="0069276C"/>
    <w:rsid w:val="00696D2E"/>
    <w:rsid w:val="006A175F"/>
    <w:rsid w:val="006A282C"/>
    <w:rsid w:val="006A31F4"/>
    <w:rsid w:val="006A3CCA"/>
    <w:rsid w:val="006A68BE"/>
    <w:rsid w:val="006B1092"/>
    <w:rsid w:val="006B4F2C"/>
    <w:rsid w:val="006B7709"/>
    <w:rsid w:val="006C3695"/>
    <w:rsid w:val="006D1792"/>
    <w:rsid w:val="006D3B92"/>
    <w:rsid w:val="006D7CCF"/>
    <w:rsid w:val="006E763C"/>
    <w:rsid w:val="006F00AF"/>
    <w:rsid w:val="006F086D"/>
    <w:rsid w:val="006F0BE9"/>
    <w:rsid w:val="006F50EB"/>
    <w:rsid w:val="006F5CBE"/>
    <w:rsid w:val="006F76C4"/>
    <w:rsid w:val="0070014A"/>
    <w:rsid w:val="00702455"/>
    <w:rsid w:val="00704A4F"/>
    <w:rsid w:val="00705186"/>
    <w:rsid w:val="00705783"/>
    <w:rsid w:val="007101DD"/>
    <w:rsid w:val="00715026"/>
    <w:rsid w:val="00720A6F"/>
    <w:rsid w:val="0072633C"/>
    <w:rsid w:val="007279DB"/>
    <w:rsid w:val="007339A6"/>
    <w:rsid w:val="00735BB5"/>
    <w:rsid w:val="00744BD7"/>
    <w:rsid w:val="00745542"/>
    <w:rsid w:val="00746CAD"/>
    <w:rsid w:val="007502BF"/>
    <w:rsid w:val="00750589"/>
    <w:rsid w:val="007528C3"/>
    <w:rsid w:val="00756D36"/>
    <w:rsid w:val="00761A26"/>
    <w:rsid w:val="00761E2F"/>
    <w:rsid w:val="00767794"/>
    <w:rsid w:val="00771AC7"/>
    <w:rsid w:val="0078151B"/>
    <w:rsid w:val="00790A64"/>
    <w:rsid w:val="00790F96"/>
    <w:rsid w:val="0079156B"/>
    <w:rsid w:val="007915A4"/>
    <w:rsid w:val="007953FB"/>
    <w:rsid w:val="007A54DA"/>
    <w:rsid w:val="007B08AA"/>
    <w:rsid w:val="007B3239"/>
    <w:rsid w:val="007C4A76"/>
    <w:rsid w:val="007C4D57"/>
    <w:rsid w:val="007D0773"/>
    <w:rsid w:val="007D0E60"/>
    <w:rsid w:val="007D5165"/>
    <w:rsid w:val="007D5FAB"/>
    <w:rsid w:val="007D65E0"/>
    <w:rsid w:val="007E5AAB"/>
    <w:rsid w:val="007F0973"/>
    <w:rsid w:val="007F231A"/>
    <w:rsid w:val="007F362E"/>
    <w:rsid w:val="007F3E6B"/>
    <w:rsid w:val="00811529"/>
    <w:rsid w:val="00812457"/>
    <w:rsid w:val="008156A8"/>
    <w:rsid w:val="00815BCE"/>
    <w:rsid w:val="00817EBF"/>
    <w:rsid w:val="008262D2"/>
    <w:rsid w:val="0083220C"/>
    <w:rsid w:val="00837A69"/>
    <w:rsid w:val="008403C2"/>
    <w:rsid w:val="008461A8"/>
    <w:rsid w:val="008510BE"/>
    <w:rsid w:val="008529F7"/>
    <w:rsid w:val="0085612B"/>
    <w:rsid w:val="00857968"/>
    <w:rsid w:val="008616CA"/>
    <w:rsid w:val="0086428D"/>
    <w:rsid w:val="008648C3"/>
    <w:rsid w:val="00865C23"/>
    <w:rsid w:val="00872932"/>
    <w:rsid w:val="00872EC0"/>
    <w:rsid w:val="008734AA"/>
    <w:rsid w:val="00875435"/>
    <w:rsid w:val="00883E82"/>
    <w:rsid w:val="00884CDE"/>
    <w:rsid w:val="00894BE2"/>
    <w:rsid w:val="008A48E7"/>
    <w:rsid w:val="008B3E88"/>
    <w:rsid w:val="008C3337"/>
    <w:rsid w:val="008E1C6C"/>
    <w:rsid w:val="008E5245"/>
    <w:rsid w:val="008E55E6"/>
    <w:rsid w:val="008E59D4"/>
    <w:rsid w:val="008F689F"/>
    <w:rsid w:val="008F7EB1"/>
    <w:rsid w:val="009100F2"/>
    <w:rsid w:val="00910294"/>
    <w:rsid w:val="00911A7B"/>
    <w:rsid w:val="00911DC6"/>
    <w:rsid w:val="00913461"/>
    <w:rsid w:val="00922161"/>
    <w:rsid w:val="009272F9"/>
    <w:rsid w:val="00933B42"/>
    <w:rsid w:val="00950DA8"/>
    <w:rsid w:val="00951B0F"/>
    <w:rsid w:val="00952D32"/>
    <w:rsid w:val="00954B32"/>
    <w:rsid w:val="00971510"/>
    <w:rsid w:val="009717D1"/>
    <w:rsid w:val="0097339F"/>
    <w:rsid w:val="00975B94"/>
    <w:rsid w:val="00980DBE"/>
    <w:rsid w:val="00981167"/>
    <w:rsid w:val="00983437"/>
    <w:rsid w:val="00983A10"/>
    <w:rsid w:val="00991899"/>
    <w:rsid w:val="00993435"/>
    <w:rsid w:val="0099471A"/>
    <w:rsid w:val="009950AE"/>
    <w:rsid w:val="00996251"/>
    <w:rsid w:val="009964FF"/>
    <w:rsid w:val="009A6B6B"/>
    <w:rsid w:val="009B00DE"/>
    <w:rsid w:val="009B1112"/>
    <w:rsid w:val="009C329F"/>
    <w:rsid w:val="009D1A2A"/>
    <w:rsid w:val="009D4864"/>
    <w:rsid w:val="009D75D6"/>
    <w:rsid w:val="009E2E7E"/>
    <w:rsid w:val="009F39B0"/>
    <w:rsid w:val="009F73EF"/>
    <w:rsid w:val="009F762F"/>
    <w:rsid w:val="00A0152F"/>
    <w:rsid w:val="00A057FA"/>
    <w:rsid w:val="00A068EE"/>
    <w:rsid w:val="00A16969"/>
    <w:rsid w:val="00A27C00"/>
    <w:rsid w:val="00A36DA5"/>
    <w:rsid w:val="00A4033A"/>
    <w:rsid w:val="00A417BC"/>
    <w:rsid w:val="00A420E3"/>
    <w:rsid w:val="00A46730"/>
    <w:rsid w:val="00A548F7"/>
    <w:rsid w:val="00A63653"/>
    <w:rsid w:val="00A66F83"/>
    <w:rsid w:val="00A7335B"/>
    <w:rsid w:val="00A73490"/>
    <w:rsid w:val="00A747E2"/>
    <w:rsid w:val="00A74E51"/>
    <w:rsid w:val="00A91682"/>
    <w:rsid w:val="00A945A2"/>
    <w:rsid w:val="00A9656C"/>
    <w:rsid w:val="00AB1504"/>
    <w:rsid w:val="00AB560A"/>
    <w:rsid w:val="00AB7175"/>
    <w:rsid w:val="00AB7C19"/>
    <w:rsid w:val="00AC1D44"/>
    <w:rsid w:val="00AC40A1"/>
    <w:rsid w:val="00AC58AE"/>
    <w:rsid w:val="00AD21C9"/>
    <w:rsid w:val="00AD6547"/>
    <w:rsid w:val="00AD6709"/>
    <w:rsid w:val="00AE1BF2"/>
    <w:rsid w:val="00AE6C15"/>
    <w:rsid w:val="00AF0285"/>
    <w:rsid w:val="00AF2602"/>
    <w:rsid w:val="00AF4F70"/>
    <w:rsid w:val="00AF718F"/>
    <w:rsid w:val="00B01F2C"/>
    <w:rsid w:val="00B04DF7"/>
    <w:rsid w:val="00B1026E"/>
    <w:rsid w:val="00B114F6"/>
    <w:rsid w:val="00B11AB0"/>
    <w:rsid w:val="00B1242B"/>
    <w:rsid w:val="00B14ABB"/>
    <w:rsid w:val="00B16BB7"/>
    <w:rsid w:val="00B22502"/>
    <w:rsid w:val="00B27295"/>
    <w:rsid w:val="00B3051A"/>
    <w:rsid w:val="00B468AC"/>
    <w:rsid w:val="00B47D3B"/>
    <w:rsid w:val="00B5120A"/>
    <w:rsid w:val="00B52E9E"/>
    <w:rsid w:val="00B67BF7"/>
    <w:rsid w:val="00B71DDC"/>
    <w:rsid w:val="00B745A7"/>
    <w:rsid w:val="00B75369"/>
    <w:rsid w:val="00B770E1"/>
    <w:rsid w:val="00B800F3"/>
    <w:rsid w:val="00B84A62"/>
    <w:rsid w:val="00B979D2"/>
    <w:rsid w:val="00BA0ED1"/>
    <w:rsid w:val="00BA6D14"/>
    <w:rsid w:val="00BB45B5"/>
    <w:rsid w:val="00BB7739"/>
    <w:rsid w:val="00BC1AF4"/>
    <w:rsid w:val="00BC5581"/>
    <w:rsid w:val="00BD1B68"/>
    <w:rsid w:val="00BE1002"/>
    <w:rsid w:val="00BE3121"/>
    <w:rsid w:val="00BE6C19"/>
    <w:rsid w:val="00BF120D"/>
    <w:rsid w:val="00BF1FD8"/>
    <w:rsid w:val="00BF2CB6"/>
    <w:rsid w:val="00BF3002"/>
    <w:rsid w:val="00C013FD"/>
    <w:rsid w:val="00C016BB"/>
    <w:rsid w:val="00C02B7B"/>
    <w:rsid w:val="00C0368A"/>
    <w:rsid w:val="00C105C6"/>
    <w:rsid w:val="00C12D01"/>
    <w:rsid w:val="00C1324D"/>
    <w:rsid w:val="00C1351D"/>
    <w:rsid w:val="00C174DB"/>
    <w:rsid w:val="00C21FA1"/>
    <w:rsid w:val="00C22796"/>
    <w:rsid w:val="00C2599E"/>
    <w:rsid w:val="00C25BDE"/>
    <w:rsid w:val="00C304A0"/>
    <w:rsid w:val="00C332E1"/>
    <w:rsid w:val="00C335C9"/>
    <w:rsid w:val="00C35D66"/>
    <w:rsid w:val="00C53B3D"/>
    <w:rsid w:val="00C56368"/>
    <w:rsid w:val="00C61593"/>
    <w:rsid w:val="00C75EAF"/>
    <w:rsid w:val="00C76BF0"/>
    <w:rsid w:val="00C84F04"/>
    <w:rsid w:val="00C86A20"/>
    <w:rsid w:val="00C87A45"/>
    <w:rsid w:val="00C92077"/>
    <w:rsid w:val="00C927CA"/>
    <w:rsid w:val="00C92C18"/>
    <w:rsid w:val="00C94DF7"/>
    <w:rsid w:val="00C97231"/>
    <w:rsid w:val="00CA095D"/>
    <w:rsid w:val="00CA1E26"/>
    <w:rsid w:val="00CA25C0"/>
    <w:rsid w:val="00CA589F"/>
    <w:rsid w:val="00CB3F46"/>
    <w:rsid w:val="00CB631C"/>
    <w:rsid w:val="00CC3BA6"/>
    <w:rsid w:val="00CC3D8B"/>
    <w:rsid w:val="00CC4BCC"/>
    <w:rsid w:val="00CC6845"/>
    <w:rsid w:val="00CD275D"/>
    <w:rsid w:val="00CD28FF"/>
    <w:rsid w:val="00CD2EB2"/>
    <w:rsid w:val="00CD3B2E"/>
    <w:rsid w:val="00CD3F83"/>
    <w:rsid w:val="00CE0EE0"/>
    <w:rsid w:val="00CF007C"/>
    <w:rsid w:val="00CF1673"/>
    <w:rsid w:val="00CF1E5E"/>
    <w:rsid w:val="00D04033"/>
    <w:rsid w:val="00D04836"/>
    <w:rsid w:val="00D05F73"/>
    <w:rsid w:val="00D0766E"/>
    <w:rsid w:val="00D22867"/>
    <w:rsid w:val="00D25E88"/>
    <w:rsid w:val="00D3040B"/>
    <w:rsid w:val="00D31464"/>
    <w:rsid w:val="00D32095"/>
    <w:rsid w:val="00D33FAA"/>
    <w:rsid w:val="00D34D33"/>
    <w:rsid w:val="00D40C38"/>
    <w:rsid w:val="00D52F47"/>
    <w:rsid w:val="00D53072"/>
    <w:rsid w:val="00D543A6"/>
    <w:rsid w:val="00D54C22"/>
    <w:rsid w:val="00D5701A"/>
    <w:rsid w:val="00D60657"/>
    <w:rsid w:val="00D6092B"/>
    <w:rsid w:val="00D612B5"/>
    <w:rsid w:val="00D63085"/>
    <w:rsid w:val="00D657A6"/>
    <w:rsid w:val="00D65967"/>
    <w:rsid w:val="00D75461"/>
    <w:rsid w:val="00D77A79"/>
    <w:rsid w:val="00D93546"/>
    <w:rsid w:val="00DA49F5"/>
    <w:rsid w:val="00DA7C63"/>
    <w:rsid w:val="00DB2F6D"/>
    <w:rsid w:val="00DB5183"/>
    <w:rsid w:val="00DB5432"/>
    <w:rsid w:val="00DC3A34"/>
    <w:rsid w:val="00DC5358"/>
    <w:rsid w:val="00DC57E8"/>
    <w:rsid w:val="00DC5C28"/>
    <w:rsid w:val="00DC603A"/>
    <w:rsid w:val="00DD0329"/>
    <w:rsid w:val="00DD2C46"/>
    <w:rsid w:val="00DD65C6"/>
    <w:rsid w:val="00DE2253"/>
    <w:rsid w:val="00DE2B51"/>
    <w:rsid w:val="00DE3A4E"/>
    <w:rsid w:val="00DE6301"/>
    <w:rsid w:val="00DE68DD"/>
    <w:rsid w:val="00DF3584"/>
    <w:rsid w:val="00DF4B94"/>
    <w:rsid w:val="00DF52BC"/>
    <w:rsid w:val="00DF73CA"/>
    <w:rsid w:val="00E01EC1"/>
    <w:rsid w:val="00E06165"/>
    <w:rsid w:val="00E1698E"/>
    <w:rsid w:val="00E20B08"/>
    <w:rsid w:val="00E3213B"/>
    <w:rsid w:val="00E43B48"/>
    <w:rsid w:val="00E525A3"/>
    <w:rsid w:val="00E52DC8"/>
    <w:rsid w:val="00E639B8"/>
    <w:rsid w:val="00E640E6"/>
    <w:rsid w:val="00E66A2A"/>
    <w:rsid w:val="00E70A15"/>
    <w:rsid w:val="00E767B1"/>
    <w:rsid w:val="00E77387"/>
    <w:rsid w:val="00E808CD"/>
    <w:rsid w:val="00E83359"/>
    <w:rsid w:val="00E8426C"/>
    <w:rsid w:val="00E93177"/>
    <w:rsid w:val="00E9511B"/>
    <w:rsid w:val="00E9697B"/>
    <w:rsid w:val="00E96DFF"/>
    <w:rsid w:val="00EA16EB"/>
    <w:rsid w:val="00EB1821"/>
    <w:rsid w:val="00EB1A21"/>
    <w:rsid w:val="00EB379F"/>
    <w:rsid w:val="00EB5714"/>
    <w:rsid w:val="00EB7BE0"/>
    <w:rsid w:val="00EC6757"/>
    <w:rsid w:val="00ED1BB0"/>
    <w:rsid w:val="00ED1BFB"/>
    <w:rsid w:val="00ED764C"/>
    <w:rsid w:val="00EE6CFA"/>
    <w:rsid w:val="00EE75CA"/>
    <w:rsid w:val="00EE761E"/>
    <w:rsid w:val="00EF2ACC"/>
    <w:rsid w:val="00F002DA"/>
    <w:rsid w:val="00F03679"/>
    <w:rsid w:val="00F105BF"/>
    <w:rsid w:val="00F12EA6"/>
    <w:rsid w:val="00F261C2"/>
    <w:rsid w:val="00F265C7"/>
    <w:rsid w:val="00F26A5C"/>
    <w:rsid w:val="00F34D79"/>
    <w:rsid w:val="00F469BC"/>
    <w:rsid w:val="00F60635"/>
    <w:rsid w:val="00F606AE"/>
    <w:rsid w:val="00F736C9"/>
    <w:rsid w:val="00F743AA"/>
    <w:rsid w:val="00F76E1C"/>
    <w:rsid w:val="00F83A77"/>
    <w:rsid w:val="00F83E3F"/>
    <w:rsid w:val="00F856FF"/>
    <w:rsid w:val="00F85FAC"/>
    <w:rsid w:val="00F94CB3"/>
    <w:rsid w:val="00F9679C"/>
    <w:rsid w:val="00FA27DC"/>
    <w:rsid w:val="00FA359F"/>
    <w:rsid w:val="00FA4758"/>
    <w:rsid w:val="00FB1F90"/>
    <w:rsid w:val="00FB5B45"/>
    <w:rsid w:val="00FC43C4"/>
    <w:rsid w:val="00FC76CA"/>
    <w:rsid w:val="00FD2DBE"/>
    <w:rsid w:val="00FD4BFA"/>
    <w:rsid w:val="00FF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A1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FB"/>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4F0079"/>
    <w:pPr>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uiPriority w:val="99"/>
    <w:rsid w:val="00E9697B"/>
    <w:rPr>
      <w:rFonts w:ascii="Times New Roman" w:hAnsi="Times New Roman"/>
      <w:sz w:val="20"/>
      <w:vertAlign w:val="superscript"/>
    </w:rPr>
  </w:style>
  <w:style w:type="paragraph" w:styleId="FootnoteText">
    <w:name w:val="footnote text"/>
    <w:aliases w:val="F1,ft,footnote text"/>
    <w:basedOn w:val="Normal"/>
    <w:link w:val="FootnoteTextChar"/>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semiHidden/>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FB"/>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4F0079"/>
    <w:pPr>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uiPriority w:val="99"/>
    <w:rsid w:val="00E9697B"/>
    <w:rPr>
      <w:rFonts w:ascii="Times New Roman" w:hAnsi="Times New Roman"/>
      <w:sz w:val="20"/>
      <w:vertAlign w:val="superscript"/>
    </w:rPr>
  </w:style>
  <w:style w:type="paragraph" w:styleId="FootnoteText">
    <w:name w:val="footnote text"/>
    <w:aliases w:val="F1,ft,footnote text"/>
    <w:basedOn w:val="Normal"/>
    <w:link w:val="FootnoteTextChar"/>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semiHidden/>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998209">
      <w:bodyDiv w:val="1"/>
      <w:marLeft w:val="0"/>
      <w:marRight w:val="0"/>
      <w:marTop w:val="0"/>
      <w:marBottom w:val="0"/>
      <w:divBdr>
        <w:top w:val="none" w:sz="0" w:space="0" w:color="auto"/>
        <w:left w:val="none" w:sz="0" w:space="0" w:color="auto"/>
        <w:bottom w:val="none" w:sz="0" w:space="0" w:color="auto"/>
        <w:right w:val="none" w:sz="0" w:space="0" w:color="auto"/>
      </w:divBdr>
    </w:div>
    <w:div w:id="111459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7F11-05C6-4863-B780-24C0B1D9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4274</Words>
  <Characters>24367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U.S. Department of Education</cp:lastModifiedBy>
  <cp:revision>7</cp:revision>
  <cp:lastPrinted>2015-01-21T23:03:00Z</cp:lastPrinted>
  <dcterms:created xsi:type="dcterms:W3CDTF">2015-09-03T19:22:00Z</dcterms:created>
  <dcterms:modified xsi:type="dcterms:W3CDTF">2015-09-08T14:51:00Z</dcterms:modified>
</cp:coreProperties>
</file>